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903F57" w14:textId="7ADF4EC2" w:rsidR="00934418" w:rsidRPr="003D5936" w:rsidRDefault="003D5936">
      <w:pPr>
        <w:jc w:val="left"/>
        <w:rPr>
          <w:rFonts w:cs="Arial"/>
          <w:b/>
          <w:szCs w:val="20"/>
        </w:rPr>
      </w:pPr>
      <w:r w:rsidRPr="003D5936">
        <w:rPr>
          <w:rFonts w:cs="Arial"/>
          <w:b/>
          <w:color w:val="3B3838"/>
          <w:szCs w:val="20"/>
        </w:rPr>
        <w:t>SA-MC-DT-CES-00</w:t>
      </w:r>
      <w:r w:rsidR="00050F94">
        <w:rPr>
          <w:rFonts w:cs="Arial"/>
          <w:b/>
          <w:color w:val="3B3838"/>
          <w:szCs w:val="20"/>
        </w:rPr>
        <w:t>7</w:t>
      </w:r>
      <w:r w:rsidRPr="003D5936">
        <w:rPr>
          <w:rFonts w:cs="Arial"/>
          <w:b/>
          <w:color w:val="3B3838"/>
          <w:szCs w:val="20"/>
        </w:rPr>
        <w:t>-2023</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9F66E9F" w14:textId="77777777" w:rsidR="00206E88" w:rsidRDefault="00206E88" w:rsidP="000F3740">
      <w:pPr>
        <w:jc w:val="center"/>
        <w:rPr>
          <w:rFonts w:cs="Arial"/>
          <w:b/>
          <w:bCs/>
          <w:color w:val="000000" w:themeColor="text1"/>
          <w:lang w:val="es-ES"/>
        </w:rPr>
      </w:pPr>
    </w:p>
    <w:p w14:paraId="5C3343FD" w14:textId="77777777" w:rsidR="00206E88" w:rsidRDefault="00206E88" w:rsidP="000F3740">
      <w:pPr>
        <w:jc w:val="center"/>
        <w:rPr>
          <w:rFonts w:cs="Arial"/>
          <w:b/>
          <w:bCs/>
          <w:color w:val="000000" w:themeColor="text1"/>
          <w:lang w:val="es-ES"/>
        </w:rPr>
      </w:pPr>
    </w:p>
    <w:p w14:paraId="2880FC69" w14:textId="6DFE9F54"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5E701E99" w14:textId="35C41F19" w:rsidR="009B5564" w:rsidRDefault="009B5564" w:rsidP="00B3725C">
      <w:pPr>
        <w:jc w:val="center"/>
        <w:rPr>
          <w:b/>
          <w:color w:val="000000" w:themeColor="text1"/>
          <w:highlight w:val="lightGray"/>
        </w:rPr>
      </w:pPr>
    </w:p>
    <w:p w14:paraId="3FE9C1EC" w14:textId="77777777" w:rsidR="00206E88" w:rsidRPr="000F6E41" w:rsidRDefault="00206E88" w:rsidP="00B3725C">
      <w:pPr>
        <w:jc w:val="center"/>
        <w:rPr>
          <w:b/>
          <w:color w:val="000000" w:themeColor="text1"/>
          <w:highlight w:val="lightGray"/>
        </w:rPr>
      </w:pPr>
    </w:p>
    <w:p w14:paraId="393369B3" w14:textId="4E211999" w:rsidR="00B3725C" w:rsidRPr="000F6E41" w:rsidRDefault="00050F94" w:rsidP="009B5564">
      <w:pPr>
        <w:rPr>
          <w:b/>
          <w:color w:val="000000" w:themeColor="text1"/>
          <w:lang w:val="es-ES"/>
        </w:rPr>
      </w:pPr>
      <w:r w:rsidRPr="00050F94">
        <w:rPr>
          <w:b/>
          <w:bCs/>
          <w:i/>
          <w:iCs/>
          <w:color w:val="000000" w:themeColor="text1"/>
        </w:rPr>
        <w:t>MANTENIMIENTO TRAMO YE DE ARJONA – CUATROVIENTOS RUTA 43CS02</w:t>
      </w:r>
    </w:p>
    <w:p w14:paraId="6371ED1C" w14:textId="77777777" w:rsidR="00206E88" w:rsidRDefault="00206E88" w:rsidP="00206E88">
      <w:pPr>
        <w:ind w:left="720"/>
        <w:rPr>
          <w:b/>
          <w:color w:val="000000" w:themeColor="text1"/>
          <w:lang w:val="es-ES"/>
        </w:rPr>
      </w:pPr>
    </w:p>
    <w:p w14:paraId="046AD4B8" w14:textId="05C14B49"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73B9F205" w14:textId="24A230DA" w:rsidR="00A75162" w:rsidRDefault="00EE1850" w:rsidP="0070526B">
      <w:pPr>
        <w:rPr>
          <w:color w:val="000000" w:themeColor="text1"/>
          <w:lang w:val="es-ES"/>
        </w:rPr>
      </w:pPr>
      <w:r w:rsidRPr="00EE1850">
        <w:rPr>
          <w:color w:val="000000" w:themeColor="text1"/>
          <w:lang w:val="es-ES"/>
        </w:rPr>
        <w:t xml:space="preserve">Realizar el mantenimiento periódico </w:t>
      </w:r>
      <w:r>
        <w:rPr>
          <w:color w:val="000000" w:themeColor="text1"/>
          <w:lang w:val="es-ES"/>
        </w:rPr>
        <w:t xml:space="preserve">ajustado a la disponibilidad de recursos asignados, </w:t>
      </w:r>
      <w:r w:rsidRPr="00EE1850">
        <w:rPr>
          <w:color w:val="000000" w:themeColor="text1"/>
          <w:lang w:val="es-ES"/>
        </w:rPr>
        <w:t xml:space="preserve">de los sectores deteriorados del tramo vial </w:t>
      </w:r>
      <w:r w:rsidR="00050F94" w:rsidRPr="00050F94">
        <w:rPr>
          <w:color w:val="000000" w:themeColor="text1"/>
        </w:rPr>
        <w:t xml:space="preserve">43CS02 Ye de Arjona – </w:t>
      </w:r>
      <w:r w:rsidR="00050F94" w:rsidRPr="00050F94">
        <w:rPr>
          <w:color w:val="000000" w:themeColor="text1"/>
        </w:rPr>
        <w:t>Cuatrovientos</w:t>
      </w:r>
      <w:r w:rsidR="00050F94" w:rsidRPr="00EE1850">
        <w:rPr>
          <w:color w:val="000000" w:themeColor="text1"/>
          <w:lang w:val="es-ES"/>
        </w:rPr>
        <w:t>, comprendidos</w:t>
      </w:r>
      <w:r w:rsidRPr="00EE1850">
        <w:rPr>
          <w:color w:val="000000" w:themeColor="text1"/>
          <w:lang w:val="es-ES"/>
        </w:rPr>
        <w:t xml:space="preserve"> </w:t>
      </w:r>
      <w:r w:rsidR="0061449B" w:rsidRPr="00EE1850">
        <w:rPr>
          <w:color w:val="000000" w:themeColor="text1"/>
          <w:lang w:val="es-ES"/>
        </w:rPr>
        <w:t>entre el</w:t>
      </w:r>
      <w:r w:rsidRPr="00EE1850">
        <w:rPr>
          <w:color w:val="000000" w:themeColor="text1"/>
          <w:lang w:val="es-ES"/>
        </w:rPr>
        <w:t xml:space="preserve"> PR0+0</w:t>
      </w:r>
      <w:r w:rsidR="00050F94">
        <w:rPr>
          <w:color w:val="000000" w:themeColor="text1"/>
          <w:lang w:val="es-ES"/>
        </w:rPr>
        <w:t>0</w:t>
      </w:r>
      <w:r w:rsidRPr="00EE1850">
        <w:rPr>
          <w:color w:val="000000" w:themeColor="text1"/>
          <w:lang w:val="es-ES"/>
        </w:rPr>
        <w:t>00 (</w:t>
      </w:r>
      <w:r w:rsidR="00050F94">
        <w:rPr>
          <w:color w:val="000000" w:themeColor="text1"/>
          <w:lang w:val="es-ES"/>
        </w:rPr>
        <w:t>Ye de Arjona Astrea</w:t>
      </w:r>
      <w:r w:rsidRPr="00EE1850">
        <w:rPr>
          <w:color w:val="000000" w:themeColor="text1"/>
          <w:lang w:val="es-ES"/>
        </w:rPr>
        <w:t>) hasta el PR3</w:t>
      </w:r>
      <w:r w:rsidR="00050F94">
        <w:rPr>
          <w:color w:val="000000" w:themeColor="text1"/>
          <w:lang w:val="es-ES"/>
        </w:rPr>
        <w:t>1</w:t>
      </w:r>
      <w:r w:rsidRPr="00EE1850">
        <w:rPr>
          <w:color w:val="000000" w:themeColor="text1"/>
          <w:lang w:val="es-ES"/>
        </w:rPr>
        <w:t>+0</w:t>
      </w:r>
      <w:r w:rsidR="00050F94">
        <w:rPr>
          <w:color w:val="000000" w:themeColor="text1"/>
          <w:lang w:val="es-ES"/>
        </w:rPr>
        <w:t>86</w:t>
      </w:r>
      <w:r w:rsidRPr="00EE1850">
        <w:rPr>
          <w:color w:val="000000" w:themeColor="text1"/>
          <w:lang w:val="es-ES"/>
        </w:rPr>
        <w:t xml:space="preserve">0 de conformidad con el inventario de daño aportado por la administración vial, consistente en el fresado de la carpeta asfáltica existente, aplicación de riego de liga e instalación de carpeta asfáltica MDC-19 en el espesor </w:t>
      </w:r>
      <w:r>
        <w:rPr>
          <w:color w:val="000000" w:themeColor="text1"/>
          <w:lang w:val="es-ES"/>
        </w:rPr>
        <w:t xml:space="preserve">de la carpeta </w:t>
      </w:r>
      <w:r w:rsidRPr="00EE1850">
        <w:rPr>
          <w:color w:val="000000" w:themeColor="text1"/>
          <w:lang w:val="es-ES"/>
        </w:rPr>
        <w:t>existente</w:t>
      </w:r>
      <w:r>
        <w:rPr>
          <w:color w:val="000000" w:themeColor="text1"/>
          <w:lang w:val="es-ES"/>
        </w:rPr>
        <w:t>.</w:t>
      </w:r>
      <w:r w:rsidRPr="00EE1850">
        <w:rPr>
          <w:color w:val="000000" w:themeColor="text1"/>
          <w:lang w:val="es-ES"/>
        </w:rPr>
        <w:t xml:space="preserve"> </w:t>
      </w:r>
      <w:r w:rsidR="0067078E" w:rsidRPr="000F6E41">
        <w:rPr>
          <w:color w:val="000000" w:themeColor="text1"/>
          <w:highlight w:val="lightGray"/>
          <w:lang w:val="es-ES"/>
        </w:rPr>
        <w:t>[Descripción del proyecto</w:t>
      </w:r>
      <w:r w:rsidR="00D00313" w:rsidRPr="000F6E41">
        <w:rPr>
          <w:color w:val="000000" w:themeColor="text1"/>
          <w:highlight w:val="lightGray"/>
          <w:lang w:val="es-ES"/>
        </w:rPr>
        <w:t xml:space="preserve"> y del sitio de trabajo</w:t>
      </w:r>
      <w:r w:rsidR="0067078E" w:rsidRPr="000F6E41">
        <w:rPr>
          <w:color w:val="000000" w:themeColor="text1"/>
          <w:highlight w:val="lightGray"/>
          <w:lang w:val="es-ES"/>
        </w:rPr>
        <w:t>. Ubicación</w:t>
      </w:r>
      <w:r w:rsidR="00B74E71" w:rsidRPr="000F6E41">
        <w:rPr>
          <w:color w:val="000000" w:themeColor="text1"/>
          <w:highlight w:val="lightGray"/>
          <w:lang w:val="es-ES"/>
        </w:rPr>
        <w:t xml:space="preserve">: </w:t>
      </w:r>
      <w:r w:rsidR="006D439A" w:rsidRPr="000F6E41">
        <w:rPr>
          <w:color w:val="000000" w:themeColor="text1"/>
          <w:highlight w:val="lightGray"/>
          <w:lang w:val="es-ES"/>
        </w:rPr>
        <w:t>definir si es en zona rural</w:t>
      </w:r>
      <w:r w:rsidR="0067078E" w:rsidRPr="000F6E41">
        <w:rPr>
          <w:color w:val="000000" w:themeColor="text1"/>
          <w:highlight w:val="lightGray"/>
          <w:lang w:val="es-ES"/>
        </w:rPr>
        <w:t xml:space="preserve">, alcance del objeto, distancia o puntos a intervenir] </w:t>
      </w:r>
    </w:p>
    <w:p w14:paraId="7D38E153" w14:textId="77777777" w:rsidR="00206E88" w:rsidRPr="000F6E41" w:rsidRDefault="00206E88" w:rsidP="0070526B">
      <w:pPr>
        <w:rPr>
          <w:color w:val="000000" w:themeColor="text1"/>
          <w:lang w:val="es-ES"/>
        </w:rPr>
      </w:pP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47ADD98F" w14:textId="153C6AE1" w:rsidR="00E63D82" w:rsidRDefault="007C5852" w:rsidP="0070526B">
      <w:pPr>
        <w:rPr>
          <w:color w:val="000000" w:themeColor="text1"/>
          <w:lang w:val="es-PE" w:eastAsia="es-PE"/>
        </w:rPr>
      </w:pPr>
      <w:r w:rsidRPr="00BE53C2">
        <w:rPr>
          <w:color w:val="000000" w:themeColor="text1"/>
          <w:lang w:val="es-PE" w:eastAsia="es-PE"/>
        </w:rPr>
        <w:t xml:space="preserve">El tramo vial </w:t>
      </w:r>
      <w:r w:rsidR="00050F94" w:rsidRPr="00050F94">
        <w:rPr>
          <w:color w:val="000000" w:themeColor="text1"/>
          <w:lang w:eastAsia="es-PE"/>
        </w:rPr>
        <w:t>43CS02 Ye de Arjona – Cuatrovientos</w:t>
      </w:r>
      <w:r w:rsidRPr="00BE53C2">
        <w:rPr>
          <w:color w:val="000000" w:themeColor="text1"/>
          <w:lang w:val="es-PE" w:eastAsia="es-PE"/>
        </w:rPr>
        <w:t>, presenta deterioros de la carpeta asfáltica existente, consistente en la formación de áreas con patología piel de cocodrilo que por efectos de la lluvia y del tránsito, evolucionan a baches que generan riesgos de accidentes a los usuarios del corredor vial; siendo necesario, realizar el correspondiente parcheo de las áreas deterioradas de conformidad con el inventario elaborado por la Administración Vial del tramo, cuyas actividades comprenden el fresado de la carpeta asfáltica existente, suministro y aplicación de riego de liga y la i</w:t>
      </w:r>
      <w:r w:rsidR="00BE53C2" w:rsidRPr="00BE53C2">
        <w:rPr>
          <w:color w:val="000000" w:themeColor="text1"/>
          <w:lang w:val="es-PE" w:eastAsia="es-PE"/>
        </w:rPr>
        <w:t>n</w:t>
      </w:r>
      <w:r w:rsidRPr="00BE53C2">
        <w:rPr>
          <w:color w:val="000000" w:themeColor="text1"/>
          <w:lang w:val="es-PE" w:eastAsia="es-PE"/>
        </w:rPr>
        <w:t>stalación de la nueva carpeta asfáltica MDC-19 en el espesor de la carpeta existente</w:t>
      </w:r>
      <w:r w:rsidR="00E63D82">
        <w:rPr>
          <w:color w:val="000000" w:themeColor="text1"/>
          <w:lang w:val="es-PE" w:eastAsia="es-PE"/>
        </w:rPr>
        <w:t>.</w:t>
      </w:r>
    </w:p>
    <w:p w14:paraId="2C99EF1D" w14:textId="0A292DF5" w:rsidR="00C45FE2" w:rsidRDefault="007C5852" w:rsidP="0070526B">
      <w:pPr>
        <w:rPr>
          <w:color w:val="000000" w:themeColor="text1"/>
          <w:lang w:val="es-PE" w:eastAsia="es-PE"/>
        </w:rPr>
      </w:pPr>
      <w:r w:rsidRPr="00BE53C2">
        <w:rPr>
          <w:color w:val="000000" w:themeColor="text1"/>
          <w:lang w:val="es-PE" w:eastAsia="es-PE"/>
        </w:rPr>
        <w:t xml:space="preserve">  </w:t>
      </w:r>
      <w:r w:rsidR="0067078E" w:rsidRPr="000F6E41">
        <w:rPr>
          <w:color w:val="000000" w:themeColor="text1"/>
          <w:highlight w:val="lightGray"/>
          <w:lang w:val="es-PE" w:eastAsia="es-PE"/>
        </w:rPr>
        <w:t xml:space="preserve">[Estado actual de </w:t>
      </w:r>
      <w:r w:rsidR="00975DE8" w:rsidRPr="000F6E41">
        <w:rPr>
          <w:color w:val="000000" w:themeColor="text1"/>
          <w:highlight w:val="lightGray"/>
          <w:lang w:val="es-PE" w:eastAsia="es-PE"/>
        </w:rPr>
        <w:t xml:space="preserve">la </w:t>
      </w:r>
      <w:r w:rsidR="00975DE8" w:rsidRPr="000F6E41">
        <w:rPr>
          <w:rFonts w:cs="Arial"/>
          <w:color w:val="000000" w:themeColor="text1"/>
          <w:szCs w:val="20"/>
          <w:highlight w:val="lightGray"/>
          <w:lang w:val="es-419"/>
        </w:rPr>
        <w:t>infraestructura existente, las actividades por ejecutar, y la zona a intervenir</w:t>
      </w:r>
      <w:r w:rsidR="0067078E" w:rsidRPr="000F6E41">
        <w:rPr>
          <w:color w:val="000000" w:themeColor="text1"/>
          <w:highlight w:val="lightGray"/>
          <w:lang w:val="es-PE" w:eastAsia="es-PE"/>
        </w:rPr>
        <w:t>]</w:t>
      </w:r>
      <w:r w:rsidR="0067078E" w:rsidRPr="000F6E41">
        <w:rPr>
          <w:color w:val="000000" w:themeColor="text1"/>
          <w:lang w:val="es-PE" w:eastAsia="es-PE"/>
        </w:rPr>
        <w:t xml:space="preserve"> </w:t>
      </w:r>
    </w:p>
    <w:p w14:paraId="68D4CCC5" w14:textId="46C08752" w:rsidR="00206E88" w:rsidRDefault="00206E88" w:rsidP="0070526B">
      <w:pPr>
        <w:rPr>
          <w:color w:val="000000" w:themeColor="text1"/>
          <w:lang w:val="es-PE" w:eastAsia="es-PE"/>
        </w:rPr>
      </w:pPr>
    </w:p>
    <w:p w14:paraId="631421E3" w14:textId="1664FE26" w:rsidR="00206E88" w:rsidRDefault="00206E88" w:rsidP="0070526B">
      <w:pPr>
        <w:rPr>
          <w:color w:val="000000" w:themeColor="text1"/>
          <w:lang w:val="es-PE" w:eastAsia="es-PE"/>
        </w:rPr>
      </w:pPr>
    </w:p>
    <w:p w14:paraId="3B76B4DF" w14:textId="5405AA46" w:rsidR="00206E88" w:rsidRDefault="00206E88" w:rsidP="0070526B">
      <w:pPr>
        <w:rPr>
          <w:color w:val="000000" w:themeColor="text1"/>
          <w:lang w:val="es-PE" w:eastAsia="es-PE"/>
        </w:rPr>
      </w:pPr>
    </w:p>
    <w:p w14:paraId="78622268" w14:textId="67CEEDF5" w:rsidR="00206E88" w:rsidRDefault="00206E88" w:rsidP="0070526B">
      <w:pPr>
        <w:rPr>
          <w:color w:val="000000" w:themeColor="text1"/>
          <w:lang w:val="es-PE" w:eastAsia="es-PE"/>
        </w:rPr>
      </w:pPr>
    </w:p>
    <w:p w14:paraId="088BCBB7" w14:textId="7612DAAF" w:rsidR="00206E88" w:rsidRDefault="00206E88" w:rsidP="0070526B">
      <w:pPr>
        <w:rPr>
          <w:color w:val="000000" w:themeColor="text1"/>
          <w:lang w:val="es-PE" w:eastAsia="es-PE"/>
        </w:rPr>
      </w:pPr>
    </w:p>
    <w:p w14:paraId="4C5C560C" w14:textId="0D5DE88C" w:rsidR="00206E88" w:rsidRDefault="00206E88" w:rsidP="0070526B">
      <w:pPr>
        <w:rPr>
          <w:color w:val="000000" w:themeColor="text1"/>
          <w:lang w:val="es-PE" w:eastAsia="es-PE"/>
        </w:rPr>
      </w:pPr>
    </w:p>
    <w:p w14:paraId="66AF02B2" w14:textId="77777777" w:rsidR="00206E88" w:rsidRPr="000F6E41" w:rsidRDefault="00206E88" w:rsidP="0070526B">
      <w:pPr>
        <w:rPr>
          <w:color w:val="000000" w:themeColor="text1"/>
          <w:lang w:val="es-ES"/>
        </w:rPr>
      </w:pPr>
    </w:p>
    <w:p w14:paraId="19BCF026" w14:textId="7F36F1B6" w:rsidR="0026532F" w:rsidRPr="00743DE8" w:rsidRDefault="00C75943" w:rsidP="00743DE8">
      <w:pPr>
        <w:numPr>
          <w:ilvl w:val="0"/>
          <w:numId w:val="4"/>
        </w:numPr>
        <w:rPr>
          <w:b/>
          <w:iCs/>
          <w:color w:val="000000" w:themeColor="text1"/>
        </w:rPr>
      </w:pPr>
      <w:r w:rsidRPr="000F6E41">
        <w:rPr>
          <w:b/>
          <w:iCs/>
          <w:color w:val="000000" w:themeColor="text1"/>
        </w:rPr>
        <w:lastRenderedPageBreak/>
        <w:t xml:space="preserve"> </w:t>
      </w:r>
      <w:r w:rsidR="00343BE6" w:rsidRPr="000F6E41">
        <w:rPr>
          <w:b/>
          <w:iCs/>
          <w:color w:val="000000" w:themeColor="text1"/>
        </w:rPr>
        <w:t>Localización:</w:t>
      </w:r>
    </w:p>
    <w:p w14:paraId="69C489CF" w14:textId="586FCA0B" w:rsidR="00470372" w:rsidRPr="000F6E41" w:rsidRDefault="00050F94" w:rsidP="00050F94">
      <w:pPr>
        <w:jc w:val="center"/>
        <w:rPr>
          <w:b/>
          <w:iCs/>
          <w:color w:val="000000" w:themeColor="text1"/>
        </w:rPr>
      </w:pPr>
      <w:r>
        <w:rPr>
          <w:b/>
          <w:iCs/>
          <w:noProof/>
          <w:color w:val="000000" w:themeColor="text1"/>
        </w:rPr>
        <w:drawing>
          <wp:inline distT="0" distB="0" distL="0" distR="0" wp14:anchorId="0A805A85" wp14:editId="1A3BCDFC">
            <wp:extent cx="5721389" cy="32004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16228" b="23050"/>
                    <a:stretch/>
                  </pic:blipFill>
                  <pic:spPr bwMode="auto">
                    <a:xfrm>
                      <a:off x="0" y="0"/>
                      <a:ext cx="5754256" cy="3218785"/>
                    </a:xfrm>
                    <a:prstGeom prst="rect">
                      <a:avLst/>
                    </a:prstGeom>
                    <a:noFill/>
                    <a:ln>
                      <a:noFill/>
                    </a:ln>
                    <a:extLst>
                      <a:ext uri="{53640926-AAD7-44D8-BBD7-CCE9431645EC}">
                        <a14:shadowObscured xmlns:a14="http://schemas.microsoft.com/office/drawing/2010/main"/>
                      </a:ext>
                    </a:extLst>
                  </pic:spPr>
                </pic:pic>
              </a:graphicData>
            </a:graphic>
          </wp:inline>
        </w:drawing>
      </w:r>
    </w:p>
    <w:p w14:paraId="4D1EF1BB" w14:textId="77777777" w:rsidR="000E44BB" w:rsidRDefault="000E44BB" w:rsidP="00B3725C">
      <w:pPr>
        <w:tabs>
          <w:tab w:val="left" w:pos="1113"/>
        </w:tabs>
        <w:jc w:val="center"/>
        <w:rPr>
          <w:noProof/>
          <w:color w:val="000000" w:themeColor="text1"/>
          <w:sz w:val="16"/>
          <w:lang w:val="es-ES"/>
        </w:rPr>
      </w:pPr>
    </w:p>
    <w:p w14:paraId="55633219" w14:textId="62B4CCBA" w:rsidR="00593975" w:rsidRPr="000F6E41" w:rsidRDefault="00593975" w:rsidP="00B3725C">
      <w:pPr>
        <w:tabs>
          <w:tab w:val="left" w:pos="1113"/>
        </w:tabs>
        <w:jc w:val="center"/>
        <w:rPr>
          <w:noProof/>
          <w:color w:val="000000" w:themeColor="text1"/>
          <w:sz w:val="16"/>
          <w:lang w:val="es-ES"/>
        </w:rPr>
      </w:pPr>
      <w:r w:rsidRPr="000F6E41">
        <w:rPr>
          <w:noProof/>
          <w:color w:val="000000" w:themeColor="text1"/>
          <w:sz w:val="16"/>
          <w:lang w:val="es-ES"/>
        </w:rPr>
        <w:t xml:space="preserve">Figura 1.1. Localización de la vía </w:t>
      </w:r>
      <w:r w:rsidR="000E44BB">
        <w:rPr>
          <w:noProof/>
          <w:color w:val="000000" w:themeColor="text1"/>
          <w:sz w:val="16"/>
          <w:lang w:val="es-ES"/>
        </w:rPr>
        <w:t>Valledupar – Río Seco – San Juan del Cesar</w:t>
      </w:r>
      <w:r w:rsidR="00E444A4" w:rsidRPr="000F6E41">
        <w:rPr>
          <w:noProof/>
          <w:color w:val="000000" w:themeColor="text1"/>
          <w:sz w:val="16"/>
          <w:lang w:val="es-ES"/>
        </w:rPr>
        <w:t xml:space="preserve"> </w:t>
      </w:r>
    </w:p>
    <w:p w14:paraId="5985DC19" w14:textId="77777777" w:rsidR="00B3725C" w:rsidRPr="000F6E41" w:rsidRDefault="00B3725C" w:rsidP="00B3725C">
      <w:pPr>
        <w:spacing w:after="0"/>
        <w:ind w:left="72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076C9FA0" w:rsidR="00E41D84" w:rsidRPr="000F6E41"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63442F4B" w14:textId="609654E9" w:rsidR="00206E88" w:rsidRDefault="00206E88" w:rsidP="000E44BB">
      <w:pPr>
        <w:pStyle w:val="Prrafodelista"/>
        <w:numPr>
          <w:ilvl w:val="0"/>
          <w:numId w:val="13"/>
        </w:numPr>
        <w:rPr>
          <w:color w:val="FF0000"/>
          <w:lang w:val="es-ES"/>
        </w:rPr>
      </w:pPr>
      <w:r>
        <w:rPr>
          <w:color w:val="FF0000"/>
          <w:lang w:val="es-ES"/>
        </w:rPr>
        <w:t>Conformación de la calzada existente.</w:t>
      </w:r>
    </w:p>
    <w:p w14:paraId="3BBEE29E" w14:textId="2EEA0811" w:rsidR="000E44BB" w:rsidRPr="00CC51C2" w:rsidRDefault="000E44BB" w:rsidP="000E44BB">
      <w:pPr>
        <w:pStyle w:val="Prrafodelista"/>
        <w:numPr>
          <w:ilvl w:val="0"/>
          <w:numId w:val="13"/>
        </w:numPr>
        <w:rPr>
          <w:color w:val="FF0000"/>
          <w:lang w:val="es-ES"/>
        </w:rPr>
      </w:pPr>
      <w:r w:rsidRPr="00CC51C2">
        <w:rPr>
          <w:color w:val="FF0000"/>
          <w:lang w:val="es-ES"/>
        </w:rPr>
        <w:t>Fresado de la carpeta asfáltica en el espesor existente.</w:t>
      </w:r>
    </w:p>
    <w:p w14:paraId="68B613E8" w14:textId="3245F8E6" w:rsidR="000E44BB" w:rsidRPr="00CC51C2" w:rsidRDefault="000E44BB" w:rsidP="000E44BB">
      <w:pPr>
        <w:pStyle w:val="Prrafodelista"/>
        <w:numPr>
          <w:ilvl w:val="0"/>
          <w:numId w:val="13"/>
        </w:numPr>
        <w:rPr>
          <w:color w:val="FF0000"/>
          <w:lang w:val="es-ES"/>
        </w:rPr>
      </w:pPr>
      <w:r w:rsidRPr="00CC51C2">
        <w:rPr>
          <w:color w:val="FF0000"/>
          <w:lang w:val="es-ES"/>
        </w:rPr>
        <w:t>Suministro y aplicación de Riego de liga</w:t>
      </w:r>
      <w:r w:rsidR="00DF6F38" w:rsidRPr="00CC51C2">
        <w:rPr>
          <w:color w:val="FF0000"/>
          <w:lang w:val="es-ES"/>
        </w:rPr>
        <w:t xml:space="preserve"> en las áreas fresadas.</w:t>
      </w:r>
      <w:r w:rsidRPr="00CC51C2">
        <w:rPr>
          <w:color w:val="FF0000"/>
          <w:lang w:val="es-ES"/>
        </w:rPr>
        <w:t xml:space="preserve"> </w:t>
      </w:r>
    </w:p>
    <w:p w14:paraId="3744CF1F" w14:textId="416A637A" w:rsidR="000E44BB" w:rsidRPr="00CC51C2" w:rsidRDefault="000E44BB" w:rsidP="000E44BB">
      <w:pPr>
        <w:pStyle w:val="Prrafodelista"/>
        <w:numPr>
          <w:ilvl w:val="0"/>
          <w:numId w:val="13"/>
        </w:numPr>
        <w:rPr>
          <w:color w:val="FF0000"/>
          <w:lang w:val="es-ES"/>
        </w:rPr>
      </w:pPr>
      <w:r w:rsidRPr="00CC51C2">
        <w:rPr>
          <w:color w:val="FF0000"/>
          <w:lang w:val="es-ES"/>
        </w:rPr>
        <w:t>Suministro, instalación y compactación de mezcla asfáltica tipo MDC-19 en la</w:t>
      </w:r>
      <w:r w:rsidR="00E63D82" w:rsidRPr="00CC51C2">
        <w:rPr>
          <w:color w:val="FF0000"/>
          <w:lang w:val="es-ES"/>
        </w:rPr>
        <w:t>s</w:t>
      </w:r>
      <w:r w:rsidRPr="00CC51C2">
        <w:rPr>
          <w:color w:val="FF0000"/>
          <w:lang w:val="es-ES"/>
        </w:rPr>
        <w:t xml:space="preserve"> áreas fresadas</w:t>
      </w:r>
      <w:r w:rsidR="00DF6F38" w:rsidRPr="00CC51C2">
        <w:rPr>
          <w:color w:val="FF0000"/>
          <w:lang w:val="es-ES"/>
        </w:rPr>
        <w:t>,</w:t>
      </w:r>
      <w:r w:rsidRPr="00CC51C2">
        <w:rPr>
          <w:color w:val="FF0000"/>
          <w:lang w:val="es-ES"/>
        </w:rPr>
        <w:t xml:space="preserve"> en el espesor de la carpeta asfáltica existente</w:t>
      </w:r>
      <w:r w:rsidR="00E63D82" w:rsidRPr="00CC51C2">
        <w:rPr>
          <w:color w:val="FF0000"/>
          <w:lang w:val="es-ES"/>
        </w:rPr>
        <w:t>.</w:t>
      </w:r>
    </w:p>
    <w:p w14:paraId="0E6CDD5B" w14:textId="01017C75" w:rsidR="000E44BB" w:rsidRDefault="000E44BB" w:rsidP="000E44BB">
      <w:pPr>
        <w:pStyle w:val="Prrafodelista"/>
        <w:numPr>
          <w:ilvl w:val="0"/>
          <w:numId w:val="13"/>
        </w:numPr>
        <w:rPr>
          <w:color w:val="000000" w:themeColor="text1"/>
          <w:lang w:val="es-ES"/>
        </w:rPr>
      </w:pPr>
      <w:r w:rsidRPr="00CC51C2">
        <w:rPr>
          <w:color w:val="FF0000"/>
          <w:lang w:val="es-ES"/>
        </w:rPr>
        <w:t>Demarcación horizontal de los sectores viales intervenidos</w:t>
      </w:r>
      <w:r>
        <w:rPr>
          <w:color w:val="000000" w:themeColor="text1"/>
          <w:lang w:val="es-ES"/>
        </w:rPr>
        <w:t>.</w:t>
      </w:r>
    </w:p>
    <w:p w14:paraId="31104E93" w14:textId="77777777" w:rsidR="000E44BB" w:rsidRPr="000E44BB" w:rsidRDefault="000E44BB" w:rsidP="000E44BB">
      <w:pPr>
        <w:pStyle w:val="Prrafodelista"/>
        <w:rPr>
          <w:color w:val="000000" w:themeColor="text1"/>
          <w:lang w:val="es-ES"/>
        </w:rPr>
      </w:pPr>
    </w:p>
    <w:p w14:paraId="13FFF87B" w14:textId="1F3836BB" w:rsidR="00E63D82" w:rsidRPr="00CC51C2" w:rsidRDefault="000E44BB" w:rsidP="000E44BB">
      <w:pPr>
        <w:pStyle w:val="Prrafodelista"/>
        <w:rPr>
          <w:color w:val="FF0000"/>
          <w:lang w:val="es-ES"/>
        </w:rPr>
      </w:pPr>
      <w:r w:rsidRPr="00CC51C2">
        <w:rPr>
          <w:color w:val="FF0000"/>
          <w:lang w:val="es-ES"/>
        </w:rPr>
        <w:t>La actividad de parcheo técnico se realizará   de conformidad con el inventario de las áreas deterioradas, identificadas por la administración vial del tramo, priorizadas y avaladas por la respectiva Interventoría y la Dirección Territorial Cesar de conformidad con la disponibilidad de recursos del contrato</w:t>
      </w:r>
      <w:r w:rsidR="00E63D82" w:rsidRPr="00CC51C2">
        <w:rPr>
          <w:color w:val="FF0000"/>
          <w:lang w:val="es-ES"/>
        </w:rPr>
        <w:t xml:space="preserve"> de obra</w:t>
      </w:r>
      <w:r w:rsidRPr="00CC51C2">
        <w:rPr>
          <w:color w:val="FF0000"/>
          <w:lang w:val="es-ES"/>
        </w:rPr>
        <w:t>.</w:t>
      </w:r>
    </w:p>
    <w:p w14:paraId="4AD084F2" w14:textId="77777777" w:rsidR="00E63D82" w:rsidRDefault="00E63D82" w:rsidP="000E44BB">
      <w:pPr>
        <w:pStyle w:val="Prrafodelista"/>
        <w:rPr>
          <w:color w:val="000000" w:themeColor="text1"/>
          <w:lang w:val="es-ES"/>
        </w:rPr>
      </w:pPr>
    </w:p>
    <w:p w14:paraId="2E92F139" w14:textId="29770395" w:rsidR="00E41D84" w:rsidRDefault="0067078E" w:rsidP="000E44BB">
      <w:pPr>
        <w:pStyle w:val="Prrafodelista"/>
        <w:rPr>
          <w:color w:val="000000" w:themeColor="text1"/>
          <w:lang w:val="es-ES"/>
        </w:rPr>
      </w:pPr>
      <w:r w:rsidRPr="000E44BB">
        <w:rPr>
          <w:color w:val="000000" w:themeColor="text1"/>
          <w:highlight w:val="lightGray"/>
          <w:lang w:val="es-ES"/>
        </w:rPr>
        <w:t>[Descripción de las actividades a ejecutar</w:t>
      </w:r>
      <w:r w:rsidR="00DD63C5" w:rsidRPr="000E44BB">
        <w:rPr>
          <w:color w:val="000000" w:themeColor="text1"/>
          <w:highlight w:val="lightGray"/>
          <w:lang w:val="es-ES"/>
        </w:rPr>
        <w:t xml:space="preserve"> y su vinculación con las expectativas u objetivo con la contratación por parte de la </w:t>
      </w:r>
      <w:r w:rsidR="00A11373" w:rsidRPr="000E44BB">
        <w:rPr>
          <w:color w:val="000000" w:themeColor="text1"/>
          <w:highlight w:val="lightGray"/>
          <w:lang w:val="es-ES"/>
        </w:rPr>
        <w:t>e</w:t>
      </w:r>
      <w:r w:rsidR="00DD63C5" w:rsidRPr="000E44BB">
        <w:rPr>
          <w:color w:val="000000" w:themeColor="text1"/>
          <w:highlight w:val="lightGray"/>
          <w:lang w:val="es-ES"/>
        </w:rPr>
        <w:t>ntidad</w:t>
      </w:r>
      <w:r w:rsidRPr="000E44BB">
        <w:rPr>
          <w:color w:val="000000" w:themeColor="text1"/>
          <w:highlight w:val="lightGray"/>
          <w:lang w:val="es-ES"/>
        </w:rPr>
        <w:t>]</w:t>
      </w:r>
      <w:r w:rsidRPr="000E44BB">
        <w:rPr>
          <w:color w:val="000000" w:themeColor="text1"/>
          <w:lang w:val="es-ES"/>
        </w:rPr>
        <w:t xml:space="preserve"> </w:t>
      </w:r>
    </w:p>
    <w:p w14:paraId="55D130D0" w14:textId="77777777" w:rsidR="00DF6F38" w:rsidRPr="000E44BB" w:rsidRDefault="00DF6F38" w:rsidP="000E44BB">
      <w:pPr>
        <w:pStyle w:val="Prrafodelista"/>
        <w:rPr>
          <w:color w:val="000000" w:themeColor="text1"/>
          <w:lang w:val="es-ES"/>
        </w:rPr>
      </w:pPr>
    </w:p>
    <w:p w14:paraId="563CF3F1" w14:textId="0FB6B6C9" w:rsidR="00381BDB" w:rsidRPr="000F6E41" w:rsidRDefault="00C75943" w:rsidP="0042750F">
      <w:pPr>
        <w:numPr>
          <w:ilvl w:val="0"/>
          <w:numId w:val="6"/>
        </w:numPr>
        <w:rPr>
          <w:b/>
          <w:iCs/>
          <w:color w:val="000000" w:themeColor="text1"/>
        </w:rPr>
      </w:pPr>
      <w:r w:rsidRPr="000F6E41">
        <w:rPr>
          <w:b/>
          <w:iCs/>
          <w:color w:val="000000" w:themeColor="text1"/>
        </w:rPr>
        <w:t xml:space="preserve"> </w:t>
      </w:r>
      <w:r w:rsidR="00890854" w:rsidRPr="000F6E41">
        <w:rPr>
          <w:b/>
          <w:iCs/>
          <w:color w:val="000000" w:themeColor="text1"/>
        </w:rPr>
        <w:t>Ítems</w:t>
      </w:r>
      <w:r w:rsidR="00E41D84" w:rsidRPr="000F6E41">
        <w:rPr>
          <w:b/>
          <w:iCs/>
          <w:color w:val="000000" w:themeColor="text1"/>
        </w:rPr>
        <w:t xml:space="preserve"> de pago: </w:t>
      </w:r>
    </w:p>
    <w:p w14:paraId="52C8DB10" w14:textId="77777777" w:rsidR="004A1759" w:rsidRPr="004A1759" w:rsidRDefault="004A1759" w:rsidP="009B5564">
      <w:pPr>
        <w:rPr>
          <w:color w:val="000000" w:themeColor="text1"/>
          <w:lang w:val="es-ES"/>
        </w:rPr>
      </w:pPr>
      <w:r w:rsidRPr="004A1759">
        <w:rPr>
          <w:color w:val="000000" w:themeColor="text1"/>
          <w:lang w:val="es-ES"/>
        </w:rPr>
        <w:lastRenderedPageBreak/>
        <w:t>Los ítems de pago son los siguientes</w:t>
      </w:r>
    </w:p>
    <w:p w14:paraId="15D072D8" w14:textId="2843A535" w:rsidR="00206E88" w:rsidRDefault="00206E88" w:rsidP="009B5564">
      <w:pPr>
        <w:rPr>
          <w:color w:val="FF0000"/>
          <w:lang w:val="es-ES"/>
        </w:rPr>
      </w:pPr>
      <w:r>
        <w:rPr>
          <w:color w:val="FF0000"/>
          <w:lang w:val="es-ES"/>
        </w:rPr>
        <w:t>310.1 - Conformación calzada existente</w:t>
      </w:r>
    </w:p>
    <w:p w14:paraId="7D754CD6" w14:textId="16DF291E" w:rsidR="004A1759" w:rsidRPr="0078534A" w:rsidRDefault="004A1759" w:rsidP="009B5564">
      <w:pPr>
        <w:rPr>
          <w:color w:val="FF0000"/>
          <w:lang w:val="es-ES"/>
        </w:rPr>
      </w:pPr>
      <w:r w:rsidRPr="0078534A">
        <w:rPr>
          <w:color w:val="FF0000"/>
          <w:lang w:val="es-ES"/>
        </w:rPr>
        <w:t xml:space="preserve">460.1 </w:t>
      </w:r>
      <w:r w:rsidR="00206E88">
        <w:rPr>
          <w:color w:val="FF0000"/>
          <w:lang w:val="es-ES"/>
        </w:rPr>
        <w:t xml:space="preserve">- </w:t>
      </w:r>
      <w:r w:rsidRPr="0078534A">
        <w:rPr>
          <w:color w:val="FF0000"/>
          <w:lang w:val="es-ES"/>
        </w:rPr>
        <w:t>Fresado de pavimento asfáltico en espesor de 10cms.</w:t>
      </w:r>
    </w:p>
    <w:p w14:paraId="1667855D" w14:textId="77777777" w:rsidR="004A1759" w:rsidRPr="0078534A" w:rsidRDefault="004A1759" w:rsidP="009B5564">
      <w:pPr>
        <w:rPr>
          <w:color w:val="FF0000"/>
          <w:lang w:val="es-ES"/>
        </w:rPr>
      </w:pPr>
      <w:r w:rsidRPr="0078534A">
        <w:rPr>
          <w:color w:val="FF0000"/>
          <w:lang w:val="es-ES"/>
        </w:rPr>
        <w:t>421.1 – Riego de liga con emulsión asfáltica CRR-60.</w:t>
      </w:r>
    </w:p>
    <w:p w14:paraId="761DEF4B" w14:textId="77777777" w:rsidR="004A1759" w:rsidRPr="0078534A" w:rsidRDefault="004A1759" w:rsidP="009B5564">
      <w:pPr>
        <w:rPr>
          <w:color w:val="FF0000"/>
          <w:lang w:val="es-ES"/>
        </w:rPr>
      </w:pPr>
      <w:r w:rsidRPr="0078534A">
        <w:rPr>
          <w:color w:val="FF0000"/>
          <w:lang w:val="es-ES"/>
        </w:rPr>
        <w:t>450.2 – Mezcla Densa en Caliente tipo MDC-19.</w:t>
      </w:r>
    </w:p>
    <w:p w14:paraId="634839E8" w14:textId="12DEF5CB" w:rsidR="004A1759" w:rsidRDefault="004A1759" w:rsidP="009B5564">
      <w:pPr>
        <w:rPr>
          <w:color w:val="FF0000"/>
          <w:lang w:val="es-ES"/>
        </w:rPr>
      </w:pPr>
      <w:r w:rsidRPr="0078534A">
        <w:rPr>
          <w:color w:val="FF0000"/>
          <w:lang w:val="es-ES"/>
        </w:rPr>
        <w:t>700.1 – Línea de demarcación con pintura en frio.</w:t>
      </w:r>
    </w:p>
    <w:p w14:paraId="0E882DF0" w14:textId="3CA1EE8A" w:rsidR="00206E88" w:rsidRPr="0078534A" w:rsidRDefault="00206E88" w:rsidP="009B5564">
      <w:pPr>
        <w:rPr>
          <w:color w:val="FF0000"/>
          <w:lang w:val="es-ES"/>
        </w:rPr>
      </w:pPr>
      <w:r>
        <w:rPr>
          <w:color w:val="FF0000"/>
          <w:lang w:val="es-ES"/>
        </w:rPr>
        <w:t>70.1.1 Tacha</w:t>
      </w:r>
      <w:r w:rsidRPr="00206E88">
        <w:rPr>
          <w:bCs/>
          <w:iCs/>
          <w:color w:val="FF0000"/>
        </w:rPr>
        <w:t xml:space="preserve"> retrorreflectiva – adhesivos bituminosos y/o termoplástico</w:t>
      </w:r>
    </w:p>
    <w:p w14:paraId="65F94ADB" w14:textId="27B9B137" w:rsidR="005C5F04" w:rsidRDefault="005C5F04" w:rsidP="009B5564">
      <w:pPr>
        <w:rPr>
          <w:color w:val="000000" w:themeColor="text1"/>
          <w:lang w:val="es-ES"/>
        </w:rPr>
      </w:pPr>
    </w:p>
    <w:tbl>
      <w:tblPr>
        <w:tblStyle w:val="Tablaconcuadrcula"/>
        <w:tblW w:w="0" w:type="auto"/>
        <w:tblLook w:val="04A0" w:firstRow="1" w:lastRow="0" w:firstColumn="1" w:lastColumn="0" w:noHBand="0" w:noVBand="1"/>
      </w:tblPr>
      <w:tblGrid>
        <w:gridCol w:w="988"/>
        <w:gridCol w:w="5670"/>
        <w:gridCol w:w="1134"/>
        <w:gridCol w:w="1440"/>
      </w:tblGrid>
      <w:tr w:rsidR="005C5F04" w14:paraId="5E918109" w14:textId="77777777" w:rsidTr="00082903">
        <w:tc>
          <w:tcPr>
            <w:tcW w:w="988" w:type="dxa"/>
          </w:tcPr>
          <w:p w14:paraId="687C97B2" w14:textId="77777777" w:rsidR="005C5F04" w:rsidRPr="00FC5998" w:rsidRDefault="005C5F04" w:rsidP="00082903">
            <w:pPr>
              <w:rPr>
                <w:b/>
                <w:iCs/>
                <w:color w:val="000000" w:themeColor="text1"/>
                <w:sz w:val="16"/>
                <w:szCs w:val="16"/>
              </w:rPr>
            </w:pPr>
            <w:r w:rsidRPr="00FC5998">
              <w:rPr>
                <w:b/>
                <w:iCs/>
                <w:color w:val="000000" w:themeColor="text1"/>
                <w:sz w:val="16"/>
                <w:szCs w:val="16"/>
              </w:rPr>
              <w:t xml:space="preserve">ITEMS DE PAGO </w:t>
            </w:r>
          </w:p>
        </w:tc>
        <w:tc>
          <w:tcPr>
            <w:tcW w:w="5670" w:type="dxa"/>
          </w:tcPr>
          <w:p w14:paraId="0ED46F85" w14:textId="77777777" w:rsidR="005C5F04" w:rsidRPr="00FC5998" w:rsidRDefault="005C5F04" w:rsidP="00082903">
            <w:pPr>
              <w:jc w:val="center"/>
              <w:rPr>
                <w:b/>
                <w:iCs/>
                <w:color w:val="000000" w:themeColor="text1"/>
                <w:sz w:val="16"/>
                <w:szCs w:val="16"/>
              </w:rPr>
            </w:pPr>
            <w:r w:rsidRPr="00FC5998">
              <w:rPr>
                <w:b/>
                <w:iCs/>
                <w:color w:val="000000" w:themeColor="text1"/>
                <w:sz w:val="16"/>
                <w:szCs w:val="16"/>
              </w:rPr>
              <w:t>DESCRIPCION</w:t>
            </w:r>
          </w:p>
        </w:tc>
        <w:tc>
          <w:tcPr>
            <w:tcW w:w="1134" w:type="dxa"/>
          </w:tcPr>
          <w:p w14:paraId="06C6EB5B" w14:textId="77777777" w:rsidR="005C5F04" w:rsidRPr="00FC5998" w:rsidRDefault="005C5F04" w:rsidP="00082903">
            <w:pPr>
              <w:rPr>
                <w:b/>
                <w:iCs/>
                <w:color w:val="000000" w:themeColor="text1"/>
                <w:sz w:val="16"/>
                <w:szCs w:val="16"/>
              </w:rPr>
            </w:pPr>
            <w:r w:rsidRPr="00FC5998">
              <w:rPr>
                <w:b/>
                <w:iCs/>
                <w:color w:val="000000" w:themeColor="text1"/>
                <w:sz w:val="16"/>
                <w:szCs w:val="16"/>
              </w:rPr>
              <w:t>UNIDAD</w:t>
            </w:r>
          </w:p>
        </w:tc>
        <w:tc>
          <w:tcPr>
            <w:tcW w:w="1440" w:type="dxa"/>
          </w:tcPr>
          <w:p w14:paraId="183FB1B7" w14:textId="77777777" w:rsidR="005C5F04" w:rsidRPr="00FC5998" w:rsidRDefault="005C5F04" w:rsidP="00082903">
            <w:pPr>
              <w:rPr>
                <w:b/>
                <w:iCs/>
                <w:color w:val="000000" w:themeColor="text1"/>
                <w:sz w:val="16"/>
                <w:szCs w:val="16"/>
              </w:rPr>
            </w:pPr>
            <w:r w:rsidRPr="00FC5998">
              <w:rPr>
                <w:b/>
                <w:iCs/>
                <w:color w:val="000000" w:themeColor="text1"/>
                <w:sz w:val="16"/>
                <w:szCs w:val="16"/>
              </w:rPr>
              <w:t>CANTIDAD</w:t>
            </w:r>
          </w:p>
        </w:tc>
      </w:tr>
      <w:tr w:rsidR="005C5F04" w14:paraId="4495CABF" w14:textId="77777777" w:rsidTr="00082903">
        <w:tc>
          <w:tcPr>
            <w:tcW w:w="988" w:type="dxa"/>
          </w:tcPr>
          <w:p w14:paraId="0F102205" w14:textId="13C492D1" w:rsidR="005C5F04" w:rsidRPr="0078534A" w:rsidRDefault="00206E88" w:rsidP="00082903">
            <w:pPr>
              <w:rPr>
                <w:bCs/>
                <w:iCs/>
                <w:color w:val="FF0000"/>
              </w:rPr>
            </w:pPr>
            <w:r>
              <w:rPr>
                <w:bCs/>
                <w:iCs/>
                <w:color w:val="FF0000"/>
              </w:rPr>
              <w:t>310.1</w:t>
            </w:r>
          </w:p>
        </w:tc>
        <w:tc>
          <w:tcPr>
            <w:tcW w:w="5670" w:type="dxa"/>
          </w:tcPr>
          <w:p w14:paraId="78F5D4EF" w14:textId="6C9EDE8C" w:rsidR="005C5F04" w:rsidRPr="0078534A" w:rsidRDefault="00206E88" w:rsidP="00082903">
            <w:pPr>
              <w:rPr>
                <w:bCs/>
                <w:iCs/>
                <w:color w:val="FF0000"/>
              </w:rPr>
            </w:pPr>
            <w:r>
              <w:rPr>
                <w:bCs/>
                <w:iCs/>
                <w:color w:val="FF0000"/>
              </w:rPr>
              <w:t>Conformación calzada existente</w:t>
            </w:r>
          </w:p>
        </w:tc>
        <w:tc>
          <w:tcPr>
            <w:tcW w:w="1134" w:type="dxa"/>
          </w:tcPr>
          <w:p w14:paraId="09F6BABB" w14:textId="77777777" w:rsidR="005C5F04" w:rsidRPr="0078534A" w:rsidRDefault="005C5F04" w:rsidP="00204795">
            <w:pPr>
              <w:jc w:val="center"/>
              <w:rPr>
                <w:bCs/>
                <w:iCs/>
                <w:color w:val="FF0000"/>
              </w:rPr>
            </w:pPr>
            <w:r w:rsidRPr="0078534A">
              <w:rPr>
                <w:bCs/>
                <w:iCs/>
                <w:color w:val="FF0000"/>
              </w:rPr>
              <w:t>M2</w:t>
            </w:r>
          </w:p>
        </w:tc>
        <w:tc>
          <w:tcPr>
            <w:tcW w:w="1440" w:type="dxa"/>
          </w:tcPr>
          <w:p w14:paraId="59664C9B" w14:textId="3596455E" w:rsidR="00340EB5" w:rsidRPr="0078534A" w:rsidRDefault="00206E88" w:rsidP="003A2E83">
            <w:pPr>
              <w:jc w:val="center"/>
              <w:rPr>
                <w:b/>
                <w:iCs/>
                <w:color w:val="FF0000"/>
              </w:rPr>
            </w:pPr>
            <w:r>
              <w:rPr>
                <w:b/>
                <w:iCs/>
                <w:color w:val="FF0000"/>
              </w:rPr>
              <w:t>8700</w:t>
            </w:r>
          </w:p>
        </w:tc>
      </w:tr>
      <w:tr w:rsidR="00206E88" w14:paraId="60F95335" w14:textId="77777777" w:rsidTr="00082903">
        <w:tc>
          <w:tcPr>
            <w:tcW w:w="988" w:type="dxa"/>
          </w:tcPr>
          <w:p w14:paraId="3F8CF6CC" w14:textId="52DA0886" w:rsidR="00206E88" w:rsidRPr="0078534A" w:rsidRDefault="00206E88" w:rsidP="00206E88">
            <w:pPr>
              <w:rPr>
                <w:bCs/>
                <w:iCs/>
                <w:color w:val="FF0000"/>
              </w:rPr>
            </w:pPr>
            <w:r w:rsidRPr="0078534A">
              <w:rPr>
                <w:bCs/>
                <w:iCs/>
                <w:color w:val="FF0000"/>
              </w:rPr>
              <w:t>421.1</w:t>
            </w:r>
          </w:p>
        </w:tc>
        <w:tc>
          <w:tcPr>
            <w:tcW w:w="5670" w:type="dxa"/>
          </w:tcPr>
          <w:p w14:paraId="1DE4CF0C" w14:textId="1185D0C1" w:rsidR="00206E88" w:rsidRPr="0078534A" w:rsidRDefault="00206E88" w:rsidP="00206E88">
            <w:pPr>
              <w:rPr>
                <w:bCs/>
                <w:iCs/>
                <w:color w:val="FF0000"/>
              </w:rPr>
            </w:pPr>
            <w:r w:rsidRPr="0078534A">
              <w:rPr>
                <w:bCs/>
                <w:iCs/>
                <w:color w:val="FF0000"/>
              </w:rPr>
              <w:t>Riego de liga con emulsión asfáltica CRR-60</w:t>
            </w:r>
          </w:p>
        </w:tc>
        <w:tc>
          <w:tcPr>
            <w:tcW w:w="1134" w:type="dxa"/>
          </w:tcPr>
          <w:p w14:paraId="6DE7B827" w14:textId="55A627F2" w:rsidR="00206E88" w:rsidRPr="0078534A" w:rsidRDefault="00206E88" w:rsidP="00206E88">
            <w:pPr>
              <w:jc w:val="center"/>
              <w:rPr>
                <w:bCs/>
                <w:iCs/>
                <w:color w:val="FF0000"/>
              </w:rPr>
            </w:pPr>
            <w:r w:rsidRPr="0078534A">
              <w:rPr>
                <w:bCs/>
                <w:iCs/>
                <w:color w:val="FF0000"/>
              </w:rPr>
              <w:t>M2</w:t>
            </w:r>
          </w:p>
        </w:tc>
        <w:tc>
          <w:tcPr>
            <w:tcW w:w="1440" w:type="dxa"/>
          </w:tcPr>
          <w:p w14:paraId="6D90A43B" w14:textId="290AF585" w:rsidR="00206E88" w:rsidRPr="0078534A" w:rsidRDefault="00206E88" w:rsidP="00206E88">
            <w:pPr>
              <w:jc w:val="center"/>
              <w:rPr>
                <w:b/>
                <w:iCs/>
                <w:color w:val="FF0000"/>
              </w:rPr>
            </w:pPr>
            <w:r w:rsidRPr="0078534A">
              <w:rPr>
                <w:b/>
                <w:iCs/>
                <w:color w:val="FF0000"/>
              </w:rPr>
              <w:t>10</w:t>
            </w:r>
            <w:r>
              <w:rPr>
                <w:b/>
                <w:iCs/>
                <w:color w:val="FF0000"/>
              </w:rPr>
              <w:t>97</w:t>
            </w:r>
            <w:r w:rsidRPr="0078534A">
              <w:rPr>
                <w:b/>
                <w:iCs/>
                <w:color w:val="FF0000"/>
              </w:rPr>
              <w:t>0</w:t>
            </w:r>
          </w:p>
        </w:tc>
      </w:tr>
      <w:tr w:rsidR="00206E88" w14:paraId="0EEEB7F9" w14:textId="77777777" w:rsidTr="00082903">
        <w:tc>
          <w:tcPr>
            <w:tcW w:w="988" w:type="dxa"/>
          </w:tcPr>
          <w:p w14:paraId="418FE591" w14:textId="719886E6" w:rsidR="00206E88" w:rsidRPr="0078534A" w:rsidRDefault="00206E88" w:rsidP="00206E88">
            <w:pPr>
              <w:rPr>
                <w:bCs/>
                <w:iCs/>
                <w:color w:val="FF0000"/>
              </w:rPr>
            </w:pPr>
            <w:r w:rsidRPr="0078534A">
              <w:rPr>
                <w:bCs/>
                <w:iCs/>
                <w:color w:val="FF0000"/>
              </w:rPr>
              <w:t>450-2</w:t>
            </w:r>
          </w:p>
        </w:tc>
        <w:tc>
          <w:tcPr>
            <w:tcW w:w="5670" w:type="dxa"/>
          </w:tcPr>
          <w:p w14:paraId="4866BFE5" w14:textId="3DAF54EA" w:rsidR="00206E88" w:rsidRPr="0078534A" w:rsidRDefault="00206E88" w:rsidP="00206E88">
            <w:pPr>
              <w:rPr>
                <w:bCs/>
                <w:iCs/>
                <w:color w:val="FF0000"/>
              </w:rPr>
            </w:pPr>
            <w:r w:rsidRPr="0078534A">
              <w:rPr>
                <w:bCs/>
                <w:iCs/>
                <w:color w:val="FF0000"/>
              </w:rPr>
              <w:t>Mezcla Densa en Caliente Tipo MDC-19 (Incluye asfalto, y transporte)</w:t>
            </w:r>
          </w:p>
        </w:tc>
        <w:tc>
          <w:tcPr>
            <w:tcW w:w="1134" w:type="dxa"/>
          </w:tcPr>
          <w:p w14:paraId="28DC9453" w14:textId="77777777" w:rsidR="00206E88" w:rsidRPr="0078534A" w:rsidRDefault="00206E88" w:rsidP="00206E88">
            <w:pPr>
              <w:jc w:val="center"/>
              <w:rPr>
                <w:bCs/>
                <w:iCs/>
                <w:color w:val="FF0000"/>
              </w:rPr>
            </w:pPr>
            <w:r w:rsidRPr="0078534A">
              <w:rPr>
                <w:bCs/>
                <w:iCs/>
                <w:color w:val="FF0000"/>
              </w:rPr>
              <w:t>M3</w:t>
            </w:r>
          </w:p>
        </w:tc>
        <w:tc>
          <w:tcPr>
            <w:tcW w:w="1440" w:type="dxa"/>
          </w:tcPr>
          <w:p w14:paraId="31330FB7" w14:textId="1E60DA3C" w:rsidR="00206E88" w:rsidRPr="0078534A" w:rsidRDefault="00206E88" w:rsidP="00206E88">
            <w:pPr>
              <w:jc w:val="center"/>
              <w:rPr>
                <w:b/>
                <w:iCs/>
                <w:color w:val="FF0000"/>
              </w:rPr>
            </w:pPr>
            <w:r>
              <w:rPr>
                <w:b/>
                <w:iCs/>
                <w:color w:val="FF0000"/>
              </w:rPr>
              <w:t>9</w:t>
            </w:r>
            <w:r w:rsidRPr="0078534A">
              <w:rPr>
                <w:b/>
                <w:iCs/>
                <w:color w:val="FF0000"/>
              </w:rPr>
              <w:t>00</w:t>
            </w:r>
          </w:p>
        </w:tc>
      </w:tr>
      <w:tr w:rsidR="00206E88" w14:paraId="1F4A5371" w14:textId="77777777" w:rsidTr="00082903">
        <w:tc>
          <w:tcPr>
            <w:tcW w:w="988" w:type="dxa"/>
          </w:tcPr>
          <w:p w14:paraId="771492C9" w14:textId="04E1BA73" w:rsidR="00206E88" w:rsidRPr="0078534A" w:rsidRDefault="00206E88" w:rsidP="00206E88">
            <w:pPr>
              <w:rPr>
                <w:bCs/>
                <w:iCs/>
                <w:color w:val="FF0000"/>
              </w:rPr>
            </w:pPr>
            <w:r w:rsidRPr="0078534A">
              <w:rPr>
                <w:bCs/>
                <w:iCs/>
                <w:color w:val="FF0000"/>
              </w:rPr>
              <w:t>460-1</w:t>
            </w:r>
          </w:p>
        </w:tc>
        <w:tc>
          <w:tcPr>
            <w:tcW w:w="5670" w:type="dxa"/>
          </w:tcPr>
          <w:p w14:paraId="6B502639" w14:textId="77777777" w:rsidR="00206E88" w:rsidRPr="0078534A" w:rsidRDefault="00206E88" w:rsidP="00206E88">
            <w:pPr>
              <w:rPr>
                <w:bCs/>
                <w:iCs/>
                <w:color w:val="FF0000"/>
              </w:rPr>
            </w:pPr>
            <w:r w:rsidRPr="0078534A">
              <w:rPr>
                <w:bCs/>
                <w:iCs/>
                <w:color w:val="FF0000"/>
              </w:rPr>
              <w:t>Fresado de pavimento asfáltico</w:t>
            </w:r>
          </w:p>
        </w:tc>
        <w:tc>
          <w:tcPr>
            <w:tcW w:w="1134" w:type="dxa"/>
          </w:tcPr>
          <w:p w14:paraId="7CD746A0" w14:textId="353AB91E" w:rsidR="00206E88" w:rsidRPr="0078534A" w:rsidRDefault="00206E88" w:rsidP="00206E88">
            <w:pPr>
              <w:jc w:val="center"/>
              <w:rPr>
                <w:bCs/>
                <w:iCs/>
                <w:color w:val="FF0000"/>
              </w:rPr>
            </w:pPr>
            <w:r w:rsidRPr="0078534A">
              <w:rPr>
                <w:bCs/>
                <w:iCs/>
                <w:color w:val="FF0000"/>
              </w:rPr>
              <w:t>M2</w:t>
            </w:r>
          </w:p>
        </w:tc>
        <w:tc>
          <w:tcPr>
            <w:tcW w:w="1440" w:type="dxa"/>
          </w:tcPr>
          <w:p w14:paraId="69BD53F2" w14:textId="1C588964" w:rsidR="00206E88" w:rsidRPr="0078534A" w:rsidRDefault="00206E88" w:rsidP="00206E88">
            <w:pPr>
              <w:jc w:val="center"/>
              <w:rPr>
                <w:b/>
                <w:iCs/>
                <w:color w:val="FF0000"/>
              </w:rPr>
            </w:pPr>
            <w:r w:rsidRPr="0078534A">
              <w:rPr>
                <w:b/>
                <w:iCs/>
                <w:color w:val="FF0000"/>
              </w:rPr>
              <w:t>10</w:t>
            </w:r>
            <w:r>
              <w:rPr>
                <w:b/>
                <w:iCs/>
                <w:color w:val="FF0000"/>
              </w:rPr>
              <w:t>97</w:t>
            </w:r>
            <w:r w:rsidRPr="0078534A">
              <w:rPr>
                <w:b/>
                <w:iCs/>
                <w:color w:val="FF0000"/>
              </w:rPr>
              <w:t>0</w:t>
            </w:r>
          </w:p>
        </w:tc>
      </w:tr>
      <w:tr w:rsidR="00206E88" w14:paraId="0BCC5D8F" w14:textId="77777777" w:rsidTr="00082903">
        <w:tc>
          <w:tcPr>
            <w:tcW w:w="988" w:type="dxa"/>
          </w:tcPr>
          <w:p w14:paraId="016FD871" w14:textId="2A7C01D2" w:rsidR="00206E88" w:rsidRPr="0078534A" w:rsidRDefault="00206E88" w:rsidP="00206E88">
            <w:pPr>
              <w:rPr>
                <w:bCs/>
                <w:iCs/>
                <w:color w:val="FF0000"/>
              </w:rPr>
            </w:pPr>
            <w:r w:rsidRPr="0078534A">
              <w:rPr>
                <w:bCs/>
                <w:iCs/>
                <w:color w:val="FF0000"/>
              </w:rPr>
              <w:t>700.1</w:t>
            </w:r>
          </w:p>
        </w:tc>
        <w:tc>
          <w:tcPr>
            <w:tcW w:w="5670" w:type="dxa"/>
          </w:tcPr>
          <w:p w14:paraId="3ACF17FB" w14:textId="039F5726" w:rsidR="00206E88" w:rsidRPr="0078534A" w:rsidRDefault="00206E88" w:rsidP="00206E88">
            <w:pPr>
              <w:rPr>
                <w:bCs/>
                <w:iCs/>
                <w:color w:val="FF0000"/>
              </w:rPr>
            </w:pPr>
            <w:r>
              <w:rPr>
                <w:bCs/>
                <w:iCs/>
                <w:color w:val="FF0000"/>
              </w:rPr>
              <w:t>Línea de demarcación con p</w:t>
            </w:r>
            <w:r w:rsidRPr="0078534A">
              <w:rPr>
                <w:bCs/>
                <w:iCs/>
                <w:color w:val="FF0000"/>
              </w:rPr>
              <w:t>intura en frio</w:t>
            </w:r>
            <w:r>
              <w:rPr>
                <w:bCs/>
                <w:iCs/>
                <w:color w:val="FF0000"/>
              </w:rPr>
              <w:t>.</w:t>
            </w:r>
          </w:p>
        </w:tc>
        <w:tc>
          <w:tcPr>
            <w:tcW w:w="1134" w:type="dxa"/>
          </w:tcPr>
          <w:p w14:paraId="35D7C31D" w14:textId="0B9B7781" w:rsidR="00206E88" w:rsidRPr="0078534A" w:rsidRDefault="00206E88" w:rsidP="00206E88">
            <w:pPr>
              <w:jc w:val="center"/>
              <w:rPr>
                <w:bCs/>
                <w:iCs/>
                <w:color w:val="FF0000"/>
              </w:rPr>
            </w:pPr>
            <w:r w:rsidRPr="0078534A">
              <w:rPr>
                <w:bCs/>
                <w:iCs/>
                <w:color w:val="FF0000"/>
              </w:rPr>
              <w:t>M</w:t>
            </w:r>
            <w:r>
              <w:rPr>
                <w:bCs/>
                <w:iCs/>
                <w:color w:val="FF0000"/>
              </w:rPr>
              <w:t>l</w:t>
            </w:r>
          </w:p>
        </w:tc>
        <w:tc>
          <w:tcPr>
            <w:tcW w:w="1440" w:type="dxa"/>
          </w:tcPr>
          <w:p w14:paraId="3165070D" w14:textId="600B5AB3" w:rsidR="00206E88" w:rsidRPr="0078534A" w:rsidRDefault="00206E88" w:rsidP="00206E88">
            <w:pPr>
              <w:jc w:val="center"/>
              <w:rPr>
                <w:b/>
                <w:iCs/>
                <w:color w:val="FF0000"/>
              </w:rPr>
            </w:pPr>
            <w:r>
              <w:rPr>
                <w:b/>
                <w:iCs/>
                <w:color w:val="FF0000"/>
              </w:rPr>
              <w:t>4500</w:t>
            </w:r>
          </w:p>
        </w:tc>
      </w:tr>
      <w:tr w:rsidR="00206E88" w14:paraId="2B208E32" w14:textId="77777777" w:rsidTr="00082903">
        <w:tc>
          <w:tcPr>
            <w:tcW w:w="988" w:type="dxa"/>
          </w:tcPr>
          <w:p w14:paraId="65AE3952" w14:textId="4925534F" w:rsidR="00206E88" w:rsidRPr="0078534A" w:rsidRDefault="00206E88" w:rsidP="00206E88">
            <w:pPr>
              <w:rPr>
                <w:bCs/>
                <w:iCs/>
                <w:color w:val="FF0000"/>
              </w:rPr>
            </w:pPr>
            <w:r>
              <w:rPr>
                <w:bCs/>
                <w:iCs/>
                <w:color w:val="FF0000"/>
              </w:rPr>
              <w:t>701.1.1</w:t>
            </w:r>
          </w:p>
        </w:tc>
        <w:tc>
          <w:tcPr>
            <w:tcW w:w="5670" w:type="dxa"/>
          </w:tcPr>
          <w:p w14:paraId="67D9EA29" w14:textId="7D5663C8" w:rsidR="00206E88" w:rsidRPr="0078534A" w:rsidRDefault="00206E88" w:rsidP="00206E88">
            <w:pPr>
              <w:rPr>
                <w:bCs/>
                <w:iCs/>
                <w:color w:val="FF0000"/>
              </w:rPr>
            </w:pPr>
            <w:bookmarkStart w:id="0" w:name="_Hlk130897639"/>
            <w:r>
              <w:rPr>
                <w:bCs/>
                <w:iCs/>
                <w:color w:val="FF0000"/>
              </w:rPr>
              <w:t>Tacha retrorreflectiva – adhesivos bituminosos y/o termoplástico</w:t>
            </w:r>
            <w:bookmarkEnd w:id="0"/>
          </w:p>
        </w:tc>
        <w:tc>
          <w:tcPr>
            <w:tcW w:w="1134" w:type="dxa"/>
          </w:tcPr>
          <w:p w14:paraId="2DF90BE6" w14:textId="323909E7" w:rsidR="00206E88" w:rsidRPr="0078534A" w:rsidRDefault="00206E88" w:rsidP="00206E88">
            <w:pPr>
              <w:jc w:val="center"/>
              <w:rPr>
                <w:bCs/>
                <w:iCs/>
                <w:color w:val="FF0000"/>
              </w:rPr>
            </w:pPr>
            <w:r>
              <w:rPr>
                <w:bCs/>
                <w:iCs/>
                <w:color w:val="FF0000"/>
              </w:rPr>
              <w:t>3200</w:t>
            </w:r>
          </w:p>
        </w:tc>
        <w:tc>
          <w:tcPr>
            <w:tcW w:w="1440" w:type="dxa"/>
          </w:tcPr>
          <w:p w14:paraId="464A4AB3" w14:textId="77777777" w:rsidR="00206E88" w:rsidRDefault="00206E88" w:rsidP="00206E88">
            <w:pPr>
              <w:jc w:val="center"/>
              <w:rPr>
                <w:b/>
                <w:iCs/>
                <w:color w:val="FF0000"/>
              </w:rPr>
            </w:pPr>
          </w:p>
        </w:tc>
      </w:tr>
    </w:tbl>
    <w:p w14:paraId="19D055E9" w14:textId="77777777" w:rsidR="005C5F04" w:rsidRPr="004A1759" w:rsidRDefault="005C5F04" w:rsidP="009B5564">
      <w:pPr>
        <w:rPr>
          <w:color w:val="000000" w:themeColor="text1"/>
          <w:lang w:val="es-ES"/>
        </w:rPr>
      </w:pPr>
    </w:p>
    <w:p w14:paraId="4643CC4C" w14:textId="2E4D6387" w:rsidR="00A75162" w:rsidRDefault="004A1759" w:rsidP="009B5564">
      <w:pPr>
        <w:rPr>
          <w:color w:val="000000" w:themeColor="text1"/>
          <w:lang w:val="es-ES"/>
        </w:rPr>
      </w:pPr>
      <w:r>
        <w:rPr>
          <w:color w:val="000000" w:themeColor="text1"/>
          <w:highlight w:val="lightGray"/>
          <w:lang w:val="es-ES"/>
        </w:rPr>
        <w:t xml:space="preserve"> </w:t>
      </w:r>
      <w:r w:rsidR="00381BDB" w:rsidRPr="000F6E41">
        <w:rPr>
          <w:color w:val="000000" w:themeColor="text1"/>
          <w:highlight w:val="lightGray"/>
          <w:lang w:val="es-ES"/>
        </w:rPr>
        <w:t>[</w:t>
      </w:r>
      <w:r w:rsidR="007E3A30">
        <w:rPr>
          <w:color w:val="000000" w:themeColor="text1"/>
          <w:highlight w:val="lightGray"/>
          <w:lang w:val="es-ES"/>
        </w:rPr>
        <w:t xml:space="preserve">Incluir lo relacionado con </w:t>
      </w:r>
      <w:r w:rsidR="00381BDB" w:rsidRPr="000F6E41">
        <w:rPr>
          <w:color w:val="000000" w:themeColor="text1"/>
          <w:highlight w:val="lightGray"/>
          <w:lang w:val="es-ES"/>
        </w:rPr>
        <w:t xml:space="preserve">Ítems de pago] </w:t>
      </w:r>
    </w:p>
    <w:p w14:paraId="69F005A9" w14:textId="77777777" w:rsidR="004A1759" w:rsidRPr="000F6E41" w:rsidRDefault="004A1759" w:rsidP="009B5564">
      <w:pPr>
        <w:rPr>
          <w:b/>
          <w:color w:val="000000" w:themeColor="text1"/>
          <w:lang w:val="es-ES"/>
        </w:rPr>
      </w:pPr>
    </w:p>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47B3CA2C" w14:textId="77777777" w:rsidR="004A1759" w:rsidRDefault="004A1759" w:rsidP="009935BF">
      <w:pPr>
        <w:rPr>
          <w:color w:val="000000" w:themeColor="text1"/>
          <w:highlight w:val="lightGray"/>
        </w:rPr>
      </w:pPr>
      <w:r w:rsidRPr="003823A9">
        <w:rPr>
          <w:color w:val="FF0000"/>
        </w:rPr>
        <w:t>El plazo previsto para la ejecución del Contrato de obra es de tres (3) meses contados a partir de la Orden de inicio</w:t>
      </w:r>
      <w:r w:rsidRPr="004A1759">
        <w:rPr>
          <w:color w:val="000000" w:themeColor="text1"/>
        </w:rPr>
        <w:t>.</w:t>
      </w:r>
    </w:p>
    <w:p w14:paraId="6CC570E5" w14:textId="2C86BAAA" w:rsidR="004F78C8" w:rsidRPr="000F6E41" w:rsidRDefault="004F78C8" w:rsidP="009935BF">
      <w:pPr>
        <w:rPr>
          <w:color w:val="000000" w:themeColor="text1"/>
          <w:highlight w:val="lightGray"/>
        </w:rPr>
      </w:pPr>
      <w:r w:rsidRPr="000F6E41">
        <w:rPr>
          <w:color w:val="000000" w:themeColor="text1"/>
          <w:highlight w:val="lightGray"/>
        </w:rPr>
        <w:t xml:space="preserve">[Incluir disposiciones sobre el plazo. Si el contrato estará dividido en etapas e inicio de las mismas]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5A0D22D1" w14:textId="18B1D4D7" w:rsidR="00FB192B" w:rsidRPr="00104B5D" w:rsidRDefault="004A1759" w:rsidP="00A75162">
      <w:pPr>
        <w:rPr>
          <w:color w:val="000000" w:themeColor="text1"/>
        </w:rPr>
      </w:pPr>
      <w:r w:rsidRPr="00104B5D">
        <w:rPr>
          <w:color w:val="000000" w:themeColor="text1"/>
        </w:rPr>
        <w:t xml:space="preserve">El pago del contrato de obra que se derive del presente proceso de </w:t>
      </w:r>
      <w:proofErr w:type="gramStart"/>
      <w:r w:rsidRPr="00104B5D">
        <w:rPr>
          <w:color w:val="000000" w:themeColor="text1"/>
        </w:rPr>
        <w:t>contratación,</w:t>
      </w:r>
      <w:proofErr w:type="gramEnd"/>
      <w:r w:rsidR="003B54DA">
        <w:rPr>
          <w:color w:val="000000" w:themeColor="text1"/>
        </w:rPr>
        <w:t xml:space="preserve"> </w:t>
      </w:r>
      <w:r w:rsidRPr="00104B5D">
        <w:rPr>
          <w:color w:val="000000" w:themeColor="text1"/>
        </w:rPr>
        <w:t>se realizará por</w:t>
      </w:r>
      <w:r w:rsidR="00104B5D" w:rsidRPr="00104B5D">
        <w:rPr>
          <w:color w:val="000000" w:themeColor="text1"/>
        </w:rPr>
        <w:t xml:space="preserve"> el sistema de</w:t>
      </w:r>
      <w:r w:rsidRPr="00104B5D">
        <w:rPr>
          <w:color w:val="000000" w:themeColor="text1"/>
        </w:rPr>
        <w:t xml:space="preserve"> Precio Unitario para cada uno de los ítems de obra indicados</w:t>
      </w:r>
      <w:r w:rsidR="00FB192B" w:rsidRPr="00104B5D">
        <w:rPr>
          <w:color w:val="000000" w:themeColor="text1"/>
        </w:rPr>
        <w:t>.</w:t>
      </w:r>
    </w:p>
    <w:p w14:paraId="12540F54" w14:textId="77777777" w:rsidR="00104B5D" w:rsidRPr="00104B5D" w:rsidRDefault="00104B5D" w:rsidP="00104B5D">
      <w:pPr>
        <w:spacing w:after="0" w:line="240" w:lineRule="auto"/>
        <w:contextualSpacing/>
        <w:rPr>
          <w:rFonts w:ascii="Arial Narrow" w:eastAsia="Cambria" w:hAnsi="Arial Narrow" w:cs="Arial"/>
          <w:szCs w:val="20"/>
          <w:lang w:val="es-ES_tradnl" w:eastAsia="en-US"/>
        </w:rPr>
      </w:pPr>
      <w:r w:rsidRPr="00104B5D">
        <w:rPr>
          <w:rFonts w:ascii="Arial Narrow" w:eastAsia="Cambria" w:hAnsi="Arial Narrow" w:cs="Arial"/>
          <w:szCs w:val="20"/>
          <w:lang w:val="es-ES_tradnl" w:eastAsia="en-US"/>
        </w:rPr>
        <w:lastRenderedPageBreak/>
        <w:t>El INSTITUTO NACIONAL DE VÍAS, para los contratos de obra pública realiza los pagos al CONTRATISTA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3DDCC6A8" w14:textId="77777777" w:rsidR="00104B5D" w:rsidRPr="00104B5D" w:rsidRDefault="00104B5D" w:rsidP="00104B5D">
      <w:pPr>
        <w:autoSpaceDE w:val="0"/>
        <w:autoSpaceDN w:val="0"/>
        <w:adjustRightInd w:val="0"/>
        <w:spacing w:after="0" w:line="240" w:lineRule="auto"/>
        <w:rPr>
          <w:rFonts w:ascii="Arial Narrow" w:eastAsia="Cambria" w:hAnsi="Arial Narrow" w:cs="Arial"/>
          <w:szCs w:val="20"/>
          <w:lang w:val="es-ES_tradnl" w:eastAsia="en-US"/>
        </w:rPr>
      </w:pPr>
    </w:p>
    <w:p w14:paraId="59BDFD43" w14:textId="3D813235" w:rsidR="00104B5D" w:rsidRPr="00104B5D" w:rsidRDefault="00104B5D" w:rsidP="00104B5D">
      <w:pPr>
        <w:tabs>
          <w:tab w:val="left" w:pos="-142"/>
        </w:tabs>
        <w:autoSpaceDE w:val="0"/>
        <w:autoSpaceDN w:val="0"/>
        <w:adjustRightInd w:val="0"/>
        <w:spacing w:after="0" w:line="240" w:lineRule="auto"/>
        <w:rPr>
          <w:rFonts w:ascii="Arial Narrow" w:hAnsi="Arial Narrow" w:cs="Arial"/>
          <w:bCs/>
          <w:szCs w:val="20"/>
          <w:highlight w:val="yellow"/>
          <w:lang w:eastAsia="en-US"/>
        </w:rPr>
      </w:pPr>
      <w:r w:rsidRPr="00104B5D">
        <w:rPr>
          <w:rFonts w:ascii="Arial Narrow" w:hAnsi="Arial Narrow" w:cs="Arial"/>
          <w:szCs w:val="20"/>
          <w:lang w:val="x-none" w:eastAsia="en-US"/>
        </w:rPr>
        <w:t>EL INSTITUTO</w:t>
      </w:r>
      <w:r w:rsidR="00F638B1">
        <w:rPr>
          <w:rFonts w:ascii="Arial Narrow" w:hAnsi="Arial Narrow" w:cs="Arial"/>
          <w:szCs w:val="20"/>
          <w:lang w:val="es-ES" w:eastAsia="en-US"/>
        </w:rPr>
        <w:t xml:space="preserve"> podrá</w:t>
      </w:r>
      <w:r w:rsidRPr="00104B5D">
        <w:rPr>
          <w:rFonts w:ascii="Arial Narrow" w:hAnsi="Arial Narrow" w:cs="Arial"/>
          <w:bCs/>
          <w:szCs w:val="20"/>
          <w:lang w:val="x-none" w:eastAsia="en-US"/>
        </w:rPr>
        <w:t xml:space="preserve"> entregar un anticipo </w:t>
      </w:r>
      <w:r w:rsidRPr="00104B5D">
        <w:rPr>
          <w:rFonts w:ascii="Arial Narrow" w:hAnsi="Arial Narrow" w:cs="Arial"/>
          <w:bCs/>
          <w:szCs w:val="20"/>
          <w:lang w:eastAsia="en-US"/>
        </w:rPr>
        <w:t xml:space="preserve">del </w:t>
      </w:r>
      <w:r w:rsidRPr="00104B5D">
        <w:rPr>
          <w:rFonts w:ascii="Arial Narrow" w:hAnsi="Arial Narrow" w:cs="Arial"/>
          <w:b/>
          <w:color w:val="FF0000"/>
          <w:szCs w:val="20"/>
          <w:lang w:eastAsia="en-US"/>
        </w:rPr>
        <w:t xml:space="preserve">TREINTA por ciento (30%) </w:t>
      </w:r>
      <w:r w:rsidRPr="00104B5D">
        <w:rPr>
          <w:rFonts w:ascii="Arial Narrow" w:hAnsi="Arial Narrow" w:cs="Arial"/>
          <w:b/>
          <w:color w:val="FF0000"/>
          <w:szCs w:val="20"/>
          <w:lang w:val="x-none" w:eastAsia="en-US"/>
        </w:rPr>
        <w:t>del valor básico del contrato</w:t>
      </w:r>
      <w:r w:rsidRPr="00104B5D">
        <w:rPr>
          <w:rFonts w:ascii="Arial Narrow" w:hAnsi="Arial Narrow" w:cs="Arial"/>
          <w:bCs/>
          <w:szCs w:val="20"/>
          <w:lang w:eastAsia="en-US"/>
        </w:rPr>
        <w:t>, siempre y cuando el contratista argumente las condiciones necesarias</w:t>
      </w:r>
      <w:r w:rsidRPr="00104B5D">
        <w:rPr>
          <w:rFonts w:ascii="Arial Narrow" w:hAnsi="Arial Narrow" w:cs="Arial"/>
          <w:bCs/>
          <w:szCs w:val="20"/>
          <w:lang w:val="x-none" w:eastAsia="en-US"/>
        </w:rPr>
        <w:t>.</w:t>
      </w:r>
      <w:r w:rsidRPr="00104B5D">
        <w:rPr>
          <w:rFonts w:ascii="Arial Narrow" w:hAnsi="Arial Narrow" w:cs="Arial"/>
          <w:bCs/>
          <w:szCs w:val="20"/>
          <w:lang w:eastAsia="en-US"/>
        </w:rPr>
        <w:t xml:space="preserve"> </w:t>
      </w:r>
      <w:r w:rsidRPr="00104B5D">
        <w:rPr>
          <w:rFonts w:ascii="Arial Narrow" w:hAnsi="Arial Narrow" w:cs="Arial"/>
          <w:bCs/>
          <w:szCs w:val="20"/>
          <w:lang w:val="x-none" w:eastAsia="en-US"/>
        </w:rPr>
        <w:t>Este anticipo se girará previa solicitud del CONTRATISTA y aceptación de las condiciones del INSTITUTO para su entrega, para lo cual se radicará el formato correspondiente para el trámite con sus respectivos anexos. En todo caso el anticipo estará sujeto a la disponibilidad de cupo en el Programa Anual Mensualizado de Caja (PAC).</w:t>
      </w:r>
    </w:p>
    <w:p w14:paraId="68A9D232" w14:textId="77777777" w:rsidR="00104B5D" w:rsidRPr="00104B5D" w:rsidRDefault="00104B5D" w:rsidP="00104B5D">
      <w:pPr>
        <w:widowControl w:val="0"/>
        <w:autoSpaceDE w:val="0"/>
        <w:autoSpaceDN w:val="0"/>
        <w:adjustRightInd w:val="0"/>
        <w:spacing w:after="0" w:line="240" w:lineRule="auto"/>
        <w:rPr>
          <w:rFonts w:ascii="Arial Narrow" w:hAnsi="Arial Narrow" w:cs="Arial"/>
          <w:szCs w:val="20"/>
        </w:rPr>
      </w:pPr>
    </w:p>
    <w:p w14:paraId="55F1C6B8" w14:textId="77777777" w:rsidR="00104B5D" w:rsidRPr="00104B5D" w:rsidRDefault="00104B5D" w:rsidP="00104B5D">
      <w:pPr>
        <w:widowControl w:val="0"/>
        <w:autoSpaceDE w:val="0"/>
        <w:autoSpaceDN w:val="0"/>
        <w:adjustRightInd w:val="0"/>
        <w:spacing w:after="0" w:line="240" w:lineRule="auto"/>
        <w:rPr>
          <w:rFonts w:ascii="Arial Narrow" w:hAnsi="Arial Narrow" w:cs="Arial"/>
          <w:szCs w:val="20"/>
        </w:rPr>
      </w:pPr>
      <w:r w:rsidRPr="00104B5D">
        <w:rPr>
          <w:rFonts w:ascii="Arial Narrow" w:hAnsi="Arial Narrow" w:cs="Arial"/>
          <w:szCs w:val="20"/>
        </w:rPr>
        <w:t>La entrega de este anticipo se fundamenta en las siguientes consideraciones:</w:t>
      </w:r>
    </w:p>
    <w:p w14:paraId="376152AB" w14:textId="77777777" w:rsidR="00104B5D" w:rsidRPr="00104B5D" w:rsidRDefault="00104B5D" w:rsidP="00104B5D">
      <w:pPr>
        <w:widowControl w:val="0"/>
        <w:autoSpaceDE w:val="0"/>
        <w:autoSpaceDN w:val="0"/>
        <w:adjustRightInd w:val="0"/>
        <w:spacing w:after="0" w:line="240" w:lineRule="auto"/>
        <w:rPr>
          <w:rFonts w:ascii="Arial Narrow" w:hAnsi="Arial Narrow" w:cs="Arial"/>
          <w:szCs w:val="20"/>
        </w:rPr>
      </w:pPr>
    </w:p>
    <w:p w14:paraId="2BAD2B16" w14:textId="77777777" w:rsidR="00104B5D" w:rsidRPr="00104B5D" w:rsidRDefault="00104B5D" w:rsidP="00104B5D">
      <w:pPr>
        <w:widowControl w:val="0"/>
        <w:numPr>
          <w:ilvl w:val="0"/>
          <w:numId w:val="14"/>
        </w:numPr>
        <w:autoSpaceDE w:val="0"/>
        <w:autoSpaceDN w:val="0"/>
        <w:adjustRightInd w:val="0"/>
        <w:spacing w:after="0" w:line="240" w:lineRule="auto"/>
        <w:jc w:val="left"/>
        <w:rPr>
          <w:rFonts w:ascii="Arial Narrow" w:hAnsi="Arial Narrow" w:cs="Arial"/>
          <w:i/>
          <w:szCs w:val="20"/>
        </w:rPr>
      </w:pPr>
      <w:r w:rsidRPr="00104B5D">
        <w:rPr>
          <w:rFonts w:ascii="Arial Narrow" w:hAnsi="Arial Narrow" w:cs="Arial"/>
          <w:szCs w:val="20"/>
        </w:rPr>
        <w:t>“</w:t>
      </w:r>
      <w:r w:rsidRPr="00104B5D">
        <w:rPr>
          <w:rFonts w:ascii="Arial Narrow" w:hAnsi="Arial Narrow" w:cs="Arial"/>
          <w:i/>
          <w:szCs w:val="20"/>
        </w:rPr>
        <w:t xml:space="preserve">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 </w:t>
      </w:r>
    </w:p>
    <w:p w14:paraId="2D5AB0FA" w14:textId="77777777" w:rsidR="00104B5D" w:rsidRPr="00104B5D" w:rsidRDefault="00104B5D" w:rsidP="00104B5D">
      <w:pPr>
        <w:spacing w:after="0" w:line="240" w:lineRule="auto"/>
        <w:ind w:left="708"/>
        <w:rPr>
          <w:rFonts w:ascii="Arial Narrow" w:eastAsia="Cambria" w:hAnsi="Arial Narrow" w:cs="Arial"/>
          <w:szCs w:val="20"/>
          <w:lang w:val="es-ES_tradnl" w:eastAsia="en-US"/>
        </w:rPr>
      </w:pPr>
      <w:r w:rsidRPr="00104B5D">
        <w:rPr>
          <w:rFonts w:ascii="Arial Narrow" w:eastAsia="Cambria" w:hAnsi="Arial Narrow" w:cs="Arial"/>
          <w:i/>
          <w:szCs w:val="20"/>
          <w:lang w:val="es-ES_tradnl" w:eastAsia="en-US"/>
        </w:rPr>
        <w:t>(…)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r w:rsidRPr="00104B5D">
        <w:rPr>
          <w:rFonts w:ascii="Arial Narrow" w:eastAsia="Cambria" w:hAnsi="Arial Narrow" w:cs="Arial"/>
          <w:szCs w:val="20"/>
          <w:lang w:val="es-ES_tradnl" w:eastAsia="en-US"/>
        </w:rPr>
        <w:t>.”</w:t>
      </w:r>
      <w:r w:rsidRPr="00104B5D">
        <w:rPr>
          <w:rFonts w:ascii="Arial Narrow" w:eastAsia="Cambria" w:hAnsi="Arial Narrow" w:cs="Arial"/>
          <w:szCs w:val="20"/>
          <w:vertAlign w:val="superscript"/>
          <w:lang w:val="es-ES_tradnl" w:eastAsia="en-US"/>
        </w:rPr>
        <w:footnoteReference w:id="2"/>
      </w:r>
    </w:p>
    <w:p w14:paraId="0B443353" w14:textId="77777777" w:rsidR="00104B5D" w:rsidRPr="00104B5D" w:rsidRDefault="00104B5D" w:rsidP="00104B5D">
      <w:pPr>
        <w:spacing w:after="0" w:line="240" w:lineRule="auto"/>
        <w:ind w:left="720"/>
        <w:rPr>
          <w:rFonts w:ascii="Arial Narrow" w:eastAsia="Cambria" w:hAnsi="Arial Narrow" w:cs="Arial"/>
          <w:szCs w:val="20"/>
          <w:lang w:val="es-ES_tradnl" w:eastAsia="en-US"/>
        </w:rPr>
      </w:pPr>
    </w:p>
    <w:p w14:paraId="5271BC16" w14:textId="77777777" w:rsidR="00104B5D" w:rsidRPr="00104B5D" w:rsidRDefault="00104B5D" w:rsidP="00104B5D">
      <w:pPr>
        <w:numPr>
          <w:ilvl w:val="0"/>
          <w:numId w:val="14"/>
        </w:numPr>
        <w:spacing w:after="0" w:line="240" w:lineRule="auto"/>
        <w:jc w:val="left"/>
        <w:rPr>
          <w:rFonts w:ascii="Arial Narrow" w:eastAsia="Cambria" w:hAnsi="Arial Narrow" w:cs="Arial"/>
          <w:szCs w:val="20"/>
          <w:lang w:val="es-ES_tradnl" w:eastAsia="en-US"/>
        </w:rPr>
      </w:pPr>
      <w:r w:rsidRPr="00104B5D">
        <w:rPr>
          <w:rFonts w:ascii="Arial Narrow" w:eastAsia="Cambria" w:hAnsi="Arial Narrow" w:cs="Arial"/>
          <w:szCs w:val="20"/>
          <w:lang w:val="es-ES_tradnl" w:eastAsia="en-US"/>
        </w:rPr>
        <w:t xml:space="preserve">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7A5CD9E5" w14:textId="77777777" w:rsidR="00FB192B" w:rsidRPr="00FB192B" w:rsidRDefault="00FB192B" w:rsidP="00FB192B">
      <w:pPr>
        <w:widowControl w:val="0"/>
        <w:tabs>
          <w:tab w:val="center" w:pos="4419"/>
          <w:tab w:val="right" w:pos="8838"/>
        </w:tabs>
        <w:suppressAutoHyphens/>
        <w:spacing w:after="0" w:line="240" w:lineRule="auto"/>
        <w:rPr>
          <w:rFonts w:ascii="Arial Narrow" w:eastAsia="Calibri" w:hAnsi="Arial Narrow" w:cs="Arial"/>
          <w:sz w:val="24"/>
          <w:szCs w:val="24"/>
          <w:lang w:eastAsia="en-US"/>
        </w:rPr>
      </w:pPr>
    </w:p>
    <w:p w14:paraId="78E2A1AC" w14:textId="5EB4D2F0" w:rsidR="00A75162" w:rsidRPr="000F6E41" w:rsidRDefault="004A1759" w:rsidP="00A75162">
      <w:pPr>
        <w:rPr>
          <w:color w:val="000000" w:themeColor="text1"/>
          <w:highlight w:val="lightGray"/>
        </w:rPr>
      </w:pPr>
      <w:r w:rsidRPr="000F6E41">
        <w:rPr>
          <w:color w:val="000000" w:themeColor="text1"/>
          <w:highlight w:val="lightGray"/>
        </w:rPr>
        <w:t xml:space="preserve"> </w:t>
      </w:r>
      <w:r w:rsidR="00A75162" w:rsidRPr="000F6E41">
        <w:rPr>
          <w:color w:val="000000" w:themeColor="text1"/>
          <w:highlight w:val="lightGray"/>
        </w:rPr>
        <w:t>[</w:t>
      </w:r>
      <w:r w:rsidR="0012219B" w:rsidRPr="000F6E41">
        <w:rPr>
          <w:color w:val="000000" w:themeColor="text1"/>
          <w:highlight w:val="lightGray"/>
        </w:rPr>
        <w:t>Señalar si</w:t>
      </w:r>
      <w:r w:rsidR="00C236A5" w:rsidRPr="000F6E41">
        <w:rPr>
          <w:color w:val="000000" w:themeColor="text1"/>
          <w:highlight w:val="lightGray"/>
        </w:rPr>
        <w:t xml:space="preserve"> es por precio global, precios unitarios u otro sistema de pago</w:t>
      </w:r>
      <w:r w:rsidR="009E09DB" w:rsidRPr="000F6E41">
        <w:rPr>
          <w:color w:val="000000" w:themeColor="text1"/>
          <w:highlight w:val="lightGray"/>
        </w:rPr>
        <w:t xml:space="preserve"> </w:t>
      </w:r>
      <w:r w:rsidR="004E1E45" w:rsidRPr="000F6E41">
        <w:rPr>
          <w:color w:val="000000" w:themeColor="text1"/>
          <w:highlight w:val="lightGray"/>
        </w:rPr>
        <w:t>e incluir información necesaria para precisar la forma de pago.</w:t>
      </w:r>
    </w:p>
    <w:p w14:paraId="35DA3E98" w14:textId="71108999" w:rsidR="008A088B" w:rsidRDefault="006B448E" w:rsidP="00A75162">
      <w:pPr>
        <w:rPr>
          <w:color w:val="000000" w:themeColor="text1"/>
          <w:highlight w:val="lightGray"/>
        </w:rPr>
      </w:pPr>
      <w:r w:rsidRPr="000F6E41">
        <w:rPr>
          <w:color w:val="000000" w:themeColor="text1"/>
          <w:highlight w:val="lightGray"/>
        </w:rPr>
        <w:t xml:space="preserve">La Entidad debe justificar la inclusión o exclusión de anticipos basada en el estudio del sector </w:t>
      </w:r>
      <w:r w:rsidR="76F5E224" w:rsidRPr="000F6E41">
        <w:rPr>
          <w:color w:val="000000" w:themeColor="text1"/>
          <w:highlight w:val="lightGray"/>
        </w:rPr>
        <w:t xml:space="preserve">y otros estudios </w:t>
      </w:r>
      <w:r w:rsidRPr="000F6E41">
        <w:rPr>
          <w:color w:val="000000" w:themeColor="text1"/>
          <w:highlight w:val="lightGray"/>
        </w:rPr>
        <w:t xml:space="preserve">que realice para el presente </w:t>
      </w:r>
      <w:r w:rsidR="00A11373">
        <w:rPr>
          <w:color w:val="000000" w:themeColor="text1"/>
          <w:highlight w:val="lightGray"/>
        </w:rPr>
        <w:t>p</w:t>
      </w:r>
      <w:r w:rsidR="00942A91" w:rsidRPr="000F6E41">
        <w:rPr>
          <w:color w:val="000000" w:themeColor="text1"/>
          <w:highlight w:val="lightGray"/>
        </w:rPr>
        <w:t>roceso</w:t>
      </w:r>
      <w:r w:rsidRPr="000F6E41">
        <w:rPr>
          <w:color w:val="000000" w:themeColor="text1"/>
          <w:highlight w:val="lightGray"/>
        </w:rPr>
        <w:t xml:space="preserve"> de contratación</w:t>
      </w:r>
      <w:r w:rsidR="004E1E45" w:rsidRPr="000F6E41">
        <w:rPr>
          <w:color w:val="000000" w:themeColor="text1"/>
          <w:highlight w:val="lightGray"/>
        </w:rPr>
        <w:t>.</w:t>
      </w:r>
      <w:r w:rsidR="00D6038B" w:rsidRPr="000F6E41">
        <w:rPr>
          <w:color w:val="000000" w:themeColor="text1"/>
          <w:highlight w:val="lightGray"/>
        </w:rPr>
        <w:t>]</w:t>
      </w:r>
    </w:p>
    <w:p w14:paraId="227BA7D9" w14:textId="77777777" w:rsidR="00104B5D" w:rsidRPr="000F6E41" w:rsidRDefault="00104B5D" w:rsidP="00A75162">
      <w:pPr>
        <w:rPr>
          <w:color w:val="000000" w:themeColor="text1"/>
          <w:highlight w:val="lightGray"/>
        </w:rPr>
      </w:pP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561386AB" w14:textId="75A04047" w:rsidR="000C7818" w:rsidRPr="000F6E41" w:rsidRDefault="00B3725C" w:rsidP="00007578">
      <w:pPr>
        <w:ind w:left="720"/>
        <w:rPr>
          <w:bCs/>
          <w:color w:val="000000" w:themeColor="text1"/>
          <w:lang w:val="es-ES"/>
        </w:rPr>
      </w:pPr>
      <w:r w:rsidRPr="000F6E41">
        <w:rPr>
          <w:bCs/>
          <w:color w:val="000000" w:themeColor="text1"/>
          <w:highlight w:val="lightGray"/>
          <w:lang w:val="es-ES"/>
        </w:rPr>
        <w:t>[</w:t>
      </w:r>
      <w:r w:rsidR="0021555C" w:rsidRPr="000F6E41">
        <w:rPr>
          <w:bCs/>
          <w:color w:val="000000" w:themeColor="text1"/>
          <w:highlight w:val="lightGray"/>
          <w:lang w:val="es-ES"/>
        </w:rPr>
        <w:t>A</w:t>
      </w:r>
      <w:r w:rsidRPr="000F6E41">
        <w:rPr>
          <w:bCs/>
          <w:color w:val="000000" w:themeColor="text1"/>
          <w:highlight w:val="lightGray"/>
          <w:lang w:val="es-ES"/>
        </w:rPr>
        <w:t>daptar de acuerdo con el</w:t>
      </w:r>
      <w:r w:rsidR="00A75162" w:rsidRPr="000F6E41">
        <w:rPr>
          <w:bCs/>
          <w:color w:val="000000" w:themeColor="text1"/>
          <w:highlight w:val="lightGray"/>
          <w:lang w:val="es-ES"/>
        </w:rPr>
        <w:t xml:space="preserve"> </w:t>
      </w:r>
      <w:r w:rsidR="00A11373">
        <w:rPr>
          <w:bCs/>
          <w:color w:val="000000" w:themeColor="text1"/>
          <w:highlight w:val="lightGray"/>
          <w:lang w:val="es-ES"/>
        </w:rPr>
        <w:t>p</w:t>
      </w:r>
      <w:r w:rsidRPr="000F6E41">
        <w:rPr>
          <w:bCs/>
          <w:color w:val="000000" w:themeColor="text1"/>
          <w:highlight w:val="lightGray"/>
          <w:lang w:val="es-ES"/>
        </w:rPr>
        <w:t>royecto]</w:t>
      </w:r>
      <w:r w:rsidRPr="000F6E41">
        <w:rPr>
          <w:bCs/>
          <w:color w:val="000000" w:themeColor="text1"/>
          <w:lang w:val="es-ES"/>
        </w:rPr>
        <w:t xml:space="preserve"> </w:t>
      </w:r>
    </w:p>
    <w:p w14:paraId="1D5014CE" w14:textId="03723AB4" w:rsidR="00104B5D" w:rsidRPr="001E4F42" w:rsidRDefault="00104B5D" w:rsidP="0070526B">
      <w:pPr>
        <w:rPr>
          <w:color w:val="000000" w:themeColor="text1"/>
          <w:lang w:val="es-ES"/>
        </w:rPr>
      </w:pPr>
      <w:r w:rsidRPr="001E4F42">
        <w:rPr>
          <w:color w:val="000000" w:themeColor="text1"/>
          <w:lang w:val="es-ES"/>
        </w:rPr>
        <w:t>Se describen a continuación cada una de la Especificaciones correspondientes a los ítems incluidos en el proyecto de conformidad con la Especificaciones Generales de Construcción de Carreteras 2022.</w:t>
      </w:r>
    </w:p>
    <w:p w14:paraId="542FEA0D" w14:textId="30F32A1B" w:rsidR="00104B5D" w:rsidRPr="0078534A" w:rsidRDefault="00104B5D" w:rsidP="0070526B">
      <w:pPr>
        <w:rPr>
          <w:color w:val="FF0000"/>
          <w:lang w:val="es-ES"/>
        </w:rPr>
      </w:pPr>
      <w:r w:rsidRPr="0078534A">
        <w:rPr>
          <w:color w:val="FF0000"/>
          <w:lang w:val="es-ES"/>
        </w:rPr>
        <w:t>- Especificación No. 460: Fresado de pavimento asfáltico</w:t>
      </w:r>
    </w:p>
    <w:p w14:paraId="02517BCB" w14:textId="7F932E2C" w:rsidR="00104B5D" w:rsidRPr="0078534A" w:rsidRDefault="00104B5D" w:rsidP="0070526B">
      <w:pPr>
        <w:rPr>
          <w:color w:val="FF0000"/>
          <w:lang w:val="es-ES"/>
        </w:rPr>
      </w:pPr>
      <w:r w:rsidRPr="0078534A">
        <w:rPr>
          <w:color w:val="FF0000"/>
          <w:lang w:val="es-ES"/>
        </w:rPr>
        <w:t>- Especificación No. 421: Riego de liga con emulsión</w:t>
      </w:r>
    </w:p>
    <w:p w14:paraId="4C5F42DF" w14:textId="5C02D0B8" w:rsidR="00104B5D" w:rsidRPr="0078534A" w:rsidRDefault="00104B5D" w:rsidP="0070526B">
      <w:pPr>
        <w:rPr>
          <w:color w:val="FF0000"/>
          <w:lang w:val="es-ES"/>
        </w:rPr>
      </w:pPr>
      <w:r w:rsidRPr="0078534A">
        <w:rPr>
          <w:color w:val="FF0000"/>
          <w:lang w:val="es-ES"/>
        </w:rPr>
        <w:lastRenderedPageBreak/>
        <w:t>- Especificación No. 450: Mezclas asfálticas en caliente</w:t>
      </w:r>
    </w:p>
    <w:p w14:paraId="730E0B37" w14:textId="0A486ACA" w:rsidR="00104B5D" w:rsidRPr="0078534A" w:rsidRDefault="00104B5D" w:rsidP="0070526B">
      <w:pPr>
        <w:rPr>
          <w:color w:val="FF0000"/>
          <w:lang w:val="es-ES"/>
        </w:rPr>
      </w:pPr>
      <w:r w:rsidRPr="0078534A">
        <w:rPr>
          <w:color w:val="FF0000"/>
          <w:lang w:val="es-ES"/>
        </w:rPr>
        <w:t>- Especificación No. 700: Línea de demarcación con pintura en frio</w:t>
      </w:r>
    </w:p>
    <w:p w14:paraId="462233CC" w14:textId="47618D12" w:rsidR="00381BDB" w:rsidRDefault="00381BDB" w:rsidP="0070526B">
      <w:pPr>
        <w:rPr>
          <w:color w:val="000000" w:themeColor="text1"/>
          <w:lang w:val="es-ES"/>
        </w:rPr>
      </w:pPr>
      <w:r w:rsidRPr="000F6E41">
        <w:rPr>
          <w:color w:val="000000" w:themeColor="text1"/>
          <w:highlight w:val="lightGray"/>
          <w:lang w:val="es-ES"/>
        </w:rPr>
        <w:t xml:space="preserve">[Incluir descripción de cada una de las especificaciones aplicables al proyecto] </w:t>
      </w:r>
    </w:p>
    <w:p w14:paraId="046DD6EA" w14:textId="77777777" w:rsidR="001E4F42" w:rsidRPr="000F6E41" w:rsidRDefault="001E4F42" w:rsidP="0070526B">
      <w:pPr>
        <w:rPr>
          <w:color w:val="000000" w:themeColor="text1"/>
          <w:lang w:val="es-ES"/>
        </w:rPr>
      </w:pP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4C25E5BF" w14:textId="016BC9AA" w:rsidR="00CB2CEE" w:rsidRPr="000F6E41" w:rsidRDefault="00E41154" w:rsidP="001E7F3E">
      <w:pPr>
        <w:ind w:left="360"/>
        <w:rPr>
          <w:color w:val="000000" w:themeColor="text1"/>
        </w:rPr>
      </w:pPr>
      <w:r w:rsidRPr="000F6E41">
        <w:rPr>
          <w:color w:val="000000" w:themeColor="text1"/>
          <w:highlight w:val="lightGray"/>
        </w:rPr>
        <w:t>[Incluir</w:t>
      </w:r>
      <w:r w:rsidR="00AE16B8">
        <w:rPr>
          <w:color w:val="000000" w:themeColor="text1"/>
          <w:highlight w:val="lightGray"/>
        </w:rPr>
        <w:t xml:space="preserve"> y complementar</w:t>
      </w:r>
      <w:r w:rsidRPr="000F6E41">
        <w:rPr>
          <w:color w:val="000000" w:themeColor="text1"/>
          <w:highlight w:val="lightGray"/>
        </w:rPr>
        <w:t>]</w:t>
      </w:r>
      <w:r w:rsidRPr="000F6E41">
        <w:rPr>
          <w:color w:val="000000" w:themeColor="text1"/>
        </w:rPr>
        <w:t xml:space="preserve"> </w:t>
      </w:r>
    </w:p>
    <w:p w14:paraId="4F78ED73" w14:textId="77777777" w:rsidR="001E4F42" w:rsidRDefault="007A424C" w:rsidP="007A424C">
      <w:pPr>
        <w:pStyle w:val="InviasNormal"/>
        <w:rPr>
          <w:color w:val="000000" w:themeColor="text1"/>
          <w:lang w:val="es-CO"/>
        </w:rPr>
      </w:pPr>
      <w:r w:rsidRPr="000F6E41">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64EBB371" w14:textId="09FB1FC6" w:rsidR="007A424C" w:rsidRPr="0098089A" w:rsidRDefault="001E4F42" w:rsidP="007A424C">
      <w:pPr>
        <w:pStyle w:val="InviasNormal"/>
        <w:rPr>
          <w:color w:val="FF0000"/>
          <w:lang w:val="es-CO"/>
        </w:rPr>
      </w:pPr>
      <w:r w:rsidRPr="0098089A">
        <w:rPr>
          <w:color w:val="FF0000"/>
          <w:lang w:val="es-CO"/>
        </w:rPr>
        <w:t>Los materiales requeridos para la ejecución del proyecto, corresponde a mezcla densa en caliente tipo MD</w:t>
      </w:r>
      <w:r w:rsidR="00C77B84" w:rsidRPr="0098089A">
        <w:rPr>
          <w:color w:val="FF0000"/>
          <w:lang w:val="es-CO"/>
        </w:rPr>
        <w:t>C</w:t>
      </w:r>
      <w:r w:rsidRPr="0098089A">
        <w:rPr>
          <w:color w:val="FF0000"/>
          <w:lang w:val="es-CO"/>
        </w:rPr>
        <w:t>-19, Emulsión asfáltica tipo CRR-60 y pintura en frio para tr</w:t>
      </w:r>
      <w:r w:rsidR="003B54DA" w:rsidRPr="0098089A">
        <w:rPr>
          <w:color w:val="FF0000"/>
          <w:lang w:val="es-CO"/>
        </w:rPr>
        <w:t>á</w:t>
      </w:r>
      <w:r w:rsidRPr="0098089A">
        <w:rPr>
          <w:color w:val="FF0000"/>
          <w:lang w:val="es-CO"/>
        </w:rPr>
        <w:t>fico.</w:t>
      </w:r>
      <w:r w:rsidR="007A424C" w:rsidRPr="0098089A">
        <w:rPr>
          <w:color w:val="FF0000"/>
          <w:lang w:val="es-CO"/>
        </w:rPr>
        <w:t xml:space="preserve">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59BF186F" w14:textId="677AE24B" w:rsidR="00E41154" w:rsidRPr="000F6E41" w:rsidRDefault="00E41154" w:rsidP="001E7F3E">
      <w:pPr>
        <w:ind w:left="360"/>
        <w:rPr>
          <w:color w:val="000000" w:themeColor="text1"/>
        </w:rPr>
      </w:pPr>
      <w:r w:rsidRPr="000F6E41">
        <w:rPr>
          <w:color w:val="000000" w:themeColor="text1"/>
          <w:highlight w:val="lightGray"/>
        </w:rPr>
        <w:t>[Incluir</w:t>
      </w:r>
      <w:r w:rsidR="00AE16B8">
        <w:rPr>
          <w:color w:val="000000" w:themeColor="text1"/>
          <w:highlight w:val="lightGray"/>
        </w:rPr>
        <w:t xml:space="preserve"> y complementar</w:t>
      </w:r>
      <w:r w:rsidRPr="000F6E41">
        <w:rPr>
          <w:color w:val="000000" w:themeColor="text1"/>
          <w:highlight w:val="lightGray"/>
        </w:rPr>
        <w:t>]</w:t>
      </w:r>
      <w:r w:rsidRPr="000F6E41">
        <w:rPr>
          <w:color w:val="000000" w:themeColor="text1"/>
        </w:rPr>
        <w:t xml:space="preserve"> </w:t>
      </w:r>
    </w:p>
    <w:p w14:paraId="25E30BB6" w14:textId="4F7EC478"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0F6E41">
        <w:rPr>
          <w:color w:val="000000" w:themeColor="text1"/>
          <w:highlight w:val="lightGray"/>
        </w:rPr>
        <w:t>[</w:t>
      </w:r>
      <w:r w:rsidR="0036596F">
        <w:rPr>
          <w:color w:val="000000" w:themeColor="text1"/>
          <w:highlight w:val="lightGray"/>
        </w:rPr>
        <w:t>c</w:t>
      </w:r>
      <w:r w:rsidR="009963C2" w:rsidRPr="000F6E41">
        <w:rPr>
          <w:color w:val="000000" w:themeColor="text1"/>
          <w:highlight w:val="lightGray"/>
        </w:rPr>
        <w:t xml:space="preserve">uando </w:t>
      </w:r>
      <w:r w:rsidR="003370A9" w:rsidRPr="000F6E41">
        <w:rPr>
          <w:color w:val="000000" w:themeColor="text1"/>
          <w:highlight w:val="lightGray"/>
        </w:rPr>
        <w:t>aplique</w:t>
      </w:r>
      <w:r w:rsidR="009963C2" w:rsidRPr="000F6E41">
        <w:rPr>
          <w:color w:val="000000" w:themeColor="text1"/>
          <w:highlight w:val="lightGray"/>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 xml:space="preserve">ntidad y asume toda la responsabilidad de los resultados para la implementación de </w:t>
      </w:r>
      <w:proofErr w:type="gramStart"/>
      <w:r w:rsidRPr="000F6E41">
        <w:rPr>
          <w:color w:val="000000" w:themeColor="text1"/>
        </w:rPr>
        <w:t>los mismos</w:t>
      </w:r>
      <w:proofErr w:type="gramEnd"/>
      <w:r w:rsidRPr="000F6E41">
        <w:rPr>
          <w:color w:val="000000" w:themeColor="text1"/>
        </w:rPr>
        <w:t xml:space="preserve"> y la ejecución de la obra contratada, con la debida calidad, garantizando la durabilidad, resistencia, estabilidad y funcionalidad de tales obras.</w:t>
      </w:r>
    </w:p>
    <w:p w14:paraId="54FEEB03" w14:textId="594C4CE4" w:rsidR="00F4346C"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5F2EA9A8" w14:textId="4F6439BC" w:rsidR="003B54DA" w:rsidRDefault="003B54DA" w:rsidP="00F4346C">
      <w:pPr>
        <w:pStyle w:val="InviasNormal"/>
        <w:rPr>
          <w:color w:val="000000" w:themeColor="text1"/>
          <w:lang w:val="es-CO"/>
        </w:rPr>
      </w:pPr>
      <w:r>
        <w:rPr>
          <w:color w:val="000000" w:themeColor="text1"/>
          <w:lang w:val="es-CO"/>
        </w:rPr>
        <w:t xml:space="preserve">En atención a que el proyecto corresponde al mantenimiento periódico de la carpeta asfáltica de rodadura existente, </w:t>
      </w:r>
      <w:r w:rsidR="00E87F54">
        <w:rPr>
          <w:color w:val="000000" w:themeColor="text1"/>
          <w:lang w:val="es-CO"/>
        </w:rPr>
        <w:t xml:space="preserve">solo </w:t>
      </w:r>
      <w:r>
        <w:rPr>
          <w:color w:val="000000" w:themeColor="text1"/>
          <w:lang w:val="es-CO"/>
        </w:rPr>
        <w:t>se entregará el inventario de daños, elaborado por la administración vial para verificación</w:t>
      </w:r>
      <w:r w:rsidR="00E87F54">
        <w:rPr>
          <w:color w:val="000000" w:themeColor="text1"/>
          <w:lang w:val="es-CO"/>
        </w:rPr>
        <w:t xml:space="preserve"> y priorización por parte de la interventoría, previa aprobación de la Dirección Territorial.</w:t>
      </w:r>
    </w:p>
    <w:p w14:paraId="2C019024" w14:textId="5307CB9F" w:rsidR="00E87F54" w:rsidRDefault="00E87F54" w:rsidP="00F4346C">
      <w:pPr>
        <w:pStyle w:val="InviasNormal"/>
        <w:rPr>
          <w:color w:val="000000" w:themeColor="text1"/>
          <w:lang w:val="es-CO"/>
        </w:rPr>
      </w:pPr>
      <w:r>
        <w:rPr>
          <w:color w:val="000000" w:themeColor="text1"/>
          <w:lang w:val="es-CO"/>
        </w:rPr>
        <w:t>El Contratista, deberá entregar al interventor para su aprobación, el diseño de la mezcla asfáltica tipo MDC-19 a utilizar en el proyecto de mantenimiento de la carpeta asfáltica existente.</w:t>
      </w:r>
    </w:p>
    <w:p w14:paraId="6D1B62EF" w14:textId="77777777" w:rsidR="00E87F54" w:rsidRPr="000F6E41" w:rsidRDefault="00E87F54" w:rsidP="00F4346C">
      <w:pPr>
        <w:pStyle w:val="InviasNormal"/>
        <w:rPr>
          <w:color w:val="000000" w:themeColor="text1"/>
          <w:lang w:val="es-CO"/>
        </w:rPr>
      </w:pP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lastRenderedPageBreak/>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4DAB7437" w14:textId="2384B23C" w:rsidR="007F4056" w:rsidRDefault="008B650C" w:rsidP="0070526B">
      <w:pPr>
        <w:rPr>
          <w:snapToGrid w:val="0"/>
          <w:color w:val="000000" w:themeColor="text1"/>
          <w:highlight w:val="lightGray"/>
          <w:lang w:val="es-ES" w:eastAsia="es-ES"/>
        </w:rPr>
      </w:pPr>
      <w:r w:rsidRPr="000F6E41">
        <w:rPr>
          <w:snapToGrid w:val="0"/>
          <w:color w:val="000000" w:themeColor="text1"/>
          <w:highlight w:val="lightGray"/>
          <w:lang w:val="es-ES" w:eastAsia="es-ES"/>
        </w:rPr>
        <w:t>[La entidad deberá definir el persona</w:t>
      </w:r>
      <w:r w:rsidR="00593860" w:rsidRPr="000F6E41">
        <w:rPr>
          <w:snapToGrid w:val="0"/>
          <w:color w:val="000000" w:themeColor="text1"/>
          <w:highlight w:val="lightGray"/>
          <w:lang w:val="es-ES" w:eastAsia="es-ES"/>
        </w:rPr>
        <w:t>l</w:t>
      </w:r>
      <w:r w:rsidRPr="000F6E41">
        <w:rPr>
          <w:snapToGrid w:val="0"/>
          <w:color w:val="000000" w:themeColor="text1"/>
          <w:highlight w:val="lightGray"/>
          <w:lang w:val="es-ES" w:eastAsia="es-ES"/>
        </w:rPr>
        <w:t xml:space="preserve"> requerido </w:t>
      </w:r>
      <w:r w:rsidR="00857AED" w:rsidRPr="000F6E41">
        <w:rPr>
          <w:snapToGrid w:val="0"/>
          <w:color w:val="000000" w:themeColor="text1"/>
          <w:highlight w:val="lightGray"/>
          <w:lang w:val="es-ES" w:eastAsia="es-ES"/>
        </w:rPr>
        <w:t>para la ejecución de la obra</w:t>
      </w:r>
      <w:r w:rsidR="005124DC" w:rsidRPr="000F6E41">
        <w:rPr>
          <w:snapToGrid w:val="0"/>
          <w:color w:val="000000" w:themeColor="text1"/>
          <w:highlight w:val="lightGray"/>
          <w:lang w:val="es-ES" w:eastAsia="es-ES"/>
        </w:rPr>
        <w:t xml:space="preserve"> de acuerdo con el objeto del proceso de contratación</w:t>
      </w:r>
      <w:r w:rsidR="00857AED" w:rsidRPr="000F6E41">
        <w:rPr>
          <w:snapToGrid w:val="0"/>
          <w:color w:val="000000" w:themeColor="text1"/>
          <w:highlight w:val="lightGray"/>
          <w:lang w:val="es-ES" w:eastAsia="es-ES"/>
        </w:rPr>
        <w:t>]</w:t>
      </w:r>
    </w:p>
    <w:p w14:paraId="34B679B2" w14:textId="77777777" w:rsidR="00B06BF3" w:rsidRDefault="00B06BF3" w:rsidP="0070526B">
      <w:pPr>
        <w:rPr>
          <w:snapToGrid w:val="0"/>
          <w:color w:val="000000" w:themeColor="text1"/>
          <w:highlight w:val="lightGray"/>
          <w:lang w:val="es-ES" w:eastAsia="es-ES"/>
        </w:rPr>
      </w:pPr>
    </w:p>
    <w:p w14:paraId="3E182D6A" w14:textId="1D18E0A4" w:rsidR="00DF3BFA" w:rsidRPr="0081689C" w:rsidRDefault="00DF3BFA" w:rsidP="00DF3BFA">
      <w:pPr>
        <w:pStyle w:val="Prrafodelista"/>
        <w:numPr>
          <w:ilvl w:val="0"/>
          <w:numId w:val="17"/>
        </w:numPr>
        <w:rPr>
          <w:rFonts w:eastAsiaTheme="minorHAnsi" w:cs="Arial"/>
          <w:color w:val="FF0000"/>
          <w:szCs w:val="20"/>
          <w:lang w:eastAsia="en-US"/>
        </w:rPr>
      </w:pPr>
      <w:r w:rsidRPr="0081689C">
        <w:rPr>
          <w:rFonts w:eastAsiaTheme="minorHAnsi" w:cs="Arial"/>
          <w:color w:val="FF0000"/>
          <w:szCs w:val="20"/>
          <w:lang w:eastAsia="en-US"/>
        </w:rPr>
        <w:t xml:space="preserve">Un (1) </w:t>
      </w:r>
      <w:r w:rsidRPr="0081689C">
        <w:rPr>
          <w:rFonts w:cs="Arial"/>
          <w:color w:val="FF0000"/>
          <w:szCs w:val="20"/>
        </w:rPr>
        <w:t xml:space="preserve">Ingeniero Civil y/o de Ingeniero de Transportes y Vías. Para el cargo </w:t>
      </w:r>
      <w:r w:rsidRPr="0081689C">
        <w:rPr>
          <w:rFonts w:eastAsiaTheme="minorHAnsi" w:cs="Arial"/>
          <w:color w:val="FF0000"/>
          <w:szCs w:val="20"/>
          <w:lang w:eastAsia="en-US"/>
        </w:rPr>
        <w:t>Director de Obra de dedicación 50%</w:t>
      </w:r>
    </w:p>
    <w:p w14:paraId="40932335" w14:textId="77777777" w:rsidR="00DF3BFA" w:rsidRPr="0081689C" w:rsidRDefault="00DF3BFA" w:rsidP="00DF3BFA">
      <w:pPr>
        <w:pStyle w:val="Prrafodelista"/>
        <w:ind w:left="1080"/>
        <w:rPr>
          <w:rFonts w:eastAsiaTheme="minorHAnsi" w:cs="Arial"/>
          <w:color w:val="FF0000"/>
          <w:szCs w:val="20"/>
          <w:lang w:eastAsia="en-US"/>
        </w:rPr>
      </w:pPr>
    </w:p>
    <w:p w14:paraId="67BA9114" w14:textId="77777777" w:rsidR="00DF3BFA" w:rsidRPr="0081689C" w:rsidRDefault="00DF3BFA" w:rsidP="00DF3BFA">
      <w:pPr>
        <w:pStyle w:val="Prrafodelista"/>
        <w:numPr>
          <w:ilvl w:val="0"/>
          <w:numId w:val="17"/>
        </w:numPr>
        <w:rPr>
          <w:rFonts w:eastAsia="Calibri" w:cs="Arial"/>
          <w:color w:val="FF0000"/>
          <w:szCs w:val="20"/>
          <w:lang w:eastAsia="en-US"/>
        </w:rPr>
      </w:pPr>
      <w:r w:rsidRPr="0081689C">
        <w:rPr>
          <w:rFonts w:eastAsia="Calibri" w:cs="Arial"/>
          <w:color w:val="FF0000"/>
          <w:szCs w:val="20"/>
          <w:lang w:eastAsia="en-US"/>
        </w:rPr>
        <w:t xml:space="preserve">Un (1) </w:t>
      </w:r>
      <w:r w:rsidRPr="0081689C">
        <w:rPr>
          <w:rFonts w:cs="Arial"/>
          <w:color w:val="FF0000"/>
          <w:szCs w:val="20"/>
        </w:rPr>
        <w:t xml:space="preserve">Ingeniero Civil y/o de Ingeniero de Transportes y Vías. Para el cargo de </w:t>
      </w:r>
      <w:r w:rsidRPr="0081689C">
        <w:rPr>
          <w:rFonts w:eastAsia="Calibri" w:cs="Arial"/>
          <w:color w:val="FF0000"/>
          <w:szCs w:val="20"/>
          <w:lang w:eastAsia="en-US"/>
        </w:rPr>
        <w:t xml:space="preserve">Ingeniero Residente de obra de dedicación 100% </w:t>
      </w:r>
    </w:p>
    <w:p w14:paraId="7B5C8A86" w14:textId="77777777" w:rsidR="00DF3BFA" w:rsidRPr="0081689C" w:rsidRDefault="00DF3BFA" w:rsidP="00DF3BFA">
      <w:pPr>
        <w:pStyle w:val="Prrafodelista"/>
        <w:rPr>
          <w:rFonts w:eastAsia="Calibri" w:cs="Arial"/>
          <w:color w:val="FF0000"/>
          <w:szCs w:val="20"/>
          <w:lang w:eastAsia="en-US"/>
        </w:rPr>
      </w:pPr>
    </w:p>
    <w:p w14:paraId="283B23DA" w14:textId="77777777" w:rsidR="00DF3BFA" w:rsidRPr="0081689C" w:rsidRDefault="00DF3BFA" w:rsidP="00DF3BFA">
      <w:pPr>
        <w:pStyle w:val="Prrafodelista"/>
        <w:ind w:left="1080"/>
        <w:rPr>
          <w:rFonts w:eastAsia="Calibri" w:cs="Arial"/>
          <w:color w:val="FF0000"/>
          <w:szCs w:val="20"/>
          <w:lang w:eastAsia="en-US"/>
        </w:rPr>
      </w:pPr>
    </w:p>
    <w:p w14:paraId="7FDB2EB2" w14:textId="3F524F65" w:rsidR="00DF3BFA" w:rsidRPr="0081689C" w:rsidRDefault="00DF3BFA" w:rsidP="00DF3BFA">
      <w:pPr>
        <w:pStyle w:val="Prrafodelista"/>
        <w:numPr>
          <w:ilvl w:val="0"/>
          <w:numId w:val="17"/>
        </w:numPr>
        <w:autoSpaceDE w:val="0"/>
        <w:autoSpaceDN w:val="0"/>
        <w:adjustRightInd w:val="0"/>
        <w:spacing w:after="0" w:line="240" w:lineRule="auto"/>
        <w:jc w:val="left"/>
        <w:rPr>
          <w:rFonts w:cs="Arial"/>
          <w:color w:val="FF0000"/>
          <w:szCs w:val="20"/>
        </w:rPr>
      </w:pPr>
      <w:r w:rsidRPr="0081689C">
        <w:rPr>
          <w:rFonts w:cs="Arial"/>
          <w:color w:val="FF0000"/>
          <w:szCs w:val="20"/>
        </w:rPr>
        <w:t xml:space="preserve">Un (1) Ingeniero Ambiental </w:t>
      </w:r>
      <w:proofErr w:type="spellStart"/>
      <w:r w:rsidRPr="0081689C">
        <w:rPr>
          <w:rFonts w:cs="Arial"/>
          <w:color w:val="FF0000"/>
          <w:szCs w:val="20"/>
        </w:rPr>
        <w:t>ó</w:t>
      </w:r>
      <w:proofErr w:type="spellEnd"/>
      <w:r w:rsidRPr="0081689C">
        <w:rPr>
          <w:rFonts w:cs="Arial"/>
          <w:color w:val="FF0000"/>
          <w:szCs w:val="20"/>
        </w:rPr>
        <w:t xml:space="preserve"> Ingeniero sanitario </w:t>
      </w:r>
      <w:proofErr w:type="spellStart"/>
      <w:r w:rsidRPr="0081689C">
        <w:rPr>
          <w:rFonts w:cs="Arial"/>
          <w:color w:val="FF0000"/>
          <w:szCs w:val="20"/>
        </w:rPr>
        <w:t>ó</w:t>
      </w:r>
      <w:proofErr w:type="spellEnd"/>
      <w:r w:rsidRPr="0081689C">
        <w:rPr>
          <w:rFonts w:cs="Arial"/>
          <w:color w:val="FF0000"/>
          <w:szCs w:val="20"/>
        </w:rPr>
        <w:t xml:space="preserve"> Ingeniero forestal </w:t>
      </w:r>
      <w:proofErr w:type="spellStart"/>
      <w:r w:rsidRPr="0081689C">
        <w:rPr>
          <w:rFonts w:cs="Arial"/>
          <w:color w:val="FF0000"/>
          <w:szCs w:val="20"/>
        </w:rPr>
        <w:t>ó</w:t>
      </w:r>
      <w:proofErr w:type="spellEnd"/>
      <w:r w:rsidRPr="0081689C">
        <w:rPr>
          <w:rFonts w:cs="Arial"/>
          <w:color w:val="FF0000"/>
          <w:szCs w:val="20"/>
        </w:rPr>
        <w:t xml:space="preserve"> Ingeniero de Recursos Naturales </w:t>
      </w:r>
      <w:proofErr w:type="spellStart"/>
      <w:r w:rsidRPr="0081689C">
        <w:rPr>
          <w:rFonts w:cs="Arial"/>
          <w:color w:val="FF0000"/>
          <w:szCs w:val="20"/>
        </w:rPr>
        <w:t>ó</w:t>
      </w:r>
      <w:proofErr w:type="spellEnd"/>
      <w:r w:rsidRPr="0081689C">
        <w:rPr>
          <w:rFonts w:cs="Arial"/>
          <w:color w:val="FF0000"/>
          <w:szCs w:val="20"/>
        </w:rPr>
        <w:t xml:space="preserve"> Ingeniero de Recursos Hídricos y Gestión Ambiental </w:t>
      </w:r>
      <w:proofErr w:type="spellStart"/>
      <w:r w:rsidRPr="0081689C">
        <w:rPr>
          <w:rFonts w:cs="Arial"/>
          <w:color w:val="FF0000"/>
          <w:szCs w:val="20"/>
        </w:rPr>
        <w:t>ó</w:t>
      </w:r>
      <w:proofErr w:type="spellEnd"/>
      <w:r w:rsidRPr="0081689C">
        <w:rPr>
          <w:rFonts w:cs="Arial"/>
          <w:color w:val="FF0000"/>
          <w:szCs w:val="20"/>
        </w:rPr>
        <w:t xml:space="preserve"> Ingeniero de </w:t>
      </w:r>
      <w:r w:rsidRPr="0081689C">
        <w:rPr>
          <w:rFonts w:cs="Arial"/>
          <w:color w:val="FF0000"/>
          <w:szCs w:val="20"/>
        </w:rPr>
        <w:lastRenderedPageBreak/>
        <w:t xml:space="preserve">Minas </w:t>
      </w:r>
      <w:proofErr w:type="spellStart"/>
      <w:r w:rsidRPr="0081689C">
        <w:rPr>
          <w:rFonts w:cs="Arial"/>
          <w:color w:val="FF0000"/>
          <w:szCs w:val="20"/>
        </w:rPr>
        <w:t>ó</w:t>
      </w:r>
      <w:proofErr w:type="spellEnd"/>
      <w:r w:rsidRPr="0081689C">
        <w:rPr>
          <w:rFonts w:cs="Arial"/>
          <w:color w:val="FF0000"/>
          <w:szCs w:val="20"/>
        </w:rPr>
        <w:t xml:space="preserve"> Ingeniero Agrícola, en Administración Ambiental, Biología o Ecología para el cargo de Profesional Ambiental.</w:t>
      </w:r>
    </w:p>
    <w:p w14:paraId="169B4DF7" w14:textId="77777777" w:rsidR="00DF3BFA" w:rsidRPr="0081689C" w:rsidRDefault="00DF3BFA" w:rsidP="00DF3BFA">
      <w:pPr>
        <w:pStyle w:val="Prrafodelista"/>
        <w:autoSpaceDE w:val="0"/>
        <w:autoSpaceDN w:val="0"/>
        <w:adjustRightInd w:val="0"/>
        <w:spacing w:after="0" w:line="240" w:lineRule="auto"/>
        <w:ind w:left="1080"/>
        <w:jc w:val="left"/>
        <w:rPr>
          <w:rFonts w:cs="Arial"/>
          <w:color w:val="FF0000"/>
          <w:szCs w:val="20"/>
        </w:rPr>
      </w:pPr>
    </w:p>
    <w:p w14:paraId="5F0AB467" w14:textId="77777777" w:rsidR="00DF3BFA" w:rsidRPr="0081689C" w:rsidRDefault="00DF3BFA" w:rsidP="00DF3BFA">
      <w:pPr>
        <w:numPr>
          <w:ilvl w:val="0"/>
          <w:numId w:val="17"/>
        </w:numPr>
        <w:autoSpaceDE w:val="0"/>
        <w:autoSpaceDN w:val="0"/>
        <w:adjustRightInd w:val="0"/>
        <w:spacing w:after="257" w:line="240" w:lineRule="auto"/>
        <w:jc w:val="left"/>
        <w:rPr>
          <w:rFonts w:cs="Arial"/>
          <w:color w:val="FF0000"/>
          <w:szCs w:val="20"/>
        </w:rPr>
      </w:pPr>
      <w:r w:rsidRPr="0081689C">
        <w:rPr>
          <w:rFonts w:cs="Arial"/>
          <w:color w:val="FF0000"/>
          <w:szCs w:val="20"/>
        </w:rPr>
        <w:t xml:space="preserve">Un (1) Especialista en Sistemas de Gestión de Calidad. </w:t>
      </w:r>
    </w:p>
    <w:p w14:paraId="38B7ABAF" w14:textId="77777777" w:rsidR="00DF3BFA" w:rsidRDefault="00DF3BFA" w:rsidP="00DF3BFA">
      <w:pPr>
        <w:numPr>
          <w:ilvl w:val="0"/>
          <w:numId w:val="17"/>
        </w:numPr>
        <w:autoSpaceDE w:val="0"/>
        <w:autoSpaceDN w:val="0"/>
        <w:adjustRightInd w:val="0"/>
        <w:spacing w:after="257" w:line="240" w:lineRule="auto"/>
        <w:jc w:val="left"/>
        <w:rPr>
          <w:rFonts w:cs="Arial"/>
          <w:color w:val="000000"/>
          <w:szCs w:val="20"/>
        </w:rPr>
      </w:pPr>
      <w:r w:rsidRPr="0081689C">
        <w:rPr>
          <w:rFonts w:cs="Arial"/>
          <w:color w:val="FF0000"/>
          <w:szCs w:val="20"/>
        </w:rPr>
        <w:t>Un (1) Auditor interno de Sistemas de Gestión de Calidad</w:t>
      </w:r>
    </w:p>
    <w:p w14:paraId="505A9523" w14:textId="77777777" w:rsidR="00DF3BFA" w:rsidRPr="000F6E41" w:rsidRDefault="00DF3BFA" w:rsidP="0070526B">
      <w:pPr>
        <w:rPr>
          <w:snapToGrid w:val="0"/>
          <w:color w:val="000000" w:themeColor="text1"/>
          <w:highlight w:val="lightGray"/>
          <w:lang w:val="es-ES" w:eastAsia="es-ES"/>
        </w:rPr>
      </w:pP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7777777" w:rsidR="00D250C0" w:rsidRPr="000F6E41" w:rsidRDefault="00D250C0" w:rsidP="005124DC">
      <w:pPr>
        <w:spacing w:after="0" w:line="240" w:lineRule="auto"/>
        <w:rPr>
          <w:color w:val="000000" w:themeColor="text1"/>
          <w:lang w:val="es-ES"/>
        </w:rPr>
      </w:pPr>
    </w:p>
    <w:p w14:paraId="60CAB71C" w14:textId="5C91599D" w:rsidR="00F919A6" w:rsidRDefault="004067D4" w:rsidP="009B5564">
      <w:pPr>
        <w:spacing w:after="0" w:line="240" w:lineRule="auto"/>
        <w:rPr>
          <w:rFonts w:eastAsia="Arial" w:cs="Arial"/>
          <w:color w:val="000000" w:themeColor="text1"/>
          <w:szCs w:val="20"/>
          <w:highlight w:val="lightGray"/>
        </w:rPr>
      </w:pPr>
      <w:r w:rsidRPr="000F6E41">
        <w:rPr>
          <w:color w:val="000000" w:themeColor="text1"/>
          <w:highlight w:val="lightGray"/>
          <w:lang w:val="es-ES"/>
        </w:rPr>
        <w:t xml:space="preserve">[La </w:t>
      </w:r>
      <w:r w:rsidR="0036596F">
        <w:rPr>
          <w:color w:val="000000" w:themeColor="text1"/>
          <w:highlight w:val="lightGray"/>
          <w:lang w:val="es-ES"/>
        </w:rPr>
        <w:t>e</w:t>
      </w:r>
      <w:r w:rsidRPr="000F6E41">
        <w:rPr>
          <w:color w:val="000000" w:themeColor="text1"/>
          <w:highlight w:val="lightGray"/>
          <w:lang w:val="es-ES"/>
        </w:rPr>
        <w:t>ntidad deberá incluir requisitos de experiencia proporcionales</w:t>
      </w:r>
      <w:r w:rsidR="005124DC" w:rsidRPr="000F6E41">
        <w:rPr>
          <w:color w:val="000000" w:themeColor="text1"/>
          <w:highlight w:val="lightGray"/>
          <w:lang w:val="es-ES"/>
        </w:rPr>
        <w:t xml:space="preserve"> y adecuados</w:t>
      </w:r>
      <w:r w:rsidRPr="000F6E41">
        <w:rPr>
          <w:color w:val="000000" w:themeColor="text1"/>
          <w:highlight w:val="lightGray"/>
          <w:lang w:val="es-ES"/>
        </w:rPr>
        <w:t xml:space="preserve"> al tipo de obra</w:t>
      </w:r>
      <w:r w:rsidR="005124DC" w:rsidRPr="000F6E41">
        <w:rPr>
          <w:color w:val="000000" w:themeColor="text1"/>
          <w:highlight w:val="lightGray"/>
          <w:lang w:val="es-ES"/>
        </w:rPr>
        <w:t xml:space="preserve"> conforme a lo establecido en los estudios y documentos previos</w:t>
      </w:r>
      <w:r w:rsidR="0080294A" w:rsidRPr="000F6E41">
        <w:rPr>
          <w:color w:val="000000" w:themeColor="text1"/>
          <w:highlight w:val="lightGray"/>
          <w:lang w:val="es-ES"/>
        </w:rPr>
        <w:t>. Los requisitos de experiencia general y específica que establezca en la siguiente tabla deben ser acorde</w:t>
      </w:r>
      <w:r w:rsidR="00D250C0" w:rsidRPr="000F6E41">
        <w:rPr>
          <w:color w:val="000000" w:themeColor="text1"/>
          <w:highlight w:val="lightGray"/>
          <w:lang w:val="es-ES"/>
        </w:rPr>
        <w:t>s</w:t>
      </w:r>
      <w:r w:rsidR="0080294A" w:rsidRPr="000F6E41">
        <w:rPr>
          <w:color w:val="000000" w:themeColor="text1"/>
          <w:highlight w:val="lightGray"/>
          <w:lang w:val="es-ES"/>
        </w:rPr>
        <w:t xml:space="preserve"> con el literal f de este numeral</w:t>
      </w:r>
      <w:r w:rsidR="00D250C0" w:rsidRPr="000F6E41">
        <w:rPr>
          <w:color w:val="000000" w:themeColor="text1"/>
          <w:highlight w:val="lightGray"/>
          <w:lang w:val="es-ES"/>
        </w:rPr>
        <w:t xml:space="preserve"> y no podrá </w:t>
      </w:r>
      <w:r w:rsidR="00D250C0" w:rsidRPr="000F6E41">
        <w:rPr>
          <w:rFonts w:eastAsia="Arial" w:cs="Arial"/>
          <w:color w:val="000000" w:themeColor="text1"/>
          <w:szCs w:val="20"/>
          <w:highlight w:val="lightGray"/>
        </w:rPr>
        <w:t>requerir experiencia que incluya volúmenes o cantidades de obra específica]</w:t>
      </w:r>
    </w:p>
    <w:p w14:paraId="4F27BDD1" w14:textId="42A9D657" w:rsidR="00B06BF3" w:rsidRDefault="00B06BF3" w:rsidP="009B5564">
      <w:pPr>
        <w:spacing w:after="0" w:line="240" w:lineRule="auto"/>
        <w:rPr>
          <w:rFonts w:eastAsia="Arial" w:cs="Arial"/>
          <w:color w:val="000000" w:themeColor="text1"/>
          <w:szCs w:val="20"/>
          <w:highlight w:val="lightGray"/>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B06BF3" w:rsidRPr="000F3740" w14:paraId="1E715B7F" w14:textId="77777777" w:rsidTr="00082903">
        <w:trPr>
          <w:tblHeader/>
        </w:trPr>
        <w:tc>
          <w:tcPr>
            <w:tcW w:w="3076" w:type="dxa"/>
            <w:shd w:val="clear" w:color="auto" w:fill="3B3838"/>
          </w:tcPr>
          <w:p w14:paraId="2D43FE78" w14:textId="77777777" w:rsidR="00B06BF3" w:rsidRPr="000F3740" w:rsidRDefault="00B06BF3" w:rsidP="00082903">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48617B0" w14:textId="77777777" w:rsidR="00B06BF3" w:rsidRPr="000F3740" w:rsidRDefault="00B06BF3" w:rsidP="00082903">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7478976" w14:textId="77777777" w:rsidR="00B06BF3" w:rsidRPr="000F3740" w:rsidRDefault="00B06BF3" w:rsidP="00082903">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B06BF3" w:rsidRPr="00B97CFF" w14:paraId="66FB88B4" w14:textId="77777777" w:rsidTr="00082903">
        <w:tc>
          <w:tcPr>
            <w:tcW w:w="3076" w:type="dxa"/>
            <w:shd w:val="clear" w:color="auto" w:fill="auto"/>
          </w:tcPr>
          <w:p w14:paraId="7DCFD2A0" w14:textId="77777777" w:rsidR="00B06BF3" w:rsidRPr="0078534A" w:rsidRDefault="00B06BF3" w:rsidP="00082903">
            <w:pPr>
              <w:rPr>
                <w:color w:val="FF0000"/>
                <w:sz w:val="18"/>
                <w:szCs w:val="18"/>
                <w:lang w:val="es-ES" w:eastAsia="es-ES"/>
              </w:rPr>
            </w:pPr>
            <w:r w:rsidRPr="0078534A">
              <w:rPr>
                <w:color w:val="FF0000"/>
                <w:sz w:val="18"/>
                <w:szCs w:val="18"/>
                <w:lang w:val="es-ES" w:eastAsia="es-ES"/>
              </w:rPr>
              <w:t xml:space="preserve">DIRECTOR DE OBRA </w:t>
            </w:r>
          </w:p>
        </w:tc>
        <w:tc>
          <w:tcPr>
            <w:tcW w:w="3078" w:type="dxa"/>
            <w:shd w:val="clear" w:color="auto" w:fill="auto"/>
          </w:tcPr>
          <w:p w14:paraId="28D04CDF" w14:textId="77777777" w:rsidR="00B06BF3" w:rsidRPr="0078534A" w:rsidRDefault="00B06BF3" w:rsidP="00082903">
            <w:pPr>
              <w:autoSpaceDE w:val="0"/>
              <w:autoSpaceDN w:val="0"/>
              <w:adjustRightInd w:val="0"/>
              <w:spacing w:after="254" w:line="240" w:lineRule="auto"/>
              <w:rPr>
                <w:rFonts w:eastAsiaTheme="minorHAnsi" w:cs="Arial"/>
                <w:color w:val="FF0000"/>
                <w:sz w:val="18"/>
                <w:szCs w:val="18"/>
                <w:lang w:eastAsia="en-US"/>
              </w:rPr>
            </w:pPr>
            <w:r w:rsidRPr="0078534A">
              <w:rPr>
                <w:rFonts w:eastAsiaTheme="minorHAnsi" w:cs="Arial"/>
                <w:color w:val="FF0000"/>
                <w:sz w:val="18"/>
                <w:szCs w:val="18"/>
                <w:lang w:eastAsia="en-US"/>
              </w:rPr>
              <w:t xml:space="preserve"> No menor de diez (10) años, contados entre la fecha de expedición de la tarjeta profesional </w:t>
            </w:r>
            <w:proofErr w:type="gramStart"/>
            <w:r w:rsidRPr="0078534A">
              <w:rPr>
                <w:rFonts w:eastAsiaTheme="minorHAnsi" w:cs="Arial"/>
                <w:color w:val="FF0000"/>
                <w:sz w:val="18"/>
                <w:szCs w:val="18"/>
                <w:lang w:eastAsia="en-US"/>
              </w:rPr>
              <w:t>y  la</w:t>
            </w:r>
            <w:proofErr w:type="gramEnd"/>
            <w:r w:rsidRPr="0078534A">
              <w:rPr>
                <w:rFonts w:eastAsiaTheme="minorHAnsi" w:cs="Arial"/>
                <w:color w:val="FF0000"/>
                <w:sz w:val="18"/>
                <w:szCs w:val="18"/>
                <w:lang w:eastAsia="en-US"/>
              </w:rPr>
              <w:t xml:space="preserve"> fecha de cierre del plazo de la presente Selección Abreviada.  </w:t>
            </w:r>
          </w:p>
          <w:p w14:paraId="5A21CD85" w14:textId="77777777" w:rsidR="00B06BF3" w:rsidRPr="0078534A" w:rsidRDefault="00B06BF3" w:rsidP="00082903">
            <w:pPr>
              <w:rPr>
                <w:color w:val="FF0000"/>
                <w:sz w:val="18"/>
                <w:szCs w:val="18"/>
                <w:lang w:val="es-ES" w:eastAsia="es-ES"/>
              </w:rPr>
            </w:pPr>
          </w:p>
        </w:tc>
        <w:tc>
          <w:tcPr>
            <w:tcW w:w="3078" w:type="dxa"/>
            <w:shd w:val="clear" w:color="auto" w:fill="auto"/>
          </w:tcPr>
          <w:p w14:paraId="5DD63E3B" w14:textId="77777777" w:rsidR="00B06BF3" w:rsidRPr="0078534A" w:rsidRDefault="00B06BF3" w:rsidP="00082903">
            <w:pPr>
              <w:autoSpaceDE w:val="0"/>
              <w:autoSpaceDN w:val="0"/>
              <w:adjustRightInd w:val="0"/>
              <w:spacing w:after="0" w:line="240" w:lineRule="auto"/>
              <w:rPr>
                <w:rFonts w:eastAsiaTheme="minorHAnsi" w:cs="Arial"/>
                <w:color w:val="FF0000"/>
                <w:sz w:val="18"/>
                <w:szCs w:val="18"/>
                <w:lang w:eastAsia="en-US"/>
              </w:rPr>
            </w:pPr>
            <w:r w:rsidRPr="0078534A">
              <w:rPr>
                <w:rFonts w:eastAsiaTheme="minorHAnsi" w:cs="Arial"/>
                <w:color w:val="FF0000"/>
                <w:sz w:val="18"/>
                <w:szCs w:val="18"/>
                <w:lang w:eastAsia="en-US"/>
              </w:rPr>
              <w:t xml:space="preserve">Mínimo siete (7) años acumulada, contados entre fecha de expedición de la tarjeta profesional y la fecha de cierre del plazo de la presente Selección Abreviada, como DIRECTOR DE INTERVENTORÍA O DE OBRA DE PROYECTOS DE OBRA CIVIL EN VIAS. </w:t>
            </w:r>
          </w:p>
          <w:p w14:paraId="7F1E523E" w14:textId="77777777" w:rsidR="00B06BF3" w:rsidRPr="0078534A" w:rsidRDefault="00B06BF3" w:rsidP="00082903">
            <w:pPr>
              <w:autoSpaceDE w:val="0"/>
              <w:autoSpaceDN w:val="0"/>
              <w:adjustRightInd w:val="0"/>
              <w:spacing w:after="0" w:line="240" w:lineRule="auto"/>
              <w:rPr>
                <w:rFonts w:eastAsiaTheme="minorHAnsi" w:cs="Arial"/>
                <w:color w:val="FF0000"/>
                <w:sz w:val="18"/>
                <w:szCs w:val="18"/>
                <w:lang w:eastAsia="en-US"/>
              </w:rPr>
            </w:pPr>
          </w:p>
          <w:p w14:paraId="49461B8B" w14:textId="77777777" w:rsidR="00B06BF3" w:rsidRPr="0078534A" w:rsidRDefault="00B06BF3" w:rsidP="00082903">
            <w:pPr>
              <w:autoSpaceDE w:val="0"/>
              <w:autoSpaceDN w:val="0"/>
              <w:adjustRightInd w:val="0"/>
              <w:spacing w:after="0" w:line="240" w:lineRule="auto"/>
              <w:rPr>
                <w:rFonts w:eastAsiaTheme="minorHAnsi" w:cs="Arial"/>
                <w:color w:val="FF0000"/>
                <w:sz w:val="18"/>
                <w:szCs w:val="18"/>
                <w:lang w:eastAsia="en-US"/>
              </w:rPr>
            </w:pPr>
            <w:r w:rsidRPr="0078534A">
              <w:rPr>
                <w:rFonts w:eastAsiaTheme="minorHAnsi" w:cs="Arial"/>
                <w:color w:val="FF0000"/>
                <w:sz w:val="18"/>
                <w:szCs w:val="18"/>
                <w:lang w:eastAsia="en-US"/>
              </w:rPr>
              <w:t xml:space="preserve">Se aceptará la experiencia adquirida como Ingeniero Residente en la siguiente proporción: Tres (3) años de experiencia certificada como Ingeniero Residente de obra equivalen a un (1) año de experiencia como </w:t>
            </w:r>
            <w:proofErr w:type="gramStart"/>
            <w:r w:rsidRPr="0078534A">
              <w:rPr>
                <w:rFonts w:eastAsiaTheme="minorHAnsi" w:cs="Arial"/>
                <w:color w:val="FF0000"/>
                <w:sz w:val="18"/>
                <w:szCs w:val="18"/>
                <w:lang w:eastAsia="en-US"/>
              </w:rPr>
              <w:t>Director</w:t>
            </w:r>
            <w:proofErr w:type="gramEnd"/>
            <w:r w:rsidRPr="0078534A">
              <w:rPr>
                <w:rFonts w:eastAsiaTheme="minorHAnsi" w:cs="Arial"/>
                <w:color w:val="FF0000"/>
                <w:sz w:val="18"/>
                <w:szCs w:val="18"/>
                <w:lang w:eastAsia="en-US"/>
              </w:rPr>
              <w:t xml:space="preserve"> de obra. </w:t>
            </w:r>
          </w:p>
          <w:p w14:paraId="219B89A0" w14:textId="77777777" w:rsidR="00B06BF3" w:rsidRPr="0078534A" w:rsidRDefault="00B06BF3" w:rsidP="00082903">
            <w:pPr>
              <w:rPr>
                <w:color w:val="FF0000"/>
                <w:sz w:val="18"/>
                <w:szCs w:val="18"/>
                <w:lang w:val="es-ES" w:eastAsia="es-ES"/>
              </w:rPr>
            </w:pPr>
          </w:p>
        </w:tc>
      </w:tr>
      <w:tr w:rsidR="00B06BF3" w:rsidRPr="00B97CFF" w14:paraId="48D41ED8" w14:textId="77777777" w:rsidTr="00082903">
        <w:trPr>
          <w:trHeight w:val="655"/>
        </w:trPr>
        <w:tc>
          <w:tcPr>
            <w:tcW w:w="3076" w:type="dxa"/>
            <w:shd w:val="clear" w:color="auto" w:fill="auto"/>
          </w:tcPr>
          <w:p w14:paraId="5AB84977" w14:textId="77777777" w:rsidR="00B06BF3" w:rsidRPr="0078534A" w:rsidRDefault="00B06BF3" w:rsidP="00082903">
            <w:pPr>
              <w:rPr>
                <w:color w:val="FF0000"/>
                <w:sz w:val="18"/>
                <w:szCs w:val="18"/>
                <w:highlight w:val="lightGray"/>
                <w:lang w:val="es-ES" w:eastAsia="es-ES"/>
              </w:rPr>
            </w:pPr>
            <w:r w:rsidRPr="0078534A">
              <w:rPr>
                <w:color w:val="FF0000"/>
                <w:sz w:val="18"/>
                <w:szCs w:val="18"/>
                <w:lang w:val="es-ES" w:eastAsia="es-ES"/>
              </w:rPr>
              <w:t xml:space="preserve">INGENIERO RESIDENTE DE OBRA </w:t>
            </w:r>
          </w:p>
        </w:tc>
        <w:tc>
          <w:tcPr>
            <w:tcW w:w="3078" w:type="dxa"/>
            <w:shd w:val="clear" w:color="auto" w:fill="auto"/>
          </w:tcPr>
          <w:p w14:paraId="6AE73F88" w14:textId="77777777" w:rsidR="00B06BF3" w:rsidRPr="0078534A" w:rsidRDefault="00B06BF3" w:rsidP="00082903">
            <w:pPr>
              <w:rPr>
                <w:color w:val="FF0000"/>
                <w:sz w:val="18"/>
                <w:szCs w:val="18"/>
                <w:highlight w:val="lightGray"/>
                <w:lang w:val="es-ES" w:eastAsia="es-ES"/>
              </w:rPr>
            </w:pPr>
            <w:r w:rsidRPr="0078534A">
              <w:rPr>
                <w:rFonts w:cs="Arial"/>
                <w:color w:val="FF0000"/>
                <w:sz w:val="18"/>
                <w:szCs w:val="18"/>
              </w:rPr>
              <w:t>No menor de cinco (5) años, contados entre fecha de expedición de la tarjeta profesional y la fecha de cierre del plazo de la presente selección abreviada de menor cuantía.</w:t>
            </w:r>
          </w:p>
        </w:tc>
        <w:tc>
          <w:tcPr>
            <w:tcW w:w="3078" w:type="dxa"/>
            <w:shd w:val="clear" w:color="auto" w:fill="auto"/>
          </w:tcPr>
          <w:p w14:paraId="447D346D" w14:textId="77777777" w:rsidR="00B06BF3" w:rsidRPr="0078534A" w:rsidRDefault="00B06BF3" w:rsidP="00082903">
            <w:pPr>
              <w:rPr>
                <w:rFonts w:eastAsia="Calibri" w:cs="Arial"/>
                <w:color w:val="FF0000"/>
                <w:sz w:val="18"/>
                <w:szCs w:val="18"/>
                <w:lang w:eastAsia="en-US"/>
              </w:rPr>
            </w:pPr>
            <w:r w:rsidRPr="0078534A">
              <w:rPr>
                <w:rFonts w:eastAsia="Calibri" w:cs="Arial"/>
                <w:color w:val="FF0000"/>
                <w:sz w:val="18"/>
                <w:szCs w:val="18"/>
                <w:lang w:eastAsia="en-US"/>
              </w:rPr>
              <w:t>Mínimo tres (3) años acumulada, contados entre fecha de expedición de la tarjeta profesional y la fecha de cierre del plazo de la presente selección abreviada de menor cuantía.</w:t>
            </w:r>
          </w:p>
          <w:p w14:paraId="1251025B" w14:textId="77777777" w:rsidR="00B06BF3" w:rsidRPr="0078534A" w:rsidRDefault="00B06BF3" w:rsidP="00082903">
            <w:pPr>
              <w:rPr>
                <w:color w:val="FF0000"/>
                <w:sz w:val="18"/>
                <w:szCs w:val="18"/>
                <w:highlight w:val="lightGray"/>
                <w:lang w:val="es-ES" w:eastAsia="es-ES"/>
              </w:rPr>
            </w:pPr>
          </w:p>
        </w:tc>
      </w:tr>
      <w:tr w:rsidR="00B06BF3" w:rsidRPr="00B97CFF" w14:paraId="103DCB1F" w14:textId="77777777" w:rsidTr="00082903">
        <w:trPr>
          <w:trHeight w:val="655"/>
        </w:trPr>
        <w:tc>
          <w:tcPr>
            <w:tcW w:w="3076" w:type="dxa"/>
            <w:shd w:val="clear" w:color="auto" w:fill="auto"/>
          </w:tcPr>
          <w:p w14:paraId="0CB030BE" w14:textId="77777777" w:rsidR="00B06BF3" w:rsidRPr="0078534A" w:rsidRDefault="00B06BF3" w:rsidP="00082903">
            <w:pPr>
              <w:rPr>
                <w:color w:val="FF0000"/>
                <w:sz w:val="18"/>
                <w:szCs w:val="18"/>
                <w:highlight w:val="lightGray"/>
                <w:lang w:val="es-ES" w:eastAsia="es-ES"/>
              </w:rPr>
            </w:pPr>
            <w:r w:rsidRPr="0078534A">
              <w:rPr>
                <w:color w:val="FF0000"/>
                <w:sz w:val="18"/>
                <w:szCs w:val="18"/>
                <w:lang w:val="es-ES" w:eastAsia="es-ES"/>
              </w:rPr>
              <w:t>PROFESIONAL AMBIENTAL</w:t>
            </w:r>
          </w:p>
        </w:tc>
        <w:tc>
          <w:tcPr>
            <w:tcW w:w="3078" w:type="dxa"/>
            <w:shd w:val="clear" w:color="auto" w:fill="auto"/>
          </w:tcPr>
          <w:p w14:paraId="5E4AAE8E" w14:textId="77777777" w:rsidR="00B06BF3" w:rsidRPr="0078534A" w:rsidRDefault="00B06BF3" w:rsidP="00082903">
            <w:pPr>
              <w:rPr>
                <w:color w:val="FF0000"/>
                <w:sz w:val="18"/>
                <w:szCs w:val="18"/>
                <w:highlight w:val="lightGray"/>
                <w:lang w:val="es-ES" w:eastAsia="es-ES"/>
              </w:rPr>
            </w:pPr>
            <w:r w:rsidRPr="0078534A">
              <w:rPr>
                <w:rFonts w:cs="Arial"/>
                <w:color w:val="FF0000"/>
                <w:sz w:val="18"/>
                <w:szCs w:val="18"/>
              </w:rPr>
              <w:t>No menor de (4) años, contada entre la fecha de 1 confirmación de la matrícula Profesional y la fecha de Cierre de la presente Selección Abreviada.</w:t>
            </w:r>
          </w:p>
        </w:tc>
        <w:tc>
          <w:tcPr>
            <w:tcW w:w="3078" w:type="dxa"/>
            <w:shd w:val="clear" w:color="auto" w:fill="auto"/>
          </w:tcPr>
          <w:p w14:paraId="72176D00" w14:textId="77777777" w:rsidR="00B06BF3" w:rsidRPr="0078534A" w:rsidRDefault="00B06BF3" w:rsidP="00082903">
            <w:pPr>
              <w:autoSpaceDE w:val="0"/>
              <w:autoSpaceDN w:val="0"/>
              <w:adjustRightInd w:val="0"/>
              <w:spacing w:after="0" w:line="240" w:lineRule="auto"/>
              <w:rPr>
                <w:rFonts w:cs="Arial"/>
                <w:color w:val="FF0000"/>
                <w:sz w:val="18"/>
                <w:szCs w:val="18"/>
              </w:rPr>
            </w:pPr>
            <w:r w:rsidRPr="0078534A">
              <w:rPr>
                <w:rFonts w:cs="Arial"/>
                <w:color w:val="FF0000"/>
                <w:sz w:val="18"/>
                <w:szCs w:val="18"/>
              </w:rPr>
              <w:t xml:space="preserve">No menor de (2) años, contada entre la fecha de confirmación de la matrícula Profesional y la fecha de Cierre de la presente Selección Abreviada, en el área ambiental de proyectos de Infraestructura vial.  </w:t>
            </w:r>
          </w:p>
          <w:p w14:paraId="07BD9D07" w14:textId="77777777" w:rsidR="00B06BF3" w:rsidRPr="0078534A" w:rsidRDefault="00B06BF3" w:rsidP="00082903">
            <w:pPr>
              <w:rPr>
                <w:color w:val="FF0000"/>
                <w:sz w:val="18"/>
                <w:szCs w:val="18"/>
                <w:highlight w:val="lightGray"/>
                <w:lang w:val="es-ES" w:eastAsia="es-ES"/>
              </w:rPr>
            </w:pPr>
          </w:p>
        </w:tc>
      </w:tr>
      <w:tr w:rsidR="00B06BF3" w:rsidRPr="00B97CFF" w14:paraId="570DBE0F" w14:textId="77777777" w:rsidTr="00082903">
        <w:trPr>
          <w:trHeight w:val="655"/>
        </w:trPr>
        <w:tc>
          <w:tcPr>
            <w:tcW w:w="3076" w:type="dxa"/>
            <w:shd w:val="clear" w:color="auto" w:fill="auto"/>
          </w:tcPr>
          <w:p w14:paraId="2DA612DE" w14:textId="77777777" w:rsidR="00B06BF3" w:rsidRPr="0078534A" w:rsidRDefault="00B06BF3" w:rsidP="00082903">
            <w:pPr>
              <w:rPr>
                <w:color w:val="FF0000"/>
                <w:sz w:val="18"/>
                <w:szCs w:val="18"/>
                <w:highlight w:val="lightGray"/>
                <w:lang w:val="es-ES" w:eastAsia="es-ES"/>
              </w:rPr>
            </w:pPr>
            <w:r w:rsidRPr="0078534A">
              <w:rPr>
                <w:color w:val="FF0000"/>
                <w:sz w:val="18"/>
                <w:szCs w:val="18"/>
                <w:lang w:val="es-ES" w:eastAsia="es-ES"/>
              </w:rPr>
              <w:lastRenderedPageBreak/>
              <w:t xml:space="preserve">PROFESIONAL GESTION DE CALIDAD </w:t>
            </w:r>
          </w:p>
        </w:tc>
        <w:tc>
          <w:tcPr>
            <w:tcW w:w="3078" w:type="dxa"/>
            <w:shd w:val="clear" w:color="auto" w:fill="auto"/>
          </w:tcPr>
          <w:p w14:paraId="572EA7BD" w14:textId="77777777" w:rsidR="00B06BF3" w:rsidRPr="0078534A" w:rsidRDefault="00B06BF3" w:rsidP="00082903">
            <w:pPr>
              <w:rPr>
                <w:color w:val="FF0000"/>
                <w:sz w:val="18"/>
                <w:szCs w:val="18"/>
                <w:highlight w:val="lightGray"/>
                <w:lang w:val="es-ES" w:eastAsia="es-ES"/>
              </w:rPr>
            </w:pPr>
            <w:r w:rsidRPr="0078534A">
              <w:rPr>
                <w:color w:val="FF0000"/>
                <w:sz w:val="18"/>
                <w:szCs w:val="18"/>
                <w:lang w:val="es-ES" w:eastAsia="es-ES"/>
              </w:rPr>
              <w:t xml:space="preserve">Ingeniero </w:t>
            </w:r>
            <w:r w:rsidRPr="0078534A">
              <w:rPr>
                <w:rFonts w:cs="Arial"/>
                <w:color w:val="FF0000"/>
                <w:sz w:val="18"/>
                <w:szCs w:val="18"/>
              </w:rPr>
              <w:t xml:space="preserve">con Matrícula profesional y Título de especialista en Sistemas de Gestión de calidad.   </w:t>
            </w:r>
          </w:p>
        </w:tc>
        <w:tc>
          <w:tcPr>
            <w:tcW w:w="3078" w:type="dxa"/>
            <w:shd w:val="clear" w:color="auto" w:fill="auto"/>
          </w:tcPr>
          <w:p w14:paraId="33E5D660" w14:textId="77777777" w:rsidR="00B06BF3" w:rsidRPr="0078534A" w:rsidRDefault="00B06BF3" w:rsidP="00082903">
            <w:pPr>
              <w:autoSpaceDE w:val="0"/>
              <w:autoSpaceDN w:val="0"/>
              <w:adjustRightInd w:val="0"/>
              <w:spacing w:after="257" w:line="240" w:lineRule="auto"/>
              <w:rPr>
                <w:rFonts w:cs="Arial"/>
                <w:color w:val="FF0000"/>
                <w:sz w:val="18"/>
                <w:szCs w:val="18"/>
              </w:rPr>
            </w:pPr>
            <w:r w:rsidRPr="0078534A">
              <w:rPr>
                <w:rFonts w:cs="Arial"/>
                <w:color w:val="FF0000"/>
                <w:sz w:val="18"/>
                <w:szCs w:val="18"/>
              </w:rPr>
              <w:t xml:space="preserve">Igual o superior a tres (3) años en la implantación de sistemas de calidad en empresas de ingeniería vial.  </w:t>
            </w:r>
          </w:p>
          <w:p w14:paraId="135DFD1D" w14:textId="77777777" w:rsidR="00B06BF3" w:rsidRPr="0078534A" w:rsidRDefault="00B06BF3" w:rsidP="00B06BF3">
            <w:pPr>
              <w:numPr>
                <w:ilvl w:val="0"/>
                <w:numId w:val="18"/>
              </w:numPr>
              <w:autoSpaceDE w:val="0"/>
              <w:autoSpaceDN w:val="0"/>
              <w:adjustRightInd w:val="0"/>
              <w:spacing w:after="257" w:line="240" w:lineRule="auto"/>
              <w:rPr>
                <w:rFonts w:cs="Arial"/>
                <w:color w:val="FF0000"/>
                <w:sz w:val="18"/>
                <w:szCs w:val="18"/>
              </w:rPr>
            </w:pPr>
            <w:r w:rsidRPr="0078534A">
              <w:rPr>
                <w:rFonts w:cs="Arial"/>
                <w:color w:val="FF0000"/>
                <w:sz w:val="18"/>
                <w:szCs w:val="18"/>
              </w:rPr>
              <w:t xml:space="preserve">Certificación que haya participado en la elaboración de por lo menos cinco (5) planes de calidad para proyectos viales, todo lo anterior bajo la Norma NTC - ISO 9000:1994 o NTC - ISO 9001:2000 o NTC-ISO 9001:2008. </w:t>
            </w:r>
          </w:p>
          <w:p w14:paraId="17C40C04" w14:textId="77777777" w:rsidR="00B06BF3" w:rsidRPr="0078534A" w:rsidRDefault="00B06BF3" w:rsidP="00082903">
            <w:pPr>
              <w:rPr>
                <w:color w:val="FF0000"/>
                <w:sz w:val="18"/>
                <w:szCs w:val="18"/>
                <w:highlight w:val="lightGray"/>
                <w:lang w:val="es-ES" w:eastAsia="es-ES"/>
              </w:rPr>
            </w:pPr>
          </w:p>
        </w:tc>
      </w:tr>
      <w:tr w:rsidR="00B06BF3" w:rsidRPr="00B97CFF" w14:paraId="71C874E5" w14:textId="77777777" w:rsidTr="00082903">
        <w:trPr>
          <w:trHeight w:val="655"/>
        </w:trPr>
        <w:tc>
          <w:tcPr>
            <w:tcW w:w="3076" w:type="dxa"/>
            <w:shd w:val="clear" w:color="auto" w:fill="auto"/>
          </w:tcPr>
          <w:p w14:paraId="45411FAA" w14:textId="77777777" w:rsidR="00B06BF3" w:rsidRPr="0078534A" w:rsidRDefault="00B06BF3" w:rsidP="00082903">
            <w:pPr>
              <w:rPr>
                <w:color w:val="FF0000"/>
                <w:sz w:val="18"/>
                <w:szCs w:val="18"/>
                <w:lang w:val="es-ES" w:eastAsia="es-ES"/>
              </w:rPr>
            </w:pPr>
            <w:r w:rsidRPr="0078534A">
              <w:rPr>
                <w:color w:val="FF0000"/>
                <w:sz w:val="18"/>
                <w:szCs w:val="18"/>
                <w:lang w:val="es-ES" w:eastAsia="es-ES"/>
              </w:rPr>
              <w:t>AUDITOR INTERNO DE CALIDAD</w:t>
            </w:r>
          </w:p>
        </w:tc>
        <w:tc>
          <w:tcPr>
            <w:tcW w:w="3078" w:type="dxa"/>
            <w:shd w:val="clear" w:color="auto" w:fill="auto"/>
          </w:tcPr>
          <w:p w14:paraId="6E688AE8" w14:textId="77777777" w:rsidR="00B06BF3" w:rsidRPr="0078534A" w:rsidRDefault="00B06BF3" w:rsidP="00082903">
            <w:pPr>
              <w:autoSpaceDE w:val="0"/>
              <w:autoSpaceDN w:val="0"/>
              <w:adjustRightInd w:val="0"/>
              <w:spacing w:after="254" w:line="240" w:lineRule="auto"/>
              <w:jc w:val="left"/>
              <w:rPr>
                <w:rFonts w:cs="Arial"/>
                <w:color w:val="FF0000"/>
                <w:sz w:val="18"/>
                <w:szCs w:val="18"/>
              </w:rPr>
            </w:pPr>
            <w:r w:rsidRPr="0078534A">
              <w:rPr>
                <w:rFonts w:cs="Arial"/>
                <w:color w:val="FF0000"/>
                <w:sz w:val="18"/>
                <w:szCs w:val="18"/>
              </w:rPr>
              <w:t xml:space="preserve">1. Matrícula, si la profesión se encuentra reglamentada. </w:t>
            </w:r>
          </w:p>
          <w:p w14:paraId="3BA5D16E" w14:textId="77777777" w:rsidR="00B06BF3" w:rsidRPr="0078534A" w:rsidRDefault="00B06BF3" w:rsidP="00082903">
            <w:pPr>
              <w:autoSpaceDE w:val="0"/>
              <w:autoSpaceDN w:val="0"/>
              <w:adjustRightInd w:val="0"/>
              <w:spacing w:after="0" w:line="240" w:lineRule="auto"/>
              <w:jc w:val="left"/>
              <w:rPr>
                <w:rFonts w:cs="Arial"/>
                <w:color w:val="FF0000"/>
                <w:sz w:val="18"/>
                <w:szCs w:val="18"/>
              </w:rPr>
            </w:pPr>
            <w:r w:rsidRPr="0078534A">
              <w:rPr>
                <w:rFonts w:cs="Arial"/>
                <w:color w:val="FF0000"/>
                <w:sz w:val="18"/>
                <w:szCs w:val="18"/>
              </w:rPr>
              <w:t>2. Formación académica en sistemas de calidad, con una de las siguientes opciones:</w:t>
            </w:r>
          </w:p>
          <w:p w14:paraId="63603935" w14:textId="77777777" w:rsidR="00B06BF3" w:rsidRPr="0078534A" w:rsidRDefault="00B06BF3" w:rsidP="00082903">
            <w:pPr>
              <w:pageBreakBefore/>
              <w:autoSpaceDE w:val="0"/>
              <w:autoSpaceDN w:val="0"/>
              <w:adjustRightInd w:val="0"/>
              <w:spacing w:after="0" w:line="240" w:lineRule="auto"/>
              <w:jc w:val="left"/>
              <w:rPr>
                <w:rFonts w:cs="Arial"/>
                <w:color w:val="FF0000"/>
                <w:sz w:val="18"/>
                <w:szCs w:val="18"/>
              </w:rPr>
            </w:pPr>
          </w:p>
          <w:p w14:paraId="7D7F94B2" w14:textId="77777777" w:rsidR="00B06BF3" w:rsidRPr="0078534A" w:rsidRDefault="00B06BF3" w:rsidP="00B06BF3">
            <w:pPr>
              <w:numPr>
                <w:ilvl w:val="0"/>
                <w:numId w:val="19"/>
              </w:numPr>
              <w:autoSpaceDE w:val="0"/>
              <w:autoSpaceDN w:val="0"/>
              <w:adjustRightInd w:val="0"/>
              <w:spacing w:after="254" w:line="240" w:lineRule="auto"/>
              <w:jc w:val="left"/>
              <w:rPr>
                <w:rFonts w:cs="Arial"/>
                <w:color w:val="FF0000"/>
                <w:sz w:val="18"/>
                <w:szCs w:val="18"/>
              </w:rPr>
            </w:pPr>
            <w:r w:rsidRPr="0078534A">
              <w:rPr>
                <w:rFonts w:cs="Arial"/>
                <w:color w:val="FF0000"/>
                <w:sz w:val="18"/>
                <w:szCs w:val="18"/>
              </w:rPr>
              <w:t xml:space="preserve">Título de especialista en sistemas de calidad. 1 </w:t>
            </w:r>
          </w:p>
          <w:p w14:paraId="227866D4" w14:textId="77777777" w:rsidR="00B06BF3" w:rsidRPr="0078534A" w:rsidRDefault="00B06BF3" w:rsidP="00B06BF3">
            <w:pPr>
              <w:numPr>
                <w:ilvl w:val="0"/>
                <w:numId w:val="19"/>
              </w:numPr>
              <w:autoSpaceDE w:val="0"/>
              <w:autoSpaceDN w:val="0"/>
              <w:adjustRightInd w:val="0"/>
              <w:spacing w:after="254" w:line="240" w:lineRule="auto"/>
              <w:jc w:val="left"/>
              <w:rPr>
                <w:rFonts w:cs="Arial"/>
                <w:color w:val="FF0000"/>
                <w:sz w:val="18"/>
                <w:szCs w:val="18"/>
              </w:rPr>
            </w:pPr>
            <w:r w:rsidRPr="0078534A">
              <w:rPr>
                <w:rFonts w:cs="Arial"/>
                <w:color w:val="FF0000"/>
                <w:sz w:val="18"/>
                <w:szCs w:val="18"/>
              </w:rPr>
              <w:t xml:space="preserve">Título de diplomado en sistemas de calidad. </w:t>
            </w:r>
          </w:p>
          <w:p w14:paraId="000D97BB" w14:textId="77777777" w:rsidR="00B06BF3" w:rsidRPr="0078534A" w:rsidRDefault="00B06BF3" w:rsidP="00B06BF3">
            <w:pPr>
              <w:numPr>
                <w:ilvl w:val="0"/>
                <w:numId w:val="19"/>
              </w:numPr>
              <w:autoSpaceDE w:val="0"/>
              <w:autoSpaceDN w:val="0"/>
              <w:adjustRightInd w:val="0"/>
              <w:spacing w:after="254" w:line="240" w:lineRule="auto"/>
              <w:jc w:val="left"/>
              <w:rPr>
                <w:rFonts w:cs="Arial"/>
                <w:color w:val="FF0000"/>
                <w:sz w:val="18"/>
                <w:szCs w:val="18"/>
              </w:rPr>
            </w:pPr>
            <w:r w:rsidRPr="0078534A">
              <w:rPr>
                <w:rFonts w:cs="Arial"/>
                <w:color w:val="FF0000"/>
                <w:sz w:val="18"/>
                <w:szCs w:val="18"/>
              </w:rPr>
              <w:t xml:space="preserve">Formación académica en el área de auditoría de calidad con un mínimo de 40 horas.  </w:t>
            </w:r>
          </w:p>
          <w:p w14:paraId="248283B4" w14:textId="77777777" w:rsidR="00B06BF3" w:rsidRPr="0078534A" w:rsidRDefault="00B06BF3" w:rsidP="00082903">
            <w:pPr>
              <w:rPr>
                <w:color w:val="FF0000"/>
                <w:sz w:val="18"/>
                <w:szCs w:val="18"/>
                <w:highlight w:val="lightGray"/>
                <w:lang w:val="es-ES" w:eastAsia="es-ES"/>
              </w:rPr>
            </w:pPr>
          </w:p>
        </w:tc>
        <w:tc>
          <w:tcPr>
            <w:tcW w:w="3078" w:type="dxa"/>
            <w:shd w:val="clear" w:color="auto" w:fill="auto"/>
          </w:tcPr>
          <w:p w14:paraId="3E034EA8" w14:textId="77777777" w:rsidR="00B06BF3" w:rsidRPr="0078534A" w:rsidRDefault="00B06BF3" w:rsidP="00B06BF3">
            <w:pPr>
              <w:numPr>
                <w:ilvl w:val="0"/>
                <w:numId w:val="19"/>
              </w:numPr>
              <w:autoSpaceDE w:val="0"/>
              <w:autoSpaceDN w:val="0"/>
              <w:adjustRightInd w:val="0"/>
              <w:spacing w:after="0" w:line="240" w:lineRule="auto"/>
              <w:rPr>
                <w:rFonts w:cs="Arial"/>
                <w:color w:val="FF0000"/>
                <w:sz w:val="18"/>
                <w:szCs w:val="18"/>
              </w:rPr>
            </w:pPr>
            <w:r w:rsidRPr="0078534A">
              <w:rPr>
                <w:rFonts w:cs="Arial"/>
                <w:color w:val="FF0000"/>
                <w:sz w:val="18"/>
                <w:szCs w:val="18"/>
              </w:rPr>
              <w:t xml:space="preserve">Igual o superior a tres (3) años en sistemas de calidad y experiencia en la ejecución de por lo menos tres (3) auditorias de calidad. </w:t>
            </w:r>
          </w:p>
          <w:p w14:paraId="1FED6856" w14:textId="77777777" w:rsidR="00B06BF3" w:rsidRPr="0078534A" w:rsidRDefault="00B06BF3" w:rsidP="00082903">
            <w:pPr>
              <w:autoSpaceDE w:val="0"/>
              <w:autoSpaceDN w:val="0"/>
              <w:adjustRightInd w:val="0"/>
              <w:spacing w:after="257" w:line="240" w:lineRule="auto"/>
              <w:jc w:val="left"/>
              <w:rPr>
                <w:rFonts w:cs="Arial"/>
                <w:color w:val="FF0000"/>
                <w:sz w:val="18"/>
                <w:szCs w:val="18"/>
              </w:rPr>
            </w:pPr>
          </w:p>
        </w:tc>
      </w:tr>
    </w:tbl>
    <w:p w14:paraId="0890922A" w14:textId="77777777" w:rsidR="00B06BF3" w:rsidRPr="000F6E41" w:rsidRDefault="00B06BF3" w:rsidP="009B5564">
      <w:pPr>
        <w:spacing w:after="0" w:line="240" w:lineRule="auto"/>
        <w:rPr>
          <w:color w:val="000000" w:themeColor="text1"/>
          <w:highlight w:val="lightGray"/>
          <w:lang w:val="es-ES"/>
        </w:rPr>
      </w:pPr>
    </w:p>
    <w:p w14:paraId="06FA551F" w14:textId="1F0F53EA" w:rsidR="00DB0EC4" w:rsidRPr="009B5564" w:rsidRDefault="00DB0EC4"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0EBCAABF" w:rsidR="00561604"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500B30E9" w14:textId="0D41957F" w:rsidR="0083724E" w:rsidRPr="00850998" w:rsidRDefault="0083724E" w:rsidP="0083724E">
      <w:pPr>
        <w:pStyle w:val="Prrafodelista"/>
        <w:numPr>
          <w:ilvl w:val="0"/>
          <w:numId w:val="16"/>
        </w:numPr>
        <w:autoSpaceDE w:val="0"/>
        <w:autoSpaceDN w:val="0"/>
        <w:spacing w:after="200" w:line="276" w:lineRule="auto"/>
        <w:jc w:val="left"/>
        <w:rPr>
          <w:rFonts w:eastAsia="Calibri" w:cs="Arial"/>
          <w:bCs/>
          <w:color w:val="FF0000"/>
          <w:szCs w:val="20"/>
          <w:lang w:val="es-ES" w:eastAsia="en-US"/>
        </w:rPr>
      </w:pPr>
      <w:r w:rsidRPr="00850998">
        <w:rPr>
          <w:rFonts w:eastAsia="Calibri" w:cs="Arial"/>
          <w:bCs/>
          <w:color w:val="FF0000"/>
          <w:szCs w:val="20"/>
          <w:lang w:val="es-ES" w:eastAsia="en-US"/>
        </w:rPr>
        <w:t>Un (1) Compactador Neumático 70HP, peso 13 ton</w:t>
      </w:r>
    </w:p>
    <w:p w14:paraId="58602FD6" w14:textId="7CB8CBA2" w:rsidR="0083724E" w:rsidRPr="00850998" w:rsidRDefault="0083724E" w:rsidP="0083724E">
      <w:pPr>
        <w:numPr>
          <w:ilvl w:val="0"/>
          <w:numId w:val="16"/>
        </w:numPr>
        <w:autoSpaceDE w:val="0"/>
        <w:autoSpaceDN w:val="0"/>
        <w:spacing w:after="200" w:line="276" w:lineRule="auto"/>
        <w:jc w:val="left"/>
        <w:rPr>
          <w:rFonts w:eastAsia="Calibri" w:cs="Arial"/>
          <w:bCs/>
          <w:color w:val="FF0000"/>
          <w:szCs w:val="20"/>
          <w:lang w:val="es-ES" w:eastAsia="en-US"/>
        </w:rPr>
      </w:pPr>
      <w:r w:rsidRPr="00850998">
        <w:rPr>
          <w:rFonts w:eastAsia="Calibri" w:cs="Arial"/>
          <w:bCs/>
          <w:color w:val="FF0000"/>
          <w:szCs w:val="20"/>
          <w:lang w:val="es-ES" w:eastAsia="en-US"/>
        </w:rPr>
        <w:t>Un (1) Compactador de rodillo 99HP, peso 8 ton</w:t>
      </w:r>
    </w:p>
    <w:p w14:paraId="7D1812BC" w14:textId="1D1C2CB9" w:rsidR="0083724E" w:rsidRPr="00850998" w:rsidRDefault="0083724E" w:rsidP="0083724E">
      <w:pPr>
        <w:numPr>
          <w:ilvl w:val="0"/>
          <w:numId w:val="16"/>
        </w:numPr>
        <w:autoSpaceDE w:val="0"/>
        <w:autoSpaceDN w:val="0"/>
        <w:spacing w:after="200" w:line="276" w:lineRule="auto"/>
        <w:jc w:val="left"/>
        <w:rPr>
          <w:rFonts w:eastAsia="Calibri" w:cs="Arial"/>
          <w:bCs/>
          <w:color w:val="FF0000"/>
          <w:szCs w:val="20"/>
          <w:lang w:val="es-ES" w:eastAsia="en-US"/>
        </w:rPr>
      </w:pPr>
      <w:r w:rsidRPr="00850998">
        <w:rPr>
          <w:rFonts w:eastAsia="Calibri" w:cs="Arial"/>
          <w:bCs/>
          <w:color w:val="FF0000"/>
          <w:szCs w:val="20"/>
          <w:lang w:val="es-ES" w:eastAsia="en-US"/>
        </w:rPr>
        <w:t>Un (1) Fresadora pavimentos asfálticos 255HP</w:t>
      </w:r>
    </w:p>
    <w:p w14:paraId="1F93A904" w14:textId="2C8FD1F9" w:rsidR="0083724E" w:rsidRPr="00850998" w:rsidRDefault="0083724E" w:rsidP="0083724E">
      <w:pPr>
        <w:numPr>
          <w:ilvl w:val="0"/>
          <w:numId w:val="16"/>
        </w:numPr>
        <w:autoSpaceDE w:val="0"/>
        <w:autoSpaceDN w:val="0"/>
        <w:spacing w:after="200" w:line="276" w:lineRule="auto"/>
        <w:jc w:val="left"/>
        <w:rPr>
          <w:rFonts w:eastAsia="Calibri" w:cs="Arial"/>
          <w:bCs/>
          <w:color w:val="FF0000"/>
          <w:szCs w:val="20"/>
          <w:lang w:val="es-ES" w:eastAsia="en-US"/>
        </w:rPr>
      </w:pPr>
      <w:r w:rsidRPr="00850998">
        <w:rPr>
          <w:rFonts w:eastAsia="Calibri" w:cs="Arial"/>
          <w:bCs/>
          <w:color w:val="FF0000"/>
          <w:szCs w:val="20"/>
          <w:lang w:val="es-ES" w:eastAsia="en-US"/>
        </w:rPr>
        <w:t>Un (1) Terminadora de asfalto (</w:t>
      </w:r>
      <w:proofErr w:type="spellStart"/>
      <w:r w:rsidRPr="00850998">
        <w:rPr>
          <w:rFonts w:eastAsia="Calibri" w:cs="Arial"/>
          <w:bCs/>
          <w:color w:val="FF0000"/>
          <w:szCs w:val="20"/>
          <w:lang w:val="es-ES" w:eastAsia="en-US"/>
        </w:rPr>
        <w:t>Finisher</w:t>
      </w:r>
      <w:proofErr w:type="spellEnd"/>
      <w:r w:rsidRPr="00850998">
        <w:rPr>
          <w:rFonts w:eastAsia="Calibri" w:cs="Arial"/>
          <w:bCs/>
          <w:color w:val="FF0000"/>
          <w:szCs w:val="20"/>
          <w:lang w:val="es-ES" w:eastAsia="en-US"/>
        </w:rPr>
        <w:t xml:space="preserve">). 174 </w:t>
      </w:r>
      <w:proofErr w:type="gramStart"/>
      <w:r w:rsidRPr="00850998">
        <w:rPr>
          <w:rFonts w:eastAsia="Calibri" w:cs="Arial"/>
          <w:bCs/>
          <w:color w:val="FF0000"/>
          <w:szCs w:val="20"/>
          <w:lang w:val="es-ES" w:eastAsia="en-US"/>
        </w:rPr>
        <w:t>HP,  R</w:t>
      </w:r>
      <w:proofErr w:type="gramEnd"/>
      <w:r w:rsidRPr="00850998">
        <w:rPr>
          <w:rFonts w:eastAsia="Calibri" w:cs="Arial"/>
          <w:bCs/>
          <w:color w:val="FF0000"/>
          <w:szCs w:val="20"/>
          <w:lang w:val="es-ES" w:eastAsia="en-US"/>
        </w:rPr>
        <w:t xml:space="preserve"> = 20 m3/hora</w:t>
      </w:r>
    </w:p>
    <w:p w14:paraId="7EC7B586" w14:textId="55C77C66" w:rsidR="0083724E" w:rsidRPr="00850998" w:rsidRDefault="0083724E" w:rsidP="0083724E">
      <w:pPr>
        <w:numPr>
          <w:ilvl w:val="0"/>
          <w:numId w:val="16"/>
        </w:numPr>
        <w:autoSpaceDE w:val="0"/>
        <w:autoSpaceDN w:val="0"/>
        <w:spacing w:after="200" w:line="276" w:lineRule="auto"/>
        <w:jc w:val="left"/>
        <w:rPr>
          <w:rFonts w:eastAsia="Calibri" w:cs="Arial"/>
          <w:bCs/>
          <w:color w:val="FF0000"/>
          <w:szCs w:val="20"/>
          <w:lang w:val="es-ES" w:eastAsia="en-US"/>
        </w:rPr>
      </w:pPr>
      <w:r w:rsidRPr="00850998">
        <w:rPr>
          <w:rFonts w:eastAsia="Calibri" w:cs="Arial"/>
          <w:bCs/>
          <w:color w:val="FF0000"/>
          <w:szCs w:val="20"/>
          <w:lang w:val="es-ES" w:eastAsia="en-US"/>
        </w:rPr>
        <w:t xml:space="preserve">Cinco (5) Volquetas con capacidad mínima de 15 metros cúbicos </w:t>
      </w:r>
    </w:p>
    <w:p w14:paraId="76EF292A" w14:textId="4C057D27" w:rsidR="0083724E" w:rsidRPr="00850998" w:rsidRDefault="0083724E" w:rsidP="009935BF">
      <w:pPr>
        <w:numPr>
          <w:ilvl w:val="0"/>
          <w:numId w:val="16"/>
        </w:numPr>
        <w:autoSpaceDE w:val="0"/>
        <w:autoSpaceDN w:val="0"/>
        <w:spacing w:after="200" w:line="276" w:lineRule="auto"/>
        <w:jc w:val="left"/>
        <w:rPr>
          <w:rFonts w:eastAsia="Calibri" w:cs="Arial"/>
          <w:bCs/>
          <w:color w:val="FF0000"/>
          <w:szCs w:val="20"/>
          <w:lang w:val="es-ES" w:eastAsia="en-US"/>
        </w:rPr>
      </w:pPr>
      <w:r w:rsidRPr="00850998">
        <w:rPr>
          <w:rFonts w:eastAsia="Calibri" w:cs="Arial"/>
          <w:bCs/>
          <w:color w:val="FF0000"/>
          <w:szCs w:val="20"/>
          <w:lang w:val="es-ES" w:eastAsia="en-US"/>
        </w:rPr>
        <w:lastRenderedPageBreak/>
        <w:t xml:space="preserve">Un (1) </w:t>
      </w:r>
      <w:r w:rsidRPr="00850998">
        <w:rPr>
          <w:color w:val="FF0000"/>
        </w:rPr>
        <w:t>Carro para demarcación horizontal.</w:t>
      </w:r>
    </w:p>
    <w:p w14:paraId="2D864770" w14:textId="2087B1C2" w:rsidR="00A414B7" w:rsidRPr="000F6E41" w:rsidRDefault="00A414B7" w:rsidP="006811F5">
      <w:pPr>
        <w:ind w:left="360"/>
        <w:rPr>
          <w:color w:val="000000" w:themeColor="text1"/>
          <w:highlight w:val="lightGray"/>
        </w:rPr>
      </w:pPr>
      <w:r w:rsidRPr="000F6E41">
        <w:rPr>
          <w:color w:val="000000" w:themeColor="text1"/>
          <w:highlight w:val="lightGray"/>
        </w:rPr>
        <w:t>[Etc.]</w:t>
      </w:r>
    </w:p>
    <w:p w14:paraId="60669B85" w14:textId="2535FEC4" w:rsidR="004C6A33"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r w:rsidR="00F768FB">
        <w:rPr>
          <w:color w:val="000000" w:themeColor="text1"/>
        </w:rPr>
        <w:t>.</w:t>
      </w:r>
    </w:p>
    <w:p w14:paraId="237B6771" w14:textId="77777777" w:rsidR="00F768FB" w:rsidRPr="000F6E41" w:rsidRDefault="00F768FB" w:rsidP="009B5564">
      <w:pPr>
        <w:rPr>
          <w:color w:val="000000" w:themeColor="text1"/>
        </w:rPr>
      </w:pP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35D1B501" w:rsidR="00F91F5B"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4919AB06" w14:textId="78C2DFD7" w:rsidR="00FA14D0" w:rsidRDefault="00FA14D0" w:rsidP="009935BF">
      <w:pPr>
        <w:rPr>
          <w:color w:val="000000" w:themeColor="text1"/>
        </w:rPr>
      </w:pPr>
    </w:p>
    <w:tbl>
      <w:tblPr>
        <w:tblW w:w="6795" w:type="dxa"/>
        <w:tblInd w:w="80" w:type="dxa"/>
        <w:tblCellMar>
          <w:left w:w="70" w:type="dxa"/>
          <w:right w:w="70" w:type="dxa"/>
        </w:tblCellMar>
        <w:tblLook w:val="04A0" w:firstRow="1" w:lastRow="0" w:firstColumn="1" w:lastColumn="0" w:noHBand="0" w:noVBand="1"/>
      </w:tblPr>
      <w:tblGrid>
        <w:gridCol w:w="2542"/>
        <w:gridCol w:w="1418"/>
        <w:gridCol w:w="2835"/>
      </w:tblGrid>
      <w:tr w:rsidR="000C46C5" w:rsidRPr="009949B4" w14:paraId="457674DF" w14:textId="77777777" w:rsidTr="00082903">
        <w:trPr>
          <w:trHeight w:val="290"/>
        </w:trPr>
        <w:tc>
          <w:tcPr>
            <w:tcW w:w="2542" w:type="dxa"/>
            <w:tcBorders>
              <w:top w:val="single" w:sz="8" w:space="0" w:color="auto"/>
              <w:left w:val="single" w:sz="8" w:space="0" w:color="auto"/>
              <w:bottom w:val="single" w:sz="4" w:space="0" w:color="auto"/>
              <w:right w:val="single" w:sz="4" w:space="0" w:color="auto"/>
            </w:tcBorders>
            <w:shd w:val="clear" w:color="auto" w:fill="auto"/>
            <w:noWrap/>
            <w:vAlign w:val="center"/>
          </w:tcPr>
          <w:p w14:paraId="69860D05" w14:textId="77777777" w:rsidR="000C46C5" w:rsidRPr="009949B4" w:rsidRDefault="000C46C5" w:rsidP="00082903">
            <w:pPr>
              <w:spacing w:after="0" w:line="240" w:lineRule="auto"/>
              <w:jc w:val="center"/>
              <w:rPr>
                <w:rFonts w:ascii="Calibri" w:hAnsi="Calibri" w:cs="Calibri"/>
                <w:b/>
                <w:bCs/>
                <w:color w:val="000000"/>
                <w:sz w:val="18"/>
                <w:szCs w:val="18"/>
                <w:lang w:val="es-ES" w:eastAsia="es-ES"/>
              </w:rPr>
            </w:pPr>
            <w:r w:rsidRPr="009949B4">
              <w:rPr>
                <w:rFonts w:ascii="Calibri" w:hAnsi="Calibri" w:cs="Calibri"/>
                <w:b/>
                <w:bCs/>
                <w:color w:val="000000"/>
                <w:sz w:val="18"/>
                <w:szCs w:val="18"/>
                <w:lang w:val="es-ES" w:eastAsia="es-ES"/>
              </w:rPr>
              <w:t>NOMBRE DE LA FUENTE</w:t>
            </w:r>
          </w:p>
        </w:tc>
        <w:tc>
          <w:tcPr>
            <w:tcW w:w="1418" w:type="dxa"/>
            <w:tcBorders>
              <w:top w:val="single" w:sz="8" w:space="0" w:color="auto"/>
              <w:left w:val="single" w:sz="4" w:space="0" w:color="auto"/>
              <w:bottom w:val="single" w:sz="4" w:space="0" w:color="auto"/>
              <w:right w:val="single" w:sz="4" w:space="0" w:color="auto"/>
            </w:tcBorders>
            <w:shd w:val="clear" w:color="auto" w:fill="auto"/>
            <w:noWrap/>
            <w:vAlign w:val="center"/>
          </w:tcPr>
          <w:p w14:paraId="56AE6E01" w14:textId="77777777" w:rsidR="000C46C5" w:rsidRPr="009949B4" w:rsidRDefault="000C46C5" w:rsidP="00082903">
            <w:pPr>
              <w:spacing w:after="0" w:line="240" w:lineRule="auto"/>
              <w:jc w:val="center"/>
              <w:rPr>
                <w:rFonts w:ascii="Calibri" w:hAnsi="Calibri" w:cs="Calibri"/>
                <w:b/>
                <w:bCs/>
                <w:color w:val="000000"/>
                <w:sz w:val="18"/>
                <w:szCs w:val="18"/>
                <w:lang w:val="es-ES" w:eastAsia="es-ES"/>
              </w:rPr>
            </w:pPr>
            <w:r w:rsidRPr="009949B4">
              <w:rPr>
                <w:rFonts w:ascii="Calibri" w:hAnsi="Calibri" w:cs="Calibri"/>
                <w:b/>
                <w:bCs/>
                <w:color w:val="000000"/>
                <w:sz w:val="18"/>
                <w:szCs w:val="18"/>
                <w:lang w:val="es-ES" w:eastAsia="es-ES"/>
              </w:rPr>
              <w:t xml:space="preserve">UBICACIÓN </w:t>
            </w:r>
          </w:p>
        </w:tc>
        <w:tc>
          <w:tcPr>
            <w:tcW w:w="2835" w:type="dxa"/>
            <w:tcBorders>
              <w:top w:val="single" w:sz="8" w:space="0" w:color="auto"/>
              <w:left w:val="single" w:sz="4" w:space="0" w:color="auto"/>
              <w:bottom w:val="single" w:sz="4" w:space="0" w:color="auto"/>
              <w:right w:val="single" w:sz="4" w:space="0" w:color="auto"/>
            </w:tcBorders>
            <w:shd w:val="clear" w:color="auto" w:fill="auto"/>
            <w:noWrap/>
            <w:vAlign w:val="center"/>
          </w:tcPr>
          <w:p w14:paraId="7CBEF97F" w14:textId="77777777" w:rsidR="000C46C5" w:rsidRPr="009949B4" w:rsidRDefault="000C46C5" w:rsidP="00082903">
            <w:pPr>
              <w:spacing w:after="0" w:line="240" w:lineRule="auto"/>
              <w:jc w:val="center"/>
              <w:rPr>
                <w:rFonts w:ascii="Calibri" w:hAnsi="Calibri" w:cs="Calibri"/>
                <w:b/>
                <w:bCs/>
                <w:color w:val="000000"/>
                <w:sz w:val="18"/>
                <w:szCs w:val="18"/>
                <w:lang w:val="es-ES" w:eastAsia="es-ES"/>
              </w:rPr>
            </w:pPr>
            <w:r w:rsidRPr="009949B4">
              <w:rPr>
                <w:rFonts w:ascii="Calibri" w:hAnsi="Calibri" w:cs="Calibri"/>
                <w:b/>
                <w:bCs/>
                <w:color w:val="000000"/>
                <w:sz w:val="18"/>
                <w:szCs w:val="18"/>
                <w:lang w:val="es-ES" w:eastAsia="es-ES"/>
              </w:rPr>
              <w:t>TIPO DE MATERIAL</w:t>
            </w:r>
          </w:p>
        </w:tc>
      </w:tr>
      <w:tr w:rsidR="000C46C5" w:rsidRPr="009949B4" w14:paraId="1A7DF32E" w14:textId="77777777" w:rsidTr="00082903">
        <w:trPr>
          <w:trHeight w:val="290"/>
        </w:trPr>
        <w:tc>
          <w:tcPr>
            <w:tcW w:w="2542" w:type="dxa"/>
            <w:vMerge w:val="restart"/>
            <w:tcBorders>
              <w:top w:val="single" w:sz="4" w:space="0" w:color="auto"/>
              <w:left w:val="single" w:sz="8" w:space="0" w:color="auto"/>
              <w:bottom w:val="single" w:sz="4" w:space="0" w:color="000000"/>
              <w:right w:val="single" w:sz="4" w:space="0" w:color="000000"/>
            </w:tcBorders>
            <w:shd w:val="clear" w:color="auto" w:fill="auto"/>
            <w:noWrap/>
            <w:vAlign w:val="center"/>
            <w:hideMark/>
          </w:tcPr>
          <w:p w14:paraId="6C6E730A" w14:textId="77777777" w:rsidR="000C46C5" w:rsidRPr="002B70DC" w:rsidRDefault="000C46C5" w:rsidP="00082903">
            <w:pPr>
              <w:spacing w:after="0" w:line="240" w:lineRule="auto"/>
              <w:jc w:val="center"/>
              <w:rPr>
                <w:rFonts w:ascii="Calibri" w:hAnsi="Calibri" w:cs="Calibri"/>
                <w:color w:val="FF0000"/>
                <w:sz w:val="16"/>
                <w:szCs w:val="16"/>
                <w:lang w:val="es-ES" w:eastAsia="es-ES"/>
              </w:rPr>
            </w:pPr>
            <w:r w:rsidRPr="002B70DC">
              <w:rPr>
                <w:rFonts w:ascii="Calibri" w:hAnsi="Calibri" w:cs="Calibri"/>
                <w:color w:val="FF0000"/>
                <w:sz w:val="16"/>
                <w:szCs w:val="16"/>
                <w:lang w:val="es-ES" w:eastAsia="es-ES"/>
              </w:rPr>
              <w:t>PAVIMENTOS EL DORADO</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403347" w14:textId="77777777" w:rsidR="000C46C5" w:rsidRPr="002B70DC" w:rsidRDefault="000C46C5" w:rsidP="00082903">
            <w:pPr>
              <w:spacing w:after="0" w:line="240" w:lineRule="auto"/>
              <w:jc w:val="center"/>
              <w:rPr>
                <w:rFonts w:ascii="Calibri" w:hAnsi="Calibri" w:cs="Calibri"/>
                <w:color w:val="FF0000"/>
                <w:sz w:val="16"/>
                <w:szCs w:val="16"/>
                <w:lang w:val="es-ES" w:eastAsia="es-ES"/>
              </w:rPr>
            </w:pPr>
            <w:r w:rsidRPr="002B70DC">
              <w:rPr>
                <w:rFonts w:ascii="Calibri" w:hAnsi="Calibri" w:cs="Calibri"/>
                <w:color w:val="FF0000"/>
                <w:sz w:val="16"/>
                <w:szCs w:val="16"/>
                <w:lang w:val="es-ES" w:eastAsia="es-ES"/>
              </w:rPr>
              <w:t>VALLEDUPAR</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0DFC1352" w14:textId="77777777" w:rsidR="000C46C5" w:rsidRPr="002B70DC" w:rsidRDefault="000C46C5" w:rsidP="00082903">
            <w:pPr>
              <w:spacing w:after="0" w:line="240" w:lineRule="auto"/>
              <w:jc w:val="center"/>
              <w:rPr>
                <w:rFonts w:ascii="Calibri" w:hAnsi="Calibri" w:cs="Calibri"/>
                <w:color w:val="FF0000"/>
                <w:sz w:val="16"/>
                <w:szCs w:val="16"/>
                <w:lang w:val="es-ES" w:eastAsia="es-ES"/>
              </w:rPr>
            </w:pPr>
            <w:r w:rsidRPr="002B70DC">
              <w:rPr>
                <w:rFonts w:ascii="Calibri" w:hAnsi="Calibri" w:cs="Calibri"/>
                <w:color w:val="FF0000"/>
                <w:sz w:val="16"/>
                <w:szCs w:val="16"/>
                <w:lang w:val="es-ES" w:eastAsia="es-ES"/>
              </w:rPr>
              <w:t>Concreto hidráulico</w:t>
            </w:r>
          </w:p>
        </w:tc>
      </w:tr>
      <w:tr w:rsidR="000C46C5" w:rsidRPr="009949B4" w14:paraId="197A70B9" w14:textId="77777777" w:rsidTr="00082903">
        <w:trPr>
          <w:trHeight w:val="290"/>
        </w:trPr>
        <w:tc>
          <w:tcPr>
            <w:tcW w:w="2542" w:type="dxa"/>
            <w:vMerge/>
            <w:tcBorders>
              <w:top w:val="single" w:sz="4" w:space="0" w:color="auto"/>
              <w:left w:val="single" w:sz="8" w:space="0" w:color="auto"/>
              <w:bottom w:val="single" w:sz="4" w:space="0" w:color="000000"/>
              <w:right w:val="single" w:sz="4" w:space="0" w:color="000000"/>
            </w:tcBorders>
            <w:vAlign w:val="center"/>
            <w:hideMark/>
          </w:tcPr>
          <w:p w14:paraId="6CE6DCA3" w14:textId="77777777" w:rsidR="000C46C5" w:rsidRPr="002B70DC" w:rsidRDefault="000C46C5" w:rsidP="00082903">
            <w:pPr>
              <w:spacing w:after="0" w:line="240" w:lineRule="auto"/>
              <w:jc w:val="left"/>
              <w:rPr>
                <w:rFonts w:ascii="Calibri" w:hAnsi="Calibri" w:cs="Calibri"/>
                <w:color w:val="FF0000"/>
                <w:sz w:val="16"/>
                <w:szCs w:val="16"/>
                <w:lang w:val="es-ES" w:eastAsia="es-E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FAB4A81" w14:textId="77777777" w:rsidR="000C46C5" w:rsidRPr="002B70DC" w:rsidRDefault="000C46C5" w:rsidP="00082903">
            <w:pPr>
              <w:spacing w:after="0" w:line="240" w:lineRule="auto"/>
              <w:jc w:val="left"/>
              <w:rPr>
                <w:rFonts w:ascii="Calibri" w:hAnsi="Calibri" w:cs="Calibri"/>
                <w:color w:val="FF0000"/>
                <w:sz w:val="16"/>
                <w:szCs w:val="16"/>
                <w:lang w:val="es-ES" w:eastAsia="es-ES"/>
              </w:rPr>
            </w:pP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19562948" w14:textId="77777777" w:rsidR="000C46C5" w:rsidRPr="002B70DC" w:rsidRDefault="000C46C5" w:rsidP="00082903">
            <w:pPr>
              <w:spacing w:after="0" w:line="240" w:lineRule="auto"/>
              <w:jc w:val="center"/>
              <w:rPr>
                <w:rFonts w:ascii="Calibri" w:hAnsi="Calibri" w:cs="Calibri"/>
                <w:color w:val="FF0000"/>
                <w:sz w:val="16"/>
                <w:szCs w:val="16"/>
                <w:lang w:val="es-ES" w:eastAsia="es-ES"/>
              </w:rPr>
            </w:pPr>
            <w:r w:rsidRPr="002B70DC">
              <w:rPr>
                <w:rFonts w:ascii="Calibri" w:hAnsi="Calibri" w:cs="Calibri"/>
                <w:color w:val="FF0000"/>
                <w:sz w:val="16"/>
                <w:szCs w:val="16"/>
                <w:lang w:val="es-ES" w:eastAsia="es-ES"/>
              </w:rPr>
              <w:t>Arena de trituración</w:t>
            </w:r>
          </w:p>
        </w:tc>
      </w:tr>
      <w:tr w:rsidR="000C46C5" w:rsidRPr="009949B4" w14:paraId="5E4C2C53" w14:textId="77777777" w:rsidTr="00082903">
        <w:trPr>
          <w:trHeight w:val="290"/>
        </w:trPr>
        <w:tc>
          <w:tcPr>
            <w:tcW w:w="2542" w:type="dxa"/>
            <w:vMerge/>
            <w:tcBorders>
              <w:top w:val="single" w:sz="4" w:space="0" w:color="auto"/>
              <w:left w:val="single" w:sz="8" w:space="0" w:color="auto"/>
              <w:bottom w:val="single" w:sz="4" w:space="0" w:color="000000"/>
              <w:right w:val="single" w:sz="4" w:space="0" w:color="000000"/>
            </w:tcBorders>
            <w:vAlign w:val="center"/>
            <w:hideMark/>
          </w:tcPr>
          <w:p w14:paraId="09431A37" w14:textId="77777777" w:rsidR="000C46C5" w:rsidRPr="002B70DC" w:rsidRDefault="000C46C5" w:rsidP="00082903">
            <w:pPr>
              <w:spacing w:after="0" w:line="240" w:lineRule="auto"/>
              <w:jc w:val="left"/>
              <w:rPr>
                <w:rFonts w:ascii="Calibri" w:hAnsi="Calibri" w:cs="Calibri"/>
                <w:color w:val="FF0000"/>
                <w:sz w:val="16"/>
                <w:szCs w:val="16"/>
                <w:lang w:val="es-ES" w:eastAsia="es-E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E515B83" w14:textId="77777777" w:rsidR="000C46C5" w:rsidRPr="002B70DC" w:rsidRDefault="000C46C5" w:rsidP="00082903">
            <w:pPr>
              <w:spacing w:after="0" w:line="240" w:lineRule="auto"/>
              <w:jc w:val="left"/>
              <w:rPr>
                <w:rFonts w:ascii="Calibri" w:hAnsi="Calibri" w:cs="Calibri"/>
                <w:color w:val="FF0000"/>
                <w:sz w:val="16"/>
                <w:szCs w:val="16"/>
                <w:lang w:val="es-ES" w:eastAsia="es-ES"/>
              </w:rPr>
            </w:pP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42309EE2" w14:textId="77777777" w:rsidR="000C46C5" w:rsidRPr="002B70DC" w:rsidRDefault="000C46C5" w:rsidP="00082903">
            <w:pPr>
              <w:spacing w:after="0" w:line="240" w:lineRule="auto"/>
              <w:jc w:val="center"/>
              <w:rPr>
                <w:rFonts w:ascii="Calibri" w:hAnsi="Calibri" w:cs="Calibri"/>
                <w:b/>
                <w:color w:val="FF0000"/>
                <w:sz w:val="16"/>
                <w:szCs w:val="16"/>
                <w:lang w:val="es-ES" w:eastAsia="es-ES"/>
              </w:rPr>
            </w:pPr>
            <w:r w:rsidRPr="002B70DC">
              <w:rPr>
                <w:rFonts w:ascii="Calibri" w:hAnsi="Calibri" w:cs="Calibri"/>
                <w:b/>
                <w:color w:val="FF0000"/>
                <w:sz w:val="16"/>
                <w:szCs w:val="16"/>
                <w:lang w:val="es-ES" w:eastAsia="es-ES"/>
              </w:rPr>
              <w:t>Mezclas asfálticas (MDC 25, MDC 19)</w:t>
            </w:r>
          </w:p>
        </w:tc>
      </w:tr>
      <w:tr w:rsidR="000C46C5" w:rsidRPr="009949B4" w14:paraId="52A24A2C" w14:textId="77777777" w:rsidTr="00082903">
        <w:trPr>
          <w:trHeight w:val="290"/>
        </w:trPr>
        <w:tc>
          <w:tcPr>
            <w:tcW w:w="2542" w:type="dxa"/>
            <w:vMerge w:val="restart"/>
            <w:tcBorders>
              <w:top w:val="single" w:sz="4" w:space="0" w:color="auto"/>
              <w:left w:val="single" w:sz="8" w:space="0" w:color="auto"/>
              <w:bottom w:val="single" w:sz="4" w:space="0" w:color="000000"/>
              <w:right w:val="single" w:sz="4" w:space="0" w:color="000000"/>
            </w:tcBorders>
            <w:shd w:val="clear" w:color="auto" w:fill="auto"/>
            <w:vAlign w:val="center"/>
            <w:hideMark/>
          </w:tcPr>
          <w:p w14:paraId="6750D727" w14:textId="77777777" w:rsidR="000C46C5" w:rsidRPr="002B70DC" w:rsidRDefault="000C46C5" w:rsidP="00082903">
            <w:pPr>
              <w:spacing w:after="0" w:line="240" w:lineRule="auto"/>
              <w:jc w:val="center"/>
              <w:rPr>
                <w:rFonts w:ascii="Calibri" w:hAnsi="Calibri" w:cs="Calibri"/>
                <w:color w:val="FF0000"/>
                <w:sz w:val="16"/>
                <w:szCs w:val="16"/>
                <w:lang w:val="es-ES" w:eastAsia="es-ES"/>
              </w:rPr>
            </w:pPr>
            <w:r w:rsidRPr="002B70DC">
              <w:rPr>
                <w:rFonts w:ascii="Calibri" w:hAnsi="Calibri" w:cs="Calibri"/>
                <w:color w:val="FF0000"/>
                <w:sz w:val="16"/>
                <w:szCs w:val="16"/>
                <w:lang w:val="es-ES" w:eastAsia="es-ES"/>
              </w:rPr>
              <w:t>PAVIMENTAR</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AE270" w14:textId="77777777" w:rsidR="000C46C5" w:rsidRPr="002B70DC" w:rsidRDefault="000C46C5" w:rsidP="00082903">
            <w:pPr>
              <w:spacing w:after="0" w:line="240" w:lineRule="auto"/>
              <w:jc w:val="center"/>
              <w:rPr>
                <w:rFonts w:ascii="Calibri" w:hAnsi="Calibri" w:cs="Calibri"/>
                <w:color w:val="FF0000"/>
                <w:sz w:val="16"/>
                <w:szCs w:val="16"/>
                <w:lang w:val="es-ES" w:eastAsia="es-ES"/>
              </w:rPr>
            </w:pPr>
            <w:r w:rsidRPr="002B70DC">
              <w:rPr>
                <w:rFonts w:ascii="Calibri" w:hAnsi="Calibri" w:cs="Calibri"/>
                <w:color w:val="FF0000"/>
                <w:sz w:val="16"/>
                <w:szCs w:val="16"/>
                <w:lang w:val="es-ES" w:eastAsia="es-ES"/>
              </w:rPr>
              <w:t>VALLEDUPAR</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70ADB269" w14:textId="77777777" w:rsidR="000C46C5" w:rsidRPr="002B70DC" w:rsidRDefault="000C46C5" w:rsidP="00082903">
            <w:pPr>
              <w:spacing w:after="0" w:line="240" w:lineRule="auto"/>
              <w:jc w:val="center"/>
              <w:rPr>
                <w:rFonts w:ascii="Calibri" w:hAnsi="Calibri" w:cs="Calibri"/>
                <w:color w:val="FF0000"/>
                <w:sz w:val="16"/>
                <w:szCs w:val="16"/>
                <w:lang w:val="es-ES" w:eastAsia="es-ES"/>
              </w:rPr>
            </w:pPr>
            <w:r w:rsidRPr="002B70DC">
              <w:rPr>
                <w:rFonts w:ascii="Calibri" w:hAnsi="Calibri" w:cs="Calibri"/>
                <w:color w:val="FF0000"/>
                <w:sz w:val="16"/>
                <w:szCs w:val="16"/>
                <w:lang w:val="es-ES" w:eastAsia="es-ES"/>
              </w:rPr>
              <w:t>Triturados (1/2", 3/4", 1")</w:t>
            </w:r>
          </w:p>
        </w:tc>
      </w:tr>
      <w:tr w:rsidR="000C46C5" w:rsidRPr="009949B4" w14:paraId="04C7A9D3" w14:textId="77777777" w:rsidTr="00082903">
        <w:trPr>
          <w:trHeight w:val="348"/>
        </w:trPr>
        <w:tc>
          <w:tcPr>
            <w:tcW w:w="2542" w:type="dxa"/>
            <w:vMerge/>
            <w:tcBorders>
              <w:top w:val="single" w:sz="4" w:space="0" w:color="auto"/>
              <w:left w:val="single" w:sz="8" w:space="0" w:color="auto"/>
              <w:bottom w:val="single" w:sz="4" w:space="0" w:color="000000"/>
              <w:right w:val="single" w:sz="4" w:space="0" w:color="000000"/>
            </w:tcBorders>
            <w:vAlign w:val="center"/>
            <w:hideMark/>
          </w:tcPr>
          <w:p w14:paraId="370466B5" w14:textId="77777777" w:rsidR="000C46C5" w:rsidRPr="002B70DC" w:rsidRDefault="000C46C5" w:rsidP="00082903">
            <w:pPr>
              <w:spacing w:after="0" w:line="240" w:lineRule="auto"/>
              <w:jc w:val="left"/>
              <w:rPr>
                <w:rFonts w:ascii="Calibri" w:hAnsi="Calibri" w:cs="Calibri"/>
                <w:color w:val="FF0000"/>
                <w:sz w:val="16"/>
                <w:szCs w:val="16"/>
                <w:lang w:val="es-ES" w:eastAsia="es-E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EE4F6BC" w14:textId="77777777" w:rsidR="000C46C5" w:rsidRPr="002B70DC" w:rsidRDefault="000C46C5" w:rsidP="00082903">
            <w:pPr>
              <w:spacing w:after="0" w:line="240" w:lineRule="auto"/>
              <w:jc w:val="left"/>
              <w:rPr>
                <w:rFonts w:ascii="Calibri" w:hAnsi="Calibri" w:cs="Calibri"/>
                <w:color w:val="FF0000"/>
                <w:sz w:val="16"/>
                <w:szCs w:val="16"/>
                <w:lang w:val="es-ES" w:eastAsia="es-ES"/>
              </w:rPr>
            </w:pP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70DA60FC" w14:textId="77777777" w:rsidR="000C46C5" w:rsidRPr="002B70DC" w:rsidRDefault="000C46C5" w:rsidP="00082903">
            <w:pPr>
              <w:spacing w:after="0" w:line="240" w:lineRule="auto"/>
              <w:jc w:val="center"/>
              <w:rPr>
                <w:rFonts w:ascii="Calibri" w:hAnsi="Calibri" w:cs="Calibri"/>
                <w:color w:val="FF0000"/>
                <w:sz w:val="16"/>
                <w:szCs w:val="16"/>
                <w:lang w:val="es-ES" w:eastAsia="es-ES"/>
              </w:rPr>
            </w:pPr>
            <w:r w:rsidRPr="002B70DC">
              <w:rPr>
                <w:rFonts w:ascii="Calibri" w:hAnsi="Calibri" w:cs="Calibri"/>
                <w:color w:val="FF0000"/>
                <w:sz w:val="16"/>
                <w:szCs w:val="16"/>
                <w:lang w:val="es-ES" w:eastAsia="es-ES"/>
              </w:rPr>
              <w:t>Sub base</w:t>
            </w:r>
          </w:p>
        </w:tc>
      </w:tr>
      <w:tr w:rsidR="000C46C5" w:rsidRPr="009949B4" w14:paraId="4B1D2314" w14:textId="77777777" w:rsidTr="00082903">
        <w:trPr>
          <w:trHeight w:val="348"/>
        </w:trPr>
        <w:tc>
          <w:tcPr>
            <w:tcW w:w="2542" w:type="dxa"/>
            <w:vMerge/>
            <w:tcBorders>
              <w:top w:val="single" w:sz="4" w:space="0" w:color="auto"/>
              <w:left w:val="single" w:sz="8" w:space="0" w:color="auto"/>
              <w:bottom w:val="single" w:sz="4" w:space="0" w:color="000000"/>
              <w:right w:val="single" w:sz="4" w:space="0" w:color="000000"/>
            </w:tcBorders>
            <w:vAlign w:val="center"/>
          </w:tcPr>
          <w:p w14:paraId="7ACAA3F1" w14:textId="77777777" w:rsidR="000C46C5" w:rsidRPr="002B70DC" w:rsidRDefault="000C46C5" w:rsidP="00082903">
            <w:pPr>
              <w:spacing w:after="0" w:line="240" w:lineRule="auto"/>
              <w:jc w:val="left"/>
              <w:rPr>
                <w:rFonts w:ascii="Calibri" w:hAnsi="Calibri" w:cs="Calibri"/>
                <w:color w:val="FF0000"/>
                <w:sz w:val="16"/>
                <w:szCs w:val="16"/>
                <w:lang w:val="es-ES" w:eastAsia="es-ES"/>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4B005FC4" w14:textId="77777777" w:rsidR="000C46C5" w:rsidRPr="002B70DC" w:rsidRDefault="000C46C5" w:rsidP="00082903">
            <w:pPr>
              <w:spacing w:after="0" w:line="240" w:lineRule="auto"/>
              <w:jc w:val="left"/>
              <w:rPr>
                <w:rFonts w:ascii="Calibri" w:hAnsi="Calibri" w:cs="Calibri"/>
                <w:color w:val="FF0000"/>
                <w:sz w:val="16"/>
                <w:szCs w:val="16"/>
                <w:lang w:val="es-ES" w:eastAsia="es-ES"/>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6866CEEC" w14:textId="77777777" w:rsidR="000C46C5" w:rsidRPr="002B70DC" w:rsidRDefault="000C46C5" w:rsidP="00082903">
            <w:pPr>
              <w:spacing w:after="0" w:line="240" w:lineRule="auto"/>
              <w:jc w:val="center"/>
              <w:rPr>
                <w:rFonts w:ascii="Calibri" w:hAnsi="Calibri" w:cs="Calibri"/>
                <w:color w:val="FF0000"/>
                <w:sz w:val="16"/>
                <w:szCs w:val="16"/>
                <w:lang w:val="es-ES" w:eastAsia="es-ES"/>
              </w:rPr>
            </w:pPr>
            <w:r w:rsidRPr="002B70DC">
              <w:rPr>
                <w:rFonts w:ascii="Calibri" w:hAnsi="Calibri" w:cs="Calibri"/>
                <w:b/>
                <w:color w:val="FF0000"/>
                <w:sz w:val="16"/>
                <w:szCs w:val="16"/>
                <w:lang w:val="es-ES" w:eastAsia="es-ES"/>
              </w:rPr>
              <w:t>Mezclas asfálticas (MDC 25, MDC 19</w:t>
            </w:r>
          </w:p>
        </w:tc>
      </w:tr>
      <w:tr w:rsidR="000C46C5" w:rsidRPr="009949B4" w14:paraId="55B3FB9C" w14:textId="77777777" w:rsidTr="00082903">
        <w:trPr>
          <w:trHeight w:val="334"/>
        </w:trPr>
        <w:tc>
          <w:tcPr>
            <w:tcW w:w="2542" w:type="dxa"/>
            <w:vMerge/>
            <w:tcBorders>
              <w:top w:val="single" w:sz="4" w:space="0" w:color="auto"/>
              <w:left w:val="single" w:sz="8" w:space="0" w:color="auto"/>
              <w:bottom w:val="single" w:sz="4" w:space="0" w:color="000000"/>
              <w:right w:val="single" w:sz="4" w:space="0" w:color="000000"/>
            </w:tcBorders>
            <w:vAlign w:val="center"/>
            <w:hideMark/>
          </w:tcPr>
          <w:p w14:paraId="37D78CF5" w14:textId="77777777" w:rsidR="000C46C5" w:rsidRPr="002B70DC" w:rsidRDefault="000C46C5" w:rsidP="00082903">
            <w:pPr>
              <w:spacing w:after="0" w:line="240" w:lineRule="auto"/>
              <w:jc w:val="left"/>
              <w:rPr>
                <w:rFonts w:ascii="Calibri" w:hAnsi="Calibri" w:cs="Calibri"/>
                <w:color w:val="FF0000"/>
                <w:sz w:val="16"/>
                <w:szCs w:val="16"/>
                <w:lang w:val="es-ES" w:eastAsia="es-E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34772E9" w14:textId="77777777" w:rsidR="000C46C5" w:rsidRPr="002B70DC" w:rsidRDefault="000C46C5" w:rsidP="00082903">
            <w:pPr>
              <w:spacing w:after="0" w:line="240" w:lineRule="auto"/>
              <w:jc w:val="left"/>
              <w:rPr>
                <w:rFonts w:ascii="Calibri" w:hAnsi="Calibri" w:cs="Calibri"/>
                <w:color w:val="FF0000"/>
                <w:sz w:val="16"/>
                <w:szCs w:val="16"/>
                <w:lang w:val="es-ES" w:eastAsia="es-ES"/>
              </w:rPr>
            </w:pP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471041AA" w14:textId="77777777" w:rsidR="000C46C5" w:rsidRPr="002B70DC" w:rsidRDefault="000C46C5" w:rsidP="00082903">
            <w:pPr>
              <w:spacing w:after="0" w:line="240" w:lineRule="auto"/>
              <w:jc w:val="center"/>
              <w:rPr>
                <w:rFonts w:ascii="Calibri" w:hAnsi="Calibri" w:cs="Calibri"/>
                <w:color w:val="FF0000"/>
                <w:sz w:val="16"/>
                <w:szCs w:val="16"/>
                <w:lang w:val="es-ES" w:eastAsia="es-ES"/>
              </w:rPr>
            </w:pPr>
            <w:r w:rsidRPr="002B70DC">
              <w:rPr>
                <w:rFonts w:ascii="Calibri" w:hAnsi="Calibri" w:cs="Calibri"/>
                <w:color w:val="FF0000"/>
                <w:sz w:val="16"/>
                <w:szCs w:val="16"/>
                <w:lang w:val="es-ES" w:eastAsia="es-ES"/>
              </w:rPr>
              <w:t>Arena lavada</w:t>
            </w:r>
          </w:p>
        </w:tc>
      </w:tr>
    </w:tbl>
    <w:p w14:paraId="2A6DEE0A" w14:textId="77777777" w:rsidR="00F91F5B" w:rsidRPr="000F6E41" w:rsidRDefault="00F91F5B" w:rsidP="009935BF">
      <w:pPr>
        <w:rPr>
          <w:color w:val="000000" w:themeColor="text1"/>
        </w:rPr>
      </w:pP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lastRenderedPageBreak/>
        <w:t>OBRAS PROVISIONALES:</w:t>
      </w:r>
    </w:p>
    <w:p w14:paraId="1441E307" w14:textId="26C22E60" w:rsidR="009A4F8D" w:rsidRPr="000F6E41" w:rsidRDefault="009A4F8D" w:rsidP="009A4F8D">
      <w:pPr>
        <w:pStyle w:val="InviasNormal"/>
        <w:rPr>
          <w:color w:val="000000" w:themeColor="text1"/>
          <w:highlight w:val="lightGray"/>
          <w:lang w:val="es-CO"/>
        </w:rPr>
      </w:pPr>
      <w:r w:rsidRPr="000F6E41">
        <w:rPr>
          <w:color w:val="000000" w:themeColor="text1"/>
          <w:highlight w:val="lightGray"/>
          <w:lang w:val="es-CO"/>
        </w:rPr>
        <w:t xml:space="preserve">[La </w:t>
      </w:r>
      <w:r w:rsidR="0036596F">
        <w:rPr>
          <w:color w:val="000000" w:themeColor="text1"/>
          <w:highlight w:val="lightGray"/>
          <w:lang w:val="es-CO"/>
        </w:rPr>
        <w:t>e</w:t>
      </w:r>
      <w:r w:rsidRPr="000F6E41">
        <w:rPr>
          <w:color w:val="000000" w:themeColor="text1"/>
          <w:highlight w:val="lightGray"/>
          <w:lang w:val="es-CO"/>
        </w:rPr>
        <w:t>ntidad debe evaluar s</w:t>
      </w:r>
      <w:r w:rsidR="006B7649" w:rsidRPr="000F6E41">
        <w:rPr>
          <w:color w:val="000000" w:themeColor="text1"/>
          <w:highlight w:val="lightGray"/>
          <w:lang w:val="es-CO"/>
        </w:rPr>
        <w:t>i</w:t>
      </w:r>
      <w:r w:rsidRPr="000F6E41">
        <w:rPr>
          <w:color w:val="000000" w:themeColor="text1"/>
          <w:highlight w:val="lightGray"/>
          <w:lang w:val="es-CO"/>
        </w:rPr>
        <w:t xml:space="preserve"> la totalidad de esta sección aplica a la obra particular y hacer los cambios necesarios de acuerdo con las condiciones de la obra]</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r w:rsidRPr="000F6E41">
        <w:rPr>
          <w:color w:val="000000" w:themeColor="text1"/>
        </w:rPr>
        <w:t xml:space="preserve">ntidad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50489CC5" w14:textId="6B2B579F" w:rsidR="00935F7C" w:rsidRPr="000F6E41" w:rsidRDefault="00935F7C" w:rsidP="009B5564">
      <w:pPr>
        <w:pStyle w:val="InviasNormal"/>
        <w:rPr>
          <w:color w:val="000000" w:themeColor="text1"/>
          <w:highlight w:val="lightGray"/>
        </w:rPr>
      </w:pPr>
      <w:r w:rsidRPr="000F6E41">
        <w:rPr>
          <w:color w:val="000000" w:themeColor="text1"/>
          <w:highlight w:val="lightGray"/>
          <w:lang w:val="es-CO"/>
        </w:rPr>
        <w:t xml:space="preserve">[La </w:t>
      </w:r>
      <w:r w:rsidR="0036596F">
        <w:rPr>
          <w:color w:val="000000" w:themeColor="text1"/>
          <w:highlight w:val="lightGray"/>
          <w:lang w:val="es-CO"/>
        </w:rPr>
        <w:t>e</w:t>
      </w:r>
      <w:r w:rsidRPr="000F6E41">
        <w:rPr>
          <w:color w:val="000000" w:themeColor="text1"/>
          <w:highlight w:val="lightGray"/>
          <w:lang w:val="es-CO"/>
        </w:rPr>
        <w:t>ntidad debe evaluar si la totalidad de esta sección aplica a la obra particular y hacer los cambios necesarios de acuerdo con las condiciones de la obra]</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Pr="000F6E41"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5AF6F8E8" w14:textId="77777777" w:rsidR="000F3740" w:rsidRPr="000F6E41" w:rsidRDefault="000F3740" w:rsidP="003D6723">
      <w:pPr>
        <w:rPr>
          <w:b/>
          <w:color w:val="000000" w:themeColor="text1"/>
          <w:lang w:val="es-ES"/>
        </w:rPr>
      </w:pPr>
    </w:p>
    <w:p w14:paraId="7385B3BE" w14:textId="0B324983" w:rsidR="005E5342" w:rsidRPr="005E5342" w:rsidRDefault="00507F7A" w:rsidP="005E5342">
      <w:pPr>
        <w:numPr>
          <w:ilvl w:val="0"/>
          <w:numId w:val="3"/>
        </w:numPr>
        <w:rPr>
          <w:b/>
          <w:color w:val="000000" w:themeColor="text1"/>
          <w:lang w:val="es-ES"/>
        </w:rPr>
      </w:pPr>
      <w:r w:rsidRPr="000F6E41">
        <w:rPr>
          <w:b/>
          <w:color w:val="000000" w:themeColor="text1"/>
          <w:lang w:val="es-ES"/>
        </w:rPr>
        <w:t>PERMISOS, LICENCIAS Y AUTORIZACIONES</w:t>
      </w:r>
    </w:p>
    <w:p w14:paraId="508C3D33" w14:textId="77777777" w:rsidR="005E5342" w:rsidRDefault="005E5342" w:rsidP="005E5342">
      <w:r>
        <w:lastRenderedPageBreak/>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4565BE55" w14:textId="77777777" w:rsidR="005E5342" w:rsidRDefault="005E5342" w:rsidP="005E5342">
      <w:pPr>
        <w:spacing w:after="0" w:line="240" w:lineRule="auto"/>
        <w:rPr>
          <w:rFonts w:eastAsia="Calibri" w:cs="Arial"/>
          <w:color w:val="000000"/>
          <w:szCs w:val="20"/>
        </w:rPr>
      </w:pPr>
      <w:r w:rsidRPr="000C6945">
        <w:rPr>
          <w:rFonts w:eastAsia="Calibri" w:cs="Arial"/>
          <w:color w:val="000000"/>
          <w:szCs w:val="20"/>
        </w:rPr>
        <w:t>En cuanto al proveedor escogido por el constructor para el suministro de la mezcla asfáltica para el parcheo, debe contar con una Licencia ambiental vigente y un permiso de emisiones atmosféricas, ya que según requerimiento ambiental esta debe ser monitoreada semestralmente o como haya dispuesto la autoridad ambiental.</w:t>
      </w:r>
    </w:p>
    <w:p w14:paraId="6B438B68" w14:textId="77777777" w:rsidR="005E5342" w:rsidRPr="000C6945" w:rsidRDefault="005E5342" w:rsidP="005E5342">
      <w:pPr>
        <w:spacing w:after="0" w:line="240" w:lineRule="auto"/>
        <w:rPr>
          <w:rFonts w:eastAsia="Calibri" w:cs="Arial"/>
          <w:color w:val="000000"/>
          <w:szCs w:val="20"/>
        </w:rPr>
      </w:pPr>
    </w:p>
    <w:p w14:paraId="19480E64" w14:textId="77777777" w:rsidR="005E5342" w:rsidRPr="000C6945" w:rsidRDefault="005E5342" w:rsidP="005E5342">
      <w:pPr>
        <w:spacing w:after="0" w:line="240" w:lineRule="auto"/>
        <w:rPr>
          <w:rFonts w:eastAsia="Calibri" w:cs="Arial"/>
          <w:color w:val="000000"/>
          <w:szCs w:val="20"/>
        </w:rPr>
      </w:pPr>
      <w:r w:rsidRPr="000C6945">
        <w:rPr>
          <w:rFonts w:eastAsia="Calibri" w:cs="Arial"/>
          <w:color w:val="000000"/>
          <w:szCs w:val="20"/>
        </w:rPr>
        <w:t>Esta licencia ambiental debe contar con las respectivas fichas de manejo de cada una de las actividades que allí se realizan y debe estar avalada por la autoridad ambiental, lo cual debe ser verificado por el interventor previamente</w:t>
      </w:r>
      <w:r>
        <w:rPr>
          <w:rFonts w:eastAsia="Calibri" w:cs="Arial"/>
          <w:color w:val="000000"/>
          <w:szCs w:val="20"/>
        </w:rPr>
        <w:t xml:space="preserve"> a su utilización.</w:t>
      </w:r>
    </w:p>
    <w:p w14:paraId="12D355B8" w14:textId="77777777" w:rsidR="005E5342" w:rsidRPr="000F6E41" w:rsidRDefault="005E5342" w:rsidP="005E5342">
      <w:pPr>
        <w:rPr>
          <w:b/>
          <w:color w:val="000000" w:themeColor="text1"/>
          <w:lang w:val="es-ES"/>
        </w:rPr>
      </w:pPr>
    </w:p>
    <w:p w14:paraId="385A6BD5" w14:textId="233AD51F" w:rsidR="00507F7A" w:rsidRDefault="00507F7A" w:rsidP="00507F7A">
      <w:pPr>
        <w:rPr>
          <w:color w:val="000000" w:themeColor="text1"/>
          <w:lang w:val="es-ES"/>
        </w:rPr>
      </w:pPr>
      <w:r w:rsidRPr="000F6E41">
        <w:rPr>
          <w:color w:val="000000" w:themeColor="text1"/>
          <w:highlight w:val="lightGray"/>
          <w:lang w:val="es-ES"/>
        </w:rPr>
        <w:t xml:space="preserve">[La </w:t>
      </w:r>
      <w:r w:rsidR="0036596F">
        <w:rPr>
          <w:color w:val="000000" w:themeColor="text1"/>
          <w:highlight w:val="lightGray"/>
          <w:lang w:val="es-ES"/>
        </w:rPr>
        <w:t>e</w:t>
      </w:r>
      <w:r w:rsidRPr="000F6E41">
        <w:rPr>
          <w:color w:val="000000" w:themeColor="text1"/>
          <w:highlight w:val="lightGray"/>
          <w:lang w:val="es-ES"/>
        </w:rPr>
        <w:t xml:space="preserve">ntidad debe incluir los permisos, licencias y autorizaciones necesarios para la ejecución del </w:t>
      </w:r>
      <w:r w:rsidR="0036596F">
        <w:rPr>
          <w:color w:val="000000" w:themeColor="text1"/>
          <w:highlight w:val="lightGray"/>
          <w:lang w:val="es-ES"/>
        </w:rPr>
        <w:t>c</w:t>
      </w:r>
      <w:r w:rsidRPr="000F6E41">
        <w:rPr>
          <w:color w:val="000000" w:themeColor="text1"/>
          <w:highlight w:val="lightGray"/>
          <w:lang w:val="es-ES"/>
        </w:rPr>
        <w:t>ontrato]</w:t>
      </w:r>
    </w:p>
    <w:p w14:paraId="230ED863" w14:textId="77777777" w:rsidR="005E5342" w:rsidRPr="000F6E41" w:rsidRDefault="005E5342" w:rsidP="00507F7A">
      <w:pPr>
        <w:rPr>
          <w:color w:val="000000" w:themeColor="text1"/>
          <w:lang w:val="es-ES"/>
        </w:rPr>
      </w:pPr>
    </w:p>
    <w:p w14:paraId="3C97F748" w14:textId="6ADC4E0D" w:rsidR="001E0DC0" w:rsidRDefault="00FF4388" w:rsidP="001E0DC0">
      <w:pPr>
        <w:numPr>
          <w:ilvl w:val="0"/>
          <w:numId w:val="3"/>
        </w:numPr>
        <w:rPr>
          <w:b/>
          <w:color w:val="000000" w:themeColor="text1"/>
          <w:lang w:val="es-ES"/>
        </w:rPr>
      </w:pPr>
      <w:r w:rsidRPr="000F6E41">
        <w:rPr>
          <w:b/>
          <w:color w:val="000000" w:themeColor="text1"/>
          <w:lang w:val="es-ES"/>
        </w:rPr>
        <w:t>NOTAS TÉCNICAS ESPECÍFICAS PARA EL PROYECTO:</w:t>
      </w:r>
    </w:p>
    <w:p w14:paraId="20AB2DA7" w14:textId="77777777" w:rsidR="00C114AE" w:rsidRPr="00C114AE" w:rsidRDefault="00C114AE" w:rsidP="00C114AE">
      <w:pPr>
        <w:ind w:left="720"/>
        <w:rPr>
          <w:b/>
          <w:color w:val="000000" w:themeColor="text1"/>
          <w:lang w:val="es-ES"/>
        </w:rPr>
      </w:pPr>
    </w:p>
    <w:p w14:paraId="7BA249BA" w14:textId="62032CEB" w:rsidR="007A424C" w:rsidRDefault="007A424C" w:rsidP="0070526B">
      <w:pPr>
        <w:rPr>
          <w:color w:val="000000" w:themeColor="text1"/>
        </w:rPr>
      </w:pPr>
      <w:r w:rsidRPr="000F6E41">
        <w:rPr>
          <w:color w:val="000000" w:themeColor="text1"/>
          <w:highlight w:val="lightGray"/>
        </w:rPr>
        <w:t xml:space="preserve">[La </w:t>
      </w:r>
      <w:r w:rsidR="0036596F">
        <w:rPr>
          <w:color w:val="000000" w:themeColor="text1"/>
          <w:highlight w:val="lightGray"/>
        </w:rPr>
        <w:t>e</w:t>
      </w:r>
      <w:r w:rsidRPr="000F6E41">
        <w:rPr>
          <w:color w:val="000000" w:themeColor="text1"/>
          <w:highlight w:val="lightGray"/>
        </w:rPr>
        <w:t xml:space="preserve">ntidad debe verificar si aplican directrices técnicas particulares. Por ejemplo: Especificaciones </w:t>
      </w:r>
      <w:r w:rsidR="0036596F">
        <w:rPr>
          <w:color w:val="000000" w:themeColor="text1"/>
          <w:highlight w:val="lightGray"/>
        </w:rPr>
        <w:t>g</w:t>
      </w:r>
      <w:r w:rsidRPr="000F6E41">
        <w:rPr>
          <w:color w:val="000000" w:themeColor="text1"/>
          <w:highlight w:val="lightGray"/>
        </w:rPr>
        <w:t xml:space="preserve">enerales de </w:t>
      </w:r>
      <w:r w:rsidR="0036596F">
        <w:rPr>
          <w:color w:val="000000" w:themeColor="text1"/>
          <w:highlight w:val="lightGray"/>
        </w:rPr>
        <w:t>c</w:t>
      </w:r>
      <w:r w:rsidRPr="000F6E41">
        <w:rPr>
          <w:color w:val="000000" w:themeColor="text1"/>
          <w:highlight w:val="lightGray"/>
        </w:rPr>
        <w:t>onstrucción del INVÍAS vigentes]</w:t>
      </w:r>
      <w:r w:rsidRPr="000F6E41">
        <w:rPr>
          <w:color w:val="000000" w:themeColor="text1"/>
        </w:rPr>
        <w:t xml:space="preserve"> </w:t>
      </w:r>
    </w:p>
    <w:p w14:paraId="38CC39D7" w14:textId="77777777" w:rsidR="00C114AE" w:rsidRDefault="00C114AE" w:rsidP="00C114AE">
      <w:pPr>
        <w:pStyle w:val="Prrafodelista"/>
        <w:ind w:left="0"/>
      </w:pPr>
      <w:r>
        <w:t xml:space="preserve">1. El contratista debe garantizar la transitabilidad en todos los sectores del contrato mientras se ejecuta la obra, es decir desde la orden de inicio y hasta el recibo definitivo de las obras. </w:t>
      </w:r>
    </w:p>
    <w:p w14:paraId="0DD3C214" w14:textId="77777777" w:rsidR="00C114AE" w:rsidRDefault="00C114AE" w:rsidP="00C114AE">
      <w:pPr>
        <w:pStyle w:val="Prrafodelista"/>
        <w:ind w:left="0"/>
      </w:pPr>
    </w:p>
    <w:p w14:paraId="0FC92BFF" w14:textId="77777777" w:rsidR="00C114AE" w:rsidRDefault="00C114AE" w:rsidP="00C114AE">
      <w:pPr>
        <w:pStyle w:val="Prrafodelista"/>
        <w:ind w:left="0"/>
      </w:pPr>
      <w:r>
        <w:t xml:space="preserve">2. 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para la continuación del trámite pertinente. </w:t>
      </w:r>
    </w:p>
    <w:p w14:paraId="33A987FD" w14:textId="77777777" w:rsidR="00C114AE" w:rsidRDefault="00C114AE" w:rsidP="00C114AE">
      <w:pPr>
        <w:pStyle w:val="Prrafodelista"/>
        <w:ind w:left="0"/>
      </w:pPr>
    </w:p>
    <w:p w14:paraId="09D2D127" w14:textId="77777777" w:rsidR="00C114AE" w:rsidRDefault="00C114AE" w:rsidP="00C114AE">
      <w:pPr>
        <w:pStyle w:val="Prrafodelista"/>
        <w:ind w:left="0"/>
      </w:pPr>
      <w:r>
        <w:t xml:space="preserve">3. El desglose de los Análisis de Precios Unitarios publicados en el SECOP II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con cuatro (4) días hábiles antes del cierre del proceso licitatorio para que el INVIAS los pueda estudiar. </w:t>
      </w:r>
    </w:p>
    <w:p w14:paraId="77AE6948" w14:textId="77777777" w:rsidR="00C114AE" w:rsidRDefault="00C114AE" w:rsidP="00C114AE">
      <w:pPr>
        <w:pStyle w:val="Prrafodelista"/>
        <w:ind w:left="0"/>
      </w:pPr>
    </w:p>
    <w:p w14:paraId="7909DE1F" w14:textId="77777777" w:rsidR="00C114AE" w:rsidRDefault="00C114AE" w:rsidP="00C114AE">
      <w:pPr>
        <w:pStyle w:val="Prrafodelista"/>
        <w:ind w:left="0"/>
      </w:pPr>
      <w:r>
        <w:lastRenderedPageBreak/>
        <w:t xml:space="preserve">4. El control de tráfico temporal y la señalización provisional necesarios para la ejecución de las obras será por cuenta y riesgo del proponente y/o contratista. Esta señalización debe colocarse desde la orden de iniciación del contrato. </w:t>
      </w:r>
    </w:p>
    <w:p w14:paraId="0A9B4BEB" w14:textId="77777777" w:rsidR="00C114AE" w:rsidRDefault="00C114AE" w:rsidP="00C114AE">
      <w:pPr>
        <w:pStyle w:val="Prrafodelista"/>
        <w:ind w:left="0"/>
      </w:pPr>
    </w:p>
    <w:p w14:paraId="02BC2535" w14:textId="77777777" w:rsidR="00C114AE" w:rsidRDefault="00C114AE" w:rsidP="00C114AE">
      <w:pPr>
        <w:pStyle w:val="Prrafodelista"/>
        <w:ind w:left="0"/>
      </w:pPr>
      <w:r>
        <w:t>5. 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06EC0387" w14:textId="77777777" w:rsidR="00C114AE" w:rsidRDefault="00C114AE" w:rsidP="00C114AE">
      <w:pPr>
        <w:pStyle w:val="Prrafodelista"/>
        <w:ind w:left="0"/>
      </w:pPr>
      <w:r>
        <w:t xml:space="preserve"> </w:t>
      </w:r>
    </w:p>
    <w:p w14:paraId="274FF809" w14:textId="77777777" w:rsidR="00C114AE" w:rsidRDefault="00C114AE" w:rsidP="00C114AE">
      <w:pPr>
        <w:pStyle w:val="Prrafodelista"/>
        <w:ind w:left="0"/>
      </w:pPr>
      <w:r>
        <w:t xml:space="preserve">6. 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 </w:t>
      </w:r>
    </w:p>
    <w:p w14:paraId="41EB3F43" w14:textId="77777777" w:rsidR="00C114AE" w:rsidRDefault="00C114AE" w:rsidP="00C114AE">
      <w:pPr>
        <w:pStyle w:val="Prrafodelista"/>
        <w:ind w:left="0"/>
      </w:pPr>
    </w:p>
    <w:p w14:paraId="78E6BB4D" w14:textId="77777777" w:rsidR="00C114AE" w:rsidRDefault="00C114AE" w:rsidP="00C114AE">
      <w:pPr>
        <w:pStyle w:val="Prrafodelista"/>
        <w:numPr>
          <w:ilvl w:val="0"/>
          <w:numId w:val="15"/>
        </w:numPr>
      </w:pPr>
      <w:r>
        <w:t xml:space="preserve">El Contratista </w:t>
      </w:r>
      <w:proofErr w:type="gramStart"/>
      <w:r>
        <w:t>conjuntamente con</w:t>
      </w:r>
      <w:proofErr w:type="gramEnd"/>
      <w:r>
        <w:t xml:space="preserve">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46AC65EB" w14:textId="77777777" w:rsidR="00C114AE" w:rsidRDefault="00C114AE" w:rsidP="00C114AE">
      <w:pPr>
        <w:pStyle w:val="Prrafodelista"/>
      </w:pPr>
    </w:p>
    <w:p w14:paraId="6F6F8321" w14:textId="5431E95E" w:rsidR="00C114AE" w:rsidRPr="00D43CD7" w:rsidRDefault="00C114AE" w:rsidP="00C114AE">
      <w:pPr>
        <w:pStyle w:val="Prrafodelista"/>
        <w:numPr>
          <w:ilvl w:val="0"/>
          <w:numId w:val="15"/>
        </w:numPr>
        <w:rPr>
          <w:b/>
          <w:color w:val="FF0000"/>
          <w:lang w:val="es-ES"/>
        </w:rPr>
      </w:pPr>
      <w:r w:rsidRPr="00D43CD7">
        <w:rPr>
          <w:b/>
          <w:color w:val="FF0000"/>
          <w:lang w:val="es-ES"/>
        </w:rPr>
        <w:t>No se consideró el 7x24 dado a las características de este proyecto.</w:t>
      </w:r>
    </w:p>
    <w:p w14:paraId="1BF351BE" w14:textId="77777777" w:rsidR="00FF4388" w:rsidRPr="000F6E41" w:rsidRDefault="003742BC" w:rsidP="0070526B">
      <w:pPr>
        <w:rPr>
          <w:color w:val="000000" w:themeColor="text1"/>
          <w:highlight w:val="lightGray"/>
        </w:rPr>
      </w:pPr>
      <w:r w:rsidRPr="000F6E41">
        <w:rPr>
          <w:color w:val="000000" w:themeColor="text1"/>
          <w:highlight w:val="lightGray"/>
        </w:rPr>
        <w:t>[Incluir]</w:t>
      </w:r>
    </w:p>
    <w:p w14:paraId="6093B286" w14:textId="2B949AEE" w:rsidR="003742BC" w:rsidRPr="000F6E41" w:rsidRDefault="003742BC" w:rsidP="00050F94">
      <w:pPr>
        <w:tabs>
          <w:tab w:val="left" w:pos="7245"/>
        </w:tabs>
        <w:rPr>
          <w:color w:val="000000" w:themeColor="text1"/>
          <w:highlight w:val="lightGray"/>
        </w:rPr>
      </w:pPr>
      <w:r w:rsidRPr="000F6E41">
        <w:rPr>
          <w:color w:val="000000" w:themeColor="text1"/>
          <w:highlight w:val="lightGray"/>
        </w:rPr>
        <w:t>[Incluir]</w:t>
      </w:r>
      <w:r w:rsidR="00050F94">
        <w:rPr>
          <w:color w:val="000000" w:themeColor="text1"/>
          <w:highlight w:val="lightGray"/>
        </w:rPr>
        <w:tab/>
      </w:r>
    </w:p>
    <w:p w14:paraId="1D34A9FB" w14:textId="19D2979D" w:rsidR="009902E4" w:rsidRDefault="003742BC" w:rsidP="0070526B">
      <w:pPr>
        <w:rPr>
          <w:color w:val="000000" w:themeColor="text1"/>
          <w:highlight w:val="lightGray"/>
        </w:rPr>
      </w:pPr>
      <w:r w:rsidRPr="000F6E41">
        <w:rPr>
          <w:color w:val="000000" w:themeColor="text1"/>
          <w:highlight w:val="lightGray"/>
        </w:rPr>
        <w:t>[Incluir]</w:t>
      </w:r>
    </w:p>
    <w:p w14:paraId="3F0F1B0E" w14:textId="77777777" w:rsidR="00C114AE" w:rsidRPr="000F6E41" w:rsidRDefault="00C114AE" w:rsidP="0070526B">
      <w:pPr>
        <w:rPr>
          <w:color w:val="000000" w:themeColor="text1"/>
          <w:highlight w:val="lightGray"/>
        </w:rPr>
      </w:pPr>
    </w:p>
    <w:p w14:paraId="721DA492" w14:textId="686A564E" w:rsidR="00E23993"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527DDECD" w14:textId="5427E3C5" w:rsidR="00C114AE" w:rsidRPr="00D43CD7" w:rsidRDefault="00C114AE" w:rsidP="00C114AE">
      <w:pPr>
        <w:rPr>
          <w:b/>
          <w:color w:val="FF0000"/>
          <w:lang w:val="es-ES"/>
        </w:rPr>
      </w:pPr>
      <w:r w:rsidRPr="00D43CD7">
        <w:rPr>
          <w:b/>
          <w:color w:val="FF0000"/>
          <w:lang w:val="es-ES"/>
        </w:rPr>
        <w:t>NO APLICA PARA EL PRESENTE PROCESO.</w:t>
      </w:r>
    </w:p>
    <w:p w14:paraId="25BE0178" w14:textId="77777777" w:rsidR="00B114D1" w:rsidRDefault="00B114D1" w:rsidP="00E23993">
      <w:pPr>
        <w:rPr>
          <w:color w:val="000000" w:themeColor="text1"/>
          <w:highlight w:val="lightGray"/>
          <w:lang w:val="es-ES"/>
        </w:rPr>
      </w:pPr>
    </w:p>
    <w:p w14:paraId="37E7118D" w14:textId="18F2629E" w:rsidR="00E23993" w:rsidRPr="000F6E41" w:rsidRDefault="00E23993" w:rsidP="00E23993">
      <w:pPr>
        <w:rPr>
          <w:color w:val="000000" w:themeColor="text1"/>
        </w:rPr>
      </w:pPr>
      <w:r w:rsidRPr="000F6E41">
        <w:rPr>
          <w:color w:val="000000" w:themeColor="text1"/>
          <w:highlight w:val="lightGray"/>
          <w:lang w:val="es-ES"/>
        </w:rPr>
        <w:t xml:space="preserve">[La </w:t>
      </w:r>
      <w:r w:rsidR="0036596F">
        <w:rPr>
          <w:color w:val="000000" w:themeColor="text1"/>
          <w:highlight w:val="lightGray"/>
          <w:lang w:val="es-ES"/>
        </w:rPr>
        <w:t>e</w:t>
      </w:r>
      <w:r w:rsidRPr="000F6E41">
        <w:rPr>
          <w:color w:val="000000" w:themeColor="text1"/>
          <w:highlight w:val="lightGray"/>
          <w:lang w:val="es-ES"/>
        </w:rPr>
        <w:t xml:space="preserve">ntidad </w:t>
      </w:r>
      <w:r w:rsidR="0036596F">
        <w:rPr>
          <w:color w:val="000000" w:themeColor="text1"/>
          <w:highlight w:val="lightGray"/>
          <w:lang w:val="es-ES"/>
        </w:rPr>
        <w:t>puede</w:t>
      </w:r>
      <w:r w:rsidR="0036596F" w:rsidRPr="000F6E41">
        <w:rPr>
          <w:color w:val="000000" w:themeColor="text1"/>
          <w:highlight w:val="lightGray"/>
          <w:lang w:val="es-ES"/>
        </w:rPr>
        <w:t xml:space="preserve"> </w:t>
      </w:r>
      <w:r w:rsidR="008560B4" w:rsidRPr="000F6E41">
        <w:rPr>
          <w:color w:val="000000" w:themeColor="text1"/>
          <w:highlight w:val="lightGray"/>
          <w:lang w:val="es-ES"/>
        </w:rPr>
        <w:t xml:space="preserve">incluir </w:t>
      </w:r>
      <w:r w:rsidR="007519F9" w:rsidRPr="000F6E41">
        <w:rPr>
          <w:color w:val="000000" w:themeColor="text1"/>
          <w:highlight w:val="lightGray"/>
          <w:lang w:val="es-ES"/>
        </w:rPr>
        <w:t xml:space="preserve">o hacer referencia a documentos técnicos adicionales como manuales, </w:t>
      </w:r>
      <w:r w:rsidR="007D2F73" w:rsidRPr="000F6E41">
        <w:rPr>
          <w:color w:val="000000" w:themeColor="text1"/>
          <w:highlight w:val="lightGray"/>
          <w:lang w:val="es-ES"/>
        </w:rPr>
        <w:t>guías</w:t>
      </w:r>
      <w:r w:rsidR="007519F9" w:rsidRPr="000F6E41">
        <w:rPr>
          <w:color w:val="000000" w:themeColor="text1"/>
          <w:highlight w:val="lightGray"/>
          <w:lang w:val="es-ES"/>
        </w:rPr>
        <w:t xml:space="preserve">, apéndices, anexos o similares, </w:t>
      </w:r>
      <w:r w:rsidR="002B2E6D" w:rsidRPr="000F6E41">
        <w:rPr>
          <w:color w:val="000000" w:themeColor="text1"/>
          <w:highlight w:val="lightGray"/>
          <w:lang w:val="es-ES"/>
        </w:rPr>
        <w:t>requeridos para la ejecución del contrato y que debe ten</w:t>
      </w:r>
      <w:r w:rsidR="0036596F">
        <w:rPr>
          <w:color w:val="000000" w:themeColor="text1"/>
          <w:highlight w:val="lightGray"/>
          <w:lang w:val="es-ES"/>
        </w:rPr>
        <w:t>er</w:t>
      </w:r>
      <w:r w:rsidR="002B2E6D" w:rsidRPr="000F6E41">
        <w:rPr>
          <w:color w:val="000000" w:themeColor="text1"/>
          <w:highlight w:val="lightGray"/>
          <w:lang w:val="es-ES"/>
        </w:rPr>
        <w:t xml:space="preserve"> en cuenta el proponente al momento de estructurar y presentar su oferta.</w:t>
      </w:r>
      <w:r w:rsidR="005E2539" w:rsidRPr="000F6E41">
        <w:rPr>
          <w:color w:val="000000" w:themeColor="text1"/>
          <w:highlight w:val="lightGray"/>
        </w:rPr>
        <w:t>]</w:t>
      </w:r>
      <w:r w:rsidR="005E2539" w:rsidRPr="000F6E41">
        <w:rPr>
          <w:color w:val="000000" w:themeColor="text1"/>
        </w:rPr>
        <w:t xml:space="preserve"> </w:t>
      </w:r>
    </w:p>
    <w:p w14:paraId="084D8035" w14:textId="77777777" w:rsidR="005E2539" w:rsidRPr="000F6E41" w:rsidRDefault="005E2539" w:rsidP="00E23993">
      <w:pPr>
        <w:rPr>
          <w:color w:val="000000" w:themeColor="text1"/>
          <w:vertAlign w:val="subscript"/>
          <w:lang w:val="es-ES"/>
        </w:rPr>
      </w:pPr>
    </w:p>
    <w:p w14:paraId="1E3E1686" w14:textId="77777777" w:rsidR="00E46422" w:rsidRDefault="00E46422" w:rsidP="0070526B">
      <w:pPr>
        <w:rPr>
          <w:color w:val="000000" w:themeColor="text1"/>
        </w:rPr>
      </w:pPr>
    </w:p>
    <w:p w14:paraId="555A9F2A" w14:textId="77777777" w:rsidR="00E46422" w:rsidRDefault="00E46422" w:rsidP="0070526B">
      <w:pPr>
        <w:rPr>
          <w:color w:val="000000" w:themeColor="text1"/>
        </w:rPr>
      </w:pPr>
    </w:p>
    <w:p w14:paraId="563D8B0B" w14:textId="77777777" w:rsidR="00E46422" w:rsidRDefault="00E46422" w:rsidP="0070526B">
      <w:pPr>
        <w:rPr>
          <w:color w:val="000000" w:themeColor="text1"/>
        </w:rPr>
      </w:pPr>
    </w:p>
    <w:p w14:paraId="74B18194" w14:textId="77777777" w:rsidR="00E46422" w:rsidRDefault="00E46422" w:rsidP="0070526B">
      <w:pPr>
        <w:rPr>
          <w:color w:val="000000" w:themeColor="text1"/>
        </w:rPr>
      </w:pPr>
    </w:p>
    <w:p w14:paraId="19B2E44F" w14:textId="77777777" w:rsidR="00E46422" w:rsidRDefault="00E46422" w:rsidP="0070526B">
      <w:pPr>
        <w:rPr>
          <w:color w:val="000000" w:themeColor="text1"/>
        </w:rPr>
      </w:pPr>
    </w:p>
    <w:p w14:paraId="765EF231" w14:textId="77777777" w:rsidR="00E46422" w:rsidRDefault="00E46422" w:rsidP="0070526B">
      <w:pPr>
        <w:rPr>
          <w:color w:val="000000" w:themeColor="text1"/>
        </w:rPr>
      </w:pPr>
    </w:p>
    <w:p w14:paraId="2955EAAE" w14:textId="77777777" w:rsidR="00B114D1" w:rsidRDefault="00B114D1" w:rsidP="0070526B">
      <w:pPr>
        <w:rPr>
          <w:color w:val="000000" w:themeColor="text1"/>
        </w:rPr>
      </w:pPr>
    </w:p>
    <w:p w14:paraId="3694E309" w14:textId="77777777" w:rsidR="00B114D1" w:rsidRDefault="00B114D1" w:rsidP="0070526B">
      <w:pPr>
        <w:rPr>
          <w:color w:val="000000" w:themeColor="text1"/>
        </w:rPr>
      </w:pPr>
    </w:p>
    <w:p w14:paraId="2C4EDC9B" w14:textId="77777777" w:rsidR="00B114D1" w:rsidRDefault="00B114D1" w:rsidP="0070526B">
      <w:pPr>
        <w:rPr>
          <w:color w:val="000000" w:themeColor="text1"/>
        </w:rPr>
      </w:pPr>
    </w:p>
    <w:p w14:paraId="5B0BDED3" w14:textId="779C4F88" w:rsidR="003A19BF" w:rsidRPr="000F6E41" w:rsidRDefault="003A19BF" w:rsidP="0070526B">
      <w:pPr>
        <w:rPr>
          <w:color w:val="000000" w:themeColor="text1"/>
        </w:rPr>
      </w:pPr>
      <w:r w:rsidRPr="000F6E41">
        <w:rPr>
          <w:color w:val="000000" w:themeColor="text1"/>
        </w:rPr>
        <w:t xml:space="preserve">En constancia, se firma en </w:t>
      </w:r>
      <w:r w:rsidR="00C114AE">
        <w:rPr>
          <w:color w:val="000000" w:themeColor="text1"/>
        </w:rPr>
        <w:t>VALLEDUPAR</w:t>
      </w:r>
      <w:r w:rsidRPr="000F6E41">
        <w:rPr>
          <w:color w:val="000000" w:themeColor="text1"/>
        </w:rPr>
        <w:t xml:space="preserve">, a los </w:t>
      </w:r>
      <w:r w:rsidR="00050F94">
        <w:rPr>
          <w:color w:val="000000" w:themeColor="text1"/>
        </w:rPr>
        <w:t>27</w:t>
      </w:r>
      <w:r w:rsidRPr="000F6E41">
        <w:rPr>
          <w:color w:val="000000" w:themeColor="text1"/>
        </w:rPr>
        <w:t xml:space="preserve"> días del mes de </w:t>
      </w:r>
      <w:r w:rsidR="00C114AE">
        <w:rPr>
          <w:color w:val="000000" w:themeColor="text1"/>
        </w:rPr>
        <w:t>MARZO</w:t>
      </w:r>
      <w:r w:rsidRPr="000F6E41">
        <w:rPr>
          <w:color w:val="000000" w:themeColor="text1"/>
        </w:rPr>
        <w:t xml:space="preserve"> de 20</w:t>
      </w:r>
      <w:r w:rsidR="00C114AE">
        <w:rPr>
          <w:color w:val="000000" w:themeColor="text1"/>
        </w:rPr>
        <w:t>23</w:t>
      </w:r>
    </w:p>
    <w:p w14:paraId="75265B41" w14:textId="6871FC19" w:rsidR="009902E4" w:rsidRDefault="009902E4" w:rsidP="00B3725C">
      <w:pPr>
        <w:jc w:val="center"/>
        <w:rPr>
          <w:color w:val="000000" w:themeColor="text1"/>
        </w:rPr>
      </w:pPr>
    </w:p>
    <w:p w14:paraId="77E14A75" w14:textId="77777777" w:rsidR="00B114D1" w:rsidRPr="000F6E41" w:rsidRDefault="00B114D1" w:rsidP="00B3725C">
      <w:pPr>
        <w:jc w:val="center"/>
        <w:rPr>
          <w:color w:val="000000" w:themeColor="text1"/>
        </w:rPr>
      </w:pPr>
    </w:p>
    <w:p w14:paraId="5B87B955" w14:textId="77777777"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00DDE14D" w14:textId="77777777" w:rsidR="0070526B" w:rsidRPr="000F6E41" w:rsidRDefault="0070526B" w:rsidP="00B3725C">
      <w:pPr>
        <w:spacing w:after="0"/>
        <w:jc w:val="center"/>
        <w:rPr>
          <w:color w:val="000000" w:themeColor="text1"/>
          <w:highlight w:val="lightGray"/>
        </w:rPr>
      </w:pPr>
      <w:r w:rsidRPr="000F6E41">
        <w:rPr>
          <w:color w:val="000000" w:themeColor="text1"/>
          <w:highlight w:val="lightGray"/>
        </w:rPr>
        <w:t>[Nombre]</w:t>
      </w:r>
    </w:p>
    <w:p w14:paraId="18586A26" w14:textId="2F74B6C6" w:rsidR="00C114AE" w:rsidRDefault="00050F94" w:rsidP="00B3725C">
      <w:pPr>
        <w:spacing w:after="0"/>
        <w:jc w:val="center"/>
        <w:rPr>
          <w:color w:val="000000" w:themeColor="text1"/>
          <w:highlight w:val="lightGray"/>
        </w:rPr>
      </w:pPr>
      <w:r>
        <w:rPr>
          <w:color w:val="000000" w:themeColor="text1"/>
          <w:highlight w:val="lightGray"/>
        </w:rPr>
        <w:t>OMAR EDIL GOMEZ NAVIA</w:t>
      </w:r>
    </w:p>
    <w:p w14:paraId="5B18FE45" w14:textId="366D40B7" w:rsidR="003A19BF" w:rsidRPr="000F6E41" w:rsidRDefault="003A19BF" w:rsidP="00B3725C">
      <w:pPr>
        <w:spacing w:after="0"/>
        <w:jc w:val="center"/>
        <w:rPr>
          <w:color w:val="000000" w:themeColor="text1"/>
        </w:rPr>
      </w:pPr>
      <w:r w:rsidRPr="000F6E41">
        <w:rPr>
          <w:color w:val="000000" w:themeColor="text1"/>
          <w:highlight w:val="lightGray"/>
        </w:rPr>
        <w:t>[Gestor Técnico</w:t>
      </w:r>
      <w:r w:rsidR="0070526B" w:rsidRPr="000F6E41">
        <w:rPr>
          <w:color w:val="000000" w:themeColor="text1"/>
          <w:highlight w:val="lightGray"/>
        </w:rPr>
        <w:t xml:space="preserve"> o cargo correspondiente</w:t>
      </w:r>
      <w:r w:rsidRPr="000F6E41">
        <w:rPr>
          <w:color w:val="000000" w:themeColor="text1"/>
          <w:highlight w:val="lightGray"/>
        </w:rPr>
        <w:t>]</w:t>
      </w:r>
    </w:p>
    <w:p w14:paraId="23222751" w14:textId="77777777" w:rsidR="00126D8C" w:rsidRPr="000F6E41" w:rsidRDefault="00126D8C" w:rsidP="00B3725C">
      <w:pPr>
        <w:spacing w:after="0"/>
        <w:jc w:val="center"/>
        <w:rPr>
          <w:color w:val="000000" w:themeColor="text1"/>
        </w:rPr>
      </w:pPr>
    </w:p>
    <w:p w14:paraId="1C08BE67" w14:textId="1F733E1A" w:rsidR="003A19BF" w:rsidRPr="000F6E41" w:rsidRDefault="003A19BF" w:rsidP="00B3725C">
      <w:pPr>
        <w:spacing w:after="0"/>
        <w:jc w:val="center"/>
        <w:rPr>
          <w:color w:val="000000" w:themeColor="text1"/>
        </w:rPr>
      </w:pPr>
      <w:r w:rsidRPr="000F6E41">
        <w:rPr>
          <w:color w:val="000000" w:themeColor="text1"/>
        </w:rPr>
        <w:t>____________________________________________</w:t>
      </w:r>
    </w:p>
    <w:p w14:paraId="167D3CAD" w14:textId="77777777" w:rsidR="0070526B" w:rsidRPr="000F6E41" w:rsidRDefault="0070526B" w:rsidP="00B3725C">
      <w:pPr>
        <w:spacing w:after="0"/>
        <w:jc w:val="center"/>
        <w:rPr>
          <w:color w:val="000000" w:themeColor="text1"/>
          <w:highlight w:val="lightGray"/>
        </w:rPr>
      </w:pPr>
      <w:r w:rsidRPr="000F6E41">
        <w:rPr>
          <w:color w:val="000000" w:themeColor="text1"/>
          <w:highlight w:val="lightGray"/>
        </w:rPr>
        <w:t>[Nombre]</w:t>
      </w:r>
    </w:p>
    <w:p w14:paraId="0A38EBFC" w14:textId="77777777" w:rsidR="00C114AE" w:rsidRDefault="00C114AE" w:rsidP="00B3725C">
      <w:pPr>
        <w:spacing w:after="0"/>
        <w:jc w:val="center"/>
        <w:rPr>
          <w:color w:val="000000" w:themeColor="text1"/>
          <w:highlight w:val="lightGray"/>
        </w:rPr>
      </w:pPr>
      <w:r>
        <w:rPr>
          <w:color w:val="000000" w:themeColor="text1"/>
          <w:highlight w:val="lightGray"/>
        </w:rPr>
        <w:t>MARÍA INES MANJARREZ ARMENTA -OFICINA JURIDICA DT CESAR</w:t>
      </w:r>
    </w:p>
    <w:p w14:paraId="5D8D88B8" w14:textId="573E4063" w:rsidR="003A19BF" w:rsidRPr="000F6E41" w:rsidRDefault="00C114AE" w:rsidP="00B3725C">
      <w:pPr>
        <w:spacing w:after="0"/>
        <w:jc w:val="center"/>
        <w:rPr>
          <w:color w:val="000000" w:themeColor="text1"/>
        </w:rPr>
      </w:pPr>
      <w:r>
        <w:rPr>
          <w:color w:val="000000" w:themeColor="text1"/>
          <w:highlight w:val="lightGray"/>
        </w:rPr>
        <w:t xml:space="preserve"> </w:t>
      </w:r>
      <w:r w:rsidRPr="000F6E41">
        <w:rPr>
          <w:color w:val="000000" w:themeColor="text1"/>
          <w:highlight w:val="lightGray"/>
        </w:rPr>
        <w:t>[</w:t>
      </w:r>
      <w:r w:rsidR="003A19BF" w:rsidRPr="000F6E41">
        <w:rPr>
          <w:color w:val="000000" w:themeColor="text1"/>
          <w:highlight w:val="lightGray"/>
        </w:rPr>
        <w:t>Coordinador</w:t>
      </w:r>
      <w:r w:rsidR="0070526B" w:rsidRPr="000F6E41">
        <w:rPr>
          <w:color w:val="000000" w:themeColor="text1"/>
          <w:highlight w:val="lightGray"/>
        </w:rPr>
        <w:t xml:space="preserve"> o cargo correspondiente</w:t>
      </w:r>
      <w:r w:rsidR="003A19BF" w:rsidRPr="000F6E41">
        <w:rPr>
          <w:color w:val="000000" w:themeColor="text1"/>
          <w:highlight w:val="lightGray"/>
        </w:rPr>
        <w:t>]</w:t>
      </w:r>
    </w:p>
    <w:p w14:paraId="095563EE" w14:textId="2BE74CFF" w:rsidR="00126D8C" w:rsidRPr="000F6E41" w:rsidRDefault="00126D8C" w:rsidP="0070526B">
      <w:pPr>
        <w:rPr>
          <w:color w:val="000000" w:themeColor="text1"/>
          <w:highlight w:val="lightGray"/>
        </w:rPr>
      </w:pPr>
    </w:p>
    <w:p w14:paraId="34F4EE12" w14:textId="77777777"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335DFC4F" w14:textId="77777777" w:rsidR="0070526B" w:rsidRPr="000F6E41" w:rsidRDefault="0070526B" w:rsidP="00B3725C">
      <w:pPr>
        <w:spacing w:after="0"/>
        <w:jc w:val="center"/>
        <w:rPr>
          <w:color w:val="000000" w:themeColor="text1"/>
          <w:highlight w:val="lightGray"/>
        </w:rPr>
      </w:pPr>
      <w:r w:rsidRPr="000F6E41">
        <w:rPr>
          <w:color w:val="000000" w:themeColor="text1"/>
          <w:highlight w:val="lightGray"/>
        </w:rPr>
        <w:t>[Nombre]</w:t>
      </w:r>
    </w:p>
    <w:p w14:paraId="1F4548B3" w14:textId="77777777" w:rsidR="00C114AE" w:rsidRDefault="00C114AE" w:rsidP="00B3725C">
      <w:pPr>
        <w:spacing w:after="0"/>
        <w:jc w:val="center"/>
        <w:rPr>
          <w:color w:val="000000" w:themeColor="text1"/>
          <w:highlight w:val="lightGray"/>
        </w:rPr>
      </w:pPr>
      <w:r>
        <w:rPr>
          <w:color w:val="000000" w:themeColor="text1"/>
          <w:highlight w:val="lightGray"/>
        </w:rPr>
        <w:t>ONNA MARIA ZULETA ARAUJO</w:t>
      </w:r>
    </w:p>
    <w:p w14:paraId="37A53F63" w14:textId="432C8DB6" w:rsidR="003A19BF" w:rsidRPr="00724EC1" w:rsidRDefault="003A19BF" w:rsidP="00B3725C">
      <w:pPr>
        <w:spacing w:after="0"/>
        <w:jc w:val="center"/>
        <w:rPr>
          <w:color w:val="000000"/>
        </w:rPr>
      </w:pPr>
      <w:r w:rsidRPr="000F6E41">
        <w:rPr>
          <w:color w:val="000000" w:themeColor="text1"/>
          <w:highlight w:val="lightGray"/>
        </w:rPr>
        <w:t>[</w:t>
      </w:r>
      <w:proofErr w:type="gramStart"/>
      <w:r w:rsidRPr="000F6E41">
        <w:rPr>
          <w:color w:val="000000" w:themeColor="text1"/>
          <w:highlight w:val="lightGray"/>
        </w:rPr>
        <w:t>Subdirector</w:t>
      </w:r>
      <w:proofErr w:type="gramEnd"/>
      <w:r w:rsidR="0070526B" w:rsidRPr="000F6E41">
        <w:rPr>
          <w:color w:val="000000" w:themeColor="text1"/>
          <w:highlight w:val="lightGray"/>
        </w:rPr>
        <w:t xml:space="preserve"> o cargo correspondiente</w:t>
      </w:r>
      <w:r w:rsidRPr="009B5564">
        <w:rPr>
          <w:color w:val="3B3838" w:themeColor="background2" w:themeShade="40"/>
          <w:highlight w:val="lightGray"/>
        </w:rPr>
        <w:t>]</w:t>
      </w:r>
    </w:p>
    <w:sectPr w:rsidR="003A19BF" w:rsidRPr="00724EC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92342C" w14:textId="77777777" w:rsidR="002A15DE" w:rsidRDefault="002A15DE" w:rsidP="007D0390">
      <w:pPr>
        <w:spacing w:after="0" w:line="240" w:lineRule="auto"/>
      </w:pPr>
      <w:r>
        <w:separator/>
      </w:r>
    </w:p>
  </w:endnote>
  <w:endnote w:type="continuationSeparator" w:id="0">
    <w:p w14:paraId="1CD7DE51" w14:textId="77777777" w:rsidR="002A15DE" w:rsidRDefault="002A15DE" w:rsidP="007D0390">
      <w:pPr>
        <w:spacing w:after="0" w:line="240" w:lineRule="auto"/>
      </w:pPr>
      <w:r>
        <w:continuationSeparator/>
      </w:r>
    </w:p>
  </w:endnote>
  <w:endnote w:type="continuationNotice" w:id="1">
    <w:p w14:paraId="4A81AE66" w14:textId="77777777" w:rsidR="002A15DE" w:rsidRDefault="002A15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EDB58" w14:textId="77777777" w:rsidR="00050F94" w:rsidRDefault="00050F94" w:rsidP="007F467B">
    <w:pPr>
      <w:widowControl w:val="0"/>
      <w:autoSpaceDE w:val="0"/>
      <w:autoSpaceDN w:val="0"/>
      <w:adjustRightInd w:val="0"/>
      <w:spacing w:after="0" w:line="265" w:lineRule="exact"/>
      <w:ind w:left="-18" w:right="-38"/>
      <w:jc w:val="center"/>
      <w:rPr>
        <w:rFonts w:cs="Arial"/>
        <w:b/>
        <w:bCs/>
        <w:i/>
        <w:iCs/>
        <w:color w:val="000000" w:themeColor="text1"/>
        <w:szCs w:val="20"/>
      </w:rPr>
    </w:pPr>
    <w:r w:rsidRPr="00050F94">
      <w:rPr>
        <w:rFonts w:cs="Arial"/>
        <w:b/>
        <w:bCs/>
        <w:i/>
        <w:iCs/>
        <w:color w:val="000000" w:themeColor="text1"/>
        <w:szCs w:val="20"/>
      </w:rPr>
      <w:t>MANTENIMIENTO TRAMO YE DE ARJONA – CUATROVIENTOS RUTA 43CS02</w:t>
    </w:r>
  </w:p>
  <w:p w14:paraId="21B2553A" w14:textId="5D43D13C" w:rsidR="000268C3" w:rsidRPr="000F6E41" w:rsidRDefault="0026532F" w:rsidP="007F467B">
    <w:pPr>
      <w:widowControl w:val="0"/>
      <w:autoSpaceDE w:val="0"/>
      <w:autoSpaceDN w:val="0"/>
      <w:adjustRightInd w:val="0"/>
      <w:spacing w:after="0" w:line="265" w:lineRule="exact"/>
      <w:ind w:left="-18" w:right="-38"/>
      <w:jc w:val="center"/>
      <w:rPr>
        <w:rFonts w:cs="Arial"/>
        <w:b/>
        <w:color w:val="000000" w:themeColor="text1"/>
        <w:szCs w:val="20"/>
      </w:rPr>
    </w:pPr>
    <w:r w:rsidRPr="0026532F">
      <w:rPr>
        <w:rFonts w:cs="Arial"/>
        <w:b/>
        <w:color w:val="000000" w:themeColor="text1"/>
        <w:szCs w:val="20"/>
      </w:rPr>
      <w:t>INSTITUTO NACIONAL DE VÍA – TERRITORIAL CESAR</w:t>
    </w:r>
    <w:r w:rsidR="000268C3" w:rsidRPr="000F6E41">
      <w:rPr>
        <w:rFonts w:cs="Arial"/>
        <w:b/>
        <w:color w:val="000000" w:themeColor="text1"/>
        <w:szCs w:val="20"/>
      </w:rPr>
      <w:t xml:space="preserve"> </w:t>
    </w:r>
  </w:p>
  <w:p w14:paraId="7C0C54D2" w14:textId="001EEBC9"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8C5EF0" w:rsidRDefault="008C5EF0"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5574A3" w14:textId="77777777" w:rsidR="002A15DE" w:rsidRDefault="002A15DE" w:rsidP="007D0390">
      <w:pPr>
        <w:spacing w:after="0" w:line="240" w:lineRule="auto"/>
      </w:pPr>
      <w:r>
        <w:separator/>
      </w:r>
    </w:p>
  </w:footnote>
  <w:footnote w:type="continuationSeparator" w:id="0">
    <w:p w14:paraId="39875BCF" w14:textId="77777777" w:rsidR="002A15DE" w:rsidRDefault="002A15DE" w:rsidP="007D0390">
      <w:pPr>
        <w:spacing w:after="0" w:line="240" w:lineRule="auto"/>
      </w:pPr>
      <w:r>
        <w:continuationSeparator/>
      </w:r>
    </w:p>
  </w:footnote>
  <w:footnote w:type="continuationNotice" w:id="1">
    <w:p w14:paraId="79070466" w14:textId="77777777" w:rsidR="002A15DE" w:rsidRDefault="002A15DE">
      <w:pPr>
        <w:spacing w:after="0" w:line="240" w:lineRule="auto"/>
      </w:pPr>
    </w:p>
  </w:footnote>
  <w:footnote w:id="2">
    <w:p w14:paraId="70497606" w14:textId="77777777" w:rsidR="00104B5D" w:rsidRPr="00A142CA" w:rsidRDefault="00104B5D" w:rsidP="00104B5D">
      <w:pPr>
        <w:pStyle w:val="Textonotapie"/>
        <w:rPr>
          <w:rFonts w:ascii="Arial Narrow" w:hAnsi="Arial Narrow"/>
          <w:sz w:val="16"/>
          <w:szCs w:val="16"/>
        </w:rPr>
      </w:pPr>
      <w:r w:rsidRPr="00A142CA">
        <w:rPr>
          <w:rStyle w:val="Refdenotaalpie"/>
          <w:rFonts w:ascii="Arial Narrow" w:hAnsi="Arial Narrow"/>
          <w:sz w:val="16"/>
          <w:szCs w:val="16"/>
        </w:rPr>
        <w:footnoteRef/>
      </w:r>
      <w:r w:rsidRPr="00A142CA">
        <w:rPr>
          <w:rFonts w:ascii="Arial Narrow" w:hAnsi="Arial Narrow"/>
          <w:sz w:val="16"/>
          <w:szCs w:val="16"/>
        </w:rPr>
        <w:t>CONSEJO DE ESTADO. Sala de lo Contencioso Administrativo. Sección Tercera. Sentencia 22 de junio de 2001. Consejero Ponente: Ricardo Hoyos Duque. Expediente 13436.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A11373" w:rsidRPr="00E74346" w:rsidRDefault="002C02EE"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7BD01D"/>
    <w:multiLevelType w:val="hybridMultilevel"/>
    <w:tmpl w:val="31A6BDD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7502FC"/>
    <w:multiLevelType w:val="hybridMultilevel"/>
    <w:tmpl w:val="3B8CBCAC"/>
    <w:lvl w:ilvl="0" w:tplc="240A0011">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3436DB"/>
    <w:multiLevelType w:val="hybridMultilevel"/>
    <w:tmpl w:val="B56A5B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325E34"/>
    <w:multiLevelType w:val="hybridMultilevel"/>
    <w:tmpl w:val="634E3308"/>
    <w:lvl w:ilvl="0" w:tplc="3FCCE998">
      <w:start w:val="1"/>
      <w:numFmt w:val="decimal"/>
      <w:lvlText w:val="%1."/>
      <w:lvlJc w:val="left"/>
      <w:pPr>
        <w:ind w:left="720" w:hanging="360"/>
      </w:pPr>
      <w:rPr>
        <w:rFonts w:ascii="Arial" w:eastAsia="Calibri"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DC326DC"/>
    <w:multiLevelType w:val="hybridMultilevel"/>
    <w:tmpl w:val="334A01B6"/>
    <w:lvl w:ilvl="0" w:tplc="0D9EBF2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5D9DD4EA"/>
    <w:multiLevelType w:val="hybridMultilevel"/>
    <w:tmpl w:val="490B869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EF3757A"/>
    <w:multiLevelType w:val="hybridMultilevel"/>
    <w:tmpl w:val="519EA6D4"/>
    <w:lvl w:ilvl="0" w:tplc="FDAC3E1E">
      <w:start w:val="30"/>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13"/>
  </w:num>
  <w:num w:numId="2">
    <w:abstractNumId w:val="4"/>
  </w:num>
  <w:num w:numId="3">
    <w:abstractNumId w:val="17"/>
  </w:num>
  <w:num w:numId="4">
    <w:abstractNumId w:val="10"/>
  </w:num>
  <w:num w:numId="5">
    <w:abstractNumId w:val="16"/>
  </w:num>
  <w:num w:numId="6">
    <w:abstractNumId w:val="5"/>
  </w:num>
  <w:num w:numId="7">
    <w:abstractNumId w:val="12"/>
  </w:num>
  <w:num w:numId="8">
    <w:abstractNumId w:val="15"/>
  </w:num>
  <w:num w:numId="9">
    <w:abstractNumId w:val="6"/>
  </w:num>
  <w:num w:numId="10">
    <w:abstractNumId w:val="9"/>
  </w:num>
  <w:num w:numId="11">
    <w:abstractNumId w:val="3"/>
  </w:num>
  <w:num w:numId="12">
    <w:abstractNumId w:val="2"/>
  </w:num>
  <w:num w:numId="13">
    <w:abstractNumId w:val="11"/>
  </w:num>
  <w:num w:numId="14">
    <w:abstractNumId w:val="1"/>
  </w:num>
  <w:num w:numId="15">
    <w:abstractNumId w:val="7"/>
  </w:num>
  <w:num w:numId="16">
    <w:abstractNumId w:val="8"/>
  </w:num>
  <w:num w:numId="17">
    <w:abstractNumId w:val="18"/>
  </w:num>
  <w:num w:numId="18">
    <w:abstractNumId w:val="14"/>
  </w:num>
  <w:num w:numId="1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1279"/>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0F94"/>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1E65"/>
    <w:rsid w:val="000A3139"/>
    <w:rsid w:val="000B128B"/>
    <w:rsid w:val="000B3FA0"/>
    <w:rsid w:val="000B5FD8"/>
    <w:rsid w:val="000C2D0E"/>
    <w:rsid w:val="000C46C5"/>
    <w:rsid w:val="000C6036"/>
    <w:rsid w:val="000C6BA2"/>
    <w:rsid w:val="000C73FE"/>
    <w:rsid w:val="000C76EC"/>
    <w:rsid w:val="000C7818"/>
    <w:rsid w:val="000D1D75"/>
    <w:rsid w:val="000D2EA5"/>
    <w:rsid w:val="000D38BC"/>
    <w:rsid w:val="000D4014"/>
    <w:rsid w:val="000D5BCF"/>
    <w:rsid w:val="000E40B5"/>
    <w:rsid w:val="000E44BB"/>
    <w:rsid w:val="000E4AF9"/>
    <w:rsid w:val="000F1BAC"/>
    <w:rsid w:val="000F34CA"/>
    <w:rsid w:val="000F3740"/>
    <w:rsid w:val="000F37B7"/>
    <w:rsid w:val="000F4161"/>
    <w:rsid w:val="000F6E41"/>
    <w:rsid w:val="00100289"/>
    <w:rsid w:val="00101690"/>
    <w:rsid w:val="00102344"/>
    <w:rsid w:val="00102402"/>
    <w:rsid w:val="00104B5D"/>
    <w:rsid w:val="001073A9"/>
    <w:rsid w:val="00110D57"/>
    <w:rsid w:val="00111E24"/>
    <w:rsid w:val="00112AF3"/>
    <w:rsid w:val="001132A5"/>
    <w:rsid w:val="001142B1"/>
    <w:rsid w:val="00120BC9"/>
    <w:rsid w:val="0012219B"/>
    <w:rsid w:val="00123708"/>
    <w:rsid w:val="00126D8C"/>
    <w:rsid w:val="00127C88"/>
    <w:rsid w:val="001301A9"/>
    <w:rsid w:val="001316DA"/>
    <w:rsid w:val="0013216A"/>
    <w:rsid w:val="0013227C"/>
    <w:rsid w:val="00132B94"/>
    <w:rsid w:val="00133335"/>
    <w:rsid w:val="0013343B"/>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0DC0"/>
    <w:rsid w:val="001E1AE4"/>
    <w:rsid w:val="001E1EC9"/>
    <w:rsid w:val="001E258D"/>
    <w:rsid w:val="001E4B51"/>
    <w:rsid w:val="001E4F42"/>
    <w:rsid w:val="001E7F3E"/>
    <w:rsid w:val="001F4D9A"/>
    <w:rsid w:val="001F5214"/>
    <w:rsid w:val="001F5909"/>
    <w:rsid w:val="00202411"/>
    <w:rsid w:val="0020244C"/>
    <w:rsid w:val="002037AD"/>
    <w:rsid w:val="0020475D"/>
    <w:rsid w:val="00204795"/>
    <w:rsid w:val="00206E88"/>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32F"/>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15DE"/>
    <w:rsid w:val="002A2919"/>
    <w:rsid w:val="002A7DCC"/>
    <w:rsid w:val="002B0DE2"/>
    <w:rsid w:val="002B1AA3"/>
    <w:rsid w:val="002B23EC"/>
    <w:rsid w:val="002B2E6D"/>
    <w:rsid w:val="002B3DD7"/>
    <w:rsid w:val="002B421F"/>
    <w:rsid w:val="002B5CA1"/>
    <w:rsid w:val="002B6468"/>
    <w:rsid w:val="002B70DC"/>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0EB5"/>
    <w:rsid w:val="00341FE8"/>
    <w:rsid w:val="00342498"/>
    <w:rsid w:val="00342706"/>
    <w:rsid w:val="00343BE6"/>
    <w:rsid w:val="00346E94"/>
    <w:rsid w:val="003513CC"/>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3A9"/>
    <w:rsid w:val="0038263B"/>
    <w:rsid w:val="0038286E"/>
    <w:rsid w:val="0038301E"/>
    <w:rsid w:val="00384CDA"/>
    <w:rsid w:val="00386705"/>
    <w:rsid w:val="003869C4"/>
    <w:rsid w:val="00387F6E"/>
    <w:rsid w:val="00390CF4"/>
    <w:rsid w:val="00391109"/>
    <w:rsid w:val="00391D76"/>
    <w:rsid w:val="0039407E"/>
    <w:rsid w:val="00394EDD"/>
    <w:rsid w:val="00395B0E"/>
    <w:rsid w:val="003972AE"/>
    <w:rsid w:val="003A0FEF"/>
    <w:rsid w:val="003A19BF"/>
    <w:rsid w:val="003A2E83"/>
    <w:rsid w:val="003A3C63"/>
    <w:rsid w:val="003A414E"/>
    <w:rsid w:val="003A5C9F"/>
    <w:rsid w:val="003A6D06"/>
    <w:rsid w:val="003B1B8C"/>
    <w:rsid w:val="003B54DA"/>
    <w:rsid w:val="003B7245"/>
    <w:rsid w:val="003C02B9"/>
    <w:rsid w:val="003C2A44"/>
    <w:rsid w:val="003C3526"/>
    <w:rsid w:val="003C4134"/>
    <w:rsid w:val="003D1962"/>
    <w:rsid w:val="003D2755"/>
    <w:rsid w:val="003D4430"/>
    <w:rsid w:val="003D5936"/>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41D"/>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4B8"/>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0372"/>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759"/>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5F04"/>
    <w:rsid w:val="005C6CEE"/>
    <w:rsid w:val="005C70F5"/>
    <w:rsid w:val="005C7708"/>
    <w:rsid w:val="005D08F4"/>
    <w:rsid w:val="005E020D"/>
    <w:rsid w:val="005E168F"/>
    <w:rsid w:val="005E2539"/>
    <w:rsid w:val="005E3EFC"/>
    <w:rsid w:val="005E491E"/>
    <w:rsid w:val="005E5342"/>
    <w:rsid w:val="005E5810"/>
    <w:rsid w:val="005F070E"/>
    <w:rsid w:val="005F2611"/>
    <w:rsid w:val="005F6F0A"/>
    <w:rsid w:val="005F7043"/>
    <w:rsid w:val="0060058E"/>
    <w:rsid w:val="006019DA"/>
    <w:rsid w:val="00601F03"/>
    <w:rsid w:val="0060313D"/>
    <w:rsid w:val="0060478C"/>
    <w:rsid w:val="00606AD9"/>
    <w:rsid w:val="0061449B"/>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11F5"/>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59C"/>
    <w:rsid w:val="007376BE"/>
    <w:rsid w:val="007401D3"/>
    <w:rsid w:val="0074068D"/>
    <w:rsid w:val="0074088D"/>
    <w:rsid w:val="00740CAA"/>
    <w:rsid w:val="00740EC3"/>
    <w:rsid w:val="007417B0"/>
    <w:rsid w:val="00742436"/>
    <w:rsid w:val="00743DE8"/>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34A"/>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C5852"/>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1689C"/>
    <w:rsid w:val="00820242"/>
    <w:rsid w:val="008211BD"/>
    <w:rsid w:val="00822B38"/>
    <w:rsid w:val="00822DF0"/>
    <w:rsid w:val="0082787E"/>
    <w:rsid w:val="00831970"/>
    <w:rsid w:val="0083562F"/>
    <w:rsid w:val="0083724E"/>
    <w:rsid w:val="00840C92"/>
    <w:rsid w:val="00842F08"/>
    <w:rsid w:val="00844E2C"/>
    <w:rsid w:val="00845E51"/>
    <w:rsid w:val="008473DC"/>
    <w:rsid w:val="00850998"/>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089A"/>
    <w:rsid w:val="00982D47"/>
    <w:rsid w:val="00985418"/>
    <w:rsid w:val="00985992"/>
    <w:rsid w:val="00986880"/>
    <w:rsid w:val="00987386"/>
    <w:rsid w:val="009902E4"/>
    <w:rsid w:val="009935BF"/>
    <w:rsid w:val="00994092"/>
    <w:rsid w:val="009963C2"/>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16889"/>
    <w:rsid w:val="00A23167"/>
    <w:rsid w:val="00A23FE9"/>
    <w:rsid w:val="00A26A32"/>
    <w:rsid w:val="00A40B40"/>
    <w:rsid w:val="00A414B7"/>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06BF3"/>
    <w:rsid w:val="00B11469"/>
    <w:rsid w:val="00B114D1"/>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3C2"/>
    <w:rsid w:val="00BE5F8C"/>
    <w:rsid w:val="00BE6A3C"/>
    <w:rsid w:val="00BF0457"/>
    <w:rsid w:val="00BF3A23"/>
    <w:rsid w:val="00BF48A3"/>
    <w:rsid w:val="00C03DA6"/>
    <w:rsid w:val="00C03F77"/>
    <w:rsid w:val="00C04EE2"/>
    <w:rsid w:val="00C062A7"/>
    <w:rsid w:val="00C114AE"/>
    <w:rsid w:val="00C11995"/>
    <w:rsid w:val="00C11CDD"/>
    <w:rsid w:val="00C13255"/>
    <w:rsid w:val="00C13B36"/>
    <w:rsid w:val="00C20EA8"/>
    <w:rsid w:val="00C236A5"/>
    <w:rsid w:val="00C23FC8"/>
    <w:rsid w:val="00C255D7"/>
    <w:rsid w:val="00C2641D"/>
    <w:rsid w:val="00C279F8"/>
    <w:rsid w:val="00C27A89"/>
    <w:rsid w:val="00C3237F"/>
    <w:rsid w:val="00C32E3C"/>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B84"/>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51C2"/>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CD7"/>
    <w:rsid w:val="00D43EC0"/>
    <w:rsid w:val="00D443C4"/>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BFA"/>
    <w:rsid w:val="00DF3CF9"/>
    <w:rsid w:val="00DF44B4"/>
    <w:rsid w:val="00DF509F"/>
    <w:rsid w:val="00DF5FAC"/>
    <w:rsid w:val="00DF6F38"/>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6422"/>
    <w:rsid w:val="00E47DB2"/>
    <w:rsid w:val="00E51E37"/>
    <w:rsid w:val="00E5491B"/>
    <w:rsid w:val="00E609D9"/>
    <w:rsid w:val="00E610F2"/>
    <w:rsid w:val="00E63D82"/>
    <w:rsid w:val="00E751F1"/>
    <w:rsid w:val="00E76062"/>
    <w:rsid w:val="00E762C8"/>
    <w:rsid w:val="00E7676A"/>
    <w:rsid w:val="00E77AC1"/>
    <w:rsid w:val="00E810E6"/>
    <w:rsid w:val="00E82211"/>
    <w:rsid w:val="00E87B76"/>
    <w:rsid w:val="00E87F54"/>
    <w:rsid w:val="00E90FBE"/>
    <w:rsid w:val="00E91B91"/>
    <w:rsid w:val="00E931F3"/>
    <w:rsid w:val="00E9671B"/>
    <w:rsid w:val="00EA0F5C"/>
    <w:rsid w:val="00EA30BF"/>
    <w:rsid w:val="00EB42AC"/>
    <w:rsid w:val="00EC0EDB"/>
    <w:rsid w:val="00EC2EC1"/>
    <w:rsid w:val="00EC3E16"/>
    <w:rsid w:val="00ED2A37"/>
    <w:rsid w:val="00ED6532"/>
    <w:rsid w:val="00EE1850"/>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38B1"/>
    <w:rsid w:val="00F66832"/>
    <w:rsid w:val="00F676FD"/>
    <w:rsid w:val="00F72BAC"/>
    <w:rsid w:val="00F73DA0"/>
    <w:rsid w:val="00F75670"/>
    <w:rsid w:val="00F75D0C"/>
    <w:rsid w:val="00F768FB"/>
    <w:rsid w:val="00F76E41"/>
    <w:rsid w:val="00F82036"/>
    <w:rsid w:val="00F8290D"/>
    <w:rsid w:val="00F82AEA"/>
    <w:rsid w:val="00F82E0C"/>
    <w:rsid w:val="00F86046"/>
    <w:rsid w:val="00F90CB9"/>
    <w:rsid w:val="00F9121F"/>
    <w:rsid w:val="00F919A6"/>
    <w:rsid w:val="00F91F5B"/>
    <w:rsid w:val="00F967B6"/>
    <w:rsid w:val="00F96B00"/>
    <w:rsid w:val="00FA0932"/>
    <w:rsid w:val="00FA14D0"/>
    <w:rsid w:val="00FA2BD8"/>
    <w:rsid w:val="00FA6A07"/>
    <w:rsid w:val="00FA78B2"/>
    <w:rsid w:val="00FB192B"/>
    <w:rsid w:val="00FC1837"/>
    <w:rsid w:val="00FC573B"/>
    <w:rsid w:val="00FC5998"/>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104B5D"/>
    <w:pPr>
      <w:spacing w:after="0" w:line="240" w:lineRule="auto"/>
    </w:pPr>
    <w:rPr>
      <w:szCs w:val="20"/>
    </w:rPr>
  </w:style>
  <w:style w:type="character" w:customStyle="1" w:styleId="TextonotapieCar">
    <w:name w:val="Texto nota pie Car"/>
    <w:basedOn w:val="Fuentedeprrafopredeter"/>
    <w:link w:val="Textonotapie"/>
    <w:uiPriority w:val="99"/>
    <w:semiHidden/>
    <w:rsid w:val="00104B5D"/>
    <w:rPr>
      <w:rFonts w:ascii="Arial" w:hAnsi="Arial"/>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04B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03B1A46E-084F-4FC3-AD18-8D585B69C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4261</Words>
  <Characters>23436</Characters>
  <Application>Microsoft Office Word</Application>
  <DocSecurity>0</DocSecurity>
  <Lines>195</Lines>
  <Paragraphs>55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Omar Edil Gomez Navia</cp:lastModifiedBy>
  <cp:revision>4</cp:revision>
  <cp:lastPrinted>2020-11-13T23:04:00Z</cp:lastPrinted>
  <dcterms:created xsi:type="dcterms:W3CDTF">2023-03-27T22:41:00Z</dcterms:created>
  <dcterms:modified xsi:type="dcterms:W3CDTF">2023-03-28T17:08:00Z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