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35B81" w14:textId="3A25D7E2" w:rsidR="00DF67C4" w:rsidRPr="00DF67C4" w:rsidRDefault="00DF67C4" w:rsidP="00DF67C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44688FAB" w14:textId="77777777" w:rsidR="00DF67C4" w:rsidRPr="00DF67C4" w:rsidRDefault="00DF67C4" w:rsidP="00DF67C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7618AF80" w14:textId="1D3D1C7A" w:rsidR="00DF67C4" w:rsidRPr="00DF67C4" w:rsidRDefault="00DF67C4" w:rsidP="0036000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w:t>
      </w:r>
      <w:r w:rsidR="00360004" w:rsidRPr="00DF67C4">
        <w:rPr>
          <w:rFonts w:asciiTheme="majorHAnsi" w:hAnsiTheme="majorHAnsi" w:cstheme="majorHAnsi"/>
          <w:sz w:val="20"/>
          <w:szCs w:val="20"/>
        </w:rPr>
        <w:t>35 de</w:t>
      </w:r>
      <w:r w:rsidRPr="00DF67C4">
        <w:rPr>
          <w:rFonts w:asciiTheme="majorHAnsi" w:hAnsiTheme="majorHAnsi" w:cstheme="majorHAnsi"/>
          <w:sz w:val="20"/>
          <w:szCs w:val="20"/>
        </w:rPr>
        <w:t xml:space="preserve"> la ley 2069 de 2020 mediante la presente, relaciono el listado de factores de desempate </w:t>
      </w:r>
      <w:r w:rsidR="00360004" w:rsidRPr="00DF67C4">
        <w:rPr>
          <w:rFonts w:asciiTheme="majorHAnsi" w:hAnsiTheme="majorHAnsi" w:cstheme="majorHAnsi"/>
          <w:sz w:val="20"/>
          <w:szCs w:val="20"/>
        </w:rPr>
        <w:t>que como</w:t>
      </w:r>
      <w:r w:rsidRPr="00DF67C4">
        <w:rPr>
          <w:rFonts w:asciiTheme="majorHAnsi" w:hAnsiTheme="majorHAnsi" w:cstheme="majorHAnsi"/>
          <w:sz w:val="20"/>
          <w:szCs w:val="20"/>
        </w:rPr>
        <w:t xml:space="preserve"> proponente se acreditan </w:t>
      </w:r>
      <w:r w:rsidR="00360004" w:rsidRPr="00DF67C4">
        <w:rPr>
          <w:rFonts w:asciiTheme="majorHAnsi" w:hAnsiTheme="majorHAnsi" w:cstheme="majorHAnsi"/>
          <w:sz w:val="20"/>
          <w:szCs w:val="20"/>
        </w:rPr>
        <w:t>y se</w:t>
      </w:r>
      <w:r w:rsidRPr="00DF67C4">
        <w:rPr>
          <w:rFonts w:asciiTheme="majorHAnsi" w:hAnsiTheme="majorHAnsi" w:cstheme="majorHAnsi"/>
          <w:sz w:val="20"/>
          <w:szCs w:val="20"/>
        </w:rPr>
        <w:t xml:space="preserv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DF67C4" w:rsidRPr="00DF67C4" w14:paraId="09255E3C" w14:textId="77777777" w:rsidTr="00DF67C4">
        <w:tc>
          <w:tcPr>
            <w:tcW w:w="2830" w:type="dxa"/>
            <w:shd w:val="clear" w:color="auto" w:fill="F2F2F2"/>
          </w:tcPr>
          <w:p w14:paraId="3C4755E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17B7F9C8"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07F6263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DF67C4" w:rsidRPr="00DF67C4" w14:paraId="688451F7" w14:textId="77777777" w:rsidTr="00DF67C4">
        <w:tc>
          <w:tcPr>
            <w:tcW w:w="2830" w:type="dxa"/>
            <w:shd w:val="clear" w:color="auto" w:fill="auto"/>
          </w:tcPr>
          <w:p w14:paraId="799CCB22"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F29BF0E" w14:textId="7DBD7F8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69D1EDC7"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43711F54"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ED35F1E" w14:textId="2E77C298"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DF4EF11"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BB6CFE6" w14:textId="77777777" w:rsidTr="00DF67C4">
        <w:tc>
          <w:tcPr>
            <w:tcW w:w="2830" w:type="dxa"/>
            <w:shd w:val="clear" w:color="auto" w:fill="auto"/>
          </w:tcPr>
          <w:p w14:paraId="3749550F"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1351029C" w14:textId="3E9E3535"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566C0A12"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48EF9CD7" w14:textId="09CB29E3"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21298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821CD1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 xml:space="preserve">Para personas jurídicas en lo relacionado con la mujer cabeza de familia se deberá aportar declaración </w:t>
            </w:r>
            <w:proofErr w:type="gramStart"/>
            <w:r w:rsidRPr="00DF67C4">
              <w:rPr>
                <w:rFonts w:asciiTheme="majorHAnsi" w:hAnsiTheme="majorHAnsi" w:cstheme="majorHAnsi"/>
                <w:b/>
                <w:bCs/>
                <w:color w:val="000000"/>
                <w:sz w:val="20"/>
                <w:szCs w:val="20"/>
                <w:u w:val="single"/>
              </w:rPr>
              <w:t>extra juicio</w:t>
            </w:r>
            <w:proofErr w:type="gramEnd"/>
            <w:r w:rsidRPr="00DF67C4">
              <w:rPr>
                <w:rFonts w:asciiTheme="majorHAnsi" w:hAnsiTheme="majorHAnsi" w:cstheme="majorHAnsi"/>
                <w:b/>
                <w:bCs/>
                <w:color w:val="000000"/>
                <w:sz w:val="20"/>
                <w:szCs w:val="20"/>
                <w:u w:val="single"/>
              </w:rPr>
              <w:t xml:space="preserve"> ante notario en donde se certifique tal condición y certificación emitida por el Representante Legal o el contador o revisor fiscal en los casos que aplique, a la fecha de cierre del proceso de selección, realizando las siguientes declaraciones:</w:t>
            </w:r>
          </w:p>
          <w:p w14:paraId="03C5062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3888EA9E"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779D85F0"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71284085"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o abandonó el hogar y se demuestra que esta se sustrae del cumplimiento de sus obligaciones, o </w:t>
            </w:r>
            <w:r w:rsidRPr="00DF67C4">
              <w:rPr>
                <w:rFonts w:asciiTheme="majorHAnsi" w:hAnsiTheme="majorHAnsi" w:cstheme="majorHAnsi"/>
                <w:b/>
                <w:bCs/>
                <w:i/>
                <w:iCs/>
                <w:color w:val="000000"/>
                <w:sz w:val="20"/>
                <w:szCs w:val="20"/>
                <w:u w:val="single"/>
              </w:rPr>
              <w:lastRenderedPageBreak/>
              <w:t>cuando su pareja se encuentre presente pero no asuma la responsabilidad que le corresponde por motivos como la incapacidad física, sensorial, síquica o mental</w:t>
            </w:r>
          </w:p>
          <w:p w14:paraId="304023B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7A788B0" w14:textId="359BCAD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34C0F132"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537B726B"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2B64F759" w14:textId="65CBB8BF"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5B71E6F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5116866B" w14:textId="77777777" w:rsidTr="00DF67C4">
        <w:tc>
          <w:tcPr>
            <w:tcW w:w="2830" w:type="dxa"/>
            <w:shd w:val="clear" w:color="auto" w:fill="auto"/>
          </w:tcPr>
          <w:p w14:paraId="6F52848A"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4BB3A81B" w14:textId="68F1DE42"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1E874AD"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4644E4F5" w14:textId="6DD0DD7F"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00CE4A60"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5C1059FA" w14:textId="77777777" w:rsidR="00DF67C4" w:rsidRP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22B2D6FF" w14:textId="77777777" w:rsidR="00DF67C4" w:rsidRDefault="00DF67C4" w:rsidP="00DF67C4">
            <w:pPr>
              <w:spacing w:after="0" w:line="240" w:lineRule="auto"/>
              <w:jc w:val="both"/>
              <w:rPr>
                <w:rFonts w:asciiTheme="majorHAnsi" w:hAnsiTheme="majorHAnsi" w:cstheme="majorHAnsi"/>
                <w:color w:val="000000"/>
                <w:sz w:val="20"/>
                <w:szCs w:val="20"/>
              </w:rPr>
            </w:pPr>
          </w:p>
          <w:p w14:paraId="7F014C2F" w14:textId="77777777" w:rsidR="00960CFA" w:rsidRDefault="00960CFA" w:rsidP="00960CFA">
            <w:pPr>
              <w:rPr>
                <w:rFonts w:asciiTheme="majorHAnsi" w:hAnsiTheme="majorHAnsi" w:cstheme="majorHAnsi"/>
                <w:color w:val="000000"/>
                <w:sz w:val="20"/>
                <w:szCs w:val="20"/>
              </w:rPr>
            </w:pPr>
          </w:p>
          <w:p w14:paraId="7A58B6E4" w14:textId="41EEBE24" w:rsidR="00960CFA" w:rsidRPr="00960CFA" w:rsidRDefault="00960CFA" w:rsidP="00960CFA">
            <w:pPr>
              <w:jc w:val="right"/>
              <w:rPr>
                <w:rFonts w:asciiTheme="majorHAnsi" w:hAnsiTheme="majorHAnsi" w:cstheme="majorHAnsi"/>
                <w:sz w:val="20"/>
                <w:szCs w:val="20"/>
              </w:rPr>
            </w:pPr>
          </w:p>
        </w:tc>
        <w:tc>
          <w:tcPr>
            <w:tcW w:w="1560" w:type="dxa"/>
          </w:tcPr>
          <w:p w14:paraId="386D385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0457358" w14:textId="77777777" w:rsidTr="00DF67C4">
        <w:tc>
          <w:tcPr>
            <w:tcW w:w="2830" w:type="dxa"/>
            <w:shd w:val="clear" w:color="auto" w:fill="auto"/>
          </w:tcPr>
          <w:p w14:paraId="682F8E89"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037C0B8B"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8D38AF1" w14:textId="210657A2"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Copia de las planillas o relación de pagos que soporten el pago a seguridad social del último año a la fecha de cierre del presente proceso o copia del documento que evidencie la relación laboral o contractual</w:t>
            </w:r>
          </w:p>
          <w:p w14:paraId="76862946"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13EA4796" w14:textId="77777777" w:rsidR="00DF67C4" w:rsidRPr="00DF67C4" w:rsidRDefault="00DF67C4" w:rsidP="00DF67C4">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1DC9015D"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3460548"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1A1BC165" w14:textId="77777777" w:rsidTr="00DF67C4">
        <w:tc>
          <w:tcPr>
            <w:tcW w:w="2830" w:type="dxa"/>
            <w:shd w:val="clear" w:color="auto" w:fill="auto"/>
          </w:tcPr>
          <w:p w14:paraId="3366EF28"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DF67C4">
              <w:rPr>
                <w:rFonts w:asciiTheme="majorHAnsi" w:hAnsiTheme="majorHAnsi" w:cstheme="majorHAnsi"/>
                <w:i/>
                <w:iCs/>
                <w:color w:val="000000"/>
                <w:sz w:val="20"/>
                <w:szCs w:val="20"/>
              </w:rPr>
              <w:t>Rrom</w:t>
            </w:r>
            <w:proofErr w:type="spellEnd"/>
            <w:r w:rsidRPr="00DF67C4">
              <w:rPr>
                <w:rFonts w:asciiTheme="majorHAnsi" w:hAnsiTheme="majorHAnsi" w:cstheme="majorHAnsi"/>
                <w:i/>
                <w:iCs/>
                <w:color w:val="000000"/>
                <w:sz w:val="20"/>
                <w:szCs w:val="20"/>
              </w:rPr>
              <w:t xml:space="preserve"> o gitanas.</w:t>
            </w:r>
          </w:p>
        </w:tc>
        <w:tc>
          <w:tcPr>
            <w:tcW w:w="5103" w:type="dxa"/>
            <w:shd w:val="clear" w:color="auto" w:fill="auto"/>
          </w:tcPr>
          <w:p w14:paraId="0EF1927F"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DF67C4">
              <w:rPr>
                <w:rFonts w:asciiTheme="majorHAnsi" w:hAnsiTheme="majorHAnsi" w:cstheme="majorHAnsi"/>
                <w:color w:val="000000"/>
                <w:sz w:val="20"/>
                <w:szCs w:val="20"/>
              </w:rPr>
              <w:t>Rrom</w:t>
            </w:r>
            <w:proofErr w:type="spellEnd"/>
            <w:r w:rsidRPr="00DF67C4">
              <w:rPr>
                <w:rFonts w:asciiTheme="majorHAnsi" w:hAnsiTheme="majorHAnsi" w:cstheme="majorHAnsi"/>
                <w:color w:val="000000"/>
                <w:sz w:val="20"/>
                <w:szCs w:val="20"/>
              </w:rPr>
              <w:t xml:space="preserve"> o gitanas, a la fecha de cierre del proceso de selección.</w:t>
            </w:r>
          </w:p>
          <w:p w14:paraId="648DD81E"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30A8E9C4"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B1CC923"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7A5D21BF"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1E49B04"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F342597" w14:textId="77777777" w:rsidTr="00DF67C4">
        <w:tc>
          <w:tcPr>
            <w:tcW w:w="2830" w:type="dxa"/>
            <w:shd w:val="clear" w:color="auto" w:fill="auto"/>
          </w:tcPr>
          <w:p w14:paraId="35D70A7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15B98213"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43800280" w14:textId="045BAB0F"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4BBE1EF6"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663EFB8" w14:textId="0B5C9508"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32F0277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2277805"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E226817" w14:textId="77777777" w:rsidTr="00DF67C4">
        <w:tc>
          <w:tcPr>
            <w:tcW w:w="2830" w:type="dxa"/>
            <w:shd w:val="clear" w:color="auto" w:fill="auto"/>
          </w:tcPr>
          <w:p w14:paraId="0E930087"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w:t>
            </w:r>
            <w:r w:rsidRPr="00DF67C4">
              <w:rPr>
                <w:rFonts w:asciiTheme="majorHAnsi" w:hAnsiTheme="majorHAnsi" w:cstheme="majorHAnsi"/>
                <w:i/>
                <w:iCs/>
                <w:color w:val="000000"/>
                <w:sz w:val="20"/>
                <w:szCs w:val="20"/>
              </w:rPr>
              <w:lastRenderedPageBreak/>
              <w:t>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3887F976"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la acreditación de este criterio se debe anexar los documentos indicados en los numerales 2 y 6.</w:t>
            </w:r>
          </w:p>
          <w:p w14:paraId="060A685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Así mismo debe acreditar lo pertinente en el acuerdo privado de constitución del proponente plural y en el certificado de existencia y representación legal de la persona jurídica.</w:t>
            </w:r>
          </w:p>
          <w:p w14:paraId="4B20602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4159A7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3BD3F9C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B3E2857" w14:textId="77777777" w:rsidTr="00DF67C4">
        <w:tc>
          <w:tcPr>
            <w:tcW w:w="2830" w:type="dxa"/>
            <w:shd w:val="clear" w:color="auto" w:fill="auto"/>
          </w:tcPr>
          <w:p w14:paraId="19000C8E"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w:t>
            </w:r>
            <w:proofErr w:type="spellStart"/>
            <w:r w:rsidRPr="00DF67C4">
              <w:rPr>
                <w:rFonts w:asciiTheme="majorHAnsi" w:hAnsiTheme="majorHAnsi" w:cstheme="majorHAnsi"/>
                <w:i/>
                <w:iCs/>
                <w:color w:val="000000"/>
                <w:sz w:val="20"/>
                <w:szCs w:val="20"/>
              </w:rPr>
              <w:t>Mipyme</w:t>
            </w:r>
            <w:proofErr w:type="spellEnd"/>
            <w:r w:rsidRPr="00DF67C4">
              <w:rPr>
                <w:rFonts w:asciiTheme="majorHAnsi" w:hAnsiTheme="majorHAnsi" w:cstheme="majorHAnsi"/>
                <w:i/>
                <w:iCs/>
                <w:color w:val="000000"/>
                <w:sz w:val="20"/>
                <w:szCs w:val="20"/>
              </w:rPr>
              <w:t xml:space="preserve"> o cooperativas o asociaciones mutuales; o un proponente plural constituido por </w:t>
            </w:r>
            <w:proofErr w:type="spellStart"/>
            <w:r w:rsidRPr="00DF67C4">
              <w:rPr>
                <w:rFonts w:asciiTheme="majorHAnsi" w:hAnsiTheme="majorHAnsi" w:cstheme="majorHAnsi"/>
                <w:i/>
                <w:iCs/>
                <w:color w:val="000000"/>
                <w:sz w:val="20"/>
                <w:szCs w:val="20"/>
              </w:rPr>
              <w:t>Mipymes</w:t>
            </w:r>
            <w:proofErr w:type="spellEnd"/>
            <w:r w:rsidRPr="00DF67C4">
              <w:rPr>
                <w:rFonts w:asciiTheme="majorHAnsi" w:hAnsiTheme="majorHAnsi" w:cstheme="majorHAnsi"/>
                <w:i/>
                <w:iCs/>
                <w:color w:val="000000"/>
                <w:sz w:val="20"/>
                <w:szCs w:val="20"/>
              </w:rPr>
              <w:t>, cooperativas o asociaciones mutuales.</w:t>
            </w:r>
          </w:p>
        </w:tc>
        <w:tc>
          <w:tcPr>
            <w:tcW w:w="5103" w:type="dxa"/>
            <w:shd w:val="clear" w:color="auto" w:fill="auto"/>
          </w:tcPr>
          <w:p w14:paraId="31EE6107" w14:textId="7984BE62" w:rsid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74889F19"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0FC2BBE6"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3CAF19E2"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2480B6D7" w14:textId="77777777" w:rsidR="00DF67C4" w:rsidRPr="00DF67C4" w:rsidRDefault="00DF67C4" w:rsidP="00DF67C4">
            <w:pPr>
              <w:spacing w:after="0" w:line="240" w:lineRule="auto"/>
              <w:ind w:left="360"/>
              <w:jc w:val="both"/>
              <w:rPr>
                <w:rFonts w:asciiTheme="majorHAnsi" w:hAnsiTheme="majorHAnsi" w:cstheme="majorHAnsi"/>
                <w:b/>
                <w:bCs/>
                <w:color w:val="000000"/>
                <w:sz w:val="20"/>
                <w:szCs w:val="20"/>
                <w:u w:val="single"/>
              </w:rPr>
            </w:pPr>
          </w:p>
          <w:p w14:paraId="78F3115F"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1FEE5D5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168018A5" w14:textId="77777777" w:rsidR="00DF67C4" w:rsidRPr="00DF67C4" w:rsidRDefault="00DF67C4" w:rsidP="00DF67C4">
            <w:pPr>
              <w:pStyle w:val="Default"/>
              <w:jc w:val="both"/>
              <w:rPr>
                <w:rFonts w:asciiTheme="majorHAnsi" w:hAnsiTheme="majorHAnsi" w:cstheme="majorHAnsi"/>
                <w:sz w:val="20"/>
                <w:szCs w:val="20"/>
              </w:rPr>
            </w:pPr>
          </w:p>
        </w:tc>
      </w:tr>
      <w:tr w:rsidR="00DF67C4" w:rsidRPr="00DF67C4" w14:paraId="7B7B7C0D" w14:textId="77777777" w:rsidTr="00DF67C4">
        <w:tc>
          <w:tcPr>
            <w:tcW w:w="2830" w:type="dxa"/>
            <w:shd w:val="clear" w:color="auto" w:fill="auto"/>
          </w:tcPr>
          <w:p w14:paraId="2A9E6680"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19CF0EA0" w14:textId="384C78B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8BF0CD1"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5FB91EF"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AAD5E6A" w14:textId="57B6AC44"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780BE5C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66396B39" w14:textId="77777777" w:rsidTr="00DF67C4">
        <w:tc>
          <w:tcPr>
            <w:tcW w:w="2830" w:type="dxa"/>
            <w:shd w:val="clear" w:color="auto" w:fill="auto"/>
          </w:tcPr>
          <w:p w14:paraId="4B5300B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4A4F98BE" w14:textId="6F1A408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5D29AE64"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CBA4CFD" w14:textId="23141336"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DF67C4">
              <w:rPr>
                <w:rFonts w:asciiTheme="majorHAnsi" w:hAnsiTheme="majorHAnsi" w:cstheme="majorHAnsi"/>
                <w:color w:val="000000"/>
                <w:sz w:val="20"/>
                <w:szCs w:val="20"/>
              </w:rPr>
              <w:t>proveediría</w:t>
            </w:r>
            <w:proofErr w:type="spellEnd"/>
            <w:r w:rsidRPr="00DF67C4">
              <w:rPr>
                <w:rFonts w:asciiTheme="majorHAnsi" w:hAnsiTheme="majorHAnsi" w:cstheme="majorHAnsi"/>
                <w:color w:val="000000"/>
                <w:sz w:val="20"/>
                <w:szCs w:val="20"/>
              </w:rPr>
              <w:t>.</w:t>
            </w:r>
          </w:p>
          <w:p w14:paraId="5431D323"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32284A3F" w14:textId="167DBB5C"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04E02C4" w14:textId="77777777" w:rsidR="00DF67C4" w:rsidRDefault="00DF67C4" w:rsidP="00DF67C4">
            <w:pPr>
              <w:spacing w:after="0" w:line="240" w:lineRule="auto"/>
              <w:jc w:val="both"/>
              <w:rPr>
                <w:rFonts w:asciiTheme="majorHAnsi" w:hAnsiTheme="majorHAnsi" w:cstheme="majorHAnsi"/>
                <w:color w:val="000000"/>
                <w:sz w:val="20"/>
                <w:szCs w:val="20"/>
              </w:rPr>
            </w:pPr>
          </w:p>
          <w:p w14:paraId="1587C402" w14:textId="458A28DA"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3B7F478C"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1CE8979C"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220CF5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60F428C" w14:textId="77777777" w:rsidTr="00DF67C4">
        <w:tc>
          <w:tcPr>
            <w:tcW w:w="2830" w:type="dxa"/>
            <w:shd w:val="clear" w:color="auto" w:fill="auto"/>
          </w:tcPr>
          <w:p w14:paraId="43D35C33"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E84D8FC" w14:textId="2BCD15A9"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75C4C2E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F8A000C" w14:textId="18769900" w:rsid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D8509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5C309065" w14:textId="77777777" w:rsidR="00DF67C4" w:rsidRP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expedida por el Representante Legal, revisor fiscal y/o contador público según el caso en donde se acredite el tamaño de la empresa, el valor de los ingresos por actividad ordinarias a 31 de diciembre del año </w:t>
            </w:r>
            <w:r w:rsidRPr="00DF67C4">
              <w:rPr>
                <w:rFonts w:asciiTheme="majorHAnsi" w:hAnsiTheme="majorHAnsi" w:cstheme="majorHAnsi"/>
                <w:color w:val="000000"/>
                <w:sz w:val="20"/>
                <w:szCs w:val="20"/>
              </w:rPr>
              <w:lastRenderedPageBreak/>
              <w:t>inmediatamente anterior o los obtenidos durante el tiempo de su operación.</w:t>
            </w:r>
          </w:p>
          <w:p w14:paraId="23C5CBE2"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7AE0DFD8" w14:textId="77777777" w:rsidR="00DF67C4" w:rsidRDefault="00DF67C4" w:rsidP="00DF67C4">
            <w:pPr>
              <w:spacing w:after="0" w:line="240" w:lineRule="auto"/>
              <w:jc w:val="both"/>
              <w:rPr>
                <w:rFonts w:asciiTheme="majorHAnsi" w:hAnsiTheme="majorHAnsi" w:cstheme="majorHAnsi"/>
                <w:color w:val="000000"/>
                <w:sz w:val="20"/>
                <w:szCs w:val="20"/>
              </w:rPr>
            </w:pPr>
          </w:p>
          <w:p w14:paraId="5B0BA096" w14:textId="1FF84CFE"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13AE78EE" w14:textId="77777777" w:rsidR="00DF67C4" w:rsidRDefault="00DF67C4" w:rsidP="00DF67C4">
            <w:pPr>
              <w:spacing w:after="0" w:line="240" w:lineRule="auto"/>
              <w:jc w:val="both"/>
              <w:rPr>
                <w:rFonts w:asciiTheme="majorHAnsi" w:hAnsiTheme="majorHAnsi" w:cstheme="majorHAnsi"/>
                <w:color w:val="000000"/>
                <w:sz w:val="20"/>
                <w:szCs w:val="20"/>
              </w:rPr>
            </w:pPr>
          </w:p>
          <w:p w14:paraId="47854647" w14:textId="6DFB4179"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EE5FB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7725553B" w14:textId="681C8E6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6E43B1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bl>
    <w:p w14:paraId="0278CB68" w14:textId="77777777" w:rsidR="00DF67C4" w:rsidRPr="00DF67C4" w:rsidRDefault="00DF67C4" w:rsidP="00DF67C4">
      <w:pPr>
        <w:ind w:right="332"/>
        <w:jc w:val="both"/>
        <w:rPr>
          <w:rFonts w:asciiTheme="majorHAnsi" w:hAnsiTheme="majorHAnsi" w:cstheme="majorHAnsi"/>
          <w:b/>
          <w:sz w:val="20"/>
          <w:szCs w:val="20"/>
        </w:rPr>
      </w:pPr>
    </w:p>
    <w:p w14:paraId="6F200063" w14:textId="70572843" w:rsidR="00DF67C4" w:rsidRPr="00DF67C4" w:rsidRDefault="00DF67C4" w:rsidP="0036000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39BBCB3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74706B2D"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17CC87E6"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65888EE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2DFC089" w14:textId="77777777" w:rsidR="00DF67C4" w:rsidRPr="00DF67C4" w:rsidRDefault="00DF67C4" w:rsidP="00DF67C4">
      <w:pPr>
        <w:ind w:left="284" w:right="332"/>
        <w:jc w:val="both"/>
        <w:rPr>
          <w:rFonts w:asciiTheme="majorHAnsi" w:hAnsiTheme="majorHAnsi" w:cstheme="majorHAnsi"/>
          <w:color w:val="000000"/>
          <w:sz w:val="20"/>
          <w:szCs w:val="20"/>
          <w:lang w:eastAsia="es-CO"/>
        </w:rPr>
      </w:pPr>
    </w:p>
    <w:p w14:paraId="1CEA2894" w14:textId="77777777" w:rsidR="00DF67C4" w:rsidRPr="00DF67C4" w:rsidRDefault="00DF67C4" w:rsidP="0036000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5E238351" w14:textId="77777777" w:rsidR="00DF67C4" w:rsidRPr="00DF67C4" w:rsidRDefault="00DF67C4" w:rsidP="00DF67C4">
      <w:pPr>
        <w:jc w:val="both"/>
        <w:rPr>
          <w:rFonts w:asciiTheme="majorHAnsi" w:hAnsiTheme="majorHAnsi" w:cstheme="majorHAnsi"/>
          <w:sz w:val="20"/>
          <w:szCs w:val="20"/>
        </w:rPr>
      </w:pPr>
    </w:p>
    <w:p w14:paraId="13719431"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2022.</w:t>
      </w:r>
    </w:p>
    <w:p w14:paraId="074EE682" w14:textId="77777777" w:rsidR="00DF67C4" w:rsidRPr="00DF67C4" w:rsidRDefault="00DF67C4" w:rsidP="00DF67C4">
      <w:pPr>
        <w:spacing w:after="0" w:line="240" w:lineRule="auto"/>
        <w:jc w:val="both"/>
        <w:rPr>
          <w:rFonts w:asciiTheme="majorHAnsi" w:hAnsiTheme="majorHAnsi" w:cstheme="majorHAnsi"/>
          <w:sz w:val="20"/>
          <w:szCs w:val="20"/>
        </w:rPr>
      </w:pPr>
    </w:p>
    <w:p w14:paraId="78EDC05F"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53F9F0BA"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3694DEEC"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0838C4ED" w14:textId="77777777" w:rsidR="00DF67C4" w:rsidRPr="00DF67C4" w:rsidRDefault="00DF67C4" w:rsidP="00DF67C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04E76CA0" w14:textId="77777777" w:rsidR="00DF67C4" w:rsidRPr="00DF67C4" w:rsidRDefault="00DF67C4" w:rsidP="00DF67C4">
      <w:pPr>
        <w:rPr>
          <w:rFonts w:asciiTheme="majorHAnsi" w:hAnsiTheme="majorHAnsi" w:cstheme="majorHAnsi"/>
          <w:sz w:val="20"/>
          <w:szCs w:val="20"/>
        </w:rPr>
      </w:pPr>
    </w:p>
    <w:p w14:paraId="53425035" w14:textId="0343EC25" w:rsidR="00342388" w:rsidRPr="00DF67C4" w:rsidRDefault="00342388" w:rsidP="00DF67C4">
      <w:pPr>
        <w:rPr>
          <w:rFonts w:asciiTheme="majorHAnsi" w:hAnsiTheme="majorHAnsi" w:cstheme="majorHAnsi"/>
          <w:sz w:val="20"/>
          <w:szCs w:val="20"/>
        </w:rPr>
      </w:pPr>
    </w:p>
    <w:sectPr w:rsidR="00342388" w:rsidRPr="00DF67C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AA9F5" w14:textId="77777777" w:rsidR="00FC5734" w:rsidRDefault="00FC5734" w:rsidP="001A74F0">
      <w:pPr>
        <w:spacing w:after="0" w:line="240" w:lineRule="auto"/>
      </w:pPr>
      <w:r>
        <w:separator/>
      </w:r>
    </w:p>
  </w:endnote>
  <w:endnote w:type="continuationSeparator" w:id="0">
    <w:p w14:paraId="4718524E" w14:textId="77777777" w:rsidR="00FC5734" w:rsidRDefault="00FC573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altName w:val="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FC5734">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B5F6" w14:textId="77777777" w:rsidR="00E807A0" w:rsidRPr="00E807A0" w:rsidRDefault="005701F3"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E807A0">
      <w:rPr>
        <w:noProof/>
      </w:rPr>
      <w:drawing>
        <wp:anchor distT="0" distB="0" distL="114300" distR="114300" simplePos="0" relativeHeight="251673600" behindDoc="0" locked="0" layoutInCell="1" allowOverlap="1" wp14:anchorId="346C403E" wp14:editId="049A1165">
          <wp:simplePos x="0" y="0"/>
          <wp:positionH relativeFrom="column">
            <wp:posOffset>4816680</wp:posOffset>
          </wp:positionH>
          <wp:positionV relativeFrom="paragraph">
            <wp:posOffset>17780</wp:posOffset>
          </wp:positionV>
          <wp:extent cx="1275510" cy="552450"/>
          <wp:effectExtent l="0" t="0" r="127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399" cy="5545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5A4E" w:rsidRPr="00E807A0">
      <w:rPr>
        <w:noProof/>
        <w:lang w:eastAsia="es-CO"/>
      </w:rPr>
      <mc:AlternateContent>
        <mc:Choice Requires="wps">
          <w:drawing>
            <wp:anchor distT="0" distB="0" distL="114300" distR="114300" simplePos="0" relativeHeight="251669504" behindDoc="0" locked="0" layoutInCell="1" allowOverlap="1" wp14:anchorId="09520112" wp14:editId="24648E99">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" fillcolor="white [3201]" stroked="f" strokeweight=".5pt">
              <v:textbo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v:textbox>
            </v:shape>
          </w:pict>
        </mc:Fallback>
      </mc:AlternateContent>
    </w:r>
    <w:r w:rsidR="00E807A0" w:rsidRPr="00E807A0">
      <w:rPr>
        <w:rFonts w:ascii="Raleway" w:eastAsia="Times New Roman" w:hAnsi="Raleway" w:cs="Calibri"/>
        <w:b/>
        <w:bCs/>
        <w:color w:val="FF6C00"/>
        <w:sz w:val="20"/>
        <w:szCs w:val="20"/>
        <w:lang w:val="es-ES" w:eastAsia="es-ES"/>
      </w:rPr>
      <w:t>CENTRO DE DESARROLLO AGROEMPRESARIAL</w:t>
    </w:r>
  </w:p>
  <w:p w14:paraId="0072D302" w14:textId="5B830334" w:rsidR="0067219F" w:rsidRPr="00E807A0" w:rsidRDefault="00E807A0"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E807A0">
      <w:rPr>
        <w:rFonts w:ascii="Raleway" w:eastAsia="Times New Roman" w:hAnsi="Raleway" w:cs="Calibri"/>
        <w:b/>
        <w:bCs/>
        <w:color w:val="FF6C00"/>
        <w:sz w:val="20"/>
        <w:szCs w:val="20"/>
        <w:lang w:val="es-ES" w:eastAsia="es-ES"/>
      </w:rPr>
      <w:t xml:space="preserve"> Y TURISTICO DEL HUILA</w:t>
    </w:r>
  </w:p>
  <w:p w14:paraId="5059FA62" w14:textId="03577D49" w:rsidR="00B428B1" w:rsidRPr="00C92ADF" w:rsidRDefault="00C92AD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E807A0">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67219F" w:rsidRPr="00E807A0">
      <w:rPr>
        <w:rFonts w:ascii="Raleway" w:eastAsia="Times New Roman" w:hAnsi="Raleway" w:cs="Calibri"/>
        <w:b/>
        <w:bCs/>
        <w:noProof/>
        <w:color w:val="FF6C00"/>
        <w:sz w:val="20"/>
        <w:szCs w:val="20"/>
      </w:rPr>
      <w:t xml:space="preserve">Dirección </w:t>
    </w:r>
    <w:r w:rsidR="00E807A0" w:rsidRPr="00E807A0">
      <w:rPr>
        <w:rFonts w:ascii="Raleway" w:eastAsia="Times New Roman" w:hAnsi="Raleway" w:cs="Calibri"/>
        <w:b/>
        <w:bCs/>
        <w:noProof/>
        <w:color w:val="FF6C00"/>
        <w:sz w:val="20"/>
        <w:szCs w:val="20"/>
      </w:rPr>
      <w:t>Carrera 7 No 5 - 67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67D8B" w14:textId="77777777" w:rsidR="00FC5734" w:rsidRDefault="00FC5734" w:rsidP="001A74F0">
      <w:pPr>
        <w:spacing w:after="0" w:line="240" w:lineRule="auto"/>
      </w:pPr>
      <w:r>
        <w:separator/>
      </w:r>
    </w:p>
  </w:footnote>
  <w:footnote w:type="continuationSeparator" w:id="0">
    <w:p w14:paraId="3FCBC85B" w14:textId="77777777" w:rsidR="00FC5734" w:rsidRDefault="00FC573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FC5734">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C0E3DFB" w:rsidR="00B428B1" w:rsidRDefault="005701F3">
    <w:pPr>
      <w:pStyle w:val="Encabezado"/>
    </w:pPr>
    <w:r>
      <w:rPr>
        <w:noProof/>
      </w:rPr>
      <w:drawing>
        <wp:anchor distT="0" distB="0" distL="114300" distR="114300" simplePos="0" relativeHeight="251672576" behindDoc="0" locked="0" layoutInCell="1" allowOverlap="1" wp14:anchorId="7EEE77B9" wp14:editId="16D77A90">
          <wp:simplePos x="0" y="0"/>
          <wp:positionH relativeFrom="margin">
            <wp:align>right</wp:align>
          </wp:positionH>
          <wp:positionV relativeFrom="paragraph">
            <wp:posOffset>-69215</wp:posOffset>
          </wp:positionV>
          <wp:extent cx="2057400" cy="4381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8150"/>
                  </a:xfrm>
                  <a:prstGeom prst="rect">
                    <a:avLst/>
                  </a:prstGeom>
                  <a:noFill/>
                  <a:ln>
                    <a:noFill/>
                  </a:ln>
                </pic:spPr>
              </pic:pic>
            </a:graphicData>
          </a:graphic>
        </wp:anchor>
      </w:drawing>
    </w:r>
    <w:r w:rsidR="0049307C">
      <w:rPr>
        <w:noProof/>
      </w:rPr>
      <w:drawing>
        <wp:anchor distT="0" distB="0" distL="114300" distR="114300" simplePos="0" relativeHeight="251671552" behindDoc="0" locked="0" layoutInCell="1" allowOverlap="1" wp14:anchorId="5E7153FC" wp14:editId="61995720">
          <wp:simplePos x="0" y="0"/>
          <wp:positionH relativeFrom="margin">
            <wp:align>left</wp:align>
          </wp:positionH>
          <wp:positionV relativeFrom="paragraph">
            <wp:posOffset>-269240</wp:posOffset>
          </wp:positionV>
          <wp:extent cx="904875" cy="8953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7"/>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674D"/>
    <w:rsid w:val="00096CD7"/>
    <w:rsid w:val="000F3C70"/>
    <w:rsid w:val="001A74F0"/>
    <w:rsid w:val="001D6C79"/>
    <w:rsid w:val="002470E1"/>
    <w:rsid w:val="00292253"/>
    <w:rsid w:val="003059D1"/>
    <w:rsid w:val="00342388"/>
    <w:rsid w:val="00360004"/>
    <w:rsid w:val="00397447"/>
    <w:rsid w:val="003F1E80"/>
    <w:rsid w:val="004034E0"/>
    <w:rsid w:val="00422549"/>
    <w:rsid w:val="00431DD3"/>
    <w:rsid w:val="004538BF"/>
    <w:rsid w:val="0049307C"/>
    <w:rsid w:val="004D49DC"/>
    <w:rsid w:val="00537FE7"/>
    <w:rsid w:val="005701F3"/>
    <w:rsid w:val="00583DA2"/>
    <w:rsid w:val="0058429B"/>
    <w:rsid w:val="005F39C1"/>
    <w:rsid w:val="00643388"/>
    <w:rsid w:val="0067219F"/>
    <w:rsid w:val="006C0D03"/>
    <w:rsid w:val="006E76A1"/>
    <w:rsid w:val="007A6E1D"/>
    <w:rsid w:val="00841A76"/>
    <w:rsid w:val="008D6675"/>
    <w:rsid w:val="0090058F"/>
    <w:rsid w:val="00925A4E"/>
    <w:rsid w:val="00960CFA"/>
    <w:rsid w:val="00983C98"/>
    <w:rsid w:val="00B428B1"/>
    <w:rsid w:val="00B77D27"/>
    <w:rsid w:val="00BA742F"/>
    <w:rsid w:val="00BC0577"/>
    <w:rsid w:val="00C92ADF"/>
    <w:rsid w:val="00C97FC6"/>
    <w:rsid w:val="00CB5150"/>
    <w:rsid w:val="00D41F30"/>
    <w:rsid w:val="00D53A48"/>
    <w:rsid w:val="00D7237A"/>
    <w:rsid w:val="00D921B2"/>
    <w:rsid w:val="00DD318C"/>
    <w:rsid w:val="00DD7FD1"/>
    <w:rsid w:val="00DF67C4"/>
    <w:rsid w:val="00E7293B"/>
    <w:rsid w:val="00E807A0"/>
    <w:rsid w:val="00ED6D30"/>
    <w:rsid w:val="00EE2163"/>
    <w:rsid w:val="00EF2588"/>
    <w:rsid w:val="00F170BC"/>
    <w:rsid w:val="00F6020C"/>
    <w:rsid w:val="00F811F3"/>
    <w:rsid w:val="00FB51A7"/>
    <w:rsid w:val="00FC57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DF67C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DF67C4"/>
    <w:rPr>
      <w:rFonts w:ascii="Calibri" w:eastAsia="Calibri" w:hAnsi="Calibri" w:cs="Times New Roman"/>
      <w:sz w:val="22"/>
      <w:szCs w:val="22"/>
      <w:lang w:eastAsia="en-US"/>
    </w:rPr>
  </w:style>
  <w:style w:type="character" w:customStyle="1" w:styleId="DefaultCar">
    <w:name w:val="Default Car"/>
    <w:link w:val="Default"/>
    <w:locked/>
    <w:rsid w:val="00DF67C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altName w:val="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3526EF"/>
    <w:rsid w:val="00367691"/>
    <w:rsid w:val="00481956"/>
    <w:rsid w:val="00805C04"/>
    <w:rsid w:val="00AB7B05"/>
    <w:rsid w:val="00B07158"/>
    <w:rsid w:val="00BD0DA8"/>
    <w:rsid w:val="00C4055D"/>
    <w:rsid w:val="00D75731"/>
    <w:rsid w:val="00D943E4"/>
    <w:rsid w:val="00DB0DAF"/>
    <w:rsid w:val="00DE2C97"/>
    <w:rsid w:val="00DF4CB1"/>
    <w:rsid w:val="00E34F8A"/>
    <w:rsid w:val="00EC42A3"/>
    <w:rsid w:val="00EF553B"/>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90DE5-8EDE-45BD-AD9D-1EEEF3A0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2223</Words>
  <Characters>12229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10</cp:revision>
  <cp:lastPrinted>2020-03-03T19:51:00Z</cp:lastPrinted>
  <dcterms:created xsi:type="dcterms:W3CDTF">2022-03-25T22:38:00Z</dcterms:created>
  <dcterms:modified xsi:type="dcterms:W3CDTF">2022-07-12T16:46:00Z</dcterms:modified>
</cp:coreProperties>
</file>