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39E4A175"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70631C" w:rsidRPr="00CB60F7">
        <w:rPr>
          <w:rFonts w:ascii="Arial" w:hAnsi="Arial" w:cs="Arial"/>
          <w:szCs w:val="20"/>
          <w:highlight w:val="lightGray"/>
          <w:lang w:val="es-CO"/>
        </w:rPr>
        <w:t xml:space="preserve"> </w:t>
      </w:r>
      <w:r w:rsidRPr="00CB60F7">
        <w:rPr>
          <w:rFonts w:ascii="Arial" w:hAnsi="Arial" w:cs="Arial"/>
          <w:szCs w:val="20"/>
          <w:highlight w:val="lightGray"/>
          <w:lang w:val="es-CO"/>
        </w:rPr>
        <w:t xml:space="preserve">debe incluir el contenido mínimo del presente </w:t>
      </w:r>
      <w:r w:rsidR="007270B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A17E37">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w:t>
      </w:r>
      <w:r w:rsidR="00C47420" w:rsidRPr="00171317">
        <w:rPr>
          <w:rFonts w:ascii="Arial" w:hAnsi="Arial" w:cs="Arial"/>
          <w:szCs w:val="20"/>
          <w:highlight w:val="lightGray"/>
          <w:lang w:val="es-CO"/>
        </w:rPr>
        <w:t xml:space="preserve">adicionales </w:t>
      </w:r>
      <w:r w:rsidR="00C47420" w:rsidRPr="00CB60F7">
        <w:rPr>
          <w:rFonts w:ascii="Arial" w:hAnsi="Arial" w:cs="Arial"/>
          <w:szCs w:val="20"/>
          <w:highlight w:val="lightGray"/>
          <w:lang w:val="es-CO"/>
        </w:rPr>
        <w:t>que no contradigan lo dispuesto en e</w:t>
      </w:r>
      <w:r w:rsidR="00A17E37">
        <w:rPr>
          <w:rFonts w:ascii="Arial" w:hAnsi="Arial" w:cs="Arial"/>
          <w:szCs w:val="20"/>
          <w:highlight w:val="lightGray"/>
          <w:lang w:val="es-CO"/>
        </w:rPr>
        <w:t>ste</w:t>
      </w:r>
      <w:r w:rsidR="00C47420" w:rsidRPr="00CB60F7">
        <w:rPr>
          <w:rFonts w:ascii="Arial" w:hAnsi="Arial" w:cs="Arial"/>
          <w:szCs w:val="20"/>
          <w:highlight w:val="lightGray"/>
          <w:lang w:val="es-CO"/>
        </w:rPr>
        <w:t xml:space="preserve"> Anexo. En todo caso, </w:t>
      </w:r>
      <w:r w:rsidR="00A17E37">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70631C">
        <w:rPr>
          <w:rFonts w:ascii="Arial" w:hAnsi="Arial" w:cs="Arial"/>
          <w:szCs w:val="20"/>
          <w:highlight w:val="lightGray"/>
          <w:lang w:val="es-CO"/>
        </w:rPr>
        <w:t>Entidad</w:t>
      </w:r>
      <w:r w:rsidR="009D0569" w:rsidRPr="00CB60F7">
        <w:rPr>
          <w:rFonts w:ascii="Arial" w:hAnsi="Arial" w:cs="Arial"/>
          <w:szCs w:val="20"/>
          <w:highlight w:val="lightGray"/>
          <w:lang w:val="es-CO"/>
        </w:rPr>
        <w:t>.</w:t>
      </w:r>
      <w:r w:rsidR="009D0569" w:rsidRPr="00CB60F7">
        <w:rPr>
          <w:highlight w:val="lightGray"/>
          <w:lang w:val="es-CO"/>
        </w:rPr>
        <w:t xml:space="preserve"> </w:t>
      </w:r>
      <w:r w:rsidR="009D0569" w:rsidRPr="00A6763F">
        <w:rPr>
          <w:highlight w:val="lightGray"/>
          <w:lang w:val="es-CO"/>
        </w:rPr>
        <w:t xml:space="preserve">En algunas </w:t>
      </w:r>
      <w:r w:rsidR="009D0569" w:rsidRPr="00CB60F7">
        <w:rPr>
          <w:highlight w:val="lightGray"/>
          <w:lang w:val="es-CO"/>
        </w:rPr>
        <w:t xml:space="preserve">cláusulas la </w:t>
      </w:r>
      <w:r w:rsidR="0070631C">
        <w:rPr>
          <w:highlight w:val="lightGray"/>
          <w:lang w:val="es-CO"/>
        </w:rPr>
        <w:t>Entidad</w:t>
      </w:r>
      <w:r w:rsidR="0070631C" w:rsidRPr="00CB60F7">
        <w:rPr>
          <w:highlight w:val="lightGray"/>
          <w:lang w:val="es-CO"/>
        </w:rPr>
        <w:t xml:space="preserve"> </w:t>
      </w:r>
      <w:r w:rsidR="009D0569" w:rsidRPr="00CB60F7">
        <w:rPr>
          <w:highlight w:val="lightGray"/>
          <w:lang w:val="es-CO"/>
        </w:rPr>
        <w:t>podrá</w:t>
      </w:r>
      <w:r w:rsidR="004A6987">
        <w:rPr>
          <w:highlight w:val="lightGray"/>
          <w:lang w:val="es-CO"/>
        </w:rPr>
        <w:t xml:space="preserve"> (i)</w:t>
      </w:r>
      <w:r w:rsidR="00574C2B">
        <w:rPr>
          <w:highlight w:val="lightGray"/>
          <w:lang w:val="es-CO"/>
        </w:rPr>
        <w:t xml:space="preserve"> </w:t>
      </w:r>
      <w:r w:rsidR="009D0569" w:rsidRPr="00CB60F7">
        <w:rPr>
          <w:highlight w:val="lightGray"/>
          <w:lang w:val="es-CO"/>
        </w:rPr>
        <w:t xml:space="preserve">escoger </w:t>
      </w:r>
      <w:r w:rsidR="009D0569" w:rsidRPr="00A6763F">
        <w:rPr>
          <w:highlight w:val="lightGray"/>
          <w:lang w:val="es-CO"/>
        </w:rPr>
        <w:t xml:space="preserve">entre </w:t>
      </w:r>
      <w:r w:rsidR="00E324B2" w:rsidRPr="00A42636">
        <w:rPr>
          <w:highlight w:val="lightGray"/>
          <w:lang w:val="es-CO"/>
        </w:rPr>
        <w:t>ciertas</w:t>
      </w:r>
      <w:r w:rsidR="00E324B2" w:rsidRPr="00A6763F">
        <w:rPr>
          <w:highlight w:val="lightGray"/>
          <w:lang w:val="es-CO"/>
        </w:rPr>
        <w:t xml:space="preserve"> </w:t>
      </w:r>
      <w:r w:rsidR="009D0569" w:rsidRPr="00A6763F">
        <w:rPr>
          <w:highlight w:val="lightGray"/>
          <w:lang w:val="es-CO"/>
        </w:rPr>
        <w:t xml:space="preserve">opciones </w:t>
      </w:r>
      <w:r w:rsidR="009D0569" w:rsidRPr="00CB60F7">
        <w:rPr>
          <w:highlight w:val="lightGray"/>
          <w:lang w:val="es-CO"/>
        </w:rPr>
        <w:t>de cláusula</w:t>
      </w:r>
      <w:r w:rsidR="001A00C0">
        <w:rPr>
          <w:highlight w:val="lightGray"/>
          <w:lang w:val="es-CO"/>
        </w:rPr>
        <w:t>;</w:t>
      </w:r>
      <w:r w:rsidR="009D0569" w:rsidRPr="00CB60F7">
        <w:rPr>
          <w:highlight w:val="lightGray"/>
          <w:lang w:val="es-CO"/>
        </w:rPr>
        <w:t xml:space="preserve"> </w:t>
      </w:r>
      <w:r w:rsidR="00574C2B">
        <w:rPr>
          <w:highlight w:val="lightGray"/>
          <w:lang w:val="es-CO"/>
        </w:rPr>
        <w:t>(ii)</w:t>
      </w:r>
      <w:r w:rsidR="006C137C">
        <w:rPr>
          <w:highlight w:val="lightGray"/>
          <w:lang w:val="es-CO"/>
        </w:rPr>
        <w:t xml:space="preserve"> </w:t>
      </w:r>
      <w:r w:rsidR="009D0569" w:rsidRPr="00CB60F7">
        <w:rPr>
          <w:highlight w:val="lightGray"/>
          <w:lang w:val="es-CO"/>
        </w:rPr>
        <w:t xml:space="preserve">combinar </w:t>
      </w:r>
      <w:r w:rsidR="00A17E37">
        <w:rPr>
          <w:highlight w:val="lightGray"/>
          <w:lang w:val="es-CO"/>
        </w:rPr>
        <w:t>alternativas</w:t>
      </w:r>
      <w:r w:rsidR="009D0569" w:rsidRPr="00CB60F7">
        <w:rPr>
          <w:highlight w:val="lightGray"/>
          <w:lang w:val="es-CO"/>
        </w:rPr>
        <w:t xml:space="preserve"> o</w:t>
      </w:r>
      <w:r w:rsidR="001A00C0">
        <w:rPr>
          <w:highlight w:val="lightGray"/>
          <w:lang w:val="es-CO"/>
        </w:rPr>
        <w:t>;</w:t>
      </w:r>
      <w:r w:rsidR="009D0569" w:rsidRPr="00CB60F7">
        <w:rPr>
          <w:highlight w:val="lightGray"/>
          <w:lang w:val="es-CO"/>
        </w:rPr>
        <w:t xml:space="preserve"> </w:t>
      </w:r>
      <w:r w:rsidR="00574C2B">
        <w:rPr>
          <w:highlight w:val="lightGray"/>
          <w:lang w:val="es-CO"/>
        </w:rPr>
        <w:t>(iii)</w:t>
      </w:r>
      <w:r w:rsidR="00574C2B" w:rsidRPr="00CB60F7">
        <w:rPr>
          <w:highlight w:val="lightGray"/>
          <w:lang w:val="es-CO"/>
        </w:rPr>
        <w:t xml:space="preserve"> </w:t>
      </w:r>
      <w:r w:rsidR="009D0569" w:rsidRPr="00CB60F7">
        <w:rPr>
          <w:highlight w:val="lightGray"/>
          <w:lang w:val="es-CO"/>
        </w:rPr>
        <w:t>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F539983"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70631C">
        <w:rPr>
          <w:highlight w:val="lightGray"/>
          <w:lang w:val="es-CO"/>
        </w:rPr>
        <w:t>Entidad</w:t>
      </w:r>
      <w:r w:rsidR="0070631C" w:rsidRPr="0037145C">
        <w:rPr>
          <w:highlight w:val="lightGray"/>
          <w:lang w:val="es-CO"/>
        </w:rPr>
        <w:t xml:space="preserve"> </w:t>
      </w:r>
      <w:r w:rsidRPr="0037145C">
        <w:rPr>
          <w:highlight w:val="lightGray"/>
          <w:lang w:val="es-CO"/>
        </w:rPr>
        <w:t>podrá ajustar el contenido del “Anexo 5</w:t>
      </w:r>
      <w:r w:rsidR="00F34EF3">
        <w:rPr>
          <w:highlight w:val="lightGray"/>
          <w:lang w:val="es-CO"/>
        </w:rPr>
        <w:t xml:space="preserve"> </w:t>
      </w:r>
      <w:r w:rsidRPr="0037145C">
        <w:rPr>
          <w:highlight w:val="lightGray"/>
          <w:lang w:val="es-CO"/>
        </w:rPr>
        <w:t xml:space="preserve">- Minuta del Contrato” cuando el </w:t>
      </w:r>
      <w:r w:rsidR="000F4D67">
        <w:rPr>
          <w:highlight w:val="lightGray"/>
          <w:lang w:val="es-CO"/>
        </w:rPr>
        <w:t>c</w:t>
      </w:r>
      <w:r w:rsidRPr="0037145C">
        <w:rPr>
          <w:highlight w:val="lightGray"/>
          <w:lang w:val="es-CO"/>
        </w:rPr>
        <w:t xml:space="preserve">ontrato se celebre por medio de la plataforma del SECOP II, de tal forma que se evite la duplicidad de información. De este modo, las cláusulas que están en </w:t>
      </w:r>
      <w:r w:rsidR="00A17E37">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48D60B49"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70631C">
        <w:rPr>
          <w:rFonts w:ascii="Arial" w:hAnsi="Arial" w:cs="Arial"/>
          <w:szCs w:val="20"/>
          <w:highlight w:val="lightGray"/>
          <w:lang w:val="es-CO"/>
        </w:rPr>
        <w:t>Entidad</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r w:rsidRPr="00F77B4E">
        <w:rPr>
          <w:rFonts w:ascii="Arial" w:hAnsi="Arial" w:cs="Arial"/>
          <w:szCs w:val="20"/>
          <w:highlight w:val="lightGray"/>
        </w:rPr>
        <w:t xml:space="preserve">xxxxx </w:t>
      </w:r>
      <w:r w:rsidRPr="00D254AA">
        <w:rPr>
          <w:rFonts w:ascii="Arial" w:hAnsi="Arial" w:cs="Arial"/>
          <w:szCs w:val="20"/>
          <w:highlight w:val="lightGray"/>
        </w:rPr>
        <w:t>del xxx de xxx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5BA0253"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00D741A1" w:rsidRPr="00D741A1">
        <w:rPr>
          <w:rFonts w:ascii="Arial" w:hAnsi="Arial" w:cs="Arial"/>
          <w:b/>
          <w:bCs/>
          <w:szCs w:val="20"/>
          <w:highlight w:val="lightGray"/>
          <w:lang w:val="es-CO"/>
        </w:rPr>
        <w:t>INTERVENTORÍA INTEGRAL PARA LA CONSTRUCCION DE LA MALLA VIAL LOCAL E INTERMEDIA Y SU ESPACIO PUBLICO ASOCIADO EN LA LOCALIDAD DE SUBA EN LA CIUDAD DE BOGOTA D.C</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113C2F0F"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D741A1" w:rsidRPr="00D741A1">
        <w:rPr>
          <w:rFonts w:ascii="Arial" w:hAnsi="Arial" w:cs="Arial"/>
          <w:szCs w:val="20"/>
        </w:rPr>
        <w:t>FDLSUBA-CMA-3-2023(89434)</w:t>
      </w:r>
      <w:r w:rsidR="00566B03" w:rsidRPr="007A5A66">
        <w:rPr>
          <w:rFonts w:ascii="Arial" w:hAnsi="Arial" w:cs="Arial"/>
          <w:szCs w:val="20"/>
          <w:highlight w:val="lightGray"/>
        </w:rPr>
        <w:t>]</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60C8E820"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w:t>
      </w:r>
      <w:r w:rsidR="008C7174">
        <w:rPr>
          <w:rFonts w:ascii="Arial" w:hAnsi="Arial" w:cs="Arial"/>
          <w:szCs w:val="20"/>
          <w:highlight w:val="lightGray"/>
        </w:rPr>
        <w:t>P</w:t>
      </w:r>
      <w:r w:rsidR="000E4079" w:rsidRPr="00AB5BE7">
        <w:rPr>
          <w:rFonts w:ascii="Arial" w:hAnsi="Arial" w:cs="Arial"/>
          <w:szCs w:val="20"/>
          <w:highlight w:val="lightGray"/>
        </w:rPr>
        <w:t xml:space="preserve">recio </w:t>
      </w:r>
      <w:r w:rsidR="008C7174">
        <w:rPr>
          <w:rFonts w:ascii="Arial" w:hAnsi="Arial" w:cs="Arial"/>
          <w:szCs w:val="20"/>
          <w:highlight w:val="lightGray"/>
        </w:rPr>
        <w:t>G</w:t>
      </w:r>
      <w:r w:rsidR="000E4079" w:rsidRPr="00AB5BE7">
        <w:rPr>
          <w:rFonts w:ascii="Arial" w:hAnsi="Arial" w:cs="Arial"/>
          <w:szCs w:val="20"/>
          <w:highlight w:val="lightGray"/>
        </w:rPr>
        <w:t xml:space="preserve">lobal, precios unitarios, según haya estimado la </w:t>
      </w:r>
      <w:r w:rsidR="0070631C">
        <w:rPr>
          <w:rFonts w:ascii="Arial" w:hAnsi="Arial" w:cs="Arial"/>
          <w:szCs w:val="20"/>
          <w:highlight w:val="lightGray"/>
        </w:rPr>
        <w:t>Entidad</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4210F9DD"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70631C">
        <w:rPr>
          <w:rFonts w:ascii="Arial" w:hAnsi="Arial" w:cs="Arial"/>
          <w:szCs w:val="20"/>
          <w:highlight w:val="lightGray"/>
        </w:rPr>
        <w:t>Entidad</w:t>
      </w:r>
      <w:r w:rsidRPr="00D254AA">
        <w:rPr>
          <w:rFonts w:ascii="Arial" w:hAnsi="Arial" w:cs="Arial"/>
          <w:szCs w:val="20"/>
          <w:highlight w:val="lightGray"/>
        </w:rPr>
        <w:t xml:space="preserve"> puede incluir condiciones de </w:t>
      </w:r>
      <w:r w:rsidRPr="00741B5F">
        <w:rPr>
          <w:rFonts w:ascii="Arial" w:hAnsi="Arial" w:cs="Arial"/>
          <w:szCs w:val="20"/>
          <w:highlight w:val="lightGray"/>
        </w:rPr>
        <w:t xml:space="preserve">ejecución o interpretación del </w:t>
      </w:r>
      <w:r w:rsidR="00CA5FD8" w:rsidRPr="00741B5F">
        <w:rPr>
          <w:rFonts w:ascii="Arial" w:hAnsi="Arial" w:cs="Arial"/>
          <w:szCs w:val="20"/>
          <w:highlight w:val="lightGray"/>
        </w:rPr>
        <w:t>c</w:t>
      </w:r>
      <w:r w:rsidRPr="00741B5F">
        <w:rPr>
          <w:rFonts w:ascii="Arial" w:hAnsi="Arial" w:cs="Arial"/>
          <w:szCs w:val="20"/>
          <w:highlight w:val="lightGray"/>
        </w:rPr>
        <w:t xml:space="preserve">ontrato que no contradigan lo dispuesto en </w:t>
      </w:r>
      <w:r w:rsidR="006F0575" w:rsidRPr="00741B5F">
        <w:rPr>
          <w:rFonts w:ascii="Arial" w:hAnsi="Arial" w:cs="Arial"/>
          <w:szCs w:val="20"/>
          <w:highlight w:val="lightGray"/>
        </w:rPr>
        <w:t>esta</w:t>
      </w:r>
      <w:r w:rsidR="00933F0F" w:rsidRPr="00741B5F">
        <w:rPr>
          <w:rFonts w:ascii="Arial" w:hAnsi="Arial" w:cs="Arial"/>
          <w:szCs w:val="20"/>
          <w:highlight w:val="lightGray"/>
        </w:rPr>
        <w:t xml:space="preserve"> </w:t>
      </w:r>
      <w:r w:rsidRPr="00741B5F">
        <w:rPr>
          <w:rFonts w:ascii="Arial" w:hAnsi="Arial" w:cs="Arial"/>
          <w:szCs w:val="20"/>
          <w:highlight w:val="lightGray"/>
        </w:rPr>
        <w:t>minuta</w:t>
      </w:r>
      <w:r w:rsidR="00817748" w:rsidRPr="00741B5F">
        <w:rPr>
          <w:rFonts w:ascii="Arial" w:hAnsi="Arial" w:cs="Arial"/>
          <w:szCs w:val="20"/>
          <w:highlight w:val="lightGray"/>
        </w:rPr>
        <w:t>,</w:t>
      </w:r>
      <w:r w:rsidRPr="00741B5F">
        <w:rPr>
          <w:rFonts w:ascii="Arial" w:hAnsi="Arial" w:cs="Arial"/>
          <w:szCs w:val="20"/>
          <w:highlight w:val="lightGray"/>
        </w:rPr>
        <w:t xml:space="preserve"> en un Anexo al presente documento</w:t>
      </w:r>
      <w:r w:rsidRPr="00D254AA">
        <w:rPr>
          <w:rFonts w:ascii="Arial" w:hAnsi="Arial" w:cs="Arial"/>
          <w:szCs w:val="20"/>
          <w:highlight w:val="lightGray"/>
        </w:rPr>
        <w:t>]</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7305BDD5"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lastRenderedPageBreak/>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5A47FA" w:rsidRPr="006E4722">
        <w:rPr>
          <w:rFonts w:ascii="Arial" w:hAnsi="Arial" w:cs="Arial"/>
          <w:szCs w:val="20"/>
          <w:highlight w:val="lightGray"/>
        </w:rPr>
        <w:t>[</w:t>
      </w:r>
      <w:r w:rsidR="00D741A1" w:rsidRPr="00D741A1">
        <w:rPr>
          <w:rFonts w:ascii="Arial" w:hAnsi="Arial" w:cs="Arial"/>
          <w:b/>
          <w:szCs w:val="20"/>
          <w:highlight w:val="lightGray"/>
        </w:rPr>
        <w:t>DOCE (12) MESES</w:t>
      </w:r>
      <w:r w:rsidR="005A47FA" w:rsidRPr="006E4722">
        <w:rPr>
          <w:rFonts w:ascii="Arial" w:hAnsi="Arial" w:cs="Arial"/>
          <w:szCs w:val="20"/>
          <w:highlight w:val="lightGray"/>
        </w:rPr>
        <w:t>]</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012990" w:rsidRPr="006E4722">
        <w:rPr>
          <w:rFonts w:ascii="Arial" w:hAnsi="Arial" w:cs="Arial"/>
          <w:szCs w:val="20"/>
        </w:rPr>
        <w:t xml:space="preserve"> </w:t>
      </w:r>
      <w:r w:rsidR="00530415" w:rsidRPr="006E4722">
        <w:rPr>
          <w:rFonts w:ascii="Arial" w:hAnsi="Arial" w:cs="Arial"/>
          <w:szCs w:val="20"/>
          <w:highlight w:val="lightGray"/>
        </w:rPr>
        <w:t>[</w:t>
      </w:r>
      <w:r w:rsidR="00D741A1" w:rsidRPr="00D741A1">
        <w:rPr>
          <w:rFonts w:ascii="Arial" w:hAnsi="Arial" w:cs="Arial"/>
          <w:szCs w:val="20"/>
          <w:highlight w:val="lightGray"/>
          <w:lang w:val="es-CO"/>
        </w:rPr>
        <w:t>la suscripción del acta de inicio, previo el cumplimiento de los requisitos de ejecución del contrato y aprobación de garantías</w:t>
      </w:r>
      <w:r w:rsidR="005A47FA" w:rsidRPr="006E4722">
        <w:rPr>
          <w:rFonts w:ascii="Arial" w:hAnsi="Arial" w:cs="Arial"/>
          <w:szCs w:val="20"/>
          <w:highlight w:val="lightGray"/>
        </w:rPr>
        <w:t>]</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del mismo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652146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35E60DC3"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nc</w:t>
      </w:r>
      <w:r w:rsidR="00232B16">
        <w:rPr>
          <w:rFonts w:ascii="Arial" w:hAnsi="Arial" w:cs="Arial"/>
          <w:szCs w:val="20"/>
          <w:highlight w:val="lightGray"/>
        </w:rPr>
        <w:t>orporar</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 xml:space="preserve">contribuciones especiales aplicables al </w:t>
      </w:r>
      <w:r w:rsidR="00CA5FD8">
        <w:rPr>
          <w:rFonts w:ascii="Arial" w:hAnsi="Arial" w:cs="Arial"/>
          <w:szCs w:val="20"/>
          <w:highlight w:val="lightGray"/>
        </w:rPr>
        <w:t>c</w:t>
      </w:r>
      <w:r w:rsidR="005A10F7" w:rsidRPr="00171B28">
        <w:rPr>
          <w:rFonts w:ascii="Arial" w:hAnsi="Arial" w:cs="Arial"/>
          <w:szCs w:val="20"/>
          <w:highlight w:val="lightGray"/>
        </w:rPr>
        <w:t>ontrato</w:t>
      </w:r>
      <w:r w:rsidRPr="00171B28">
        <w:rPr>
          <w:rFonts w:ascii="Arial" w:hAnsi="Arial" w:cs="Arial"/>
          <w:szCs w:val="20"/>
          <w:highlight w:val="lightGray"/>
        </w:rPr>
        <w:t>]</w:t>
      </w:r>
      <w:r w:rsidR="00580FB4">
        <w:rPr>
          <w:rFonts w:ascii="Arial" w:hAnsi="Arial" w:cs="Arial"/>
          <w:szCs w:val="20"/>
        </w:rPr>
        <w:t>.</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ED7A12C"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w:t>
      </w:r>
      <w:r w:rsidRPr="00807CD0">
        <w:rPr>
          <w:i/>
          <w:highlight w:val="lightGray"/>
        </w:rPr>
        <w:t>:</w:t>
      </w:r>
      <w:r w:rsidRPr="00D254AA">
        <w:rPr>
          <w:highlight w:val="lightGray"/>
        </w:rPr>
        <w:t xml:space="preserve"> Para el presente </w:t>
      </w:r>
      <w:r w:rsidR="00E32CEC">
        <w:rPr>
          <w:highlight w:val="lightGray"/>
        </w:rPr>
        <w:t>c</w:t>
      </w:r>
      <w:r w:rsidRPr="00D254AA">
        <w:rPr>
          <w:highlight w:val="lightGray"/>
        </w:rPr>
        <w:t xml:space="preserve">ontrato la </w:t>
      </w:r>
      <w:r w:rsidR="0070631C">
        <w:rPr>
          <w:highlight w:val="lightGray"/>
        </w:rPr>
        <w:t>Entidad</w:t>
      </w:r>
      <w:r w:rsidRPr="00D254AA">
        <w:rPr>
          <w:highlight w:val="lightGray"/>
        </w:rPr>
        <w:t xml:space="preserve"> no entregará al </w:t>
      </w:r>
      <w:r w:rsidR="00841FCE">
        <w:rPr>
          <w:highlight w:val="lightGray"/>
        </w:rPr>
        <w:t>I</w:t>
      </w:r>
      <w:r w:rsidRPr="00D254AA">
        <w:rPr>
          <w:highlight w:val="lightGray"/>
        </w:rPr>
        <w:t xml:space="preserve">nterventor </w:t>
      </w:r>
      <w:r w:rsidR="00253399">
        <w:rPr>
          <w:highlight w:val="lightGray"/>
        </w:rPr>
        <w:t>A</w:t>
      </w:r>
      <w:r w:rsidRPr="00D254AA">
        <w:rPr>
          <w:highlight w:val="lightGray"/>
        </w:rPr>
        <w:t xml:space="preserve">nticipo y/o </w:t>
      </w:r>
      <w:r w:rsidR="009B102B">
        <w:rPr>
          <w:highlight w:val="lightGray"/>
        </w:rPr>
        <w:t>P</w:t>
      </w:r>
      <w:r w:rsidRPr="00D254AA">
        <w:rPr>
          <w:highlight w:val="lightGray"/>
        </w:rPr>
        <w:t xml:space="preserve">ago </w:t>
      </w:r>
      <w:r w:rsidR="009B102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5E70E042" w14:textId="114F047B" w:rsidR="00DA617F" w:rsidRDefault="00644F19" w:rsidP="00644F19">
      <w:pPr>
        <w:rPr>
          <w:highlight w:val="lightGray"/>
        </w:rPr>
      </w:pPr>
      <w:r w:rsidRPr="00D254AA">
        <w:rPr>
          <w:highlight w:val="lightGray"/>
        </w:rPr>
        <w:t xml:space="preserve">[En caso de </w:t>
      </w:r>
      <w:r w:rsidR="00DD7042">
        <w:rPr>
          <w:highlight w:val="lightGray"/>
        </w:rPr>
        <w:t>que se</w:t>
      </w:r>
      <w:r w:rsidRPr="00D254AA">
        <w:rPr>
          <w:highlight w:val="lightGray"/>
        </w:rPr>
        <w:t xml:space="preserve"> otorg</w:t>
      </w:r>
      <w:r w:rsidR="00DD7042">
        <w:rPr>
          <w:highlight w:val="lightGray"/>
        </w:rPr>
        <w:t xml:space="preserve">ue </w:t>
      </w:r>
      <w:r w:rsidR="003E18BF" w:rsidRPr="00807CD0">
        <w:rPr>
          <w:b/>
          <w:bCs/>
          <w:highlight w:val="lightGray"/>
        </w:rPr>
        <w:t>Pago Anticipado</w:t>
      </w:r>
      <w:r w:rsidR="003E18BF">
        <w:rPr>
          <w:highlight w:val="lightGray"/>
        </w:rPr>
        <w:t>, la Entidad puede utilizar las siguientes condiciones, algunas de estas o establecer las que considere convenientes para su manejo:</w:t>
      </w:r>
      <w:r w:rsidR="003E18BF" w:rsidRPr="00D254AA">
        <w:rPr>
          <w:highlight w:val="lightGray"/>
        </w:rPr>
        <w:t>]</w:t>
      </w:r>
    </w:p>
    <w:p w14:paraId="70233996" w14:textId="77777777" w:rsidR="00DA617F" w:rsidRDefault="00DA617F" w:rsidP="00644F19">
      <w:pPr>
        <w:rPr>
          <w:highlight w:val="lightGray"/>
        </w:rPr>
      </w:pPr>
    </w:p>
    <w:p w14:paraId="664CB362" w14:textId="55AAB0DB" w:rsidR="00B37093" w:rsidRDefault="00B37093" w:rsidP="00B37093">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00011550" w:rsidRPr="50FC9B13">
        <w:rPr>
          <w:highlight w:val="lightGray"/>
        </w:rPr>
        <w:t>c</w:t>
      </w:r>
      <w:r w:rsidR="00011550">
        <w:rPr>
          <w:highlight w:val="lightGray"/>
        </w:rPr>
        <w:t>ontrato</w:t>
      </w:r>
      <w:r>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 xml:space="preserve">al </w:t>
      </w:r>
      <w:r w:rsidR="008F1A93">
        <w:rPr>
          <w:highlight w:val="lightGray"/>
        </w:rPr>
        <w:t>P</w:t>
      </w:r>
      <w:r w:rsidRPr="50FC9B13">
        <w:rPr>
          <w:highlight w:val="lightGray"/>
        </w:rPr>
        <w:t>ago A</w:t>
      </w:r>
      <w:r w:rsidRPr="0052401B">
        <w:rPr>
          <w:highlight w:val="lightGray"/>
        </w:rPr>
        <w:t>nticipado</w:t>
      </w:r>
      <w:r>
        <w:rPr>
          <w:highlight w:val="lightGray"/>
        </w:rPr>
        <w:t>]</w:t>
      </w:r>
    </w:p>
    <w:p w14:paraId="278AA007" w14:textId="77777777" w:rsidR="00B37093" w:rsidRDefault="00B37093" w:rsidP="00B37093"/>
    <w:p w14:paraId="0C29F5D4" w14:textId="14BB6817" w:rsidR="00B37093" w:rsidRDefault="00B37093" w:rsidP="00B37093">
      <w:r>
        <w:t xml:space="preserve">El </w:t>
      </w:r>
      <w:r w:rsidRPr="00E1319B">
        <w:rPr>
          <w:highlight w:val="lightGray"/>
        </w:rPr>
        <w:t>[Pago Anticipado]</w:t>
      </w:r>
      <w:r>
        <w:t xml:space="preserve"> se tramitará previa firma del </w:t>
      </w:r>
      <w:r w:rsidR="00890133">
        <w:t xml:space="preserve">contrato </w:t>
      </w:r>
      <w:r>
        <w:t xml:space="preserve">y la aprobación de las Garantías exigidas en el Proceso de Contratación. </w:t>
      </w:r>
    </w:p>
    <w:p w14:paraId="40C86BDB" w14:textId="77777777" w:rsidR="00B37093" w:rsidRDefault="00B37093" w:rsidP="00B37093"/>
    <w:p w14:paraId="63DE7FFB" w14:textId="104F922F" w:rsidR="00B37093" w:rsidRDefault="00B37093" w:rsidP="00B37093">
      <w:r>
        <w:t>La iniciación de la</w:t>
      </w:r>
      <w:r w:rsidR="008A4507">
        <w:t xml:space="preserve"> interventoría</w:t>
      </w:r>
      <w:r>
        <w:t xml:space="preserve"> o el cumplimiento de cualquiera de las obligaciones contractuales no está supeditada, en ningún caso, al </w:t>
      </w:r>
      <w:r w:rsidR="00A13466">
        <w:t>pago de</w:t>
      </w:r>
      <w:r w:rsidR="0081430F">
        <w:t xml:space="preserve">l </w:t>
      </w:r>
      <w:r>
        <w:t>Anticipado.</w:t>
      </w:r>
    </w:p>
    <w:p w14:paraId="54BB5F01" w14:textId="77777777" w:rsidR="0040105E" w:rsidRDefault="0040105E" w:rsidP="679771BB">
      <w:pPr>
        <w:rPr>
          <w:rFonts w:ascii="Arial" w:eastAsia="Arial" w:hAnsi="Arial" w:cs="Arial"/>
          <w:color w:val="1A1818" w:themeColor="accent1"/>
          <w:szCs w:val="20"/>
        </w:rPr>
      </w:pPr>
    </w:p>
    <w:p w14:paraId="5B4F09AB" w14:textId="77777777" w:rsidR="0040105E" w:rsidRDefault="0040105E" w:rsidP="0040105E">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14:paraId="67FBA1D0" w14:textId="77777777" w:rsidR="00631CD2" w:rsidRDefault="00631CD2" w:rsidP="0040105E">
      <w:pPr>
        <w:rPr>
          <w:highlight w:val="lightGray"/>
        </w:rPr>
      </w:pPr>
    </w:p>
    <w:p w14:paraId="7A4C7F4A" w14:textId="57A7D9A2" w:rsidR="00631CD2" w:rsidRPr="0052401B" w:rsidRDefault="00631CD2" w:rsidP="00631CD2">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00CD6579" w:rsidRPr="50FC9B13">
        <w:rPr>
          <w:highlight w:val="lightGray"/>
        </w:rPr>
        <w:t>c</w:t>
      </w:r>
      <w:r w:rsidR="00CD6579">
        <w:rPr>
          <w:highlight w:val="lightGray"/>
        </w:rPr>
        <w:t>ontrato</w:t>
      </w:r>
      <w:r>
        <w:rPr>
          <w:highlight w:val="lightGray"/>
        </w:rPr>
        <w:t>–</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nticipo y su manejo.]</w:t>
      </w:r>
    </w:p>
    <w:p w14:paraId="280AA0F5" w14:textId="77777777" w:rsidR="0092549E" w:rsidRDefault="0092549E" w:rsidP="679771BB">
      <w:pPr>
        <w:rPr>
          <w:rFonts w:ascii="Arial" w:eastAsia="Arial" w:hAnsi="Arial" w:cs="Arial"/>
          <w:color w:val="1A1818" w:themeColor="accent1"/>
          <w:szCs w:val="20"/>
        </w:rPr>
      </w:pPr>
    </w:p>
    <w:p w14:paraId="1311D0B4" w14:textId="4E872E11" w:rsidR="00045E57" w:rsidRPr="00CB60F7" w:rsidRDefault="00045E57" w:rsidP="002C480B">
      <w:r w:rsidRPr="00CB60F7">
        <w:t xml:space="preserve">La </w:t>
      </w:r>
      <w:r w:rsidR="0070631C">
        <w:t>Entidad</w:t>
      </w:r>
      <w:r w:rsidRPr="00CB60F7">
        <w:t xml:space="preserve"> entregará el </w:t>
      </w:r>
      <w:r w:rsidR="00631CD2">
        <w:t>Anticipo</w:t>
      </w:r>
      <w:r w:rsidRPr="00CB60F7">
        <w:t xml:space="preserve"> bajo las siguientes condiciones</w:t>
      </w:r>
      <w:r w:rsidR="006E2A6E" w:rsidRPr="00CB60F7">
        <w:t>:</w:t>
      </w:r>
    </w:p>
    <w:p w14:paraId="7D0F0D09" w14:textId="45740270" w:rsidR="006E2A6E" w:rsidRPr="00CB60F7" w:rsidRDefault="006E2A6E" w:rsidP="002C480B"/>
    <w:p w14:paraId="26983B0E" w14:textId="5D54FD68" w:rsidR="0010641E" w:rsidRDefault="00780BC1" w:rsidP="002C480B">
      <w:r w:rsidRPr="00203223">
        <w:t>El</w:t>
      </w:r>
      <w:r w:rsidRPr="00203223">
        <w:rPr>
          <w:rFonts w:ascii="Arial" w:eastAsia="Arial" w:hAnsi="Arial" w:cs="Arial"/>
          <w:szCs w:val="20"/>
        </w:rPr>
        <w:t xml:space="preserve"> </w:t>
      </w:r>
      <w:r w:rsidR="00B36F5A" w:rsidRPr="00A42636">
        <w:t>A</w:t>
      </w:r>
      <w:r w:rsidRPr="00A42636">
        <w:t>nticipo</w:t>
      </w:r>
      <w:r w:rsidR="00203223">
        <w:t xml:space="preserve"> </w:t>
      </w:r>
      <w:r w:rsidRPr="00203223">
        <w:t>se</w:t>
      </w:r>
      <w:r w:rsidRPr="00CB60F7">
        <w:t xml:space="preserve"> tramitará previa </w:t>
      </w:r>
      <w:r w:rsidR="0010641E">
        <w:t>firma del contrato y la aprobación de las Garantías exigidas en el Proceso de Contratación.</w:t>
      </w:r>
    </w:p>
    <w:p w14:paraId="555A8F13" w14:textId="0E2FB8ED" w:rsidR="00A623DE" w:rsidRPr="00CB60F7" w:rsidRDefault="00A623DE" w:rsidP="002C480B"/>
    <w:p w14:paraId="4BC6D910" w14:textId="75539054" w:rsidR="00A623DE" w:rsidRPr="00CB60F7" w:rsidRDefault="007D2BC8" w:rsidP="00A623DE">
      <w:r>
        <w:t>El inicio</w:t>
      </w:r>
      <w:r w:rsidR="00A623DE" w:rsidRPr="00CB60F7">
        <w:t xml:space="preserve"> de la i</w:t>
      </w:r>
      <w:r w:rsidR="00F3794F" w:rsidRPr="00CB60F7">
        <w:t>nterventoría</w:t>
      </w:r>
      <w:r w:rsidR="00A623DE" w:rsidRPr="00CB60F7">
        <w:t xml:space="preserve"> o el cumplimiento de cualquiera de las obligaciones contractuales no están supeditadas</w:t>
      </w:r>
      <w:r w:rsidR="0004289A">
        <w:t>,</w:t>
      </w:r>
      <w:r w:rsidR="00A623DE" w:rsidRPr="00CB60F7">
        <w:t xml:space="preserve"> en ningún caso</w:t>
      </w:r>
      <w:r w:rsidR="0004289A">
        <w:t>,</w:t>
      </w:r>
      <w:r w:rsidR="00A623DE" w:rsidRPr="00CB60F7">
        <w:t xml:space="preserve"> </w:t>
      </w:r>
      <w:r w:rsidR="006252B3">
        <w:t xml:space="preserve">a la entrega </w:t>
      </w:r>
      <w:r w:rsidR="00A623DE" w:rsidRPr="00CB60F7">
        <w:t>del</w:t>
      </w:r>
      <w:r w:rsidR="00A623DE" w:rsidRPr="00CB60F7">
        <w:rPr>
          <w:rFonts w:ascii="Arial" w:eastAsia="Arial" w:hAnsi="Arial" w:cs="Arial"/>
          <w:szCs w:val="20"/>
        </w:rPr>
        <w:t xml:space="preserve"> </w:t>
      </w:r>
      <w:r w:rsidR="00B36F5A" w:rsidRPr="00807CD0">
        <w:t>A</w:t>
      </w:r>
      <w:r w:rsidR="00A623DE" w:rsidRPr="00807CD0">
        <w:t>nticipo.</w:t>
      </w:r>
      <w:r w:rsidR="00A623DE" w:rsidRPr="00CB60F7">
        <w:t xml:space="preserve"> </w:t>
      </w:r>
    </w:p>
    <w:p w14:paraId="57D61A96" w14:textId="77777777" w:rsidR="00A623DE" w:rsidRPr="00CB60F7" w:rsidRDefault="00A623DE" w:rsidP="002C480B"/>
    <w:p w14:paraId="19FE9CEE" w14:textId="77777777" w:rsidR="00A623DE" w:rsidRPr="00CB60F7" w:rsidRDefault="00A623DE" w:rsidP="002C480B"/>
    <w:p w14:paraId="68297C2F" w14:textId="21D4D736" w:rsidR="00B45765" w:rsidRPr="00CB60F7" w:rsidRDefault="00B45765" w:rsidP="00B45765">
      <w:r w:rsidRPr="00CB60F7">
        <w:t xml:space="preserve">La </w:t>
      </w:r>
      <w:r w:rsidR="0070631C">
        <w:t>Entidad</w:t>
      </w:r>
      <w:r w:rsidRPr="00CB60F7">
        <w:t xml:space="preserve">,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8F39BC">
        <w:rPr>
          <w:rFonts w:ascii="Arial" w:eastAsia="Arial" w:hAnsi="Arial" w:cs="Arial"/>
        </w:rPr>
        <w:t>A</w:t>
      </w:r>
      <w:r w:rsidRPr="679771BB">
        <w:rPr>
          <w:rFonts w:ascii="Arial" w:eastAsia="Arial" w:hAnsi="Arial" w:cs="Arial"/>
        </w:rPr>
        <w:t>nticipo</w:t>
      </w:r>
      <w:r w:rsidRPr="00CB60F7">
        <w:t xml:space="preserve">. </w:t>
      </w:r>
      <w:r w:rsidR="003420A7" w:rsidRPr="0052401B">
        <w:t xml:space="preserve">Para el manejo de los recursos que reciba a título de </w:t>
      </w:r>
      <w:r w:rsidR="003420A7">
        <w:t>A</w:t>
      </w:r>
      <w:r w:rsidR="003420A7" w:rsidRPr="0052401B">
        <w:t xml:space="preserve">nticipo, el </w:t>
      </w:r>
      <w:r w:rsidR="00406820">
        <w:t>Interventor</w:t>
      </w:r>
      <w:r w:rsidR="003420A7" w:rsidRPr="0052401B">
        <w:t xml:space="preserve"> constituirá un patrimonio autónomo irrevocable a nombre del objeto del </w:t>
      </w:r>
      <w:r w:rsidR="006B4109">
        <w:t>c</w:t>
      </w:r>
      <w:r w:rsidR="006B4109" w:rsidRPr="0052401B">
        <w:t>ontrato</w:t>
      </w:r>
      <w:r w:rsidR="003420A7" w:rsidRPr="0052401B">
        <w:t xml:space="preserve">, cuyo beneficiario sea </w:t>
      </w:r>
      <w:r w:rsidR="003420A7" w:rsidRPr="0052401B">
        <w:rPr>
          <w:highlight w:val="lightGray"/>
        </w:rPr>
        <w:t>[Escribir el nombre de la Entidad]</w:t>
      </w:r>
      <w:r w:rsidR="003420A7" w:rsidRPr="0052401B">
        <w:t>, el cual será vigilado por el</w:t>
      </w:r>
      <w:r w:rsidR="003420A7">
        <w:t xml:space="preserve"> </w:t>
      </w:r>
      <w:r w:rsidR="003420A7" w:rsidRPr="00CB60F7">
        <w:rPr>
          <w:highlight w:val="lightGray"/>
        </w:rPr>
        <w:t>[</w:t>
      </w:r>
      <w:r w:rsidR="003420A7" w:rsidRPr="00D254AA">
        <w:rPr>
          <w:highlight w:val="lightGray"/>
        </w:rPr>
        <w:t>supervis</w:t>
      </w:r>
      <w:r w:rsidR="003420A7">
        <w:rPr>
          <w:highlight w:val="lightGray"/>
        </w:rPr>
        <w:t>or</w:t>
      </w:r>
      <w:r w:rsidR="003420A7" w:rsidRPr="00CB60F7">
        <w:rPr>
          <w:highlight w:val="lightGray"/>
        </w:rPr>
        <w:t>]</w:t>
      </w:r>
      <w:r w:rsidR="003420A7">
        <w:t xml:space="preserve">. </w:t>
      </w:r>
      <w:r w:rsidRPr="00CB60F7">
        <w:t xml:space="preserve">Por consiguiente, ningún pago o gravamen que afecte el </w:t>
      </w:r>
      <w:r w:rsidR="00C96BDB">
        <w:t>A</w:t>
      </w:r>
      <w:r w:rsidRPr="00CB60F7">
        <w:t xml:space="preserve">nticipo podrá ser </w:t>
      </w:r>
      <w:r w:rsidR="00BD52CF">
        <w:t>utilizado</w:t>
      </w:r>
      <w:r w:rsidRPr="00CB60F7">
        <w:t xml:space="preserve"> sin la autorización expresa y escrita del </w:t>
      </w:r>
      <w:r w:rsidRPr="00CB60F7">
        <w:rPr>
          <w:highlight w:val="lightGray"/>
        </w:rPr>
        <w:t>[supervisor]</w:t>
      </w:r>
      <w:r w:rsidRPr="00CB60F7">
        <w:t xml:space="preserve">, quien velará así porque todo desembolso del </w:t>
      </w:r>
      <w:r w:rsidR="00C96BDB">
        <w:t>A</w:t>
      </w:r>
      <w:r w:rsidRPr="00CB60F7">
        <w:t xml:space="preserve">nticipo corresponda a </w:t>
      </w:r>
      <w:r w:rsidR="008E0AA0">
        <w:t xml:space="preserve">una </w:t>
      </w:r>
      <w:r w:rsidR="000B5A74">
        <w:t>inversión</w:t>
      </w:r>
      <w:r w:rsidR="00C82648">
        <w:t xml:space="preserve"> d</w:t>
      </w:r>
      <w:r w:rsidRPr="00CB60F7">
        <w:t xml:space="preserve">el contrato y que estén de acuerdo con el plan de inversión del </w:t>
      </w:r>
      <w:r w:rsidR="00C96BDB">
        <w:t>A</w:t>
      </w:r>
      <w:r w:rsidRPr="00CB60F7">
        <w:t xml:space="preserve">nticipo aprobado por el </w:t>
      </w:r>
      <w:r w:rsidRPr="00D254AA">
        <w:rPr>
          <w:highlight w:val="lightGray"/>
        </w:rPr>
        <w:t>[</w:t>
      </w:r>
      <w:r w:rsidR="006A7E2E" w:rsidRPr="00D254AA">
        <w:rPr>
          <w:highlight w:val="lightGray"/>
        </w:rPr>
        <w:t>supervisor</w:t>
      </w:r>
      <w:r w:rsidRPr="00062803">
        <w:rPr>
          <w:highlight w:val="lightGray"/>
        </w:rPr>
        <w:t>]</w:t>
      </w:r>
      <w:r w:rsidRPr="00A42636">
        <w:t>.</w:t>
      </w:r>
      <w:r w:rsidR="004026E5" w:rsidRPr="004026E5">
        <w:t xml:space="preserve"> </w:t>
      </w:r>
      <w:r w:rsidR="004026E5" w:rsidRPr="0052401B">
        <w:t>El costo de la comisión fiduciaria s</w:t>
      </w:r>
      <w:r w:rsidR="004026E5">
        <w:t>erá</w:t>
      </w:r>
      <w:r w:rsidR="004026E5" w:rsidRPr="0052401B">
        <w:t xml:space="preserve"> asumido directamente por el </w:t>
      </w:r>
      <w:r w:rsidR="004026E5">
        <w:t>Interventor</w:t>
      </w:r>
      <w:r w:rsidR="004026E5" w:rsidRPr="0052401B">
        <w:t xml:space="preserve">. El </w:t>
      </w:r>
      <w:r w:rsidR="004026E5">
        <w:t>Interventor</w:t>
      </w:r>
      <w:r w:rsidR="004026E5" w:rsidRPr="0052401B">
        <w:t xml:space="preserve"> presentará la respectiva </w:t>
      </w:r>
      <w:r w:rsidR="004026E5" w:rsidRPr="00160FD1">
        <w:t xml:space="preserve">minuta del </w:t>
      </w:r>
      <w:r w:rsidR="00DA31A5" w:rsidRPr="00E1319B">
        <w:t>c</w:t>
      </w:r>
      <w:r w:rsidR="00DA31A5" w:rsidRPr="005F6A5F">
        <w:t>ontrato</w:t>
      </w:r>
      <w:r w:rsidR="00DA31A5" w:rsidRPr="0052401B">
        <w:t xml:space="preserve"> </w:t>
      </w:r>
      <w:r w:rsidR="004026E5" w:rsidRPr="0052401B">
        <w:t xml:space="preserve">de fiducia para aprobación previa del </w:t>
      </w:r>
      <w:r w:rsidR="00525C49">
        <w:t>s</w:t>
      </w:r>
      <w:r w:rsidR="004026E5">
        <w:t>upervisor</w:t>
      </w:r>
      <w:r w:rsidR="004026E5" w:rsidRPr="0052401B">
        <w:t>.</w:t>
      </w:r>
    </w:p>
    <w:p w14:paraId="69D889FC" w14:textId="77777777" w:rsidR="00666867" w:rsidRDefault="00666867" w:rsidP="00B45765"/>
    <w:p w14:paraId="138C8D75" w14:textId="2B3BBE06" w:rsidR="00666867" w:rsidRPr="0052401B" w:rsidRDefault="00666867" w:rsidP="00666867">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14:paraId="121B8132" w14:textId="77777777" w:rsidR="00666867" w:rsidRPr="0052401B" w:rsidRDefault="00666867" w:rsidP="00666867">
      <w:pPr>
        <w:rPr>
          <w:rFonts w:cstheme="minorHAnsi"/>
          <w:szCs w:val="20"/>
        </w:rPr>
      </w:pPr>
    </w:p>
    <w:p w14:paraId="44381DC6" w14:textId="7288A35E" w:rsidR="00666867" w:rsidRPr="0052401B" w:rsidRDefault="00666867" w:rsidP="00666867">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742F02">
        <w:t>C</w:t>
      </w:r>
      <w:r w:rsidR="00463082" w:rsidRPr="7F6F9369">
        <w:t xml:space="preserve">ontrato </w:t>
      </w:r>
      <w:r w:rsidRPr="7F6F9369">
        <w:t xml:space="preserve">de </w:t>
      </w:r>
      <w:r w:rsidR="00463082">
        <w:t>Interventoría</w:t>
      </w:r>
      <w:r w:rsidRPr="50FC9B13">
        <w:t xml:space="preserve">, el nombre del </w:t>
      </w:r>
      <w:r w:rsidR="00463082" w:rsidRPr="50FC9B13">
        <w:t xml:space="preserve">contratista </w:t>
      </w:r>
      <w:r w:rsidRPr="50FC9B13">
        <w:t xml:space="preserve">y el concepto de la consignación especificando el valor </w:t>
      </w:r>
      <w:r w:rsidR="00035BCB">
        <w:t>tanto de</w:t>
      </w:r>
      <w:r w:rsidRPr="50FC9B13">
        <w:t xml:space="preserve"> </w:t>
      </w:r>
      <w:r w:rsidR="008625AC">
        <w:t xml:space="preserve">los </w:t>
      </w:r>
      <w:r w:rsidRPr="50FC9B13">
        <w:t xml:space="preserve">rendimientos </w:t>
      </w:r>
      <w:r w:rsidR="008625AC">
        <w:t>como del</w:t>
      </w:r>
      <w:r w:rsidRPr="50FC9B13">
        <w:t xml:space="preserve"> saldo de capital.</w:t>
      </w:r>
    </w:p>
    <w:p w14:paraId="37DB2121" w14:textId="77777777" w:rsidR="00666867" w:rsidRPr="0052401B" w:rsidRDefault="00666867" w:rsidP="00666867">
      <w:pPr>
        <w:rPr>
          <w:rFonts w:cstheme="minorHAnsi"/>
          <w:szCs w:val="20"/>
        </w:rPr>
      </w:pPr>
    </w:p>
    <w:p w14:paraId="6C92AD8D" w14:textId="7EF04D46" w:rsidR="00666867" w:rsidRPr="0052401B" w:rsidRDefault="00666867" w:rsidP="00666867">
      <w:r w:rsidRPr="50FC9B13">
        <w:t xml:space="preserve">El </w:t>
      </w:r>
      <w:r w:rsidR="00463082">
        <w:t>Interventor</w:t>
      </w:r>
      <w:r w:rsidRPr="50FC9B13">
        <w:t xml:space="preserve"> presentará una certificación expedida por la entidad fiduciaria con la información necesaria sobre el patrimonio autónomo para el giro del Anticipo.</w:t>
      </w:r>
    </w:p>
    <w:p w14:paraId="5218EDC3" w14:textId="77777777" w:rsidR="00666867" w:rsidRPr="0052401B" w:rsidRDefault="00666867" w:rsidP="00666867">
      <w:pPr>
        <w:rPr>
          <w:rFonts w:cstheme="minorHAnsi"/>
          <w:szCs w:val="20"/>
        </w:rPr>
      </w:pPr>
    </w:p>
    <w:p w14:paraId="21662F47" w14:textId="77777777" w:rsidR="00666867" w:rsidRPr="0052401B" w:rsidRDefault="00666867" w:rsidP="00666867">
      <w:r w:rsidRPr="50FC9B13">
        <w:t xml:space="preserve">Para la buena administración del Anticipo se tendrán en cuenta las siguientes reglas: </w:t>
      </w:r>
    </w:p>
    <w:p w14:paraId="68307DAC" w14:textId="77777777" w:rsidR="00666867" w:rsidRPr="0052401B" w:rsidRDefault="00666867" w:rsidP="00666867">
      <w:pPr>
        <w:rPr>
          <w:rFonts w:cstheme="minorHAnsi"/>
          <w:szCs w:val="20"/>
        </w:rPr>
      </w:pPr>
    </w:p>
    <w:p w14:paraId="2752293F" w14:textId="140E9752" w:rsidR="00666867" w:rsidRPr="0052401B" w:rsidRDefault="00666867" w:rsidP="00666867">
      <w:pPr>
        <w:pStyle w:val="Prrafodelista"/>
        <w:numPr>
          <w:ilvl w:val="0"/>
          <w:numId w:val="19"/>
        </w:numPr>
        <w:ind w:left="284" w:hanging="284"/>
      </w:pPr>
      <w:r w:rsidRPr="50FC9B13">
        <w:t xml:space="preserve">El </w:t>
      </w:r>
      <w:r w:rsidR="00B465E3">
        <w:t>c</w:t>
      </w:r>
      <w:r w:rsidRPr="00E1319B">
        <w:t>ontrato de fiducia mercantil</w:t>
      </w:r>
      <w:r w:rsidRPr="50FC9B13">
        <w:t xml:space="preserve"> debe ser suscrito con una sociedad fiduciaria autorizada por la Superintendencia Financiera </w:t>
      </w:r>
      <w:r w:rsidR="009335C4">
        <w:t xml:space="preserve">de Colombia </w:t>
      </w:r>
      <w:r w:rsidRPr="50FC9B13">
        <w:t xml:space="preserve">para crear patrimonios autónomos. </w:t>
      </w:r>
    </w:p>
    <w:p w14:paraId="16050FBC" w14:textId="63D167A5" w:rsidR="00666867" w:rsidRPr="0052401B" w:rsidRDefault="00666867" w:rsidP="00666867">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14:paraId="5B395B77" w14:textId="5FBE71CE" w:rsidR="00666867" w:rsidRPr="0052401B" w:rsidRDefault="00666867" w:rsidP="00666867">
      <w:pPr>
        <w:pStyle w:val="Prrafodelista"/>
        <w:numPr>
          <w:ilvl w:val="0"/>
          <w:numId w:val="19"/>
        </w:numPr>
        <w:ind w:left="284" w:hanging="284"/>
      </w:pPr>
      <w:r w:rsidRPr="50FC9B13">
        <w:t xml:space="preserve">Los recursos del Anticipo depositados en el patrimonio autónomo deben ser invertidos en cuentas de ahorro y/o corrientes remuneradas, mientras se destinan al cumplimiento del plan de inversión del mismo aprobado por el </w:t>
      </w:r>
      <w:r w:rsidR="006F0252">
        <w:t>s</w:t>
      </w:r>
      <w:r w:rsidR="00190F26">
        <w:t>upervisor.</w:t>
      </w:r>
    </w:p>
    <w:p w14:paraId="4276B89A" w14:textId="35CC2D3A" w:rsidR="00666867" w:rsidRPr="0052401B" w:rsidRDefault="00666867" w:rsidP="00666867">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6F0252">
        <w:t>s</w:t>
      </w:r>
      <w:r w:rsidR="00190F26">
        <w:t xml:space="preserve">upervisor. </w:t>
      </w:r>
    </w:p>
    <w:p w14:paraId="5F94B3A6" w14:textId="74EFCE54" w:rsidR="00666867" w:rsidRPr="0052401B" w:rsidRDefault="00666867" w:rsidP="00666867">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F86627">
        <w:t>s</w:t>
      </w:r>
      <w:r w:rsidR="003F75CC">
        <w:t>upervisor</w:t>
      </w:r>
      <w:r w:rsidRPr="50FC9B13">
        <w:t>. Así mismo, la Entidad informará a la fiduciaria sobre las suspensiones y reanudaciones en la ejecución del contrato.</w:t>
      </w:r>
    </w:p>
    <w:p w14:paraId="77102326" w14:textId="18213C80" w:rsidR="00666867" w:rsidRPr="0052401B" w:rsidRDefault="00666867" w:rsidP="00666867">
      <w:pPr>
        <w:pStyle w:val="Prrafodelista"/>
        <w:numPr>
          <w:ilvl w:val="0"/>
          <w:numId w:val="19"/>
        </w:numPr>
        <w:ind w:left="284" w:hanging="284"/>
      </w:pPr>
      <w:r w:rsidRPr="50FC9B13">
        <w:t xml:space="preserve">La fiduciaria deberá remitir mensualmente a la Entidad, al Interventor y al </w:t>
      </w:r>
      <w:r w:rsidR="00F86627">
        <w:t>s</w:t>
      </w:r>
      <w:r w:rsidR="00D13349">
        <w:t>upervisor</w:t>
      </w:r>
      <w:r w:rsidRPr="50FC9B13">
        <w:t xml:space="preserve">, dentro de los primeros quince (15) días hábiles de cada mes, un informe de gestión sobre el manejo del Anticipo en el patrimonio autónomo, el cual contendrá como mínimo la siguiente información: el número y año del </w:t>
      </w:r>
      <w:r w:rsidR="0029100E">
        <w:t>C</w:t>
      </w:r>
      <w:r w:rsidR="00983E18" w:rsidRPr="50FC9B13">
        <w:t xml:space="preserve">ontrato </w:t>
      </w:r>
      <w:r w:rsidR="00983E18">
        <w:t xml:space="preserve">de </w:t>
      </w:r>
      <w:r w:rsidR="0029100E">
        <w:t>I</w:t>
      </w:r>
      <w:r w:rsidR="00983E18">
        <w:t>nterventoría</w:t>
      </w:r>
      <w:r w:rsidRPr="50FC9B13">
        <w:t xml:space="preserve">, el nombre del </w:t>
      </w:r>
      <w:r w:rsidR="00983E18">
        <w:t>Interventor</w:t>
      </w:r>
      <w:r w:rsidRPr="50FC9B13">
        <w:t xml:space="preserve">, las inversiones realizadas, el saldo por capital, los rendimientos con corte al último día del ejercicio anterior, los giros y/o traslados realizados. </w:t>
      </w:r>
    </w:p>
    <w:p w14:paraId="6F7607F3" w14:textId="77777777" w:rsidR="00E5768D" w:rsidRPr="00CB60F7" w:rsidRDefault="00E5768D" w:rsidP="00E5768D">
      <w:pPr>
        <w:rPr>
          <w:rFonts w:cstheme="minorHAnsi"/>
          <w:szCs w:val="20"/>
        </w:rPr>
      </w:pPr>
    </w:p>
    <w:p w14:paraId="19288BCF" w14:textId="2079BB8E" w:rsidR="00E5768D" w:rsidRPr="00CB60F7" w:rsidRDefault="00E5768D" w:rsidP="00540E0E">
      <w:r>
        <w:t xml:space="preserve">El </w:t>
      </w:r>
      <w:r w:rsidR="00C96BDB">
        <w:t>A</w:t>
      </w:r>
      <w:r>
        <w:t xml:space="preserve">nticipo será amortizado mediante deducciones de </w:t>
      </w:r>
      <w:r w:rsidRPr="2F54BA09">
        <w:rPr>
          <w:highlight w:val="lightGray"/>
        </w:rPr>
        <w:t>[las actas mensuales</w:t>
      </w:r>
      <w:r w:rsidR="00983E18">
        <w:rPr>
          <w:highlight w:val="lightGray"/>
        </w:rPr>
        <w:t xml:space="preserve"> o parciales de las actividades ejecutadas</w:t>
      </w:r>
      <w:r w:rsidRPr="2F54BA09">
        <w:rPr>
          <w:highlight w:val="lightGray"/>
        </w:rPr>
        <w:t>]</w:t>
      </w:r>
      <w:r>
        <w:t xml:space="preserve">, situación que deberá ser controlada por </w:t>
      </w:r>
      <w:r w:rsidR="00FF502B">
        <w:t xml:space="preserve">el </w:t>
      </w:r>
      <w:r w:rsidR="00F20338">
        <w:t>s</w:t>
      </w:r>
      <w:r w:rsidR="00305F02">
        <w:t>upervisor</w:t>
      </w:r>
      <w:r>
        <w:t xml:space="preserve">. La cuota de </w:t>
      </w:r>
      <w:r>
        <w:lastRenderedPageBreak/>
        <w:t xml:space="preserve">amortización se determinará multiplicando el valor de la respectiva acta por la relación que exista entre el saldo del </w:t>
      </w:r>
      <w:r w:rsidR="00BA04B4">
        <w:t>A</w:t>
      </w:r>
      <w:r>
        <w:t xml:space="preserve">nticipo y el saldo del valor del </w:t>
      </w:r>
      <w:r w:rsidR="00E32CEC">
        <w:t>c</w:t>
      </w:r>
      <w:r>
        <w:t>ontrato. Sin embargo, el</w:t>
      </w:r>
      <w:r w:rsidR="00E204F5">
        <w:t xml:space="preserve"> </w:t>
      </w:r>
      <w:r w:rsidR="00C75B52">
        <w:t>I</w:t>
      </w:r>
      <w:r w:rsidR="00E204F5">
        <w:t>nterventor</w:t>
      </w:r>
      <w:r>
        <w:t xml:space="preserve"> podrá amortizar un porcentaje mayor al acordado. Su amortización total deberá realizarse por lo menos un (1) mes antes del vencimiento del plazo contractual (siempre y cuando el plazo inicial del </w:t>
      </w:r>
      <w:r w:rsidR="00E32CEC">
        <w:t>c</w:t>
      </w:r>
      <w:r>
        <w:t xml:space="preserve">ontrato supere los seis (6) meses), situación que deberá ser controlada por </w:t>
      </w:r>
      <w:r w:rsidR="00F52BD4">
        <w:t xml:space="preserve">el </w:t>
      </w:r>
      <w:r w:rsidR="00FB4AD9">
        <w:t>s</w:t>
      </w:r>
      <w:r w:rsidR="00F52BD4">
        <w:t>upervisor</w:t>
      </w:r>
      <w:r w:rsidR="001D259A">
        <w:t>, mediante actas mensuales o parciales de las actividades de interventoría ejecutadas</w:t>
      </w:r>
      <w:r>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03F7EA7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58E973F9"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E32CEC">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78EE4552"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E32CEC" w:rsidRPr="003E5FE9">
        <w:rPr>
          <w:rFonts w:ascii="Arial" w:hAnsi="Arial" w:cs="Arial"/>
          <w:highlight w:val="lightGray"/>
        </w:rPr>
        <w:t>c</w:t>
      </w:r>
      <w:r w:rsidR="003A0A0D" w:rsidRPr="003E5FE9">
        <w:rPr>
          <w:rFonts w:ascii="Arial" w:hAnsi="Arial" w:cs="Arial"/>
          <w:highlight w:val="lightGray"/>
        </w:rPr>
        <w:t>ontrato</w:t>
      </w:r>
      <w:r w:rsidR="00845505" w:rsidRPr="003E5FE9">
        <w:rPr>
          <w:rFonts w:ascii="Arial" w:hAnsi="Arial" w:cs="Arial"/>
          <w:highlight w:val="lightGray"/>
        </w:rPr>
        <w:t xml:space="preserve"> incluye vigencias </w:t>
      </w:r>
      <w:r w:rsidR="00845505" w:rsidRPr="00FB4AD9">
        <w:rPr>
          <w:rFonts w:ascii="Arial" w:hAnsi="Arial" w:cs="Arial"/>
          <w:highlight w:val="lightGray"/>
        </w:rPr>
        <w:t xml:space="preserve">futuras, la </w:t>
      </w:r>
      <w:r w:rsidR="0070631C">
        <w:rPr>
          <w:rFonts w:ascii="Arial" w:hAnsi="Arial" w:cs="Arial"/>
          <w:highlight w:val="lightGray"/>
        </w:rPr>
        <w:t>Entidad</w:t>
      </w:r>
      <w:r w:rsidR="00845505" w:rsidRPr="00FB4AD9">
        <w:rPr>
          <w:rFonts w:ascii="Arial" w:hAnsi="Arial" w:cs="Arial"/>
          <w:highlight w:val="lightGray"/>
        </w:rPr>
        <w:t xml:space="preserve"> deberá </w:t>
      </w:r>
      <w:r w:rsidR="003E5FE9">
        <w:rPr>
          <w:rFonts w:ascii="Arial" w:hAnsi="Arial" w:cs="Arial"/>
          <w:highlight w:val="lightGray"/>
        </w:rPr>
        <w:t xml:space="preserve">señalar </w:t>
      </w:r>
      <w:r w:rsidR="00845505" w:rsidRPr="003E5FE9">
        <w:rPr>
          <w:rFonts w:ascii="Arial" w:hAnsi="Arial" w:cs="Arial"/>
          <w:highlight w:val="lightGray"/>
        </w:rPr>
        <w:t>l</w:t>
      </w:r>
      <w:r w:rsidR="00845505" w:rsidRPr="00FB4AD9">
        <w:rPr>
          <w:rFonts w:ascii="Arial" w:hAnsi="Arial" w:cs="Arial"/>
          <w:highlight w:val="lightGray"/>
        </w:rPr>
        <w:t>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3160E6D8"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w:t>
      </w:r>
      <w:r w:rsidR="003A0A0D" w:rsidRPr="00FB4AD9">
        <w:rPr>
          <w:rFonts w:ascii="Arial" w:hAnsi="Arial" w:cs="Arial"/>
          <w:szCs w:val="20"/>
          <w:highlight w:val="lightGray"/>
        </w:rPr>
        <w:t xml:space="preserve"> </w:t>
      </w:r>
      <w:r w:rsidR="00E32CEC">
        <w:rPr>
          <w:rFonts w:ascii="Arial" w:hAnsi="Arial" w:cs="Arial"/>
          <w:szCs w:val="20"/>
          <w:highlight w:val="lightGray"/>
        </w:rPr>
        <w:t>c</w:t>
      </w:r>
      <w:r w:rsidR="003A0A0D" w:rsidRPr="00FB4AD9">
        <w:rPr>
          <w:rFonts w:ascii="Arial" w:hAnsi="Arial" w:cs="Arial"/>
          <w:szCs w:val="20"/>
          <w:highlight w:val="lightGray"/>
        </w:rPr>
        <w:t>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70631C">
        <w:rPr>
          <w:rFonts w:ascii="Arial" w:hAnsi="Arial" w:cs="Arial"/>
          <w:szCs w:val="20"/>
          <w:highlight w:val="lightGray"/>
        </w:rPr>
        <w:t>Entidad</w:t>
      </w:r>
      <w:r w:rsidR="00B6474F" w:rsidRPr="00FB4AD9">
        <w:rPr>
          <w:rFonts w:ascii="Arial" w:hAnsi="Arial" w:cs="Arial"/>
          <w:szCs w:val="20"/>
          <w:highlight w:val="lightGray"/>
        </w:rPr>
        <w:t xml:space="preserve">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tbl>
      <w:tblPr>
        <w:tblW w:w="8359" w:type="dxa"/>
        <w:jc w:val="center"/>
        <w:tblCellMar>
          <w:left w:w="70" w:type="dxa"/>
          <w:right w:w="70" w:type="dxa"/>
        </w:tblCellMar>
        <w:tblLook w:val="04A0" w:firstRow="1" w:lastRow="0" w:firstColumn="1" w:lastColumn="0" w:noHBand="0" w:noVBand="1"/>
      </w:tblPr>
      <w:tblGrid>
        <w:gridCol w:w="507"/>
        <w:gridCol w:w="1292"/>
        <w:gridCol w:w="2591"/>
        <w:gridCol w:w="3969"/>
      </w:tblGrid>
      <w:tr w:rsidR="00D741A1" w:rsidRPr="00753D8A" w14:paraId="0BE907E7" w14:textId="77777777" w:rsidTr="00042523">
        <w:trPr>
          <w:trHeight w:val="780"/>
          <w:jc w:val="center"/>
        </w:trPr>
        <w:tc>
          <w:tcPr>
            <w:tcW w:w="507"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77E4E5E" w14:textId="77777777" w:rsidR="00D741A1" w:rsidRPr="00753D8A" w:rsidRDefault="00D741A1" w:rsidP="00042523">
            <w:pPr>
              <w:jc w:val="center"/>
              <w:rPr>
                <w:rFonts w:ascii="Garamond" w:hAnsi="Garamond" w:cs="Calibri"/>
                <w:b/>
                <w:bCs/>
                <w:color w:val="000000"/>
                <w:lang w:eastAsia="es-ES_tradnl"/>
              </w:rPr>
            </w:pPr>
            <w:bookmarkStart w:id="0" w:name="_Hlk102393469"/>
            <w:r w:rsidRPr="00753D8A">
              <w:rPr>
                <w:rFonts w:ascii="Garamond" w:hAnsi="Garamond" w:cs="Calibri"/>
                <w:b/>
                <w:bCs/>
                <w:color w:val="000000"/>
                <w:lang w:eastAsia="es-ES_tradnl"/>
              </w:rPr>
              <w:t># </w:t>
            </w:r>
          </w:p>
        </w:tc>
        <w:tc>
          <w:tcPr>
            <w:tcW w:w="1292" w:type="dxa"/>
            <w:tcBorders>
              <w:top w:val="single" w:sz="4" w:space="0" w:color="auto"/>
              <w:left w:val="nil"/>
              <w:bottom w:val="single" w:sz="4" w:space="0" w:color="auto"/>
              <w:right w:val="single" w:sz="4" w:space="0" w:color="auto"/>
            </w:tcBorders>
            <w:shd w:val="clear" w:color="auto" w:fill="D0CECE"/>
            <w:vAlign w:val="center"/>
            <w:hideMark/>
          </w:tcPr>
          <w:p w14:paraId="13911EF4" w14:textId="77777777" w:rsidR="00D741A1" w:rsidRPr="00753D8A" w:rsidRDefault="00D741A1" w:rsidP="00042523">
            <w:pPr>
              <w:jc w:val="center"/>
              <w:rPr>
                <w:rFonts w:ascii="Garamond" w:hAnsi="Garamond" w:cs="Calibri"/>
                <w:b/>
                <w:bCs/>
                <w:color w:val="000000"/>
                <w:lang w:eastAsia="es-ES_tradnl"/>
              </w:rPr>
            </w:pPr>
            <w:r w:rsidRPr="00753D8A">
              <w:rPr>
                <w:rFonts w:ascii="Garamond" w:hAnsi="Garamond" w:cs="Calibri"/>
                <w:b/>
                <w:bCs/>
                <w:color w:val="000000"/>
                <w:lang w:eastAsia="es-ES_tradnl"/>
              </w:rPr>
              <w:t>% DEL VALOR TOTAL</w:t>
            </w:r>
          </w:p>
        </w:tc>
        <w:tc>
          <w:tcPr>
            <w:tcW w:w="2591" w:type="dxa"/>
            <w:tcBorders>
              <w:top w:val="single" w:sz="4" w:space="0" w:color="auto"/>
              <w:left w:val="nil"/>
              <w:bottom w:val="single" w:sz="4" w:space="0" w:color="auto"/>
              <w:right w:val="single" w:sz="4" w:space="0" w:color="auto"/>
            </w:tcBorders>
            <w:shd w:val="clear" w:color="auto" w:fill="D0CECE"/>
            <w:vAlign w:val="center"/>
            <w:hideMark/>
          </w:tcPr>
          <w:p w14:paraId="415D2FF6" w14:textId="77777777" w:rsidR="00D741A1" w:rsidRPr="00753D8A" w:rsidRDefault="00D741A1" w:rsidP="00042523">
            <w:pPr>
              <w:jc w:val="center"/>
              <w:rPr>
                <w:rFonts w:ascii="Garamond" w:hAnsi="Garamond" w:cs="Calibri"/>
                <w:b/>
                <w:bCs/>
                <w:color w:val="000000"/>
                <w:lang w:eastAsia="es-ES_tradnl"/>
              </w:rPr>
            </w:pPr>
            <w:r w:rsidRPr="00753D8A">
              <w:rPr>
                <w:rFonts w:ascii="Garamond" w:hAnsi="Garamond" w:cs="Calibri"/>
                <w:b/>
                <w:bCs/>
                <w:color w:val="000000"/>
                <w:lang w:eastAsia="es-ES_tradnl"/>
              </w:rPr>
              <w:t>NÚMERO DE PAGOS </w:t>
            </w:r>
          </w:p>
        </w:tc>
        <w:tc>
          <w:tcPr>
            <w:tcW w:w="3969" w:type="dxa"/>
            <w:tcBorders>
              <w:top w:val="single" w:sz="4" w:space="0" w:color="auto"/>
              <w:left w:val="nil"/>
              <w:bottom w:val="single" w:sz="4" w:space="0" w:color="auto"/>
              <w:right w:val="single" w:sz="4" w:space="0" w:color="auto"/>
            </w:tcBorders>
            <w:shd w:val="clear" w:color="auto" w:fill="D0CECE"/>
            <w:vAlign w:val="center"/>
            <w:hideMark/>
          </w:tcPr>
          <w:p w14:paraId="2F05C87C" w14:textId="77777777" w:rsidR="00D741A1" w:rsidRPr="00753D8A" w:rsidRDefault="00D741A1" w:rsidP="00042523">
            <w:pPr>
              <w:jc w:val="center"/>
              <w:rPr>
                <w:rFonts w:ascii="Garamond" w:hAnsi="Garamond" w:cs="Calibri"/>
                <w:b/>
                <w:bCs/>
                <w:color w:val="000000"/>
                <w:lang w:eastAsia="es-ES_tradnl"/>
              </w:rPr>
            </w:pPr>
            <w:r w:rsidRPr="00753D8A">
              <w:rPr>
                <w:rFonts w:ascii="Garamond" w:hAnsi="Garamond" w:cs="Calibri"/>
                <w:b/>
                <w:bCs/>
                <w:color w:val="000000"/>
                <w:lang w:eastAsia="es-ES_tradnl"/>
              </w:rPr>
              <w:t>REQUISITOS </w:t>
            </w:r>
          </w:p>
        </w:tc>
      </w:tr>
      <w:tr w:rsidR="00D741A1" w:rsidRPr="00753D8A" w14:paraId="325A93DF" w14:textId="77777777" w:rsidTr="00042523">
        <w:trPr>
          <w:trHeight w:val="651"/>
          <w:jc w:val="center"/>
        </w:trPr>
        <w:tc>
          <w:tcPr>
            <w:tcW w:w="507" w:type="dxa"/>
            <w:tcBorders>
              <w:top w:val="nil"/>
              <w:left w:val="single" w:sz="4" w:space="0" w:color="auto"/>
              <w:bottom w:val="single" w:sz="4" w:space="0" w:color="auto"/>
              <w:right w:val="single" w:sz="4" w:space="0" w:color="auto"/>
            </w:tcBorders>
            <w:shd w:val="clear" w:color="auto" w:fill="auto"/>
            <w:vAlign w:val="center"/>
            <w:hideMark/>
          </w:tcPr>
          <w:p w14:paraId="05E0EE01" w14:textId="77777777" w:rsidR="00D741A1" w:rsidRPr="00753D8A" w:rsidRDefault="00D741A1" w:rsidP="00042523">
            <w:pPr>
              <w:jc w:val="center"/>
              <w:rPr>
                <w:rFonts w:ascii="Garamond" w:hAnsi="Garamond" w:cs="Calibri"/>
                <w:color w:val="000000"/>
                <w:lang w:eastAsia="es-ES_tradnl"/>
              </w:rPr>
            </w:pPr>
            <w:r w:rsidRPr="00753D8A">
              <w:rPr>
                <w:rFonts w:ascii="Garamond" w:hAnsi="Garamond" w:cs="Calibri"/>
                <w:color w:val="000000"/>
                <w:lang w:eastAsia="es-ES_tradnl"/>
              </w:rPr>
              <w:t>1 </w:t>
            </w:r>
          </w:p>
        </w:tc>
        <w:tc>
          <w:tcPr>
            <w:tcW w:w="1292" w:type="dxa"/>
            <w:tcBorders>
              <w:top w:val="nil"/>
              <w:left w:val="nil"/>
              <w:bottom w:val="single" w:sz="4" w:space="0" w:color="auto"/>
              <w:right w:val="single" w:sz="4" w:space="0" w:color="auto"/>
            </w:tcBorders>
            <w:shd w:val="clear" w:color="auto" w:fill="auto"/>
            <w:vAlign w:val="center"/>
            <w:hideMark/>
          </w:tcPr>
          <w:p w14:paraId="211761F9" w14:textId="77777777" w:rsidR="00D741A1" w:rsidRPr="00753D8A" w:rsidRDefault="00D741A1" w:rsidP="00042523">
            <w:pPr>
              <w:jc w:val="center"/>
              <w:rPr>
                <w:rFonts w:ascii="Garamond" w:hAnsi="Garamond" w:cs="Calibri"/>
                <w:color w:val="000000"/>
                <w:lang w:eastAsia="es-ES_tradnl"/>
              </w:rPr>
            </w:pPr>
            <w:r w:rsidRPr="00753D8A">
              <w:rPr>
                <w:rFonts w:ascii="Garamond" w:hAnsi="Garamond" w:cs="Calibri"/>
                <w:color w:val="000000"/>
                <w:lang w:eastAsia="es-ES_tradnl"/>
              </w:rPr>
              <w:t>30 %</w:t>
            </w:r>
          </w:p>
        </w:tc>
        <w:tc>
          <w:tcPr>
            <w:tcW w:w="2591" w:type="dxa"/>
            <w:tcBorders>
              <w:top w:val="nil"/>
              <w:left w:val="nil"/>
              <w:bottom w:val="single" w:sz="4" w:space="0" w:color="auto"/>
              <w:right w:val="single" w:sz="4" w:space="0" w:color="auto"/>
            </w:tcBorders>
            <w:shd w:val="clear" w:color="auto" w:fill="auto"/>
            <w:vAlign w:val="center"/>
            <w:hideMark/>
          </w:tcPr>
          <w:p w14:paraId="19165D7C"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Pagos mensuales (x meses) mes vencido </w:t>
            </w:r>
          </w:p>
        </w:tc>
        <w:tc>
          <w:tcPr>
            <w:tcW w:w="3969" w:type="dxa"/>
            <w:tcBorders>
              <w:top w:val="nil"/>
              <w:left w:val="nil"/>
              <w:bottom w:val="single" w:sz="4" w:space="0" w:color="auto"/>
              <w:right w:val="single" w:sz="4" w:space="0" w:color="auto"/>
            </w:tcBorders>
            <w:shd w:val="clear" w:color="auto" w:fill="auto"/>
            <w:vAlign w:val="center"/>
            <w:hideMark/>
          </w:tcPr>
          <w:p w14:paraId="0A0D113A"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 Aprobación informe mensual </w:t>
            </w:r>
          </w:p>
        </w:tc>
      </w:tr>
      <w:tr w:rsidR="00D741A1" w:rsidRPr="00753D8A" w14:paraId="3BA19DB7" w14:textId="77777777" w:rsidTr="00042523">
        <w:trPr>
          <w:trHeight w:val="879"/>
          <w:jc w:val="center"/>
        </w:trPr>
        <w:tc>
          <w:tcPr>
            <w:tcW w:w="507" w:type="dxa"/>
            <w:tcBorders>
              <w:top w:val="nil"/>
              <w:left w:val="single" w:sz="4" w:space="0" w:color="auto"/>
              <w:bottom w:val="single" w:sz="4" w:space="0" w:color="auto"/>
              <w:right w:val="single" w:sz="4" w:space="0" w:color="auto"/>
            </w:tcBorders>
            <w:shd w:val="clear" w:color="auto" w:fill="auto"/>
            <w:vAlign w:val="center"/>
            <w:hideMark/>
          </w:tcPr>
          <w:p w14:paraId="57E79585" w14:textId="77777777" w:rsidR="00D741A1" w:rsidRPr="00753D8A" w:rsidRDefault="00D741A1" w:rsidP="00042523">
            <w:pPr>
              <w:jc w:val="center"/>
              <w:rPr>
                <w:rFonts w:ascii="Garamond" w:hAnsi="Garamond" w:cs="Calibri"/>
                <w:color w:val="000000"/>
                <w:lang w:eastAsia="es-ES_tradnl"/>
              </w:rPr>
            </w:pPr>
            <w:r w:rsidRPr="00753D8A">
              <w:rPr>
                <w:rFonts w:ascii="Garamond" w:hAnsi="Garamond" w:cs="Calibri"/>
                <w:color w:val="000000"/>
                <w:lang w:eastAsia="es-ES_tradnl"/>
              </w:rPr>
              <w:t>2 </w:t>
            </w:r>
          </w:p>
        </w:tc>
        <w:tc>
          <w:tcPr>
            <w:tcW w:w="1292" w:type="dxa"/>
            <w:tcBorders>
              <w:top w:val="nil"/>
              <w:left w:val="nil"/>
              <w:bottom w:val="single" w:sz="4" w:space="0" w:color="auto"/>
              <w:right w:val="single" w:sz="4" w:space="0" w:color="auto"/>
            </w:tcBorders>
            <w:shd w:val="clear" w:color="auto" w:fill="auto"/>
            <w:vAlign w:val="center"/>
            <w:hideMark/>
          </w:tcPr>
          <w:p w14:paraId="6A600267" w14:textId="77777777" w:rsidR="00D741A1" w:rsidRPr="00753D8A" w:rsidRDefault="00D741A1" w:rsidP="00042523">
            <w:pPr>
              <w:jc w:val="center"/>
              <w:rPr>
                <w:rFonts w:ascii="Garamond" w:hAnsi="Garamond" w:cs="Calibri"/>
                <w:color w:val="000000"/>
                <w:lang w:eastAsia="es-ES_tradnl"/>
              </w:rPr>
            </w:pPr>
            <w:r w:rsidRPr="00753D8A">
              <w:rPr>
                <w:rFonts w:ascii="Garamond" w:hAnsi="Garamond" w:cs="Calibri"/>
                <w:color w:val="000000"/>
                <w:lang w:eastAsia="es-ES_tradnl"/>
              </w:rPr>
              <w:t>60 %</w:t>
            </w:r>
          </w:p>
        </w:tc>
        <w:tc>
          <w:tcPr>
            <w:tcW w:w="2591" w:type="dxa"/>
            <w:tcBorders>
              <w:top w:val="nil"/>
              <w:left w:val="nil"/>
              <w:bottom w:val="single" w:sz="4" w:space="0" w:color="auto"/>
              <w:right w:val="single" w:sz="4" w:space="0" w:color="auto"/>
            </w:tcBorders>
            <w:shd w:val="clear" w:color="auto" w:fill="auto"/>
            <w:vAlign w:val="center"/>
            <w:hideMark/>
          </w:tcPr>
          <w:p w14:paraId="004929A0"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Pagos mensuales (x meses) mes vencido </w:t>
            </w:r>
          </w:p>
        </w:tc>
        <w:tc>
          <w:tcPr>
            <w:tcW w:w="3969" w:type="dxa"/>
            <w:tcBorders>
              <w:top w:val="nil"/>
              <w:left w:val="nil"/>
              <w:bottom w:val="single" w:sz="4" w:space="0" w:color="auto"/>
              <w:right w:val="single" w:sz="4" w:space="0" w:color="auto"/>
            </w:tcBorders>
            <w:shd w:val="clear" w:color="auto" w:fill="auto"/>
            <w:vAlign w:val="center"/>
            <w:hideMark/>
          </w:tcPr>
          <w:p w14:paraId="11CE8A70"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 Contra avance registrado en la obra </w:t>
            </w:r>
          </w:p>
        </w:tc>
      </w:tr>
      <w:tr w:rsidR="00D741A1" w:rsidRPr="00753D8A" w14:paraId="12150D82" w14:textId="77777777" w:rsidTr="00042523">
        <w:trPr>
          <w:trHeight w:val="320"/>
          <w:jc w:val="center"/>
        </w:trPr>
        <w:tc>
          <w:tcPr>
            <w:tcW w:w="507" w:type="dxa"/>
            <w:vMerge w:val="restart"/>
            <w:tcBorders>
              <w:top w:val="nil"/>
              <w:left w:val="single" w:sz="4" w:space="0" w:color="auto"/>
              <w:bottom w:val="single" w:sz="4" w:space="0" w:color="auto"/>
              <w:right w:val="single" w:sz="4" w:space="0" w:color="auto"/>
            </w:tcBorders>
            <w:shd w:val="clear" w:color="auto" w:fill="auto"/>
            <w:vAlign w:val="center"/>
            <w:hideMark/>
          </w:tcPr>
          <w:p w14:paraId="422C5213" w14:textId="77777777" w:rsidR="00D741A1" w:rsidRPr="00753D8A" w:rsidRDefault="00D741A1" w:rsidP="00042523">
            <w:pPr>
              <w:jc w:val="center"/>
              <w:rPr>
                <w:rFonts w:ascii="Garamond" w:hAnsi="Garamond" w:cs="Calibri"/>
                <w:color w:val="000000"/>
                <w:lang w:eastAsia="es-ES_tradnl"/>
              </w:rPr>
            </w:pPr>
            <w:r w:rsidRPr="00753D8A">
              <w:rPr>
                <w:rFonts w:ascii="Garamond" w:hAnsi="Garamond" w:cs="Calibri"/>
                <w:color w:val="000000"/>
                <w:lang w:eastAsia="es-ES_tradnl"/>
              </w:rPr>
              <w:t>3 </w:t>
            </w:r>
          </w:p>
        </w:tc>
        <w:tc>
          <w:tcPr>
            <w:tcW w:w="1292" w:type="dxa"/>
            <w:vMerge w:val="restart"/>
            <w:tcBorders>
              <w:top w:val="nil"/>
              <w:left w:val="single" w:sz="4" w:space="0" w:color="auto"/>
              <w:bottom w:val="single" w:sz="4" w:space="0" w:color="auto"/>
              <w:right w:val="single" w:sz="4" w:space="0" w:color="auto"/>
            </w:tcBorders>
            <w:shd w:val="clear" w:color="auto" w:fill="auto"/>
            <w:vAlign w:val="center"/>
            <w:hideMark/>
          </w:tcPr>
          <w:p w14:paraId="395571BA" w14:textId="77777777" w:rsidR="00D741A1" w:rsidRPr="00753D8A" w:rsidRDefault="00D741A1" w:rsidP="00042523">
            <w:pPr>
              <w:jc w:val="center"/>
              <w:rPr>
                <w:rFonts w:ascii="Garamond" w:hAnsi="Garamond" w:cs="Calibri"/>
                <w:color w:val="000000"/>
                <w:lang w:eastAsia="es-ES_tradnl"/>
              </w:rPr>
            </w:pPr>
            <w:r w:rsidRPr="00753D8A">
              <w:rPr>
                <w:rFonts w:ascii="Garamond" w:hAnsi="Garamond" w:cs="Calibri"/>
                <w:color w:val="000000"/>
                <w:lang w:eastAsia="es-ES_tradnl"/>
              </w:rPr>
              <w:t>10 %</w:t>
            </w:r>
          </w:p>
        </w:tc>
        <w:tc>
          <w:tcPr>
            <w:tcW w:w="2591" w:type="dxa"/>
            <w:vMerge w:val="restart"/>
            <w:tcBorders>
              <w:top w:val="nil"/>
              <w:left w:val="single" w:sz="4" w:space="0" w:color="auto"/>
              <w:bottom w:val="single" w:sz="4" w:space="0" w:color="auto"/>
              <w:right w:val="single" w:sz="4" w:space="0" w:color="auto"/>
            </w:tcBorders>
            <w:shd w:val="clear" w:color="auto" w:fill="auto"/>
            <w:vAlign w:val="center"/>
            <w:hideMark/>
          </w:tcPr>
          <w:p w14:paraId="1DF8C9B5"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Un pago (5 %) </w:t>
            </w:r>
          </w:p>
        </w:tc>
        <w:tc>
          <w:tcPr>
            <w:tcW w:w="3969" w:type="dxa"/>
            <w:tcBorders>
              <w:top w:val="nil"/>
              <w:left w:val="nil"/>
              <w:bottom w:val="single" w:sz="4" w:space="0" w:color="auto"/>
              <w:right w:val="single" w:sz="4" w:space="0" w:color="auto"/>
            </w:tcBorders>
            <w:shd w:val="clear" w:color="auto" w:fill="auto"/>
            <w:vAlign w:val="center"/>
            <w:hideMark/>
          </w:tcPr>
          <w:p w14:paraId="6C5EF620"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 Recibo a satisfacción de las obras </w:t>
            </w:r>
          </w:p>
        </w:tc>
      </w:tr>
      <w:tr w:rsidR="00D741A1" w:rsidRPr="00753D8A" w14:paraId="07656B02" w14:textId="77777777" w:rsidTr="00042523">
        <w:trPr>
          <w:trHeight w:val="320"/>
          <w:jc w:val="center"/>
        </w:trPr>
        <w:tc>
          <w:tcPr>
            <w:tcW w:w="507" w:type="dxa"/>
            <w:vMerge/>
            <w:tcBorders>
              <w:top w:val="nil"/>
              <w:left w:val="single" w:sz="4" w:space="0" w:color="auto"/>
              <w:bottom w:val="single" w:sz="4" w:space="0" w:color="auto"/>
              <w:right w:val="single" w:sz="4" w:space="0" w:color="auto"/>
            </w:tcBorders>
            <w:vAlign w:val="center"/>
            <w:hideMark/>
          </w:tcPr>
          <w:p w14:paraId="4CB3ECA6" w14:textId="77777777" w:rsidR="00D741A1" w:rsidRPr="00753D8A" w:rsidRDefault="00D741A1" w:rsidP="00042523">
            <w:pPr>
              <w:rPr>
                <w:rFonts w:ascii="Garamond" w:hAnsi="Garamond" w:cs="Calibri"/>
                <w:color w:val="000000"/>
                <w:lang w:eastAsia="es-ES_tradnl"/>
              </w:rPr>
            </w:pPr>
          </w:p>
        </w:tc>
        <w:tc>
          <w:tcPr>
            <w:tcW w:w="1292" w:type="dxa"/>
            <w:vMerge/>
            <w:tcBorders>
              <w:top w:val="nil"/>
              <w:left w:val="single" w:sz="4" w:space="0" w:color="auto"/>
              <w:bottom w:val="single" w:sz="4" w:space="0" w:color="auto"/>
              <w:right w:val="single" w:sz="4" w:space="0" w:color="auto"/>
            </w:tcBorders>
            <w:vAlign w:val="center"/>
            <w:hideMark/>
          </w:tcPr>
          <w:p w14:paraId="2D8A6D87" w14:textId="77777777" w:rsidR="00D741A1" w:rsidRPr="00753D8A" w:rsidRDefault="00D741A1" w:rsidP="00042523">
            <w:pPr>
              <w:rPr>
                <w:rFonts w:ascii="Garamond" w:hAnsi="Garamond" w:cs="Calibri"/>
                <w:color w:val="000000"/>
                <w:lang w:eastAsia="es-ES_tradnl"/>
              </w:rPr>
            </w:pPr>
          </w:p>
        </w:tc>
        <w:tc>
          <w:tcPr>
            <w:tcW w:w="2591" w:type="dxa"/>
            <w:vMerge/>
            <w:tcBorders>
              <w:top w:val="nil"/>
              <w:left w:val="single" w:sz="4" w:space="0" w:color="auto"/>
              <w:bottom w:val="single" w:sz="4" w:space="0" w:color="auto"/>
              <w:right w:val="single" w:sz="4" w:space="0" w:color="auto"/>
            </w:tcBorders>
            <w:vAlign w:val="center"/>
            <w:hideMark/>
          </w:tcPr>
          <w:p w14:paraId="3298A9FD" w14:textId="77777777" w:rsidR="00D741A1" w:rsidRPr="00753D8A" w:rsidRDefault="00D741A1" w:rsidP="00042523">
            <w:pPr>
              <w:rPr>
                <w:rFonts w:ascii="Garamond" w:hAnsi="Garamond" w:cs="Calibri"/>
                <w:color w:val="000000"/>
                <w:lang w:eastAsia="es-ES_tradnl"/>
              </w:rPr>
            </w:pPr>
          </w:p>
        </w:tc>
        <w:tc>
          <w:tcPr>
            <w:tcW w:w="3969" w:type="dxa"/>
            <w:tcBorders>
              <w:top w:val="nil"/>
              <w:left w:val="nil"/>
              <w:bottom w:val="single" w:sz="4" w:space="0" w:color="auto"/>
              <w:right w:val="single" w:sz="4" w:space="0" w:color="auto"/>
            </w:tcBorders>
            <w:shd w:val="clear" w:color="auto" w:fill="auto"/>
            <w:vAlign w:val="center"/>
            <w:hideMark/>
          </w:tcPr>
          <w:p w14:paraId="25BE0F80"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 Entrega de informe final </w:t>
            </w:r>
          </w:p>
        </w:tc>
      </w:tr>
      <w:tr w:rsidR="00D741A1" w:rsidRPr="00753D8A" w14:paraId="01F00EF3" w14:textId="77777777" w:rsidTr="00042523">
        <w:trPr>
          <w:trHeight w:val="520"/>
          <w:jc w:val="center"/>
        </w:trPr>
        <w:tc>
          <w:tcPr>
            <w:tcW w:w="507" w:type="dxa"/>
            <w:vMerge/>
            <w:tcBorders>
              <w:top w:val="nil"/>
              <w:left w:val="single" w:sz="4" w:space="0" w:color="auto"/>
              <w:bottom w:val="single" w:sz="4" w:space="0" w:color="auto"/>
              <w:right w:val="single" w:sz="4" w:space="0" w:color="auto"/>
            </w:tcBorders>
            <w:vAlign w:val="center"/>
            <w:hideMark/>
          </w:tcPr>
          <w:p w14:paraId="58C6E678" w14:textId="77777777" w:rsidR="00D741A1" w:rsidRPr="00753D8A" w:rsidRDefault="00D741A1" w:rsidP="00042523">
            <w:pPr>
              <w:rPr>
                <w:rFonts w:ascii="Garamond" w:hAnsi="Garamond" w:cs="Calibri"/>
                <w:color w:val="000000"/>
                <w:lang w:eastAsia="es-ES_tradnl"/>
              </w:rPr>
            </w:pPr>
          </w:p>
        </w:tc>
        <w:tc>
          <w:tcPr>
            <w:tcW w:w="1292" w:type="dxa"/>
            <w:vMerge/>
            <w:tcBorders>
              <w:top w:val="nil"/>
              <w:left w:val="single" w:sz="4" w:space="0" w:color="auto"/>
              <w:bottom w:val="single" w:sz="4" w:space="0" w:color="auto"/>
              <w:right w:val="single" w:sz="4" w:space="0" w:color="auto"/>
            </w:tcBorders>
            <w:vAlign w:val="center"/>
            <w:hideMark/>
          </w:tcPr>
          <w:p w14:paraId="61847304" w14:textId="77777777" w:rsidR="00D741A1" w:rsidRPr="00753D8A" w:rsidRDefault="00D741A1" w:rsidP="00042523">
            <w:pPr>
              <w:rPr>
                <w:rFonts w:ascii="Garamond" w:hAnsi="Garamond" w:cs="Calibri"/>
                <w:color w:val="000000"/>
                <w:lang w:eastAsia="es-ES_tradnl"/>
              </w:rPr>
            </w:pPr>
          </w:p>
        </w:tc>
        <w:tc>
          <w:tcPr>
            <w:tcW w:w="2591" w:type="dxa"/>
            <w:vMerge/>
            <w:tcBorders>
              <w:top w:val="nil"/>
              <w:left w:val="single" w:sz="4" w:space="0" w:color="auto"/>
              <w:bottom w:val="single" w:sz="4" w:space="0" w:color="auto"/>
              <w:right w:val="single" w:sz="4" w:space="0" w:color="auto"/>
            </w:tcBorders>
            <w:vAlign w:val="center"/>
            <w:hideMark/>
          </w:tcPr>
          <w:p w14:paraId="313D5019" w14:textId="77777777" w:rsidR="00D741A1" w:rsidRPr="00753D8A" w:rsidRDefault="00D741A1" w:rsidP="00042523">
            <w:pPr>
              <w:rPr>
                <w:rFonts w:ascii="Garamond" w:hAnsi="Garamond" w:cs="Calibri"/>
                <w:color w:val="000000"/>
                <w:lang w:eastAsia="es-ES_tradnl"/>
              </w:rPr>
            </w:pPr>
          </w:p>
        </w:tc>
        <w:tc>
          <w:tcPr>
            <w:tcW w:w="3969" w:type="dxa"/>
            <w:tcBorders>
              <w:top w:val="nil"/>
              <w:left w:val="nil"/>
              <w:bottom w:val="single" w:sz="4" w:space="0" w:color="auto"/>
              <w:right w:val="single" w:sz="4" w:space="0" w:color="auto"/>
            </w:tcBorders>
            <w:shd w:val="clear" w:color="auto" w:fill="auto"/>
            <w:vAlign w:val="center"/>
            <w:hideMark/>
          </w:tcPr>
          <w:p w14:paraId="18369B49"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 Entrega de planos récord al momento del pago. </w:t>
            </w:r>
          </w:p>
        </w:tc>
      </w:tr>
      <w:tr w:rsidR="00D741A1" w:rsidRPr="00753D8A" w14:paraId="70FEF160" w14:textId="77777777" w:rsidTr="00042523">
        <w:trPr>
          <w:trHeight w:val="520"/>
          <w:jc w:val="center"/>
        </w:trPr>
        <w:tc>
          <w:tcPr>
            <w:tcW w:w="507" w:type="dxa"/>
            <w:vMerge/>
            <w:tcBorders>
              <w:top w:val="nil"/>
              <w:left w:val="single" w:sz="4" w:space="0" w:color="auto"/>
              <w:bottom w:val="single" w:sz="4" w:space="0" w:color="auto"/>
              <w:right w:val="single" w:sz="4" w:space="0" w:color="auto"/>
            </w:tcBorders>
            <w:vAlign w:val="center"/>
            <w:hideMark/>
          </w:tcPr>
          <w:p w14:paraId="717A2211" w14:textId="77777777" w:rsidR="00D741A1" w:rsidRPr="00753D8A" w:rsidRDefault="00D741A1" w:rsidP="00042523">
            <w:pPr>
              <w:rPr>
                <w:rFonts w:ascii="Garamond" w:hAnsi="Garamond" w:cs="Calibri"/>
                <w:color w:val="000000"/>
                <w:lang w:eastAsia="es-ES_tradnl"/>
              </w:rPr>
            </w:pPr>
          </w:p>
        </w:tc>
        <w:tc>
          <w:tcPr>
            <w:tcW w:w="1292" w:type="dxa"/>
            <w:vMerge/>
            <w:tcBorders>
              <w:top w:val="nil"/>
              <w:left w:val="single" w:sz="4" w:space="0" w:color="auto"/>
              <w:bottom w:val="single" w:sz="4" w:space="0" w:color="auto"/>
              <w:right w:val="single" w:sz="4" w:space="0" w:color="auto"/>
            </w:tcBorders>
            <w:vAlign w:val="center"/>
            <w:hideMark/>
          </w:tcPr>
          <w:p w14:paraId="7579E34E" w14:textId="77777777" w:rsidR="00D741A1" w:rsidRPr="00753D8A" w:rsidRDefault="00D741A1" w:rsidP="00042523">
            <w:pPr>
              <w:rPr>
                <w:rFonts w:ascii="Garamond" w:hAnsi="Garamond" w:cs="Calibri"/>
                <w:color w:val="000000"/>
                <w:lang w:eastAsia="es-ES_tradnl"/>
              </w:rPr>
            </w:pPr>
          </w:p>
        </w:tc>
        <w:tc>
          <w:tcPr>
            <w:tcW w:w="2591" w:type="dxa"/>
            <w:vMerge/>
            <w:tcBorders>
              <w:top w:val="nil"/>
              <w:left w:val="single" w:sz="4" w:space="0" w:color="auto"/>
              <w:bottom w:val="single" w:sz="4" w:space="0" w:color="auto"/>
              <w:right w:val="single" w:sz="4" w:space="0" w:color="auto"/>
            </w:tcBorders>
            <w:vAlign w:val="center"/>
            <w:hideMark/>
          </w:tcPr>
          <w:p w14:paraId="6012254A" w14:textId="77777777" w:rsidR="00D741A1" w:rsidRPr="00753D8A" w:rsidRDefault="00D741A1" w:rsidP="00042523">
            <w:pPr>
              <w:rPr>
                <w:rFonts w:ascii="Garamond" w:hAnsi="Garamond" w:cs="Calibri"/>
                <w:color w:val="000000"/>
                <w:lang w:eastAsia="es-ES_tradnl"/>
              </w:rPr>
            </w:pPr>
          </w:p>
        </w:tc>
        <w:tc>
          <w:tcPr>
            <w:tcW w:w="3969" w:type="dxa"/>
            <w:tcBorders>
              <w:top w:val="nil"/>
              <w:left w:val="nil"/>
              <w:bottom w:val="single" w:sz="4" w:space="0" w:color="auto"/>
              <w:right w:val="single" w:sz="4" w:space="0" w:color="auto"/>
            </w:tcBorders>
            <w:shd w:val="clear" w:color="auto" w:fill="auto"/>
            <w:vAlign w:val="center"/>
            <w:hideMark/>
          </w:tcPr>
          <w:p w14:paraId="332D6EC3"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 Suscripción acta de liquidación contrato de obra </w:t>
            </w:r>
          </w:p>
        </w:tc>
      </w:tr>
      <w:tr w:rsidR="00D741A1" w:rsidRPr="00753D8A" w14:paraId="55723848" w14:textId="77777777" w:rsidTr="00042523">
        <w:trPr>
          <w:trHeight w:val="520"/>
          <w:jc w:val="center"/>
        </w:trPr>
        <w:tc>
          <w:tcPr>
            <w:tcW w:w="507" w:type="dxa"/>
            <w:vMerge/>
            <w:tcBorders>
              <w:top w:val="nil"/>
              <w:left w:val="single" w:sz="4" w:space="0" w:color="auto"/>
              <w:bottom w:val="single" w:sz="4" w:space="0" w:color="auto"/>
              <w:right w:val="single" w:sz="4" w:space="0" w:color="auto"/>
            </w:tcBorders>
            <w:vAlign w:val="center"/>
            <w:hideMark/>
          </w:tcPr>
          <w:p w14:paraId="7F7ED519" w14:textId="77777777" w:rsidR="00D741A1" w:rsidRPr="00753D8A" w:rsidRDefault="00D741A1" w:rsidP="00042523">
            <w:pPr>
              <w:rPr>
                <w:rFonts w:ascii="Garamond" w:hAnsi="Garamond" w:cs="Calibri"/>
                <w:color w:val="000000"/>
                <w:lang w:eastAsia="es-ES_tradnl"/>
              </w:rPr>
            </w:pPr>
          </w:p>
        </w:tc>
        <w:tc>
          <w:tcPr>
            <w:tcW w:w="1292" w:type="dxa"/>
            <w:vMerge/>
            <w:tcBorders>
              <w:top w:val="nil"/>
              <w:left w:val="single" w:sz="4" w:space="0" w:color="auto"/>
              <w:bottom w:val="single" w:sz="4" w:space="0" w:color="auto"/>
              <w:right w:val="single" w:sz="4" w:space="0" w:color="auto"/>
            </w:tcBorders>
            <w:vAlign w:val="center"/>
            <w:hideMark/>
          </w:tcPr>
          <w:p w14:paraId="3FC22F92" w14:textId="77777777" w:rsidR="00D741A1" w:rsidRPr="00753D8A" w:rsidRDefault="00D741A1" w:rsidP="00042523">
            <w:pPr>
              <w:rPr>
                <w:rFonts w:ascii="Garamond" w:hAnsi="Garamond" w:cs="Calibri"/>
                <w:color w:val="000000"/>
                <w:lang w:eastAsia="es-ES_tradnl"/>
              </w:rPr>
            </w:pPr>
          </w:p>
        </w:tc>
        <w:tc>
          <w:tcPr>
            <w:tcW w:w="2591" w:type="dxa"/>
            <w:tcBorders>
              <w:top w:val="nil"/>
              <w:left w:val="nil"/>
              <w:bottom w:val="single" w:sz="4" w:space="0" w:color="auto"/>
              <w:right w:val="single" w:sz="4" w:space="0" w:color="auto"/>
            </w:tcBorders>
            <w:shd w:val="clear" w:color="auto" w:fill="auto"/>
            <w:vAlign w:val="center"/>
            <w:hideMark/>
          </w:tcPr>
          <w:p w14:paraId="17A7C7E3"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Un pago (5 %) </w:t>
            </w:r>
          </w:p>
        </w:tc>
        <w:tc>
          <w:tcPr>
            <w:tcW w:w="3969" w:type="dxa"/>
            <w:tcBorders>
              <w:top w:val="nil"/>
              <w:left w:val="nil"/>
              <w:bottom w:val="single" w:sz="4" w:space="0" w:color="auto"/>
              <w:right w:val="single" w:sz="4" w:space="0" w:color="auto"/>
            </w:tcBorders>
            <w:shd w:val="clear" w:color="auto" w:fill="auto"/>
            <w:vAlign w:val="center"/>
            <w:hideMark/>
          </w:tcPr>
          <w:p w14:paraId="1AAC0CC2" w14:textId="77777777" w:rsidR="00D741A1" w:rsidRPr="00753D8A" w:rsidRDefault="00D741A1" w:rsidP="00042523">
            <w:pPr>
              <w:rPr>
                <w:rFonts w:ascii="Garamond" w:hAnsi="Garamond" w:cs="Calibri"/>
                <w:color w:val="000000"/>
                <w:lang w:eastAsia="es-ES_tradnl"/>
              </w:rPr>
            </w:pPr>
            <w:r w:rsidRPr="00753D8A">
              <w:rPr>
                <w:rFonts w:ascii="Garamond" w:hAnsi="Garamond" w:cs="Calibri"/>
                <w:color w:val="000000"/>
                <w:lang w:eastAsia="es-ES_tradnl"/>
              </w:rPr>
              <w:t>• Suscripción acta de liquidación del contrato de interventoría </w:t>
            </w:r>
          </w:p>
        </w:tc>
      </w:tr>
      <w:bookmarkEnd w:id="0"/>
    </w:tbl>
    <w:p w14:paraId="747C0FFF" w14:textId="77777777" w:rsidR="000F1526" w:rsidRPr="007D6945" w:rsidRDefault="000F1526"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0686287B" w:rsidR="00A06D9A"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11599D">
        <w:rPr>
          <w:rFonts w:cstheme="minorHAnsi"/>
          <w:szCs w:val="20"/>
        </w:rPr>
        <w:t>pagará</w:t>
      </w:r>
      <w:r w:rsidRPr="007D6945">
        <w:rPr>
          <w:rFonts w:cstheme="minorHAnsi"/>
          <w:szCs w:val="20"/>
        </w:rPr>
        <w:t xml:space="preserve"> al </w:t>
      </w:r>
      <w:r w:rsidR="00340F95">
        <w:rPr>
          <w:rFonts w:cstheme="minorHAnsi"/>
          <w:szCs w:val="20"/>
        </w:rPr>
        <w:t>I</w:t>
      </w:r>
      <w:r w:rsidR="00B83CEC" w:rsidRPr="007D6945">
        <w:rPr>
          <w:rFonts w:cstheme="minorHAnsi"/>
          <w:szCs w:val="20"/>
        </w:rPr>
        <w:t>nterventor</w:t>
      </w:r>
      <w:r w:rsidRPr="007D6945">
        <w:rPr>
          <w:rFonts w:cstheme="minorHAnsi"/>
          <w:szCs w:val="20"/>
        </w:rPr>
        <w:t xml:space="preserve"> el valor del </w:t>
      </w:r>
      <w:r w:rsidR="0080773E">
        <w:rPr>
          <w:rFonts w:cstheme="minorHAnsi"/>
          <w:szCs w:val="20"/>
        </w:rPr>
        <w:t>c</w:t>
      </w:r>
      <w:r w:rsidRPr="007D6945">
        <w:rPr>
          <w:rFonts w:cstheme="minorHAnsi"/>
          <w:szCs w:val="20"/>
        </w:rPr>
        <w:t>ontrato en pagos parciales mensuales</w:t>
      </w:r>
      <w:r w:rsidR="00844F40">
        <w:rPr>
          <w:rFonts w:cstheme="minorHAnsi"/>
          <w:szCs w:val="20"/>
        </w:rPr>
        <w:t xml:space="preserve"> en Pesos </w:t>
      </w:r>
      <w:r w:rsidR="00B05AE4">
        <w:rPr>
          <w:rFonts w:cstheme="minorHAnsi"/>
          <w:szCs w:val="20"/>
        </w:rPr>
        <w:t>C</w:t>
      </w:r>
      <w:r w:rsidR="00844F40">
        <w:rPr>
          <w:rFonts w:cstheme="minorHAnsi"/>
          <w:szCs w:val="20"/>
        </w:rPr>
        <w:t>olombianos,</w:t>
      </w:r>
      <w:r w:rsidRPr="007D6945">
        <w:rPr>
          <w:rFonts w:cstheme="minorHAnsi"/>
          <w:szCs w:val="20"/>
        </w:rPr>
        <w:t xml:space="preserve"> de acuerdo con </w:t>
      </w:r>
      <w:r w:rsidR="00092D9C">
        <w:rPr>
          <w:rFonts w:cstheme="minorHAnsi"/>
          <w:szCs w:val="20"/>
        </w:rPr>
        <w:t xml:space="preserve">la ejecución del </w:t>
      </w:r>
      <w:r w:rsidR="0080773E">
        <w:rPr>
          <w:rFonts w:cstheme="minorHAnsi"/>
          <w:szCs w:val="20"/>
        </w:rPr>
        <w:t>c</w:t>
      </w:r>
      <w:r w:rsidR="00092D9C">
        <w:rPr>
          <w:rFonts w:cstheme="minorHAnsi"/>
          <w:szCs w:val="20"/>
        </w:rPr>
        <w:t xml:space="preserve">ontrato </w:t>
      </w:r>
      <w:r w:rsidRPr="007D6945">
        <w:rPr>
          <w:rFonts w:cstheme="minorHAnsi"/>
          <w:szCs w:val="20"/>
        </w:rPr>
        <w:t xml:space="preserve">hasta el </w:t>
      </w:r>
      <w:r w:rsidR="002D7B60">
        <w:rPr>
          <w:rFonts w:cstheme="minorHAnsi"/>
          <w:szCs w:val="20"/>
        </w:rPr>
        <w:t>noventa y cinco por ciento (</w:t>
      </w:r>
      <w:r w:rsidRPr="007D6945">
        <w:rPr>
          <w:rFonts w:cstheme="minorHAnsi"/>
          <w:szCs w:val="20"/>
        </w:rPr>
        <w:t>95</w:t>
      </w:r>
      <w:r w:rsidR="0011599D">
        <w:rPr>
          <w:rFonts w:cstheme="minorHAnsi"/>
          <w:szCs w:val="20"/>
        </w:rPr>
        <w:t xml:space="preserve"> </w:t>
      </w:r>
      <w:r w:rsidRPr="007D6945">
        <w:rPr>
          <w:rFonts w:cstheme="minorHAnsi"/>
          <w:szCs w:val="20"/>
        </w:rPr>
        <w:t>%</w:t>
      </w:r>
      <w:r w:rsidR="002D7B60">
        <w:rPr>
          <w:rFonts w:cstheme="minorHAnsi"/>
          <w:szCs w:val="20"/>
        </w:rPr>
        <w:t>)</w:t>
      </w:r>
      <w:r w:rsidRPr="007D6945">
        <w:rPr>
          <w:rFonts w:cstheme="minorHAnsi"/>
          <w:szCs w:val="20"/>
        </w:rPr>
        <w:t xml:space="preserve"> </w:t>
      </w:r>
      <w:r w:rsidR="009F74C9">
        <w:rPr>
          <w:rFonts w:cstheme="minorHAnsi"/>
          <w:szCs w:val="20"/>
        </w:rPr>
        <w:t>de su monto</w:t>
      </w:r>
      <w:r w:rsidRPr="007D6945">
        <w:rPr>
          <w:rFonts w:cstheme="minorHAnsi"/>
          <w:szCs w:val="20"/>
        </w:rPr>
        <w:t xml:space="preserve">. El </w:t>
      </w:r>
      <w:r w:rsidR="00837EC8">
        <w:rPr>
          <w:rFonts w:cstheme="minorHAnsi"/>
          <w:szCs w:val="20"/>
        </w:rPr>
        <w:t>cinco por ciento (</w:t>
      </w:r>
      <w:r w:rsidRPr="007D6945">
        <w:rPr>
          <w:rFonts w:cstheme="minorHAnsi"/>
          <w:szCs w:val="20"/>
        </w:rPr>
        <w:t>5</w:t>
      </w:r>
      <w:r w:rsidR="0011599D">
        <w:rPr>
          <w:rFonts w:cstheme="minorHAnsi"/>
          <w:szCs w:val="20"/>
        </w:rPr>
        <w:t xml:space="preserve"> </w:t>
      </w:r>
      <w:r w:rsidRPr="007D6945">
        <w:rPr>
          <w:rFonts w:cstheme="minorHAnsi"/>
          <w:szCs w:val="20"/>
        </w:rPr>
        <w:t>%</w:t>
      </w:r>
      <w:r w:rsidR="00837EC8">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80773E">
        <w:rPr>
          <w:rFonts w:cstheme="minorHAnsi"/>
          <w:szCs w:val="20"/>
        </w:rPr>
        <w:t>c</w:t>
      </w:r>
      <w:r w:rsidR="00AC6717">
        <w:rPr>
          <w:rFonts w:cstheme="minorHAnsi"/>
          <w:szCs w:val="20"/>
        </w:rPr>
        <w:t>ontrato</w:t>
      </w:r>
      <w:r w:rsidRPr="007D6945">
        <w:rPr>
          <w:rFonts w:cstheme="minorHAnsi"/>
          <w:szCs w:val="20"/>
        </w:rPr>
        <w:t>.</w:t>
      </w:r>
    </w:p>
    <w:p w14:paraId="57681428" w14:textId="77777777" w:rsidR="00AC6437" w:rsidRDefault="00AC6437" w:rsidP="00A06D9A">
      <w:pPr>
        <w:rPr>
          <w:rFonts w:cstheme="minorHAnsi"/>
          <w:szCs w:val="20"/>
        </w:rPr>
      </w:pPr>
    </w:p>
    <w:p w14:paraId="06B5ACF2" w14:textId="4E80A9DE" w:rsidR="00151F37" w:rsidRDefault="00AC6437" w:rsidP="00A06D9A">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w:t>
      </w:r>
      <w:r w:rsidR="001C7C4C">
        <w:rPr>
          <w:rFonts w:cstheme="minorHAnsi"/>
          <w:szCs w:val="20"/>
        </w:rPr>
        <w:t>,</w:t>
      </w:r>
      <w:r w:rsidRPr="00CB60F7">
        <w:rPr>
          <w:rFonts w:cstheme="minorHAnsi"/>
          <w:szCs w:val="20"/>
        </w:rPr>
        <w:t xml:space="preserve"> el acta de recibo </w:t>
      </w:r>
      <w:r w:rsidR="00F70280">
        <w:rPr>
          <w:rFonts w:cstheme="minorHAnsi"/>
          <w:szCs w:val="20"/>
        </w:rPr>
        <w:t xml:space="preserve">suscrita por el </w:t>
      </w:r>
      <w:r w:rsidR="003B4ECA">
        <w:rPr>
          <w:rFonts w:cstheme="minorHAnsi"/>
          <w:szCs w:val="20"/>
        </w:rPr>
        <w:t>s</w:t>
      </w:r>
      <w:r w:rsidR="00F70280">
        <w:rPr>
          <w:rFonts w:cstheme="minorHAnsi"/>
          <w:szCs w:val="20"/>
        </w:rPr>
        <w:t xml:space="preserve">upervisor </w:t>
      </w:r>
      <w:r w:rsidR="001C7C4C">
        <w:rPr>
          <w:rFonts w:cstheme="minorHAnsi"/>
          <w:szCs w:val="20"/>
        </w:rPr>
        <w:t>designado para el recibo a satisfacción de las actividades</w:t>
      </w:r>
      <w:r w:rsidRPr="00CB60F7">
        <w:rPr>
          <w:rFonts w:cstheme="minorHAnsi"/>
          <w:szCs w:val="20"/>
        </w:rPr>
        <w:t xml:space="preserve"> y de la certificación de encontrarse al día </w:t>
      </w:r>
      <w:r w:rsidR="00697637">
        <w:rPr>
          <w:rFonts w:cstheme="minorHAnsi"/>
          <w:szCs w:val="20"/>
        </w:rPr>
        <w:t>con</w:t>
      </w:r>
      <w:r w:rsidRPr="00CB60F7">
        <w:rPr>
          <w:rFonts w:cstheme="minorHAnsi"/>
          <w:szCs w:val="20"/>
        </w:rPr>
        <w:t xml:space="preserve"> </w:t>
      </w:r>
      <w:r w:rsidR="00697637">
        <w:rPr>
          <w:rFonts w:cstheme="minorHAnsi"/>
          <w:szCs w:val="20"/>
        </w:rPr>
        <w:t>los</w:t>
      </w:r>
      <w:r w:rsidRPr="00CB60F7">
        <w:rPr>
          <w:rFonts w:cstheme="minorHAnsi"/>
          <w:szCs w:val="20"/>
        </w:rPr>
        <w:t xml:space="preserve"> aportes al Sistema de la Seguridad Social y Parafiscales, de conformidad con lo señalado en el </w:t>
      </w:r>
      <w:r w:rsidR="006C34B8">
        <w:rPr>
          <w:rFonts w:cstheme="minorHAnsi"/>
          <w:szCs w:val="20"/>
        </w:rPr>
        <w:t xml:space="preserve">parágrafo 1 </w:t>
      </w:r>
      <w:r w:rsidR="003C3011">
        <w:rPr>
          <w:rFonts w:cstheme="minorHAnsi"/>
          <w:szCs w:val="20"/>
        </w:rPr>
        <w:t xml:space="preserve">del </w:t>
      </w:r>
      <w:r w:rsidRPr="00CB60F7">
        <w:rPr>
          <w:rFonts w:cstheme="minorHAnsi"/>
          <w:szCs w:val="20"/>
        </w:rPr>
        <w:t xml:space="preserve">artículo 23 de la Ley 1150 de 2007. </w:t>
      </w:r>
    </w:p>
    <w:p w14:paraId="15AB9706" w14:textId="77777777" w:rsidR="00151F37" w:rsidRPr="007D6945" w:rsidRDefault="00151F37"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99E9E42" w14:textId="77777777" w:rsidR="00A06D9A" w:rsidRPr="007D6945" w:rsidRDefault="00A06D9A" w:rsidP="00A06D9A">
      <w:pPr>
        <w:rPr>
          <w:rFonts w:cstheme="minorHAnsi"/>
          <w:szCs w:val="20"/>
        </w:rPr>
      </w:pPr>
    </w:p>
    <w:p w14:paraId="452A0339" w14:textId="200F44FA" w:rsidR="00A06D9A" w:rsidRPr="007D6945"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83649E">
        <w:rPr>
          <w:rFonts w:cstheme="minorHAnsi"/>
          <w:szCs w:val="20"/>
        </w:rPr>
        <w:t xml:space="preserve">hará </w:t>
      </w:r>
      <w:r w:rsidRPr="007D6945">
        <w:rPr>
          <w:rFonts w:cstheme="minorHAnsi"/>
          <w:szCs w:val="20"/>
        </w:rPr>
        <w:t xml:space="preserve">al </w:t>
      </w:r>
      <w:r w:rsidR="00340F95">
        <w:rPr>
          <w:rFonts w:cstheme="minorHAnsi"/>
          <w:szCs w:val="20"/>
        </w:rPr>
        <w:t>I</w:t>
      </w:r>
      <w:r w:rsidR="00691DE8" w:rsidRPr="007D6945">
        <w:rPr>
          <w:rFonts w:cstheme="minorHAnsi"/>
          <w:szCs w:val="20"/>
        </w:rPr>
        <w:t>nterventor</w:t>
      </w:r>
      <w:r w:rsidRPr="007D6945">
        <w:rPr>
          <w:rFonts w:cstheme="minorHAnsi"/>
          <w:szCs w:val="20"/>
        </w:rPr>
        <w:t xml:space="preserve"> pagos mensuales en </w:t>
      </w:r>
      <w:r w:rsidR="0083649E">
        <w:rPr>
          <w:rFonts w:cstheme="minorHAnsi"/>
          <w:szCs w:val="20"/>
        </w:rPr>
        <w:t>P</w:t>
      </w:r>
      <w:r w:rsidRPr="007D6945">
        <w:rPr>
          <w:rFonts w:cstheme="minorHAnsi"/>
          <w:szCs w:val="20"/>
        </w:rPr>
        <w:t xml:space="preserve">esos </w:t>
      </w:r>
      <w:r w:rsidR="00500B3F">
        <w:rPr>
          <w:rFonts w:cstheme="minorHAnsi"/>
          <w:szCs w:val="20"/>
        </w:rPr>
        <w:t>C</w:t>
      </w:r>
      <w:r w:rsidRPr="007D6945">
        <w:rPr>
          <w:rFonts w:cstheme="minorHAnsi"/>
          <w:szCs w:val="20"/>
        </w:rPr>
        <w:t>olombianos, de acuerdo con la</w:t>
      </w:r>
      <w:r w:rsidR="00ED2E1F" w:rsidRPr="007D6945">
        <w:rPr>
          <w:rFonts w:cstheme="minorHAnsi"/>
          <w:szCs w:val="20"/>
        </w:rPr>
        <w:t xml:space="preserve"> interventoría </w:t>
      </w:r>
      <w:r w:rsidRPr="007D6945">
        <w:rPr>
          <w:rFonts w:cstheme="minorHAnsi"/>
          <w:szCs w:val="20"/>
        </w:rPr>
        <w:t>ejecutada,</w:t>
      </w:r>
      <w:r w:rsidR="0083649E">
        <w:rPr>
          <w:rFonts w:cstheme="minorHAnsi"/>
          <w:szCs w:val="20"/>
        </w:rPr>
        <w:t xml:space="preserve"> recibida, </w:t>
      </w:r>
      <w:r w:rsidRPr="007D6945">
        <w:rPr>
          <w:rFonts w:cstheme="minorHAnsi"/>
          <w:szCs w:val="20"/>
        </w:rPr>
        <w:t>revisada</w:t>
      </w:r>
      <w:r w:rsidR="001D6B71">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001D6B71">
        <w:rPr>
          <w:rFonts w:cstheme="minorHAnsi"/>
          <w:szCs w:val="20"/>
        </w:rPr>
        <w:t xml:space="preserve"> correspondiente a</w:t>
      </w:r>
      <w:r w:rsidRPr="007D6945">
        <w:rPr>
          <w:rFonts w:cstheme="minorHAnsi"/>
          <w:szCs w:val="20"/>
        </w:rPr>
        <w:t>l mes inmediatamente anterior</w:t>
      </w:r>
      <w:r w:rsidR="001D6B71">
        <w:rPr>
          <w:rFonts w:cstheme="minorHAnsi"/>
          <w:szCs w:val="20"/>
        </w:rPr>
        <w:t xml:space="preserve"> al per</w:t>
      </w:r>
      <w:r w:rsidR="00500B3F">
        <w:rPr>
          <w:rFonts w:cstheme="minorHAnsi"/>
          <w:szCs w:val="20"/>
        </w:rPr>
        <w:t>í</w:t>
      </w:r>
      <w:r w:rsidR="001D6B71">
        <w:rPr>
          <w:rFonts w:cstheme="minorHAnsi"/>
          <w:szCs w:val="20"/>
        </w:rPr>
        <w:t>odo facturado</w:t>
      </w:r>
      <w:r w:rsidRPr="007D6945">
        <w:rPr>
          <w:rFonts w:cstheme="minorHAnsi"/>
          <w:szCs w:val="20"/>
        </w:rPr>
        <w:t xml:space="preserve">, las cuales </w:t>
      </w:r>
      <w:r w:rsidRPr="00B22C1F">
        <w:rPr>
          <w:rFonts w:cstheme="minorHAnsi"/>
          <w:szCs w:val="20"/>
        </w:rPr>
        <w:t>además deben ser</w:t>
      </w:r>
      <w:r w:rsidRPr="007D6945">
        <w:rPr>
          <w:rFonts w:cstheme="minorHAnsi"/>
          <w:szCs w:val="20"/>
        </w:rPr>
        <w:t xml:space="preserve"> verificables físicamente y </w:t>
      </w:r>
      <w:r w:rsidR="00610B3B">
        <w:rPr>
          <w:rFonts w:cstheme="minorHAnsi"/>
          <w:szCs w:val="20"/>
        </w:rPr>
        <w:t>estar</w:t>
      </w:r>
      <w:r w:rsidR="00E57C59">
        <w:rPr>
          <w:rFonts w:cstheme="minorHAnsi"/>
          <w:szCs w:val="20"/>
        </w:rPr>
        <w:t>án</w:t>
      </w:r>
      <w:r w:rsidR="00610B3B" w:rsidRPr="007D6945">
        <w:rPr>
          <w:rFonts w:cstheme="minorHAnsi"/>
          <w:szCs w:val="20"/>
        </w:rPr>
        <w:t xml:space="preserve"> </w:t>
      </w:r>
      <w:r w:rsidR="00610B3B">
        <w:rPr>
          <w:rFonts w:cstheme="minorHAnsi"/>
          <w:szCs w:val="20"/>
        </w:rPr>
        <w:t>soportadas</w:t>
      </w:r>
      <w:r w:rsidR="00610B3B" w:rsidRPr="007D6945">
        <w:rPr>
          <w:rFonts w:cstheme="minorHAnsi"/>
          <w:szCs w:val="20"/>
        </w:rPr>
        <w:t xml:space="preserve"> </w:t>
      </w:r>
      <w:r w:rsidRPr="007D6945">
        <w:rPr>
          <w:rFonts w:cstheme="minorHAnsi"/>
          <w:szCs w:val="20"/>
        </w:rPr>
        <w:t xml:space="preserve">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E963DEE"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9A655A">
        <w:rPr>
          <w:rFonts w:cstheme="minorHAnsi"/>
          <w:szCs w:val="20"/>
        </w:rPr>
        <w:t xml:space="preserve">suscrita por el </w:t>
      </w:r>
      <w:r w:rsidR="00CB5D35">
        <w:rPr>
          <w:rFonts w:cstheme="minorHAnsi"/>
          <w:szCs w:val="20"/>
        </w:rPr>
        <w:t>s</w:t>
      </w:r>
      <w:r w:rsidR="009A655A">
        <w:rPr>
          <w:rFonts w:cstheme="minorHAnsi"/>
          <w:szCs w:val="20"/>
        </w:rPr>
        <w:t>upervisor designado para el recibo a satisfacción de las actividades</w:t>
      </w:r>
      <w:r w:rsidR="009A655A" w:rsidRPr="00CB60F7">
        <w:rPr>
          <w:rFonts w:cstheme="minorHAnsi"/>
          <w:szCs w:val="20"/>
        </w:rPr>
        <w:t xml:space="preserve"> </w:t>
      </w:r>
      <w:r w:rsidRPr="00CB60F7">
        <w:rPr>
          <w:rFonts w:cstheme="minorHAnsi"/>
          <w:szCs w:val="20"/>
        </w:rPr>
        <w:t xml:space="preserve">y de la certificación de encontrarse al </w:t>
      </w:r>
      <w:r w:rsidR="00A42636" w:rsidRPr="00CB60F7">
        <w:rPr>
          <w:rFonts w:cstheme="minorHAnsi"/>
          <w:szCs w:val="20"/>
        </w:rPr>
        <w:t>día con</w:t>
      </w:r>
      <w:r w:rsidR="00352C78">
        <w:rPr>
          <w:rFonts w:cstheme="minorHAnsi"/>
          <w:szCs w:val="20"/>
        </w:rPr>
        <w:t xml:space="preserve"> los</w:t>
      </w:r>
      <w:r w:rsidRPr="00CB60F7">
        <w:rPr>
          <w:rFonts w:cstheme="minorHAnsi"/>
          <w:szCs w:val="20"/>
        </w:rPr>
        <w:t xml:space="preserve"> aportes al Sistema de la Seguridad Social y Parafiscales, de conformidad con lo señalado en el </w:t>
      </w:r>
      <w:r w:rsidR="00025E60">
        <w:rPr>
          <w:rFonts w:cstheme="minorHAnsi"/>
          <w:szCs w:val="20"/>
        </w:rPr>
        <w:t xml:space="preserve">parágrafo 1 del </w:t>
      </w:r>
      <w:r w:rsidRPr="00CB60F7">
        <w:rPr>
          <w:rFonts w:cstheme="minorHAnsi"/>
          <w:szCs w:val="20"/>
        </w:rPr>
        <w:t xml:space="preserve">artículo 23 de la Ley 1150 de 2007. </w:t>
      </w:r>
    </w:p>
    <w:p w14:paraId="0A1B9AD3" w14:textId="77777777" w:rsidR="00AC6437" w:rsidRPr="007D6945" w:rsidRDefault="00AC6437" w:rsidP="00A06D9A">
      <w:pPr>
        <w:rPr>
          <w:rFonts w:cstheme="minorHAnsi"/>
          <w:szCs w:val="20"/>
        </w:rPr>
      </w:pPr>
    </w:p>
    <w:p w14:paraId="2CA50A89" w14:textId="1C87123B"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70631C">
        <w:rPr>
          <w:rFonts w:cstheme="minorHAnsi"/>
          <w:szCs w:val="20"/>
        </w:rPr>
        <w:t>Entidad</w:t>
      </w:r>
      <w:r w:rsidRPr="007D6945">
        <w:rPr>
          <w:rFonts w:cstheme="minorHAnsi"/>
          <w:szCs w:val="20"/>
        </w:rPr>
        <w:t xml:space="preserve"> realizará al </w:t>
      </w:r>
      <w:r w:rsidR="00340F95">
        <w:rPr>
          <w:rFonts w:cstheme="minorHAnsi"/>
          <w:szCs w:val="20"/>
        </w:rPr>
        <w:t>I</w:t>
      </w:r>
      <w:r w:rsidR="002F7475" w:rsidRPr="007D6945">
        <w:rPr>
          <w:rFonts w:cstheme="minorHAnsi"/>
          <w:szCs w:val="20"/>
        </w:rPr>
        <w:t>nterventor</w:t>
      </w:r>
      <w:r w:rsidRPr="007D6945">
        <w:rPr>
          <w:rFonts w:cstheme="minorHAnsi"/>
          <w:szCs w:val="20"/>
        </w:rPr>
        <w:t xml:space="preserve"> el último pago, cuyo </w:t>
      </w:r>
      <w:r w:rsidR="00CF35B7">
        <w:rPr>
          <w:rFonts w:cstheme="minorHAnsi"/>
          <w:szCs w:val="20"/>
        </w:rPr>
        <w:t>monto</w:t>
      </w:r>
      <w:r w:rsidR="00CF35B7" w:rsidRPr="007D6945">
        <w:rPr>
          <w:rFonts w:cstheme="minorHAnsi"/>
          <w:szCs w:val="20"/>
        </w:rPr>
        <w:t xml:space="preserve"> </w:t>
      </w:r>
      <w:r w:rsidRPr="007D6945">
        <w:rPr>
          <w:rFonts w:cstheme="minorHAnsi"/>
          <w:szCs w:val="20"/>
        </w:rPr>
        <w:t>no podrá ser inferior al cinco por ciento (5</w:t>
      </w:r>
      <w:r w:rsidR="00531E66">
        <w:rPr>
          <w:rFonts w:cstheme="minorHAnsi"/>
          <w:szCs w:val="20"/>
        </w:rPr>
        <w:t xml:space="preserve"> </w:t>
      </w:r>
      <w:r w:rsidRPr="007D6945">
        <w:rPr>
          <w:rFonts w:cstheme="minorHAnsi"/>
          <w:szCs w:val="20"/>
        </w:rPr>
        <w:t xml:space="preserve">%) del valor total del </w:t>
      </w:r>
      <w:r w:rsidR="0065398F">
        <w:rPr>
          <w:rFonts w:cstheme="minorHAnsi"/>
          <w:szCs w:val="20"/>
        </w:rPr>
        <w:t>C</w:t>
      </w:r>
      <w:r w:rsidRPr="007D6945">
        <w:rPr>
          <w:rFonts w:cstheme="minorHAnsi"/>
          <w:szCs w:val="20"/>
        </w:rPr>
        <w:t>ontrato</w:t>
      </w:r>
      <w:r w:rsidR="0065398F">
        <w:rPr>
          <w:rFonts w:cstheme="minorHAnsi"/>
          <w:szCs w:val="20"/>
        </w:rPr>
        <w:t xml:space="preserve"> de Inter</w:t>
      </w:r>
      <w:r w:rsidR="00AC7317">
        <w:rPr>
          <w:rFonts w:cstheme="minorHAnsi"/>
          <w:szCs w:val="20"/>
        </w:rPr>
        <w:t>ventoría</w:t>
      </w:r>
      <w:r w:rsidRPr="007D6945">
        <w:rPr>
          <w:rFonts w:cstheme="minorHAnsi"/>
          <w:szCs w:val="20"/>
        </w:rPr>
        <w:t xml:space="preserve">, </w:t>
      </w:r>
      <w:r w:rsidR="00CF35B7">
        <w:rPr>
          <w:rFonts w:cstheme="minorHAnsi"/>
          <w:szCs w:val="20"/>
        </w:rPr>
        <w:t xml:space="preserve">una vez finalizado el plazo del </w:t>
      </w:r>
      <w:r w:rsidR="0080773E">
        <w:rPr>
          <w:rFonts w:cstheme="minorHAnsi"/>
          <w:szCs w:val="20"/>
        </w:rPr>
        <w:t>c</w:t>
      </w:r>
      <w:r w:rsidR="00CF35B7">
        <w:rPr>
          <w:rFonts w:cstheme="minorHAnsi"/>
          <w:szCs w:val="20"/>
        </w:rPr>
        <w:t xml:space="preserve">ontrato. </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1E7C087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70631C">
        <w:rPr>
          <w:rFonts w:cstheme="minorHAnsi"/>
          <w:szCs w:val="20"/>
        </w:rPr>
        <w:t>Entidad</w:t>
      </w:r>
      <w:r w:rsidRPr="007D6945">
        <w:rPr>
          <w:rFonts w:cstheme="minorHAnsi"/>
          <w:szCs w:val="20"/>
        </w:rPr>
        <w:t xml:space="preserve"> reconocerá al </w:t>
      </w:r>
      <w:r w:rsidR="00560AF9">
        <w:rPr>
          <w:rFonts w:cstheme="minorHAnsi"/>
          <w:szCs w:val="20"/>
        </w:rPr>
        <w:t>I</w:t>
      </w:r>
      <w:r w:rsidR="00242735" w:rsidRPr="007D6945">
        <w:rPr>
          <w:rFonts w:cstheme="minorHAnsi"/>
          <w:szCs w:val="20"/>
        </w:rPr>
        <w:t>nterventor</w:t>
      </w:r>
      <w:r w:rsidR="003F4911">
        <w:rPr>
          <w:rFonts w:cstheme="minorHAnsi"/>
          <w:szCs w:val="20"/>
        </w:rPr>
        <w:t xml:space="preserve"> el </w:t>
      </w:r>
      <w:r w:rsidRPr="007D6945">
        <w:rPr>
          <w:rFonts w:cstheme="minorHAnsi"/>
          <w:szCs w:val="20"/>
        </w:rPr>
        <w:t xml:space="preserve">pago </w:t>
      </w:r>
      <w:r w:rsidR="001A0AC4">
        <w:rPr>
          <w:rFonts w:cstheme="minorHAnsi"/>
          <w:szCs w:val="20"/>
        </w:rPr>
        <w:t xml:space="preserve">de acuerdo con el avance de ejecución del </w:t>
      </w:r>
      <w:r w:rsidR="006C26D2">
        <w:rPr>
          <w:rFonts w:cstheme="minorHAnsi"/>
          <w:szCs w:val="20"/>
        </w:rPr>
        <w:t>C</w:t>
      </w:r>
      <w:r w:rsidR="00C157E3">
        <w:rPr>
          <w:rFonts w:cstheme="minorHAnsi"/>
          <w:szCs w:val="20"/>
        </w:rPr>
        <w:t>ontrato</w:t>
      </w:r>
      <w:r w:rsidR="006C26D2">
        <w:rPr>
          <w:rFonts w:cstheme="minorHAnsi"/>
          <w:szCs w:val="20"/>
        </w:rPr>
        <w:t xml:space="preserve"> de Interventoría</w:t>
      </w:r>
      <w:r w:rsidR="00C157E3">
        <w:rPr>
          <w:rFonts w:cstheme="minorHAnsi"/>
          <w:szCs w:val="20"/>
        </w:rPr>
        <w:t>.</w:t>
      </w:r>
    </w:p>
    <w:p w14:paraId="33F574E0" w14:textId="77777777" w:rsidR="00A06D9A" w:rsidRPr="007D6945" w:rsidRDefault="00A06D9A" w:rsidP="00A06D9A">
      <w:pPr>
        <w:rPr>
          <w:rFonts w:cstheme="minorHAnsi"/>
          <w:szCs w:val="20"/>
        </w:rPr>
      </w:pPr>
    </w:p>
    <w:p w14:paraId="6A9175BC" w14:textId="11EE8813"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340F95">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1067C0">
        <w:rPr>
          <w:rFonts w:cstheme="minorHAnsi"/>
          <w:szCs w:val="20"/>
        </w:rPr>
        <w:t xml:space="preserve">suscrita por el </w:t>
      </w:r>
      <w:r w:rsidR="0094507D">
        <w:rPr>
          <w:rFonts w:cstheme="minorHAnsi"/>
          <w:szCs w:val="20"/>
        </w:rPr>
        <w:t>s</w:t>
      </w:r>
      <w:r w:rsidR="001067C0">
        <w:rPr>
          <w:rFonts w:cstheme="minorHAnsi"/>
          <w:szCs w:val="20"/>
        </w:rPr>
        <w:t>upervisor designado para el recibo a satisfacción de las actividades</w:t>
      </w:r>
      <w:r w:rsidRPr="00CB60F7">
        <w:rPr>
          <w:rFonts w:cstheme="minorHAnsi"/>
          <w:szCs w:val="20"/>
        </w:rPr>
        <w:t xml:space="preserve"> y de la certificación de encontrarse al día </w:t>
      </w:r>
      <w:r w:rsidR="00ED1FFE">
        <w:rPr>
          <w:rFonts w:cstheme="minorHAnsi"/>
          <w:szCs w:val="20"/>
        </w:rPr>
        <w:t xml:space="preserve">con los </w:t>
      </w:r>
      <w:r w:rsidRPr="00CB60F7">
        <w:rPr>
          <w:rFonts w:cstheme="minorHAnsi"/>
          <w:szCs w:val="20"/>
        </w:rPr>
        <w:t>aportes al Sistema de la Seguridad Social y Parafiscales, de conformidad con lo señalado</w:t>
      </w:r>
      <w:r w:rsidR="00002BE8">
        <w:rPr>
          <w:rFonts w:cstheme="minorHAnsi"/>
          <w:szCs w:val="20"/>
        </w:rPr>
        <w:t xml:space="preserve"> en</w:t>
      </w:r>
      <w:r w:rsidRPr="00CB60F7">
        <w:rPr>
          <w:rFonts w:cstheme="minorHAnsi"/>
          <w:szCs w:val="20"/>
        </w:rPr>
        <w:t xml:space="preserve"> </w:t>
      </w:r>
      <w:r w:rsidR="00B42206" w:rsidRPr="00CB60F7">
        <w:rPr>
          <w:rFonts w:cstheme="minorHAnsi"/>
          <w:szCs w:val="20"/>
        </w:rPr>
        <w:t xml:space="preserve">el parágrafo 1 </w:t>
      </w:r>
      <w:r w:rsidRPr="00CB60F7">
        <w:rPr>
          <w:rFonts w:cstheme="minorHAnsi"/>
          <w:szCs w:val="20"/>
        </w:rPr>
        <w:t xml:space="preserve">del artículo 23 de la Ley 1150 de 2007. </w:t>
      </w:r>
    </w:p>
    <w:p w14:paraId="5FE27ABB" w14:textId="77777777" w:rsidR="00A06D9A" w:rsidRPr="00CB60F7" w:rsidRDefault="00A06D9A" w:rsidP="00A06D9A">
      <w:pPr>
        <w:rPr>
          <w:rFonts w:cstheme="minorHAnsi"/>
        </w:rPr>
      </w:pPr>
    </w:p>
    <w:p w14:paraId="7BB78881" w14:textId="6387F270" w:rsidR="00C22F2A" w:rsidRPr="006E4722" w:rsidRDefault="00C349C5" w:rsidP="00C22F2A">
      <w:pPr>
        <w:rPr>
          <w:rFonts w:cstheme="minorHAnsi"/>
        </w:rPr>
      </w:pPr>
      <w:r w:rsidRPr="00CB60F7">
        <w:rPr>
          <w:rFonts w:cstheme="minorHAnsi"/>
          <w:b/>
          <w:bCs/>
          <w:szCs w:val="20"/>
        </w:rPr>
        <w:t>Parágrafo 1.</w:t>
      </w:r>
      <w:r w:rsidRPr="00CB60F7">
        <w:rPr>
          <w:rFonts w:cstheme="minorHAnsi"/>
        </w:rPr>
        <w:t xml:space="preserve"> </w:t>
      </w:r>
      <w:r w:rsidR="00A06D9A" w:rsidRPr="00CB60F7">
        <w:rPr>
          <w:rFonts w:cstheme="minorHAnsi"/>
          <w:szCs w:val="20"/>
        </w:rPr>
        <w:t xml:space="preserve">El </w:t>
      </w:r>
      <w:r w:rsidR="008A3770" w:rsidRPr="00CB60F7">
        <w:rPr>
          <w:rFonts w:cstheme="minorHAnsi"/>
          <w:szCs w:val="20"/>
        </w:rPr>
        <w:t>supervisor</w:t>
      </w:r>
      <w:r w:rsidR="00A06D9A" w:rsidRPr="00CB60F7">
        <w:rPr>
          <w:rFonts w:cstheme="minorHAnsi"/>
          <w:szCs w:val="20"/>
        </w:rPr>
        <w:t xml:space="preserve"> solo aprobará el pago final de aquellas actividades que sean comprobables y efectivamente soportadas y que, en consecuencia, hayan sido debidamente ejecutadas por el </w:t>
      </w:r>
      <w:r w:rsidR="00960F97">
        <w:rPr>
          <w:rFonts w:cstheme="minorHAnsi"/>
          <w:szCs w:val="20"/>
        </w:rPr>
        <w:t>I</w:t>
      </w:r>
      <w:r w:rsidR="008A3770" w:rsidRPr="00CB60F7">
        <w:rPr>
          <w:rFonts w:cstheme="minorHAnsi"/>
          <w:szCs w:val="20"/>
        </w:rPr>
        <w:t>nterventor</w:t>
      </w:r>
      <w:r w:rsidR="00A06D9A" w:rsidRPr="00CB60F7">
        <w:rPr>
          <w:rFonts w:cstheme="minorHAnsi"/>
          <w:szCs w:val="20"/>
        </w:rPr>
        <w:t xml:space="preserve">. Para causar el pago final del </w:t>
      </w:r>
      <w:r w:rsidR="002A6732">
        <w:rPr>
          <w:rFonts w:cstheme="minorHAnsi"/>
          <w:szCs w:val="20"/>
        </w:rPr>
        <w:t>c</w:t>
      </w:r>
      <w:r w:rsidR="00A06D9A" w:rsidRPr="00CB60F7">
        <w:rPr>
          <w:rFonts w:cstheme="minorHAnsi"/>
          <w:szCs w:val="20"/>
        </w:rPr>
        <w:t>ontrato, el</w:t>
      </w:r>
      <w:r w:rsidR="0052426C">
        <w:rPr>
          <w:rFonts w:cstheme="minorHAnsi"/>
          <w:szCs w:val="20"/>
        </w:rPr>
        <w:t xml:space="preserve"> </w:t>
      </w:r>
      <w:r w:rsidR="00960F97">
        <w:rPr>
          <w:rFonts w:cstheme="minorHAnsi"/>
          <w:szCs w:val="20"/>
        </w:rPr>
        <w:t>I</w:t>
      </w:r>
      <w:r w:rsidR="00B253D9">
        <w:rPr>
          <w:rFonts w:cstheme="minorHAnsi"/>
          <w:szCs w:val="20"/>
        </w:rPr>
        <w:t>n</w:t>
      </w:r>
      <w:r w:rsidR="008A3770" w:rsidRPr="00CB60F7">
        <w:rPr>
          <w:rFonts w:cstheme="minorHAnsi"/>
          <w:szCs w:val="20"/>
        </w:rPr>
        <w:t>terventor</w:t>
      </w:r>
      <w:r w:rsidR="00A06D9A" w:rsidRPr="00CB60F7">
        <w:rPr>
          <w:rFonts w:cstheme="minorHAnsi"/>
          <w:szCs w:val="20"/>
        </w:rPr>
        <w:t xml:space="preserve"> deberá acreditar que se encuentra a paz y salvo con la totalidad de proveedores, subcontratistas y empleados que haya utilizado en la ejecución de las actividades contratadas. </w:t>
      </w:r>
      <w:r w:rsidR="00C22F2A">
        <w:rPr>
          <w:rFonts w:cstheme="minorHAnsi"/>
          <w:szCs w:val="20"/>
        </w:rPr>
        <w:t xml:space="preserve">La entrega de dichos </w:t>
      </w:r>
      <w:r w:rsidR="00C22F2A" w:rsidRPr="00CB60F7">
        <w:rPr>
          <w:rFonts w:cstheme="minorHAnsi"/>
          <w:szCs w:val="20"/>
        </w:rPr>
        <w:t>soportes</w:t>
      </w:r>
      <w:r w:rsidR="00C22F2A">
        <w:rPr>
          <w:rFonts w:cstheme="minorHAnsi"/>
          <w:szCs w:val="20"/>
        </w:rPr>
        <w:t xml:space="preserve"> deberá adjuntarse con la correspondiente factura so pena de ser rechazada</w:t>
      </w:r>
      <w:r w:rsidR="00C22F2A" w:rsidRPr="00CB60F7">
        <w:rPr>
          <w:rFonts w:cstheme="minorHAnsi"/>
        </w:rPr>
        <w:t>.</w:t>
      </w:r>
    </w:p>
    <w:p w14:paraId="11DB12BC" w14:textId="77777777" w:rsidR="00A06D9A" w:rsidRPr="00CB60F7" w:rsidRDefault="00A06D9A" w:rsidP="00A06D9A">
      <w:pPr>
        <w:rPr>
          <w:rFonts w:cstheme="minorHAnsi"/>
          <w:b/>
          <w:bCs/>
          <w:szCs w:val="20"/>
        </w:rPr>
      </w:pPr>
    </w:p>
    <w:p w14:paraId="1C6A801B" w14:textId="3C598F6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70631C">
        <w:rPr>
          <w:rFonts w:cstheme="minorHAnsi"/>
          <w:szCs w:val="20"/>
          <w:highlight w:val="lightGray"/>
        </w:rPr>
        <w:t>Entidad</w:t>
      </w:r>
      <w:r w:rsidRPr="007D6945">
        <w:rPr>
          <w:rFonts w:cstheme="minorHAnsi"/>
          <w:szCs w:val="20"/>
          <w:highlight w:val="lightGray"/>
        </w:rPr>
        <w:t xml:space="preserve">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lastRenderedPageBreak/>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BCA1AFA"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 xml:space="preserve">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 xml:space="preserve">[La </w:t>
      </w:r>
      <w:r w:rsidR="0070631C">
        <w:rPr>
          <w:rFonts w:ascii="Arial" w:hAnsi="Arial" w:cs="Arial"/>
          <w:szCs w:val="20"/>
          <w:highlight w:val="lightGray"/>
        </w:rPr>
        <w:t>Entidad</w:t>
      </w:r>
      <w:r w:rsidRPr="00FB46B7">
        <w:rPr>
          <w:rFonts w:ascii="Arial" w:hAnsi="Arial" w:cs="Arial"/>
          <w:szCs w:val="20"/>
          <w:highlight w:val="lightGray"/>
        </w:rPr>
        <w:t xml:space="preserve"> podrá seleccionar algunas de las siguientes opciones de obligaciones, combinarlas, eliminarlas o incluir las que considere convenientes:]</w:t>
      </w:r>
    </w:p>
    <w:p w14:paraId="74C866C0" w14:textId="77777777" w:rsidR="004A5CBE" w:rsidRPr="00CB60F7" w:rsidRDefault="004A5CBE"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716C948B"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765B6F">
        <w:t>P</w:t>
      </w:r>
      <w:r w:rsidR="00CA1FC5" w:rsidRPr="00CB60F7">
        <w:t xml:space="preserve">roceso de </w:t>
      </w:r>
      <w:r w:rsidR="00765B6F">
        <w:t>C</w:t>
      </w:r>
      <w:r w:rsidR="00CA1FC5" w:rsidRPr="00CB60F7">
        <w:t>ontratación.</w:t>
      </w:r>
    </w:p>
    <w:p w14:paraId="3303CD2B" w14:textId="4379E01B" w:rsidR="00C858D8" w:rsidRPr="00CB60F7" w:rsidRDefault="009F1352" w:rsidP="00CB60F7">
      <w:pPr>
        <w:pStyle w:val="Captulo9"/>
        <w:ind w:left="426"/>
      </w:pPr>
      <w:r w:rsidRPr="00CB60F7">
        <w:t xml:space="preserve">Desarrollar el objeto del </w:t>
      </w:r>
      <w:r w:rsidR="002A6732">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765B6F">
        <w:t>P</w:t>
      </w:r>
      <w:r w:rsidR="00E729FB" w:rsidRPr="00CB60F7">
        <w:t xml:space="preserve">roceso de </w:t>
      </w:r>
      <w:r w:rsidR="00765B6F">
        <w:t>C</w:t>
      </w:r>
      <w:r w:rsidR="00E729FB" w:rsidRPr="00CB60F7">
        <w:t xml:space="preserve">ontratación. </w:t>
      </w:r>
    </w:p>
    <w:p w14:paraId="69147CB6" w14:textId="6D8B7AE0" w:rsidR="00CB4335" w:rsidRPr="00CB60F7" w:rsidRDefault="00CB4335" w:rsidP="00CB60F7">
      <w:pPr>
        <w:pStyle w:val="Captulo9"/>
        <w:ind w:left="426"/>
      </w:pPr>
      <w:r w:rsidRPr="00CB60F7">
        <w:t xml:space="preserve">Garantizar la calidad de los bienes y servicios prestados, de acuerdo con el Anexo Técnico, el </w:t>
      </w:r>
      <w:r w:rsidR="00C02FAE">
        <w:t>P</w:t>
      </w:r>
      <w:r w:rsidRPr="00CB60F7">
        <w:t xml:space="preserve">liego de </w:t>
      </w:r>
      <w:r w:rsidR="00C02FAE">
        <w:t>C</w:t>
      </w:r>
      <w:r w:rsidRPr="00CB60F7">
        <w:t xml:space="preserve">ondiciones y </w:t>
      </w:r>
      <w:r w:rsidR="00613D91" w:rsidRPr="00CB60F7">
        <w:t xml:space="preserve">demás Documentos del </w:t>
      </w:r>
      <w:r w:rsidR="00C12356">
        <w:t>P</w:t>
      </w:r>
      <w:r w:rsidR="00613D91" w:rsidRPr="00CB60F7">
        <w:t>roceso.</w:t>
      </w:r>
    </w:p>
    <w:p w14:paraId="0C8DEA9E" w14:textId="0854B799" w:rsidR="00CB60F7" w:rsidRPr="00CB60F7" w:rsidRDefault="00CB60F7" w:rsidP="00CB60F7">
      <w:pPr>
        <w:pStyle w:val="Captulo9"/>
        <w:ind w:left="426"/>
      </w:pPr>
      <w:r w:rsidRPr="00CB60F7">
        <w:t xml:space="preserve">Dar a conocer a la </w:t>
      </w:r>
      <w:r w:rsidR="0070631C">
        <w:t>Entidad</w:t>
      </w:r>
      <w:r w:rsidRPr="00CB60F7">
        <w:t xml:space="preserve"> cualquier reclamación que indirecta o directamente pueda tener algún efecto sobre el objeto del </w:t>
      </w:r>
      <w:r w:rsidR="002A6732">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AF5D040"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1F561B">
        <w:t>s</w:t>
      </w:r>
      <w:r w:rsidR="00B1640B" w:rsidRPr="00CB60F7">
        <w:t xml:space="preserve"> en el </w:t>
      </w:r>
      <w:r w:rsidR="001F561B">
        <w:t xml:space="preserve">Documento base y en el </w:t>
      </w:r>
      <w:r w:rsidR="000C07D0">
        <w:t>“</w:t>
      </w:r>
      <w:r w:rsidR="00B1640B" w:rsidRPr="00CB60F7">
        <w:t xml:space="preserve">Anexo </w:t>
      </w:r>
      <w:r w:rsidR="008C1A80">
        <w:t xml:space="preserve">1 – Anexo </w:t>
      </w:r>
      <w:r w:rsidR="00B1640B" w:rsidRPr="00CB60F7">
        <w:t>Técnico</w:t>
      </w:r>
      <w:r w:rsidR="000C07D0">
        <w:t>”,</w:t>
      </w:r>
      <w:r w:rsidR="00C7438A" w:rsidRPr="00CB60F7">
        <w:t xml:space="preserve"> </w:t>
      </w:r>
      <w:r w:rsidRPr="00CB60F7">
        <w:t>en los plazos acordados con l</w:t>
      </w:r>
      <w:r w:rsidR="00FA3E6B" w:rsidRPr="00CB60F7">
        <w:t>a</w:t>
      </w:r>
      <w:r w:rsidRPr="00CB60F7">
        <w:t xml:space="preserve"> </w:t>
      </w:r>
      <w:r w:rsidR="0070631C">
        <w:t>Entidad</w:t>
      </w:r>
      <w:r w:rsidRPr="00CB60F7">
        <w:t xml:space="preserve">. </w:t>
      </w:r>
    </w:p>
    <w:p w14:paraId="4A601F57" w14:textId="6298D9AF"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w:t>
      </w:r>
      <w:r w:rsidR="00D864DF">
        <w:t xml:space="preserve">obra de </w:t>
      </w:r>
      <w:r w:rsidR="00FC494F" w:rsidRPr="00CB60F7">
        <w:t xml:space="preserve">personal </w:t>
      </w:r>
      <w:r w:rsidRPr="00CB60F7">
        <w:t xml:space="preserve">local durante la ejecución del </w:t>
      </w:r>
      <w:r w:rsidR="002A6732">
        <w:t>c</w:t>
      </w:r>
      <w:r w:rsidRPr="00CB60F7">
        <w:t xml:space="preserve">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75997FE6" w:rsidR="002A6726" w:rsidRPr="00CB60F7" w:rsidRDefault="002A6726" w:rsidP="00CB60F7">
      <w:pPr>
        <w:pStyle w:val="Captulo9"/>
        <w:ind w:left="426"/>
      </w:pPr>
      <w:r w:rsidRPr="00CB60F7">
        <w:t xml:space="preserve">Informar a la </w:t>
      </w:r>
      <w:r w:rsidR="0070631C">
        <w:t>Entidad</w:t>
      </w:r>
      <w:r w:rsidRPr="00CB60F7">
        <w:t xml:space="preserve"> cuando ocurra una situación que implique una modificación del estado de los riesgos existentes al momento de proponer o celebrar el </w:t>
      </w:r>
      <w:r w:rsidR="002A6732">
        <w:t>c</w:t>
      </w:r>
      <w:r w:rsidRPr="00CB60F7">
        <w:t>ontrato</w:t>
      </w:r>
      <w:r w:rsidR="007C3A76">
        <w:t xml:space="preserve">, </w:t>
      </w:r>
      <w:r w:rsidR="007C3A76" w:rsidRPr="007C3A76">
        <w:t>como sería el caso de la existencia de investigaciones, medidas de aseguramiento o condenas proferidas en Colombia o en el extranjero</w:t>
      </w:r>
      <w:r w:rsidR="008B0FA5">
        <w:t xml:space="preserve"> que afecten al </w:t>
      </w:r>
      <w:r w:rsidR="00825AFF">
        <w:t>I</w:t>
      </w:r>
      <w:r w:rsidR="008B0FA5">
        <w:t xml:space="preserve">nterventor o incidan en su capacidad para continuar con la ejecución del </w:t>
      </w:r>
      <w:r w:rsidR="002A6732">
        <w:t>c</w:t>
      </w:r>
      <w:r w:rsidR="008B0FA5">
        <w:t>ontrato.</w:t>
      </w:r>
    </w:p>
    <w:p w14:paraId="6F9A5B94" w14:textId="1660A829" w:rsidR="005D1B91" w:rsidRPr="00CB60F7" w:rsidRDefault="005D1B91" w:rsidP="00CB60F7">
      <w:pPr>
        <w:pStyle w:val="Captulo9"/>
        <w:ind w:left="426"/>
      </w:pPr>
      <w:r w:rsidRPr="00CB60F7">
        <w:t xml:space="preserve">Comunicarle a la </w:t>
      </w:r>
      <w:r w:rsidR="0070631C">
        <w:t>Entidad</w:t>
      </w:r>
      <w:r w:rsidRPr="00CB60F7">
        <w:t xml:space="preserve"> circunstancia</w:t>
      </w:r>
      <w:r w:rsidR="005B5060">
        <w:t>s</w:t>
      </w:r>
      <w:r w:rsidRPr="00CB60F7">
        <w:t xml:space="preserve"> política</w:t>
      </w:r>
      <w:r w:rsidR="005B5060">
        <w:t>s</w:t>
      </w:r>
      <w:r w:rsidRPr="00CB60F7">
        <w:t>, jurídica</w:t>
      </w:r>
      <w:r w:rsidR="005B5060">
        <w:t>s</w:t>
      </w:r>
      <w:r w:rsidRPr="00CB60F7">
        <w:t>, social</w:t>
      </w:r>
      <w:r w:rsidR="005B5060">
        <w:t>es</w:t>
      </w:r>
      <w:r w:rsidRPr="00CB60F7">
        <w:t>, económica</w:t>
      </w:r>
      <w:r w:rsidR="005B5060">
        <w:t>s</w:t>
      </w:r>
      <w:r w:rsidRPr="00CB60F7">
        <w:t>, técnica</w:t>
      </w:r>
      <w:r w:rsidR="005B5060">
        <w:t>s</w:t>
      </w:r>
      <w:r w:rsidRPr="00CB60F7">
        <w:t>, ambiental</w:t>
      </w:r>
      <w:r w:rsidR="005B5060">
        <w:t>es</w:t>
      </w:r>
      <w:r w:rsidRPr="00CB60F7">
        <w:t xml:space="preserve"> o </w:t>
      </w:r>
      <w:r w:rsidRPr="00F30855">
        <w:t>de cualquier tipo,</w:t>
      </w:r>
      <w:r w:rsidRPr="00CB60F7">
        <w:t xml:space="preserve"> que pueda</w:t>
      </w:r>
      <w:r w:rsidR="005B5060">
        <w:t>n</w:t>
      </w:r>
      <w:r w:rsidRPr="00CB60F7">
        <w:t xml:space="preserve"> afectar la ejecución de</w:t>
      </w:r>
      <w:r w:rsidR="008B0FA5">
        <w:t xml:space="preserve"> este</w:t>
      </w:r>
      <w:r w:rsidRPr="00CB60F7">
        <w:t xml:space="preserve"> </w:t>
      </w:r>
      <w:r w:rsidR="002A6732">
        <w:t>c</w:t>
      </w:r>
      <w:r w:rsidRPr="00CB60F7">
        <w:t xml:space="preserve">ontrato. </w:t>
      </w:r>
    </w:p>
    <w:p w14:paraId="7069E1D3" w14:textId="704E56BD" w:rsidR="002E758B" w:rsidRPr="00CB60F7" w:rsidRDefault="002E758B" w:rsidP="00CB60F7">
      <w:pPr>
        <w:pStyle w:val="Captulo9"/>
        <w:ind w:left="426"/>
      </w:pPr>
      <w:r w:rsidRPr="00CB60F7">
        <w:t xml:space="preserve">Durante la ejecución del contrato deberá observar las leyes y los reglamentos relativos </w:t>
      </w:r>
      <w:r w:rsidR="00CD23D9">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CB60F7" w:rsidRDefault="00AD5669" w:rsidP="00CB60F7">
      <w:pPr>
        <w:pStyle w:val="Captulo9"/>
        <w:ind w:left="426"/>
      </w:pPr>
      <w:r w:rsidRPr="00CB60F7">
        <w:t xml:space="preserve">Informar </w:t>
      </w:r>
      <w:r w:rsidR="00067FA4">
        <w:t>los cambios en</w:t>
      </w:r>
      <w:r w:rsidR="00C54B23">
        <w:t xml:space="preserve"> </w:t>
      </w:r>
      <w:r w:rsidRPr="00CB60F7">
        <w:t>la composición del capital social de la persona jurídica</w:t>
      </w:r>
      <w:r w:rsidR="00C54B23">
        <w:t xml:space="preserve"> cada vez que ocurran,</w:t>
      </w:r>
      <w:r w:rsidRPr="00CB60F7">
        <w:t xml:space="preserve"> la existencia de pactos o acuerdos de accionistas</w:t>
      </w:r>
      <w:r w:rsidR="00C54B23">
        <w:t xml:space="preserve"> que guarden relación con las actividades de la sociedad</w:t>
      </w:r>
      <w:r w:rsidRPr="00CB60F7">
        <w:t xml:space="preserve">; su pertenencia o no a un grupo empresarial, si se trata de una matriz, subordinada, o </w:t>
      </w:r>
      <w:r w:rsidR="00744154">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965C3">
        <w:t xml:space="preserve">proceso de </w:t>
      </w:r>
      <w:r w:rsidR="00F0222C">
        <w:t>liquidación</w:t>
      </w:r>
      <w:r w:rsidR="005A09A0">
        <w:t xml:space="preserve"> </w:t>
      </w:r>
      <w:r w:rsidRPr="00CB60F7">
        <w:t xml:space="preserve">la persona jurídica o sus representantes legales, socios o accionistas. </w:t>
      </w:r>
    </w:p>
    <w:p w14:paraId="4DA86D44" w14:textId="460EFA9E"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449EFE8A" w:rsidR="00D05A25" w:rsidRDefault="008F2EB4">
      <w:pPr>
        <w:pStyle w:val="Captulo9"/>
        <w:ind w:left="426"/>
        <w:rPr>
          <w:rFonts w:ascii="Arial" w:eastAsia="Arial" w:hAnsi="Arial"/>
        </w:rPr>
      </w:pPr>
      <w:r>
        <w:t xml:space="preserve">Ejecutar el contrato con el </w:t>
      </w:r>
      <w:r w:rsidR="00F965C3">
        <w:t>P</w:t>
      </w:r>
      <w:r>
        <w:t xml:space="preserve">ersonal </w:t>
      </w:r>
      <w:r w:rsidR="00F965C3">
        <w:t>C</w:t>
      </w:r>
      <w:r>
        <w:t xml:space="preserve">lave </w:t>
      </w:r>
      <w:r w:rsidR="00F965C3">
        <w:t xml:space="preserve">Evaluable </w:t>
      </w:r>
      <w:r>
        <w:t xml:space="preserve">ofrecido en el </w:t>
      </w:r>
      <w:r w:rsidR="00AE7AB7">
        <w:t>P</w:t>
      </w:r>
      <w:r>
        <w:t xml:space="preserve">rocedimiento de </w:t>
      </w:r>
      <w:r w:rsidR="00AE7AB7">
        <w:t>Contratación</w:t>
      </w:r>
      <w:r>
        <w:t xml:space="preserve">. </w:t>
      </w:r>
      <w:r w:rsidR="00AE7AB7">
        <w:rPr>
          <w:rFonts w:ascii="Arial" w:eastAsia="Arial" w:hAnsi="Arial" w:cs="Arial"/>
          <w:lang w:eastAsia="es-ES"/>
        </w:rPr>
        <w:t>E</w:t>
      </w:r>
      <w:r w:rsidRPr="3D8B5487">
        <w:rPr>
          <w:rFonts w:ascii="Arial" w:eastAsia="Arial" w:hAnsi="Arial" w:cs="Arial"/>
          <w:lang w:eastAsia="es-ES"/>
        </w:rPr>
        <w:t xml:space="preserve">n caso de requerir el cambio de personal, por razones que deben quedar sustentadas en el expediente del </w:t>
      </w:r>
      <w:r w:rsidR="002A6732">
        <w:rPr>
          <w:rFonts w:ascii="Arial" w:eastAsia="Arial" w:hAnsi="Arial" w:cs="Arial"/>
          <w:lang w:eastAsia="es-ES"/>
        </w:rPr>
        <w:t>c</w:t>
      </w:r>
      <w:r w:rsidRPr="3D8B5487">
        <w:rPr>
          <w:rFonts w:ascii="Arial" w:eastAsia="Arial" w:hAnsi="Arial" w:cs="Arial"/>
          <w:lang w:eastAsia="es-ES"/>
        </w:rPr>
        <w:t xml:space="preserve">ontrato, el </w:t>
      </w:r>
      <w:r w:rsidR="00C85396">
        <w:rPr>
          <w:rFonts w:ascii="Arial" w:eastAsia="Arial" w:hAnsi="Arial"/>
        </w:rPr>
        <w:t>I</w:t>
      </w:r>
      <w:r w:rsidRPr="3D8B5487">
        <w:rPr>
          <w:rFonts w:ascii="Arial" w:eastAsia="Arial" w:hAnsi="Arial"/>
        </w:rPr>
        <w:t xml:space="preserve">nterventor presentará las hojas de vida del </w:t>
      </w:r>
      <w:r w:rsidRPr="3D8B5487">
        <w:rPr>
          <w:rFonts w:ascii="Arial" w:eastAsia="Arial" w:hAnsi="Arial"/>
        </w:rPr>
        <w:lastRenderedPageBreak/>
        <w:t xml:space="preserve">aspirante, con sus respectivos soportes para evaluación de la </w:t>
      </w:r>
      <w:r w:rsidR="0070631C">
        <w:rPr>
          <w:rFonts w:ascii="Arial" w:eastAsia="Arial" w:hAnsi="Arial"/>
        </w:rPr>
        <w:t>Entidad</w:t>
      </w:r>
      <w:r w:rsidRPr="3D8B5487">
        <w:rPr>
          <w:rFonts w:ascii="Arial" w:eastAsia="Arial" w:hAnsi="Arial"/>
        </w:rPr>
        <w:t xml:space="preserve">, en un plazo no mayor a </w:t>
      </w:r>
      <w:r w:rsidRPr="3D8B5487">
        <w:rPr>
          <w:rFonts w:ascii="Arial" w:eastAsia="Arial" w:hAnsi="Arial"/>
          <w:highlight w:val="lightGray"/>
        </w:rPr>
        <w:t>[incluir el número de días]</w:t>
      </w:r>
      <w:r w:rsidRPr="3D8B5487">
        <w:rPr>
          <w:rFonts w:ascii="Arial" w:eastAsia="Arial" w:hAnsi="Arial"/>
        </w:rPr>
        <w:t xml:space="preserve"> días hábiles</w:t>
      </w:r>
      <w:r w:rsidR="00CB36B4">
        <w:rPr>
          <w:rFonts w:ascii="Arial" w:eastAsia="Arial" w:hAnsi="Arial"/>
        </w:rPr>
        <w:t xml:space="preserve">, </w:t>
      </w:r>
      <w:r w:rsidR="00CB36B4" w:rsidRPr="00BA09CA">
        <w:rPr>
          <w:rFonts w:ascii="Arial" w:eastAsia="Arial" w:hAnsi="Arial" w:cs="Arial"/>
          <w:szCs w:val="20"/>
        </w:rPr>
        <w:t xml:space="preserve">contados a partir de que el </w:t>
      </w:r>
      <w:r w:rsidR="00CB36B4">
        <w:rPr>
          <w:rFonts w:ascii="Arial" w:eastAsia="Arial" w:hAnsi="Arial" w:cs="Arial"/>
          <w:szCs w:val="20"/>
        </w:rPr>
        <w:t>Interventor</w:t>
      </w:r>
      <w:r w:rsidR="00CB36B4" w:rsidRPr="00BA09CA">
        <w:rPr>
          <w:rFonts w:ascii="Arial" w:eastAsia="Arial" w:hAnsi="Arial" w:cs="Arial"/>
          <w:szCs w:val="20"/>
        </w:rPr>
        <w:t xml:space="preserve"> solicit</w:t>
      </w:r>
      <w:r w:rsidR="00CB36B4">
        <w:rPr>
          <w:rFonts w:ascii="Arial" w:eastAsia="Arial" w:hAnsi="Arial" w:cs="Arial"/>
          <w:szCs w:val="20"/>
        </w:rPr>
        <w:t>e</w:t>
      </w:r>
      <w:r w:rsidR="00CB36B4" w:rsidRPr="00BA09CA">
        <w:rPr>
          <w:rFonts w:ascii="Arial" w:eastAsia="Arial" w:hAnsi="Arial" w:cs="Arial"/>
          <w:szCs w:val="20"/>
        </w:rPr>
        <w:t xml:space="preserve"> el cambio del personal</w:t>
      </w:r>
      <w:r w:rsidRPr="3D8B5487">
        <w:rPr>
          <w:rFonts w:ascii="Arial" w:eastAsia="Arial" w:hAnsi="Arial"/>
        </w:rPr>
        <w:t xml:space="preserve">. </w:t>
      </w:r>
      <w:r w:rsidR="00923F9E" w:rsidRPr="00923F9E">
        <w:rPr>
          <w:rFonts w:ascii="Arial" w:eastAsia="Arial" w:hAnsi="Arial"/>
        </w:rPr>
        <w:t xml:space="preserve">La persona que reemplazará al profesional del </w:t>
      </w:r>
      <w:r w:rsidR="00AF267F">
        <w:rPr>
          <w:rFonts w:ascii="Arial" w:eastAsia="Arial" w:hAnsi="Arial"/>
        </w:rPr>
        <w:t>P</w:t>
      </w:r>
      <w:r w:rsidR="00923F9E" w:rsidRPr="00923F9E">
        <w:rPr>
          <w:rFonts w:ascii="Arial" w:eastAsia="Arial" w:hAnsi="Arial"/>
        </w:rPr>
        <w:t xml:space="preserve">ersonal </w:t>
      </w:r>
      <w:r w:rsidR="00AF267F">
        <w:rPr>
          <w:rFonts w:ascii="Arial" w:eastAsia="Arial" w:hAnsi="Arial"/>
        </w:rPr>
        <w:t>C</w:t>
      </w:r>
      <w:r w:rsidR="00923F9E" w:rsidRPr="00923F9E">
        <w:rPr>
          <w:rFonts w:ascii="Arial" w:eastAsia="Arial" w:hAnsi="Arial"/>
        </w:rPr>
        <w:t xml:space="preserve">lave </w:t>
      </w:r>
      <w:r w:rsidR="00AF267F">
        <w:rPr>
          <w:rFonts w:ascii="Arial" w:eastAsia="Arial" w:hAnsi="Arial"/>
        </w:rPr>
        <w:t>E</w:t>
      </w:r>
      <w:r w:rsidR="00923F9E" w:rsidRPr="00923F9E">
        <w:rPr>
          <w:rFonts w:ascii="Arial" w:eastAsia="Arial" w:hAnsi="Arial"/>
        </w:rPr>
        <w:t xml:space="preserve">valuable debe cumplir con los requisitos mínimos descritos en la “Matriz 4- </w:t>
      </w:r>
      <w:r w:rsidR="006F6718">
        <w:rPr>
          <w:rFonts w:ascii="Arial" w:eastAsia="Arial" w:hAnsi="Arial"/>
        </w:rPr>
        <w:t>Lineamientos de requisitos del personal</w:t>
      </w:r>
      <w:r w:rsidR="00923F9E" w:rsidRPr="00923F9E">
        <w:rPr>
          <w:rFonts w:ascii="Arial" w:eastAsia="Arial" w:hAnsi="Arial"/>
        </w:rPr>
        <w:t>” y tener el año de experiencia específica adicional</w:t>
      </w:r>
      <w:r w:rsidR="00BB5DA8">
        <w:rPr>
          <w:rFonts w:ascii="Arial" w:eastAsia="Arial" w:hAnsi="Arial"/>
        </w:rPr>
        <w:t xml:space="preserve"> y/o </w:t>
      </w:r>
      <w:r w:rsidR="00FF6403">
        <w:rPr>
          <w:rFonts w:ascii="Arial" w:eastAsia="Arial" w:hAnsi="Arial"/>
        </w:rPr>
        <w:t xml:space="preserve">tener el título de </w:t>
      </w:r>
      <w:r w:rsidR="0068471C">
        <w:rPr>
          <w:rFonts w:ascii="Arial" w:eastAsia="Arial" w:hAnsi="Arial"/>
        </w:rPr>
        <w:t>formación académica adicional</w:t>
      </w:r>
      <w:r w:rsidR="00923F9E" w:rsidRPr="00923F9E">
        <w:rPr>
          <w:rFonts w:ascii="Arial" w:eastAsia="Arial" w:hAnsi="Arial"/>
        </w:rPr>
        <w:t xml:space="preserve">, si se trata </w:t>
      </w:r>
      <w:r w:rsidR="008E250F">
        <w:rPr>
          <w:rFonts w:ascii="Arial" w:eastAsia="Arial" w:hAnsi="Arial"/>
        </w:rPr>
        <w:t>de un</w:t>
      </w:r>
      <w:r w:rsidR="00923F9E" w:rsidRPr="00923F9E">
        <w:rPr>
          <w:rFonts w:ascii="Arial" w:eastAsia="Arial" w:hAnsi="Arial"/>
        </w:rPr>
        <w:t xml:space="preserve"> profesional por el cual se asignó puntaje.</w:t>
      </w:r>
    </w:p>
    <w:p w14:paraId="486C09DB" w14:textId="29927886" w:rsidR="006A19A4" w:rsidRPr="00584461" w:rsidRDefault="006A19A4" w:rsidP="006A19A4">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CB36B4">
        <w:rPr>
          <w:lang w:val="es-CO"/>
        </w:rPr>
        <w:t>:</w:t>
      </w:r>
      <w:r w:rsidRPr="00584461">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7C0AE124" w14:textId="2297D997" w:rsidR="006A19A4" w:rsidRDefault="00F41028" w:rsidP="00B734A2">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w:t>
      </w:r>
      <w:r w:rsidR="002332C6">
        <w:t>al Sistema de S</w:t>
      </w:r>
      <w:r>
        <w:t xml:space="preserve">eguridad </w:t>
      </w:r>
      <w:r w:rsidR="0023191D">
        <w:t>S</w:t>
      </w:r>
      <w:r>
        <w:t xml:space="preserve">ocial </w:t>
      </w:r>
      <w:r w:rsidR="00E1780B">
        <w:t>I</w:t>
      </w:r>
      <w:r>
        <w:t xml:space="preserve">ntegral (salud, pensiones y riesgos), que le correspondan de acuerdo con el personal que llegare a emplear en la ejecución del </w:t>
      </w:r>
      <w:r w:rsidR="002A6732">
        <w:t>c</w:t>
      </w:r>
      <w:r>
        <w:t xml:space="preserve">ontrato, en las cuantías establecidas por la ley y oportunamente. Deberá demostrar el aporte a los </w:t>
      </w:r>
      <w:r w:rsidR="00CB27AD">
        <w:t>Sistemas</w:t>
      </w:r>
      <w:r>
        <w:t xml:space="preserve"> de </w:t>
      </w:r>
      <w:r w:rsidR="00CB27AD">
        <w:t>Seguridad Social Integral</w:t>
      </w:r>
      <w:r>
        <w:t xml:space="preserve"> y parafiscal (artículo 50</w:t>
      </w:r>
      <w:r w:rsidR="001E5D4B">
        <w:t xml:space="preserve"> de la</w:t>
      </w:r>
      <w:r>
        <w:t xml:space="preserve"> Ley 789 de 2002 y </w:t>
      </w:r>
      <w:r w:rsidR="001E5D4B">
        <w:t xml:space="preserve">el </w:t>
      </w:r>
      <w:r>
        <w:t xml:space="preserve">artículo 23 </w:t>
      </w:r>
      <w:r w:rsidR="003310E4">
        <w:t xml:space="preserve">de la </w:t>
      </w:r>
      <w:r>
        <w:t>Ley 80 de 1993) que le corresponda para cada pago o abono en cuenta según la forma de pago.</w:t>
      </w:r>
    </w:p>
    <w:p w14:paraId="4C5BF487" w14:textId="5A3B3698" w:rsidR="00B734A2" w:rsidRDefault="00B734A2" w:rsidP="00B734A2">
      <w:pPr>
        <w:pStyle w:val="Captulo9"/>
        <w:ind w:left="426"/>
        <w:rPr>
          <w:rFonts w:eastAsiaTheme="minorEastAsia"/>
        </w:rPr>
      </w:pPr>
      <w:r>
        <w:rPr>
          <w:rFonts w:eastAsiaTheme="minorEastAsia"/>
        </w:rPr>
        <w:t xml:space="preserve">Manejar con la debida confidencialidad la información a que tenga acceso, así como la producida a lo largo de la ejecución del </w:t>
      </w:r>
      <w:r w:rsidR="002A6732">
        <w:rPr>
          <w:rFonts w:eastAsiaTheme="minorEastAsia"/>
        </w:rPr>
        <w:t>c</w:t>
      </w:r>
      <w:r>
        <w:rPr>
          <w:rFonts w:eastAsiaTheme="minorEastAsia"/>
        </w:rPr>
        <w:t>ontrato.</w:t>
      </w:r>
    </w:p>
    <w:p w14:paraId="15435B6F" w14:textId="2CAA3911" w:rsidR="00B734A2" w:rsidRPr="006E4722" w:rsidRDefault="001C5943" w:rsidP="009F4865">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7B73E1">
        <w:rPr>
          <w:rFonts w:eastAsiaTheme="minorEastAsia"/>
        </w:rPr>
        <w:t>.</w:t>
      </w:r>
    </w:p>
    <w:p w14:paraId="2A80DBF5" w14:textId="0261331D" w:rsidR="00E31C64" w:rsidRPr="009F4865" w:rsidRDefault="00E31C64">
      <w:pPr>
        <w:pStyle w:val="Captulo9"/>
        <w:ind w:left="426"/>
        <w:rPr>
          <w:rFonts w:ascii="Arial" w:eastAsia="Arial" w:hAnsi="Arial"/>
        </w:rPr>
      </w:pPr>
      <w:r w:rsidRPr="003D2B08">
        <w:t>Acreditar el cumplimiento de la formación académica y la experiencia del equipo de trabajo definid</w:t>
      </w:r>
      <w:r w:rsidR="00EB7C77">
        <w:t>a</w:t>
      </w:r>
      <w:r w:rsidRPr="003D2B08">
        <w:t xml:space="preserve"> en el</w:t>
      </w:r>
      <w:r w:rsidR="00EB7C77">
        <w:t xml:space="preserve"> </w:t>
      </w:r>
      <w:r w:rsidR="00494086">
        <w:t>d</w:t>
      </w:r>
      <w:r w:rsidR="00EB7C77">
        <w:t>ocumento</w:t>
      </w:r>
      <w:r w:rsidR="00620ED6">
        <w:t xml:space="preserve"> </w:t>
      </w:r>
      <w:r w:rsidR="00494086">
        <w:t>b</w:t>
      </w:r>
      <w:r w:rsidR="003E428F">
        <w:t>ase</w:t>
      </w:r>
      <w:r w:rsidR="00EB7C77">
        <w:t xml:space="preserve"> y en el</w:t>
      </w:r>
      <w:r w:rsidRPr="003D2B08">
        <w:t xml:space="preserve"> </w:t>
      </w:r>
      <w:r w:rsidR="007B73E1">
        <w:t>“</w:t>
      </w:r>
      <w:r w:rsidRPr="003D2B08">
        <w:t xml:space="preserve">Anexo </w:t>
      </w:r>
      <w:r w:rsidR="008C1A80">
        <w:t xml:space="preserve">1 - - Anexo </w:t>
      </w:r>
      <w:r w:rsidRPr="003D2B08">
        <w:t>Técnico</w:t>
      </w:r>
      <w:r w:rsidR="007B73E1">
        <w:t>”</w:t>
      </w:r>
      <w:r w:rsidRPr="003D2B08">
        <w:t xml:space="preserve"> en los plazos acordados con la </w:t>
      </w:r>
      <w:r>
        <w:t>E</w:t>
      </w:r>
      <w:r w:rsidRPr="003D2B08">
        <w:t>ntidad</w:t>
      </w:r>
      <w:r w:rsidR="0018478B">
        <w:t>.</w:t>
      </w:r>
    </w:p>
    <w:p w14:paraId="2471E0D0" w14:textId="2847D289" w:rsidR="000B254F" w:rsidRPr="00392337" w:rsidRDefault="00392337" w:rsidP="00A42636">
      <w:pPr>
        <w:pStyle w:val="Captulo9"/>
        <w:tabs>
          <w:tab w:val="left" w:pos="5103"/>
        </w:tabs>
        <w:ind w:left="426"/>
      </w:pPr>
      <w:r w:rsidRPr="00A42636">
        <w:t xml:space="preserve">Cumplir los </w:t>
      </w:r>
      <w:r w:rsidR="00702C2C" w:rsidRPr="00A42636">
        <w:t xml:space="preserve">Protocolos de Bioseguridad, </w:t>
      </w:r>
      <w:r w:rsidR="00F07C30" w:rsidRPr="00A42636">
        <w:t>en particular a los Estándares Mínimos del Sistema de Gestión de Seguridad y Salud en el Trabajo previst</w:t>
      </w:r>
      <w:r w:rsidR="00B56DF8" w:rsidRPr="00A42636">
        <w:t>os</w:t>
      </w:r>
      <w:r w:rsidR="00F07C30" w:rsidRPr="00A42636">
        <w:t xml:space="preserve"> en</w:t>
      </w:r>
      <w:r w:rsidR="00702C2C" w:rsidRPr="00A42636">
        <w:t xml:space="preserve"> la Resolución 312 de 2019</w:t>
      </w:r>
      <w:r w:rsidR="00F07C30" w:rsidRPr="00A42636">
        <w:t>, o la norma que lo modifique, complemente o sustituya</w:t>
      </w:r>
      <w:r w:rsidRPr="00392337">
        <w:t>.</w:t>
      </w:r>
    </w:p>
    <w:p w14:paraId="7A4983AF" w14:textId="3C581107" w:rsidR="00FB46B7" w:rsidRDefault="00FB46B7" w:rsidP="00FB46B7">
      <w:pPr>
        <w:pStyle w:val="Captulo9"/>
        <w:ind w:left="425" w:hanging="357"/>
      </w:pPr>
      <w:r w:rsidRPr="00FB46B7">
        <w:rPr>
          <w:highlight w:val="lightGray"/>
        </w:rPr>
        <w:t xml:space="preserve">[Incluir cuando el </w:t>
      </w:r>
      <w:r w:rsidR="00A83C2A">
        <w:rPr>
          <w:highlight w:val="lightGray"/>
        </w:rPr>
        <w:t>I</w:t>
      </w:r>
      <w:r w:rsidR="00502AA3">
        <w:rPr>
          <w:highlight w:val="lightGray"/>
        </w:rPr>
        <w:t>nterventor</w:t>
      </w:r>
      <w:r w:rsidRPr="00FB46B7">
        <w:rPr>
          <w:highlight w:val="lightGray"/>
        </w:rPr>
        <w:t xml:space="preserve"> haya diligenciado la </w:t>
      </w:r>
      <w:r w:rsidRPr="00C244EF">
        <w:rPr>
          <w:b/>
          <w:bCs/>
          <w:highlight w:val="lightGray"/>
        </w:rPr>
        <w:t>Opción 1</w:t>
      </w:r>
      <w:r w:rsidRPr="00FB46B7">
        <w:rPr>
          <w:highlight w:val="lightGray"/>
        </w:rPr>
        <w:t xml:space="preserve"> del </w:t>
      </w:r>
      <w:r w:rsidR="007B73E1">
        <w:rPr>
          <w:highlight w:val="lightGray"/>
        </w:rPr>
        <w:t>“</w:t>
      </w:r>
      <w:r w:rsidRPr="00FB46B7">
        <w:rPr>
          <w:highlight w:val="lightGray"/>
        </w:rPr>
        <w:t>Formato 7A – Promoción de Servicios Nacionales o con Trato Nacional</w:t>
      </w:r>
      <w:r w:rsidR="007B73E1">
        <w:rPr>
          <w:highlight w:val="lightGray"/>
        </w:rPr>
        <w:t>”</w:t>
      </w:r>
      <w:r w:rsidRPr="00FB46B7">
        <w:rPr>
          <w:highlight w:val="lightGray"/>
        </w:rPr>
        <w:t>]</w:t>
      </w:r>
      <w:r>
        <w:t xml:space="preserve"> Incorporar como mínimo el </w:t>
      </w:r>
      <w:r w:rsidRPr="00FB46B7">
        <w:rPr>
          <w:highlight w:val="lightGray"/>
        </w:rPr>
        <w:t xml:space="preserve">[La </w:t>
      </w:r>
      <w:r w:rsidR="0070631C">
        <w:rPr>
          <w:highlight w:val="lightGray"/>
        </w:rPr>
        <w:t>Entidad</w:t>
      </w:r>
      <w:r w:rsidRPr="00FB46B7">
        <w:rPr>
          <w:highlight w:val="lightGray"/>
        </w:rPr>
        <w:t xml:space="preserve"> inc</w:t>
      </w:r>
      <w:r w:rsidR="0018478B">
        <w:rPr>
          <w:highlight w:val="lightGray"/>
        </w:rPr>
        <w:t>orporará</w:t>
      </w:r>
      <w:r w:rsidRPr="00FB46B7">
        <w:rPr>
          <w:highlight w:val="lightGray"/>
        </w:rPr>
        <w:t xml:space="preserve"> el porcentaje definido en el numeral 4.</w:t>
      </w:r>
      <w:r w:rsidR="00074928">
        <w:rPr>
          <w:highlight w:val="lightGray"/>
        </w:rPr>
        <w:t>4</w:t>
      </w:r>
      <w:r w:rsidRPr="00FB46B7">
        <w:rPr>
          <w:highlight w:val="lightGray"/>
        </w:rPr>
        <w:t xml:space="preserve">.1 del </w:t>
      </w:r>
      <w:r w:rsidR="00E02788">
        <w:rPr>
          <w:highlight w:val="lightGray"/>
        </w:rPr>
        <w:t>d</w:t>
      </w:r>
      <w:r w:rsidR="00094D0C" w:rsidRPr="00FB46B7">
        <w:rPr>
          <w:highlight w:val="lightGray"/>
        </w:rPr>
        <w:t xml:space="preserve">ocumento </w:t>
      </w:r>
      <w:r w:rsidR="00E02788">
        <w:rPr>
          <w:highlight w:val="lightGray"/>
        </w:rPr>
        <w:t>b</w:t>
      </w:r>
      <w:r w:rsidR="00094D0C" w:rsidRPr="00FB46B7">
        <w:rPr>
          <w:highlight w:val="lightGray"/>
        </w:rPr>
        <w:t>ase</w:t>
      </w:r>
      <w:r w:rsidRPr="00FB46B7">
        <w:rPr>
          <w:highlight w:val="lightGray"/>
        </w:rPr>
        <w:t xml:space="preserve"> que sea por lo menos del cuarenta por ciento (40 %), sin perjuicio de incluir uno superior]</w:t>
      </w:r>
      <w:r>
        <w:t xml:space="preserve"> de personal colombiano para el cumplimiento del contrato.</w:t>
      </w:r>
    </w:p>
    <w:p w14:paraId="0C5F8857" w14:textId="322E9480" w:rsidR="00FB46B7" w:rsidRPr="00CB60F7" w:rsidRDefault="00FB46B7" w:rsidP="00FB46B7">
      <w:pPr>
        <w:pStyle w:val="Captulo9"/>
        <w:ind w:left="425" w:hanging="357"/>
      </w:pPr>
      <w:r w:rsidRPr="00FB46B7">
        <w:rPr>
          <w:highlight w:val="lightGray"/>
        </w:rPr>
        <w:t xml:space="preserve">[Incluir cuando el </w:t>
      </w:r>
      <w:r w:rsidR="00317281">
        <w:rPr>
          <w:highlight w:val="lightGray"/>
        </w:rPr>
        <w:t>I</w:t>
      </w:r>
      <w:r w:rsidR="00502AA3">
        <w:rPr>
          <w:highlight w:val="lightGray"/>
        </w:rPr>
        <w:t>nterventor</w:t>
      </w:r>
      <w:r w:rsidRPr="00FB46B7">
        <w:rPr>
          <w:highlight w:val="lightGray"/>
        </w:rPr>
        <w:t xml:space="preserve"> haya diligenciado el </w:t>
      </w:r>
      <w:r w:rsidR="00094D0C">
        <w:rPr>
          <w:highlight w:val="lightGray"/>
        </w:rPr>
        <w:t>“</w:t>
      </w:r>
      <w:r w:rsidRPr="00FB46B7">
        <w:rPr>
          <w:highlight w:val="lightGray"/>
        </w:rPr>
        <w:t>Formato 7B – Incorporación de Componente Nacional en Servicios Extranjeros</w:t>
      </w:r>
      <w:r w:rsidR="00094D0C">
        <w:rPr>
          <w:highlight w:val="lightGray"/>
        </w:rPr>
        <w:t>”</w:t>
      </w:r>
      <w:r w:rsidRPr="00FB46B7">
        <w:rPr>
          <w:highlight w:val="lightGray"/>
        </w:rPr>
        <w:t>]</w:t>
      </w:r>
      <w:r>
        <w:t xml:space="preserve"> Incorporar como mínimo el noventa por ciento (90 %) de personal técnico, operativo y profesional de origen colombiano para el cumplimiento del contrato.</w:t>
      </w:r>
    </w:p>
    <w:p w14:paraId="1C289F8C" w14:textId="6BBD9D7F"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70631C">
        <w:rPr>
          <w:highlight w:val="lightGray"/>
        </w:rPr>
        <w:t>Entidad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644FFFCE" w:rsidR="007334FF" w:rsidRPr="003D2B08" w:rsidRDefault="007334FF" w:rsidP="007334FF">
      <w:pPr>
        <w:pStyle w:val="Prrafodelista"/>
        <w:numPr>
          <w:ilvl w:val="0"/>
          <w:numId w:val="23"/>
        </w:numPr>
        <w:rPr>
          <w:rFonts w:cstheme="minorHAnsi"/>
        </w:rPr>
      </w:pPr>
      <w:r w:rsidRPr="003D2B08">
        <w:rPr>
          <w:rFonts w:cstheme="minorHAnsi"/>
        </w:rPr>
        <w:t xml:space="preserve">Dar cumplimiento al objeto y alcance del </w:t>
      </w:r>
      <w:r w:rsidR="002A6732">
        <w:rPr>
          <w:rFonts w:cstheme="minorHAnsi"/>
        </w:rPr>
        <w:t>c</w:t>
      </w:r>
      <w:r w:rsidRPr="003D2B08">
        <w:rPr>
          <w:rFonts w:cstheme="minorHAnsi"/>
        </w:rPr>
        <w:t xml:space="preserve">ontrato de acuerdo con lo establecido en el presente documento y en sus anexos. </w:t>
      </w:r>
    </w:p>
    <w:p w14:paraId="6ADCA608" w14:textId="6C15669D" w:rsidR="007334FF" w:rsidRPr="003D2B08" w:rsidRDefault="007334FF" w:rsidP="007334FF">
      <w:pPr>
        <w:pStyle w:val="Prrafodelista"/>
        <w:numPr>
          <w:ilvl w:val="0"/>
          <w:numId w:val="23"/>
        </w:numPr>
        <w:rPr>
          <w:rFonts w:cstheme="minorHAnsi"/>
        </w:rPr>
      </w:pPr>
      <w:r w:rsidRPr="003D2B08">
        <w:rPr>
          <w:rFonts w:cstheme="minorHAnsi"/>
        </w:rPr>
        <w:t xml:space="preserve">Estar en comunicación con el </w:t>
      </w:r>
      <w:r w:rsidR="0023645A">
        <w:rPr>
          <w:rFonts w:cstheme="minorHAnsi"/>
          <w:szCs w:val="20"/>
        </w:rPr>
        <w:t>s</w:t>
      </w:r>
      <w:r w:rsidR="007049DF" w:rsidRPr="003D2B08">
        <w:rPr>
          <w:rFonts w:cstheme="minorHAnsi"/>
          <w:szCs w:val="20"/>
        </w:rPr>
        <w:t>upervisor</w:t>
      </w:r>
      <w:r w:rsidRPr="003D2B08">
        <w:rPr>
          <w:rFonts w:cstheme="minorHAnsi"/>
          <w:szCs w:val="20"/>
        </w:rPr>
        <w:t xml:space="preserve"> </w:t>
      </w:r>
      <w:r w:rsidRPr="003D2B08">
        <w:rPr>
          <w:rFonts w:cstheme="minorHAnsi"/>
        </w:rPr>
        <w:t xml:space="preserve">del contrato. </w:t>
      </w:r>
    </w:p>
    <w:p w14:paraId="2DDA5FC4" w14:textId="0C0E7AA4" w:rsidR="007334FF" w:rsidRPr="003D2B08" w:rsidRDefault="0031770A" w:rsidP="007334FF">
      <w:pPr>
        <w:pStyle w:val="Prrafodelista"/>
        <w:numPr>
          <w:ilvl w:val="0"/>
          <w:numId w:val="23"/>
        </w:numPr>
        <w:rPr>
          <w:rFonts w:cstheme="minorHAnsi"/>
        </w:rPr>
      </w:pPr>
      <w:r>
        <w:rPr>
          <w:rFonts w:cstheme="minorHAnsi"/>
        </w:rPr>
        <w:t>Permitir</w:t>
      </w:r>
      <w:r w:rsidRPr="003D2B08">
        <w:rPr>
          <w:rFonts w:cstheme="minorHAnsi"/>
        </w:rPr>
        <w:t xml:space="preserve"> </w:t>
      </w:r>
      <w:r w:rsidR="007334FF" w:rsidRPr="003D2B08">
        <w:rPr>
          <w:rFonts w:cstheme="minorHAnsi"/>
        </w:rPr>
        <w:t xml:space="preserve">la labor de seguimiento y control que realiza el </w:t>
      </w:r>
      <w:r w:rsidR="0023645A">
        <w:rPr>
          <w:rFonts w:cstheme="minorHAnsi"/>
          <w:szCs w:val="20"/>
        </w:rPr>
        <w:t>s</w:t>
      </w:r>
      <w:r w:rsidR="007049DF"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2283A4BF" w:rsidR="007334FF" w:rsidRPr="003D2B08" w:rsidRDefault="007334FF" w:rsidP="007334FF">
      <w:pPr>
        <w:pStyle w:val="Prrafodelista"/>
        <w:numPr>
          <w:ilvl w:val="0"/>
          <w:numId w:val="23"/>
        </w:numPr>
      </w:pPr>
      <w:r w:rsidRPr="003D2B08">
        <w:t xml:space="preserve">Disponer del personal idóneo, así como de los recursos logísticos, materiales, y/o equipos, para desarrollar el </w:t>
      </w:r>
      <w:r w:rsidR="002A6732">
        <w:t>c</w:t>
      </w:r>
      <w:r w:rsidRPr="003D2B08">
        <w:t xml:space="preserve">ontrato dentro de la oportunidad y con la calidad establecidos. </w:t>
      </w:r>
    </w:p>
    <w:p w14:paraId="57394641" w14:textId="15C1B3F9" w:rsidR="007334FF" w:rsidRPr="003D2B08" w:rsidRDefault="003D2B08" w:rsidP="004557AF">
      <w:pPr>
        <w:pStyle w:val="Prrafodelista"/>
        <w:numPr>
          <w:ilvl w:val="0"/>
          <w:numId w:val="23"/>
        </w:numPr>
      </w:pPr>
      <w:r w:rsidRPr="003D2B08">
        <w:t>Acreditar el cumplimiento de la formación académica y la experiencia del equipo de trabajo definido</w:t>
      </w:r>
      <w:r w:rsidR="008C1A80">
        <w:t>s</w:t>
      </w:r>
      <w:r w:rsidRPr="003D2B08">
        <w:t xml:space="preserve"> en el</w:t>
      </w:r>
      <w:r w:rsidR="008C1A80">
        <w:t xml:space="preserve"> </w:t>
      </w:r>
      <w:r w:rsidR="006C38E3">
        <w:t>d</w:t>
      </w:r>
      <w:r w:rsidR="008C1A80">
        <w:t>ocumento base y en el</w:t>
      </w:r>
      <w:r w:rsidRPr="003D2B08">
        <w:t xml:space="preserve"> </w:t>
      </w:r>
      <w:r w:rsidR="007049DF">
        <w:t>“</w:t>
      </w:r>
      <w:r w:rsidRPr="003D2B08">
        <w:t>Anexo</w:t>
      </w:r>
      <w:r w:rsidR="00527BD2">
        <w:t xml:space="preserve"> 1 - Anexo</w:t>
      </w:r>
      <w:r w:rsidRPr="003D2B08">
        <w:t xml:space="preserve"> Técnico</w:t>
      </w:r>
      <w:r w:rsidR="007049DF">
        <w:t>”</w:t>
      </w:r>
      <w:r w:rsidRPr="003D2B08">
        <w:t xml:space="preserve"> en los plazos acordados con la </w:t>
      </w:r>
      <w:r w:rsidR="0070631C">
        <w:t>Entidad</w:t>
      </w:r>
      <w:r w:rsidR="007334FF" w:rsidRPr="003D2B08">
        <w:t xml:space="preserve">. </w:t>
      </w:r>
    </w:p>
    <w:p w14:paraId="4B490AB2" w14:textId="418195CF" w:rsidR="007334FF" w:rsidRPr="003D2B08" w:rsidRDefault="007334FF" w:rsidP="007334FF">
      <w:pPr>
        <w:pStyle w:val="Captulo9"/>
        <w:numPr>
          <w:ilvl w:val="0"/>
          <w:numId w:val="23"/>
        </w:numPr>
      </w:pPr>
      <w:r w:rsidRPr="003D2B08">
        <w:t xml:space="preserve">Identificar las oportunidades para promover el empleo local durante la ejecución del </w:t>
      </w:r>
      <w:r w:rsidR="002A6732">
        <w:t>c</w:t>
      </w:r>
      <w:r w:rsidRPr="003D2B08">
        <w:t>ontrato.</w:t>
      </w:r>
    </w:p>
    <w:p w14:paraId="4C2C3BC2" w14:textId="235D0882" w:rsidR="007334FF" w:rsidRPr="003D2B08" w:rsidRDefault="007334FF" w:rsidP="007334FF">
      <w:pPr>
        <w:pStyle w:val="Prrafodelista"/>
        <w:numPr>
          <w:ilvl w:val="0"/>
          <w:numId w:val="23"/>
        </w:numPr>
        <w:rPr>
          <w:rFonts w:cstheme="minorHAnsi"/>
        </w:rPr>
      </w:pPr>
      <w:r w:rsidRPr="003D2B08">
        <w:rPr>
          <w:rFonts w:cstheme="minorHAnsi"/>
        </w:rPr>
        <w:t xml:space="preserve">Aportar todo su conocimiento y experiencia para desarrollar adecuadamente el objeto del </w:t>
      </w:r>
      <w:r w:rsidR="002A6732">
        <w:rPr>
          <w:rFonts w:cstheme="minorHAnsi"/>
        </w:rPr>
        <w:t>c</w:t>
      </w:r>
      <w:r w:rsidRPr="003D2B08">
        <w:rPr>
          <w:rFonts w:cstheme="minorHAnsi"/>
        </w:rPr>
        <w:t xml:space="preserve">ontrato de conformidad con lo requerido por el contratante. </w:t>
      </w:r>
    </w:p>
    <w:p w14:paraId="57FD6D4C" w14:textId="43220FA7" w:rsidR="007334FF" w:rsidRPr="003D2B08" w:rsidRDefault="007334FF" w:rsidP="007334FF">
      <w:pPr>
        <w:pStyle w:val="Prrafodelista"/>
        <w:numPr>
          <w:ilvl w:val="0"/>
          <w:numId w:val="23"/>
        </w:numPr>
        <w:rPr>
          <w:rFonts w:cstheme="minorHAnsi"/>
        </w:rPr>
      </w:pPr>
      <w:r w:rsidRPr="003D2B08">
        <w:rPr>
          <w:rFonts w:cstheme="minorHAnsi"/>
        </w:rPr>
        <w:lastRenderedPageBreak/>
        <w:t>Cumplir con las normas de gestión ambiental, así como con las normas de</w:t>
      </w:r>
      <w:r w:rsidR="008007E0">
        <w:rPr>
          <w:rFonts w:cstheme="minorHAnsi"/>
        </w:rPr>
        <w:t>l Sistema de</w:t>
      </w:r>
      <w:r w:rsidRPr="003D2B08">
        <w:rPr>
          <w:rFonts w:cstheme="minorHAnsi"/>
        </w:rPr>
        <w:t xml:space="preserve"> </w:t>
      </w:r>
      <w:r w:rsidR="008007E0" w:rsidRPr="003D2B08">
        <w:rPr>
          <w:rFonts w:cstheme="minorHAnsi"/>
        </w:rPr>
        <w:t>Seguridad</w:t>
      </w:r>
      <w:r w:rsidRPr="003D2B08">
        <w:rPr>
          <w:rFonts w:cstheme="minorHAnsi"/>
        </w:rPr>
        <w:t xml:space="preserve"> y </w:t>
      </w:r>
      <w:r w:rsidR="008007E0" w:rsidRPr="003D2B08">
        <w:rPr>
          <w:rFonts w:cstheme="minorHAnsi"/>
        </w:rPr>
        <w:t>Salud</w:t>
      </w:r>
      <w:r w:rsidRPr="003D2B08">
        <w:rPr>
          <w:rFonts w:cstheme="minorHAnsi"/>
        </w:rPr>
        <w:t xml:space="preserve"> en el </w:t>
      </w:r>
      <w:r w:rsidR="008007E0" w:rsidRPr="003D2B08">
        <w:rPr>
          <w:rFonts w:cstheme="minorHAnsi"/>
        </w:rPr>
        <w:t>Trabajo</w:t>
      </w:r>
      <w:r w:rsidRPr="003D2B08">
        <w:rPr>
          <w:rFonts w:cstheme="minorHAnsi"/>
        </w:rPr>
        <w:t xml:space="preserve"> que rijan durante la vigencia del contrato y atender las acciones y evidencias que deben presentarse de conformidad con los anexos del </w:t>
      </w:r>
      <w:r w:rsidR="002A6732">
        <w:rPr>
          <w:rFonts w:cstheme="minorHAnsi"/>
        </w:rPr>
        <w:t>c</w:t>
      </w:r>
      <w:r w:rsidRPr="003D2B08">
        <w:rPr>
          <w:rFonts w:cstheme="minorHAnsi"/>
        </w:rPr>
        <w:t xml:space="preserve">ontrato. </w:t>
      </w:r>
    </w:p>
    <w:p w14:paraId="3056E510" w14:textId="14766DB5" w:rsidR="007334FF" w:rsidRPr="003D2B08" w:rsidRDefault="007334FF" w:rsidP="2F54BA09">
      <w:pPr>
        <w:pStyle w:val="Prrafodelista"/>
        <w:numPr>
          <w:ilvl w:val="0"/>
          <w:numId w:val="23"/>
        </w:numPr>
      </w:pPr>
      <w:r w:rsidRPr="2F54BA09">
        <w:t xml:space="preserve">Realizar todos los pagos de honorarios y/o salarios, parafiscales e indemnizaciones a que haya lugar e igualmente dar cumplimiento a las normas de afiliación y pago de </w:t>
      </w:r>
      <w:r w:rsidR="00D13A23">
        <w:t xml:space="preserve">al Sistema de </w:t>
      </w:r>
      <w:r w:rsidR="009269F3" w:rsidRPr="2F54BA09">
        <w:t>Seguridad Social Integral</w:t>
      </w:r>
      <w:r w:rsidRPr="2F54BA09">
        <w:t xml:space="preserve"> (salud, pensiones y riesgos) que le correspondan</w:t>
      </w:r>
      <w:r w:rsidR="009269F3">
        <w:t>,</w:t>
      </w:r>
      <w:r w:rsidRPr="2F54BA09">
        <w:t xml:space="preserve"> de acuerdo con el personal que llegare a emplear en la ejecución del </w:t>
      </w:r>
      <w:r w:rsidR="002A6732">
        <w:t>c</w:t>
      </w:r>
      <w:r w:rsidRPr="2F54BA09">
        <w:t>ontrato, en las cuantías establecidas por la ley y oportunamente. Deberá demostrar</w:t>
      </w:r>
      <w:r w:rsidR="00855426">
        <w:t xml:space="preserve"> </w:t>
      </w:r>
      <w:r w:rsidRPr="2F54BA09">
        <w:t xml:space="preserve">el aporte a los </w:t>
      </w:r>
      <w:r w:rsidR="000901A1">
        <w:t>s</w:t>
      </w:r>
      <w:r w:rsidRPr="2F54BA09">
        <w:t xml:space="preserve">istemas de </w:t>
      </w:r>
      <w:r w:rsidR="004912F4">
        <w:t>S</w:t>
      </w:r>
      <w:r w:rsidRPr="2F54BA09">
        <w:t xml:space="preserve">eguridad </w:t>
      </w:r>
      <w:r w:rsidR="009B4E07">
        <w:t>S</w:t>
      </w:r>
      <w:r w:rsidRPr="2F54BA09">
        <w:t xml:space="preserve">ocial </w:t>
      </w:r>
      <w:r w:rsidR="009B4E07">
        <w:t>I</w:t>
      </w:r>
      <w:r w:rsidRPr="2F54BA09">
        <w:t xml:space="preserve">ntegral y </w:t>
      </w:r>
      <w:r w:rsidR="001B4209">
        <w:t>P</w:t>
      </w:r>
      <w:r w:rsidRPr="2F54BA09">
        <w:t>arafiscal (</w:t>
      </w:r>
      <w:r w:rsidR="0018478B">
        <w:t>a</w:t>
      </w:r>
      <w:r w:rsidRPr="2F54BA09">
        <w:t>rt</w:t>
      </w:r>
      <w:r w:rsidR="0018478B">
        <w:t>ículo</w:t>
      </w:r>
      <w:r w:rsidRPr="2F54BA09">
        <w:t xml:space="preserve"> 50 </w:t>
      </w:r>
      <w:r w:rsidR="0018478B">
        <w:t xml:space="preserve">de la </w:t>
      </w:r>
      <w:r w:rsidRPr="2F54BA09">
        <w:t>Ley 789 de 2002</w:t>
      </w:r>
      <w:r w:rsidR="005913CC">
        <w:t xml:space="preserve">, </w:t>
      </w:r>
      <w:r w:rsidR="009B4E07">
        <w:t>a</w:t>
      </w:r>
      <w:r w:rsidR="005913CC">
        <w:t>rt</w:t>
      </w:r>
      <w:r w:rsidR="00892BB6">
        <w:t>ículo</w:t>
      </w:r>
      <w:r w:rsidR="005913CC">
        <w:t xml:space="preserve"> </w:t>
      </w:r>
      <w:r w:rsidR="00AB654F">
        <w:t>41</w:t>
      </w:r>
      <w:r w:rsidR="005913CC">
        <w:t xml:space="preserve"> Ley 80 de 1993</w:t>
      </w:r>
      <w:r w:rsidRPr="2F54BA09">
        <w:t>) que le corresponda</w:t>
      </w:r>
      <w:r w:rsidR="103E31E5" w:rsidRPr="2F54BA09">
        <w:t xml:space="preserve"> para cada pago o abono en cuenta de acuerdo a la forma </w:t>
      </w:r>
      <w:r w:rsidR="005913CC">
        <w:t>de pago.</w:t>
      </w:r>
    </w:p>
    <w:p w14:paraId="109E523C" w14:textId="1D0D6A91" w:rsidR="007334FF" w:rsidRPr="003D2B08" w:rsidRDefault="007334FF" w:rsidP="007334FF">
      <w:pPr>
        <w:pStyle w:val="Prrafodelista"/>
        <w:numPr>
          <w:ilvl w:val="0"/>
          <w:numId w:val="23"/>
        </w:numPr>
        <w:rPr>
          <w:rFonts w:cstheme="minorHAnsi"/>
        </w:rPr>
      </w:pPr>
      <w:r w:rsidRPr="003D2B08">
        <w:rPr>
          <w:rFonts w:cstheme="minorHAnsi"/>
        </w:rPr>
        <w:t>Manejar con la debida confidencialidad la información a que tenga acceso, así como la producida a lo largo de la ejecución del</w:t>
      </w:r>
      <w:r w:rsidR="002E1896">
        <w:rPr>
          <w:rFonts w:cstheme="minorHAnsi"/>
        </w:rPr>
        <w:t xml:space="preserve"> </w:t>
      </w:r>
      <w:r w:rsidR="002A6732">
        <w:rPr>
          <w:rFonts w:cstheme="minorHAnsi"/>
        </w:rPr>
        <w:t>c</w:t>
      </w:r>
      <w:r w:rsidRPr="003D2B08">
        <w:rPr>
          <w:rFonts w:cstheme="minorHAnsi"/>
        </w:rPr>
        <w:t xml:space="preserve">ontrato. </w:t>
      </w:r>
    </w:p>
    <w:p w14:paraId="24C57CD9" w14:textId="03BC8927" w:rsidR="007334FF" w:rsidRPr="003D2B08" w:rsidRDefault="007334FF" w:rsidP="007334FF">
      <w:pPr>
        <w:pStyle w:val="Prrafodelista"/>
        <w:numPr>
          <w:ilvl w:val="0"/>
          <w:numId w:val="23"/>
        </w:numPr>
        <w:rPr>
          <w:rFonts w:cstheme="minorHAnsi"/>
        </w:rPr>
      </w:pPr>
      <w:r w:rsidRPr="003D2B08">
        <w:rPr>
          <w:rFonts w:cstheme="minorHAnsi"/>
        </w:rPr>
        <w:t xml:space="preserve">Reportar la información relacionada con la ejecución del contrato o que tenga incidencia en ella cuando sea requerida por </w:t>
      </w:r>
      <w:r w:rsidR="00E9309B">
        <w:rPr>
          <w:rFonts w:cstheme="minorHAnsi"/>
        </w:rPr>
        <w:t>la Entidad</w:t>
      </w:r>
      <w:r w:rsidRPr="003D2B08">
        <w:rPr>
          <w:rFonts w:cstheme="minorHAnsi"/>
        </w:rPr>
        <w:t xml:space="preserve"> </w:t>
      </w:r>
    </w:p>
    <w:p w14:paraId="7182E636" w14:textId="46764DB7" w:rsidR="00CA78A8" w:rsidRPr="00392337" w:rsidRDefault="00392337">
      <w:pPr>
        <w:pStyle w:val="Prrafodelista"/>
        <w:numPr>
          <w:ilvl w:val="0"/>
          <w:numId w:val="23"/>
        </w:numPr>
      </w:pPr>
      <w:r w:rsidRPr="00A42636">
        <w:rPr>
          <w:rFonts w:cstheme="minorHAnsi"/>
        </w:rPr>
        <w:t>Cumplir</w:t>
      </w:r>
      <w:r w:rsidR="00861B9B" w:rsidRPr="00A42636">
        <w:rPr>
          <w:rFonts w:cstheme="minorHAnsi"/>
        </w:rPr>
        <w:t xml:space="preserve"> los Protocolos de Bioseguridad, en particular a los Estándares Mínimos del Sistema de Gestión de Seguridad y Salud en el Trabajo previstos en la Resolución 312 de 2019, o la norma que lo modifique, complemente o sustituya</w:t>
      </w:r>
      <w:r w:rsidRPr="00A42636">
        <w:rPr>
          <w:rFonts w:cstheme="minorHAnsi"/>
        </w:rPr>
        <w:t>.</w:t>
      </w:r>
    </w:p>
    <w:p w14:paraId="7B5007B4" w14:textId="4A210B4B" w:rsidR="00A6207A" w:rsidRDefault="00350E0D" w:rsidP="00A6207A">
      <w:pPr>
        <w:pStyle w:val="Prrafodelista"/>
        <w:numPr>
          <w:ilvl w:val="0"/>
          <w:numId w:val="23"/>
        </w:numPr>
        <w:rPr>
          <w:rFonts w:ascii="Arial" w:eastAsia="Arial" w:hAnsi="Arial" w:cs="Arial"/>
          <w:lang w:eastAsia="es-ES"/>
        </w:rPr>
      </w:pPr>
      <w:r>
        <w:t xml:space="preserve">Ejecutar el </w:t>
      </w:r>
      <w:r w:rsidR="002A6732">
        <w:t>c</w:t>
      </w:r>
      <w:r>
        <w:t xml:space="preserve">ontrato con el </w:t>
      </w:r>
      <w:r w:rsidR="009269F3">
        <w:t>Personal Clave</w:t>
      </w:r>
      <w:r w:rsidR="00273899">
        <w:t xml:space="preserve"> Evaluable</w:t>
      </w:r>
      <w:r>
        <w:t xml:space="preserve"> ofrecido en el </w:t>
      </w:r>
      <w:r w:rsidR="004E2D87">
        <w:t>P</w:t>
      </w:r>
      <w:r>
        <w:t xml:space="preserve">rocedimiento de </w:t>
      </w:r>
      <w:r w:rsidR="004E2D87">
        <w:t>Contratación</w:t>
      </w:r>
      <w:r w:rsidR="00A6207A">
        <w:t xml:space="preserve">. </w:t>
      </w:r>
      <w:r w:rsidR="00A6207A" w:rsidRPr="00A6207A">
        <w:rPr>
          <w:rFonts w:ascii="Arial" w:eastAsia="Arial" w:hAnsi="Arial" w:cs="Arial"/>
          <w:lang w:eastAsia="es-ES"/>
        </w:rPr>
        <w:t xml:space="preserve">En caso de requerir el cambio de personal, por razones que deben quedar sustentadas en el expediente del </w:t>
      </w:r>
      <w:r w:rsidR="002A6732">
        <w:rPr>
          <w:rFonts w:ascii="Arial" w:eastAsia="Arial" w:hAnsi="Arial" w:cs="Arial"/>
          <w:lang w:eastAsia="es-ES"/>
        </w:rPr>
        <w:t>c</w:t>
      </w:r>
      <w:r w:rsidR="00A6207A" w:rsidRPr="00A6207A">
        <w:rPr>
          <w:rFonts w:ascii="Arial" w:eastAsia="Arial" w:hAnsi="Arial" w:cs="Arial"/>
          <w:lang w:eastAsia="es-ES"/>
        </w:rPr>
        <w:t xml:space="preserve">ontrato, el </w:t>
      </w:r>
      <w:r w:rsidR="009D1B84">
        <w:rPr>
          <w:rFonts w:ascii="Arial" w:eastAsia="Arial" w:hAnsi="Arial" w:cs="Arial"/>
          <w:lang w:eastAsia="es-ES"/>
        </w:rPr>
        <w:t>I</w:t>
      </w:r>
      <w:r w:rsidR="00A6207A" w:rsidRPr="00A6207A">
        <w:rPr>
          <w:rFonts w:ascii="Arial" w:eastAsia="Arial" w:hAnsi="Arial" w:cs="Arial"/>
          <w:lang w:eastAsia="es-ES"/>
        </w:rPr>
        <w:t xml:space="preserve">nterventor presentará las hojas de vida del aspirante, con sus respectivos soportes para evaluación de la Entidad, en un plazo no mayor a </w:t>
      </w:r>
      <w:r w:rsidR="00A6207A" w:rsidRPr="006E4722">
        <w:rPr>
          <w:rFonts w:ascii="Arial" w:eastAsia="Arial" w:hAnsi="Arial" w:cs="Arial"/>
          <w:highlight w:val="lightGray"/>
          <w:lang w:eastAsia="es-ES"/>
        </w:rPr>
        <w:t>[incluir el número de días</w:t>
      </w:r>
      <w:r w:rsidR="00A6207A" w:rsidRPr="00A6207A">
        <w:rPr>
          <w:rFonts w:ascii="Arial" w:eastAsia="Arial" w:hAnsi="Arial" w:cs="Arial"/>
          <w:lang w:eastAsia="es-ES"/>
        </w:rPr>
        <w:t>] días hábiles</w:t>
      </w:r>
      <w:r w:rsidR="009269F3">
        <w:rPr>
          <w:rFonts w:ascii="Arial" w:eastAsia="Arial" w:hAnsi="Arial" w:cs="Arial"/>
          <w:lang w:eastAsia="es-ES"/>
        </w:rPr>
        <w:t xml:space="preserve"> </w:t>
      </w:r>
      <w:r w:rsidR="009269F3" w:rsidRPr="00BA09CA">
        <w:rPr>
          <w:rFonts w:ascii="Arial" w:eastAsia="Arial" w:hAnsi="Arial" w:cs="Arial"/>
          <w:szCs w:val="20"/>
        </w:rPr>
        <w:t xml:space="preserve">contados a partir de que el </w:t>
      </w:r>
      <w:r w:rsidR="00681F44">
        <w:rPr>
          <w:rFonts w:ascii="Arial" w:eastAsia="Arial" w:hAnsi="Arial" w:cs="Arial"/>
          <w:szCs w:val="20"/>
        </w:rPr>
        <w:t>Interventor</w:t>
      </w:r>
      <w:r w:rsidR="009269F3" w:rsidRPr="00BA09CA">
        <w:rPr>
          <w:rFonts w:ascii="Arial" w:eastAsia="Arial" w:hAnsi="Arial" w:cs="Arial"/>
          <w:szCs w:val="20"/>
        </w:rPr>
        <w:t xml:space="preserve"> solicit</w:t>
      </w:r>
      <w:r w:rsidR="009269F3">
        <w:rPr>
          <w:rFonts w:ascii="Arial" w:eastAsia="Arial" w:hAnsi="Arial" w:cs="Arial"/>
          <w:szCs w:val="20"/>
        </w:rPr>
        <w:t>e</w:t>
      </w:r>
      <w:r w:rsidR="009269F3" w:rsidRPr="00BA09CA">
        <w:rPr>
          <w:rFonts w:ascii="Arial" w:eastAsia="Arial" w:hAnsi="Arial" w:cs="Arial"/>
          <w:szCs w:val="20"/>
        </w:rPr>
        <w:t xml:space="preserve"> el cambio del personal</w:t>
      </w:r>
      <w:r w:rsidR="00A6207A" w:rsidRPr="00A6207A">
        <w:rPr>
          <w:rFonts w:ascii="Arial" w:eastAsia="Arial" w:hAnsi="Arial" w:cs="Arial"/>
          <w:lang w:eastAsia="es-ES"/>
        </w:rPr>
        <w:t xml:space="preserve">. La persona que reemplazará al profesional del </w:t>
      </w:r>
      <w:r w:rsidR="00D9400F">
        <w:rPr>
          <w:rFonts w:ascii="Arial" w:eastAsia="Arial" w:hAnsi="Arial" w:cs="Arial"/>
          <w:lang w:eastAsia="es-ES"/>
        </w:rPr>
        <w:t>P</w:t>
      </w:r>
      <w:r w:rsidR="00A6207A" w:rsidRPr="00A6207A">
        <w:rPr>
          <w:rFonts w:ascii="Arial" w:eastAsia="Arial" w:hAnsi="Arial" w:cs="Arial"/>
          <w:lang w:eastAsia="es-ES"/>
        </w:rPr>
        <w:t xml:space="preserve">ersonal </w:t>
      </w:r>
      <w:r w:rsidR="00D9400F">
        <w:rPr>
          <w:rFonts w:ascii="Arial" w:eastAsia="Arial" w:hAnsi="Arial" w:cs="Arial"/>
          <w:lang w:eastAsia="es-ES"/>
        </w:rPr>
        <w:t>C</w:t>
      </w:r>
      <w:r w:rsidR="00A6207A" w:rsidRPr="00A6207A">
        <w:rPr>
          <w:rFonts w:ascii="Arial" w:eastAsia="Arial" w:hAnsi="Arial" w:cs="Arial"/>
          <w:lang w:eastAsia="es-ES"/>
        </w:rPr>
        <w:t xml:space="preserve">lave </w:t>
      </w:r>
      <w:r w:rsidR="00D9400F">
        <w:rPr>
          <w:rFonts w:ascii="Arial" w:eastAsia="Arial" w:hAnsi="Arial" w:cs="Arial"/>
          <w:lang w:eastAsia="es-ES"/>
        </w:rPr>
        <w:t>E</w:t>
      </w:r>
      <w:r w:rsidR="00A6207A" w:rsidRPr="00A6207A">
        <w:rPr>
          <w:rFonts w:ascii="Arial" w:eastAsia="Arial" w:hAnsi="Arial" w:cs="Arial"/>
          <w:lang w:eastAsia="es-ES"/>
        </w:rPr>
        <w:t xml:space="preserve">valuable debe cumplir con los requisitos mínimos descritos en la “Matriz 4- </w:t>
      </w:r>
      <w:r w:rsidR="00995784">
        <w:rPr>
          <w:rFonts w:ascii="Arial" w:eastAsia="Arial" w:hAnsi="Arial" w:cs="Arial"/>
          <w:lang w:eastAsia="es-ES"/>
        </w:rPr>
        <w:t>Lineamientos</w:t>
      </w:r>
      <w:r w:rsidR="00B642BF">
        <w:rPr>
          <w:rFonts w:ascii="Arial" w:eastAsia="Arial" w:hAnsi="Arial" w:cs="Arial"/>
          <w:lang w:eastAsia="es-ES"/>
        </w:rPr>
        <w:t xml:space="preserve"> de requisitos</w:t>
      </w:r>
      <w:r w:rsidR="00995784">
        <w:rPr>
          <w:rFonts w:ascii="Arial" w:eastAsia="Arial" w:hAnsi="Arial" w:cs="Arial"/>
          <w:lang w:eastAsia="es-ES"/>
        </w:rPr>
        <w:t xml:space="preserve"> del </w:t>
      </w:r>
      <w:r w:rsidR="00B642BF">
        <w:rPr>
          <w:rFonts w:ascii="Arial" w:eastAsia="Arial" w:hAnsi="Arial" w:cs="Arial"/>
          <w:lang w:eastAsia="es-ES"/>
        </w:rPr>
        <w:t>p</w:t>
      </w:r>
      <w:r w:rsidR="00995784">
        <w:rPr>
          <w:rFonts w:ascii="Arial" w:eastAsia="Arial" w:hAnsi="Arial" w:cs="Arial"/>
          <w:lang w:eastAsia="es-ES"/>
        </w:rPr>
        <w:t>ersonal</w:t>
      </w:r>
      <w:r w:rsidR="00A6207A" w:rsidRPr="00A6207A">
        <w:rPr>
          <w:rFonts w:ascii="Arial" w:eastAsia="Arial" w:hAnsi="Arial" w:cs="Arial"/>
          <w:lang w:eastAsia="es-ES"/>
        </w:rPr>
        <w:t xml:space="preserve">” </w:t>
      </w:r>
      <w:r w:rsidR="00E97975">
        <w:rPr>
          <w:rFonts w:ascii="Arial" w:eastAsia="Arial" w:hAnsi="Arial" w:cs="Arial"/>
          <w:lang w:eastAsia="es-ES"/>
        </w:rPr>
        <w:t xml:space="preserve">y </w:t>
      </w:r>
      <w:r w:rsidR="00A6207A" w:rsidRPr="00A6207A">
        <w:rPr>
          <w:rFonts w:ascii="Arial" w:eastAsia="Arial" w:hAnsi="Arial" w:cs="Arial"/>
          <w:lang w:eastAsia="es-ES"/>
        </w:rPr>
        <w:t>tener el año de experiencia específica adicional</w:t>
      </w:r>
      <w:r w:rsidR="00D9400F">
        <w:rPr>
          <w:rFonts w:ascii="Arial" w:eastAsia="Arial" w:hAnsi="Arial" w:cs="Arial"/>
          <w:lang w:eastAsia="es-ES"/>
        </w:rPr>
        <w:t xml:space="preserve"> y</w:t>
      </w:r>
      <w:r w:rsidR="00E97975">
        <w:rPr>
          <w:rFonts w:ascii="Arial" w:eastAsia="Arial" w:hAnsi="Arial" w:cs="Arial"/>
          <w:lang w:eastAsia="es-ES"/>
        </w:rPr>
        <w:t xml:space="preserve">/o tener </w:t>
      </w:r>
      <w:r w:rsidR="003052EF">
        <w:rPr>
          <w:rFonts w:ascii="Arial" w:eastAsia="Arial" w:hAnsi="Arial" w:cs="Arial"/>
          <w:lang w:eastAsia="es-ES"/>
        </w:rPr>
        <w:t>el</w:t>
      </w:r>
      <w:r w:rsidR="00E97975">
        <w:rPr>
          <w:rFonts w:ascii="Arial" w:eastAsia="Arial" w:hAnsi="Arial" w:cs="Arial"/>
          <w:lang w:eastAsia="es-ES"/>
        </w:rPr>
        <w:t xml:space="preserve"> título de </w:t>
      </w:r>
      <w:r w:rsidR="003052EF">
        <w:rPr>
          <w:rFonts w:ascii="Arial" w:eastAsia="Arial" w:hAnsi="Arial" w:cs="Arial"/>
          <w:lang w:eastAsia="es-ES"/>
        </w:rPr>
        <w:t>formación académica</w:t>
      </w:r>
      <w:r w:rsidR="00E97975">
        <w:rPr>
          <w:rFonts w:ascii="Arial" w:eastAsia="Arial" w:hAnsi="Arial" w:cs="Arial"/>
          <w:lang w:eastAsia="es-ES"/>
        </w:rPr>
        <w:t xml:space="preserve"> adicional, si se trata de un profesional por </w:t>
      </w:r>
      <w:r w:rsidR="00A6207A" w:rsidRPr="00A6207A">
        <w:rPr>
          <w:rFonts w:ascii="Arial" w:eastAsia="Arial" w:hAnsi="Arial" w:cs="Arial"/>
          <w:lang w:eastAsia="es-ES"/>
        </w:rPr>
        <w:t xml:space="preserve">el cual se asignó puntaje. </w:t>
      </w:r>
    </w:p>
    <w:p w14:paraId="0FF46343" w14:textId="161C4DE1" w:rsidR="00505803" w:rsidRPr="006E4722" w:rsidRDefault="00505803" w:rsidP="009F4865">
      <w:pPr>
        <w:pStyle w:val="Prrafodelista"/>
        <w:numPr>
          <w:ilvl w:val="0"/>
          <w:numId w:val="23"/>
        </w:numPr>
        <w:rPr>
          <w:rFonts w:eastAsiaTheme="minorEastAsia"/>
          <w:szCs w:val="20"/>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características</w:t>
      </w:r>
      <w:r w:rsidR="009269F3">
        <w:rPr>
          <w:lang w:val="es-CO"/>
        </w:rPr>
        <w:t>:</w:t>
      </w:r>
      <w:r w:rsidRPr="3A6AECE7">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3BFBE5B7" w14:textId="343B3F59" w:rsidR="00FB46B7" w:rsidRPr="00A6207A" w:rsidRDefault="00FB46B7" w:rsidP="00834511">
      <w:pPr>
        <w:pStyle w:val="Prrafodelista"/>
        <w:numPr>
          <w:ilvl w:val="0"/>
          <w:numId w:val="23"/>
        </w:numPr>
        <w:rPr>
          <w:rFonts w:ascii="Arial" w:eastAsia="Arial" w:hAnsi="Arial"/>
        </w:rPr>
      </w:pPr>
      <w:r w:rsidRPr="00A6207A">
        <w:rPr>
          <w:rFonts w:ascii="Arial" w:eastAsia="Arial" w:hAnsi="Arial"/>
          <w:highlight w:val="lightGray"/>
        </w:rPr>
        <w:t>[</w:t>
      </w:r>
      <w:r w:rsidR="00367A10" w:rsidRPr="00A42636">
        <w:rPr>
          <w:rFonts w:ascii="Arial" w:eastAsia="Arial" w:hAnsi="Arial"/>
          <w:highlight w:val="lightGray"/>
        </w:rPr>
        <w:t>Agregar</w:t>
      </w:r>
      <w:r w:rsidRPr="0021654E">
        <w:rPr>
          <w:rFonts w:ascii="Arial" w:eastAsia="Arial" w:hAnsi="Arial"/>
          <w:highlight w:val="lightGray"/>
        </w:rPr>
        <w:t xml:space="preserve"> cuando </w:t>
      </w:r>
      <w:r w:rsidRPr="00A6207A">
        <w:rPr>
          <w:rFonts w:ascii="Arial" w:eastAsia="Arial" w:hAnsi="Arial"/>
          <w:highlight w:val="lightGray"/>
        </w:rPr>
        <w:t xml:space="preserve">el </w:t>
      </w:r>
      <w:r w:rsidR="00E8238A">
        <w:rPr>
          <w:rFonts w:ascii="Arial" w:eastAsia="Arial" w:hAnsi="Arial"/>
          <w:highlight w:val="lightGray"/>
        </w:rPr>
        <w:t>I</w:t>
      </w:r>
      <w:r w:rsidR="00502AA3">
        <w:rPr>
          <w:rFonts w:ascii="Arial" w:eastAsia="Arial" w:hAnsi="Arial"/>
          <w:highlight w:val="lightGray"/>
        </w:rPr>
        <w:t>nterventor</w:t>
      </w:r>
      <w:r w:rsidRPr="00A6207A">
        <w:rPr>
          <w:rFonts w:ascii="Arial" w:eastAsia="Arial" w:hAnsi="Arial"/>
          <w:highlight w:val="lightGray"/>
        </w:rPr>
        <w:t xml:space="preserve"> haya diligenciado la </w:t>
      </w:r>
      <w:r w:rsidRPr="00A6207A">
        <w:rPr>
          <w:rFonts w:ascii="Arial" w:eastAsia="Arial" w:hAnsi="Arial"/>
          <w:b/>
          <w:bCs/>
          <w:highlight w:val="lightGray"/>
        </w:rPr>
        <w:t>Opción 1</w:t>
      </w:r>
      <w:r w:rsidRPr="00A6207A">
        <w:rPr>
          <w:rFonts w:ascii="Arial" w:eastAsia="Arial" w:hAnsi="Arial"/>
          <w:highlight w:val="lightGray"/>
        </w:rPr>
        <w:t xml:space="preserve"> del </w:t>
      </w:r>
      <w:r w:rsidR="009269F3">
        <w:rPr>
          <w:rFonts w:ascii="Arial" w:eastAsia="Arial" w:hAnsi="Arial"/>
          <w:highlight w:val="lightGray"/>
        </w:rPr>
        <w:t>“</w:t>
      </w:r>
      <w:r w:rsidRPr="00A6207A">
        <w:rPr>
          <w:rFonts w:ascii="Arial" w:eastAsia="Arial" w:hAnsi="Arial"/>
          <w:highlight w:val="lightGray"/>
        </w:rPr>
        <w:t>Formato 7A – Promoción de Servicios Nacionales o con Trato Nacional</w:t>
      </w:r>
      <w:r w:rsidR="009269F3">
        <w:rPr>
          <w:rFonts w:ascii="Arial" w:eastAsia="Arial" w:hAnsi="Arial"/>
          <w:highlight w:val="lightGray"/>
        </w:rPr>
        <w:t>”</w:t>
      </w:r>
      <w:r w:rsidRPr="00A6207A">
        <w:rPr>
          <w:rFonts w:ascii="Arial" w:eastAsia="Arial" w:hAnsi="Arial"/>
          <w:highlight w:val="lightGray"/>
        </w:rPr>
        <w:t>]</w:t>
      </w:r>
      <w:r w:rsidRPr="00A6207A">
        <w:rPr>
          <w:rFonts w:ascii="Arial" w:eastAsia="Arial" w:hAnsi="Arial"/>
        </w:rPr>
        <w:t xml:space="preserve"> Incorporar como mínimo el </w:t>
      </w:r>
      <w:r w:rsidRPr="00A6207A">
        <w:rPr>
          <w:rFonts w:ascii="Arial" w:eastAsia="Arial" w:hAnsi="Arial"/>
          <w:highlight w:val="lightGray"/>
        </w:rPr>
        <w:t xml:space="preserve">[La </w:t>
      </w:r>
      <w:r w:rsidR="0070631C" w:rsidRPr="00E106ED">
        <w:rPr>
          <w:rFonts w:ascii="Arial" w:eastAsia="Arial" w:hAnsi="Arial"/>
          <w:highlight w:val="lightGray"/>
        </w:rPr>
        <w:t>Entidad</w:t>
      </w:r>
      <w:r w:rsidRPr="00E106ED">
        <w:rPr>
          <w:rFonts w:ascii="Arial" w:eastAsia="Arial" w:hAnsi="Arial"/>
          <w:highlight w:val="lightGray"/>
        </w:rPr>
        <w:t xml:space="preserve"> incluirá </w:t>
      </w:r>
      <w:r w:rsidRPr="00A6207A">
        <w:rPr>
          <w:rFonts w:ascii="Arial" w:eastAsia="Arial" w:hAnsi="Arial"/>
          <w:highlight w:val="lightGray"/>
        </w:rPr>
        <w:t>el porcentaje definido en el numeral 4.</w:t>
      </w:r>
      <w:r w:rsidR="00505803">
        <w:rPr>
          <w:rFonts w:ascii="Arial" w:eastAsia="Arial" w:hAnsi="Arial"/>
          <w:highlight w:val="lightGray"/>
        </w:rPr>
        <w:t>4</w:t>
      </w:r>
      <w:r w:rsidRPr="00A6207A">
        <w:rPr>
          <w:rFonts w:ascii="Arial" w:eastAsia="Arial" w:hAnsi="Arial"/>
          <w:highlight w:val="lightGray"/>
        </w:rPr>
        <w:t xml:space="preserve">.1 del </w:t>
      </w:r>
      <w:r w:rsidR="000266E2">
        <w:rPr>
          <w:rFonts w:ascii="Arial" w:eastAsia="Arial" w:hAnsi="Arial"/>
          <w:highlight w:val="lightGray"/>
        </w:rPr>
        <w:t>d</w:t>
      </w:r>
      <w:r w:rsidR="009269F3" w:rsidRPr="00A6207A">
        <w:rPr>
          <w:rFonts w:ascii="Arial" w:eastAsia="Arial" w:hAnsi="Arial"/>
          <w:highlight w:val="lightGray"/>
        </w:rPr>
        <w:t xml:space="preserve">ocumento </w:t>
      </w:r>
      <w:r w:rsidR="000266E2">
        <w:rPr>
          <w:rFonts w:ascii="Arial" w:eastAsia="Arial" w:hAnsi="Arial"/>
          <w:highlight w:val="lightGray"/>
        </w:rPr>
        <w:t>b</w:t>
      </w:r>
      <w:r w:rsidR="009269F3" w:rsidRPr="00A6207A">
        <w:rPr>
          <w:rFonts w:ascii="Arial" w:eastAsia="Arial" w:hAnsi="Arial"/>
          <w:highlight w:val="lightGray"/>
        </w:rPr>
        <w:t>as</w:t>
      </w:r>
      <w:r w:rsidRPr="00A6207A">
        <w:rPr>
          <w:rFonts w:ascii="Arial" w:eastAsia="Arial" w:hAnsi="Arial"/>
          <w:highlight w:val="lightGray"/>
        </w:rPr>
        <w:t xml:space="preserve">e que sea por lo menos del cuarenta por ciento (40 %), sin perjuicio de </w:t>
      </w:r>
      <w:r w:rsidR="00367A10" w:rsidRPr="00A42636">
        <w:rPr>
          <w:rFonts w:ascii="Arial" w:eastAsia="Arial" w:hAnsi="Arial"/>
          <w:highlight w:val="lightGray"/>
        </w:rPr>
        <w:t>incorporar</w:t>
      </w:r>
      <w:r w:rsidR="00367A10" w:rsidRPr="00E106ED">
        <w:rPr>
          <w:rFonts w:ascii="Arial" w:eastAsia="Arial" w:hAnsi="Arial"/>
          <w:highlight w:val="lightGray"/>
        </w:rPr>
        <w:t xml:space="preserve"> </w:t>
      </w:r>
      <w:r w:rsidRPr="00E106ED">
        <w:rPr>
          <w:rFonts w:ascii="Arial" w:eastAsia="Arial" w:hAnsi="Arial"/>
          <w:highlight w:val="lightGray"/>
        </w:rPr>
        <w:t xml:space="preserve">uno </w:t>
      </w:r>
      <w:r w:rsidRPr="00A6207A">
        <w:rPr>
          <w:rFonts w:ascii="Arial" w:eastAsia="Arial" w:hAnsi="Arial"/>
          <w:highlight w:val="lightGray"/>
        </w:rPr>
        <w:t>superior]</w:t>
      </w:r>
      <w:r w:rsidRPr="00A6207A">
        <w:rPr>
          <w:rFonts w:ascii="Arial" w:eastAsia="Arial" w:hAnsi="Arial"/>
        </w:rPr>
        <w:t xml:space="preserve"> de personal colombiano para el cumplimiento del contrato.</w:t>
      </w:r>
    </w:p>
    <w:p w14:paraId="72197F82" w14:textId="3CBC0870" w:rsidR="00FB46B7" w:rsidRPr="00FB46B7" w:rsidRDefault="00FB46B7" w:rsidP="00FB46B7">
      <w:pPr>
        <w:pStyle w:val="Prrafodelista"/>
        <w:numPr>
          <w:ilvl w:val="0"/>
          <w:numId w:val="23"/>
        </w:numPr>
        <w:rPr>
          <w:rFonts w:ascii="Arial" w:eastAsia="Arial" w:hAnsi="Arial"/>
        </w:rPr>
      </w:pPr>
      <w:r w:rsidRPr="00FB46B7">
        <w:rPr>
          <w:rFonts w:ascii="Arial" w:eastAsia="Arial" w:hAnsi="Arial"/>
          <w:highlight w:val="lightGray"/>
        </w:rPr>
        <w:t xml:space="preserve">[Incluir cuando el </w:t>
      </w:r>
      <w:r w:rsidR="00E8238A">
        <w:rPr>
          <w:rFonts w:ascii="Arial" w:eastAsia="Arial" w:hAnsi="Arial"/>
          <w:highlight w:val="lightGray"/>
        </w:rPr>
        <w:t>I</w:t>
      </w:r>
      <w:r w:rsidR="00502AA3">
        <w:rPr>
          <w:rFonts w:ascii="Arial" w:eastAsia="Arial" w:hAnsi="Arial"/>
          <w:highlight w:val="lightGray"/>
        </w:rPr>
        <w:t>nterventor</w:t>
      </w:r>
      <w:r w:rsidRPr="00FB46B7">
        <w:rPr>
          <w:rFonts w:ascii="Arial" w:eastAsia="Arial" w:hAnsi="Arial"/>
          <w:highlight w:val="lightGray"/>
        </w:rPr>
        <w:t xml:space="preserve"> haya diligenciado el </w:t>
      </w:r>
      <w:r w:rsidR="009269F3">
        <w:rPr>
          <w:rFonts w:ascii="Arial" w:eastAsia="Arial" w:hAnsi="Arial"/>
          <w:highlight w:val="lightGray"/>
        </w:rPr>
        <w:t>“</w:t>
      </w:r>
      <w:r w:rsidRPr="00FB46B7">
        <w:rPr>
          <w:rFonts w:ascii="Arial" w:eastAsia="Arial" w:hAnsi="Arial"/>
          <w:highlight w:val="lightGray"/>
        </w:rPr>
        <w:t>Formato 7B – Incorporación de Componente Nacional en Servicios Extranjeros</w:t>
      </w:r>
      <w:r w:rsidR="009269F3">
        <w:rPr>
          <w:rFonts w:ascii="Arial" w:eastAsia="Arial" w:hAnsi="Arial"/>
          <w:highlight w:val="lightGray"/>
        </w:rPr>
        <w:t>”</w:t>
      </w:r>
      <w:r w:rsidRPr="00FB46B7">
        <w:rPr>
          <w:rFonts w:ascii="Arial" w:eastAsia="Arial" w:hAnsi="Arial"/>
          <w:highlight w:val="lightGray"/>
        </w:rPr>
        <w:t>]</w:t>
      </w:r>
      <w:r w:rsidRPr="00FB46B7">
        <w:rPr>
          <w:rFonts w:ascii="Arial" w:eastAsia="Arial" w:hAnsi="Arial"/>
        </w:rPr>
        <w:t xml:space="preserve"> Incorporar como mínimo el noventa por ciento (90 %) de personal calificado de origen colombiano para el cumplimiento del contrato.</w:t>
      </w:r>
    </w:p>
    <w:p w14:paraId="63E5B489" w14:textId="656302D7" w:rsidR="007334FF" w:rsidRPr="003D2B08" w:rsidRDefault="007334FF" w:rsidP="2F54BA09">
      <w:pPr>
        <w:pStyle w:val="Prrafodelista"/>
        <w:numPr>
          <w:ilvl w:val="0"/>
          <w:numId w:val="23"/>
        </w:numPr>
        <w:rPr>
          <w:b/>
          <w:bCs/>
          <w:color w:val="3A3939" w:themeColor="background2" w:themeShade="BF"/>
        </w:rPr>
      </w:pPr>
      <w:r w:rsidRPr="2F54BA09">
        <w:rPr>
          <w:highlight w:val="lightGray"/>
        </w:rPr>
        <w:t xml:space="preserve">[Incluir las obligaciones que considere la </w:t>
      </w:r>
      <w:r w:rsidR="0070631C">
        <w:rPr>
          <w:highlight w:val="lightGray"/>
        </w:rPr>
        <w:t>Entidad</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58531D28"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Revisar, verificar y aprobar la programación de obra del contratista de obra (asignación de personal, equipo y flujo financiero), el cronograma de ejecución de los trabajos en función del plazo especificado, incluyendo el personal, los recursos y el tiempo destinados a cada una de las actividades para el avance de obra u obligaciones señaladas en el contrato.</w:t>
      </w:r>
    </w:p>
    <w:p w14:paraId="07927288"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Presentar al FDLS el Plan de Calidad para la ejecución del proyecto como interven</w:t>
      </w:r>
    </w:p>
    <w:p w14:paraId="18408D92"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Revisar, verificar y aprobar el Plan de Calidad para la ejecución del proyecto entregado por el Constructor, el cual será implementado en el proyecto.</w:t>
      </w:r>
    </w:p>
    <w:p w14:paraId="7F83DC6C"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 xml:space="preserve">Revisar, verificar y aprobar las hojas de vida del recurso humano disponible para la ejecución del Contrato de obra, con el fin de verificar que se cumpla con los requisitos de los perfiles profesionales y el tiempo de dedicación exigidos en el contrato de obra. Estas aprobaciones deben tenerse en su totalidad para la suscripción del acta de inicio de los contratos de Interventoría y de Construcción, en concordancia con las obligaciones del </w:t>
      </w:r>
      <w:r>
        <w:lastRenderedPageBreak/>
        <w:t>contrato de obra, de lo contrario deberá dejarse la nota correspondiente en el acta y deberán iniciarse los procedimientos administrativos a que haya lugar.</w:t>
      </w:r>
    </w:p>
    <w:p w14:paraId="00AC18E5"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Elaborar y suscribir junto con el Ordenador del gasto del contrato (FDLS) y el Contratista, el Acta de Inicio del Contrato de Obra objeto de interventoría, dentro del plazo estipulado en el contrato de obra y previo perfeccionamiento del mismo y cumplimiento de la totalidad de las obligaciones previas a la firma del acta de inicio establecidas en el contrato objeto de intervención y de la aprobación de la garantía única por parte del FDLS. Guardar copia de la misma y remitir el original al FONDO.</w:t>
      </w:r>
    </w:p>
    <w:p w14:paraId="6543ADD4"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Elaborar y suscribir junto con el Ordenador del gasto del contrato (FDLS), el Acta de Inicio del Contrato de Interventoría, la cual deberá suscribirse a más tardar dentro de los tres (3) días hábiles siguientes al cumplimiento de los requisitos de perfeccionamiento y legalización del Contrato, así como de aquellos establecidos en los Pliegos de Condiciones, a menos que contractualmente se fije un lapso diferente.</w:t>
      </w:r>
    </w:p>
    <w:p w14:paraId="70709766"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Presentar al FDLS las hojas de vida del recurso humano disponible para la ejecución del Contrato de INTERVENTORÍA, según los plazos estipulados en el Pliego de Condiciones, con el fin de verificar que se cumpla con lo exigido en el Contrato, con relación a los requisitos de los perfiles profesionales y el tiempo de dedicación del Contrato, una vez se haya legalizado el mismo.</w:t>
      </w:r>
    </w:p>
    <w:p w14:paraId="2A6D1340"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Verificar durante la ejecución del contrato que los proponentes que resultaron adjudicatarios de los contratos de obra mantienen en su planta de personal el número de trabajadores con discapacidad que dio lugar a la obtención del puntaje adicional de la oferta. Los contratistas deberán aportar a la entidad estatal contratante la documentación que así lo demuestre. Esta verificación se hará con el certificado que para el efecto expide el Ministerio de Trabajo y la entidad estatal contratante verificará la vigencia de dicha certificación, de conformidad con la normativa aplicable.</w:t>
      </w:r>
    </w:p>
    <w:p w14:paraId="35884702"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Verificar durante la ejecución del contrato que los proponentes que resultaron adjudicatarios de los contratos de obra acrediten el cumplimiento de los factores de horas de capacitación e industria nacional ofrecidos durante la fase de selección en los plazos acordados con la Entidad.</w:t>
      </w:r>
    </w:p>
    <w:p w14:paraId="4818D983"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El contratista debe entregar a los tres (3) días siguientes a la suscripción del acta de inicio al supervisor y/o apoyo a la supervisión en el formato suministrado por la entidad, la discriminación de los precios de su oferta económica.</w:t>
      </w:r>
    </w:p>
    <w:p w14:paraId="7C5D62DC"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En cumplimiento de la Resolución 0312 de 2019, que establece los estándares Mínimos para el Sistema de Gestión de la Seguridad y Salud en el Trabajo, la Secretaría Distrital de Gobierno emitió el Memorando Radicado No. 20214100434563 - Fecha: 22-12-2021 SDG, con el fin  que desde sus áreas se incluyan en los procesos contractuales, los requisitos que deben cumplir en materia de Seguridad y Salud en el Trabajo, para todos los contratistas Naturales o Jurídicos que tengan relación con la secretaria Distrital de Gobierno “SDG”.</w:t>
      </w:r>
    </w:p>
    <w:p w14:paraId="25A67DD2"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En Cumplimiento de las disposiciones contenidas en el Decreto 1072 de 2015 para empresas con máximo diez (10) trabajadores o más de diez (10) trabajadores”, particularmente lo dispuesto en los artículos 2.2.4.6.27 y 2.2.4.6.28 que señalan la obligación de establecer y mantener un procedimiento con el fin de garantizar que se identifiquen y evalúen en las especificaciones de compras o adquisiciones de productos y servicios los aspectos de seguridad y salud en el trabajo en la evaluación y selección de proveedores y contratistas, respecto al cumplimiento para empresas con máximo 10 trabajadores o el de cumplimiento para empresas con más de 10 trabaja-dores, según sea el caso que corresponda.</w:t>
      </w:r>
    </w:p>
    <w:p w14:paraId="7F35AA57" w14:textId="77777777" w:rsidR="00D741A1" w:rsidRPr="00D741A1" w:rsidRDefault="00D741A1" w:rsidP="00D741A1">
      <w:pPr>
        <w:pStyle w:val="Ttulo"/>
        <w:numPr>
          <w:ilvl w:val="6"/>
          <w:numId w:val="23"/>
        </w:numPr>
        <w:spacing w:after="0"/>
        <w:ind w:left="426" w:hanging="426"/>
        <w:rPr>
          <w:rFonts w:asciiTheme="minorHAnsi" w:hAnsiTheme="minorHAnsi" w:cstheme="minorHAnsi"/>
          <w:color w:val="auto"/>
          <w:szCs w:val="20"/>
        </w:rPr>
      </w:pPr>
      <w:r>
        <w:t xml:space="preserve">En cumplimiento de lo establecido en el Decreto Distrital No. 332 de 2020 “Por medio del cual se establecen medidas afirmativas para promover la participación de las mujeres en la contratación del Distrito Capital” así como lo dispuesto en la Circular Conjunta 0013 del 15 de abril de 2021 emitida por la Secretaría Distrital de La Mujer y su implementación al interior de la Secretaría Distrital de Gobierno a través del memorando radicado No. </w:t>
      </w:r>
      <w:r>
        <w:lastRenderedPageBreak/>
        <w:t>20214500177003 del 10 de mayo de 2021, para que sean acogidas y se mantengan durante la ejecución del contrato</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333A562E" w14:textId="0A59DE77" w:rsidR="0041177B" w:rsidRDefault="00625F64" w:rsidP="00625F64">
      <w:pPr>
        <w:pStyle w:val="Prrafodelista"/>
        <w:numPr>
          <w:ilvl w:val="3"/>
          <w:numId w:val="23"/>
        </w:numPr>
        <w:ind w:left="426"/>
      </w:pPr>
      <w:r w:rsidRPr="003126F1">
        <w:rPr>
          <w:highlight w:val="lightGray"/>
        </w:rPr>
        <w:t xml:space="preserve">[Incluir los derechos que considere la </w:t>
      </w:r>
      <w:r w:rsidR="0070631C">
        <w:rPr>
          <w:highlight w:val="lightGray"/>
        </w:rPr>
        <w:t>Entidad</w:t>
      </w:r>
      <w:r w:rsidRPr="003126F1">
        <w:rPr>
          <w:highlight w:val="lightGray"/>
        </w:rPr>
        <w:t>]</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6A6C0291" w14:textId="77777777" w:rsidR="00D741A1" w:rsidRDefault="00DC243E" w:rsidP="00D741A1">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5F6BA7D8" w:rsidR="00DC243E" w:rsidRDefault="00D741A1" w:rsidP="00D741A1">
      <w:pPr>
        <w:pStyle w:val="Ttulo"/>
        <w:numPr>
          <w:ilvl w:val="0"/>
          <w:numId w:val="0"/>
        </w:numPr>
        <w:spacing w:after="0"/>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 </w:t>
      </w:r>
      <w:r w:rsidR="00DC243E" w:rsidRPr="003126F1">
        <w:rPr>
          <w:rFonts w:asciiTheme="minorHAnsi" w:hAnsiTheme="minorHAnsi" w:cstheme="minorHAnsi"/>
          <w:color w:val="auto"/>
          <w:szCs w:val="20"/>
          <w:highlight w:val="lightGray"/>
        </w:rPr>
        <w:t>[</w:t>
      </w:r>
    </w:p>
    <w:p w14:paraId="4AEB1303" w14:textId="77777777" w:rsidR="000C5ACB" w:rsidRDefault="000C5ACB" w:rsidP="000C5ACB"/>
    <w:p w14:paraId="66E2EFC1" w14:textId="77777777" w:rsidR="000C5ACB" w:rsidRDefault="000C5ACB" w:rsidP="000C5ACB"/>
    <w:p w14:paraId="0D133076" w14:textId="77777777" w:rsidR="000C5ACB" w:rsidRPr="000C5ACB" w:rsidRDefault="000C5ACB" w:rsidP="00A42636"/>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51132648"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D741A1" w:rsidRPr="00D741A1">
        <w:rPr>
          <w:rFonts w:ascii="Arial" w:hAnsi="Arial" w:cs="Arial"/>
          <w:szCs w:val="20"/>
          <w:highlight w:val="lightGray"/>
        </w:rPr>
        <w:t>EL CONTRATISTA mantendrá indemne al Fondo de Desarrollo Local de Suba contra todo reclamo, demanda, acción legal y costo que pueda causarse o surgir por daños o lesiones a personas o propiedades de terceros, ocasionados por el CONTRATISTA en la ejecución del objeto y las obligaciones contractuales</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 w:name="_Hlk509453512"/>
    </w:p>
    <w:bookmarkEnd w:id="1"/>
    <w:p w14:paraId="38418DA3" w14:textId="2950A1E8" w:rsidR="00102DD8" w:rsidRDefault="00102DD8" w:rsidP="0086755F">
      <w:pPr>
        <w:rPr>
          <w:rFonts w:cstheme="minorHAnsi"/>
          <w:szCs w:val="20"/>
          <w:lang w:val="es-CO"/>
        </w:rPr>
      </w:pPr>
      <w:r w:rsidRPr="00102DD8">
        <w:rPr>
          <w:rFonts w:cstheme="minorHAnsi"/>
          <w:color w:val="FF0000"/>
          <w:szCs w:val="20"/>
        </w:rPr>
        <w:t>De conformidad con lo dispuesto en el artículo 17 de la Ley 1150 de 2007, en caso de mora y/o incumplimiento total o parcial de alguna(s) de las obligaciones derivadas del objeto del presente contrato, EL (LA) CONTRATISTA pagará al Fondo de Desarrollo Local de Suba multas diarias y sucesivas del uno por ciento (1%) del valor total del contrato, sin que la sumatoria de las multas supere el diez por ciento (10%) de dicho valor, so pena de la aplicación de la cláusula penal. PARÁGRAFO PRIMERO: El valor de las multas ingresará a la Tesorería Distrital. EL CONTRATISTA autoriza con la firma del presente contrato al Fondo de Desarrollo Local de Suba para que dicho valor sea descontado directamente del saldo a su favor. De no existir saldo a favor de EL CONTRATISTA, se hará efectiva la garantía constituida y si esto no fuere posible, se cobrará por la jurisdicción competente</w:t>
      </w:r>
    </w:p>
    <w:p w14:paraId="6401F16B" w14:textId="77777777" w:rsidR="00102DD8" w:rsidRDefault="00102DD8" w:rsidP="0086755F">
      <w:pPr>
        <w:rPr>
          <w:rFonts w:cstheme="minorHAnsi"/>
          <w:szCs w:val="20"/>
          <w:lang w:val="es-CO"/>
        </w:rPr>
      </w:pPr>
    </w:p>
    <w:p w14:paraId="5E8DD278" w14:textId="77777777" w:rsidR="00102DD8" w:rsidRDefault="00102DD8" w:rsidP="0086755F">
      <w:pPr>
        <w:rPr>
          <w:rFonts w:cstheme="minorHAnsi"/>
          <w:szCs w:val="20"/>
          <w:lang w:val="es-CO"/>
        </w:rPr>
      </w:pPr>
    </w:p>
    <w:p w14:paraId="17320FA7" w14:textId="7962CE35"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w:t>
      </w:r>
      <w:r w:rsidRPr="003126F1">
        <w:rPr>
          <w:rFonts w:cstheme="minorHAnsi"/>
          <w:szCs w:val="20"/>
          <w:lang w:val="es-CO"/>
        </w:rPr>
        <w:lastRenderedPageBreak/>
        <w:t xml:space="preserve">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3126F1">
        <w:rPr>
          <w:rFonts w:cstheme="minorHAnsi"/>
          <w:szCs w:val="20"/>
          <w:highlight w:val="lightGray"/>
          <w:lang w:val="es-CO"/>
        </w:rPr>
        <w:t>[cinco por ciento 5</w:t>
      </w:r>
      <w:r w:rsidR="00CA6AEA">
        <w:rPr>
          <w:rFonts w:cstheme="minorHAnsi"/>
          <w:szCs w:val="20"/>
          <w:highlight w:val="lightGray"/>
          <w:lang w:val="es-CO"/>
        </w:rPr>
        <w:t xml:space="preserve"> </w:t>
      </w:r>
      <w:r w:rsidRPr="003126F1">
        <w:rPr>
          <w:rFonts w:cstheme="minorHAnsi"/>
          <w:szCs w:val="20"/>
          <w:highlight w:val="lightGray"/>
          <w:lang w:val="es-CO"/>
        </w:rPr>
        <w:t>%]</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6B56645F"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46E27899"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6C5592F6" w:rsidR="0086755F" w:rsidRPr="003126F1" w:rsidRDefault="0086755F" w:rsidP="0086755F">
      <w:pPr>
        <w:rPr>
          <w:lang w:val="es-CO"/>
        </w:rPr>
      </w:pPr>
      <w:r w:rsidRPr="003126F1">
        <w:rPr>
          <w:highlight w:val="lightGray"/>
          <w:lang w:val="es-CO"/>
        </w:rPr>
        <w:t xml:space="preserve">[La </w:t>
      </w:r>
      <w:r w:rsidR="0070631C">
        <w:rPr>
          <w:highlight w:val="lightGray"/>
          <w:lang w:val="es-CO"/>
        </w:rPr>
        <w:t>Entidad</w:t>
      </w:r>
      <w:r w:rsidRPr="003126F1">
        <w:rPr>
          <w:highlight w:val="lightGray"/>
          <w:lang w:val="es-CO"/>
        </w:rPr>
        <w:t xml:space="preserve"> podrá seleccionar alguna de las siguientes opciones de cláusula de multas, combinarlas o construir la que </w:t>
      </w:r>
      <w:r w:rsidRPr="00A310C1">
        <w:rPr>
          <w:highlight w:val="lightGray"/>
          <w:lang w:val="es-CO"/>
        </w:rPr>
        <w:t>considere conveniente</w:t>
      </w:r>
      <w:r w:rsidRPr="003126F1">
        <w:rPr>
          <w:highlight w:val="lightGray"/>
          <w:lang w:val="es-CO"/>
        </w:rPr>
        <w:t xml:space="preserve">, atendiendo a las obligaciones contractuales, por lo que podrá establecer multas relacionadas con el incumplimiento de alguna o algunas obligaciones, aplicando los parágrafos si lo </w:t>
      </w:r>
      <w:r w:rsidR="00B66358" w:rsidRPr="00A42636">
        <w:rPr>
          <w:highlight w:val="lightGray"/>
          <w:lang w:val="es-CO"/>
        </w:rPr>
        <w:t>estima pertinente</w:t>
      </w:r>
      <w:r w:rsidRPr="003126F1">
        <w:rPr>
          <w:highlight w:val="lightGray"/>
          <w:lang w:val="es-CO"/>
        </w:rPr>
        <w:t xml:space="preserve">. El monto de las multas se podrá fijar en un porcentaje del </w:t>
      </w:r>
      <w:r w:rsidR="002A6732">
        <w:rPr>
          <w:highlight w:val="lightGray"/>
          <w:lang w:val="es-CO"/>
        </w:rPr>
        <w:t>c</w:t>
      </w:r>
      <w:r w:rsidRPr="003126F1">
        <w:rPr>
          <w:highlight w:val="lightGray"/>
          <w:lang w:val="es-CO"/>
        </w:rPr>
        <w:t>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59BDB82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w:t>
      </w:r>
      <w:r w:rsidR="00B511A1">
        <w:rPr>
          <w:rFonts w:cstheme="minorHAnsi"/>
          <w:szCs w:val="20"/>
          <w:lang w:val="es-CO"/>
        </w:rPr>
        <w:t>Cr</w:t>
      </w:r>
      <w:r w:rsidRPr="003126F1">
        <w:rPr>
          <w:rFonts w:cstheme="minorHAnsi"/>
          <w:szCs w:val="20"/>
          <w:lang w:val="es-CO"/>
        </w:rPr>
        <w:t xml:space="preserve">onograma de </w:t>
      </w:r>
      <w:r w:rsidR="00674F11">
        <w:rPr>
          <w:rFonts w:cstheme="minorHAnsi"/>
          <w:szCs w:val="20"/>
          <w:lang w:val="es-CO"/>
        </w:rPr>
        <w:t>I</w:t>
      </w:r>
      <w:r w:rsidR="00284441" w:rsidRPr="003126F1">
        <w:rPr>
          <w:rFonts w:cstheme="minorHAnsi"/>
          <w:szCs w:val="20"/>
          <w:lang w:val="es-CO"/>
        </w:rPr>
        <w:t>nterventoría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B511A1">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3D526E7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w:t>
      </w:r>
      <w:r w:rsidR="00B511A1">
        <w:rPr>
          <w:rFonts w:cstheme="minorHAnsi"/>
          <w:szCs w:val="20"/>
          <w:lang w:val="es-CO"/>
        </w:rPr>
        <w:t>siguiente (</w:t>
      </w:r>
      <w:r w:rsidR="00987C94">
        <w:rPr>
          <w:rFonts w:cstheme="minorHAnsi"/>
          <w:szCs w:val="20"/>
          <w:lang w:val="es-CO"/>
        </w:rPr>
        <w:t>e</w:t>
      </w:r>
      <w:r w:rsidR="00B511A1">
        <w:rPr>
          <w:rFonts w:cstheme="minorHAnsi"/>
          <w:szCs w:val="20"/>
          <w:lang w:val="es-CO"/>
        </w:rPr>
        <w:t xml:space="preserve">n caso de que el </w:t>
      </w:r>
      <w:r w:rsidR="002A6732">
        <w:rPr>
          <w:rFonts w:cstheme="minorHAnsi"/>
          <w:szCs w:val="20"/>
          <w:lang w:val="es-CO"/>
        </w:rPr>
        <w:t>c</w:t>
      </w:r>
      <w:r w:rsidR="00B511A1">
        <w:rPr>
          <w:rFonts w:cstheme="minorHAnsi"/>
          <w:szCs w:val="20"/>
          <w:lang w:val="es-CO"/>
        </w:rPr>
        <w:t>ontrato contemple su ejecución en etapas)</w:t>
      </w:r>
      <w:r w:rsidRPr="003126F1">
        <w:rPr>
          <w:rFonts w:cstheme="minorHAnsi"/>
          <w:szCs w:val="20"/>
          <w:lang w:val="es-CO"/>
        </w:rPr>
        <w:t xml:space="preserve">, corregir o adicionar las </w:t>
      </w:r>
      <w:r w:rsidR="00B511A1">
        <w:rPr>
          <w:rFonts w:cstheme="minorHAnsi"/>
          <w:szCs w:val="20"/>
          <w:lang w:val="es-CO"/>
        </w:rPr>
        <w:t>G</w:t>
      </w:r>
      <w:r w:rsidRPr="003126F1">
        <w:rPr>
          <w:rFonts w:cstheme="minorHAnsi"/>
          <w:szCs w:val="20"/>
          <w:lang w:val="es-CO"/>
        </w:rPr>
        <w:t xml:space="preserve">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w:t>
      </w:r>
      <w:r w:rsidR="00B511A1">
        <w:rPr>
          <w:rFonts w:cstheme="minorHAnsi"/>
          <w:szCs w:val="20"/>
          <w:lang w:val="es-CO"/>
        </w:rPr>
        <w:t>con el</w:t>
      </w:r>
      <w:r w:rsidR="00B511A1" w:rsidRPr="003126F1">
        <w:rPr>
          <w:rFonts w:cstheme="minorHAnsi"/>
          <w:szCs w:val="20"/>
          <w:lang w:val="es-CO"/>
        </w:rPr>
        <w:t xml:space="preserve"> </w:t>
      </w:r>
      <w:r w:rsidR="002A6732">
        <w:rPr>
          <w:rFonts w:cstheme="minorHAnsi"/>
          <w:szCs w:val="20"/>
          <w:lang w:val="es-CO"/>
        </w:rPr>
        <w:t>c</w:t>
      </w:r>
      <w:r w:rsidRPr="003126F1">
        <w:rPr>
          <w:rFonts w:cstheme="minorHAnsi"/>
          <w:szCs w:val="20"/>
          <w:lang w:val="es-CO"/>
        </w:rPr>
        <w:t xml:space="preserve">ontrato o sus modificaciones, se causará una multa equivalente al </w:t>
      </w:r>
      <w:r w:rsidRPr="003126F1">
        <w:rPr>
          <w:rFonts w:cstheme="minorHAnsi"/>
          <w:szCs w:val="20"/>
          <w:highlight w:val="lightGray"/>
          <w:lang w:val="es-CO"/>
        </w:rPr>
        <w:t>[</w:t>
      </w:r>
      <w:r w:rsidR="00D863BE">
        <w:rPr>
          <w:rFonts w:cstheme="minorHAnsi"/>
          <w:szCs w:val="20"/>
          <w:highlight w:val="lightGray"/>
          <w:lang w:val="es-CO"/>
        </w:rPr>
        <w:t>XXX</w:t>
      </w:r>
      <w:r w:rsidRPr="003126F1">
        <w:rPr>
          <w:rFonts w:cstheme="minorHAnsi"/>
          <w:szCs w:val="20"/>
          <w:highlight w:val="lightGray"/>
          <w:lang w:val="es-CO"/>
        </w:rPr>
        <w:t>%]</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por cada día calendario de atraso en el cumplimiento</w:t>
      </w:r>
      <w:r w:rsidR="004839DA">
        <w:rPr>
          <w:rFonts w:cstheme="minorHAnsi"/>
          <w:szCs w:val="20"/>
          <w:lang w:val="es-CO"/>
        </w:rPr>
        <w:t>.</w:t>
      </w:r>
      <w:r w:rsidRPr="003126F1">
        <w:rPr>
          <w:rFonts w:cstheme="minorHAnsi"/>
          <w:szCs w:val="20"/>
          <w:lang w:val="es-CO"/>
        </w:rPr>
        <w:t xml:space="preserve"> </w:t>
      </w:r>
    </w:p>
    <w:p w14:paraId="31CBC725" w14:textId="6F71C85F"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w:t>
      </w:r>
      <w:r w:rsidR="002A6732">
        <w:rPr>
          <w:rFonts w:cstheme="minorHAnsi"/>
          <w:szCs w:val="20"/>
          <w:lang w:val="es-CO"/>
        </w:rPr>
        <w:t>c</w:t>
      </w:r>
      <w:r w:rsidRPr="003126F1">
        <w:rPr>
          <w:rFonts w:cstheme="minorHAnsi"/>
          <w:szCs w:val="20"/>
          <w:lang w:val="es-CO"/>
        </w:rPr>
        <w:t>ontrato</w:t>
      </w:r>
      <w:r w:rsidR="004839DA">
        <w:rPr>
          <w:rFonts w:cstheme="minorHAnsi"/>
          <w:szCs w:val="20"/>
          <w:lang w:val="es-CO"/>
        </w:rPr>
        <w:t xml:space="preserve"> o con el cumplimiento de las actividades del proyecto a ejecutar</w:t>
      </w:r>
      <w:r w:rsidRPr="003126F1">
        <w:rPr>
          <w:rFonts w:cstheme="minorHAnsi"/>
          <w:szCs w:val="20"/>
          <w:lang w:val="es-CO"/>
        </w:rPr>
        <w:t>, dentro de los plazos y en los términos de cada requerimiento</w:t>
      </w:r>
      <w:r w:rsidR="00987C94">
        <w:rPr>
          <w:rFonts w:cstheme="minorHAnsi"/>
          <w:szCs w:val="20"/>
          <w:lang w:val="es-CO"/>
        </w:rPr>
        <w:t xml:space="preserve"> siempre y cuando sean razonables en función de la información exigida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49661D">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79E65917"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5618A4">
        <w:rPr>
          <w:rFonts w:cstheme="minorHAnsi"/>
          <w:szCs w:val="20"/>
          <w:highlight w:val="lightGray"/>
          <w:lang w:val="es-CO"/>
        </w:rPr>
        <w:t>A</w:t>
      </w:r>
      <w:r w:rsidRPr="003126F1">
        <w:rPr>
          <w:rFonts w:cstheme="minorHAnsi"/>
          <w:szCs w:val="20"/>
          <w:highlight w:val="lightGray"/>
          <w:lang w:val="es-CO"/>
        </w:rPr>
        <w:t xml:space="preserve">cta de </w:t>
      </w:r>
      <w:r w:rsidR="005618A4">
        <w:rPr>
          <w:rFonts w:cstheme="minorHAnsi"/>
          <w:szCs w:val="20"/>
          <w:highlight w:val="lightGray"/>
          <w:lang w:val="es-CO"/>
        </w:rPr>
        <w:t>I</w:t>
      </w:r>
      <w:r w:rsidRPr="003126F1">
        <w:rPr>
          <w:rFonts w:cstheme="minorHAnsi"/>
          <w:szCs w:val="20"/>
          <w:highlight w:val="lightGray"/>
          <w:lang w:val="es-CO"/>
        </w:rPr>
        <w:t>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49661D">
        <w:rPr>
          <w:rFonts w:cstheme="minorHAnsi"/>
          <w:szCs w:val="20"/>
          <w:highlight w:val="lightGray"/>
          <w:lang w:val="es-CO"/>
        </w:rPr>
        <w:t>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inicie efectivamente con la ejecución del contrato en la fecha acordada.</w:t>
      </w:r>
    </w:p>
    <w:p w14:paraId="4373A8EF" w14:textId="08A6903A"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 xml:space="preserve">discriminado en el </w:t>
      </w:r>
      <w:r w:rsidR="000A2C17">
        <w:rPr>
          <w:rFonts w:cstheme="minorHAnsi"/>
          <w:szCs w:val="20"/>
          <w:lang w:val="es-CO"/>
        </w:rPr>
        <w:t>d</w:t>
      </w:r>
      <w:r w:rsidR="00EB7D94">
        <w:rPr>
          <w:rFonts w:cstheme="minorHAnsi"/>
          <w:szCs w:val="20"/>
          <w:lang w:val="es-CO"/>
        </w:rPr>
        <w:t xml:space="preserve">ocumento </w:t>
      </w:r>
      <w:r w:rsidR="000A2C17">
        <w:rPr>
          <w:rFonts w:cstheme="minorHAnsi"/>
          <w:szCs w:val="20"/>
          <w:lang w:val="es-CO"/>
        </w:rPr>
        <w:t>b</w:t>
      </w:r>
      <w:r w:rsidR="00EB7D94">
        <w:rPr>
          <w:rFonts w:cstheme="minorHAnsi"/>
          <w:szCs w:val="20"/>
          <w:lang w:val="es-CO"/>
        </w:rPr>
        <w:t>ase</w:t>
      </w:r>
      <w:r w:rsidR="00383B32">
        <w:rPr>
          <w:rFonts w:cstheme="minorHAnsi"/>
          <w:szCs w:val="20"/>
          <w:lang w:val="es-CO"/>
        </w:rPr>
        <w:t xml:space="preserve"> y en el </w:t>
      </w:r>
      <w:r w:rsidR="00EB7D94">
        <w:rPr>
          <w:rFonts w:cstheme="minorHAnsi"/>
          <w:szCs w:val="20"/>
          <w:lang w:val="es-CO"/>
        </w:rPr>
        <w:t>“</w:t>
      </w:r>
      <w:r w:rsidR="00E1571A" w:rsidRPr="003126F1">
        <w:rPr>
          <w:rFonts w:cstheme="minorHAnsi"/>
          <w:szCs w:val="20"/>
          <w:lang w:val="es-CO"/>
        </w:rPr>
        <w:t xml:space="preserve">Anexo </w:t>
      </w:r>
      <w:r w:rsidR="005B3E50">
        <w:rPr>
          <w:rFonts w:cstheme="minorHAnsi"/>
          <w:szCs w:val="20"/>
          <w:lang w:val="es-CO"/>
        </w:rPr>
        <w:t>1- Anexo</w:t>
      </w:r>
      <w:r w:rsidR="00EB7D94">
        <w:rPr>
          <w:rFonts w:cstheme="minorHAnsi"/>
          <w:szCs w:val="20"/>
          <w:lang w:val="es-CO"/>
        </w:rPr>
        <w:t>”</w:t>
      </w:r>
      <w:r w:rsidR="005B3E50">
        <w:rPr>
          <w:rFonts w:cstheme="minorHAnsi"/>
          <w:szCs w:val="20"/>
          <w:lang w:val="es-CO"/>
        </w:rPr>
        <w:t xml:space="preserve"> </w:t>
      </w:r>
      <w:r w:rsidR="00E1571A" w:rsidRPr="003126F1">
        <w:rPr>
          <w:rFonts w:cstheme="minorHAnsi"/>
          <w:szCs w:val="20"/>
          <w:lang w:val="es-CO"/>
        </w:rPr>
        <w:t>Técnico</w:t>
      </w:r>
      <w:r w:rsidR="00F56D19" w:rsidRPr="003126F1">
        <w:rPr>
          <w:rFonts w:cstheme="minorHAnsi"/>
          <w:szCs w:val="20"/>
          <w:lang w:val="es-CO"/>
        </w:rPr>
        <w:t xml:space="preserve"> </w:t>
      </w:r>
      <w:r w:rsidR="005B3E50">
        <w:rPr>
          <w:rFonts w:cstheme="minorHAnsi"/>
          <w:szCs w:val="20"/>
          <w:lang w:val="es-CO"/>
        </w:rPr>
        <w:t xml:space="preserve">en el </w:t>
      </w:r>
      <w:r w:rsidR="009E15A2" w:rsidRPr="003126F1">
        <w:rPr>
          <w:rFonts w:cstheme="minorHAnsi"/>
          <w:szCs w:val="20"/>
          <w:lang w:val="es-CO"/>
        </w:rPr>
        <w:t>plazo definido</w:t>
      </w:r>
      <w:r w:rsidR="00F56D19" w:rsidRPr="003126F1">
        <w:rPr>
          <w:rFonts w:cstheme="minorHAnsi"/>
          <w:szCs w:val="20"/>
          <w:lang w:val="es-CO"/>
        </w:rPr>
        <w:t xml:space="preserve"> por la </w:t>
      </w:r>
      <w:r w:rsidR="0070631C">
        <w:rPr>
          <w:rFonts w:cstheme="minorHAnsi"/>
          <w:szCs w:val="20"/>
          <w:lang w:val="es-CO"/>
        </w:rPr>
        <w:t>Entidad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383B32">
        <w:rPr>
          <w:rFonts w:cstheme="minorHAnsi"/>
          <w:szCs w:val="20"/>
          <w:highlight w:val="lightGray"/>
          <w:lang w:val="es-CO"/>
        </w:rPr>
        <w:t>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5E22CC5E" w14:textId="41E6623D" w:rsidR="00DC2108" w:rsidRPr="006E4722" w:rsidRDefault="00DC2108" w:rsidP="009F4865">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3E5395E7" w:rsidR="0086755F" w:rsidRPr="003126F1" w:rsidRDefault="0086755F" w:rsidP="3D8B5487">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577C19">
        <w:rPr>
          <w:lang w:val="es-CO"/>
        </w:rPr>
        <w:t>I</w:t>
      </w:r>
      <w:r w:rsidR="00660B22" w:rsidRPr="3D8B5487">
        <w:rPr>
          <w:lang w:val="es-CO"/>
        </w:rPr>
        <w:t>nterventor</w:t>
      </w:r>
      <w:r w:rsidRPr="3D8B5487">
        <w:rPr>
          <w:lang w:val="es-CO"/>
        </w:rPr>
        <w:t xml:space="preserve"> se hará acreedor a una multa equivalente al </w:t>
      </w:r>
      <w:r w:rsidRPr="3D8B5487">
        <w:rPr>
          <w:highlight w:val="lightGray"/>
          <w:lang w:val="es-CO"/>
        </w:rPr>
        <w:t>[</w:t>
      </w:r>
      <w:r w:rsidR="00DC2108">
        <w:rPr>
          <w:highlight w:val="lightGray"/>
          <w:lang w:val="es-CO"/>
        </w:rPr>
        <w:t>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52350C43"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lastRenderedPageBreak/>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 xml:space="preserve">l </w:t>
      </w:r>
      <w:r w:rsidR="008D04B1">
        <w:rPr>
          <w:rFonts w:cstheme="minorHAnsi"/>
          <w:szCs w:val="20"/>
          <w:lang w:val="es-CO"/>
        </w:rPr>
        <w:t>s</w:t>
      </w:r>
      <w:r w:rsidR="00D271CD" w:rsidRPr="00413E5C">
        <w:rPr>
          <w:rFonts w:cstheme="minorHAnsi"/>
          <w:szCs w:val="20"/>
          <w:lang w:val="es-CO"/>
        </w:rPr>
        <w:t>upervisor</w:t>
      </w:r>
      <w:r w:rsidRPr="00413E5C">
        <w:rPr>
          <w:rFonts w:cstheme="minorHAnsi"/>
          <w:szCs w:val="20"/>
          <w:lang w:val="es-CO"/>
        </w:rPr>
        <w:t xml:space="preserve">, al </w:t>
      </w:r>
      <w:r w:rsidR="00130190">
        <w:rPr>
          <w:rFonts w:cstheme="minorHAnsi"/>
          <w:szCs w:val="20"/>
          <w:lang w:val="es-CO"/>
        </w:rPr>
        <w:t>I</w:t>
      </w:r>
      <w:r w:rsidR="00D271CD" w:rsidRPr="00413E5C">
        <w:rPr>
          <w:rFonts w:cstheme="minorHAnsi"/>
          <w:szCs w:val="20"/>
          <w:lang w:val="es-CO"/>
        </w:rPr>
        <w:t>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D5580F">
        <w:rPr>
          <w:highlight w:val="lightGray"/>
          <w:lang w:val="es-CO"/>
        </w:rPr>
        <w:t>v</w:t>
      </w:r>
      <w:r w:rsidR="00741D4A" w:rsidRPr="007A5A66">
        <w:rPr>
          <w:highlight w:val="lightGray"/>
          <w:lang w:val="es-CO"/>
        </w:rPr>
        <w:t>alor del contrato</w:t>
      </w:r>
      <w:r w:rsidR="00596DDA" w:rsidRPr="007A5A66">
        <w:rPr>
          <w:highlight w:val="lightGray"/>
          <w:lang w:val="es-CO"/>
        </w:rPr>
        <w:t>]</w:t>
      </w:r>
      <w:r w:rsidRPr="00413E5C">
        <w:rPr>
          <w:rFonts w:cstheme="minorHAnsi"/>
          <w:szCs w:val="20"/>
          <w:lang w:val="es-CO"/>
        </w:rPr>
        <w:t>.</w:t>
      </w:r>
    </w:p>
    <w:p w14:paraId="29029E27" w14:textId="044E58E7"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5FBCC9F1" w14:textId="4CB53610" w:rsidR="00FF41E1" w:rsidRPr="006E4722" w:rsidRDefault="00C64B5A" w:rsidP="009F4865">
      <w:pPr>
        <w:pStyle w:val="Prrafodelista"/>
        <w:numPr>
          <w:ilvl w:val="0"/>
          <w:numId w:val="24"/>
        </w:numPr>
        <w:rPr>
          <w:rFonts w:ascii="Arial Narrow" w:hAnsi="Arial Narrow"/>
          <w:iCs/>
          <w:color w:val="1A1818" w:themeColor="text1"/>
          <w:sz w:val="22"/>
        </w:rPr>
      </w:pPr>
      <w:r w:rsidRPr="007E6DB1">
        <w:rPr>
          <w:lang w:val="es-CO"/>
        </w:rPr>
        <w:t>Por atraso en el cumplimiento de las obligaciones relacionadas con el pago de salarios</w:t>
      </w:r>
      <w:r>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0086755F" w:rsidRPr="00FD7777">
        <w:rPr>
          <w:highlight w:val="lightGray"/>
          <w:lang w:val="es-CO"/>
        </w:rPr>
        <w:t>[XX salarios mínimos diarios o mensuales legales vigentes</w:t>
      </w:r>
      <w:r w:rsidR="002D1409" w:rsidRPr="00A42636">
        <w:rPr>
          <w:highlight w:val="lightGray"/>
          <w:lang w:val="es-CO"/>
        </w:rPr>
        <w:t>]</w:t>
      </w:r>
      <w:r w:rsidR="0086755F" w:rsidRPr="3D8B5487">
        <w:rPr>
          <w:lang w:val="es-CO"/>
        </w:rPr>
        <w:t xml:space="preserve">, </w:t>
      </w:r>
      <w:r w:rsidR="0086755F" w:rsidRPr="3D8B5487">
        <w:rPr>
          <w:highlight w:val="lightGray"/>
          <w:lang w:val="es-CO"/>
        </w:rPr>
        <w:t>[por cada día calendario de atraso en el cumplimiento de dicha obligación]</w:t>
      </w:r>
      <w:r w:rsidR="0086755F" w:rsidRPr="3D8B5487">
        <w:rPr>
          <w:lang w:val="es-CO"/>
        </w:rPr>
        <w:t>.</w:t>
      </w:r>
    </w:p>
    <w:p w14:paraId="4CCC329C" w14:textId="1927126B"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70631C">
        <w:rPr>
          <w:rFonts w:cstheme="minorHAnsi"/>
          <w:szCs w:val="20"/>
          <w:highlight w:val="lightGray"/>
          <w:lang w:val="es-CO"/>
        </w:rPr>
        <w:t>Entidad</w:t>
      </w:r>
      <w:r w:rsidRPr="003126F1">
        <w:rPr>
          <w:rFonts w:cstheme="minorHAnsi"/>
          <w:szCs w:val="20"/>
          <w:highlight w:val="lightGray"/>
          <w:lang w:val="es-CO"/>
        </w:rPr>
        <w:t xml:space="preserve">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la misma,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40D92958" w14:textId="0FBD882E" w:rsidR="007D3040" w:rsidRPr="007D3040" w:rsidRDefault="007D3040" w:rsidP="0086755F">
      <w:pPr>
        <w:rPr>
          <w:lang w:val="es-CO"/>
        </w:rPr>
      </w:pPr>
      <w:r w:rsidRPr="00A42636">
        <w:rPr>
          <w:b/>
          <w:bCs/>
          <w:lang w:val="es-CO"/>
        </w:rPr>
        <w:t>Parágrafo 7.</w:t>
      </w:r>
      <w:r>
        <w:rPr>
          <w:b/>
          <w:bCs/>
          <w:lang w:val="es-CO"/>
        </w:rPr>
        <w:t xml:space="preserve"> </w:t>
      </w:r>
      <w:r w:rsidR="006B46A3">
        <w:rPr>
          <w:lang w:val="es-CO"/>
        </w:rPr>
        <w:t>En caso de que</w:t>
      </w:r>
      <w:r w:rsidR="00A130AF">
        <w:rPr>
          <w:lang w:val="es-CO"/>
        </w:rPr>
        <w:t xml:space="preserve"> la Entidad </w:t>
      </w:r>
      <w:r w:rsidR="006B46A3">
        <w:rPr>
          <w:lang w:val="es-CO"/>
        </w:rPr>
        <w:t xml:space="preserve">imponga diferentes multas </w:t>
      </w:r>
      <w:r w:rsidR="00683313">
        <w:rPr>
          <w:lang w:val="es-CO"/>
        </w:rPr>
        <w:t>por causales distint</w:t>
      </w:r>
      <w:r w:rsidR="001C3560">
        <w:rPr>
          <w:lang w:val="es-CO"/>
        </w:rPr>
        <w:t>a</w:t>
      </w:r>
      <w:r w:rsidR="00683313">
        <w:rPr>
          <w:lang w:val="es-CO"/>
        </w:rPr>
        <w:t>s,</w:t>
      </w:r>
      <w:r w:rsidR="001C3560">
        <w:rPr>
          <w:lang w:val="es-CO"/>
        </w:rPr>
        <w:t xml:space="preserve"> el monto de las sanciones </w:t>
      </w:r>
      <w:r w:rsidR="00E544F2">
        <w:rPr>
          <w:lang w:val="es-CO"/>
        </w:rPr>
        <w:t xml:space="preserve">no podrá ser superior al </w:t>
      </w:r>
      <w:r w:rsidR="002E1011" w:rsidRPr="00A42636">
        <w:rPr>
          <w:highlight w:val="lightGray"/>
          <w:lang w:val="es-CO"/>
        </w:rPr>
        <w:t>[La Entidad definirá el valor del porcentaje de la totalidad del contrato</w:t>
      </w:r>
      <w:r w:rsidR="002E1011">
        <w:rPr>
          <w:lang w:val="es-CO"/>
        </w:rPr>
        <w:t>].</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26B2BC72" w:rsidR="00545494" w:rsidRPr="003126F1" w:rsidRDefault="00545494" w:rsidP="00545494">
      <w:pPr>
        <w:rPr>
          <w:rFonts w:cstheme="minorHAnsi"/>
          <w:szCs w:val="20"/>
        </w:rPr>
      </w:pPr>
      <w:r w:rsidRPr="003126F1">
        <w:rPr>
          <w:rFonts w:cstheme="minorHAnsi"/>
          <w:szCs w:val="20"/>
          <w:highlight w:val="lightGray"/>
        </w:rPr>
        <w:t>[</w:t>
      </w:r>
      <w:r w:rsidR="00102DD8" w:rsidRPr="00102DD8">
        <w:rPr>
          <w:rFonts w:cstheme="minorHAnsi"/>
          <w:szCs w:val="20"/>
          <w:highlight w:val="lightGray"/>
        </w:rPr>
        <w:t>De conformidad con la Ley 1150 de 2007, EL (LA) CONTRATISTA se obliga a pagar al Fondo de Desarrollo Local de Suba una suma equivalente al diez por ciento (10%) del valor total del contrato, a título de tasación anticipada de perjuicios que ocasione en caso de declaratoria de caducidad o de incumplimiento total o parcial de sus obligaciones contractuales. PARÁGRAFO: El valor de la cláusula penal pecuniaria ingresará a la Tesorería Distrital. EL (LA) CONTRATISTA autoriza con la firma del presente contrato al Fondo de Desarrollo Local de Suba para que dicho valor sea descontado directamente del saldo a su favor. De no existir saldo a favor de EL CONTRATISTA, se hará efectiva la garantía única constituida y si esto no fuere posible, se cobrará por la jurisdicción competente.</w:t>
      </w:r>
      <w:r w:rsidRPr="003126F1">
        <w:rPr>
          <w:rFonts w:cstheme="minorHAnsi"/>
          <w:szCs w:val="20"/>
          <w:highlight w:val="lightGray"/>
        </w:rPr>
        <w:t>]</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35EDE370" w:rsidR="00545494" w:rsidRPr="003126F1" w:rsidRDefault="00545494" w:rsidP="00545494">
      <w:r w:rsidRPr="191BAD06">
        <w:t>En caso de incumplimiento por parte del</w:t>
      </w:r>
      <w:r w:rsidR="00B26132" w:rsidRPr="191BAD06">
        <w:t xml:space="preserve"> </w:t>
      </w:r>
      <w:r w:rsidR="00D42DA9" w:rsidRPr="191BAD06">
        <w:t>I</w:t>
      </w:r>
      <w:r w:rsidR="00B26132" w:rsidRPr="191BAD06">
        <w:t>nterventor</w:t>
      </w:r>
      <w:r w:rsidRPr="191BAD06">
        <w:t xml:space="preserve">, no subsanado en un plazo de </w:t>
      </w:r>
      <w:r w:rsidR="005064CE" w:rsidRPr="191BAD06">
        <w:rPr>
          <w:highlight w:val="lightGray"/>
        </w:rPr>
        <w:t>[diligenciar el número de días hábiles]</w:t>
      </w:r>
      <w:r w:rsidRPr="191BAD06">
        <w:t xml:space="preserve"> contados a partir de</w:t>
      </w:r>
      <w:r w:rsidR="005064CE" w:rsidRPr="191BAD06">
        <w:t xml:space="preserve">l </w:t>
      </w:r>
      <w:r w:rsidR="007A7B74" w:rsidRPr="191BAD06">
        <w:t>primer</w:t>
      </w:r>
      <w:r w:rsidR="00237902" w:rsidRPr="191BAD06">
        <w:t xml:space="preserve"> </w:t>
      </w:r>
      <w:r w:rsidR="007A7B74" w:rsidRPr="191BAD06">
        <w:t>requerimiento para que cumpla o al vencimiento del plazo pactado para la obligación</w:t>
      </w:r>
      <w:r w:rsidRPr="191BAD06">
        <w:t xml:space="preserve">, por el simple retardo en el cumplimiento, por el cumplimiento imperfecto o por la inejecución total o parcial de las obligaciones a su cargo contraídas en virtud del </w:t>
      </w:r>
      <w:r w:rsidR="002A6732" w:rsidRPr="191BAD06">
        <w:t>c</w:t>
      </w:r>
      <w:r w:rsidR="004435D3" w:rsidRPr="191BAD06">
        <w:t>ontrato</w:t>
      </w:r>
      <w:r w:rsidRPr="191BAD06">
        <w:t xml:space="preserve">, </w:t>
      </w:r>
      <w:r w:rsidR="00014DAB">
        <w:t xml:space="preserve">el Interventor </w:t>
      </w:r>
      <w:r w:rsidRPr="191BAD06">
        <w:t xml:space="preserve">pagará a la </w:t>
      </w:r>
      <w:r w:rsidR="0070631C" w:rsidRPr="191BAD06">
        <w:t>Entidad</w:t>
      </w:r>
      <w:r w:rsidRPr="191BAD06">
        <w:t xml:space="preserve"> una suma equivalente al </w:t>
      </w:r>
      <w:r w:rsidRPr="191BAD06">
        <w:rPr>
          <w:highlight w:val="lightGray"/>
        </w:rPr>
        <w:t>[</w:t>
      </w:r>
      <w:r w:rsidR="0017377E" w:rsidRPr="191BAD06">
        <w:rPr>
          <w:highlight w:val="lightGray"/>
        </w:rPr>
        <w:t>XX</w:t>
      </w:r>
      <w:r w:rsidR="007E428B" w:rsidRPr="191BAD06">
        <w:rPr>
          <w:highlight w:val="lightGray"/>
        </w:rPr>
        <w:t xml:space="preserve"> </w:t>
      </w:r>
      <w:r w:rsidRPr="191BAD06">
        <w:rPr>
          <w:highlight w:val="lightGray"/>
        </w:rPr>
        <w:t>% del valor del contrato]</w:t>
      </w:r>
      <w:r w:rsidR="009A5D7F" w:rsidRPr="191BAD06">
        <w:t xml:space="preserve"> a título de tasación anticipada de perjuicios</w:t>
      </w:r>
      <w:r w:rsidR="005D7B60" w:rsidRPr="191BAD06">
        <w:t>, sin menoscabo de hacer exigibles otros perjuicios que se llegasen a probar</w:t>
      </w:r>
      <w:r w:rsidR="006C7337" w:rsidRPr="191BAD06">
        <w:t>, en los términos del artículo 1600 del Código Civil</w:t>
      </w:r>
      <w:r w:rsidR="005D7B60" w:rsidRPr="191BAD06">
        <w:t>.</w:t>
      </w:r>
      <w:r w:rsidR="005D7B60" w:rsidRPr="191BAD06" w:rsidDel="005D7B60">
        <w:t xml:space="preserve"> </w:t>
      </w:r>
    </w:p>
    <w:p w14:paraId="069BE812" w14:textId="77777777" w:rsidR="00545494" w:rsidRPr="003126F1" w:rsidRDefault="00545494" w:rsidP="00545494">
      <w:pPr>
        <w:rPr>
          <w:rFonts w:cstheme="minorHAnsi"/>
          <w:szCs w:val="20"/>
        </w:rPr>
      </w:pPr>
    </w:p>
    <w:p w14:paraId="2622AC71" w14:textId="56F8ADEF"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D42DA9">
        <w:rPr>
          <w:rFonts w:cstheme="minorHAnsi"/>
          <w:szCs w:val="20"/>
        </w:rPr>
        <w:t>I</w:t>
      </w:r>
      <w:r w:rsidR="001B1A08" w:rsidRPr="003126F1">
        <w:rPr>
          <w:rFonts w:cstheme="minorHAnsi"/>
          <w:szCs w:val="20"/>
        </w:rPr>
        <w:t>nterventor</w:t>
      </w:r>
      <w:r w:rsidRPr="003126F1">
        <w:rPr>
          <w:rFonts w:cstheme="minorHAnsi"/>
          <w:szCs w:val="20"/>
        </w:rPr>
        <w:t xml:space="preserve"> en virtud del </w:t>
      </w:r>
      <w:r w:rsidR="002A6732">
        <w:rPr>
          <w:rFonts w:cstheme="minorHAnsi"/>
          <w:szCs w:val="20"/>
        </w:rPr>
        <w:t>c</w:t>
      </w:r>
      <w:r w:rsidRPr="003126F1">
        <w:rPr>
          <w:rFonts w:cstheme="minorHAnsi"/>
          <w:szCs w:val="20"/>
        </w:rPr>
        <w:t xml:space="preserve">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w:t>
      </w:r>
      <w:r w:rsidR="002A6732">
        <w:rPr>
          <w:rFonts w:cstheme="minorHAnsi"/>
          <w:szCs w:val="20"/>
        </w:rPr>
        <w:t>c</w:t>
      </w:r>
      <w:r w:rsidRPr="003126F1">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042011">
        <w:rPr>
          <w:rFonts w:cstheme="minorHAnsi"/>
          <w:szCs w:val="20"/>
        </w:rPr>
        <w:t>I</w:t>
      </w:r>
      <w:r w:rsidR="00AD3F48" w:rsidRPr="003126F1">
        <w:rPr>
          <w:rFonts w:cstheme="minorHAnsi"/>
          <w:szCs w:val="20"/>
        </w:rPr>
        <w:t>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1B9E634D" w14:textId="023B157C" w:rsidR="00A56EE7"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42011">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70631C">
        <w:rPr>
          <w:rFonts w:cstheme="minorHAnsi"/>
          <w:szCs w:val="20"/>
        </w:rPr>
        <w:t>Entidad</w:t>
      </w:r>
      <w:r w:rsidRPr="003126F1">
        <w:rPr>
          <w:rFonts w:cstheme="minorHAnsi"/>
          <w:szCs w:val="20"/>
        </w:rPr>
        <w:t xml:space="preserve"> compense el valor correspondiente que eventualmente resulte de la pena estipulada con las deudas que existan a su favor y que estén a cargo de la </w:t>
      </w:r>
      <w:r w:rsidR="0070631C">
        <w:rPr>
          <w:rFonts w:cstheme="minorHAnsi"/>
          <w:szCs w:val="20"/>
        </w:rPr>
        <w:t>Entidad</w:t>
      </w:r>
      <w:r w:rsidRPr="003126F1">
        <w:rPr>
          <w:rFonts w:cstheme="minorHAnsi"/>
          <w:szCs w:val="20"/>
        </w:rPr>
        <w:t xml:space="preserve">, ya sea en virtud de este </w:t>
      </w:r>
      <w:r w:rsidR="002A6732">
        <w:rPr>
          <w:rFonts w:cstheme="minorHAnsi"/>
          <w:szCs w:val="20"/>
        </w:rPr>
        <w:t>c</w:t>
      </w:r>
      <w:r w:rsidRPr="003126F1">
        <w:rPr>
          <w:rFonts w:cstheme="minorHAnsi"/>
          <w:szCs w:val="20"/>
        </w:rPr>
        <w:t xml:space="preserve">ontrato o de cualquier otro </w:t>
      </w:r>
      <w:r w:rsidR="002A6732">
        <w:rPr>
          <w:rFonts w:cstheme="minorHAnsi"/>
          <w:szCs w:val="20"/>
        </w:rPr>
        <w:t>c</w:t>
      </w:r>
      <w:r w:rsidRPr="003126F1">
        <w:rPr>
          <w:rFonts w:cstheme="minorHAnsi"/>
          <w:szCs w:val="20"/>
        </w:rPr>
        <w:t>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0D4EA38A" w14:textId="703273F4" w:rsidR="005377DA" w:rsidRPr="005377DA" w:rsidRDefault="005377DA" w:rsidP="005377DA">
      <w:r w:rsidRPr="005377DA">
        <w:t xml:space="preserve">En caso de presentarse por parte del </w:t>
      </w:r>
      <w:r>
        <w:t>Interventor</w:t>
      </w:r>
      <w:r w:rsidRPr="005377DA">
        <w:t xml:space="preserve"> incumplimiento parcial o total del Contrato, o por incurrir en mora o retardo en el cumplimiento de sus obligaciones, este pagará a título de cláusula penal pecuniaria a la Entidad una suma equivalente </w:t>
      </w:r>
      <w:r w:rsidRPr="00A42636">
        <w:rPr>
          <w:highlight w:val="lightGray"/>
        </w:rPr>
        <w:t xml:space="preserve">[al </w:t>
      </w:r>
      <w:r w:rsidR="00102DD8">
        <w:rPr>
          <w:highlight w:val="lightGray"/>
        </w:rPr>
        <w:t>10</w:t>
      </w:r>
      <w:r w:rsidR="00E37A92" w:rsidRPr="00A42636">
        <w:rPr>
          <w:highlight w:val="lightGray"/>
        </w:rPr>
        <w:t xml:space="preserve"> % del valor del contrato</w:t>
      </w:r>
      <w:r w:rsidRPr="00A42636">
        <w:rPr>
          <w:highlight w:val="lightGray"/>
        </w:rPr>
        <w:t>]</w:t>
      </w:r>
      <w:r w:rsidRPr="005377DA">
        <w:t xml:space="preserve">. La imposición de esta pena pecuniaria se considerará como una estimación anticipada de perjuicios que el </w:t>
      </w:r>
      <w:r>
        <w:t>Interventor</w:t>
      </w:r>
      <w:r w:rsidRPr="005377DA">
        <w:t xml:space="preserve"> cause a la Entidad. El valor pagado como cláusula penal no es óbice para reclamar la indemnización integral de perjuicios causados si estos superan el valor de la pena.</w:t>
      </w:r>
    </w:p>
    <w:p w14:paraId="1CE48CD9" w14:textId="77777777" w:rsidR="005377DA" w:rsidRPr="005377DA" w:rsidRDefault="005377DA" w:rsidP="005377DA"/>
    <w:p w14:paraId="06FC1EA7" w14:textId="5A165FA4" w:rsidR="005377DA" w:rsidRPr="005377DA" w:rsidRDefault="005377DA" w:rsidP="005377DA">
      <w:r w:rsidRPr="005377DA">
        <w:t xml:space="preserve">El pago o deducción de la cláusula penal no exonerará al </w:t>
      </w:r>
      <w:r w:rsidR="009747AD">
        <w:t>Interventor</w:t>
      </w:r>
      <w:r w:rsidRPr="005377DA">
        <w:t xml:space="preserve"> del cumplimiento de sus obligaciones contractuales, incluyendo las que dieron lugar a la imposición de la pena. </w:t>
      </w:r>
    </w:p>
    <w:p w14:paraId="11309A87" w14:textId="77777777" w:rsidR="005377DA" w:rsidRPr="005377DA" w:rsidRDefault="005377DA" w:rsidP="005377DA"/>
    <w:p w14:paraId="10A4E6D1" w14:textId="24BF60C7" w:rsidR="005377DA" w:rsidRPr="005377DA" w:rsidRDefault="005377DA" w:rsidP="005377DA">
      <w:r w:rsidRPr="005377DA">
        <w:t xml:space="preserve">En caso de aplicar la cláusula penal, el </w:t>
      </w:r>
      <w:r w:rsidR="009747AD">
        <w:t>Interventor</w:t>
      </w:r>
      <w:r w:rsidRPr="005377DA">
        <w:t xml:space="preserve"> autoriza expresamente a la Entidad con la firma del </w:t>
      </w:r>
      <w:r w:rsidR="00EB0F90">
        <w:t>c</w:t>
      </w:r>
      <w:r w:rsidRPr="005377DA">
        <w:t xml:space="preserve">ontrato, para hacer el descuento correspondiente de los valores a él adeudados, previo a practicar las retenciones por tributos a que haya lugar, </w:t>
      </w:r>
      <w:r w:rsidR="000815E2">
        <w:t xml:space="preserve">sin perjuicio de lo anterior la Entidad </w:t>
      </w:r>
      <w:r w:rsidR="00A42636">
        <w:t>podrá hacer</w:t>
      </w:r>
      <w:r w:rsidRPr="005377DA">
        <w:t xml:space="preserve"> efectiva la </w:t>
      </w:r>
      <w:r w:rsidR="00EF4AF0">
        <w:t>G</w:t>
      </w:r>
      <w:r w:rsidRPr="005377DA">
        <w:t>arantía única de cumplimiento.</w:t>
      </w:r>
    </w:p>
    <w:p w14:paraId="54B381DC" w14:textId="77777777" w:rsidR="00545494" w:rsidRPr="003126F1" w:rsidRDefault="00545494" w:rsidP="00545494">
      <w:pPr>
        <w:rPr>
          <w:rFonts w:cstheme="minorHAnsi"/>
          <w:szCs w:val="20"/>
        </w:rPr>
      </w:pPr>
    </w:p>
    <w:p w14:paraId="643CA275" w14:textId="2A98C47A" w:rsidR="00545494" w:rsidRPr="003126F1" w:rsidRDefault="00545494" w:rsidP="00545494">
      <w:pPr>
        <w:rPr>
          <w:rFonts w:cstheme="minorHAnsi"/>
          <w:b/>
          <w:bCs/>
          <w:szCs w:val="20"/>
        </w:rPr>
      </w:pPr>
      <w:r w:rsidRPr="003126F1">
        <w:rPr>
          <w:rFonts w:cstheme="minorHAnsi"/>
          <w:b/>
          <w:bCs/>
          <w:szCs w:val="20"/>
        </w:rPr>
        <w:t>Opción 3:</w:t>
      </w:r>
    </w:p>
    <w:p w14:paraId="11F05340" w14:textId="6E4C7B14"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666E30">
        <w:rPr>
          <w:rFonts w:cstheme="minorHAnsi"/>
          <w:szCs w:val="20"/>
        </w:rPr>
        <w:t>I</w:t>
      </w:r>
      <w:r w:rsidR="00E71E33" w:rsidRPr="003126F1">
        <w:rPr>
          <w:rFonts w:cstheme="minorHAnsi"/>
          <w:szCs w:val="20"/>
        </w:rPr>
        <w:t>nterventor</w:t>
      </w:r>
      <w:r w:rsidRPr="003126F1">
        <w:rPr>
          <w:rFonts w:cstheme="minorHAnsi"/>
          <w:szCs w:val="20"/>
        </w:rPr>
        <w:t xml:space="preserve"> pagará a la </w:t>
      </w:r>
      <w:r w:rsidR="0070631C">
        <w:rPr>
          <w:rFonts w:cstheme="minorHAnsi"/>
          <w:szCs w:val="20"/>
        </w:rPr>
        <w:t>Entidad</w:t>
      </w:r>
      <w:r w:rsidRPr="003126F1">
        <w:rPr>
          <w:rFonts w:cstheme="minorHAnsi"/>
          <w:szCs w:val="20"/>
        </w:rPr>
        <w:t xml:space="preserve"> a título de estimación anticipada de perjuicios una suma equivalente al </w:t>
      </w:r>
      <w:r w:rsidRPr="003126F1">
        <w:rPr>
          <w:rFonts w:cstheme="minorHAnsi"/>
          <w:szCs w:val="20"/>
          <w:highlight w:val="lightGray"/>
        </w:rPr>
        <w:t>[</w:t>
      </w:r>
      <w:r w:rsidR="003B1334">
        <w:rPr>
          <w:rFonts w:cstheme="minorHAnsi"/>
          <w:szCs w:val="20"/>
          <w:highlight w:val="lightGray"/>
        </w:rPr>
        <w:t>XX</w:t>
      </w:r>
      <w:r w:rsidRPr="003126F1">
        <w:rPr>
          <w:rFonts w:cstheme="minorHAnsi"/>
          <w:szCs w:val="20"/>
          <w:highlight w:val="lightGray"/>
        </w:rPr>
        <w:t>%]</w:t>
      </w:r>
      <w:r w:rsidRPr="003126F1">
        <w:rPr>
          <w:rFonts w:cstheme="minorHAnsi"/>
          <w:szCs w:val="20"/>
        </w:rPr>
        <w:t xml:space="preserve"> del valor total del contrato. No obstante, la </w:t>
      </w:r>
      <w:r w:rsidR="0070631C">
        <w:rPr>
          <w:rFonts w:cstheme="minorHAnsi"/>
          <w:szCs w:val="20"/>
        </w:rPr>
        <w:t>Entidad</w:t>
      </w:r>
      <w:r w:rsidRPr="003126F1">
        <w:rPr>
          <w:rFonts w:cstheme="minorHAnsi"/>
          <w:szCs w:val="20"/>
        </w:rPr>
        <w:t xml:space="preserve"> podrá acudir al juez competente para solicitar la indemnización integral de perjuicios causados si estos superan el valor de la cláusula penal. El valor de la pena impuesta se descontará de los pagos pendientes a favor del </w:t>
      </w:r>
      <w:r w:rsidR="00666E30">
        <w:rPr>
          <w:rFonts w:cstheme="minorHAnsi"/>
          <w:szCs w:val="20"/>
        </w:rPr>
        <w:t>I</w:t>
      </w:r>
      <w:r w:rsidR="000E1E90" w:rsidRPr="003126F1">
        <w:rPr>
          <w:rFonts w:cstheme="minorHAnsi"/>
          <w:szCs w:val="20"/>
        </w:rPr>
        <w:t>nterventor</w:t>
      </w:r>
      <w:r w:rsidRPr="003126F1">
        <w:rPr>
          <w:rFonts w:cstheme="minorHAnsi"/>
          <w:szCs w:val="20"/>
        </w:rPr>
        <w:t xml:space="preserve"> o, en su defecto, se hará efectivo el amparo de cumplimiento de la </w:t>
      </w:r>
      <w:r w:rsidR="00294B9D">
        <w:rPr>
          <w:rFonts w:cstheme="minorHAnsi"/>
          <w:szCs w:val="20"/>
        </w:rPr>
        <w:t>G</w:t>
      </w:r>
      <w:r w:rsidRPr="003126F1">
        <w:rPr>
          <w:rFonts w:cstheme="minorHAnsi"/>
          <w:szCs w:val="20"/>
        </w:rPr>
        <w:t>arantía única.</w:t>
      </w:r>
    </w:p>
    <w:p w14:paraId="4BB680B6" w14:textId="77777777" w:rsidR="00545494" w:rsidRPr="003126F1" w:rsidRDefault="00545494" w:rsidP="00545494">
      <w:pPr>
        <w:rPr>
          <w:rFonts w:cstheme="minorHAnsi"/>
          <w:b/>
          <w:bCs/>
        </w:rPr>
      </w:pPr>
    </w:p>
    <w:p w14:paraId="3374A461" w14:textId="071AB07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66E30">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2AB6F5C8" w:rsidR="00545494" w:rsidRPr="003126F1" w:rsidRDefault="00545494" w:rsidP="00545494">
      <w:r w:rsidRPr="36D452FE">
        <w:lastRenderedPageBreak/>
        <w:t xml:space="preserve">En caso de incumplimiento grave por parte del </w:t>
      </w:r>
      <w:r w:rsidR="00384512">
        <w:t>I</w:t>
      </w:r>
      <w:r w:rsidR="00384512" w:rsidRPr="36D452FE">
        <w:t>nterventor</w:t>
      </w:r>
      <w:r w:rsidRPr="36D452FE">
        <w:t xml:space="preserve"> de las obligaciones contraídas en el </w:t>
      </w:r>
      <w:r w:rsidR="002A6732">
        <w:t>c</w:t>
      </w:r>
      <w:r w:rsidRPr="36D452FE">
        <w:t xml:space="preserve">ontrato, la </w:t>
      </w:r>
      <w:r w:rsidR="0070631C">
        <w:t>Entidad</w:t>
      </w:r>
      <w:r w:rsidRPr="36D452FE">
        <w:t xml:space="preserve"> podrá aplicar la cláusula penal pecuniaria al </w:t>
      </w:r>
      <w:r w:rsidR="00FE3214">
        <w:t>I</w:t>
      </w:r>
      <w:r w:rsidR="00FE3214" w:rsidRPr="36D452FE">
        <w:t>nterventor</w:t>
      </w:r>
      <w:r w:rsidRPr="36D452FE">
        <w:t xml:space="preserve"> hasta por un valor del </w:t>
      </w:r>
      <w:r w:rsidRPr="36D452FE">
        <w:rPr>
          <w:highlight w:val="lightGray"/>
        </w:rPr>
        <w:t>[</w:t>
      </w:r>
      <w:r w:rsidR="00004EAA" w:rsidRPr="006A3AC1">
        <w:rPr>
          <w:highlight w:val="lightGray"/>
        </w:rPr>
        <w:t>XX %</w:t>
      </w:r>
      <w:r w:rsidR="00004EAA">
        <w:rPr>
          <w:highlight w:val="lightGray"/>
        </w:rPr>
        <w:t>]</w:t>
      </w:r>
      <w:r w:rsidR="00004EAA" w:rsidRPr="36D452FE" w:rsidDel="00004EAA">
        <w:rPr>
          <w:highlight w:val="lightGray"/>
        </w:rPr>
        <w:t xml:space="preserve"> </w:t>
      </w:r>
      <w:r w:rsidRPr="36D452FE">
        <w:t xml:space="preserve">del </w:t>
      </w:r>
      <w:r w:rsidR="00EE020F">
        <w:t xml:space="preserve">valor del </w:t>
      </w:r>
      <w:r w:rsidR="002A6732">
        <w:t>c</w:t>
      </w:r>
      <w:r w:rsidRPr="36D452FE">
        <w:t xml:space="preserve">ontrato, suma que la </w:t>
      </w:r>
      <w:r w:rsidR="0070631C">
        <w:t>Entidad</w:t>
      </w:r>
      <w:r w:rsidRPr="36D452FE">
        <w:t xml:space="preserve"> hará efectiva mediante el cobro de la </w:t>
      </w:r>
      <w:r w:rsidR="00294B9D">
        <w:t>G</w:t>
      </w:r>
      <w:r w:rsidRPr="36D452FE">
        <w:t xml:space="preserve">arantía única de cumplimiento o, a su elección, de los </w:t>
      </w:r>
      <w:r w:rsidR="00D910C5">
        <w:t xml:space="preserve">valores </w:t>
      </w:r>
      <w:r w:rsidRPr="36D452FE">
        <w:t xml:space="preserve">que adeude al </w:t>
      </w:r>
      <w:r w:rsidR="0030177F">
        <w:t>I</w:t>
      </w:r>
      <w:r w:rsidR="0030177F"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0F967847"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 </w:t>
      </w:r>
      <w:r w:rsidR="002C245C" w:rsidRPr="003126F1">
        <w:rPr>
          <w:rFonts w:eastAsia="Arial" w:cstheme="minorHAnsi"/>
          <w:highlight w:val="lightGray"/>
        </w:rPr>
        <w:t xml:space="preserve">[la </w:t>
      </w:r>
      <w:r w:rsidR="0070631C">
        <w:rPr>
          <w:rFonts w:eastAsia="Arial" w:cstheme="minorHAnsi"/>
          <w:highlight w:val="lightGray"/>
        </w:rPr>
        <w:t>Entidad</w:t>
      </w:r>
      <w:r w:rsidR="002C245C" w:rsidRPr="003126F1">
        <w:rPr>
          <w:rFonts w:eastAsia="Arial" w:cstheme="minorHAnsi"/>
          <w:highlight w:val="lightGray"/>
        </w:rPr>
        <w:t xml:space="preserve">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2A6732">
        <w:rPr>
          <w:rFonts w:ascii="Arial" w:hAnsi="Arial" w:cs="Arial"/>
          <w:szCs w:val="20"/>
          <w:highlight w:val="lightGray"/>
        </w:rPr>
        <w:t>c</w:t>
      </w:r>
      <w:r w:rsidR="00104A8B" w:rsidRPr="002C6973">
        <w:rPr>
          <w:rFonts w:ascii="Arial" w:hAnsi="Arial" w:cs="Arial"/>
          <w:szCs w:val="20"/>
          <w:highlight w:val="lightGray"/>
        </w:rPr>
        <w:t xml:space="preserve">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w:t>
            </w:r>
            <w:r w:rsidR="002A6732">
              <w:rPr>
                <w:rFonts w:eastAsia="Times New Roman" w:cs="Arial"/>
                <w:szCs w:val="20"/>
                <w:lang w:val="es-ES" w:eastAsia="es-CO"/>
              </w:rPr>
              <w:t>c</w:t>
            </w:r>
            <w:r w:rsidRPr="007A5A66">
              <w:rPr>
                <w:rFonts w:eastAsia="Times New Roman" w:cs="Arial"/>
                <w:szCs w:val="20"/>
                <w:lang w:val="es-ES" w:eastAsia="es-CO"/>
              </w:rPr>
              <w:t xml:space="preserve">ontrato de seguro contenido en una póliza para </w:t>
            </w:r>
            <w:r w:rsidR="0070631C">
              <w:rPr>
                <w:rFonts w:eastAsia="Times New Roman" w:cs="Arial"/>
                <w:szCs w:val="20"/>
                <w:lang w:val="es-ES" w:eastAsia="es-CO"/>
              </w:rPr>
              <w:t>Entidad</w:t>
            </w:r>
            <w:r w:rsidRPr="007A5A66">
              <w:rPr>
                <w:rFonts w:eastAsia="Times New Roman" w:cs="Arial"/>
                <w:szCs w:val="20"/>
                <w:lang w:val="es-ES" w:eastAsia="es-CO"/>
              </w:rPr>
              <w:t xml:space="preserve">es </w:t>
            </w:r>
            <w:r w:rsidR="008016F0">
              <w:rPr>
                <w:rFonts w:eastAsia="Times New Roman" w:cs="Arial"/>
                <w:szCs w:val="20"/>
                <w:lang w:val="es-ES" w:eastAsia="es-CO"/>
              </w:rPr>
              <w:t>E</w:t>
            </w:r>
            <w:r w:rsidRPr="007A5A66">
              <w:rPr>
                <w:rFonts w:eastAsia="Times New Roman" w:cs="Arial"/>
                <w:szCs w:val="20"/>
                <w:lang w:val="es-ES" w:eastAsia="es-CO"/>
              </w:rPr>
              <w:t xml:space="preserve">statales, (ii) </w:t>
            </w:r>
            <w:r w:rsidR="00402C13">
              <w:rPr>
                <w:rFonts w:eastAsia="Times New Roman" w:cs="Arial"/>
                <w:szCs w:val="20"/>
                <w:lang w:val="es-ES" w:eastAsia="es-CO"/>
              </w:rPr>
              <w:t>p</w:t>
            </w:r>
            <w:r w:rsidRPr="007A5A66">
              <w:rPr>
                <w:rFonts w:eastAsia="Times New Roman" w:cs="Arial"/>
                <w:szCs w:val="20"/>
                <w:lang w:val="es-ES" w:eastAsia="es-CO"/>
              </w:rPr>
              <w:t xml:space="preserve">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0376266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4735A3">
              <w:rPr>
                <w:rFonts w:eastAsia="Times New Roman" w:cs="Arial"/>
                <w:szCs w:val="20"/>
                <w:highlight w:val="lightGray"/>
                <w:lang w:val="es-ES" w:eastAsia="es-CO"/>
              </w:rPr>
              <w:t>l</w:t>
            </w:r>
            <w:r w:rsidRPr="007A5A66">
              <w:rPr>
                <w:rFonts w:eastAsia="Times New Roman" w:cs="Arial"/>
                <w:szCs w:val="20"/>
                <w:highlight w:val="lightGray"/>
                <w:lang w:val="es-ES" w:eastAsia="es-CO"/>
              </w:rPr>
              <w:t xml:space="preserve">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identificada con</w:t>
            </w:r>
            <w:r w:rsidR="004735A3">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3807132D"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2A6732">
                    <w:rPr>
                      <w:rFonts w:eastAsia="Times New Roman" w:cs="Arial"/>
                      <w:szCs w:val="20"/>
                      <w:lang w:val="es-ES" w:eastAsia="es-CO"/>
                    </w:rPr>
                    <w:t>c</w:t>
                  </w:r>
                  <w:r w:rsidRPr="007A5A66">
                    <w:rPr>
                      <w:rFonts w:eastAsia="Times New Roman" w:cs="Arial"/>
                      <w:szCs w:val="20"/>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027768D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2A6732">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65661345" w14:textId="68231A6D" w:rsidR="00475D3C" w:rsidRDefault="00B947C7" w:rsidP="00314815">
                  <w:pPr>
                    <w:rPr>
                      <w:rFonts w:eastAsia="Times New Roman" w:cs="Arial"/>
                      <w:szCs w:val="20"/>
                      <w:highlight w:val="lightGray"/>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475D3C">
                    <w:rPr>
                      <w:rFonts w:eastAsia="Times New Roman" w:cs="Arial"/>
                      <w:szCs w:val="20"/>
                      <w:highlight w:val="lightGray"/>
                      <w:lang w:val="es-ES" w:eastAsia="es-CO"/>
                    </w:rPr>
                    <w:t>.</w:t>
                  </w:r>
                  <w:r w:rsidR="00866315">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 </w:t>
                  </w:r>
                </w:p>
                <w:p w14:paraId="2AF523A6" w14:textId="77777777" w:rsidR="00475D3C" w:rsidRDefault="00475D3C" w:rsidP="00314815">
                  <w:pPr>
                    <w:rPr>
                      <w:rFonts w:eastAsia="Times New Roman" w:cs="Arial"/>
                      <w:szCs w:val="20"/>
                      <w:highlight w:val="lightGray"/>
                      <w:lang w:val="es-ES" w:eastAsia="es-CO"/>
                    </w:rPr>
                  </w:pPr>
                </w:p>
                <w:p w14:paraId="0D170454" w14:textId="2BF72692" w:rsidR="00B947C7" w:rsidRPr="007A5A66" w:rsidRDefault="00866315" w:rsidP="00314815">
                  <w:pPr>
                    <w:rPr>
                      <w:rFonts w:eastAsia="Times New Roman" w:cs="Arial"/>
                      <w:szCs w:val="20"/>
                      <w:lang w:val="es-ES" w:eastAsia="es-CO"/>
                    </w:rPr>
                  </w:pPr>
                  <w:r>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En todo caso, el </w:t>
                  </w:r>
                  <w:r w:rsidR="00500648">
                    <w:rPr>
                      <w:rFonts w:eastAsia="Times New Roman" w:cs="Arial"/>
                      <w:szCs w:val="20"/>
                      <w:highlight w:val="lightGray"/>
                      <w:lang w:val="es-ES" w:eastAsia="es-CO"/>
                    </w:rPr>
                    <w:t>monto</w:t>
                  </w:r>
                  <w:r w:rsidR="00475D3C">
                    <w:rPr>
                      <w:rFonts w:eastAsia="Times New Roman" w:cs="Arial"/>
                      <w:szCs w:val="20"/>
                      <w:highlight w:val="lightGray"/>
                      <w:lang w:val="es-ES" w:eastAsia="es-CO"/>
                    </w:rPr>
                    <w:t xml:space="preserve"> debe ser de por lo menos el </w:t>
                  </w:r>
                  <w:r w:rsidR="00C14C2D">
                    <w:rPr>
                      <w:rFonts w:eastAsia="Times New Roman" w:cs="Arial"/>
                      <w:szCs w:val="20"/>
                      <w:highlight w:val="lightGray"/>
                      <w:lang w:val="es-ES" w:eastAsia="es-CO"/>
                    </w:rPr>
                    <w:t>diez por ciento (10%) del valor del contrato a menos que e</w:t>
                  </w:r>
                  <w:r w:rsidR="00500648">
                    <w:rPr>
                      <w:rFonts w:eastAsia="Times New Roman" w:cs="Arial"/>
                      <w:szCs w:val="20"/>
                      <w:highlight w:val="lightGray"/>
                      <w:lang w:val="es-ES" w:eastAsia="es-CO"/>
                    </w:rPr>
                    <w:t>ste</w:t>
                  </w:r>
                  <w:r w:rsidR="00C14C2D">
                    <w:rPr>
                      <w:rFonts w:eastAsia="Times New Roman" w:cs="Arial"/>
                      <w:szCs w:val="20"/>
                      <w:highlight w:val="lightGray"/>
                      <w:lang w:val="es-ES" w:eastAsia="es-CO"/>
                    </w:rPr>
                    <w:t xml:space="preserve"> sea superior a un millón ($1.000.000) de SMMLV</w:t>
                  </w:r>
                  <w:r w:rsidR="00B947C7" w:rsidRPr="007A5A66">
                    <w:rPr>
                      <w:rFonts w:eastAsia="Times New Roman" w:cs="Arial"/>
                      <w:szCs w:val="20"/>
                      <w:highlight w:val="lightGray"/>
                      <w:lang w:val="es-ES" w:eastAsia="es-CO"/>
                    </w:rPr>
                    <w:t>]</w:t>
                  </w:r>
                  <w:r w:rsidR="00053C77">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B9AF21D"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53399">
                    <w:rPr>
                      <w:rFonts w:eastAsia="Times New Roman" w:cs="Arial"/>
                      <w:b/>
                      <w:szCs w:val="20"/>
                      <w:lang w:val="es-ES" w:eastAsia="es-CO"/>
                    </w:rPr>
                    <w:t>A</w:t>
                  </w:r>
                  <w:r w:rsidRPr="007A5A66">
                    <w:rPr>
                      <w:rFonts w:eastAsia="Times New Roman" w:cs="Arial"/>
                      <w:b/>
                      <w:szCs w:val="20"/>
                      <w:lang w:val="es-ES" w:eastAsia="es-CO"/>
                    </w:rPr>
                    <w:t xml:space="preserve">nticipo </w:t>
                  </w:r>
                  <w:r w:rsidRPr="006E4722">
                    <w:rPr>
                      <w:rFonts w:eastAsia="Times New Roman" w:cs="Arial"/>
                      <w:bCs/>
                      <w:szCs w:val="20"/>
                      <w:highlight w:val="lightGray"/>
                      <w:lang w:val="es-ES" w:eastAsia="es-CO"/>
                    </w:rPr>
                    <w:t>[</w:t>
                  </w:r>
                  <w:r w:rsidRPr="009F4865">
                    <w:rPr>
                      <w:rFonts w:eastAsia="Times New Roman" w:cs="Arial"/>
                      <w:bCs/>
                      <w:szCs w:val="20"/>
                      <w:highlight w:val="lightGray"/>
                      <w:lang w:val="es-ES" w:eastAsia="es-CO"/>
                    </w:rPr>
                    <w:t>En caso de aplicar</w:t>
                  </w:r>
                  <w:r w:rsidRPr="006E4722">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0247394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2A6732">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o hasta la </w:t>
                  </w:r>
                  <w:r w:rsidRPr="007A5A66">
                    <w:rPr>
                      <w:rFonts w:eastAsia="Times New Roman" w:cs="Arial"/>
                      <w:szCs w:val="20"/>
                      <w:highlight w:val="lightGray"/>
                      <w:lang w:val="es-ES" w:eastAsia="es-CO"/>
                    </w:rPr>
                    <w:lastRenderedPageBreak/>
                    <w:t xml:space="preserve">amortización del </w:t>
                  </w:r>
                  <w:r w:rsidR="0028769C">
                    <w:rPr>
                      <w:rFonts w:eastAsia="Times New Roman" w:cs="Arial"/>
                      <w:szCs w:val="20"/>
                      <w:highlight w:val="lightGray"/>
                      <w:lang w:val="es-ES" w:eastAsia="es-CO"/>
                    </w:rPr>
                    <w:t>A</w:t>
                  </w:r>
                  <w:r w:rsidRPr="007A5A66">
                    <w:rPr>
                      <w:rFonts w:eastAsia="Times New Roman" w:cs="Arial"/>
                      <w:szCs w:val="20"/>
                      <w:highlight w:val="lightGray"/>
                      <w:lang w:val="es-ES" w:eastAsia="es-CO"/>
                    </w:rPr>
                    <w:t>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464D12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lastRenderedPageBreak/>
                    <w:t xml:space="preserve">[Ajustar valor </w:t>
                  </w:r>
                  <w:r w:rsidR="00A42636">
                    <w:rPr>
                      <w:rFonts w:eastAsia="Times New Roman" w:cs="Arial"/>
                      <w:szCs w:val="20"/>
                      <w:highlight w:val="lightGray"/>
                      <w:lang w:val="es-ES" w:eastAsia="es-CO"/>
                    </w:rPr>
                    <w:t>según</w:t>
                  </w:r>
                  <w:r w:rsidR="00A42636" w:rsidRPr="007A5A66">
                    <w:rPr>
                      <w:rFonts w:eastAsia="Times New Roman" w:cs="Arial"/>
                      <w:szCs w:val="20"/>
                      <w:highlight w:val="lightGray"/>
                      <w:lang w:val="es-ES" w:eastAsia="es-CO"/>
                    </w:rPr>
                    <w:t xml:space="preserve"> lo</w:t>
                  </w:r>
                  <w:r w:rsidRPr="007A5A66">
                    <w:rPr>
                      <w:rFonts w:eastAsia="Times New Roman" w:cs="Arial"/>
                      <w:szCs w:val="20"/>
                      <w:highlight w:val="lightGray"/>
                      <w:lang w:val="es-ES" w:eastAsia="es-CO"/>
                    </w:rPr>
                    <w:t xml:space="preserve"> dispuesto en el artículo 2.2.1.2.3.1.1</w:t>
                  </w:r>
                  <w:r w:rsidR="00BD4755">
                    <w:rPr>
                      <w:rFonts w:eastAsia="Times New Roman" w:cs="Arial"/>
                      <w:szCs w:val="20"/>
                      <w:highlight w:val="lightGray"/>
                      <w:lang w:val="es-ES" w:eastAsia="es-CO"/>
                    </w:rPr>
                    <w:t>0</w:t>
                  </w:r>
                  <w:r w:rsidRPr="007A5A66">
                    <w:rPr>
                      <w:rFonts w:eastAsia="Times New Roman" w:cs="Arial"/>
                      <w:szCs w:val="20"/>
                      <w:highlight w:val="lightGray"/>
                      <w:lang w:val="es-ES" w:eastAsia="es-CO"/>
                    </w:rPr>
                    <w:t xml:space="preserve">. del </w:t>
                  </w:r>
                  <w:r w:rsidRPr="007A5A66">
                    <w:rPr>
                      <w:rFonts w:eastAsia="Times New Roman" w:cs="Arial"/>
                      <w:szCs w:val="20"/>
                      <w:highlight w:val="lightGray"/>
                      <w:lang w:val="es-ES" w:eastAsia="es-CO"/>
                    </w:rPr>
                    <w:lastRenderedPageBreak/>
                    <w:t>Decreto 1082 de 2015]</w:t>
                  </w:r>
                  <w:r w:rsidRPr="007A5A66">
                    <w:rPr>
                      <w:rFonts w:eastAsia="Times New Roman" w:cs="Arial"/>
                      <w:szCs w:val="20"/>
                      <w:lang w:val="es-ES" w:eastAsia="es-CO"/>
                    </w:rPr>
                    <w:t xml:space="preserve">  </w:t>
                  </w:r>
                </w:p>
              </w:tc>
            </w:tr>
            <w:tr w:rsidR="009F1584" w:rsidRPr="003126F1" w14:paraId="4F067372" w14:textId="77777777" w:rsidTr="00314815">
              <w:tc>
                <w:tcPr>
                  <w:tcW w:w="2134" w:type="pct"/>
                  <w:tcBorders>
                    <w:top w:val="single" w:sz="4" w:space="0" w:color="auto"/>
                    <w:left w:val="single" w:sz="4" w:space="0" w:color="auto"/>
                    <w:bottom w:val="single" w:sz="4" w:space="0" w:color="auto"/>
                    <w:right w:val="single" w:sz="4" w:space="0" w:color="auto"/>
                  </w:tcBorders>
                </w:tcPr>
                <w:p w14:paraId="68291DD9" w14:textId="77777777" w:rsidR="009F1584" w:rsidRDefault="009F1584" w:rsidP="00314815">
                  <w:pPr>
                    <w:rPr>
                      <w:rFonts w:eastAsia="Times New Roman" w:cs="Arial"/>
                      <w:b/>
                      <w:szCs w:val="20"/>
                      <w:lang w:val="es-ES" w:eastAsia="es-CO"/>
                    </w:rPr>
                  </w:pPr>
                  <w:r>
                    <w:rPr>
                      <w:rFonts w:eastAsia="Times New Roman" w:cs="Arial"/>
                      <w:b/>
                      <w:szCs w:val="20"/>
                      <w:lang w:val="es-ES" w:eastAsia="es-CO"/>
                    </w:rPr>
                    <w:lastRenderedPageBreak/>
                    <w:t>Garantía de Pago Anticipado</w:t>
                  </w:r>
                </w:p>
                <w:p w14:paraId="665ACD07" w14:textId="24341630" w:rsidR="009F1584" w:rsidRPr="00A42636" w:rsidRDefault="009F1584" w:rsidP="00314815">
                  <w:pPr>
                    <w:rPr>
                      <w:rFonts w:eastAsia="Times New Roman" w:cs="Arial"/>
                      <w:bCs/>
                      <w:szCs w:val="20"/>
                      <w:lang w:val="es-ES" w:eastAsia="es-CO"/>
                    </w:rPr>
                  </w:pPr>
                  <w:r w:rsidRPr="00A42636">
                    <w:rPr>
                      <w:rFonts w:eastAsia="Times New Roman" w:cs="Arial"/>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44787E7A" w14:textId="6364E979" w:rsidR="009F1584" w:rsidRPr="007A5A66" w:rsidRDefault="008B3906" w:rsidP="00314815">
                  <w:pPr>
                    <w:rPr>
                      <w:rFonts w:eastAsia="Times New Roman" w:cs="Arial"/>
                      <w:szCs w:val="20"/>
                      <w:lang w:val="es-ES" w:eastAsia="es-CO"/>
                    </w:rPr>
                  </w:pPr>
                  <w:r>
                    <w:rPr>
                      <w:rFonts w:eastAsia="Times New Roman" w:cs="Arial"/>
                      <w:szCs w:val="20"/>
                      <w:lang w:val="es-ES" w:eastAsia="es-CO"/>
                    </w:rPr>
                    <w:t xml:space="preserve">Hasta la </w:t>
                  </w:r>
                  <w:r w:rsidRPr="00A42636">
                    <w:rPr>
                      <w:rFonts w:eastAsia="Times New Roman" w:cs="Arial"/>
                      <w:szCs w:val="20"/>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5D98EE9A" w14:textId="72E7E3E7" w:rsidR="009F1584" w:rsidRPr="007A5A66" w:rsidRDefault="00740301" w:rsidP="00314815">
                  <w:pPr>
                    <w:rPr>
                      <w:rFonts w:eastAsia="Times New Roman" w:cs="Arial"/>
                      <w:szCs w:val="20"/>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1C1123">
                    <w:rPr>
                      <w:rFonts w:eastAsia="Times New Roman"/>
                      <w:szCs w:val="20"/>
                      <w:highlight w:val="lightGray"/>
                      <w:lang w:val="es-ES" w:eastAsia="es-CO"/>
                    </w:rPr>
                    <w:t>2.2.1.2.3.1.11</w:t>
                  </w:r>
                  <w:r>
                    <w:rPr>
                      <w:rFonts w:eastAsia="Times New Roman"/>
                      <w:szCs w:val="20"/>
                      <w:highlight w:val="lightGray"/>
                      <w:lang w:val="es-ES" w:eastAsia="es-CO"/>
                    </w:rPr>
                    <w:t xml:space="preserve"> del Decreto 108</w:t>
                  </w:r>
                  <w:r w:rsidR="004C3444">
                    <w:rPr>
                      <w:rFonts w:eastAsia="Times New Roman"/>
                      <w:szCs w:val="20"/>
                      <w:highlight w:val="lightGray"/>
                      <w:lang w:val="es-ES" w:eastAsia="es-CO"/>
                    </w:rPr>
                    <w:t>2</w:t>
                  </w:r>
                  <w:r>
                    <w:rPr>
                      <w:rFonts w:eastAsia="Times New Roman"/>
                      <w:szCs w:val="20"/>
                      <w:highlight w:val="lightGray"/>
                      <w:lang w:val="es-ES" w:eastAsia="es-CO"/>
                    </w:rPr>
                    <w:t xml:space="preserve">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0DCAFD89" w14:textId="016DEEB5" w:rsidR="00B947C7"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w:t>
                  </w:r>
                  <w:r w:rsidR="0097325D">
                    <w:rPr>
                      <w:rFonts w:eastAsia="Times New Roman" w:cs="Arial"/>
                      <w:szCs w:val="20"/>
                      <w:lang w:val="es-ES" w:eastAsia="es-CO"/>
                    </w:rPr>
                    <w:t>I</w:t>
                  </w:r>
                  <w:r w:rsidR="00176ED8">
                    <w:rPr>
                      <w:rFonts w:eastAsia="Times New Roman" w:cs="Arial"/>
                      <w:szCs w:val="20"/>
                      <w:lang w:val="es-ES" w:eastAsia="es-CO"/>
                    </w:rPr>
                    <w:t>nterventor</w:t>
                  </w:r>
                  <w:r w:rsidR="00176ED8" w:rsidRPr="007A5A66">
                    <w:rPr>
                      <w:rFonts w:eastAsia="Times New Roman" w:cs="Arial"/>
                      <w:szCs w:val="20"/>
                      <w:lang w:val="es-ES" w:eastAsia="es-CO"/>
                    </w:rPr>
                    <w:t xml:space="preserve"> </w:t>
                  </w:r>
                  <w:r w:rsidRPr="007A5A66">
                    <w:rPr>
                      <w:rFonts w:eastAsia="Times New Roman" w:cs="Arial"/>
                      <w:szCs w:val="20"/>
                      <w:lang w:val="es-ES" w:eastAsia="es-CO"/>
                    </w:rPr>
                    <w:t>haya de utilizar en el territorio nacional para la ejecución del contrato</w:t>
                  </w:r>
                </w:p>
                <w:p w14:paraId="1D27425C" w14:textId="632E99B1" w:rsidR="006F52BA" w:rsidRPr="007A5A66" w:rsidRDefault="006F52BA" w:rsidP="00314815">
                  <w:pPr>
                    <w:rPr>
                      <w:rFonts w:eastAsia="Times New Roman" w:cs="Arial"/>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79F8F3E"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9048C">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294B9D">
                    <w:rPr>
                      <w:rFonts w:eastAsia="Times New Roman" w:cs="Arial"/>
                      <w:szCs w:val="20"/>
                      <w:lang w:val="es-ES" w:eastAsia="es-CO"/>
                    </w:rPr>
                    <w:t>G</w:t>
                  </w:r>
                  <w:r w:rsidRPr="007A5A66">
                    <w:rPr>
                      <w:rFonts w:eastAsia="Times New Roman" w:cs="Arial"/>
                      <w:szCs w:val="20"/>
                      <w:lang w:val="es-ES" w:eastAsia="es-CO"/>
                    </w:rPr>
                    <w:t>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A10649C"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 xml:space="preserve"> definirá el valor de acuerdo con el objeto, el valor, la naturaleza y las obligaciones contenidas en el </w:t>
                  </w:r>
                  <w:r w:rsidR="0029100E">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29100E">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C0779E">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0B3C70">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0B3C70">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representante legal o de alguno de los integrantes del </w:t>
            </w:r>
            <w:r w:rsidR="000B3C70">
              <w:rPr>
                <w:rFonts w:ascii="Arial" w:eastAsia="Times New Roman" w:hAnsi="Arial" w:cs="Arial"/>
                <w:szCs w:val="20"/>
                <w:lang w:eastAsia="es-CO"/>
              </w:rPr>
              <w:t>C</w:t>
            </w:r>
            <w:r w:rsidRPr="007A5A66">
              <w:rPr>
                <w:rFonts w:ascii="Arial" w:eastAsia="Times New Roman" w:hAnsi="Arial" w:cs="Arial"/>
                <w:szCs w:val="20"/>
                <w:lang w:eastAsia="es-CO"/>
              </w:rPr>
              <w:t>onsorcio</w:t>
            </w:r>
            <w:r w:rsidR="00B42C7A">
              <w:rPr>
                <w:rFonts w:ascii="Arial" w:eastAsia="Times New Roman" w:hAnsi="Arial" w:cs="Arial"/>
                <w:szCs w:val="20"/>
                <w:lang w:eastAsia="es-CO"/>
              </w:rPr>
              <w:t xml:space="preserve"> o</w:t>
            </w:r>
            <w:r w:rsidR="00C65BFC">
              <w:rPr>
                <w:rFonts w:ascii="Arial" w:eastAsia="Times New Roman" w:hAnsi="Arial" w:cs="Arial"/>
                <w:szCs w:val="20"/>
                <w:lang w:eastAsia="es-CO"/>
              </w:rPr>
              <w:t xml:space="preserve"> de la</w:t>
            </w:r>
            <w:r w:rsidR="00B42C7A">
              <w:rPr>
                <w:rFonts w:ascii="Arial" w:eastAsia="Times New Roman" w:hAnsi="Arial" w:cs="Arial"/>
                <w:szCs w:val="20"/>
                <w:lang w:eastAsia="es-CO"/>
              </w:rPr>
              <w:t xml:space="preserve"> Unión Temporal</w:t>
            </w:r>
            <w:r w:rsidRPr="007A5A66">
              <w:rPr>
                <w:rFonts w:ascii="Arial" w:eastAsia="Times New Roman" w:hAnsi="Arial" w:cs="Arial"/>
                <w:szCs w:val="20"/>
                <w:lang w:eastAsia="es-CO"/>
              </w:rPr>
              <w:t xml:space="preserve">. </w:t>
            </w:r>
          </w:p>
          <w:p w14:paraId="294813FA" w14:textId="12F4809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560AF9">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00CB64FD"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0C3324">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0C3324">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0C3324">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0C3324">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5F13F2" w:rsidRPr="00B37201">
              <w:rPr>
                <w:rFonts w:ascii="Arial" w:eastAsia="Times New Roman" w:hAnsi="Arial" w:cs="Arial"/>
                <w:szCs w:val="20"/>
                <w:lang w:val="es-ES" w:eastAsia="es-CO"/>
              </w:rPr>
              <w:t>G</w:t>
            </w:r>
            <w:r w:rsidRPr="00B37201">
              <w:rPr>
                <w:rFonts w:ascii="Arial" w:eastAsia="Times New Roman" w:hAnsi="Arial" w:cs="Arial"/>
                <w:szCs w:val="20"/>
                <w:lang w:val="es-ES" w:eastAsia="es-CO"/>
              </w:rPr>
              <w:t>arantía deberá ser</w:t>
            </w:r>
            <w:r w:rsidRPr="007A5A66">
              <w:rPr>
                <w:rFonts w:ascii="Arial" w:eastAsia="Times New Roman" w:hAnsi="Arial" w:cs="Arial"/>
                <w:szCs w:val="20"/>
                <w:lang w:val="es-ES" w:eastAsia="es-CO"/>
              </w:rPr>
              <w:t xml:space="preserve"> otorgada por todos los integrantes del </w:t>
            </w:r>
            <w:r w:rsidR="0097325D">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Pr="007A5A66">
              <w:rPr>
                <w:rFonts w:ascii="Arial" w:eastAsia="Times New Roman" w:hAnsi="Arial" w:cs="Arial"/>
                <w:szCs w:val="20"/>
                <w:lang w:val="es-ES" w:eastAsia="es-CO"/>
              </w:rPr>
              <w:t xml:space="preserve">, para lo cual se </w:t>
            </w:r>
            <w:r w:rsidR="007E555D">
              <w:rPr>
                <w:rFonts w:ascii="Arial" w:eastAsia="Times New Roman" w:hAnsi="Arial" w:cs="Arial"/>
                <w:szCs w:val="20"/>
                <w:lang w:val="es-ES" w:eastAsia="es-CO"/>
              </w:rPr>
              <w:t>rela</w:t>
            </w:r>
            <w:r w:rsidR="00C433BE">
              <w:rPr>
                <w:rFonts w:ascii="Arial" w:eastAsia="Times New Roman" w:hAnsi="Arial" w:cs="Arial"/>
                <w:szCs w:val="20"/>
                <w:lang w:val="es-ES" w:eastAsia="es-CO"/>
              </w:rPr>
              <w:t>cionarán</w:t>
            </w:r>
            <w:r w:rsidRPr="007A5A66">
              <w:rPr>
                <w:rFonts w:ascii="Arial" w:eastAsia="Times New Roman" w:hAnsi="Arial" w:cs="Arial"/>
                <w:szCs w:val="20"/>
                <w:lang w:val="es-ES" w:eastAsia="es-CO"/>
              </w:rPr>
              <w:t xml:space="preserve"> claramente los integrantes, su </w:t>
            </w:r>
            <w:r w:rsidRPr="007A5A66">
              <w:rPr>
                <w:rFonts w:ascii="Arial" w:eastAsia="Times New Roman" w:hAnsi="Arial" w:cs="Arial"/>
                <w:szCs w:val="20"/>
                <w:lang w:val="es-ES" w:eastAsia="es-CO"/>
              </w:rPr>
              <w:lastRenderedPageBreak/>
              <w:t xml:space="preserve">identificación y porcentaje de participación, quienes para todos los efectos serán los otorgantes de </w:t>
            </w:r>
            <w:r w:rsidR="0049768F">
              <w:rPr>
                <w:rFonts w:ascii="Arial" w:eastAsia="Times New Roman" w:hAnsi="Arial" w:cs="Arial"/>
                <w:szCs w:val="20"/>
                <w:lang w:val="es-ES" w:eastAsia="es-CO"/>
              </w:rPr>
              <w:t>esta</w:t>
            </w:r>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ontrato </w:t>
            </w:r>
          </w:p>
          <w:p w14:paraId="7BFF101C" w14:textId="5CAAA0C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2" w:name="_Toc12564064"/>
      <w:bookmarkStart w:id="3" w:name="_Toc12564253"/>
      <w:bookmarkStart w:id="4" w:name="_Toc12564440"/>
      <w:bookmarkEnd w:id="2"/>
      <w:bookmarkEnd w:id="3"/>
      <w:bookmarkEnd w:id="4"/>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646C9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008E4063" w:rsidRPr="006E4722">
        <w:rPr>
          <w:rFonts w:eastAsia="Times New Roman" w:cstheme="minorHAnsi"/>
          <w:bCs/>
          <w:szCs w:val="20"/>
          <w:highlight w:val="lightGray"/>
          <w:lang w:eastAsia="es-CO"/>
        </w:rPr>
        <w:t xml:space="preserve">[La Entidad podrá hacer más exigente esta cláusula si requiere autorización previa y expresa de toda subcontratación, según lo determine por la necesidad, el objeto contractual o las obligaciones del </w:t>
      </w:r>
      <w:r w:rsidR="00D51EF6">
        <w:rPr>
          <w:rFonts w:eastAsia="Times New Roman" w:cstheme="minorHAnsi"/>
          <w:bCs/>
          <w:szCs w:val="20"/>
          <w:highlight w:val="lightGray"/>
          <w:lang w:eastAsia="es-CO"/>
        </w:rPr>
        <w:t>c</w:t>
      </w:r>
      <w:r w:rsidR="008E4063" w:rsidRPr="006E4722">
        <w:rPr>
          <w:rFonts w:eastAsia="Times New Roman" w:cstheme="minorHAnsi"/>
          <w:bCs/>
          <w:szCs w:val="20"/>
          <w:highlight w:val="lightGray"/>
          <w:lang w:eastAsia="es-CO"/>
        </w:rPr>
        <w:t>ontrato.]</w:t>
      </w:r>
      <w:r w:rsidR="008E4063" w:rsidRPr="006E4722">
        <w:rPr>
          <w:rFonts w:eastAsia="Times New Roman" w:cstheme="minorHAnsi"/>
          <w:bCs/>
          <w:szCs w:val="20"/>
          <w:highlight w:val="lightGray"/>
          <w:lang w:val="es-ES" w:eastAsia="es-CO"/>
        </w:rPr>
        <w:t>.</w:t>
      </w:r>
      <w:r w:rsidR="008E4063" w:rsidRPr="008E4063">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w:t>
      </w:r>
      <w:r w:rsidRPr="003126F1">
        <w:rPr>
          <w:rFonts w:eastAsia="Times New Roman" w:cstheme="minorHAnsi"/>
          <w:bCs/>
          <w:szCs w:val="20"/>
          <w:lang w:val="es-ES" w:eastAsia="es-CO"/>
        </w:rPr>
        <w:lastRenderedPageBreak/>
        <w:t xml:space="preserve">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EB8275"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30E1EA8F"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Pr="003126F1">
        <w:rPr>
          <w:rFonts w:eastAsia="Times New Roman" w:cstheme="minorHAnsi"/>
          <w:b w:val="0"/>
          <w:szCs w:val="20"/>
          <w:highlight w:val="lightGray"/>
          <w:lang w:val="es-ES" w:eastAsia="es-CO"/>
        </w:rPr>
        <w:t>[</w:t>
      </w:r>
      <w:r w:rsidR="00102DD8">
        <w:rPr>
          <w:rFonts w:eastAsia="Times New Roman" w:cstheme="minorHAnsi"/>
          <w:b w:val="0"/>
          <w:szCs w:val="20"/>
          <w:highlight w:val="lightGray"/>
          <w:lang w:val="es-ES" w:eastAsia="es-CO"/>
        </w:rPr>
        <w:t>SEIS (6) MESES</w:t>
      </w:r>
      <w:r w:rsidRPr="003126F1">
        <w:rPr>
          <w:rFonts w:eastAsia="Times New Roman" w:cstheme="minorHAnsi"/>
          <w:b w:val="0"/>
          <w:szCs w:val="20"/>
          <w:highlight w:val="lightGray"/>
          <w:lang w:val="es-ES" w:eastAsia="es-CO"/>
        </w:rPr>
        <w:t>]</w:t>
      </w:r>
      <w:r w:rsidRPr="003126F1">
        <w:rPr>
          <w:rFonts w:eastAsia="Times New Roman" w:cstheme="minorHAnsi"/>
          <w:b w:val="0"/>
          <w:bCs/>
          <w:szCs w:val="20"/>
          <w:lang w:val="es-ES" w:eastAsia="es-CO"/>
        </w:rPr>
        <w:t xml:space="preserve">. </w:t>
      </w:r>
      <w:bookmarkStart w:id="5" w:name="_GoBack"/>
      <w:bookmarkEnd w:id="5"/>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32A3F226"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807CD0">
        <w:rPr>
          <w:rFonts w:eastAsia="Times New Roman" w:cstheme="minorHAnsi"/>
          <w:bCs/>
          <w:szCs w:val="20"/>
          <w:highlight w:val="lightGray"/>
          <w:lang w:val="es-ES" w:eastAsia="es-CO"/>
        </w:rPr>
        <w:t>[la Entidad debe replicar el término establecido para la liquidación del Contrato]</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002620C2" w:rsidRPr="007A5A66">
        <w:rPr>
          <w:rFonts w:eastAsia="Times New Roman" w:cstheme="minorHAnsi"/>
          <w:b w:val="0"/>
          <w:szCs w:val="20"/>
          <w:highlight w:val="lightGray"/>
          <w:lang w:val="es-ES" w:eastAsia="es-CO"/>
        </w:rPr>
        <w:t xml:space="preserve"> podrá incluir otros requisitos de ejecución del </w:t>
      </w:r>
      <w:r w:rsidR="00D51EF6">
        <w:rPr>
          <w:rFonts w:eastAsia="Times New Roman" w:cstheme="minorHAnsi"/>
          <w:b w:val="0"/>
          <w:szCs w:val="20"/>
          <w:highlight w:val="lightGray"/>
          <w:lang w:val="es-ES" w:eastAsia="es-CO"/>
        </w:rPr>
        <w:t>c</w:t>
      </w:r>
      <w:r w:rsidR="002620C2" w:rsidRPr="007A5A66">
        <w:rPr>
          <w:rFonts w:eastAsia="Times New Roman" w:cstheme="minorHAnsi"/>
          <w:b w:val="0"/>
          <w:szCs w:val="20"/>
          <w:highlight w:val="lightGray"/>
          <w:lang w:val="es-ES" w:eastAsia="es-CO"/>
        </w:rPr>
        <w:t>ontrato</w:t>
      </w:r>
      <w:r w:rsidR="00BF7A70">
        <w:rPr>
          <w:rFonts w:eastAsia="Times New Roman" w:cstheme="minorHAnsi"/>
          <w:b w:val="0"/>
          <w:szCs w:val="20"/>
          <w:highlight w:val="lightGray"/>
          <w:lang w:val="es-ES" w:eastAsia="es-CO"/>
        </w:rPr>
        <w:t xml:space="preserve"> si se considera necesario como por ejemplo un </w:t>
      </w:r>
      <w:r w:rsidR="005618A4">
        <w:rPr>
          <w:rFonts w:eastAsia="Times New Roman" w:cstheme="minorHAnsi"/>
          <w:b w:val="0"/>
          <w:szCs w:val="20"/>
          <w:highlight w:val="lightGray"/>
          <w:lang w:val="es-ES" w:eastAsia="es-CO"/>
        </w:rPr>
        <w:t>A</w:t>
      </w:r>
      <w:r w:rsidR="00BF7A70">
        <w:rPr>
          <w:rFonts w:eastAsia="Times New Roman" w:cstheme="minorHAnsi"/>
          <w:b w:val="0"/>
          <w:szCs w:val="20"/>
          <w:highlight w:val="lightGray"/>
          <w:lang w:val="es-ES" w:eastAsia="es-CO"/>
        </w:rPr>
        <w:t xml:space="preserve">cta de </w:t>
      </w:r>
      <w:r w:rsidR="005618A4">
        <w:rPr>
          <w:rFonts w:eastAsia="Times New Roman" w:cstheme="minorHAnsi"/>
          <w:b w:val="0"/>
          <w:szCs w:val="20"/>
          <w:highlight w:val="lightGray"/>
          <w:lang w:val="es-ES" w:eastAsia="es-CO"/>
        </w:rPr>
        <w:t>I</w:t>
      </w:r>
      <w:r w:rsidR="00BF7A70">
        <w:rPr>
          <w:rFonts w:eastAsia="Times New Roman" w:cstheme="minorHAnsi"/>
          <w:b w:val="0"/>
          <w:szCs w:val="20"/>
          <w:highlight w:val="lightGray"/>
          <w:lang w:val="es-ES" w:eastAsia="es-CO"/>
        </w:rPr>
        <w:t>nicio</w:t>
      </w:r>
      <w:r w:rsidR="002620C2" w:rsidRPr="007A5A66">
        <w:rPr>
          <w:rFonts w:eastAsia="Times New Roman" w:cstheme="minorHAnsi"/>
          <w:b w:val="0"/>
          <w:szCs w:val="20"/>
          <w:highlight w:val="lightGray"/>
          <w:lang w:val="es-ES" w:eastAsia="es-CO"/>
        </w:rPr>
        <w:t>]</w:t>
      </w:r>
      <w:r w:rsidR="004B02CC">
        <w:rPr>
          <w:rFonts w:eastAsia="Times New Roman" w:cstheme="minorHAnsi"/>
          <w:b w:val="0"/>
          <w:szCs w:val="20"/>
          <w:lang w:val="es-ES" w:eastAsia="es-CO"/>
        </w:rPr>
        <w:t>.</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75891851" w14:textId="77777777" w:rsidR="0097649A" w:rsidRP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70631C">
        <w:rPr>
          <w:rFonts w:ascii="Arial" w:eastAsia="Times New Roman" w:hAnsi="Arial" w:cs="Arial"/>
          <w:bCs/>
          <w:color w:val="auto"/>
          <w:szCs w:val="20"/>
          <w:lang w:val="es-ES" w:eastAsia="es-CO"/>
        </w:rPr>
        <w:t>Entidad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EF1796">
        <w:rPr>
          <w:rFonts w:ascii="Arial" w:eastAsia="Times New Roman" w:hAnsi="Arial" w:cs="Arial"/>
          <w:bCs/>
          <w:color w:val="auto"/>
          <w:szCs w:val="20"/>
          <w:lang w:val="es-ES" w:eastAsia="es-CO"/>
        </w:rPr>
        <w:t>I</w:t>
      </w:r>
      <w:r w:rsidR="007955D2" w:rsidRPr="003126F1">
        <w:rPr>
          <w:rFonts w:ascii="Arial" w:eastAsia="Times New Roman" w:hAnsi="Arial" w:cs="Arial"/>
          <w:bCs/>
          <w:color w:val="auto"/>
          <w:szCs w:val="20"/>
          <w:lang w:val="es-ES" w:eastAsia="es-CO"/>
        </w:rPr>
        <w:t>nterventor</w:t>
      </w:r>
      <w:r w:rsidRPr="003126F1">
        <w:rPr>
          <w:rFonts w:ascii="Arial" w:eastAsia="Times New Roman" w:hAnsi="Arial" w:cs="Arial"/>
          <w:bCs/>
          <w:color w:val="auto"/>
          <w:szCs w:val="20"/>
          <w:lang w:val="es-ES" w:eastAsia="es-CO"/>
        </w:rPr>
        <w:t>,</w:t>
      </w: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24CE9" w14:textId="77777777" w:rsidR="00761B5F" w:rsidRDefault="00761B5F" w:rsidP="004F2C35">
      <w:r>
        <w:separator/>
      </w:r>
    </w:p>
  </w:endnote>
  <w:endnote w:type="continuationSeparator" w:id="0">
    <w:p w14:paraId="420A5A44" w14:textId="77777777" w:rsidR="00761B5F" w:rsidRDefault="00761B5F" w:rsidP="004F2C35">
      <w:r>
        <w:continuationSeparator/>
      </w:r>
    </w:p>
  </w:endnote>
  <w:endnote w:type="continuationNotice" w:id="1">
    <w:p w14:paraId="012A8235" w14:textId="77777777" w:rsidR="00761B5F" w:rsidRDefault="00761B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3D8B5487"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A8449" w14:textId="77777777" w:rsidR="00761B5F" w:rsidRDefault="00761B5F" w:rsidP="004F2C35">
      <w:r>
        <w:separator/>
      </w:r>
    </w:p>
  </w:footnote>
  <w:footnote w:type="continuationSeparator" w:id="0">
    <w:p w14:paraId="0A4541BC" w14:textId="77777777" w:rsidR="00761B5F" w:rsidRDefault="00761B5F" w:rsidP="004F2C35">
      <w:r>
        <w:continuationSeparator/>
      </w:r>
    </w:p>
  </w:footnote>
  <w:footnote w:type="continuationNotice" w:id="1">
    <w:p w14:paraId="3B71BE7B" w14:textId="77777777" w:rsidR="00761B5F" w:rsidRDefault="00761B5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29874387"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102DD8">
            <w:rPr>
              <w:rFonts w:ascii="Arial" w:eastAsia="Arial" w:hAnsi="Arial" w:cs="Arial"/>
              <w:noProof/>
              <w:sz w:val="16"/>
              <w:szCs w:val="16"/>
              <w:lang w:eastAsia="es-CO"/>
            </w:rPr>
            <w:t>19</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102DD8">
            <w:rPr>
              <w:rFonts w:ascii="Arial" w:eastAsia="Arial" w:hAnsi="Arial" w:cs="Arial"/>
              <w:noProof/>
              <w:sz w:val="16"/>
              <w:szCs w:val="16"/>
              <w:lang w:eastAsia="es-CO"/>
            </w:rPr>
            <w:t>19</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6"/>
  </w:num>
  <w:num w:numId="2">
    <w:abstractNumId w:val="7"/>
  </w:num>
  <w:num w:numId="3">
    <w:abstractNumId w:val="15"/>
  </w:num>
  <w:num w:numId="4">
    <w:abstractNumId w:val="16"/>
  </w:num>
  <w:num w:numId="5">
    <w:abstractNumId w:val="13"/>
  </w:num>
  <w:num w:numId="6">
    <w:abstractNumId w:val="9"/>
  </w:num>
  <w:num w:numId="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16"/>
  </w:num>
  <w:num w:numId="15">
    <w:abstractNumId w:val="0"/>
  </w:num>
  <w:num w:numId="16">
    <w:abstractNumId w:val="15"/>
  </w:num>
  <w:num w:numId="17">
    <w:abstractNumId w:val="15"/>
  </w:num>
  <w:num w:numId="18">
    <w:abstractNumId w:val="1"/>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5"/>
  </w:num>
  <w:num w:numId="26">
    <w:abstractNumId w:val="12"/>
  </w:num>
  <w:num w:numId="27">
    <w:abstractNumId w:val="4"/>
  </w:num>
  <w:num w:numId="28">
    <w:abstractNumId w:val="12"/>
  </w:num>
  <w:num w:numId="29">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2DD8"/>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1B5F"/>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65FC"/>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5AA"/>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1A1"/>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16EA23A8-9138-4BD1-AF7D-798522387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9115</Words>
  <Characters>50137</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59134</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Harold Medina Medina</cp:lastModifiedBy>
  <cp:revision>2</cp:revision>
  <cp:lastPrinted>2022-07-22T21:44:00Z</cp:lastPrinted>
  <dcterms:created xsi:type="dcterms:W3CDTF">2023-04-03T17:42:00Z</dcterms:created>
  <dcterms:modified xsi:type="dcterms:W3CDTF">2023-04-03T17:42:00Z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