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BB5D4" w14:textId="6609AD03" w:rsidR="0051358E" w:rsidRDefault="0051358E" w:rsidP="0057265C">
      <w:pPr>
        <w:pStyle w:val="Sinespaciado"/>
        <w:contextualSpacing/>
        <w:jc w:val="center"/>
        <w:rPr>
          <w:rFonts w:ascii="Arial Narrow" w:hAnsi="Arial Narrow" w:cs="Arial"/>
          <w:b/>
          <w:sz w:val="22"/>
          <w:szCs w:val="22"/>
        </w:rPr>
      </w:pPr>
    </w:p>
    <w:p w14:paraId="098AFEA4" w14:textId="721146AD" w:rsidR="0057265C" w:rsidRPr="00B22F64" w:rsidRDefault="0057265C" w:rsidP="0057265C">
      <w:pPr>
        <w:pStyle w:val="Sinespaciado"/>
        <w:contextualSpacing/>
        <w:jc w:val="center"/>
        <w:rPr>
          <w:rFonts w:ascii="Arial Narrow" w:hAnsi="Arial Narrow" w:cs="Arial"/>
          <w:b/>
          <w:sz w:val="22"/>
          <w:szCs w:val="22"/>
        </w:rPr>
      </w:pPr>
      <w:r w:rsidRPr="00B22F64">
        <w:rPr>
          <w:rFonts w:ascii="Arial Narrow" w:hAnsi="Arial Narrow" w:cs="Arial"/>
          <w:b/>
          <w:sz w:val="22"/>
          <w:szCs w:val="22"/>
        </w:rPr>
        <w:t>REPÚ</w:t>
      </w:r>
      <w:r>
        <w:rPr>
          <w:rFonts w:ascii="Arial Narrow" w:hAnsi="Arial Narrow" w:cs="Arial"/>
          <w:b/>
          <w:sz w:val="22"/>
          <w:szCs w:val="22"/>
        </w:rPr>
        <w:t>B</w:t>
      </w:r>
      <w:r w:rsidRPr="00B22F64">
        <w:rPr>
          <w:rFonts w:ascii="Arial Narrow" w:hAnsi="Arial Narrow" w:cs="Arial"/>
          <w:b/>
          <w:sz w:val="22"/>
          <w:szCs w:val="22"/>
        </w:rPr>
        <w:t>LICA DE COLOMBIA</w:t>
      </w:r>
    </w:p>
    <w:p w14:paraId="3457893C" w14:textId="77777777" w:rsidR="0057265C" w:rsidRPr="00B22F64" w:rsidRDefault="0057265C" w:rsidP="0057265C">
      <w:pPr>
        <w:pStyle w:val="Sinespaciado"/>
        <w:contextualSpacing/>
        <w:jc w:val="center"/>
        <w:rPr>
          <w:rFonts w:ascii="Arial Narrow" w:hAnsi="Arial Narrow" w:cs="Arial"/>
          <w:b/>
          <w:sz w:val="22"/>
          <w:szCs w:val="22"/>
        </w:rPr>
      </w:pPr>
      <w:r w:rsidRPr="00B22F64">
        <w:rPr>
          <w:rFonts w:ascii="Arial Narrow" w:hAnsi="Arial Narrow" w:cs="Arial"/>
          <w:b/>
          <w:sz w:val="22"/>
          <w:szCs w:val="22"/>
        </w:rPr>
        <w:t>MINISTERIO DE TRANSPORTE</w:t>
      </w:r>
    </w:p>
    <w:p w14:paraId="1D388A5B" w14:textId="77777777" w:rsidR="0057265C" w:rsidRPr="00B22F64" w:rsidRDefault="0057265C" w:rsidP="0057265C">
      <w:pPr>
        <w:pStyle w:val="Sinespaciado"/>
        <w:contextualSpacing/>
        <w:jc w:val="center"/>
        <w:rPr>
          <w:rFonts w:ascii="Arial Narrow" w:hAnsi="Arial Narrow" w:cs="Arial"/>
          <w:b/>
          <w:sz w:val="22"/>
          <w:szCs w:val="22"/>
        </w:rPr>
      </w:pPr>
      <w:r w:rsidRPr="00B22F64">
        <w:rPr>
          <w:rFonts w:ascii="Arial Narrow" w:hAnsi="Arial Narrow" w:cs="Arial"/>
          <w:b/>
          <w:sz w:val="22"/>
          <w:szCs w:val="22"/>
        </w:rPr>
        <w:t>UNIDAD ADMINISTRATIVA ESPECIAL DE AERONÁUTICA CIVIL</w:t>
      </w:r>
    </w:p>
    <w:p w14:paraId="1D208A72" w14:textId="77777777" w:rsidR="0057265C" w:rsidRPr="00B22F64" w:rsidRDefault="0057265C" w:rsidP="0057265C">
      <w:pPr>
        <w:pStyle w:val="Sinespaciado"/>
        <w:contextualSpacing/>
        <w:jc w:val="center"/>
        <w:rPr>
          <w:rFonts w:ascii="Arial Narrow" w:hAnsi="Arial Narrow" w:cs="Arial"/>
          <w:sz w:val="22"/>
          <w:szCs w:val="22"/>
        </w:rPr>
      </w:pPr>
    </w:p>
    <w:p w14:paraId="046BF289" w14:textId="77777777" w:rsidR="0057265C" w:rsidRPr="00B22F64" w:rsidRDefault="0057265C" w:rsidP="0057265C">
      <w:pPr>
        <w:pStyle w:val="Sinespaciado"/>
        <w:contextualSpacing/>
        <w:jc w:val="center"/>
        <w:rPr>
          <w:rFonts w:ascii="Arial Narrow" w:hAnsi="Arial Narrow" w:cs="Arial"/>
          <w:sz w:val="22"/>
          <w:szCs w:val="22"/>
        </w:rPr>
      </w:pPr>
    </w:p>
    <w:p w14:paraId="3C44314F" w14:textId="77777777" w:rsidR="0057265C" w:rsidRPr="00B22F64" w:rsidRDefault="0057265C" w:rsidP="0057265C">
      <w:pPr>
        <w:pStyle w:val="Sinespaciado"/>
        <w:contextualSpacing/>
        <w:jc w:val="center"/>
        <w:rPr>
          <w:rFonts w:ascii="Arial Narrow" w:hAnsi="Arial Narrow" w:cs="Arial"/>
          <w:sz w:val="22"/>
          <w:szCs w:val="22"/>
        </w:rPr>
      </w:pPr>
    </w:p>
    <w:p w14:paraId="1F247EBD" w14:textId="77777777" w:rsidR="0057265C" w:rsidRPr="00B22F64" w:rsidRDefault="0057265C" w:rsidP="0057265C">
      <w:pPr>
        <w:pStyle w:val="Sinespaciado"/>
        <w:contextualSpacing/>
        <w:jc w:val="center"/>
        <w:rPr>
          <w:rFonts w:ascii="Arial Narrow" w:hAnsi="Arial Narrow" w:cs="Arial"/>
          <w:sz w:val="22"/>
          <w:szCs w:val="22"/>
        </w:rPr>
      </w:pPr>
    </w:p>
    <w:p w14:paraId="561EE6BC" w14:textId="5B5614FB" w:rsidR="0057265C" w:rsidRPr="00B22F64" w:rsidRDefault="00F42EB9" w:rsidP="0057265C">
      <w:pPr>
        <w:pStyle w:val="Sinespaciado"/>
        <w:contextualSpacing/>
        <w:jc w:val="center"/>
        <w:rPr>
          <w:rFonts w:ascii="Arial Narrow" w:hAnsi="Arial Narrow" w:cs="Arial"/>
          <w:sz w:val="22"/>
          <w:szCs w:val="22"/>
        </w:rPr>
      </w:pPr>
      <w:r w:rsidRPr="00B22F64">
        <w:rPr>
          <w:rFonts w:ascii="Arial Narrow" w:hAnsi="Arial Narrow" w:cs="Arial"/>
          <w:noProof/>
          <w:sz w:val="22"/>
          <w:szCs w:val="22"/>
          <w:lang w:val="es-CO" w:eastAsia="es-CO"/>
        </w:rPr>
        <w:drawing>
          <wp:inline distT="0" distB="0" distL="0" distR="0" wp14:anchorId="106FC657" wp14:editId="2B18B353">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7A869E79" w14:textId="77777777" w:rsidR="0057265C" w:rsidRPr="00B22F64" w:rsidRDefault="0057265C" w:rsidP="0057265C">
      <w:pPr>
        <w:pStyle w:val="Sinespaciado"/>
        <w:contextualSpacing/>
        <w:jc w:val="center"/>
        <w:rPr>
          <w:rFonts w:ascii="Arial Narrow" w:hAnsi="Arial Narrow" w:cs="Arial"/>
          <w:sz w:val="22"/>
          <w:szCs w:val="22"/>
        </w:rPr>
      </w:pPr>
    </w:p>
    <w:p w14:paraId="197A828B" w14:textId="77777777" w:rsidR="0057265C" w:rsidRPr="00B22F64" w:rsidRDefault="0057265C" w:rsidP="0057265C">
      <w:pPr>
        <w:pStyle w:val="Sinespaciado"/>
        <w:tabs>
          <w:tab w:val="left" w:pos="5955"/>
        </w:tabs>
        <w:contextualSpacing/>
        <w:jc w:val="center"/>
        <w:rPr>
          <w:rFonts w:ascii="Arial Narrow" w:hAnsi="Arial Narrow" w:cs="Arial"/>
          <w:sz w:val="22"/>
          <w:szCs w:val="22"/>
        </w:rPr>
      </w:pPr>
    </w:p>
    <w:p w14:paraId="0BEEC845" w14:textId="77777777" w:rsidR="0057265C" w:rsidRPr="00B22F64" w:rsidRDefault="0057265C" w:rsidP="0057265C">
      <w:pPr>
        <w:pStyle w:val="Sinespaciado"/>
        <w:contextualSpacing/>
        <w:jc w:val="center"/>
        <w:rPr>
          <w:rFonts w:ascii="Arial Narrow" w:hAnsi="Arial Narrow" w:cs="Arial"/>
          <w:sz w:val="22"/>
          <w:szCs w:val="22"/>
        </w:rPr>
      </w:pPr>
    </w:p>
    <w:p w14:paraId="6285B444" w14:textId="77777777" w:rsidR="0057265C" w:rsidRPr="00B22F64" w:rsidRDefault="0057265C" w:rsidP="00630038">
      <w:pPr>
        <w:pStyle w:val="Sinespaciado"/>
        <w:contextualSpacing/>
        <w:rPr>
          <w:rFonts w:ascii="Arial Narrow" w:hAnsi="Arial Narrow" w:cs="Arial"/>
          <w:sz w:val="22"/>
          <w:szCs w:val="22"/>
        </w:rPr>
      </w:pPr>
    </w:p>
    <w:p w14:paraId="3E616D32" w14:textId="0F373EA3" w:rsidR="0057265C" w:rsidRPr="00B22F64" w:rsidRDefault="0057265C" w:rsidP="0057265C">
      <w:pPr>
        <w:pStyle w:val="Sinespaciado"/>
        <w:contextualSpacing/>
        <w:jc w:val="center"/>
        <w:rPr>
          <w:rFonts w:ascii="Arial Narrow" w:hAnsi="Arial Narrow" w:cs="Arial"/>
          <w:b/>
          <w:sz w:val="22"/>
          <w:szCs w:val="22"/>
        </w:rPr>
      </w:pPr>
      <w:r w:rsidRPr="00B22F64">
        <w:rPr>
          <w:rFonts w:ascii="Arial Narrow" w:hAnsi="Arial Narrow" w:cs="Arial"/>
          <w:b/>
          <w:sz w:val="22"/>
          <w:szCs w:val="22"/>
        </w:rPr>
        <w:t>COMPLEMENTARIO A</w:t>
      </w:r>
      <w:r>
        <w:rPr>
          <w:rFonts w:ascii="Arial Narrow" w:hAnsi="Arial Narrow" w:cs="Arial"/>
          <w:b/>
          <w:sz w:val="22"/>
          <w:szCs w:val="22"/>
        </w:rPr>
        <w:t xml:space="preserve"> </w:t>
      </w:r>
      <w:r w:rsidRPr="00B22F64">
        <w:rPr>
          <w:rFonts w:ascii="Arial Narrow" w:hAnsi="Arial Narrow" w:cs="Arial"/>
          <w:b/>
          <w:sz w:val="22"/>
          <w:szCs w:val="22"/>
        </w:rPr>
        <w:t>L</w:t>
      </w:r>
      <w:r>
        <w:rPr>
          <w:rFonts w:ascii="Arial Narrow" w:hAnsi="Arial Narrow" w:cs="Arial"/>
          <w:b/>
          <w:sz w:val="22"/>
          <w:szCs w:val="22"/>
        </w:rPr>
        <w:t>A</w:t>
      </w:r>
      <w:r w:rsidRPr="00B22F64">
        <w:rPr>
          <w:rFonts w:ascii="Arial Narrow" w:hAnsi="Arial Narrow" w:cs="Arial"/>
          <w:b/>
          <w:sz w:val="22"/>
          <w:szCs w:val="22"/>
        </w:rPr>
        <w:t xml:space="preserve"> </w:t>
      </w:r>
      <w:r>
        <w:rPr>
          <w:rFonts w:ascii="Arial Narrow" w:hAnsi="Arial Narrow" w:cs="Arial"/>
          <w:b/>
          <w:sz w:val="22"/>
          <w:szCs w:val="22"/>
        </w:rPr>
        <w:t>INVITACIÓN PÚBLICA</w:t>
      </w:r>
      <w:r w:rsidRPr="00B22F64">
        <w:rPr>
          <w:rFonts w:ascii="Arial Narrow" w:hAnsi="Arial Narrow" w:cs="Arial"/>
          <w:b/>
          <w:sz w:val="22"/>
          <w:szCs w:val="22"/>
        </w:rPr>
        <w:t xml:space="preserve"> </w:t>
      </w:r>
    </w:p>
    <w:p w14:paraId="2EB284FB" w14:textId="71EE7EEA" w:rsidR="0057265C" w:rsidRPr="00B22F64" w:rsidRDefault="0057265C" w:rsidP="0057265C">
      <w:pPr>
        <w:pStyle w:val="Sinespaciado"/>
        <w:contextualSpacing/>
        <w:jc w:val="center"/>
        <w:rPr>
          <w:rFonts w:ascii="Arial Narrow" w:hAnsi="Arial Narrow" w:cs="Arial"/>
          <w:sz w:val="22"/>
          <w:szCs w:val="22"/>
        </w:rPr>
      </w:pPr>
      <w:r>
        <w:rPr>
          <w:rFonts w:ascii="Arial Narrow" w:hAnsi="Arial Narrow" w:cs="Arial"/>
          <w:b/>
          <w:sz w:val="22"/>
          <w:szCs w:val="22"/>
        </w:rPr>
        <w:t>MÍNIMA CUANTÍA</w:t>
      </w:r>
      <w:r w:rsidRPr="00B22F64">
        <w:rPr>
          <w:rFonts w:ascii="Arial Narrow" w:hAnsi="Arial Narrow" w:cs="Arial"/>
          <w:b/>
          <w:sz w:val="22"/>
          <w:szCs w:val="22"/>
        </w:rPr>
        <w:t xml:space="preserve"> No. </w:t>
      </w:r>
      <w:r w:rsidR="00D01F3D">
        <w:rPr>
          <w:rFonts w:ascii="Arial Narrow" w:hAnsi="Arial Narrow" w:cs="Arial"/>
          <w:b/>
          <w:sz w:val="22"/>
          <w:szCs w:val="22"/>
        </w:rPr>
        <w:t>23000500 H3</w:t>
      </w:r>
      <w:r w:rsidR="00470559">
        <w:rPr>
          <w:rFonts w:ascii="Arial Narrow" w:hAnsi="Arial Narrow" w:cs="Arial"/>
          <w:b/>
          <w:sz w:val="22"/>
          <w:szCs w:val="22"/>
        </w:rPr>
        <w:t xml:space="preserve"> </w:t>
      </w:r>
      <w:r w:rsidR="00D01F3D">
        <w:rPr>
          <w:rFonts w:ascii="Arial Narrow" w:hAnsi="Arial Narrow" w:cs="Arial"/>
          <w:b/>
          <w:sz w:val="22"/>
          <w:szCs w:val="22"/>
        </w:rPr>
        <w:t>d</w:t>
      </w:r>
      <w:r w:rsidR="007444E1">
        <w:rPr>
          <w:rFonts w:ascii="Arial Narrow" w:hAnsi="Arial Narrow" w:cs="Arial"/>
          <w:b/>
          <w:sz w:val="22"/>
          <w:szCs w:val="22"/>
        </w:rPr>
        <w:t>e 2023</w:t>
      </w:r>
    </w:p>
    <w:p w14:paraId="11A458AB" w14:textId="77777777" w:rsidR="0057265C" w:rsidRPr="00B22F64" w:rsidRDefault="0057265C" w:rsidP="0057265C">
      <w:pPr>
        <w:pStyle w:val="Sinespaciado"/>
        <w:contextualSpacing/>
        <w:jc w:val="center"/>
        <w:rPr>
          <w:rFonts w:ascii="Arial Narrow" w:hAnsi="Arial Narrow" w:cs="Arial"/>
          <w:sz w:val="22"/>
          <w:szCs w:val="22"/>
        </w:rPr>
      </w:pPr>
    </w:p>
    <w:p w14:paraId="68EA5689" w14:textId="77777777" w:rsidR="0057265C" w:rsidRPr="00B22F64" w:rsidRDefault="0057265C" w:rsidP="0057265C">
      <w:pPr>
        <w:pStyle w:val="Sinespaciado"/>
        <w:contextualSpacing/>
        <w:jc w:val="center"/>
        <w:rPr>
          <w:rFonts w:ascii="Arial Narrow" w:hAnsi="Arial Narrow" w:cs="Arial"/>
          <w:sz w:val="22"/>
          <w:szCs w:val="22"/>
        </w:rPr>
      </w:pPr>
    </w:p>
    <w:p w14:paraId="0106AB60" w14:textId="77777777" w:rsidR="0057265C" w:rsidRPr="00B22F64" w:rsidRDefault="0057265C" w:rsidP="0057265C">
      <w:pPr>
        <w:pStyle w:val="Sinespaciado"/>
        <w:contextualSpacing/>
        <w:jc w:val="center"/>
        <w:rPr>
          <w:rFonts w:ascii="Arial Narrow" w:hAnsi="Arial Narrow" w:cs="Arial"/>
          <w:sz w:val="22"/>
          <w:szCs w:val="22"/>
        </w:rPr>
      </w:pPr>
    </w:p>
    <w:p w14:paraId="4A70FB31" w14:textId="77777777" w:rsidR="0057265C" w:rsidRPr="00B22F64" w:rsidRDefault="0057265C" w:rsidP="00630038">
      <w:pPr>
        <w:pStyle w:val="Sinespaciado"/>
        <w:contextualSpacing/>
        <w:rPr>
          <w:rFonts w:ascii="Arial Narrow" w:hAnsi="Arial Narrow" w:cs="Arial"/>
          <w:sz w:val="22"/>
          <w:szCs w:val="22"/>
        </w:rPr>
      </w:pPr>
    </w:p>
    <w:p w14:paraId="2FB0E3D3" w14:textId="3A15D182" w:rsidR="00EA20C5" w:rsidRPr="00CF4879" w:rsidRDefault="0057265C" w:rsidP="00EA20C5">
      <w:pPr>
        <w:autoSpaceDE w:val="0"/>
        <w:autoSpaceDN w:val="0"/>
        <w:adjustRightInd w:val="0"/>
        <w:jc w:val="both"/>
        <w:rPr>
          <w:rFonts w:ascii="Arial Narrow" w:hAnsi="Arial Narrow"/>
          <w:b/>
        </w:rPr>
      </w:pPr>
      <w:r w:rsidRPr="00EA20C5">
        <w:rPr>
          <w:rFonts w:ascii="Arial" w:hAnsi="Arial" w:cs="Arial"/>
          <w:b/>
          <w:bCs/>
        </w:rPr>
        <w:t>OBJETO:</w:t>
      </w:r>
      <w:r w:rsidRPr="00323B46">
        <w:rPr>
          <w:rFonts w:ascii="Arial Narrow" w:hAnsi="Arial Narrow" w:cs="Arial"/>
          <w:b/>
          <w:bCs/>
        </w:rPr>
        <w:t xml:space="preserve"> </w:t>
      </w:r>
      <w:bookmarkStart w:id="0" w:name="_Hlk112576724"/>
      <w:r w:rsidR="00EA20C5" w:rsidRPr="007B6F53">
        <w:rPr>
          <w:rFonts w:ascii="Arial Narrow" w:eastAsia="Times New Roman" w:hAnsi="Arial Narrow" w:cs="Arial"/>
          <w:b/>
          <w:lang w:val="es-ES" w:eastAsia="es-ES"/>
        </w:rPr>
        <w:t>“</w:t>
      </w:r>
      <w:r w:rsidR="00CF4879" w:rsidRPr="00CF4879">
        <w:rPr>
          <w:rFonts w:ascii="Arial Narrow" w:eastAsia="Times New Roman" w:hAnsi="Arial Narrow" w:cs="Arial"/>
          <w:b/>
          <w:lang w:val="es-ES" w:eastAsia="es-ES"/>
        </w:rPr>
        <w:t>33300C0581 PRESTAR SERVICIOS DE ACONDICIONAMIENTO FISICO Y GIMNASIA LABORAL A LOS SERVIDORES PUBLICOS DE LA AERONAUTICA CIVIL REGIONAL NORTE</w:t>
      </w:r>
    </w:p>
    <w:p w14:paraId="76A9F1C3" w14:textId="3020D4E5" w:rsidR="00323B46" w:rsidRPr="00323B46" w:rsidRDefault="00323B46" w:rsidP="00323B46">
      <w:pPr>
        <w:pStyle w:val="Textoindependiente"/>
        <w:ind w:left="532" w:right="381"/>
        <w:jc w:val="center"/>
        <w:rPr>
          <w:rFonts w:ascii="Arial Narrow" w:hAnsi="Arial Narrow"/>
          <w:b/>
          <w:bCs/>
        </w:rPr>
      </w:pPr>
    </w:p>
    <w:bookmarkEnd w:id="0"/>
    <w:p w14:paraId="6B617505" w14:textId="5AABBB76" w:rsidR="0057265C" w:rsidRPr="00323B46" w:rsidRDefault="0018375C" w:rsidP="0018375C">
      <w:pPr>
        <w:pStyle w:val="Ttulo"/>
        <w:tabs>
          <w:tab w:val="left" w:pos="7304"/>
        </w:tabs>
        <w:spacing w:before="0" w:after="0"/>
        <w:contextualSpacing/>
        <w:jc w:val="left"/>
        <w:rPr>
          <w:rFonts w:ascii="Arial Narrow" w:hAnsi="Arial Narrow" w:cs="Arial"/>
          <w:sz w:val="22"/>
          <w:szCs w:val="22"/>
          <w:lang w:val="es-CO"/>
        </w:rPr>
      </w:pPr>
      <w:r>
        <w:rPr>
          <w:rFonts w:ascii="Arial Narrow" w:hAnsi="Arial Narrow" w:cs="Arial"/>
          <w:sz w:val="22"/>
          <w:szCs w:val="22"/>
          <w:lang w:val="es-CO"/>
        </w:rPr>
        <w:tab/>
      </w:r>
    </w:p>
    <w:p w14:paraId="14D32214" w14:textId="77777777" w:rsidR="0057265C" w:rsidRPr="00B22F64" w:rsidRDefault="0057265C" w:rsidP="0057265C">
      <w:pPr>
        <w:spacing w:after="0" w:line="240" w:lineRule="auto"/>
        <w:contextualSpacing/>
        <w:rPr>
          <w:rFonts w:ascii="Arial Narrow" w:hAnsi="Arial Narrow" w:cs="Arial"/>
          <w:color w:val="FF0000"/>
        </w:rPr>
      </w:pPr>
    </w:p>
    <w:p w14:paraId="02CF040E" w14:textId="77777777" w:rsidR="0057265C" w:rsidRPr="00B22F64" w:rsidRDefault="0057265C" w:rsidP="0057265C">
      <w:pPr>
        <w:pStyle w:val="Sinespaciado"/>
        <w:contextualSpacing/>
        <w:jc w:val="center"/>
        <w:rPr>
          <w:rFonts w:ascii="Arial Narrow" w:hAnsi="Arial Narrow" w:cs="Arial"/>
          <w:b/>
          <w:bCs/>
          <w:sz w:val="22"/>
          <w:szCs w:val="22"/>
          <w:lang w:val="es-CO"/>
        </w:rPr>
      </w:pPr>
    </w:p>
    <w:p w14:paraId="1032AACC" w14:textId="77777777" w:rsidR="0057265C" w:rsidRPr="00B22F64" w:rsidRDefault="0057265C" w:rsidP="00630038">
      <w:pPr>
        <w:pStyle w:val="Sinespaciado"/>
        <w:contextualSpacing/>
        <w:rPr>
          <w:rFonts w:ascii="Arial Narrow" w:hAnsi="Arial Narrow" w:cs="Arial"/>
          <w:b/>
          <w:bCs/>
          <w:sz w:val="22"/>
          <w:szCs w:val="22"/>
        </w:rPr>
      </w:pPr>
    </w:p>
    <w:p w14:paraId="02CF0950" w14:textId="77777777" w:rsidR="0057265C" w:rsidRPr="00B22F64" w:rsidRDefault="0057265C" w:rsidP="0057265C">
      <w:pPr>
        <w:pStyle w:val="Sinespaciado"/>
        <w:contextualSpacing/>
        <w:jc w:val="center"/>
        <w:rPr>
          <w:rFonts w:ascii="Arial Narrow" w:hAnsi="Arial Narrow" w:cs="Arial"/>
          <w:b/>
          <w:bCs/>
          <w:sz w:val="22"/>
          <w:szCs w:val="22"/>
        </w:rPr>
      </w:pPr>
    </w:p>
    <w:p w14:paraId="5BA4F430" w14:textId="77777777" w:rsidR="0057265C" w:rsidRPr="00B22F64" w:rsidRDefault="0057265C" w:rsidP="0057265C">
      <w:pPr>
        <w:pStyle w:val="Sinespaciado"/>
        <w:contextualSpacing/>
        <w:jc w:val="center"/>
        <w:rPr>
          <w:rFonts w:ascii="Arial Narrow" w:hAnsi="Arial Narrow" w:cs="Arial"/>
          <w:b/>
          <w:bCs/>
          <w:sz w:val="22"/>
          <w:szCs w:val="22"/>
        </w:rPr>
      </w:pPr>
    </w:p>
    <w:p w14:paraId="6238C322" w14:textId="77777777" w:rsidR="0057265C" w:rsidRPr="00B22F64" w:rsidRDefault="0057265C" w:rsidP="0057265C">
      <w:pPr>
        <w:pStyle w:val="Sinespaciado"/>
        <w:contextualSpacing/>
        <w:jc w:val="center"/>
        <w:rPr>
          <w:rFonts w:ascii="Arial Narrow" w:hAnsi="Arial Narrow" w:cs="Arial"/>
          <w:b/>
          <w:bCs/>
          <w:sz w:val="22"/>
          <w:szCs w:val="22"/>
        </w:rPr>
      </w:pPr>
    </w:p>
    <w:p w14:paraId="36A2DD33" w14:textId="77777777" w:rsidR="0057265C" w:rsidRPr="00B22F64" w:rsidRDefault="0057265C" w:rsidP="0057265C">
      <w:pPr>
        <w:spacing w:after="0" w:line="240" w:lineRule="auto"/>
        <w:contextualSpacing/>
        <w:jc w:val="center"/>
        <w:rPr>
          <w:rFonts w:ascii="Arial Narrow" w:hAnsi="Arial Narrow" w:cs="Arial"/>
        </w:rPr>
      </w:pPr>
    </w:p>
    <w:p w14:paraId="210CABF2" w14:textId="77777777" w:rsidR="0057265C" w:rsidRPr="00B22F64" w:rsidRDefault="0057265C" w:rsidP="0057265C">
      <w:pPr>
        <w:spacing w:after="0" w:line="240" w:lineRule="auto"/>
        <w:contextualSpacing/>
        <w:jc w:val="center"/>
        <w:rPr>
          <w:rFonts w:ascii="Arial Narrow" w:hAnsi="Arial Narrow" w:cs="Arial"/>
        </w:rPr>
      </w:pPr>
    </w:p>
    <w:p w14:paraId="2E15F393" w14:textId="359CFE1F" w:rsidR="00BB542C" w:rsidRDefault="00323B46" w:rsidP="00D3394C">
      <w:pPr>
        <w:pStyle w:val="Ttulo"/>
        <w:spacing w:before="0" w:after="0"/>
        <w:contextualSpacing/>
        <w:rPr>
          <w:rFonts w:ascii="Arial Narrow" w:hAnsi="Arial Narrow" w:cs="Arial"/>
          <w:sz w:val="22"/>
          <w:szCs w:val="22"/>
        </w:rPr>
      </w:pPr>
      <w:r>
        <w:rPr>
          <w:rFonts w:ascii="Arial Narrow" w:hAnsi="Arial Narrow" w:cs="Arial"/>
          <w:sz w:val="22"/>
          <w:szCs w:val="22"/>
        </w:rPr>
        <w:t xml:space="preserve">SOLEDAD, </w:t>
      </w:r>
      <w:r w:rsidR="00D3394C">
        <w:rPr>
          <w:rFonts w:ascii="Arial Narrow" w:hAnsi="Arial Narrow" w:cs="Arial"/>
          <w:sz w:val="22"/>
          <w:szCs w:val="22"/>
        </w:rPr>
        <w:t>ABRIL 2023</w:t>
      </w:r>
    </w:p>
    <w:p w14:paraId="0920DE5D" w14:textId="77777777" w:rsidR="00D3394C" w:rsidRPr="0057265C" w:rsidRDefault="00D3394C" w:rsidP="00D3394C">
      <w:pPr>
        <w:pStyle w:val="Ttulo"/>
        <w:spacing w:before="0" w:after="0"/>
        <w:contextualSpacing/>
        <w:rPr>
          <w:rFonts w:ascii="Arial Narrow" w:hAnsi="Arial Narrow" w:cs="Arial"/>
          <w:b w:val="0"/>
          <w:lang w:val="es-ES"/>
        </w:rPr>
      </w:pPr>
    </w:p>
    <w:p w14:paraId="0FCFED9F" w14:textId="77777777" w:rsidR="0057265C" w:rsidRPr="00601FEC" w:rsidRDefault="0057265C" w:rsidP="0057265C">
      <w:pPr>
        <w:pStyle w:val="Ttulo2"/>
        <w:spacing w:before="0" w:after="0"/>
        <w:contextualSpacing/>
        <w:jc w:val="center"/>
        <w:rPr>
          <w:rFonts w:ascii="Arial Narrow" w:hAnsi="Arial Narrow" w:cs="Arial"/>
          <w:i w:val="0"/>
          <w:iCs/>
          <w:sz w:val="22"/>
          <w:szCs w:val="22"/>
        </w:rPr>
      </w:pPr>
      <w:bookmarkStart w:id="1" w:name="_Toc379219070"/>
      <w:r w:rsidRPr="00601FEC">
        <w:rPr>
          <w:rFonts w:ascii="Arial Narrow" w:hAnsi="Arial Narrow" w:cs="Arial"/>
          <w:i w:val="0"/>
          <w:iCs/>
          <w:sz w:val="22"/>
          <w:szCs w:val="22"/>
        </w:rPr>
        <w:lastRenderedPageBreak/>
        <w:t>CAPITULO I</w:t>
      </w:r>
    </w:p>
    <w:p w14:paraId="36DB9BE4" w14:textId="77777777" w:rsidR="0057265C" w:rsidRPr="00601FEC" w:rsidRDefault="0057265C" w:rsidP="0057265C">
      <w:pPr>
        <w:pStyle w:val="Ttulo2"/>
        <w:spacing w:before="0" w:after="0"/>
        <w:contextualSpacing/>
        <w:rPr>
          <w:rFonts w:ascii="Arial Narrow" w:hAnsi="Arial Narrow" w:cs="Arial"/>
          <w:sz w:val="22"/>
          <w:szCs w:val="22"/>
        </w:rPr>
      </w:pPr>
    </w:p>
    <w:p w14:paraId="21F85D56" w14:textId="77777777" w:rsidR="0057265C" w:rsidRPr="00601FEC" w:rsidRDefault="0057265C" w:rsidP="005163E8">
      <w:pPr>
        <w:pStyle w:val="Prrafodelista"/>
        <w:numPr>
          <w:ilvl w:val="1"/>
          <w:numId w:val="5"/>
        </w:numPr>
        <w:spacing w:after="0" w:line="240" w:lineRule="auto"/>
        <w:rPr>
          <w:rFonts w:ascii="Arial Narrow" w:hAnsi="Arial Narrow" w:cs="Arial"/>
          <w:lang w:val="es-ES_tradnl"/>
        </w:rPr>
      </w:pPr>
      <w:r w:rsidRPr="00601FEC">
        <w:rPr>
          <w:rFonts w:ascii="Arial Narrow" w:hAnsi="Arial Narrow" w:cs="Arial"/>
          <w:b/>
          <w:lang w:val="es-ES_tradnl"/>
        </w:rPr>
        <w:t>INTRODUCCIÓN</w:t>
      </w:r>
      <w:bookmarkEnd w:id="1"/>
    </w:p>
    <w:p w14:paraId="5021681C" w14:textId="77777777" w:rsidR="0057265C" w:rsidRPr="00601FEC" w:rsidRDefault="0057265C" w:rsidP="0057265C">
      <w:pPr>
        <w:pStyle w:val="Sinespaciado"/>
        <w:contextualSpacing/>
        <w:jc w:val="both"/>
        <w:rPr>
          <w:rFonts w:ascii="Arial Narrow" w:hAnsi="Arial Narrow" w:cs="Arial"/>
          <w:sz w:val="22"/>
          <w:szCs w:val="22"/>
        </w:rPr>
      </w:pPr>
    </w:p>
    <w:p w14:paraId="2CA3D908" w14:textId="69452A93" w:rsidR="0057265C" w:rsidRPr="0088681D" w:rsidRDefault="0057265C" w:rsidP="0057265C">
      <w:pPr>
        <w:spacing w:after="0" w:line="240" w:lineRule="auto"/>
        <w:contextualSpacing/>
        <w:jc w:val="both"/>
        <w:rPr>
          <w:rFonts w:ascii="Arial Narrow" w:hAnsi="Arial Narrow" w:cs="Arial"/>
          <w:lang w:val="es-ES_tradnl"/>
        </w:rPr>
      </w:pPr>
      <w:r w:rsidRPr="00601FEC">
        <w:rPr>
          <w:rFonts w:ascii="Arial Narrow" w:hAnsi="Arial Narrow" w:cs="Arial"/>
          <w:lang w:val="es-ES_tradnl"/>
        </w:rPr>
        <w:t xml:space="preserve">La Unidad Administrativa Especial de Aeronáutica Civil – AEROCIVIL - en adelante la “AEROCIVIL”, pone a disposición de los interesados </w:t>
      </w:r>
      <w:r w:rsidR="00E734B4">
        <w:rPr>
          <w:rFonts w:ascii="Arial Narrow" w:hAnsi="Arial Narrow" w:cs="Arial"/>
          <w:lang w:val="es-ES_tradnl"/>
        </w:rPr>
        <w:t xml:space="preserve">la invitación pública </w:t>
      </w:r>
      <w:r w:rsidRPr="00601FEC">
        <w:rPr>
          <w:rFonts w:ascii="Arial Narrow" w:hAnsi="Arial Narrow" w:cs="Arial"/>
          <w:lang w:val="es-ES_tradnl"/>
        </w:rPr>
        <w:t>para la selección del Contratista encargado de ejecutar el Contrato de</w:t>
      </w:r>
      <w:r w:rsidR="00D03434" w:rsidRPr="00EA20C5">
        <w:rPr>
          <w:rFonts w:ascii="Arial" w:hAnsi="Arial" w:cs="Arial"/>
          <w:b/>
          <w:bCs/>
        </w:rPr>
        <w:t>:</w:t>
      </w:r>
      <w:r w:rsidR="00D03434" w:rsidRPr="00323B46">
        <w:rPr>
          <w:rFonts w:ascii="Arial Narrow" w:hAnsi="Arial Narrow" w:cs="Arial"/>
          <w:b/>
          <w:bCs/>
        </w:rPr>
        <w:t xml:space="preserve"> </w:t>
      </w:r>
      <w:r w:rsidR="0088681D">
        <w:rPr>
          <w:rFonts w:ascii="Arial" w:eastAsia="Times New Roman" w:hAnsi="Arial" w:cs="Arial"/>
          <w:b/>
          <w:lang w:val="es-ES" w:eastAsia="es-ES"/>
        </w:rPr>
        <w:t>“</w:t>
      </w:r>
      <w:r w:rsidR="0088681D">
        <w:rPr>
          <w:rFonts w:ascii="Arial Narrow" w:hAnsi="Arial Narrow"/>
          <w:b/>
          <w:bCs/>
        </w:rPr>
        <w:t>33300</w:t>
      </w:r>
      <w:r w:rsidR="007D682F" w:rsidRPr="0088681D">
        <w:rPr>
          <w:rFonts w:ascii="Arial Narrow" w:hAnsi="Arial Narrow" w:cs="Arial"/>
          <w:b/>
          <w:bCs/>
          <w:lang w:val="es-ES_tradnl"/>
        </w:rPr>
        <w:t>C0581 PRESTAR SERVICIOS DE ACONDICIONAMIENTO FISICO Y GIMNASIA LABORAL A LOS SERVIDORES PUBLICOS DE LA AERONAUTICA CIVIL REGIONAL NORTE</w:t>
      </w:r>
      <w:r w:rsidR="00452122">
        <w:rPr>
          <w:rFonts w:ascii="Arial Narrow" w:hAnsi="Arial Narrow" w:cs="Arial"/>
          <w:b/>
          <w:bCs/>
          <w:lang w:val="es-ES_tradnl"/>
        </w:rPr>
        <w:t xml:space="preserve">”, </w:t>
      </w:r>
      <w:r w:rsidR="00452122" w:rsidRPr="0088681D">
        <w:rPr>
          <w:rFonts w:ascii="Arial Narrow" w:hAnsi="Arial Narrow" w:cs="Arial"/>
          <w:lang w:val="es-ES_tradnl"/>
        </w:rPr>
        <w:t>en adelante</w:t>
      </w:r>
      <w:r w:rsidRPr="0088681D">
        <w:rPr>
          <w:rFonts w:ascii="Arial Narrow" w:hAnsi="Arial Narrow" w:cs="Arial"/>
          <w:lang w:val="es-ES_tradnl"/>
        </w:rPr>
        <w:t xml:space="preserve"> el “Contrato”. </w:t>
      </w:r>
    </w:p>
    <w:p w14:paraId="24C9E019" w14:textId="77777777" w:rsidR="0057265C" w:rsidRPr="00601FEC" w:rsidRDefault="0057265C" w:rsidP="0057265C">
      <w:pPr>
        <w:spacing w:after="0" w:line="240" w:lineRule="auto"/>
        <w:contextualSpacing/>
        <w:jc w:val="both"/>
        <w:rPr>
          <w:rFonts w:ascii="Arial Narrow" w:hAnsi="Arial Narrow" w:cs="Arial"/>
          <w:lang w:val="es-ES_tradnl"/>
        </w:rPr>
      </w:pPr>
    </w:p>
    <w:p w14:paraId="6FA6F0E7" w14:textId="77777777" w:rsidR="0057265C" w:rsidRPr="00601FEC" w:rsidRDefault="0057265C" w:rsidP="0057265C">
      <w:pPr>
        <w:spacing w:after="0" w:line="240" w:lineRule="auto"/>
        <w:contextualSpacing/>
        <w:jc w:val="both"/>
        <w:rPr>
          <w:rFonts w:ascii="Arial Narrow" w:hAnsi="Arial Narrow" w:cs="Arial"/>
          <w:lang w:val="es-ES_tradnl"/>
        </w:rPr>
      </w:pPr>
      <w:r w:rsidRPr="00601FEC">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7274B53E" w14:textId="77777777" w:rsidR="0057265C" w:rsidRPr="00601FEC" w:rsidRDefault="0057265C" w:rsidP="0057265C">
      <w:pPr>
        <w:spacing w:after="0" w:line="240" w:lineRule="auto"/>
        <w:contextualSpacing/>
        <w:jc w:val="both"/>
        <w:rPr>
          <w:rFonts w:ascii="Arial Narrow" w:hAnsi="Arial Narrow" w:cs="Arial"/>
          <w:lang w:val="es-ES_tradnl"/>
        </w:rPr>
      </w:pPr>
    </w:p>
    <w:p w14:paraId="525BC0A6" w14:textId="377C93BB" w:rsidR="0057265C" w:rsidRPr="00601FEC" w:rsidRDefault="0057265C" w:rsidP="002459B6">
      <w:pPr>
        <w:pStyle w:val="Sinespaciado"/>
        <w:contextualSpacing/>
        <w:jc w:val="both"/>
        <w:rPr>
          <w:rFonts w:ascii="Arial Narrow" w:hAnsi="Arial Narrow" w:cs="Arial"/>
        </w:rPr>
      </w:pPr>
      <w:r w:rsidRPr="00601FEC">
        <w:rPr>
          <w:rFonts w:ascii="Arial Narrow" w:hAnsi="Arial Narrow" w:cs="Arial"/>
          <w:sz w:val="22"/>
          <w:szCs w:val="22"/>
        </w:rPr>
        <w:t xml:space="preserve">La selección del contratista se realiza a través del proceso de </w:t>
      </w:r>
      <w:r>
        <w:rPr>
          <w:rFonts w:ascii="Arial Narrow" w:hAnsi="Arial Narrow" w:cs="Arial"/>
          <w:b/>
          <w:bCs/>
          <w:sz w:val="22"/>
          <w:szCs w:val="22"/>
        </w:rPr>
        <w:t>Mínima Cuantía</w:t>
      </w:r>
      <w:r w:rsidRPr="00601FEC">
        <w:rPr>
          <w:rFonts w:ascii="Arial Narrow" w:hAnsi="Arial Narrow" w:cs="Arial"/>
          <w:sz w:val="22"/>
          <w:szCs w:val="22"/>
        </w:rPr>
        <w:t xml:space="preserve">, regulada por las leyes 80 de 1993, 1150 de 2007, 1474 de 2011 y 1882 de 2018, el Decreto 1082 de 2015 y el manual de contratación de la Unidad, Resolución </w:t>
      </w:r>
      <w:r w:rsidRPr="00601FEC">
        <w:rPr>
          <w:rFonts w:ascii="Arial Narrow" w:hAnsi="Arial Narrow" w:cs="Arial"/>
          <w:bCs/>
          <w:sz w:val="22"/>
          <w:szCs w:val="22"/>
        </w:rPr>
        <w:t xml:space="preserve">04337 de diciembre 27 de 2019 “Por la cual se adopta el Manual de Contratación de la Entidad”, </w:t>
      </w:r>
      <w:r w:rsidR="00D723B4" w:rsidRPr="00601FEC">
        <w:rPr>
          <w:rFonts w:ascii="Arial Narrow" w:hAnsi="Arial Narrow" w:cs="Arial"/>
          <w:bCs/>
          <w:sz w:val="22"/>
          <w:szCs w:val="22"/>
        </w:rPr>
        <w:t>modificad</w:t>
      </w:r>
      <w:r w:rsidR="00D723B4">
        <w:rPr>
          <w:rFonts w:ascii="Arial Narrow" w:hAnsi="Arial Narrow" w:cs="Arial"/>
          <w:bCs/>
          <w:sz w:val="22"/>
          <w:szCs w:val="22"/>
        </w:rPr>
        <w:t>a</w:t>
      </w:r>
      <w:r w:rsidR="00D723B4" w:rsidRPr="00601FEC">
        <w:rPr>
          <w:rFonts w:ascii="Arial Narrow" w:hAnsi="Arial Narrow" w:cs="Arial"/>
          <w:bCs/>
          <w:sz w:val="22"/>
          <w:szCs w:val="22"/>
        </w:rPr>
        <w:t xml:space="preserve"> </w:t>
      </w:r>
      <w:r w:rsidRPr="00601FEC">
        <w:rPr>
          <w:rFonts w:ascii="Arial Narrow" w:hAnsi="Arial Narrow" w:cs="Arial"/>
          <w:bCs/>
          <w:sz w:val="22"/>
          <w:szCs w:val="22"/>
        </w:rPr>
        <w:t>mediante Resolución 01942 del 08 de septiembre de 2021.</w:t>
      </w:r>
      <w:r w:rsidR="002459B6">
        <w:rPr>
          <w:rFonts w:ascii="Arial Narrow" w:hAnsi="Arial Narrow" w:cs="Arial"/>
          <w:bCs/>
          <w:sz w:val="22"/>
          <w:szCs w:val="22"/>
        </w:rPr>
        <w:t xml:space="preserve"> </w:t>
      </w:r>
      <w:r w:rsidRPr="002459B6">
        <w:rPr>
          <w:rFonts w:ascii="Arial Narrow" w:hAnsi="Arial Narrow" w:cs="Arial"/>
          <w:bCs/>
          <w:sz w:val="22"/>
          <w:szCs w:val="22"/>
        </w:rPr>
        <w:t>La Entidad evaluará las ofertas conforme con las reglas establecidas en la Invitación Pública y la normativa aplicable</w:t>
      </w:r>
      <w:r w:rsidR="00A05967">
        <w:rPr>
          <w:rFonts w:ascii="Arial Narrow" w:hAnsi="Arial Narrow" w:cs="Arial"/>
          <w:bCs/>
          <w:sz w:val="22"/>
          <w:szCs w:val="22"/>
        </w:rPr>
        <w:t xml:space="preserve"> </w:t>
      </w:r>
      <w:r w:rsidR="00A05967" w:rsidRPr="001034F0">
        <w:rPr>
          <w:rFonts w:ascii="Arial Narrow" w:hAnsi="Arial Narrow" w:cs="Arial"/>
          <w:bCs/>
          <w:sz w:val="22"/>
          <w:szCs w:val="22"/>
          <w:lang w:val="es-CO"/>
        </w:rPr>
        <w:t>y demás disposiciones que lo modifique, adicione o aclare</w:t>
      </w:r>
      <w:r w:rsidRPr="002459B6">
        <w:rPr>
          <w:rFonts w:ascii="Arial Narrow" w:hAnsi="Arial Narrow" w:cs="Arial"/>
          <w:bCs/>
          <w:sz w:val="22"/>
          <w:szCs w:val="22"/>
        </w:rPr>
        <w:t>.</w:t>
      </w:r>
    </w:p>
    <w:p w14:paraId="24FA9199" w14:textId="77777777" w:rsidR="0057265C" w:rsidRPr="00601FEC" w:rsidRDefault="0057265C" w:rsidP="0057265C">
      <w:pPr>
        <w:spacing w:after="0" w:line="240" w:lineRule="auto"/>
        <w:contextualSpacing/>
        <w:jc w:val="both"/>
        <w:rPr>
          <w:rFonts w:ascii="Arial Narrow" w:hAnsi="Arial Narrow" w:cs="Arial"/>
          <w:lang w:val="es-ES_tradnl"/>
        </w:rPr>
      </w:pPr>
    </w:p>
    <w:p w14:paraId="3BB066A3" w14:textId="651BEB50" w:rsidR="0057265C" w:rsidRPr="00601FEC" w:rsidRDefault="0057265C" w:rsidP="0057265C">
      <w:pPr>
        <w:spacing w:after="0" w:line="240" w:lineRule="auto"/>
        <w:contextualSpacing/>
        <w:jc w:val="both"/>
        <w:rPr>
          <w:rFonts w:ascii="Arial Narrow" w:hAnsi="Arial Narrow" w:cs="Arial"/>
          <w:lang w:val="es-ES_tradnl"/>
        </w:rPr>
      </w:pPr>
      <w:r w:rsidRPr="00601FEC">
        <w:rPr>
          <w:rFonts w:ascii="Arial Narrow" w:hAnsi="Arial Narrow" w:cs="Arial"/>
          <w:lang w:val="es-ES_tradnl"/>
        </w:rPr>
        <w:t>Todas las personas y organizaciones interesadas en hacer control social al Proceso de Contratación, en cualquiera de sus fases o etapas, pueden presentar las recomendaciones que consideren convenientes</w:t>
      </w:r>
      <w:r w:rsidR="0051358E">
        <w:rPr>
          <w:rFonts w:ascii="Arial Narrow" w:hAnsi="Arial Narrow" w:cs="Arial"/>
          <w:lang w:val="es-ES_tradnl"/>
        </w:rPr>
        <w:t xml:space="preserve"> </w:t>
      </w:r>
      <w:r w:rsidRPr="00601FEC">
        <w:rPr>
          <w:rFonts w:ascii="Arial Narrow" w:hAnsi="Arial Narrow" w:cs="Arial"/>
          <w:lang w:val="es-ES_tradnl"/>
        </w:rPr>
        <w:t xml:space="preserve">y consultar los documentos del proceso en los términos del inciso 3 del artículo 66 de la Ley 80 de 1993 y el artículo 2.2.1.1.1.2.1 del Decreto 1082 de 2015. </w:t>
      </w:r>
    </w:p>
    <w:p w14:paraId="795E3CB3" w14:textId="77777777" w:rsidR="0057265C" w:rsidRPr="00601FEC" w:rsidRDefault="0057265C" w:rsidP="0057265C">
      <w:pPr>
        <w:spacing w:after="0" w:line="240" w:lineRule="auto"/>
        <w:contextualSpacing/>
        <w:jc w:val="both"/>
        <w:rPr>
          <w:rFonts w:ascii="Arial Narrow" w:hAnsi="Arial Narrow" w:cs="Arial"/>
          <w:lang w:val="es-ES_tradnl"/>
        </w:rPr>
      </w:pPr>
    </w:p>
    <w:p w14:paraId="2F4B95CA" w14:textId="77777777" w:rsidR="0057265C" w:rsidRPr="00601FEC" w:rsidRDefault="0057265C" w:rsidP="005163E8">
      <w:pPr>
        <w:pStyle w:val="Prrafodelista"/>
        <w:numPr>
          <w:ilvl w:val="1"/>
          <w:numId w:val="5"/>
        </w:numPr>
        <w:spacing w:after="0" w:line="240" w:lineRule="auto"/>
        <w:rPr>
          <w:rFonts w:ascii="Arial Narrow" w:hAnsi="Arial Narrow" w:cs="Arial"/>
          <w:b/>
          <w:lang w:val="es-ES_tradnl"/>
        </w:rPr>
      </w:pPr>
      <w:r w:rsidRPr="00601FEC">
        <w:rPr>
          <w:rFonts w:ascii="Arial Narrow" w:hAnsi="Arial Narrow" w:cs="Arial"/>
          <w:b/>
          <w:lang w:val="es-ES_tradnl"/>
        </w:rPr>
        <w:t>INVITACIÓN A LAS VEEDURÍAS CIUDADANAS</w:t>
      </w:r>
    </w:p>
    <w:p w14:paraId="01BE3C7B" w14:textId="77777777" w:rsidR="0057265C" w:rsidRPr="00601FEC" w:rsidRDefault="0057265C" w:rsidP="0057265C">
      <w:pPr>
        <w:pStyle w:val="Sinespaciado"/>
        <w:contextualSpacing/>
        <w:jc w:val="both"/>
        <w:rPr>
          <w:rFonts w:ascii="Arial Narrow" w:hAnsi="Arial Narrow" w:cs="Arial"/>
          <w:sz w:val="22"/>
          <w:szCs w:val="22"/>
        </w:rPr>
      </w:pPr>
    </w:p>
    <w:p w14:paraId="7A22E2D8" w14:textId="77777777" w:rsidR="0057265C" w:rsidRPr="00601FEC" w:rsidRDefault="0057265C" w:rsidP="0057265C">
      <w:pPr>
        <w:pStyle w:val="Sinespaciado"/>
        <w:contextualSpacing/>
        <w:jc w:val="both"/>
        <w:rPr>
          <w:rFonts w:ascii="Arial Narrow" w:hAnsi="Arial Narrow" w:cs="Arial"/>
          <w:sz w:val="22"/>
          <w:szCs w:val="22"/>
        </w:rPr>
      </w:pPr>
      <w:r w:rsidRPr="00601FEC">
        <w:rPr>
          <w:rFonts w:ascii="Arial Narrow" w:hAnsi="Arial Narrow" w:cs="Arial"/>
          <w:sz w:val="22"/>
          <w:szCs w:val="22"/>
        </w:rPr>
        <w:t xml:space="preserve">En cumplimiento de lo dispuesto en el inciso 3 del artículo 66 de la Ley 80 de 1993, la </w:t>
      </w:r>
      <w:r w:rsidRPr="00601FEC">
        <w:rPr>
          <w:rFonts w:ascii="Arial Narrow" w:hAnsi="Arial Narrow" w:cs="Arial"/>
          <w:b/>
          <w:sz w:val="22"/>
          <w:szCs w:val="22"/>
        </w:rPr>
        <w:t>UNIDAD ADMINISTRATIVA ESPECIAL DE AERONÁUTICA CIVIL</w:t>
      </w:r>
      <w:r w:rsidRPr="00601FEC">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27656019" w14:textId="77777777" w:rsidR="0057265C" w:rsidRPr="00601FEC" w:rsidRDefault="0057265C" w:rsidP="0057265C">
      <w:pPr>
        <w:spacing w:after="0" w:line="240" w:lineRule="auto"/>
        <w:contextualSpacing/>
        <w:jc w:val="both"/>
        <w:rPr>
          <w:rFonts w:ascii="Arial Narrow" w:hAnsi="Arial Narrow" w:cs="Arial"/>
          <w:lang w:val="es-ES_tradnl"/>
        </w:rPr>
      </w:pPr>
    </w:p>
    <w:p w14:paraId="77247193" w14:textId="77777777" w:rsidR="0057265C" w:rsidRPr="00601FEC" w:rsidRDefault="0057265C" w:rsidP="005163E8">
      <w:pPr>
        <w:pStyle w:val="Prrafodelista"/>
        <w:numPr>
          <w:ilvl w:val="1"/>
          <w:numId w:val="5"/>
        </w:numPr>
        <w:spacing w:after="0" w:line="240" w:lineRule="auto"/>
        <w:jc w:val="both"/>
        <w:rPr>
          <w:rFonts w:ascii="Arial Narrow" w:hAnsi="Arial Narrow" w:cs="Arial"/>
          <w:b/>
          <w:bCs/>
          <w:lang w:val="es-ES_tradnl"/>
        </w:rPr>
      </w:pPr>
      <w:r w:rsidRPr="00601FEC">
        <w:rPr>
          <w:rFonts w:ascii="Arial Narrow" w:hAnsi="Arial Narrow" w:cs="Arial"/>
          <w:b/>
          <w:lang w:val="es-ES_tradnl"/>
        </w:rPr>
        <w:t>GLOSARIO</w:t>
      </w:r>
    </w:p>
    <w:p w14:paraId="4C261414" w14:textId="77777777" w:rsidR="0057265C" w:rsidRPr="00601FEC" w:rsidRDefault="0057265C" w:rsidP="0057265C">
      <w:pPr>
        <w:pStyle w:val="Sinespaciado"/>
        <w:contextualSpacing/>
        <w:jc w:val="both"/>
        <w:rPr>
          <w:rFonts w:ascii="Arial Narrow" w:hAnsi="Arial Narrow" w:cs="Arial"/>
          <w:sz w:val="22"/>
          <w:szCs w:val="22"/>
        </w:rPr>
      </w:pPr>
    </w:p>
    <w:p w14:paraId="6BDD30E2" w14:textId="77777777" w:rsidR="0057265C" w:rsidRPr="00601FE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601FEC">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1FA94457" w14:textId="77777777" w:rsidR="0057265C" w:rsidRPr="00601FE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0F06B810" w14:textId="4BF943D7" w:rsidR="0057265C" w:rsidRDefault="0057265C" w:rsidP="0057265C">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601FEC">
        <w:rPr>
          <w:rFonts w:ascii="Arial Narrow" w:eastAsia="Times New Roman" w:hAnsi="Arial Narrow" w:cs="Arial"/>
          <w:lang w:val="es-ES_tradnl" w:eastAsia="es-ES"/>
        </w:rPr>
        <w:lastRenderedPageBreak/>
        <w:t xml:space="preserve">Los títulos de los numerales y Capítulos se incluyen con fines de referencia, pero de ninguna manera limitan, definen o describen el alcance y la intención </w:t>
      </w:r>
      <w:r>
        <w:rPr>
          <w:rFonts w:ascii="Arial Narrow" w:eastAsia="Times New Roman" w:hAnsi="Arial Narrow" w:cs="Arial"/>
          <w:lang w:val="es-ES_tradnl" w:eastAsia="es-ES"/>
        </w:rPr>
        <w:t>de la Invitación</w:t>
      </w:r>
      <w:r w:rsidRPr="00601FEC">
        <w:rPr>
          <w:rFonts w:ascii="Arial Narrow" w:eastAsia="Times New Roman" w:hAnsi="Arial Narrow" w:cs="Arial"/>
          <w:lang w:val="es-ES_tradnl" w:eastAsia="es-ES"/>
        </w:rPr>
        <w:t>.</w:t>
      </w:r>
    </w:p>
    <w:p w14:paraId="45AB78BF" w14:textId="77777777" w:rsidR="00630038" w:rsidRPr="00630038" w:rsidRDefault="00630038" w:rsidP="00630038">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6BD6DB34" w14:textId="77777777" w:rsidR="00630038" w:rsidRDefault="00630038" w:rsidP="00630038">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00636D8B" w14:textId="2CA44830" w:rsidR="0057265C" w:rsidRPr="00630038" w:rsidRDefault="0057265C" w:rsidP="00630038">
      <w:pPr>
        <w:widowControl w:val="0"/>
        <w:autoSpaceDE w:val="0"/>
        <w:autoSpaceDN w:val="0"/>
        <w:adjustRightInd w:val="0"/>
        <w:spacing w:after="0" w:line="240" w:lineRule="auto"/>
        <w:contextualSpacing/>
        <w:jc w:val="center"/>
        <w:rPr>
          <w:rFonts w:ascii="Arial Narrow" w:eastAsia="Times New Roman" w:hAnsi="Arial Narrow" w:cs="Arial"/>
          <w:b/>
          <w:lang w:val="es-ES_tradnl" w:eastAsia="es-ES"/>
        </w:rPr>
      </w:pPr>
      <w:r w:rsidRPr="00630038">
        <w:rPr>
          <w:rFonts w:ascii="Arial Narrow" w:eastAsia="Times New Roman" w:hAnsi="Arial Narrow" w:cs="Arial"/>
          <w:b/>
          <w:lang w:val="es-ES_tradnl" w:eastAsia="es-ES"/>
        </w:rPr>
        <w:t>CAPITULO II</w:t>
      </w:r>
    </w:p>
    <w:p w14:paraId="016E1AC2" w14:textId="77777777" w:rsidR="0057265C" w:rsidRPr="00630038" w:rsidRDefault="0057265C" w:rsidP="00630038">
      <w:pPr>
        <w:widowControl w:val="0"/>
        <w:autoSpaceDE w:val="0"/>
        <w:autoSpaceDN w:val="0"/>
        <w:adjustRightInd w:val="0"/>
        <w:spacing w:after="0" w:line="240" w:lineRule="auto"/>
        <w:contextualSpacing/>
        <w:jc w:val="center"/>
        <w:rPr>
          <w:rFonts w:ascii="Arial Narrow" w:eastAsia="Times New Roman" w:hAnsi="Arial Narrow" w:cs="Arial"/>
          <w:b/>
          <w:lang w:val="es-ES_tradnl" w:eastAsia="es-ES"/>
        </w:rPr>
      </w:pPr>
      <w:r w:rsidRPr="00630038">
        <w:rPr>
          <w:rFonts w:ascii="Arial Narrow" w:eastAsia="Times New Roman" w:hAnsi="Arial Narrow" w:cs="Arial"/>
          <w:b/>
          <w:lang w:val="es-ES_tradnl" w:eastAsia="es-ES"/>
        </w:rPr>
        <w:t>CONDICIONES GENERALES</w:t>
      </w:r>
    </w:p>
    <w:p w14:paraId="78052CDC" w14:textId="77777777" w:rsidR="0057265C" w:rsidRPr="00B22F64" w:rsidRDefault="0057265C" w:rsidP="0057265C">
      <w:pPr>
        <w:spacing w:after="0" w:line="240" w:lineRule="auto"/>
        <w:contextualSpacing/>
        <w:jc w:val="both"/>
        <w:rPr>
          <w:rFonts w:ascii="Arial Narrow" w:hAnsi="Arial Narrow" w:cs="Arial"/>
        </w:rPr>
      </w:pPr>
    </w:p>
    <w:p w14:paraId="26CCABE1" w14:textId="630E34AD" w:rsidR="002459B6" w:rsidRPr="00B079A4" w:rsidRDefault="002459B6" w:rsidP="005163E8">
      <w:pPr>
        <w:pStyle w:val="Prrafodelista"/>
        <w:numPr>
          <w:ilvl w:val="1"/>
          <w:numId w:val="23"/>
        </w:numPr>
        <w:spacing w:after="0" w:line="240" w:lineRule="auto"/>
        <w:jc w:val="both"/>
        <w:rPr>
          <w:rFonts w:ascii="Arial Narrow" w:hAnsi="Arial Narrow" w:cs="Arial"/>
          <w:b/>
        </w:rPr>
      </w:pPr>
      <w:bookmarkStart w:id="2" w:name="_Toc398128657"/>
      <w:r w:rsidRPr="00B079A4">
        <w:rPr>
          <w:rFonts w:ascii="Arial Narrow" w:hAnsi="Arial Narrow" w:cs="Arial"/>
          <w:b/>
        </w:rPr>
        <w:t>CRONOGRAMA</w:t>
      </w:r>
    </w:p>
    <w:p w14:paraId="3307C0B7" w14:textId="4B790D96" w:rsidR="002459B6" w:rsidRPr="00B079A4" w:rsidRDefault="002459B6" w:rsidP="002459B6">
      <w:pPr>
        <w:pStyle w:val="Prrafodelista"/>
        <w:spacing w:after="0" w:line="240" w:lineRule="auto"/>
        <w:ind w:left="360"/>
        <w:jc w:val="both"/>
        <w:rPr>
          <w:rFonts w:ascii="Arial Narrow" w:hAnsi="Arial Narrow" w:cs="Arial"/>
          <w:b/>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38"/>
        <w:gridCol w:w="2837"/>
        <w:gridCol w:w="1997"/>
      </w:tblGrid>
      <w:tr w:rsidR="002459B6" w:rsidRPr="00B079A4" w14:paraId="05A8A0E4" w14:textId="77777777" w:rsidTr="0051358E">
        <w:trPr>
          <w:trHeight w:val="253"/>
          <w:jc w:val="center"/>
        </w:trPr>
        <w:tc>
          <w:tcPr>
            <w:tcW w:w="3538" w:type="dxa"/>
            <w:vAlign w:val="center"/>
          </w:tcPr>
          <w:p w14:paraId="5754989D" w14:textId="77777777" w:rsidR="002459B6" w:rsidRPr="00B079A4" w:rsidRDefault="002459B6" w:rsidP="002459B6">
            <w:pPr>
              <w:pStyle w:val="Sinespaciado"/>
              <w:ind w:left="142" w:right="137"/>
              <w:contextualSpacing/>
              <w:jc w:val="center"/>
              <w:rPr>
                <w:rFonts w:ascii="Arial Narrow" w:hAnsi="Arial Narrow" w:cs="Arial"/>
                <w:b/>
                <w:sz w:val="22"/>
                <w:szCs w:val="22"/>
                <w:lang w:val="es-MX"/>
              </w:rPr>
            </w:pPr>
            <w:r w:rsidRPr="00B079A4">
              <w:rPr>
                <w:rFonts w:ascii="Arial Narrow" w:hAnsi="Arial Narrow" w:cs="Arial"/>
                <w:b/>
                <w:sz w:val="22"/>
                <w:szCs w:val="22"/>
                <w:lang w:val="es-MX"/>
              </w:rPr>
              <w:t>DESCRIPCIÓN DE LA ACTUACIÓN</w:t>
            </w:r>
          </w:p>
        </w:tc>
        <w:tc>
          <w:tcPr>
            <w:tcW w:w="2837" w:type="dxa"/>
            <w:vAlign w:val="center"/>
          </w:tcPr>
          <w:p w14:paraId="636FB173" w14:textId="77777777" w:rsidR="002459B6" w:rsidRPr="00B079A4" w:rsidRDefault="002459B6" w:rsidP="002459B6">
            <w:pPr>
              <w:pStyle w:val="Sinespaciado"/>
              <w:contextualSpacing/>
              <w:jc w:val="center"/>
              <w:rPr>
                <w:rFonts w:ascii="Arial Narrow" w:hAnsi="Arial Narrow" w:cs="Arial"/>
                <w:b/>
                <w:sz w:val="22"/>
                <w:szCs w:val="22"/>
                <w:lang w:val="es-MX"/>
              </w:rPr>
            </w:pPr>
            <w:r w:rsidRPr="00B079A4">
              <w:rPr>
                <w:rFonts w:ascii="Arial Narrow" w:hAnsi="Arial Narrow" w:cs="Arial"/>
                <w:b/>
                <w:sz w:val="22"/>
                <w:szCs w:val="22"/>
                <w:lang w:val="es-MX"/>
              </w:rPr>
              <w:t>FECHA</w:t>
            </w:r>
          </w:p>
        </w:tc>
        <w:tc>
          <w:tcPr>
            <w:tcW w:w="1997" w:type="dxa"/>
            <w:vAlign w:val="center"/>
          </w:tcPr>
          <w:p w14:paraId="4EF770A1" w14:textId="77777777" w:rsidR="002459B6" w:rsidRPr="00B079A4" w:rsidRDefault="002459B6" w:rsidP="002459B6">
            <w:pPr>
              <w:pStyle w:val="Sinespaciado"/>
              <w:contextualSpacing/>
              <w:jc w:val="center"/>
              <w:rPr>
                <w:rFonts w:ascii="Arial Narrow" w:hAnsi="Arial Narrow" w:cs="Arial"/>
                <w:b/>
                <w:sz w:val="22"/>
                <w:szCs w:val="22"/>
                <w:lang w:val="es-MX"/>
              </w:rPr>
            </w:pPr>
            <w:r w:rsidRPr="00B079A4">
              <w:rPr>
                <w:rFonts w:ascii="Arial Narrow" w:hAnsi="Arial Narrow" w:cs="Arial"/>
                <w:b/>
                <w:sz w:val="22"/>
                <w:szCs w:val="22"/>
                <w:lang w:val="es-MX"/>
              </w:rPr>
              <w:t>LUGAR</w:t>
            </w:r>
          </w:p>
        </w:tc>
      </w:tr>
      <w:tr w:rsidR="002459B6" w:rsidRPr="00B079A4" w14:paraId="2CE528C9" w14:textId="77777777" w:rsidTr="0051358E">
        <w:trPr>
          <w:trHeight w:val="249"/>
          <w:jc w:val="center"/>
        </w:trPr>
        <w:tc>
          <w:tcPr>
            <w:tcW w:w="3538" w:type="dxa"/>
            <w:vAlign w:val="center"/>
          </w:tcPr>
          <w:p w14:paraId="3130FA7C" w14:textId="77777777" w:rsidR="002459B6" w:rsidRPr="00B079A4" w:rsidRDefault="002459B6" w:rsidP="002459B6">
            <w:pPr>
              <w:pStyle w:val="Sinespaciado"/>
              <w:ind w:left="142" w:right="137"/>
              <w:contextualSpacing/>
              <w:jc w:val="both"/>
              <w:rPr>
                <w:rFonts w:ascii="Arial Narrow" w:hAnsi="Arial Narrow" w:cs="Arial"/>
                <w:sz w:val="22"/>
                <w:szCs w:val="22"/>
                <w:lang w:val="es-MX"/>
              </w:rPr>
            </w:pPr>
            <w:r w:rsidRPr="00B079A4">
              <w:rPr>
                <w:rFonts w:ascii="Arial Narrow" w:hAnsi="Arial Narrow" w:cs="Arial"/>
                <w:sz w:val="22"/>
                <w:szCs w:val="22"/>
                <w:lang w:val="es-MX"/>
              </w:rPr>
              <w:t>Publicación Invitación</w:t>
            </w:r>
          </w:p>
        </w:tc>
        <w:tc>
          <w:tcPr>
            <w:tcW w:w="2837" w:type="dxa"/>
            <w:vAlign w:val="center"/>
          </w:tcPr>
          <w:p w14:paraId="3F062E9B" w14:textId="263591F6" w:rsidR="002459B6" w:rsidRPr="00B079A4" w:rsidRDefault="00F7649B"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1</w:t>
            </w:r>
            <w:r w:rsidR="001B6720">
              <w:rPr>
                <w:rFonts w:ascii="Arial Narrow" w:hAnsi="Arial Narrow" w:cs="Arial"/>
                <w:sz w:val="22"/>
                <w:szCs w:val="22"/>
                <w:lang w:val="es-MX"/>
              </w:rPr>
              <w:t>9</w:t>
            </w:r>
            <w:r w:rsidR="00C27F34" w:rsidRPr="00B079A4">
              <w:rPr>
                <w:rFonts w:ascii="Arial Narrow" w:hAnsi="Arial Narrow" w:cs="Arial"/>
                <w:sz w:val="22"/>
                <w:szCs w:val="22"/>
                <w:lang w:val="es-MX"/>
              </w:rPr>
              <w:t xml:space="preserve"> de </w:t>
            </w:r>
            <w:r w:rsidR="001B6720">
              <w:rPr>
                <w:rFonts w:ascii="Arial Narrow" w:hAnsi="Arial Narrow" w:cs="Arial"/>
                <w:sz w:val="22"/>
                <w:szCs w:val="22"/>
                <w:lang w:val="es-MX"/>
              </w:rPr>
              <w:t>abril</w:t>
            </w:r>
            <w:r w:rsidR="00C27F34" w:rsidRPr="00B079A4">
              <w:rPr>
                <w:rFonts w:ascii="Arial Narrow" w:hAnsi="Arial Narrow" w:cs="Arial"/>
                <w:sz w:val="22"/>
                <w:szCs w:val="22"/>
                <w:lang w:val="es-MX"/>
              </w:rPr>
              <w:t xml:space="preserve"> </w:t>
            </w:r>
            <w:r w:rsidR="00E80776" w:rsidRPr="00B079A4">
              <w:rPr>
                <w:rFonts w:ascii="Arial Narrow" w:hAnsi="Arial Narrow" w:cs="Arial"/>
                <w:sz w:val="22"/>
                <w:szCs w:val="22"/>
                <w:lang w:val="es-MX"/>
              </w:rPr>
              <w:t>de 202</w:t>
            </w:r>
            <w:r w:rsidR="001B6720">
              <w:rPr>
                <w:rFonts w:ascii="Arial Narrow" w:hAnsi="Arial Narrow" w:cs="Arial"/>
                <w:sz w:val="22"/>
                <w:szCs w:val="22"/>
                <w:lang w:val="es-MX"/>
              </w:rPr>
              <w:t>3</w:t>
            </w:r>
          </w:p>
        </w:tc>
        <w:tc>
          <w:tcPr>
            <w:tcW w:w="1997" w:type="dxa"/>
            <w:vAlign w:val="center"/>
          </w:tcPr>
          <w:p w14:paraId="6B36B5B1" w14:textId="77777777" w:rsidR="002459B6" w:rsidRPr="00B079A4" w:rsidRDefault="002459B6"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SECOP II</w:t>
            </w:r>
          </w:p>
        </w:tc>
      </w:tr>
      <w:tr w:rsidR="002459B6" w:rsidRPr="00B079A4" w14:paraId="359BF8EE" w14:textId="77777777" w:rsidTr="0051358E">
        <w:trPr>
          <w:trHeight w:val="508"/>
          <w:jc w:val="center"/>
        </w:trPr>
        <w:tc>
          <w:tcPr>
            <w:tcW w:w="3538" w:type="dxa"/>
            <w:vAlign w:val="center"/>
          </w:tcPr>
          <w:p w14:paraId="6E5A66A2" w14:textId="77777777" w:rsidR="002459B6" w:rsidRPr="00B079A4" w:rsidRDefault="002459B6" w:rsidP="002459B6">
            <w:pPr>
              <w:pStyle w:val="Sinespaciado"/>
              <w:ind w:left="142" w:right="137"/>
              <w:contextualSpacing/>
              <w:jc w:val="both"/>
              <w:rPr>
                <w:rFonts w:ascii="Arial Narrow" w:hAnsi="Arial Narrow" w:cs="Arial"/>
                <w:sz w:val="22"/>
                <w:szCs w:val="22"/>
                <w:lang w:val="es-MX"/>
              </w:rPr>
            </w:pPr>
            <w:r w:rsidRPr="00B079A4">
              <w:rPr>
                <w:rFonts w:ascii="Arial Narrow" w:hAnsi="Arial Narrow" w:cs="Arial"/>
                <w:sz w:val="22"/>
                <w:szCs w:val="22"/>
                <w:lang w:val="es-MX"/>
              </w:rPr>
              <w:t>Presentación de Observaciones a la Invitación</w:t>
            </w:r>
          </w:p>
        </w:tc>
        <w:tc>
          <w:tcPr>
            <w:tcW w:w="2837" w:type="dxa"/>
            <w:vAlign w:val="center"/>
          </w:tcPr>
          <w:p w14:paraId="1D2036DC" w14:textId="7B4C6797" w:rsidR="002459B6" w:rsidRPr="00B079A4" w:rsidRDefault="00864A3B"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2</w:t>
            </w:r>
            <w:r w:rsidR="00004A4C">
              <w:rPr>
                <w:rFonts w:ascii="Arial Narrow" w:hAnsi="Arial Narrow" w:cs="Arial"/>
                <w:sz w:val="22"/>
                <w:szCs w:val="22"/>
                <w:lang w:val="es-MX"/>
              </w:rPr>
              <w:t>1</w:t>
            </w:r>
            <w:r w:rsidR="00C85CF7" w:rsidRPr="00B079A4">
              <w:rPr>
                <w:rFonts w:ascii="Arial Narrow" w:hAnsi="Arial Narrow" w:cs="Arial"/>
                <w:sz w:val="22"/>
                <w:szCs w:val="22"/>
                <w:lang w:val="es-MX"/>
              </w:rPr>
              <w:t xml:space="preserve"> de </w:t>
            </w:r>
            <w:r w:rsidR="00004A4C">
              <w:rPr>
                <w:rFonts w:ascii="Arial Narrow" w:hAnsi="Arial Narrow" w:cs="Arial"/>
                <w:sz w:val="22"/>
                <w:szCs w:val="22"/>
                <w:lang w:val="es-MX"/>
              </w:rPr>
              <w:t>abril</w:t>
            </w:r>
            <w:r w:rsidR="00C85CF7" w:rsidRPr="00B079A4">
              <w:rPr>
                <w:rFonts w:ascii="Arial Narrow" w:hAnsi="Arial Narrow" w:cs="Arial"/>
                <w:sz w:val="22"/>
                <w:szCs w:val="22"/>
                <w:lang w:val="es-MX"/>
              </w:rPr>
              <w:t xml:space="preserve"> de 202</w:t>
            </w:r>
            <w:r w:rsidR="00004A4C">
              <w:rPr>
                <w:rFonts w:ascii="Arial Narrow" w:hAnsi="Arial Narrow" w:cs="Arial"/>
                <w:sz w:val="22"/>
                <w:szCs w:val="22"/>
                <w:lang w:val="es-MX"/>
              </w:rPr>
              <w:t>3</w:t>
            </w:r>
          </w:p>
        </w:tc>
        <w:tc>
          <w:tcPr>
            <w:tcW w:w="1997" w:type="dxa"/>
            <w:vAlign w:val="center"/>
          </w:tcPr>
          <w:p w14:paraId="77E55FDF" w14:textId="77777777" w:rsidR="002459B6" w:rsidRPr="00B079A4" w:rsidRDefault="002459B6"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SECOP II</w:t>
            </w:r>
          </w:p>
        </w:tc>
      </w:tr>
      <w:tr w:rsidR="002459B6" w:rsidRPr="00B079A4" w14:paraId="664AD8D8" w14:textId="77777777" w:rsidTr="0051358E">
        <w:trPr>
          <w:trHeight w:val="508"/>
          <w:jc w:val="center"/>
        </w:trPr>
        <w:tc>
          <w:tcPr>
            <w:tcW w:w="3538" w:type="dxa"/>
            <w:vAlign w:val="center"/>
          </w:tcPr>
          <w:p w14:paraId="3BA9934F" w14:textId="77777777" w:rsidR="002459B6" w:rsidRPr="00B079A4" w:rsidRDefault="002459B6" w:rsidP="002459B6">
            <w:pPr>
              <w:pStyle w:val="Sinespaciado"/>
              <w:ind w:left="142" w:right="137"/>
              <w:contextualSpacing/>
              <w:jc w:val="both"/>
              <w:rPr>
                <w:rFonts w:ascii="Arial Narrow" w:hAnsi="Arial Narrow" w:cs="Arial"/>
                <w:sz w:val="22"/>
                <w:szCs w:val="22"/>
                <w:lang w:val="es-MX"/>
              </w:rPr>
            </w:pPr>
            <w:r w:rsidRPr="00B079A4">
              <w:rPr>
                <w:rFonts w:ascii="Arial Narrow" w:hAnsi="Arial Narrow" w:cs="Arial"/>
                <w:sz w:val="22"/>
                <w:szCs w:val="22"/>
                <w:lang w:val="es-MX"/>
              </w:rPr>
              <w:t xml:space="preserve">Manifestación limitación </w:t>
            </w:r>
            <w:proofErr w:type="spellStart"/>
            <w:r w:rsidRPr="00B079A4">
              <w:rPr>
                <w:rFonts w:ascii="Arial Narrow" w:hAnsi="Arial Narrow" w:cs="Arial"/>
                <w:sz w:val="22"/>
                <w:szCs w:val="22"/>
                <w:lang w:val="es-MX"/>
              </w:rPr>
              <w:t>Mipymes</w:t>
            </w:r>
            <w:proofErr w:type="spellEnd"/>
          </w:p>
        </w:tc>
        <w:tc>
          <w:tcPr>
            <w:tcW w:w="2837" w:type="dxa"/>
            <w:vAlign w:val="center"/>
          </w:tcPr>
          <w:p w14:paraId="73851729" w14:textId="3BF104CA" w:rsidR="002459B6" w:rsidRPr="00B079A4" w:rsidRDefault="00864A3B"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2</w:t>
            </w:r>
            <w:r w:rsidR="008E6555" w:rsidRPr="00B079A4">
              <w:rPr>
                <w:rFonts w:ascii="Arial Narrow" w:hAnsi="Arial Narrow" w:cs="Arial"/>
                <w:sz w:val="22"/>
                <w:szCs w:val="22"/>
                <w:lang w:val="es-MX"/>
              </w:rPr>
              <w:t>1</w:t>
            </w:r>
            <w:r w:rsidR="00CE6058" w:rsidRPr="00B079A4">
              <w:rPr>
                <w:rFonts w:ascii="Arial Narrow" w:hAnsi="Arial Narrow" w:cs="Arial"/>
                <w:sz w:val="22"/>
                <w:szCs w:val="22"/>
                <w:lang w:val="es-MX"/>
              </w:rPr>
              <w:t xml:space="preserve"> de </w:t>
            </w:r>
            <w:r w:rsidR="009D0345">
              <w:rPr>
                <w:rFonts w:ascii="Arial Narrow" w:hAnsi="Arial Narrow" w:cs="Arial"/>
                <w:sz w:val="22"/>
                <w:szCs w:val="22"/>
                <w:lang w:val="es-MX"/>
              </w:rPr>
              <w:t>abril</w:t>
            </w:r>
            <w:r w:rsidR="00CE6058" w:rsidRPr="00B079A4">
              <w:rPr>
                <w:rFonts w:ascii="Arial Narrow" w:hAnsi="Arial Narrow" w:cs="Arial"/>
                <w:sz w:val="22"/>
                <w:szCs w:val="22"/>
                <w:lang w:val="es-MX"/>
              </w:rPr>
              <w:t xml:space="preserve"> de 202</w:t>
            </w:r>
            <w:r w:rsidR="009D0345">
              <w:rPr>
                <w:rFonts w:ascii="Arial Narrow" w:hAnsi="Arial Narrow" w:cs="Arial"/>
                <w:sz w:val="22"/>
                <w:szCs w:val="22"/>
                <w:lang w:val="es-MX"/>
              </w:rPr>
              <w:t>3</w:t>
            </w:r>
          </w:p>
        </w:tc>
        <w:tc>
          <w:tcPr>
            <w:tcW w:w="1997" w:type="dxa"/>
            <w:vAlign w:val="center"/>
          </w:tcPr>
          <w:p w14:paraId="53D67B73" w14:textId="77777777" w:rsidR="002459B6" w:rsidRPr="00B079A4" w:rsidRDefault="002459B6"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SECOP II</w:t>
            </w:r>
          </w:p>
        </w:tc>
      </w:tr>
      <w:tr w:rsidR="002459B6" w:rsidRPr="00B079A4" w14:paraId="68DD8B77" w14:textId="77777777" w:rsidTr="0051358E">
        <w:trPr>
          <w:trHeight w:val="503"/>
          <w:jc w:val="center"/>
        </w:trPr>
        <w:tc>
          <w:tcPr>
            <w:tcW w:w="3538" w:type="dxa"/>
            <w:vAlign w:val="center"/>
          </w:tcPr>
          <w:p w14:paraId="606DD027" w14:textId="77777777" w:rsidR="002459B6" w:rsidRPr="00B079A4" w:rsidRDefault="002459B6" w:rsidP="002459B6">
            <w:pPr>
              <w:pStyle w:val="Sinespaciado"/>
              <w:ind w:left="142" w:right="137"/>
              <w:contextualSpacing/>
              <w:jc w:val="both"/>
              <w:rPr>
                <w:rFonts w:ascii="Arial Narrow" w:hAnsi="Arial Narrow" w:cs="Arial"/>
                <w:sz w:val="22"/>
                <w:szCs w:val="22"/>
                <w:lang w:val="es-MX"/>
              </w:rPr>
            </w:pPr>
            <w:r w:rsidRPr="00B079A4">
              <w:rPr>
                <w:rFonts w:ascii="Arial Narrow" w:hAnsi="Arial Narrow" w:cs="Arial"/>
                <w:sz w:val="22"/>
                <w:szCs w:val="22"/>
                <w:lang w:val="es-MX"/>
              </w:rPr>
              <w:t xml:space="preserve">Publicación aviso informando si se limita o no la convocatoria a </w:t>
            </w:r>
            <w:proofErr w:type="spellStart"/>
            <w:r w:rsidRPr="00B079A4">
              <w:rPr>
                <w:rFonts w:ascii="Arial Narrow" w:hAnsi="Arial Narrow" w:cs="Arial"/>
                <w:sz w:val="22"/>
                <w:szCs w:val="22"/>
                <w:lang w:val="es-MX"/>
              </w:rPr>
              <w:t>Mipymes</w:t>
            </w:r>
            <w:proofErr w:type="spellEnd"/>
          </w:p>
        </w:tc>
        <w:tc>
          <w:tcPr>
            <w:tcW w:w="2837" w:type="dxa"/>
            <w:vAlign w:val="center"/>
          </w:tcPr>
          <w:p w14:paraId="6FD74168" w14:textId="3166F30A" w:rsidR="002459B6" w:rsidRPr="00B079A4" w:rsidRDefault="008D23B9"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2</w:t>
            </w:r>
            <w:r w:rsidR="00277790">
              <w:rPr>
                <w:rFonts w:ascii="Arial Narrow" w:hAnsi="Arial Narrow" w:cs="Arial"/>
                <w:sz w:val="22"/>
                <w:szCs w:val="22"/>
                <w:lang w:val="es-MX"/>
              </w:rPr>
              <w:t>4</w:t>
            </w:r>
            <w:r w:rsidR="00162624" w:rsidRPr="00B079A4">
              <w:rPr>
                <w:rFonts w:ascii="Arial Narrow" w:hAnsi="Arial Narrow" w:cs="Arial"/>
                <w:sz w:val="22"/>
                <w:szCs w:val="22"/>
                <w:lang w:val="es-MX"/>
              </w:rPr>
              <w:t xml:space="preserve"> de </w:t>
            </w:r>
            <w:r w:rsidR="00277790">
              <w:rPr>
                <w:rFonts w:ascii="Arial Narrow" w:hAnsi="Arial Narrow" w:cs="Arial"/>
                <w:sz w:val="22"/>
                <w:szCs w:val="22"/>
                <w:lang w:val="es-MX"/>
              </w:rPr>
              <w:t>abril</w:t>
            </w:r>
            <w:r w:rsidR="00162624" w:rsidRPr="00B079A4">
              <w:rPr>
                <w:rFonts w:ascii="Arial Narrow" w:hAnsi="Arial Narrow" w:cs="Arial"/>
                <w:sz w:val="22"/>
                <w:szCs w:val="22"/>
                <w:lang w:val="es-MX"/>
              </w:rPr>
              <w:t xml:space="preserve"> de 202</w:t>
            </w:r>
            <w:r w:rsidR="00277790">
              <w:rPr>
                <w:rFonts w:ascii="Arial Narrow" w:hAnsi="Arial Narrow" w:cs="Arial"/>
                <w:sz w:val="22"/>
                <w:szCs w:val="22"/>
                <w:lang w:val="es-MX"/>
              </w:rPr>
              <w:t>3</w:t>
            </w:r>
          </w:p>
        </w:tc>
        <w:tc>
          <w:tcPr>
            <w:tcW w:w="1997" w:type="dxa"/>
            <w:vAlign w:val="center"/>
          </w:tcPr>
          <w:p w14:paraId="2FF5196F" w14:textId="77777777" w:rsidR="002459B6" w:rsidRPr="00B079A4" w:rsidRDefault="002459B6"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SECOP II</w:t>
            </w:r>
          </w:p>
        </w:tc>
      </w:tr>
      <w:tr w:rsidR="002459B6" w:rsidRPr="00B079A4" w14:paraId="151FC7F2" w14:textId="77777777" w:rsidTr="0051358E">
        <w:trPr>
          <w:trHeight w:val="503"/>
          <w:jc w:val="center"/>
        </w:trPr>
        <w:tc>
          <w:tcPr>
            <w:tcW w:w="3538" w:type="dxa"/>
            <w:vAlign w:val="center"/>
          </w:tcPr>
          <w:p w14:paraId="163C53C3" w14:textId="77777777" w:rsidR="002459B6" w:rsidRPr="00B079A4" w:rsidRDefault="002459B6" w:rsidP="002459B6">
            <w:pPr>
              <w:pStyle w:val="Sinespaciado"/>
              <w:ind w:left="142" w:right="137"/>
              <w:contextualSpacing/>
              <w:jc w:val="both"/>
              <w:rPr>
                <w:rFonts w:ascii="Arial Narrow" w:hAnsi="Arial Narrow" w:cs="Arial"/>
                <w:sz w:val="22"/>
                <w:szCs w:val="22"/>
                <w:lang w:val="es-MX"/>
              </w:rPr>
            </w:pPr>
            <w:r w:rsidRPr="00B079A4">
              <w:rPr>
                <w:rFonts w:ascii="Arial Narrow" w:hAnsi="Arial Narrow" w:cs="Arial"/>
                <w:sz w:val="22"/>
                <w:szCs w:val="22"/>
                <w:lang w:val="es-MX"/>
              </w:rPr>
              <w:t>Publicación de Respuestas a las Observaciones</w:t>
            </w:r>
          </w:p>
        </w:tc>
        <w:tc>
          <w:tcPr>
            <w:tcW w:w="2837" w:type="dxa"/>
            <w:vAlign w:val="center"/>
          </w:tcPr>
          <w:p w14:paraId="23661929" w14:textId="7BB232C4" w:rsidR="002459B6" w:rsidRPr="00B079A4" w:rsidRDefault="008D23B9"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2</w:t>
            </w:r>
            <w:r w:rsidR="00277790">
              <w:rPr>
                <w:rFonts w:ascii="Arial Narrow" w:hAnsi="Arial Narrow" w:cs="Arial"/>
                <w:sz w:val="22"/>
                <w:szCs w:val="22"/>
                <w:lang w:val="es-MX"/>
              </w:rPr>
              <w:t>4</w:t>
            </w:r>
            <w:r w:rsidR="00162624" w:rsidRPr="00B079A4">
              <w:rPr>
                <w:rFonts w:ascii="Arial Narrow" w:hAnsi="Arial Narrow" w:cs="Arial"/>
                <w:sz w:val="22"/>
                <w:szCs w:val="22"/>
                <w:lang w:val="es-MX"/>
              </w:rPr>
              <w:t xml:space="preserve"> de </w:t>
            </w:r>
            <w:r w:rsidR="00277790">
              <w:rPr>
                <w:rFonts w:ascii="Arial Narrow" w:hAnsi="Arial Narrow" w:cs="Arial"/>
                <w:sz w:val="22"/>
                <w:szCs w:val="22"/>
                <w:lang w:val="es-MX"/>
              </w:rPr>
              <w:t>abril</w:t>
            </w:r>
            <w:r w:rsidR="00162624" w:rsidRPr="00B079A4">
              <w:rPr>
                <w:rFonts w:ascii="Arial Narrow" w:hAnsi="Arial Narrow" w:cs="Arial"/>
                <w:sz w:val="22"/>
                <w:szCs w:val="22"/>
                <w:lang w:val="es-MX"/>
              </w:rPr>
              <w:t xml:space="preserve"> de 202</w:t>
            </w:r>
            <w:r w:rsidR="00277790">
              <w:rPr>
                <w:rFonts w:ascii="Arial Narrow" w:hAnsi="Arial Narrow" w:cs="Arial"/>
                <w:sz w:val="22"/>
                <w:szCs w:val="22"/>
                <w:lang w:val="es-MX"/>
              </w:rPr>
              <w:t>3</w:t>
            </w:r>
          </w:p>
        </w:tc>
        <w:tc>
          <w:tcPr>
            <w:tcW w:w="1997" w:type="dxa"/>
            <w:vAlign w:val="center"/>
          </w:tcPr>
          <w:p w14:paraId="1EE01203" w14:textId="77777777" w:rsidR="002459B6" w:rsidRPr="00B079A4" w:rsidRDefault="002459B6"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SECOP II</w:t>
            </w:r>
          </w:p>
        </w:tc>
      </w:tr>
      <w:tr w:rsidR="002459B6" w:rsidRPr="00B079A4" w14:paraId="25E72713" w14:textId="77777777" w:rsidTr="0051358E">
        <w:trPr>
          <w:trHeight w:val="254"/>
          <w:jc w:val="center"/>
        </w:trPr>
        <w:tc>
          <w:tcPr>
            <w:tcW w:w="3538" w:type="dxa"/>
            <w:vAlign w:val="center"/>
          </w:tcPr>
          <w:p w14:paraId="7F4653FF" w14:textId="77777777" w:rsidR="002459B6" w:rsidRPr="00B079A4" w:rsidRDefault="002459B6" w:rsidP="002459B6">
            <w:pPr>
              <w:pStyle w:val="Sinespaciado"/>
              <w:ind w:left="142" w:right="137"/>
              <w:contextualSpacing/>
              <w:jc w:val="both"/>
              <w:rPr>
                <w:rFonts w:ascii="Arial Narrow" w:hAnsi="Arial Narrow" w:cs="Arial"/>
                <w:sz w:val="22"/>
                <w:szCs w:val="22"/>
                <w:lang w:val="es-MX"/>
              </w:rPr>
            </w:pPr>
            <w:r w:rsidRPr="00B079A4">
              <w:rPr>
                <w:rFonts w:ascii="Arial Narrow" w:hAnsi="Arial Narrow" w:cs="Arial"/>
                <w:sz w:val="22"/>
                <w:szCs w:val="22"/>
                <w:lang w:val="es-MX"/>
              </w:rPr>
              <w:t>Expedición de Adendas</w:t>
            </w:r>
          </w:p>
        </w:tc>
        <w:tc>
          <w:tcPr>
            <w:tcW w:w="2837" w:type="dxa"/>
            <w:vAlign w:val="center"/>
          </w:tcPr>
          <w:p w14:paraId="4811499C" w14:textId="27A5F915" w:rsidR="002459B6" w:rsidRPr="00B079A4" w:rsidRDefault="008D23B9"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2</w:t>
            </w:r>
            <w:r w:rsidR="00277790">
              <w:rPr>
                <w:rFonts w:ascii="Arial Narrow" w:hAnsi="Arial Narrow" w:cs="Arial"/>
                <w:sz w:val="22"/>
                <w:szCs w:val="22"/>
                <w:lang w:val="es-MX"/>
              </w:rPr>
              <w:t>4</w:t>
            </w:r>
            <w:r w:rsidR="00B959EC" w:rsidRPr="00B079A4">
              <w:rPr>
                <w:rFonts w:ascii="Arial Narrow" w:hAnsi="Arial Narrow" w:cs="Arial"/>
                <w:sz w:val="22"/>
                <w:szCs w:val="22"/>
                <w:lang w:val="es-MX"/>
              </w:rPr>
              <w:t xml:space="preserve"> de </w:t>
            </w:r>
            <w:r w:rsidR="00277790">
              <w:rPr>
                <w:rFonts w:ascii="Arial Narrow" w:hAnsi="Arial Narrow" w:cs="Arial"/>
                <w:sz w:val="22"/>
                <w:szCs w:val="22"/>
                <w:lang w:val="es-MX"/>
              </w:rPr>
              <w:t>abril</w:t>
            </w:r>
            <w:r w:rsidR="00B959EC" w:rsidRPr="00B079A4">
              <w:rPr>
                <w:rFonts w:ascii="Arial Narrow" w:hAnsi="Arial Narrow" w:cs="Arial"/>
                <w:sz w:val="22"/>
                <w:szCs w:val="22"/>
                <w:lang w:val="es-MX"/>
              </w:rPr>
              <w:t xml:space="preserve"> de 202</w:t>
            </w:r>
            <w:r w:rsidR="00277790">
              <w:rPr>
                <w:rFonts w:ascii="Arial Narrow" w:hAnsi="Arial Narrow" w:cs="Arial"/>
                <w:sz w:val="22"/>
                <w:szCs w:val="22"/>
                <w:lang w:val="es-MX"/>
              </w:rPr>
              <w:t>3</w:t>
            </w:r>
          </w:p>
        </w:tc>
        <w:tc>
          <w:tcPr>
            <w:tcW w:w="1997" w:type="dxa"/>
            <w:vAlign w:val="center"/>
          </w:tcPr>
          <w:p w14:paraId="5A41B5C5" w14:textId="77777777" w:rsidR="002459B6" w:rsidRPr="00B079A4" w:rsidRDefault="002459B6"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SECOP II</w:t>
            </w:r>
          </w:p>
        </w:tc>
      </w:tr>
      <w:tr w:rsidR="002459B6" w:rsidRPr="00B079A4" w14:paraId="4A5E97F5" w14:textId="77777777" w:rsidTr="0051358E">
        <w:trPr>
          <w:trHeight w:val="503"/>
          <w:jc w:val="center"/>
        </w:trPr>
        <w:tc>
          <w:tcPr>
            <w:tcW w:w="3538" w:type="dxa"/>
            <w:vAlign w:val="center"/>
          </w:tcPr>
          <w:p w14:paraId="2FD2DBF2" w14:textId="77777777" w:rsidR="002459B6" w:rsidRPr="00B079A4" w:rsidRDefault="002459B6" w:rsidP="002459B6">
            <w:pPr>
              <w:pStyle w:val="Sinespaciado"/>
              <w:ind w:left="142" w:right="137"/>
              <w:contextualSpacing/>
              <w:jc w:val="both"/>
              <w:rPr>
                <w:rFonts w:ascii="Arial Narrow" w:hAnsi="Arial Narrow" w:cs="Arial"/>
                <w:sz w:val="22"/>
                <w:szCs w:val="22"/>
                <w:lang w:val="es-MX"/>
              </w:rPr>
            </w:pPr>
            <w:r w:rsidRPr="00B079A4">
              <w:rPr>
                <w:rFonts w:ascii="Arial Narrow" w:hAnsi="Arial Narrow" w:cs="Arial"/>
                <w:sz w:val="22"/>
                <w:szCs w:val="22"/>
                <w:lang w:val="es-MX"/>
              </w:rPr>
              <w:t>Fecha y Hora de Cierre</w:t>
            </w:r>
          </w:p>
        </w:tc>
        <w:tc>
          <w:tcPr>
            <w:tcW w:w="2837" w:type="dxa"/>
            <w:vAlign w:val="center"/>
          </w:tcPr>
          <w:p w14:paraId="0CB0BC82" w14:textId="22F61A08" w:rsidR="002459B6" w:rsidRPr="00B079A4" w:rsidRDefault="001B32F4"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2</w:t>
            </w:r>
            <w:r w:rsidR="006C0346">
              <w:rPr>
                <w:rFonts w:ascii="Arial Narrow" w:hAnsi="Arial Narrow" w:cs="Arial"/>
                <w:sz w:val="22"/>
                <w:szCs w:val="22"/>
                <w:lang w:val="es-MX"/>
              </w:rPr>
              <w:t>5</w:t>
            </w:r>
            <w:r w:rsidRPr="00B079A4">
              <w:rPr>
                <w:rFonts w:ascii="Arial Narrow" w:hAnsi="Arial Narrow" w:cs="Arial"/>
                <w:sz w:val="22"/>
                <w:szCs w:val="22"/>
                <w:lang w:val="es-MX"/>
              </w:rPr>
              <w:t xml:space="preserve"> </w:t>
            </w:r>
            <w:r w:rsidR="0043483C" w:rsidRPr="00B079A4">
              <w:rPr>
                <w:rFonts w:ascii="Arial Narrow" w:hAnsi="Arial Narrow" w:cs="Arial"/>
                <w:sz w:val="22"/>
                <w:szCs w:val="22"/>
                <w:lang w:val="es-MX"/>
              </w:rPr>
              <w:t xml:space="preserve">de </w:t>
            </w:r>
            <w:r w:rsidR="006C0346">
              <w:rPr>
                <w:rFonts w:ascii="Arial Narrow" w:hAnsi="Arial Narrow" w:cs="Arial"/>
                <w:sz w:val="22"/>
                <w:szCs w:val="22"/>
                <w:lang w:val="es-MX"/>
              </w:rPr>
              <w:t>abril</w:t>
            </w:r>
            <w:r w:rsidR="0043483C" w:rsidRPr="00B079A4">
              <w:rPr>
                <w:rFonts w:ascii="Arial Narrow" w:hAnsi="Arial Narrow" w:cs="Arial"/>
                <w:sz w:val="22"/>
                <w:szCs w:val="22"/>
                <w:lang w:val="es-MX"/>
              </w:rPr>
              <w:t xml:space="preserve"> de 202</w:t>
            </w:r>
            <w:r w:rsidR="006C0346">
              <w:rPr>
                <w:rFonts w:ascii="Arial Narrow" w:hAnsi="Arial Narrow" w:cs="Arial"/>
                <w:sz w:val="22"/>
                <w:szCs w:val="22"/>
                <w:lang w:val="es-MX"/>
              </w:rPr>
              <w:t>3</w:t>
            </w:r>
          </w:p>
          <w:p w14:paraId="6041FFAD" w14:textId="630C554D" w:rsidR="0043483C" w:rsidRPr="00B079A4" w:rsidRDefault="0043483C"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Hora 4:00 PM</w:t>
            </w:r>
          </w:p>
        </w:tc>
        <w:tc>
          <w:tcPr>
            <w:tcW w:w="1997" w:type="dxa"/>
            <w:vAlign w:val="center"/>
          </w:tcPr>
          <w:p w14:paraId="5EFA7B71" w14:textId="77777777" w:rsidR="002459B6" w:rsidRPr="00B079A4" w:rsidRDefault="002459B6"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SECOP II</w:t>
            </w:r>
          </w:p>
        </w:tc>
      </w:tr>
      <w:tr w:rsidR="00DF36BC" w:rsidRPr="00B079A4" w14:paraId="7B430D5B" w14:textId="77777777" w:rsidTr="0051358E">
        <w:trPr>
          <w:trHeight w:val="503"/>
          <w:jc w:val="center"/>
        </w:trPr>
        <w:tc>
          <w:tcPr>
            <w:tcW w:w="3538" w:type="dxa"/>
            <w:vAlign w:val="center"/>
          </w:tcPr>
          <w:p w14:paraId="63D84764" w14:textId="403B9974" w:rsidR="00DF36BC" w:rsidRPr="00B079A4" w:rsidRDefault="00DF36BC" w:rsidP="002459B6">
            <w:pPr>
              <w:pStyle w:val="Sinespaciado"/>
              <w:ind w:left="142" w:right="137"/>
              <w:contextualSpacing/>
              <w:jc w:val="both"/>
              <w:rPr>
                <w:rFonts w:ascii="Arial Narrow" w:hAnsi="Arial Narrow" w:cs="Arial"/>
                <w:sz w:val="22"/>
                <w:szCs w:val="22"/>
                <w:lang w:val="es-MX"/>
              </w:rPr>
            </w:pPr>
            <w:r w:rsidRPr="00B079A4">
              <w:rPr>
                <w:rFonts w:ascii="Arial Narrow" w:hAnsi="Arial Narrow" w:cs="Arial"/>
                <w:sz w:val="22"/>
                <w:szCs w:val="22"/>
                <w:lang w:val="es-MX"/>
              </w:rPr>
              <w:t>Apertura de Ofertas</w:t>
            </w:r>
          </w:p>
        </w:tc>
        <w:tc>
          <w:tcPr>
            <w:tcW w:w="2837" w:type="dxa"/>
            <w:vAlign w:val="center"/>
          </w:tcPr>
          <w:p w14:paraId="382F6651" w14:textId="1650CF14" w:rsidR="00DF36BC" w:rsidRPr="00B079A4" w:rsidRDefault="0025132A"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2</w:t>
            </w:r>
            <w:r w:rsidR="006C0346">
              <w:rPr>
                <w:rFonts w:ascii="Arial Narrow" w:hAnsi="Arial Narrow" w:cs="Arial"/>
                <w:sz w:val="22"/>
                <w:szCs w:val="22"/>
                <w:lang w:val="es-MX"/>
              </w:rPr>
              <w:t>5</w:t>
            </w:r>
            <w:r w:rsidR="00DF36BC" w:rsidRPr="00B079A4">
              <w:rPr>
                <w:rFonts w:ascii="Arial Narrow" w:hAnsi="Arial Narrow" w:cs="Arial"/>
                <w:sz w:val="22"/>
                <w:szCs w:val="22"/>
                <w:lang w:val="es-MX"/>
              </w:rPr>
              <w:t xml:space="preserve"> de </w:t>
            </w:r>
            <w:r w:rsidR="006C0346">
              <w:rPr>
                <w:rFonts w:ascii="Arial Narrow" w:hAnsi="Arial Narrow" w:cs="Arial"/>
                <w:sz w:val="22"/>
                <w:szCs w:val="22"/>
                <w:lang w:val="es-MX"/>
              </w:rPr>
              <w:t>abril</w:t>
            </w:r>
            <w:r w:rsidR="00DF36BC" w:rsidRPr="00B079A4">
              <w:rPr>
                <w:rFonts w:ascii="Arial Narrow" w:hAnsi="Arial Narrow" w:cs="Arial"/>
                <w:sz w:val="22"/>
                <w:szCs w:val="22"/>
                <w:lang w:val="es-MX"/>
              </w:rPr>
              <w:t xml:space="preserve"> de 202</w:t>
            </w:r>
            <w:r w:rsidR="006C0346">
              <w:rPr>
                <w:rFonts w:ascii="Arial Narrow" w:hAnsi="Arial Narrow" w:cs="Arial"/>
                <w:sz w:val="22"/>
                <w:szCs w:val="22"/>
                <w:lang w:val="es-MX"/>
              </w:rPr>
              <w:t>3</w:t>
            </w:r>
          </w:p>
          <w:p w14:paraId="7B37AE6D" w14:textId="6A1B746F" w:rsidR="00DF36BC" w:rsidRPr="00B079A4" w:rsidRDefault="00DF36BC"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Hora 4:15 PM</w:t>
            </w:r>
          </w:p>
        </w:tc>
        <w:tc>
          <w:tcPr>
            <w:tcW w:w="1997" w:type="dxa"/>
            <w:vAlign w:val="center"/>
          </w:tcPr>
          <w:p w14:paraId="222B8968" w14:textId="77777777" w:rsidR="00DF36BC" w:rsidRPr="00B079A4" w:rsidRDefault="00DF36BC" w:rsidP="002459B6">
            <w:pPr>
              <w:pStyle w:val="Sinespaciado"/>
              <w:contextualSpacing/>
              <w:jc w:val="center"/>
              <w:rPr>
                <w:rFonts w:ascii="Arial Narrow" w:hAnsi="Arial Narrow" w:cs="Arial"/>
                <w:sz w:val="22"/>
                <w:szCs w:val="22"/>
                <w:lang w:val="es-MX"/>
              </w:rPr>
            </w:pPr>
          </w:p>
        </w:tc>
      </w:tr>
      <w:tr w:rsidR="002459B6" w:rsidRPr="00B079A4" w14:paraId="3D18FDC5" w14:textId="77777777" w:rsidTr="0051358E">
        <w:trPr>
          <w:trHeight w:val="503"/>
          <w:jc w:val="center"/>
        </w:trPr>
        <w:tc>
          <w:tcPr>
            <w:tcW w:w="3538" w:type="dxa"/>
            <w:vAlign w:val="center"/>
          </w:tcPr>
          <w:p w14:paraId="29F88026" w14:textId="77777777" w:rsidR="002459B6" w:rsidRPr="00B079A4" w:rsidRDefault="002459B6" w:rsidP="002459B6">
            <w:pPr>
              <w:pStyle w:val="Sinespaciado"/>
              <w:ind w:left="142" w:right="137"/>
              <w:contextualSpacing/>
              <w:jc w:val="both"/>
              <w:rPr>
                <w:rFonts w:ascii="Arial Narrow" w:hAnsi="Arial Narrow" w:cs="Arial"/>
                <w:sz w:val="22"/>
                <w:szCs w:val="22"/>
                <w:lang w:val="es-MX"/>
              </w:rPr>
            </w:pPr>
            <w:r w:rsidRPr="00B079A4">
              <w:rPr>
                <w:rFonts w:ascii="Arial Narrow" w:hAnsi="Arial Narrow" w:cs="Arial"/>
                <w:sz w:val="22"/>
                <w:szCs w:val="22"/>
                <w:lang w:val="es-MX"/>
              </w:rPr>
              <w:t>Publicación del informe de evaluación preliminar de la oferta con menor precio</w:t>
            </w:r>
          </w:p>
        </w:tc>
        <w:tc>
          <w:tcPr>
            <w:tcW w:w="2837" w:type="dxa"/>
            <w:vAlign w:val="center"/>
          </w:tcPr>
          <w:p w14:paraId="3D590C18" w14:textId="1410F69C" w:rsidR="002459B6" w:rsidRPr="00B079A4" w:rsidRDefault="004705B6"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2</w:t>
            </w:r>
            <w:r w:rsidR="001C145D">
              <w:rPr>
                <w:rFonts w:ascii="Arial Narrow" w:hAnsi="Arial Narrow" w:cs="Arial"/>
                <w:sz w:val="22"/>
                <w:szCs w:val="22"/>
                <w:lang w:val="es-MX"/>
              </w:rPr>
              <w:t>6</w:t>
            </w:r>
            <w:r w:rsidR="0056556C" w:rsidRPr="00B079A4">
              <w:rPr>
                <w:rFonts w:ascii="Arial Narrow" w:hAnsi="Arial Narrow" w:cs="Arial"/>
                <w:sz w:val="22"/>
                <w:szCs w:val="22"/>
                <w:lang w:val="es-MX"/>
              </w:rPr>
              <w:t xml:space="preserve"> de </w:t>
            </w:r>
            <w:r w:rsidR="001C145D">
              <w:rPr>
                <w:rFonts w:ascii="Arial Narrow" w:hAnsi="Arial Narrow" w:cs="Arial"/>
                <w:sz w:val="22"/>
                <w:szCs w:val="22"/>
                <w:lang w:val="es-MX"/>
              </w:rPr>
              <w:t>abril</w:t>
            </w:r>
            <w:r w:rsidR="0056556C" w:rsidRPr="00B079A4">
              <w:rPr>
                <w:rFonts w:ascii="Arial Narrow" w:hAnsi="Arial Narrow" w:cs="Arial"/>
                <w:sz w:val="22"/>
                <w:szCs w:val="22"/>
                <w:lang w:val="es-MX"/>
              </w:rPr>
              <w:t xml:space="preserve"> de 202</w:t>
            </w:r>
            <w:r w:rsidR="001C145D">
              <w:rPr>
                <w:rFonts w:ascii="Arial Narrow" w:hAnsi="Arial Narrow" w:cs="Arial"/>
                <w:sz w:val="22"/>
                <w:szCs w:val="22"/>
                <w:lang w:val="es-MX"/>
              </w:rPr>
              <w:t>3</w:t>
            </w:r>
          </w:p>
        </w:tc>
        <w:tc>
          <w:tcPr>
            <w:tcW w:w="1997" w:type="dxa"/>
            <w:vAlign w:val="center"/>
          </w:tcPr>
          <w:p w14:paraId="1C31C9D7" w14:textId="77777777" w:rsidR="002459B6" w:rsidRPr="00B079A4" w:rsidRDefault="002459B6"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SECOP II</w:t>
            </w:r>
          </w:p>
        </w:tc>
      </w:tr>
      <w:tr w:rsidR="002459B6" w:rsidRPr="00B079A4" w14:paraId="6E30D35C" w14:textId="77777777" w:rsidTr="0051358E">
        <w:trPr>
          <w:trHeight w:val="503"/>
          <w:jc w:val="center"/>
        </w:trPr>
        <w:tc>
          <w:tcPr>
            <w:tcW w:w="3538" w:type="dxa"/>
            <w:vAlign w:val="center"/>
          </w:tcPr>
          <w:p w14:paraId="02CC3F0B" w14:textId="398B6A0F" w:rsidR="002459B6" w:rsidRPr="00B079A4" w:rsidRDefault="002459B6" w:rsidP="002459B6">
            <w:pPr>
              <w:pStyle w:val="Sinespaciado"/>
              <w:ind w:left="142" w:right="137"/>
              <w:contextualSpacing/>
              <w:jc w:val="both"/>
              <w:rPr>
                <w:rFonts w:ascii="Arial Narrow" w:hAnsi="Arial Narrow" w:cs="Arial"/>
                <w:sz w:val="22"/>
                <w:szCs w:val="22"/>
                <w:lang w:val="es-MX"/>
              </w:rPr>
            </w:pPr>
            <w:r w:rsidRPr="00B079A4">
              <w:rPr>
                <w:rFonts w:ascii="Arial Narrow" w:hAnsi="Arial Narrow" w:cs="Arial"/>
                <w:sz w:val="22"/>
                <w:szCs w:val="22"/>
                <w:lang w:val="es-MX"/>
              </w:rPr>
              <w:t>Traslado</w:t>
            </w:r>
            <w:r w:rsidRPr="00B079A4">
              <w:rPr>
                <w:rFonts w:ascii="Arial Narrow" w:hAnsi="Arial Narrow" w:cs="Arial"/>
                <w:sz w:val="22"/>
                <w:szCs w:val="22"/>
                <w:lang w:val="es-MX"/>
              </w:rPr>
              <w:tab/>
              <w:t>y</w:t>
            </w:r>
            <w:r w:rsidRPr="00B079A4">
              <w:rPr>
                <w:rFonts w:ascii="Arial Narrow" w:hAnsi="Arial Narrow" w:cs="Arial"/>
                <w:sz w:val="22"/>
                <w:szCs w:val="22"/>
                <w:lang w:val="es-MX"/>
              </w:rPr>
              <w:tab/>
              <w:t>presentación de observaciones al informe de evaluación</w:t>
            </w:r>
          </w:p>
        </w:tc>
        <w:tc>
          <w:tcPr>
            <w:tcW w:w="2837" w:type="dxa"/>
            <w:vAlign w:val="center"/>
          </w:tcPr>
          <w:p w14:paraId="709B3F9E" w14:textId="0DD416F6" w:rsidR="002459B6" w:rsidRPr="00B079A4" w:rsidRDefault="00C11605" w:rsidP="00C11605">
            <w:pPr>
              <w:pStyle w:val="Sinespaciado"/>
              <w:contextualSpacing/>
              <w:rPr>
                <w:rFonts w:ascii="Arial Narrow" w:hAnsi="Arial Narrow" w:cs="Arial"/>
                <w:sz w:val="22"/>
                <w:szCs w:val="22"/>
                <w:lang w:val="es-MX"/>
              </w:rPr>
            </w:pPr>
            <w:r w:rsidRPr="00B079A4">
              <w:rPr>
                <w:rFonts w:ascii="Arial Narrow" w:hAnsi="Arial Narrow" w:cs="Arial"/>
                <w:sz w:val="22"/>
                <w:szCs w:val="22"/>
                <w:lang w:val="es-MX"/>
              </w:rPr>
              <w:t xml:space="preserve">         </w:t>
            </w:r>
            <w:r w:rsidR="00825259" w:rsidRPr="00B079A4">
              <w:rPr>
                <w:rFonts w:ascii="Arial Narrow" w:hAnsi="Arial Narrow" w:cs="Arial"/>
                <w:sz w:val="22"/>
                <w:szCs w:val="22"/>
                <w:lang w:val="es-MX"/>
              </w:rPr>
              <w:t>2</w:t>
            </w:r>
            <w:r w:rsidR="00DF1CF9">
              <w:rPr>
                <w:rFonts w:ascii="Arial Narrow" w:hAnsi="Arial Narrow" w:cs="Arial"/>
                <w:sz w:val="22"/>
                <w:szCs w:val="22"/>
                <w:lang w:val="es-MX"/>
              </w:rPr>
              <w:t>7</w:t>
            </w:r>
            <w:r w:rsidR="00825259" w:rsidRPr="00B079A4">
              <w:rPr>
                <w:rFonts w:ascii="Arial Narrow" w:hAnsi="Arial Narrow" w:cs="Arial"/>
                <w:sz w:val="22"/>
                <w:szCs w:val="22"/>
                <w:lang w:val="es-MX"/>
              </w:rPr>
              <w:t xml:space="preserve"> </w:t>
            </w:r>
            <w:r w:rsidR="008A68DF" w:rsidRPr="00B079A4">
              <w:rPr>
                <w:rFonts w:ascii="Arial Narrow" w:hAnsi="Arial Narrow" w:cs="Arial"/>
                <w:sz w:val="22"/>
                <w:szCs w:val="22"/>
                <w:lang w:val="es-MX"/>
              </w:rPr>
              <w:t xml:space="preserve">de </w:t>
            </w:r>
            <w:r w:rsidR="00DF1CF9">
              <w:rPr>
                <w:rFonts w:ascii="Arial Narrow" w:hAnsi="Arial Narrow" w:cs="Arial"/>
                <w:sz w:val="22"/>
                <w:szCs w:val="22"/>
                <w:lang w:val="es-MX"/>
              </w:rPr>
              <w:t xml:space="preserve">abril </w:t>
            </w:r>
            <w:r w:rsidR="008A68DF" w:rsidRPr="00B079A4">
              <w:rPr>
                <w:rFonts w:ascii="Arial Narrow" w:hAnsi="Arial Narrow" w:cs="Arial"/>
                <w:sz w:val="22"/>
                <w:szCs w:val="22"/>
                <w:lang w:val="es-MX"/>
              </w:rPr>
              <w:t>de 202</w:t>
            </w:r>
            <w:r w:rsidR="00DF1CF9">
              <w:rPr>
                <w:rFonts w:ascii="Arial Narrow" w:hAnsi="Arial Narrow" w:cs="Arial"/>
                <w:sz w:val="22"/>
                <w:szCs w:val="22"/>
                <w:lang w:val="es-MX"/>
              </w:rPr>
              <w:t>3</w:t>
            </w:r>
          </w:p>
        </w:tc>
        <w:tc>
          <w:tcPr>
            <w:tcW w:w="1997" w:type="dxa"/>
            <w:vAlign w:val="center"/>
          </w:tcPr>
          <w:p w14:paraId="0EE47A34" w14:textId="77777777" w:rsidR="002459B6" w:rsidRPr="00B079A4" w:rsidRDefault="002459B6"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SECOP II</w:t>
            </w:r>
          </w:p>
        </w:tc>
      </w:tr>
      <w:tr w:rsidR="002459B6" w:rsidRPr="00B079A4" w14:paraId="65C64A1F" w14:textId="77777777" w:rsidTr="0051358E">
        <w:trPr>
          <w:trHeight w:val="758"/>
          <w:jc w:val="center"/>
        </w:trPr>
        <w:tc>
          <w:tcPr>
            <w:tcW w:w="3538" w:type="dxa"/>
            <w:vAlign w:val="center"/>
          </w:tcPr>
          <w:p w14:paraId="6B201874" w14:textId="760074EE" w:rsidR="002459B6" w:rsidRPr="00B079A4" w:rsidRDefault="002459B6" w:rsidP="002459B6">
            <w:pPr>
              <w:pStyle w:val="Sinespaciado"/>
              <w:ind w:left="142" w:right="137"/>
              <w:contextualSpacing/>
              <w:jc w:val="both"/>
              <w:rPr>
                <w:rFonts w:ascii="Arial Narrow" w:hAnsi="Arial Narrow" w:cs="Arial"/>
                <w:sz w:val="22"/>
                <w:szCs w:val="22"/>
                <w:lang w:val="es-MX"/>
              </w:rPr>
            </w:pPr>
            <w:r w:rsidRPr="00B079A4">
              <w:rPr>
                <w:rFonts w:ascii="Arial Narrow" w:hAnsi="Arial Narrow" w:cs="Arial"/>
                <w:sz w:val="22"/>
                <w:szCs w:val="22"/>
                <w:lang w:val="es-MX"/>
              </w:rPr>
              <w:t>Respuesta a las observaciones al informe de evaluación y publicación del informe de evaluación definitivo.</w:t>
            </w:r>
          </w:p>
        </w:tc>
        <w:tc>
          <w:tcPr>
            <w:tcW w:w="2837" w:type="dxa"/>
            <w:vAlign w:val="center"/>
          </w:tcPr>
          <w:p w14:paraId="4957054A" w14:textId="3A642915" w:rsidR="002459B6" w:rsidRPr="00B079A4" w:rsidRDefault="001A0950"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28</w:t>
            </w:r>
            <w:r w:rsidR="00FF61C3" w:rsidRPr="00B079A4">
              <w:rPr>
                <w:rFonts w:ascii="Arial Narrow" w:hAnsi="Arial Narrow" w:cs="Arial"/>
                <w:sz w:val="22"/>
                <w:szCs w:val="22"/>
                <w:lang w:val="es-MX"/>
              </w:rPr>
              <w:t xml:space="preserve"> de </w:t>
            </w:r>
            <w:r w:rsidR="00FA6557">
              <w:rPr>
                <w:rFonts w:ascii="Arial Narrow" w:hAnsi="Arial Narrow" w:cs="Arial"/>
                <w:sz w:val="22"/>
                <w:szCs w:val="22"/>
                <w:lang w:val="es-MX"/>
              </w:rPr>
              <w:t xml:space="preserve">abril </w:t>
            </w:r>
            <w:r w:rsidR="00FF61C3" w:rsidRPr="00B079A4">
              <w:rPr>
                <w:rFonts w:ascii="Arial Narrow" w:hAnsi="Arial Narrow" w:cs="Arial"/>
                <w:sz w:val="22"/>
                <w:szCs w:val="22"/>
                <w:lang w:val="es-MX"/>
              </w:rPr>
              <w:t>de 202</w:t>
            </w:r>
            <w:r w:rsidR="00FA6557">
              <w:rPr>
                <w:rFonts w:ascii="Arial Narrow" w:hAnsi="Arial Narrow" w:cs="Arial"/>
                <w:sz w:val="22"/>
                <w:szCs w:val="22"/>
                <w:lang w:val="es-MX"/>
              </w:rPr>
              <w:t>3</w:t>
            </w:r>
          </w:p>
        </w:tc>
        <w:tc>
          <w:tcPr>
            <w:tcW w:w="1997" w:type="dxa"/>
            <w:vAlign w:val="center"/>
          </w:tcPr>
          <w:p w14:paraId="2A72B822" w14:textId="77777777" w:rsidR="002459B6" w:rsidRPr="00B079A4" w:rsidRDefault="002459B6" w:rsidP="002459B6">
            <w:pPr>
              <w:pStyle w:val="Sinespaciado"/>
              <w:contextualSpacing/>
              <w:jc w:val="center"/>
              <w:rPr>
                <w:rFonts w:ascii="Arial Narrow" w:hAnsi="Arial Narrow" w:cs="Arial"/>
                <w:sz w:val="22"/>
                <w:szCs w:val="22"/>
                <w:lang w:val="es-MX"/>
              </w:rPr>
            </w:pPr>
          </w:p>
          <w:p w14:paraId="0E0EB870" w14:textId="77777777" w:rsidR="002459B6" w:rsidRPr="00B079A4" w:rsidRDefault="002459B6"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SECOP II</w:t>
            </w:r>
          </w:p>
        </w:tc>
      </w:tr>
      <w:tr w:rsidR="002459B6" w:rsidRPr="00B079A4" w14:paraId="152B468C" w14:textId="77777777" w:rsidTr="0051358E">
        <w:trPr>
          <w:trHeight w:val="508"/>
          <w:jc w:val="center"/>
        </w:trPr>
        <w:tc>
          <w:tcPr>
            <w:tcW w:w="3538" w:type="dxa"/>
            <w:vAlign w:val="center"/>
          </w:tcPr>
          <w:p w14:paraId="03167243" w14:textId="77777777" w:rsidR="002459B6" w:rsidRPr="00B079A4" w:rsidRDefault="002459B6" w:rsidP="002459B6">
            <w:pPr>
              <w:pStyle w:val="Sinespaciado"/>
              <w:ind w:left="142" w:right="137"/>
              <w:contextualSpacing/>
              <w:jc w:val="both"/>
              <w:rPr>
                <w:rFonts w:ascii="Arial Narrow" w:hAnsi="Arial Narrow" w:cs="Arial"/>
                <w:sz w:val="22"/>
                <w:szCs w:val="22"/>
                <w:lang w:val="es-MX"/>
              </w:rPr>
            </w:pPr>
            <w:r w:rsidRPr="00B079A4">
              <w:rPr>
                <w:rFonts w:ascii="Arial Narrow" w:hAnsi="Arial Narrow" w:cs="Arial"/>
                <w:sz w:val="22"/>
                <w:szCs w:val="22"/>
                <w:lang w:val="es-MX"/>
              </w:rPr>
              <w:t>Comunicación de Aceptación de Oferta o Declaratoria Desierta del Proceso</w:t>
            </w:r>
          </w:p>
        </w:tc>
        <w:tc>
          <w:tcPr>
            <w:tcW w:w="2837" w:type="dxa"/>
            <w:vAlign w:val="center"/>
          </w:tcPr>
          <w:p w14:paraId="0F2A3681" w14:textId="53EC2FF7" w:rsidR="002459B6" w:rsidRPr="00B079A4" w:rsidRDefault="00D66B93"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2</w:t>
            </w:r>
            <w:r w:rsidR="00041A7D" w:rsidRPr="00B079A4">
              <w:rPr>
                <w:rFonts w:ascii="Arial Narrow" w:hAnsi="Arial Narrow" w:cs="Arial"/>
                <w:sz w:val="22"/>
                <w:szCs w:val="22"/>
                <w:lang w:val="es-MX"/>
              </w:rPr>
              <w:t xml:space="preserve"> de </w:t>
            </w:r>
            <w:r>
              <w:rPr>
                <w:rFonts w:ascii="Arial Narrow" w:hAnsi="Arial Narrow" w:cs="Arial"/>
                <w:sz w:val="22"/>
                <w:szCs w:val="22"/>
                <w:lang w:val="es-MX"/>
              </w:rPr>
              <w:t>mayo</w:t>
            </w:r>
            <w:r w:rsidR="00041A7D" w:rsidRPr="00B079A4">
              <w:rPr>
                <w:rFonts w:ascii="Arial Narrow" w:hAnsi="Arial Narrow" w:cs="Arial"/>
                <w:sz w:val="22"/>
                <w:szCs w:val="22"/>
                <w:lang w:val="es-MX"/>
              </w:rPr>
              <w:t xml:space="preserve"> de 202</w:t>
            </w:r>
            <w:r>
              <w:rPr>
                <w:rFonts w:ascii="Arial Narrow" w:hAnsi="Arial Narrow" w:cs="Arial"/>
                <w:sz w:val="22"/>
                <w:szCs w:val="22"/>
                <w:lang w:val="es-MX"/>
              </w:rPr>
              <w:t>3</w:t>
            </w:r>
          </w:p>
        </w:tc>
        <w:tc>
          <w:tcPr>
            <w:tcW w:w="1997" w:type="dxa"/>
            <w:vAlign w:val="center"/>
          </w:tcPr>
          <w:p w14:paraId="6179B540" w14:textId="77777777" w:rsidR="002459B6" w:rsidRPr="00B079A4" w:rsidRDefault="002459B6"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SECOP II</w:t>
            </w:r>
          </w:p>
        </w:tc>
      </w:tr>
      <w:tr w:rsidR="00996A56" w:rsidRPr="00B079A4" w14:paraId="7DEC3B98" w14:textId="77777777" w:rsidTr="0051358E">
        <w:trPr>
          <w:trHeight w:val="508"/>
          <w:jc w:val="center"/>
        </w:trPr>
        <w:tc>
          <w:tcPr>
            <w:tcW w:w="3538" w:type="dxa"/>
            <w:vAlign w:val="center"/>
          </w:tcPr>
          <w:p w14:paraId="55CEA501" w14:textId="35CE1C5E" w:rsidR="00996A56" w:rsidRPr="00B079A4" w:rsidRDefault="00996A56" w:rsidP="002459B6">
            <w:pPr>
              <w:pStyle w:val="Sinespaciado"/>
              <w:ind w:left="142" w:right="137"/>
              <w:contextualSpacing/>
              <w:jc w:val="both"/>
              <w:rPr>
                <w:rFonts w:ascii="Arial Narrow" w:hAnsi="Arial Narrow" w:cs="Arial"/>
                <w:sz w:val="22"/>
                <w:szCs w:val="22"/>
                <w:lang w:val="es-MX"/>
              </w:rPr>
            </w:pPr>
            <w:r w:rsidRPr="00B079A4">
              <w:rPr>
                <w:rFonts w:ascii="Arial Narrow" w:hAnsi="Arial Narrow" w:cs="Arial"/>
                <w:sz w:val="22"/>
                <w:szCs w:val="22"/>
                <w:lang w:val="es-MX"/>
              </w:rPr>
              <w:t>Entrega de garantías</w:t>
            </w:r>
          </w:p>
        </w:tc>
        <w:tc>
          <w:tcPr>
            <w:tcW w:w="2837" w:type="dxa"/>
            <w:vAlign w:val="center"/>
          </w:tcPr>
          <w:p w14:paraId="739CEB35" w14:textId="7CA6F7AC" w:rsidR="00996A56" w:rsidRPr="00B079A4" w:rsidRDefault="00B702DF"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 xml:space="preserve">4 </w:t>
            </w:r>
            <w:r w:rsidR="00996A56" w:rsidRPr="00B079A4">
              <w:rPr>
                <w:rFonts w:ascii="Arial Narrow" w:hAnsi="Arial Narrow" w:cs="Arial"/>
                <w:sz w:val="22"/>
                <w:szCs w:val="22"/>
                <w:lang w:val="es-MX"/>
              </w:rPr>
              <w:t xml:space="preserve">de </w:t>
            </w:r>
            <w:r>
              <w:rPr>
                <w:rFonts w:ascii="Arial Narrow" w:hAnsi="Arial Narrow" w:cs="Arial"/>
                <w:sz w:val="22"/>
                <w:szCs w:val="22"/>
                <w:lang w:val="es-MX"/>
              </w:rPr>
              <w:t>mayo</w:t>
            </w:r>
            <w:r w:rsidR="00996A56" w:rsidRPr="00B079A4">
              <w:rPr>
                <w:rFonts w:ascii="Arial Narrow" w:hAnsi="Arial Narrow" w:cs="Arial"/>
                <w:sz w:val="22"/>
                <w:szCs w:val="22"/>
                <w:lang w:val="es-MX"/>
              </w:rPr>
              <w:t xml:space="preserve"> de 202</w:t>
            </w:r>
            <w:r>
              <w:rPr>
                <w:rFonts w:ascii="Arial Narrow" w:hAnsi="Arial Narrow" w:cs="Arial"/>
                <w:sz w:val="22"/>
                <w:szCs w:val="22"/>
                <w:lang w:val="es-MX"/>
              </w:rPr>
              <w:t>3</w:t>
            </w:r>
          </w:p>
        </w:tc>
        <w:tc>
          <w:tcPr>
            <w:tcW w:w="1997" w:type="dxa"/>
            <w:vAlign w:val="center"/>
          </w:tcPr>
          <w:p w14:paraId="65F833E8" w14:textId="48079552" w:rsidR="00996A56" w:rsidRPr="00B079A4" w:rsidRDefault="00996A56"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SECOP II</w:t>
            </w:r>
          </w:p>
        </w:tc>
      </w:tr>
      <w:tr w:rsidR="00996A56" w:rsidRPr="002459B6" w14:paraId="205F05A5" w14:textId="77777777" w:rsidTr="0051358E">
        <w:trPr>
          <w:trHeight w:val="508"/>
          <w:jc w:val="center"/>
        </w:trPr>
        <w:tc>
          <w:tcPr>
            <w:tcW w:w="3538" w:type="dxa"/>
            <w:vAlign w:val="center"/>
          </w:tcPr>
          <w:p w14:paraId="7B7FE98A" w14:textId="3B21A655" w:rsidR="00996A56" w:rsidRPr="00B079A4" w:rsidRDefault="00996A56" w:rsidP="002459B6">
            <w:pPr>
              <w:pStyle w:val="Sinespaciado"/>
              <w:ind w:left="142" w:right="137"/>
              <w:contextualSpacing/>
              <w:jc w:val="both"/>
              <w:rPr>
                <w:rFonts w:ascii="Arial Narrow" w:hAnsi="Arial Narrow" w:cs="Arial"/>
                <w:sz w:val="22"/>
                <w:szCs w:val="22"/>
                <w:lang w:val="es-MX"/>
              </w:rPr>
            </w:pPr>
            <w:r w:rsidRPr="00B079A4">
              <w:rPr>
                <w:rFonts w:ascii="Arial Narrow" w:hAnsi="Arial Narrow" w:cs="Arial"/>
                <w:sz w:val="22"/>
                <w:szCs w:val="22"/>
                <w:lang w:val="es-MX"/>
              </w:rPr>
              <w:t>Aprobación de garantías</w:t>
            </w:r>
          </w:p>
        </w:tc>
        <w:tc>
          <w:tcPr>
            <w:tcW w:w="2837" w:type="dxa"/>
            <w:vAlign w:val="center"/>
          </w:tcPr>
          <w:p w14:paraId="752F3A75" w14:textId="3D2091B5" w:rsidR="00996A56" w:rsidRPr="00B079A4" w:rsidRDefault="00B702DF"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5</w:t>
            </w:r>
            <w:r w:rsidR="00996A56" w:rsidRPr="00B079A4">
              <w:rPr>
                <w:rFonts w:ascii="Arial Narrow" w:hAnsi="Arial Narrow" w:cs="Arial"/>
                <w:sz w:val="22"/>
                <w:szCs w:val="22"/>
                <w:lang w:val="es-MX"/>
              </w:rPr>
              <w:t xml:space="preserve"> de </w:t>
            </w:r>
            <w:r>
              <w:rPr>
                <w:rFonts w:ascii="Arial Narrow" w:hAnsi="Arial Narrow" w:cs="Arial"/>
                <w:sz w:val="22"/>
                <w:szCs w:val="22"/>
                <w:lang w:val="es-MX"/>
              </w:rPr>
              <w:t>mayo</w:t>
            </w:r>
            <w:r w:rsidR="00996A56" w:rsidRPr="00B079A4">
              <w:rPr>
                <w:rFonts w:ascii="Arial Narrow" w:hAnsi="Arial Narrow" w:cs="Arial"/>
                <w:sz w:val="22"/>
                <w:szCs w:val="22"/>
                <w:lang w:val="es-MX"/>
              </w:rPr>
              <w:t xml:space="preserve"> de 202</w:t>
            </w:r>
            <w:r>
              <w:rPr>
                <w:rFonts w:ascii="Arial Narrow" w:hAnsi="Arial Narrow" w:cs="Arial"/>
                <w:sz w:val="22"/>
                <w:szCs w:val="22"/>
                <w:lang w:val="es-MX"/>
              </w:rPr>
              <w:t>3</w:t>
            </w:r>
          </w:p>
        </w:tc>
        <w:tc>
          <w:tcPr>
            <w:tcW w:w="1997" w:type="dxa"/>
            <w:vAlign w:val="center"/>
          </w:tcPr>
          <w:p w14:paraId="2FE286ED" w14:textId="2D5CCFD3" w:rsidR="00996A56" w:rsidRPr="00B079A4" w:rsidRDefault="00996A56" w:rsidP="002459B6">
            <w:pPr>
              <w:pStyle w:val="Sinespaciado"/>
              <w:contextualSpacing/>
              <w:jc w:val="center"/>
              <w:rPr>
                <w:rFonts w:ascii="Arial Narrow" w:hAnsi="Arial Narrow" w:cs="Arial"/>
                <w:sz w:val="22"/>
                <w:szCs w:val="22"/>
                <w:lang w:val="es-MX"/>
              </w:rPr>
            </w:pPr>
            <w:r w:rsidRPr="00B079A4">
              <w:rPr>
                <w:rFonts w:ascii="Arial Narrow" w:hAnsi="Arial Narrow" w:cs="Arial"/>
                <w:sz w:val="22"/>
                <w:szCs w:val="22"/>
                <w:lang w:val="es-MX"/>
              </w:rPr>
              <w:t>SECOP II</w:t>
            </w:r>
          </w:p>
        </w:tc>
      </w:tr>
    </w:tbl>
    <w:p w14:paraId="3247476A" w14:textId="727F55C8" w:rsidR="001E6897" w:rsidRDefault="001E6897" w:rsidP="001E6897">
      <w:pPr>
        <w:spacing w:after="0" w:line="240" w:lineRule="auto"/>
        <w:jc w:val="both"/>
        <w:rPr>
          <w:rFonts w:ascii="Arial Narrow" w:hAnsi="Arial Narrow" w:cs="Arial"/>
          <w:b/>
        </w:rPr>
      </w:pPr>
    </w:p>
    <w:p w14:paraId="1A0ACFAC" w14:textId="713A81C4" w:rsidR="00FC35D5" w:rsidRDefault="00FC35D5" w:rsidP="001E6897">
      <w:pPr>
        <w:spacing w:after="0" w:line="240" w:lineRule="auto"/>
        <w:jc w:val="both"/>
        <w:rPr>
          <w:rFonts w:ascii="Arial Narrow" w:hAnsi="Arial Narrow" w:cs="Arial"/>
          <w:b/>
        </w:rPr>
      </w:pPr>
    </w:p>
    <w:p w14:paraId="6C913CA1" w14:textId="1ACFD338" w:rsidR="00A60831" w:rsidRDefault="00A60831" w:rsidP="001E6897">
      <w:pPr>
        <w:spacing w:after="0" w:line="240" w:lineRule="auto"/>
        <w:jc w:val="both"/>
        <w:rPr>
          <w:rFonts w:ascii="Arial Narrow" w:hAnsi="Arial Narrow" w:cs="Arial"/>
          <w:b/>
        </w:rPr>
      </w:pPr>
    </w:p>
    <w:p w14:paraId="36189D6E" w14:textId="77777777" w:rsidR="00A60831" w:rsidRPr="001E6897" w:rsidRDefault="00A60831" w:rsidP="001E6897">
      <w:pPr>
        <w:spacing w:after="0" w:line="240" w:lineRule="auto"/>
        <w:jc w:val="both"/>
        <w:rPr>
          <w:rFonts w:ascii="Arial Narrow" w:hAnsi="Arial Narrow" w:cs="Arial"/>
          <w:b/>
        </w:rPr>
      </w:pPr>
    </w:p>
    <w:p w14:paraId="67172B7B" w14:textId="77777777" w:rsidR="0067139E" w:rsidRDefault="0067139E" w:rsidP="002459B6">
      <w:pPr>
        <w:pStyle w:val="Prrafodelista"/>
        <w:spacing w:after="0" w:line="240" w:lineRule="auto"/>
        <w:ind w:left="360"/>
        <w:jc w:val="both"/>
        <w:rPr>
          <w:rFonts w:ascii="Arial Narrow" w:hAnsi="Arial Narrow" w:cs="Arial"/>
          <w:b/>
        </w:rPr>
      </w:pPr>
    </w:p>
    <w:p w14:paraId="7996FED3" w14:textId="3E3A5B99" w:rsidR="0057265C" w:rsidRDefault="0057265C" w:rsidP="00B04FB2">
      <w:pPr>
        <w:pStyle w:val="Prrafodelista"/>
        <w:numPr>
          <w:ilvl w:val="1"/>
          <w:numId w:val="23"/>
        </w:numPr>
        <w:spacing w:after="0" w:line="240" w:lineRule="auto"/>
        <w:jc w:val="both"/>
        <w:rPr>
          <w:rFonts w:ascii="Arial Narrow" w:hAnsi="Arial Narrow" w:cs="Arial"/>
          <w:b/>
        </w:rPr>
      </w:pPr>
      <w:r w:rsidRPr="00B04FB2">
        <w:rPr>
          <w:rFonts w:ascii="Arial Narrow" w:hAnsi="Arial Narrow" w:cs="Arial"/>
          <w:b/>
        </w:rPr>
        <w:t>OBJETO</w:t>
      </w:r>
      <w:r w:rsidR="006B5997">
        <w:rPr>
          <w:rFonts w:ascii="Arial Narrow" w:hAnsi="Arial Narrow" w:cs="Arial"/>
          <w:b/>
        </w:rPr>
        <w:t>:</w:t>
      </w:r>
    </w:p>
    <w:p w14:paraId="3C2AF387" w14:textId="77777777" w:rsidR="00A41AC8" w:rsidRDefault="00A41AC8" w:rsidP="00A41AC8">
      <w:pPr>
        <w:pStyle w:val="Prrafodelista"/>
        <w:spacing w:after="0" w:line="240" w:lineRule="auto"/>
        <w:ind w:left="360"/>
        <w:jc w:val="both"/>
        <w:rPr>
          <w:rFonts w:ascii="Arial Narrow" w:hAnsi="Arial Narrow" w:cs="Arial"/>
          <w:b/>
        </w:rPr>
      </w:pPr>
    </w:p>
    <w:p w14:paraId="30BAD07A" w14:textId="3E17388D" w:rsidR="0057265C" w:rsidRPr="00B26EE2" w:rsidRDefault="00A41AC8" w:rsidP="00B26EE2">
      <w:pPr>
        <w:autoSpaceDE w:val="0"/>
        <w:autoSpaceDN w:val="0"/>
        <w:adjustRightInd w:val="0"/>
        <w:jc w:val="both"/>
        <w:rPr>
          <w:rFonts w:ascii="Arial" w:eastAsia="Times New Roman" w:hAnsi="Arial" w:cs="Arial"/>
          <w:b/>
          <w:lang w:val="es-ES" w:eastAsia="es-ES"/>
        </w:rPr>
      </w:pPr>
      <w:r w:rsidRPr="00A41AC8">
        <w:rPr>
          <w:rFonts w:ascii="Arial" w:eastAsia="Times New Roman" w:hAnsi="Arial" w:cs="Arial"/>
          <w:b/>
          <w:lang w:val="es-ES" w:eastAsia="es-ES"/>
        </w:rPr>
        <w:t>“</w:t>
      </w:r>
      <w:r w:rsidR="0013455E" w:rsidRPr="0013455E">
        <w:rPr>
          <w:rFonts w:ascii="Arial Narrow" w:hAnsi="Arial Narrow"/>
          <w:b/>
        </w:rPr>
        <w:t>33300C0581 PRESTAR SERVICIOS DE ACONDICIONAMIENTO FISICO Y GIMNASIA LABORAL A LOS SERVIDORES PUBLICOS DE LA AERONAUTICA CIVIL REGIONAL NORTE</w:t>
      </w:r>
      <w:r w:rsidR="0013455E">
        <w:rPr>
          <w:rFonts w:ascii="Arial Narrow" w:hAnsi="Arial Narrow"/>
          <w:b/>
        </w:rPr>
        <w:t>”.</w:t>
      </w:r>
    </w:p>
    <w:p w14:paraId="1E50FE9E" w14:textId="77777777" w:rsidR="0057265C" w:rsidRPr="00B22F64" w:rsidRDefault="0057265C" w:rsidP="005163E8">
      <w:pPr>
        <w:pStyle w:val="Prrafodelista"/>
        <w:numPr>
          <w:ilvl w:val="1"/>
          <w:numId w:val="23"/>
        </w:numPr>
        <w:spacing w:after="0" w:line="240" w:lineRule="auto"/>
        <w:ind w:left="426" w:hanging="426"/>
        <w:jc w:val="both"/>
        <w:rPr>
          <w:rFonts w:ascii="Arial Narrow" w:hAnsi="Arial Narrow" w:cs="Arial"/>
          <w:b/>
        </w:rPr>
      </w:pPr>
      <w:bookmarkStart w:id="3" w:name="_Toc398128666"/>
      <w:r w:rsidRPr="00B22F64">
        <w:rPr>
          <w:rFonts w:ascii="Arial Narrow" w:hAnsi="Arial Narrow" w:cs="Arial"/>
          <w:b/>
        </w:rPr>
        <w:t>PRESUPUESTO OFICIAL</w:t>
      </w:r>
    </w:p>
    <w:p w14:paraId="5E8EB51B" w14:textId="77777777" w:rsidR="002459B6" w:rsidRDefault="002459B6" w:rsidP="0057265C">
      <w:pPr>
        <w:pStyle w:val="Sinespaciado"/>
        <w:contextualSpacing/>
        <w:jc w:val="both"/>
        <w:rPr>
          <w:rFonts w:ascii="Arial Narrow" w:eastAsiaTheme="minorHAnsi" w:hAnsi="Arial Narrow" w:cs="Arial"/>
          <w:snapToGrid w:val="0"/>
          <w:sz w:val="22"/>
          <w:szCs w:val="22"/>
          <w:lang w:val="es-CO" w:eastAsia="en-US"/>
        </w:rPr>
      </w:pPr>
    </w:p>
    <w:p w14:paraId="1B4ADE3D" w14:textId="7D91C387" w:rsidR="0051358E" w:rsidRDefault="002459B6" w:rsidP="0057265C">
      <w:pPr>
        <w:pStyle w:val="Sinespaciado"/>
        <w:contextualSpacing/>
        <w:jc w:val="both"/>
        <w:rPr>
          <w:rFonts w:ascii="Arial Narrow" w:hAnsi="Arial Narrow" w:cs="Arial"/>
          <w:sz w:val="22"/>
          <w:szCs w:val="22"/>
        </w:rPr>
      </w:pPr>
      <w:r w:rsidRPr="00B22F64">
        <w:rPr>
          <w:rFonts w:ascii="Arial Narrow" w:hAnsi="Arial Narrow" w:cs="Arial"/>
          <w:sz w:val="22"/>
          <w:szCs w:val="22"/>
          <w:lang w:val="es-MX"/>
        </w:rPr>
        <w:t xml:space="preserve">El </w:t>
      </w:r>
      <w:r w:rsidR="0057265C" w:rsidRPr="00B22F64">
        <w:rPr>
          <w:rFonts w:ascii="Arial Narrow" w:hAnsi="Arial Narrow" w:cs="Arial"/>
          <w:sz w:val="22"/>
          <w:szCs w:val="22"/>
          <w:lang w:val="es-MX"/>
        </w:rPr>
        <w:t xml:space="preserve">presupuesto oficial estimado para el presente proceso de selección es </w:t>
      </w:r>
      <w:r w:rsidR="0057265C">
        <w:rPr>
          <w:rFonts w:ascii="Arial Narrow" w:hAnsi="Arial Narrow" w:cs="Arial"/>
          <w:sz w:val="22"/>
          <w:szCs w:val="22"/>
          <w:lang w:val="es-MX"/>
        </w:rPr>
        <w:t>por</w:t>
      </w:r>
      <w:r w:rsidR="0057265C" w:rsidRPr="00B22F64">
        <w:rPr>
          <w:rFonts w:ascii="Arial Narrow" w:hAnsi="Arial Narrow" w:cs="Arial"/>
          <w:sz w:val="22"/>
          <w:szCs w:val="22"/>
          <w:lang w:val="es-MX"/>
        </w:rPr>
        <w:t xml:space="preserve"> la suma de </w:t>
      </w:r>
      <w:r w:rsidR="00294045" w:rsidRPr="00294045">
        <w:rPr>
          <w:rFonts w:ascii="Arial Narrow" w:hAnsi="Arial Narrow" w:cs="Arial"/>
          <w:b/>
          <w:bCs/>
          <w:sz w:val="22"/>
          <w:szCs w:val="22"/>
          <w:lang w:val="es-MX"/>
        </w:rPr>
        <w:t>CUARENTA MILLONES PESOS M/CTE ($40.000.000.00) EXCENTO DE IVA.</w:t>
      </w:r>
    </w:p>
    <w:p w14:paraId="439090CD" w14:textId="1C0FCE88" w:rsidR="00DE3A60" w:rsidRDefault="00DE3A60" w:rsidP="0057265C">
      <w:pPr>
        <w:pStyle w:val="Sinespaciado"/>
        <w:contextualSpacing/>
        <w:jc w:val="both"/>
        <w:rPr>
          <w:rFonts w:ascii="Arial Narrow" w:hAnsi="Arial Narrow" w:cs="Arial"/>
          <w:sz w:val="22"/>
          <w:szCs w:val="22"/>
        </w:rPr>
      </w:pPr>
    </w:p>
    <w:p w14:paraId="441DDDB8" w14:textId="3B642D1E" w:rsidR="0057265C" w:rsidRPr="00B22F64" w:rsidRDefault="002459B6" w:rsidP="0057265C">
      <w:pPr>
        <w:pStyle w:val="Sinespaciado"/>
        <w:contextualSpacing/>
        <w:jc w:val="both"/>
        <w:rPr>
          <w:rFonts w:ascii="Arial Narrow" w:hAnsi="Arial Narrow" w:cs="Arial"/>
          <w:b/>
          <w:sz w:val="22"/>
          <w:szCs w:val="22"/>
        </w:rPr>
      </w:pPr>
      <w:r w:rsidRPr="00B22F64">
        <w:rPr>
          <w:rFonts w:ascii="Arial Narrow" w:hAnsi="Arial Narrow" w:cs="Arial"/>
          <w:bCs/>
          <w:sz w:val="22"/>
          <w:szCs w:val="22"/>
          <w:lang w:val="es-CO"/>
        </w:rPr>
        <w:t>L</w:t>
      </w:r>
      <w:r w:rsidRPr="00B22F64">
        <w:rPr>
          <w:rFonts w:ascii="Arial Narrow" w:hAnsi="Arial Narrow" w:cs="Arial"/>
          <w:bCs/>
          <w:color w:val="000000"/>
          <w:sz w:val="22"/>
          <w:szCs w:val="22"/>
        </w:rPr>
        <w:t xml:space="preserve">os </w:t>
      </w:r>
      <w:r w:rsidR="0057265C" w:rsidRPr="00B22F64">
        <w:rPr>
          <w:rFonts w:ascii="Arial Narrow" w:hAnsi="Arial Narrow" w:cs="Arial"/>
          <w:bCs/>
          <w:color w:val="000000"/>
          <w:sz w:val="22"/>
          <w:szCs w:val="22"/>
        </w:rPr>
        <w:t xml:space="preserve">recursos para atender el objeto de la presente contratación provienen del presupuesto de la Aeronáutica Civil, correspondiente a la presente vigencia fiscal de </w:t>
      </w:r>
      <w:r w:rsidR="009A502F">
        <w:rPr>
          <w:rFonts w:ascii="Arial Narrow" w:hAnsi="Arial Narrow" w:cs="Arial"/>
          <w:bCs/>
          <w:color w:val="000000"/>
          <w:sz w:val="22"/>
          <w:szCs w:val="22"/>
        </w:rPr>
        <w:t>2023</w:t>
      </w:r>
      <w:r w:rsidR="0057265C" w:rsidRPr="00E66A2D">
        <w:rPr>
          <w:rFonts w:ascii="Arial Narrow" w:hAnsi="Arial Narrow" w:cs="Arial"/>
          <w:bCs/>
          <w:color w:val="000000"/>
          <w:sz w:val="22"/>
          <w:szCs w:val="22"/>
        </w:rPr>
        <w:t>,</w:t>
      </w:r>
      <w:r w:rsidR="0057265C" w:rsidRPr="00741827">
        <w:rPr>
          <w:rFonts w:ascii="Arial Narrow" w:hAnsi="Arial Narrow" w:cs="Arial"/>
          <w:bCs/>
          <w:color w:val="000000"/>
          <w:sz w:val="22"/>
          <w:szCs w:val="22"/>
        </w:rPr>
        <w:t xml:space="preserve"> de conformidad con el certificado de disponibilidad presupuestal SIIF Nación </w:t>
      </w:r>
      <w:r w:rsidR="00643CB4">
        <w:rPr>
          <w:rFonts w:ascii="Arial Narrow" w:hAnsi="Arial Narrow" w:cs="Arial"/>
          <w:bCs/>
          <w:color w:val="000000"/>
          <w:sz w:val="22"/>
          <w:szCs w:val="22"/>
        </w:rPr>
        <w:t>129</w:t>
      </w:r>
      <w:r w:rsidR="00585281">
        <w:rPr>
          <w:rFonts w:ascii="Arial Narrow" w:hAnsi="Arial Narrow" w:cs="Arial"/>
          <w:bCs/>
          <w:color w:val="000000"/>
          <w:sz w:val="22"/>
          <w:szCs w:val="22"/>
        </w:rPr>
        <w:t>23 de Abril de 2023</w:t>
      </w:r>
    </w:p>
    <w:p w14:paraId="48CFB54F" w14:textId="77777777" w:rsidR="0057265C" w:rsidRPr="00B22F64" w:rsidRDefault="0057265C" w:rsidP="0057265C">
      <w:pPr>
        <w:pStyle w:val="Sinespaciado"/>
        <w:contextualSpacing/>
        <w:rPr>
          <w:rFonts w:ascii="Arial Narrow" w:eastAsia="Arial Unicode MS" w:hAnsi="Arial Narrow"/>
          <w:sz w:val="22"/>
          <w:szCs w:val="22"/>
        </w:rPr>
      </w:pPr>
    </w:p>
    <w:p w14:paraId="636B6CE4" w14:textId="4C4B78FC" w:rsidR="0057265C" w:rsidRPr="00A710C9" w:rsidRDefault="0057265C" w:rsidP="0057265C">
      <w:pPr>
        <w:spacing w:after="0" w:line="240" w:lineRule="auto"/>
        <w:contextualSpacing/>
        <w:rPr>
          <w:rFonts w:ascii="Arial Narrow" w:eastAsia="Arial Unicode MS" w:hAnsi="Arial Narrow" w:cs="Arial"/>
          <w:lang w:val="es-ES_tradnl"/>
        </w:rPr>
      </w:pPr>
      <w:r w:rsidRPr="00B22F64">
        <w:rPr>
          <w:rFonts w:ascii="Arial Narrow" w:eastAsia="Arial Unicode MS" w:hAnsi="Arial Narrow" w:cs="Arial"/>
          <w:b/>
          <w:bCs/>
          <w:lang w:val="es-ES_tradnl"/>
        </w:rPr>
        <w:t>Notas</w:t>
      </w:r>
      <w:r w:rsidRPr="00A710C9">
        <w:rPr>
          <w:rFonts w:ascii="Arial Narrow" w:eastAsia="Arial Unicode MS" w:hAnsi="Arial Narrow" w:cs="Arial"/>
          <w:b/>
          <w:bCs/>
          <w:lang w:val="es-ES_tradnl"/>
        </w:rPr>
        <w:t>:</w:t>
      </w:r>
      <w:r w:rsidRPr="00A710C9">
        <w:rPr>
          <w:rFonts w:ascii="Arial Narrow" w:eastAsia="Arial Unicode MS" w:hAnsi="Arial Narrow" w:cs="Arial"/>
          <w:lang w:val="es-ES_tradnl"/>
        </w:rPr>
        <w:t xml:space="preserve"> </w:t>
      </w:r>
    </w:p>
    <w:p w14:paraId="2B3D54D3" w14:textId="77777777" w:rsidR="0057265C" w:rsidRPr="00A710C9" w:rsidRDefault="0057265C" w:rsidP="0057265C">
      <w:pPr>
        <w:pStyle w:val="Sinespaciado"/>
        <w:contextualSpacing/>
        <w:jc w:val="both"/>
        <w:rPr>
          <w:rFonts w:ascii="Arial Narrow" w:hAnsi="Arial Narrow" w:cs="Arial"/>
          <w:sz w:val="22"/>
          <w:szCs w:val="22"/>
        </w:rPr>
      </w:pPr>
    </w:p>
    <w:p w14:paraId="120846AB" w14:textId="4B510153" w:rsidR="0051358E" w:rsidRPr="00A710C9" w:rsidRDefault="0051358E" w:rsidP="0051358E">
      <w:pPr>
        <w:pStyle w:val="Sinespaciado"/>
        <w:numPr>
          <w:ilvl w:val="0"/>
          <w:numId w:val="17"/>
        </w:numPr>
        <w:ind w:left="426" w:right="142" w:hanging="284"/>
        <w:jc w:val="both"/>
        <w:rPr>
          <w:rFonts w:ascii="Arial Narrow" w:hAnsi="Arial Narrow" w:cs="Arial"/>
          <w:sz w:val="22"/>
          <w:szCs w:val="22"/>
        </w:rPr>
      </w:pPr>
      <w:bookmarkStart w:id="4" w:name="_Hlk104914291"/>
      <w:r w:rsidRPr="00A710C9">
        <w:rPr>
          <w:rFonts w:ascii="Arial Narrow" w:hAnsi="Arial Narrow" w:cs="Arial"/>
          <w:sz w:val="22"/>
          <w:szCs w:val="22"/>
        </w:rPr>
        <w:t>Se considerará como causal de rechazo las propuestas que superen el valor estimado del proyecto, al igual que el valor estimado por Aeropuerto, descrito en el presupuesto oficial.</w:t>
      </w:r>
    </w:p>
    <w:p w14:paraId="628BBB4D" w14:textId="77777777" w:rsidR="0051358E" w:rsidRPr="00A710C9" w:rsidRDefault="0051358E" w:rsidP="0051358E">
      <w:pPr>
        <w:pStyle w:val="Sinespaciado"/>
        <w:numPr>
          <w:ilvl w:val="0"/>
          <w:numId w:val="17"/>
        </w:numPr>
        <w:ind w:left="426" w:right="142" w:hanging="284"/>
        <w:jc w:val="both"/>
        <w:rPr>
          <w:rFonts w:ascii="Arial Narrow" w:hAnsi="Arial Narrow" w:cs="Arial"/>
          <w:sz w:val="22"/>
          <w:szCs w:val="22"/>
        </w:rPr>
      </w:pPr>
      <w:r w:rsidRPr="00A710C9">
        <w:rPr>
          <w:rFonts w:ascii="Arial Narrow" w:hAnsi="Arial Narrow" w:cs="Arial"/>
          <w:sz w:val="22"/>
          <w:szCs w:val="22"/>
        </w:rPr>
        <w:t>Es importante tener en cuenta si los bienes o servicios están exentos o excluidos del IVA, de conformidad con el Régimen Tributario. Ejemplo: Islas de San Andrés, Providencia y Santa Catalina y los contratos de transporte.</w:t>
      </w:r>
    </w:p>
    <w:bookmarkEnd w:id="4"/>
    <w:p w14:paraId="0C2B608D" w14:textId="79AB762D" w:rsidR="0057265C" w:rsidRDefault="0057265C" w:rsidP="0057265C">
      <w:pPr>
        <w:pStyle w:val="Sinespaciado"/>
        <w:contextualSpacing/>
        <w:jc w:val="both"/>
        <w:rPr>
          <w:rFonts w:ascii="Arial Narrow" w:hAnsi="Arial Narrow" w:cs="Arial"/>
          <w:sz w:val="22"/>
          <w:szCs w:val="22"/>
        </w:rPr>
      </w:pPr>
    </w:p>
    <w:p w14:paraId="7723AFC0" w14:textId="77777777" w:rsidR="0057265C" w:rsidRPr="00B22F64" w:rsidRDefault="0057265C" w:rsidP="005163E8">
      <w:pPr>
        <w:pStyle w:val="Prrafodelista"/>
        <w:numPr>
          <w:ilvl w:val="1"/>
          <w:numId w:val="23"/>
        </w:numPr>
        <w:spacing w:after="0" w:line="240" w:lineRule="auto"/>
        <w:ind w:left="426" w:hanging="426"/>
        <w:jc w:val="both"/>
        <w:rPr>
          <w:rFonts w:ascii="Arial Narrow" w:hAnsi="Arial Narrow" w:cs="Arial"/>
          <w:b/>
        </w:rPr>
      </w:pPr>
      <w:r w:rsidRPr="00B22F64">
        <w:rPr>
          <w:rFonts w:ascii="Arial Narrow" w:hAnsi="Arial Narrow" w:cs="Arial"/>
          <w:b/>
        </w:rPr>
        <w:t xml:space="preserve">LUGAR DE EJECUCIÓN DEL CONTRATO </w:t>
      </w:r>
    </w:p>
    <w:p w14:paraId="2F1A513C" w14:textId="77777777" w:rsidR="0057265C" w:rsidRPr="00B22F64" w:rsidRDefault="0057265C" w:rsidP="0057265C">
      <w:pPr>
        <w:pStyle w:val="Default"/>
        <w:contextualSpacing/>
        <w:jc w:val="both"/>
        <w:rPr>
          <w:rFonts w:ascii="Arial Narrow" w:hAnsi="Arial Narrow"/>
          <w:b/>
          <w:bCs/>
          <w:color w:val="auto"/>
          <w:sz w:val="22"/>
          <w:szCs w:val="22"/>
        </w:rPr>
      </w:pPr>
    </w:p>
    <w:bookmarkEnd w:id="3"/>
    <w:p w14:paraId="75AE11F8" w14:textId="4D4B5DC0" w:rsidR="008266EB" w:rsidRPr="00DF3E22" w:rsidRDefault="008266EB" w:rsidP="008266EB">
      <w:pPr>
        <w:pStyle w:val="Sinespaciado"/>
        <w:ind w:right="-376"/>
        <w:jc w:val="both"/>
        <w:rPr>
          <w:rFonts w:ascii="Arial Narrow" w:hAnsi="Arial Narrow"/>
          <w:sz w:val="22"/>
          <w:szCs w:val="22"/>
        </w:rPr>
      </w:pPr>
      <w:r w:rsidRPr="00C14D84">
        <w:rPr>
          <w:rFonts w:ascii="Arial Narrow" w:hAnsi="Arial Narrow" w:cs="Arial"/>
          <w:sz w:val="22"/>
          <w:szCs w:val="22"/>
        </w:rPr>
        <w:t xml:space="preserve"> </w:t>
      </w:r>
      <w:r w:rsidR="00437057" w:rsidRPr="00437057">
        <w:rPr>
          <w:rFonts w:ascii="Arial Narrow" w:hAnsi="Arial Narrow" w:cs="Arial"/>
          <w:sz w:val="22"/>
          <w:szCs w:val="22"/>
        </w:rPr>
        <w:t>El lugar de ejecución del contrato es en Aeropuertos Barranquilla y Cartagena</w:t>
      </w:r>
      <w:r w:rsidR="00D83661">
        <w:rPr>
          <w:rFonts w:ascii="Arial Narrow" w:hAnsi="Arial Narrow" w:cs="Arial"/>
          <w:sz w:val="22"/>
          <w:szCs w:val="22"/>
        </w:rPr>
        <w:t xml:space="preserve"> </w:t>
      </w:r>
      <w:r w:rsidR="00387D88">
        <w:rPr>
          <w:rFonts w:ascii="Arial Narrow" w:hAnsi="Arial Narrow" w:cs="Arial"/>
          <w:sz w:val="22"/>
          <w:szCs w:val="22"/>
        </w:rPr>
        <w:t xml:space="preserve">de forma presencial y alcance virtual al resto de </w:t>
      </w:r>
      <w:r w:rsidR="006C1169">
        <w:rPr>
          <w:rFonts w:ascii="Arial Narrow" w:hAnsi="Arial Narrow" w:cs="Arial"/>
          <w:sz w:val="22"/>
          <w:szCs w:val="22"/>
        </w:rPr>
        <w:t xml:space="preserve">Aeropuertos adscritos a la Regional </w:t>
      </w:r>
      <w:r w:rsidR="007916F3">
        <w:rPr>
          <w:rFonts w:ascii="Arial Narrow" w:hAnsi="Arial Narrow" w:cs="Arial"/>
          <w:sz w:val="22"/>
          <w:szCs w:val="22"/>
        </w:rPr>
        <w:t>Norte, previa coordinación con el supervisor del contrato</w:t>
      </w:r>
    </w:p>
    <w:p w14:paraId="08E7EDB8" w14:textId="77777777" w:rsidR="0057265C" w:rsidRPr="00F7665D" w:rsidRDefault="0057265C" w:rsidP="0057265C">
      <w:pPr>
        <w:overflowPunct w:val="0"/>
        <w:autoSpaceDE w:val="0"/>
        <w:autoSpaceDN w:val="0"/>
        <w:spacing w:after="0" w:line="240" w:lineRule="auto"/>
        <w:contextualSpacing/>
        <w:jc w:val="both"/>
        <w:rPr>
          <w:rFonts w:ascii="Arial Narrow" w:hAnsi="Arial Narrow" w:cs="Arial"/>
        </w:rPr>
      </w:pPr>
    </w:p>
    <w:p w14:paraId="4497537B" w14:textId="77777777" w:rsidR="0057265C" w:rsidRPr="009F3BF5" w:rsidRDefault="0057265C" w:rsidP="005163E8">
      <w:pPr>
        <w:pStyle w:val="Prrafodelista"/>
        <w:numPr>
          <w:ilvl w:val="1"/>
          <w:numId w:val="23"/>
        </w:numPr>
        <w:spacing w:after="0" w:line="240" w:lineRule="auto"/>
        <w:ind w:left="426" w:hanging="426"/>
        <w:jc w:val="both"/>
        <w:rPr>
          <w:rFonts w:ascii="Arial Narrow" w:hAnsi="Arial Narrow" w:cs="Arial"/>
          <w:b/>
          <w:bCs/>
        </w:rPr>
      </w:pPr>
      <w:r w:rsidRPr="00864E3E">
        <w:rPr>
          <w:rFonts w:ascii="Arial Narrow" w:hAnsi="Arial Narrow" w:cs="Arial"/>
          <w:b/>
        </w:rPr>
        <w:t>PLAZO</w:t>
      </w:r>
      <w:r w:rsidRPr="009F3BF5">
        <w:rPr>
          <w:rFonts w:ascii="Arial Narrow" w:hAnsi="Arial Narrow" w:cs="Arial"/>
          <w:b/>
          <w:bCs/>
        </w:rPr>
        <w:t xml:space="preserve"> DE EJECUCIÓN</w:t>
      </w:r>
    </w:p>
    <w:p w14:paraId="7C6A72E4" w14:textId="77777777" w:rsidR="0057265C" w:rsidRPr="00B22F64" w:rsidRDefault="0057265C" w:rsidP="0057265C">
      <w:pPr>
        <w:overflowPunct w:val="0"/>
        <w:autoSpaceDE w:val="0"/>
        <w:autoSpaceDN w:val="0"/>
        <w:spacing w:after="0" w:line="240" w:lineRule="auto"/>
        <w:contextualSpacing/>
        <w:jc w:val="both"/>
        <w:rPr>
          <w:rFonts w:ascii="Arial Narrow" w:hAnsi="Arial Narrow" w:cs="Arial"/>
        </w:rPr>
      </w:pPr>
    </w:p>
    <w:p w14:paraId="189D8BC3" w14:textId="105B26CB" w:rsidR="008266EB" w:rsidRPr="00B22F64" w:rsidRDefault="008266EB" w:rsidP="008266EB">
      <w:pPr>
        <w:overflowPunct w:val="0"/>
        <w:autoSpaceDE w:val="0"/>
        <w:autoSpaceDN w:val="0"/>
        <w:spacing w:after="0" w:line="240" w:lineRule="auto"/>
        <w:ind w:right="142"/>
        <w:jc w:val="both"/>
        <w:rPr>
          <w:rFonts w:ascii="Arial Narrow" w:hAnsi="Arial Narrow" w:cs="Arial"/>
        </w:rPr>
      </w:pPr>
      <w:r w:rsidRPr="000B41E7">
        <w:rPr>
          <w:rFonts w:ascii="Arial Narrow" w:hAnsi="Arial Narrow" w:cs="Arial"/>
        </w:rPr>
        <w:t xml:space="preserve">El plazo de ejecución del contrato será de </w:t>
      </w:r>
      <w:r w:rsidR="000B41E7">
        <w:rPr>
          <w:rFonts w:ascii="Arial Narrow" w:hAnsi="Arial Narrow" w:cs="Arial"/>
        </w:rPr>
        <w:t xml:space="preserve">07 meses calendario sin exceder </w:t>
      </w:r>
      <w:r w:rsidR="0019692E">
        <w:rPr>
          <w:rFonts w:ascii="Arial Narrow" w:hAnsi="Arial Narrow" w:cs="Arial"/>
        </w:rPr>
        <w:t xml:space="preserve">el 20 de </w:t>
      </w:r>
      <w:r w:rsidR="00E67D8A">
        <w:rPr>
          <w:rFonts w:ascii="Arial Narrow" w:hAnsi="Arial Narrow" w:cs="Arial"/>
        </w:rPr>
        <w:t>diciembre.</w:t>
      </w:r>
    </w:p>
    <w:p w14:paraId="09F2D1B8" w14:textId="77777777" w:rsidR="002459B6" w:rsidRPr="00B6596F" w:rsidRDefault="002459B6" w:rsidP="0057265C">
      <w:pPr>
        <w:overflowPunct w:val="0"/>
        <w:autoSpaceDE w:val="0"/>
        <w:autoSpaceDN w:val="0"/>
        <w:spacing w:after="0" w:line="240" w:lineRule="auto"/>
        <w:contextualSpacing/>
        <w:jc w:val="both"/>
        <w:rPr>
          <w:rFonts w:ascii="Arial Narrow" w:hAnsi="Arial Narrow" w:cs="Arial"/>
          <w:lang w:val="es-ES_tradnl"/>
        </w:rPr>
      </w:pPr>
    </w:p>
    <w:p w14:paraId="33411237" w14:textId="77777777" w:rsidR="0057265C" w:rsidRPr="009F3BF5" w:rsidRDefault="0057265C" w:rsidP="005163E8">
      <w:pPr>
        <w:pStyle w:val="Prrafodelista"/>
        <w:numPr>
          <w:ilvl w:val="1"/>
          <w:numId w:val="23"/>
        </w:numPr>
        <w:spacing w:after="0" w:line="240" w:lineRule="auto"/>
        <w:ind w:left="426" w:hanging="426"/>
        <w:jc w:val="both"/>
        <w:rPr>
          <w:rFonts w:ascii="Arial Narrow" w:hAnsi="Arial Narrow" w:cs="Arial"/>
          <w:b/>
          <w:bCs/>
        </w:rPr>
      </w:pPr>
      <w:r w:rsidRPr="00864E3E">
        <w:rPr>
          <w:rFonts w:ascii="Arial Narrow" w:hAnsi="Arial Narrow" w:cs="Arial"/>
          <w:b/>
        </w:rPr>
        <w:t>FORMA</w:t>
      </w:r>
      <w:r w:rsidRPr="009F3BF5">
        <w:rPr>
          <w:rFonts w:ascii="Arial Narrow" w:hAnsi="Arial Narrow" w:cs="Arial"/>
          <w:b/>
          <w:bCs/>
        </w:rPr>
        <w:t xml:space="preserve"> DE PAGO</w:t>
      </w:r>
    </w:p>
    <w:p w14:paraId="62648A97" w14:textId="77777777" w:rsidR="0057265C" w:rsidRPr="00B22F64" w:rsidRDefault="0057265C" w:rsidP="0057265C">
      <w:pPr>
        <w:spacing w:after="0" w:line="240" w:lineRule="auto"/>
        <w:contextualSpacing/>
        <w:jc w:val="both"/>
        <w:rPr>
          <w:rFonts w:ascii="Arial Narrow" w:hAnsi="Arial Narrow" w:cs="Arial"/>
        </w:rPr>
      </w:pPr>
    </w:p>
    <w:p w14:paraId="4625AF0D" w14:textId="329BB768" w:rsidR="0057265C" w:rsidRPr="0093121E" w:rsidRDefault="00810E56" w:rsidP="0057265C">
      <w:pPr>
        <w:tabs>
          <w:tab w:val="left" w:pos="-720"/>
        </w:tabs>
        <w:suppressAutoHyphens/>
        <w:spacing w:after="0" w:line="240" w:lineRule="auto"/>
        <w:contextualSpacing/>
        <w:jc w:val="both"/>
        <w:rPr>
          <w:rFonts w:ascii="Arial Narrow" w:eastAsia="Arial Unicode MS" w:hAnsi="Arial Narrow" w:cs="Arial"/>
          <w:b/>
          <w:bCs/>
          <w:spacing w:val="-3"/>
          <w:highlight w:val="yellow"/>
        </w:rPr>
      </w:pPr>
      <w:r w:rsidRPr="00810E56">
        <w:rPr>
          <w:rFonts w:ascii="Arial Narrow" w:eastAsia="Arial Unicode MS" w:hAnsi="Arial Narrow" w:cs="Arial"/>
          <w:spacing w:val="-3"/>
        </w:rPr>
        <w:t>La Unidad pagará al contratista el cien por cierto (100%) del valor del contrato de la siguiente manera: Por mensualidades vencidas, previa presentación de la factura comercial o documento equivalente, según corresponda, previa suscripción del acta de recibo parcial por parte del supervisor y representante legal del contratista. Para tal fin se deberá aportar la factura comercial o documento equivalente, según sea el caso y el informe de cumplimiento mensual de las obligaciones derivadas del contrato, suscrito por el supervisor del contrato</w:t>
      </w:r>
      <w:r w:rsidR="005C24FC">
        <w:rPr>
          <w:rFonts w:ascii="Arial Narrow" w:eastAsia="Arial Unicode MS" w:hAnsi="Arial Narrow" w:cs="Arial"/>
          <w:spacing w:val="-3"/>
        </w:rPr>
        <w:t>.</w:t>
      </w:r>
    </w:p>
    <w:p w14:paraId="665418CF" w14:textId="6E6BE25D" w:rsidR="00094571" w:rsidRDefault="00094571" w:rsidP="0057265C">
      <w:pPr>
        <w:tabs>
          <w:tab w:val="left" w:pos="-720"/>
        </w:tabs>
        <w:suppressAutoHyphens/>
        <w:spacing w:after="0" w:line="240" w:lineRule="auto"/>
        <w:contextualSpacing/>
        <w:jc w:val="both"/>
        <w:rPr>
          <w:rFonts w:ascii="Arial Narrow" w:eastAsia="Arial Unicode MS" w:hAnsi="Arial Narrow" w:cs="Arial"/>
          <w:b/>
          <w:bCs/>
          <w:spacing w:val="-3"/>
          <w:highlight w:val="yellow"/>
        </w:rPr>
      </w:pPr>
    </w:p>
    <w:p w14:paraId="3BD80C16" w14:textId="284A3754" w:rsidR="004D6967" w:rsidRDefault="004D6967" w:rsidP="0057265C">
      <w:pPr>
        <w:tabs>
          <w:tab w:val="left" w:pos="-720"/>
        </w:tabs>
        <w:suppressAutoHyphens/>
        <w:spacing w:after="0" w:line="240" w:lineRule="auto"/>
        <w:contextualSpacing/>
        <w:jc w:val="both"/>
        <w:rPr>
          <w:rFonts w:ascii="Arial Narrow" w:eastAsia="Arial Unicode MS" w:hAnsi="Arial Narrow" w:cs="Arial"/>
          <w:b/>
          <w:bCs/>
          <w:spacing w:val="-3"/>
          <w:highlight w:val="yellow"/>
        </w:rPr>
      </w:pPr>
    </w:p>
    <w:p w14:paraId="3CA34FA6" w14:textId="77777777" w:rsidR="00C01C2D" w:rsidRPr="0093121E" w:rsidRDefault="00C01C2D" w:rsidP="0057265C">
      <w:pPr>
        <w:tabs>
          <w:tab w:val="left" w:pos="-720"/>
        </w:tabs>
        <w:suppressAutoHyphens/>
        <w:spacing w:after="0" w:line="240" w:lineRule="auto"/>
        <w:contextualSpacing/>
        <w:jc w:val="both"/>
        <w:rPr>
          <w:rFonts w:ascii="Arial Narrow" w:eastAsia="Arial Unicode MS" w:hAnsi="Arial Narrow" w:cs="Arial"/>
          <w:b/>
          <w:bCs/>
          <w:spacing w:val="-3"/>
          <w:highlight w:val="yellow"/>
        </w:rPr>
      </w:pPr>
    </w:p>
    <w:p w14:paraId="350BEA72" w14:textId="3E468651" w:rsidR="005C24FC" w:rsidRPr="005C24FC" w:rsidRDefault="005C24FC" w:rsidP="005C24FC">
      <w:pPr>
        <w:tabs>
          <w:tab w:val="left" w:pos="-720"/>
        </w:tabs>
        <w:suppressAutoHyphens/>
        <w:spacing w:after="0" w:line="240" w:lineRule="auto"/>
        <w:contextualSpacing/>
        <w:jc w:val="both"/>
        <w:rPr>
          <w:rFonts w:ascii="Arial Narrow" w:hAnsi="Arial Narrow"/>
          <w:highlight w:val="yellow"/>
        </w:rPr>
      </w:pPr>
    </w:p>
    <w:p w14:paraId="7E42F76B" w14:textId="710EB0B6" w:rsidR="0057265C" w:rsidRPr="00F730FE" w:rsidRDefault="00DE07E0" w:rsidP="005163E8">
      <w:pPr>
        <w:pStyle w:val="Prrafodelista"/>
        <w:numPr>
          <w:ilvl w:val="2"/>
          <w:numId w:val="23"/>
        </w:numPr>
        <w:spacing w:after="0" w:line="240" w:lineRule="auto"/>
        <w:jc w:val="both"/>
        <w:rPr>
          <w:rFonts w:ascii="Arial Narrow" w:hAnsi="Arial Narrow" w:cs="Arial"/>
          <w:b/>
          <w:bCs/>
        </w:rPr>
      </w:pPr>
      <w:r w:rsidRPr="00F730FE">
        <w:rPr>
          <w:rFonts w:ascii="Arial Narrow" w:hAnsi="Arial Narrow" w:cs="Arial"/>
          <w:b/>
        </w:rPr>
        <w:lastRenderedPageBreak/>
        <w:t>ANTICIPO</w:t>
      </w:r>
      <w:r w:rsidRPr="00F730FE">
        <w:rPr>
          <w:rFonts w:ascii="Arial Narrow" w:hAnsi="Arial Narrow" w:cs="Arial"/>
          <w:b/>
          <w:bCs/>
        </w:rPr>
        <w:t xml:space="preserve"> </w:t>
      </w:r>
      <w:r w:rsidR="00E72953">
        <w:rPr>
          <w:rFonts w:ascii="Arial Narrow" w:hAnsi="Arial Narrow" w:cs="Arial"/>
          <w:b/>
          <w:bCs/>
        </w:rPr>
        <w:t>(NO APLICA)</w:t>
      </w:r>
    </w:p>
    <w:p w14:paraId="37F6BE56" w14:textId="6D7D2E8D" w:rsidR="0057265C" w:rsidRPr="008E11D4" w:rsidRDefault="0057265C" w:rsidP="008E11D4">
      <w:pPr>
        <w:autoSpaceDE w:val="0"/>
        <w:autoSpaceDN w:val="0"/>
        <w:adjustRightInd w:val="0"/>
        <w:spacing w:after="0" w:line="240" w:lineRule="auto"/>
        <w:contextualSpacing/>
        <w:jc w:val="both"/>
        <w:rPr>
          <w:rFonts w:ascii="Arial Narrow" w:hAnsi="Arial Narrow" w:cs="Arial"/>
          <w:color w:val="000000"/>
        </w:rPr>
      </w:pPr>
    </w:p>
    <w:p w14:paraId="0FF0BB5E" w14:textId="77777777" w:rsidR="0057265C" w:rsidRPr="00F730FE" w:rsidRDefault="0057265C" w:rsidP="0057265C">
      <w:pPr>
        <w:overflowPunct w:val="0"/>
        <w:autoSpaceDE w:val="0"/>
        <w:autoSpaceDN w:val="0"/>
        <w:spacing w:after="0" w:line="240" w:lineRule="auto"/>
        <w:contextualSpacing/>
        <w:jc w:val="both"/>
        <w:rPr>
          <w:rFonts w:ascii="Arial Narrow" w:hAnsi="Arial Narrow" w:cs="Arial"/>
          <w:b/>
          <w:bCs/>
          <w:lang w:val="es-ES_tradnl" w:eastAsia="es-ES"/>
        </w:rPr>
      </w:pPr>
      <w:r w:rsidRPr="00F730FE">
        <w:rPr>
          <w:rFonts w:ascii="Arial Narrow" w:hAnsi="Arial Narrow" w:cs="Arial"/>
          <w:b/>
          <w:bCs/>
          <w:lang w:val="es-ES_tradnl" w:eastAsia="es-ES"/>
        </w:rPr>
        <w:t xml:space="preserve">Manejo del Anticipo: </w:t>
      </w:r>
    </w:p>
    <w:p w14:paraId="2150BBA0" w14:textId="77777777" w:rsidR="0057265C" w:rsidRPr="00F730FE" w:rsidRDefault="0057265C" w:rsidP="0057265C">
      <w:pPr>
        <w:overflowPunct w:val="0"/>
        <w:autoSpaceDE w:val="0"/>
        <w:autoSpaceDN w:val="0"/>
        <w:spacing w:after="0" w:line="240" w:lineRule="auto"/>
        <w:contextualSpacing/>
        <w:jc w:val="both"/>
        <w:rPr>
          <w:rFonts w:ascii="Arial Narrow" w:hAnsi="Arial Narrow" w:cs="Arial"/>
          <w:lang w:val="es-ES_tradnl" w:eastAsia="es-ES"/>
        </w:rPr>
      </w:pPr>
    </w:p>
    <w:p w14:paraId="313A9EA0" w14:textId="261391E8" w:rsidR="0057265C" w:rsidRPr="00F730FE" w:rsidRDefault="0057265C" w:rsidP="0057265C">
      <w:pPr>
        <w:overflowPunct w:val="0"/>
        <w:autoSpaceDE w:val="0"/>
        <w:autoSpaceDN w:val="0"/>
        <w:spacing w:after="0" w:line="240" w:lineRule="auto"/>
        <w:contextualSpacing/>
        <w:jc w:val="both"/>
        <w:rPr>
          <w:rFonts w:ascii="Arial Narrow" w:hAnsi="Arial Narrow" w:cs="Arial"/>
          <w:lang w:val="es-ES_tradnl" w:eastAsia="es-ES"/>
        </w:rPr>
      </w:pPr>
      <w:r w:rsidRPr="00F730FE">
        <w:rPr>
          <w:rFonts w:ascii="Arial Narrow" w:hAnsi="Arial Narrow" w:cs="Arial"/>
        </w:rPr>
        <w:t xml:space="preserve">El contratista deberá elaborar y presentar al supervisor para su aprobación el </w:t>
      </w:r>
      <w:r w:rsidRPr="00F730FE">
        <w:rPr>
          <w:rFonts w:ascii="Arial Narrow" w:hAnsi="Arial Narrow" w:cs="Arial"/>
          <w:lang w:val="es-ES_tradnl" w:eastAsia="es-ES"/>
        </w:rPr>
        <w:t>programa de flujo de inversión del anticipo</w:t>
      </w:r>
      <w:r w:rsidRPr="00F730FE">
        <w:rPr>
          <w:rFonts w:ascii="Arial Narrow" w:hAnsi="Arial Narrow" w:cs="Arial"/>
        </w:rPr>
        <w:t xml:space="preserve">, que hará parte integral del contrato, y será el instrumento de revisión permanente para que los recursos sean efectivamente invertidos en la ejecución del objeto a contratar. Este plan deberá presentarse antes del desembolso del anticipo, y en desarrollo del contrato, deberá indicar </w:t>
      </w:r>
      <w:r w:rsidRPr="00F730FE">
        <w:rPr>
          <w:rFonts w:ascii="Arial Narrow" w:hAnsi="Arial Narrow" w:cs="Arial"/>
          <w:lang w:val="es-ES_tradnl" w:eastAsia="es-ES"/>
        </w:rPr>
        <w:t xml:space="preserve">las sumas invertidas y comprometidas y sus correspondientes rubros, acompañado de los </w:t>
      </w:r>
      <w:r w:rsidR="00C52E12" w:rsidRPr="00F730FE">
        <w:rPr>
          <w:rFonts w:ascii="Arial Narrow" w:hAnsi="Arial Narrow" w:cs="Arial"/>
          <w:lang w:val="es-ES_tradnl" w:eastAsia="es-ES"/>
        </w:rPr>
        <w:t>documentos soporte</w:t>
      </w:r>
      <w:r w:rsidRPr="00F730FE">
        <w:rPr>
          <w:rFonts w:ascii="Arial Narrow" w:hAnsi="Arial Narrow" w:cs="Arial"/>
          <w:lang w:val="es-ES_tradnl" w:eastAsia="es-ES"/>
        </w:rPr>
        <w:t xml:space="preserve"> respectivos.</w:t>
      </w:r>
    </w:p>
    <w:p w14:paraId="30E42E20" w14:textId="77777777" w:rsidR="0057265C" w:rsidRPr="00F730FE" w:rsidRDefault="0057265C" w:rsidP="0057265C">
      <w:pPr>
        <w:spacing w:after="0" w:line="240" w:lineRule="auto"/>
        <w:contextualSpacing/>
        <w:jc w:val="both"/>
        <w:rPr>
          <w:rFonts w:ascii="Arial Narrow" w:hAnsi="Arial Narrow" w:cs="Arial"/>
        </w:rPr>
      </w:pPr>
    </w:p>
    <w:p w14:paraId="3CCA5ED6" w14:textId="77777777" w:rsidR="0057265C" w:rsidRPr="00F730FE" w:rsidRDefault="0057265C" w:rsidP="0057265C">
      <w:pPr>
        <w:overflowPunct w:val="0"/>
        <w:autoSpaceDE w:val="0"/>
        <w:autoSpaceDN w:val="0"/>
        <w:spacing w:after="0" w:line="240" w:lineRule="auto"/>
        <w:contextualSpacing/>
        <w:jc w:val="both"/>
        <w:rPr>
          <w:rFonts w:ascii="Arial Narrow" w:hAnsi="Arial Narrow" w:cs="Arial"/>
          <w:lang w:val="es-ES_tradnl" w:eastAsia="es-ES"/>
        </w:rPr>
      </w:pPr>
      <w:r w:rsidRPr="00F730FE">
        <w:rPr>
          <w:rFonts w:ascii="Arial Narrow" w:hAnsi="Arial Narrow" w:cs="Arial"/>
          <w:lang w:val="es-ES_tradnl" w:eastAsia="es-ES"/>
        </w:rPr>
        <w:t xml:space="preserve">El contratista autorizará a la AEROCIVIL para que inspeccione y vigile la cuenta del anticipo del contrato que resulte del presente proceso, a través del supervisor designado. </w:t>
      </w:r>
    </w:p>
    <w:p w14:paraId="3AA51015" w14:textId="77777777" w:rsidR="0057265C" w:rsidRPr="00F730FE" w:rsidRDefault="0057265C" w:rsidP="0057265C">
      <w:pPr>
        <w:overflowPunct w:val="0"/>
        <w:autoSpaceDE w:val="0"/>
        <w:autoSpaceDN w:val="0"/>
        <w:spacing w:after="0" w:line="240" w:lineRule="auto"/>
        <w:contextualSpacing/>
        <w:jc w:val="both"/>
        <w:rPr>
          <w:rFonts w:ascii="Arial Narrow" w:hAnsi="Arial Narrow" w:cs="Arial"/>
          <w:lang w:val="es-ES_tradnl" w:eastAsia="es-ES"/>
        </w:rPr>
      </w:pPr>
    </w:p>
    <w:p w14:paraId="6966D563" w14:textId="77777777" w:rsidR="0057265C" w:rsidRPr="00F730FE" w:rsidRDefault="0057265C" w:rsidP="0057265C">
      <w:pPr>
        <w:overflowPunct w:val="0"/>
        <w:autoSpaceDE w:val="0"/>
        <w:autoSpaceDN w:val="0"/>
        <w:spacing w:after="0" w:line="240" w:lineRule="auto"/>
        <w:contextualSpacing/>
        <w:jc w:val="both"/>
        <w:rPr>
          <w:rFonts w:ascii="Arial Narrow" w:hAnsi="Arial Narrow" w:cs="Arial"/>
          <w:lang w:val="es-ES_tradnl" w:eastAsia="es-ES"/>
        </w:rPr>
      </w:pPr>
      <w:r w:rsidRPr="00F730FE">
        <w:rPr>
          <w:rFonts w:ascii="Arial Narrow" w:hAnsi="Arial Narrow" w:cs="Arial"/>
          <w:lang w:val="es-ES_tradnl" w:eastAsia="es-ES"/>
        </w:rPr>
        <w:t>Los dineros del anticipo se entregan al contratista a título de mera tenencia y conservan su condición de Fondos Públicos hasta que sean amortizados, durante la ejecución del contrato, momento hasta el cual su mal manejo y el cambio de su destinación dará lugar a las acciones legales correspondientes.</w:t>
      </w:r>
    </w:p>
    <w:p w14:paraId="2915160D" w14:textId="77777777" w:rsidR="0057265C" w:rsidRPr="00F730FE" w:rsidRDefault="0057265C" w:rsidP="0057265C">
      <w:pPr>
        <w:overflowPunct w:val="0"/>
        <w:autoSpaceDE w:val="0"/>
        <w:autoSpaceDN w:val="0"/>
        <w:spacing w:after="0" w:line="240" w:lineRule="auto"/>
        <w:contextualSpacing/>
        <w:jc w:val="both"/>
        <w:rPr>
          <w:rFonts w:ascii="Arial Narrow" w:hAnsi="Arial Narrow" w:cs="Arial"/>
          <w:lang w:val="es-ES_tradnl" w:eastAsia="es-ES"/>
        </w:rPr>
      </w:pPr>
    </w:p>
    <w:p w14:paraId="28FBB775" w14:textId="77777777" w:rsidR="0057265C" w:rsidRPr="00F730FE" w:rsidRDefault="0057265C" w:rsidP="0057265C">
      <w:pPr>
        <w:overflowPunct w:val="0"/>
        <w:autoSpaceDE w:val="0"/>
        <w:autoSpaceDN w:val="0"/>
        <w:spacing w:after="0" w:line="240" w:lineRule="auto"/>
        <w:contextualSpacing/>
        <w:jc w:val="both"/>
        <w:rPr>
          <w:rFonts w:ascii="Arial Narrow" w:hAnsi="Arial Narrow" w:cs="Arial"/>
          <w:lang w:val="es-ES_tradnl" w:eastAsia="es-ES"/>
        </w:rPr>
      </w:pPr>
      <w:r w:rsidRPr="00F730FE">
        <w:rPr>
          <w:rFonts w:ascii="Arial Narrow" w:hAnsi="Arial Narrow" w:cs="Arial"/>
          <w:lang w:val="es-ES_tradnl" w:eastAsia="es-ES"/>
        </w:rPr>
        <w:t xml:space="preserve">El anticipo se amortizará de las cuentas parciales. No obstante, la AEROCIVIL podrá exigir al contratista el reintegro total del anticipo no amortizado cuando el contrato se termine de manera anticipada y existieren sumas de dinero no amortizadas. </w:t>
      </w:r>
    </w:p>
    <w:p w14:paraId="5BB9C8F6" w14:textId="77777777" w:rsidR="0057265C" w:rsidRPr="00F730FE" w:rsidRDefault="0057265C" w:rsidP="0057265C">
      <w:pPr>
        <w:overflowPunct w:val="0"/>
        <w:autoSpaceDE w:val="0"/>
        <w:autoSpaceDN w:val="0"/>
        <w:spacing w:after="0" w:line="240" w:lineRule="auto"/>
        <w:contextualSpacing/>
        <w:jc w:val="both"/>
        <w:rPr>
          <w:rFonts w:ascii="Arial Narrow" w:hAnsi="Arial Narrow" w:cs="Arial"/>
          <w:lang w:val="es-ES_tradnl" w:eastAsia="es-ES"/>
        </w:rPr>
      </w:pPr>
    </w:p>
    <w:p w14:paraId="015F6DD2" w14:textId="77777777" w:rsidR="0057265C" w:rsidRPr="00F730FE" w:rsidRDefault="0057265C" w:rsidP="0057265C">
      <w:pPr>
        <w:overflowPunct w:val="0"/>
        <w:autoSpaceDE w:val="0"/>
        <w:autoSpaceDN w:val="0"/>
        <w:spacing w:after="0" w:line="240" w:lineRule="auto"/>
        <w:contextualSpacing/>
        <w:jc w:val="both"/>
        <w:rPr>
          <w:rFonts w:ascii="Arial Narrow" w:hAnsi="Arial Narrow" w:cs="Arial"/>
          <w:lang w:val="es-ES_tradnl" w:eastAsia="es-ES"/>
        </w:rPr>
      </w:pPr>
      <w:r w:rsidRPr="00F730FE">
        <w:rPr>
          <w:rFonts w:ascii="Arial Narrow" w:hAnsi="Arial Narrow" w:cs="Arial"/>
          <w:lang w:val="es-ES_tradnl" w:eastAsia="es-ES"/>
        </w:rPr>
        <w:t>La AEROCIVIL en su carácter de entidad pública contratante, es la propietaria de los recursos entregados en calidad de anticipo y, en consecuencia, los rendimientos financieros, si llegaran a generarse, pertenecen al Tesoro Nacional, caso en el cual deberán ser girados al mismo, en el mes siguiente al que se generaron.</w:t>
      </w:r>
    </w:p>
    <w:p w14:paraId="4504CCB5" w14:textId="77777777" w:rsidR="0057265C" w:rsidRPr="00F730FE" w:rsidRDefault="0057265C" w:rsidP="0057265C">
      <w:pPr>
        <w:overflowPunct w:val="0"/>
        <w:autoSpaceDE w:val="0"/>
        <w:autoSpaceDN w:val="0"/>
        <w:spacing w:after="0" w:line="240" w:lineRule="auto"/>
        <w:contextualSpacing/>
        <w:jc w:val="both"/>
        <w:rPr>
          <w:rFonts w:ascii="Arial Narrow" w:hAnsi="Arial Narrow" w:cs="Arial"/>
          <w:lang w:val="es-ES_tradnl" w:eastAsia="es-ES"/>
        </w:rPr>
      </w:pPr>
    </w:p>
    <w:p w14:paraId="573BA2A3" w14:textId="5C622558" w:rsidR="0057265C" w:rsidRPr="00F730FE" w:rsidRDefault="0057265C" w:rsidP="0057265C">
      <w:pPr>
        <w:overflowPunct w:val="0"/>
        <w:autoSpaceDE w:val="0"/>
        <w:autoSpaceDN w:val="0"/>
        <w:spacing w:after="0" w:line="240" w:lineRule="auto"/>
        <w:contextualSpacing/>
        <w:jc w:val="both"/>
        <w:rPr>
          <w:rFonts w:ascii="Arial Narrow" w:hAnsi="Arial Narrow" w:cs="Arial"/>
          <w:lang w:val="es-ES_tradnl" w:eastAsia="es-ES"/>
        </w:rPr>
      </w:pPr>
      <w:r w:rsidRPr="00F730FE">
        <w:rPr>
          <w:rFonts w:ascii="Arial Narrow" w:hAnsi="Arial Narrow" w:cs="Arial"/>
          <w:lang w:val="es-ES_tradnl" w:eastAsia="es-ES"/>
        </w:rPr>
        <w:t>La iniciación de la ejecución del contrato o el cumplimiento de cualquiera de las obligaciones contractuales no estarán condicionados al giro del anticipo otorgado por la Unidad quien adjudicará el contrato al proponente que haya acreditado la capacidad económica, financiera y técnica necesarias para ejecutarlo cumplidamente.</w:t>
      </w:r>
    </w:p>
    <w:p w14:paraId="25DB3523" w14:textId="77777777" w:rsidR="0057265C" w:rsidRPr="00B22F64" w:rsidRDefault="0057265C" w:rsidP="0057265C">
      <w:pPr>
        <w:overflowPunct w:val="0"/>
        <w:autoSpaceDE w:val="0"/>
        <w:autoSpaceDN w:val="0"/>
        <w:spacing w:after="0" w:line="240" w:lineRule="auto"/>
        <w:contextualSpacing/>
        <w:jc w:val="both"/>
        <w:rPr>
          <w:rFonts w:ascii="Arial Narrow" w:hAnsi="Arial Narrow" w:cs="Arial"/>
        </w:rPr>
      </w:pPr>
      <w:r w:rsidRPr="00F730FE">
        <w:rPr>
          <w:rFonts w:ascii="Arial Narrow" w:hAnsi="Arial Narrow" w:cs="Arial"/>
        </w:rPr>
        <w:t>En cada uno de los pagos se debe amortizar un porcentaje de la suma de dinero entregado en calidad de anticipo hasta completar el ciento por ciento del valor.</w:t>
      </w:r>
    </w:p>
    <w:p w14:paraId="65924519" w14:textId="77777777" w:rsidR="0057265C" w:rsidRPr="00B22F64" w:rsidRDefault="0057265C" w:rsidP="0057265C">
      <w:pPr>
        <w:pStyle w:val="Sinespaciado"/>
        <w:contextualSpacing/>
        <w:jc w:val="both"/>
        <w:rPr>
          <w:rFonts w:ascii="Arial Narrow" w:hAnsi="Arial Narrow" w:cs="Arial"/>
          <w:sz w:val="22"/>
          <w:szCs w:val="22"/>
        </w:rPr>
      </w:pPr>
    </w:p>
    <w:p w14:paraId="3771B191" w14:textId="77777777" w:rsidR="0057265C" w:rsidRPr="00B22F64" w:rsidRDefault="0057265C" w:rsidP="005163E8">
      <w:pPr>
        <w:pStyle w:val="Prrafodelista"/>
        <w:numPr>
          <w:ilvl w:val="1"/>
          <w:numId w:val="23"/>
        </w:numPr>
        <w:spacing w:after="0" w:line="240" w:lineRule="auto"/>
        <w:ind w:left="426" w:hanging="426"/>
        <w:jc w:val="both"/>
        <w:rPr>
          <w:rFonts w:ascii="Arial Narrow" w:hAnsi="Arial Narrow" w:cs="Arial"/>
          <w:b/>
        </w:rPr>
      </w:pPr>
      <w:r w:rsidRPr="00B22F64">
        <w:rPr>
          <w:rFonts w:ascii="Arial Narrow" w:hAnsi="Arial Narrow" w:cs="Arial"/>
          <w:b/>
        </w:rPr>
        <w:t xml:space="preserve">QUIENES PUEDEN PARTICIPAR </w:t>
      </w:r>
    </w:p>
    <w:p w14:paraId="1FB5C738" w14:textId="77777777" w:rsidR="0057265C" w:rsidRPr="00B22F64" w:rsidRDefault="0057265C" w:rsidP="0057265C">
      <w:pPr>
        <w:spacing w:after="0" w:line="240" w:lineRule="auto"/>
        <w:contextualSpacing/>
        <w:jc w:val="both"/>
        <w:rPr>
          <w:rFonts w:ascii="Arial Narrow" w:hAnsi="Arial Narrow" w:cs="Arial"/>
          <w:lang w:val="es-MX"/>
        </w:rPr>
      </w:pPr>
    </w:p>
    <w:p w14:paraId="6D863CF2" w14:textId="02C18117" w:rsidR="0057265C" w:rsidRPr="002459B6" w:rsidRDefault="0057265C" w:rsidP="005163E8">
      <w:pPr>
        <w:pStyle w:val="Sinespaciado"/>
        <w:numPr>
          <w:ilvl w:val="0"/>
          <w:numId w:val="18"/>
        </w:numPr>
        <w:ind w:left="426" w:hanging="284"/>
        <w:contextualSpacing/>
        <w:jc w:val="both"/>
        <w:rPr>
          <w:rFonts w:ascii="Arial Narrow" w:hAnsi="Arial Narrow" w:cs="Arial"/>
          <w:sz w:val="22"/>
          <w:szCs w:val="22"/>
        </w:rPr>
      </w:pPr>
      <w:r w:rsidRPr="0003388F">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51DCF00C" w14:textId="5E5D8802" w:rsidR="0057265C" w:rsidRDefault="0057265C" w:rsidP="005163E8">
      <w:pPr>
        <w:pStyle w:val="Sinespaciado"/>
        <w:numPr>
          <w:ilvl w:val="0"/>
          <w:numId w:val="18"/>
        </w:numPr>
        <w:ind w:left="426" w:hanging="284"/>
        <w:contextualSpacing/>
        <w:jc w:val="both"/>
        <w:rPr>
          <w:rFonts w:ascii="Arial Narrow" w:hAnsi="Arial Narrow" w:cs="Arial"/>
          <w:snapToGrid w:val="0"/>
          <w:sz w:val="22"/>
          <w:szCs w:val="22"/>
        </w:rPr>
      </w:pPr>
      <w:r w:rsidRPr="0003388F">
        <w:rPr>
          <w:rFonts w:ascii="Arial Narrow" w:hAnsi="Arial Narrow" w:cs="Arial"/>
          <w:sz w:val="22"/>
          <w:szCs w:val="22"/>
        </w:rPr>
        <w:t>No pueden participar</w:t>
      </w:r>
      <w:r w:rsidRPr="00B22F64">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45379875" w14:textId="00E09148" w:rsidR="00896B83" w:rsidRDefault="00896B83" w:rsidP="00896B83">
      <w:pPr>
        <w:pStyle w:val="Sinespaciado"/>
        <w:contextualSpacing/>
        <w:jc w:val="both"/>
        <w:rPr>
          <w:rFonts w:ascii="Arial Narrow" w:hAnsi="Arial Narrow" w:cs="Arial"/>
          <w:snapToGrid w:val="0"/>
          <w:sz w:val="22"/>
          <w:szCs w:val="22"/>
        </w:rPr>
      </w:pPr>
    </w:p>
    <w:p w14:paraId="4232234A" w14:textId="1880A734" w:rsidR="00896B83" w:rsidRDefault="00896B83" w:rsidP="00896B83">
      <w:pPr>
        <w:pStyle w:val="Sinespaciado"/>
        <w:contextualSpacing/>
        <w:jc w:val="both"/>
        <w:rPr>
          <w:rFonts w:ascii="Arial Narrow" w:hAnsi="Arial Narrow" w:cs="Arial"/>
          <w:snapToGrid w:val="0"/>
          <w:sz w:val="22"/>
          <w:szCs w:val="22"/>
        </w:rPr>
      </w:pPr>
    </w:p>
    <w:p w14:paraId="1A9B2240" w14:textId="77777777" w:rsidR="00896B83" w:rsidRPr="00B22F64" w:rsidRDefault="00896B83" w:rsidP="00896B83">
      <w:pPr>
        <w:pStyle w:val="Sinespaciado"/>
        <w:contextualSpacing/>
        <w:jc w:val="both"/>
        <w:rPr>
          <w:rFonts w:ascii="Arial Narrow" w:hAnsi="Arial Narrow" w:cs="Arial"/>
          <w:snapToGrid w:val="0"/>
          <w:sz w:val="22"/>
          <w:szCs w:val="22"/>
        </w:rPr>
      </w:pPr>
    </w:p>
    <w:p w14:paraId="23F1D800" w14:textId="77777777" w:rsidR="0057265C" w:rsidRPr="00B22F64" w:rsidRDefault="0057265C" w:rsidP="0057265C">
      <w:pPr>
        <w:spacing w:after="0" w:line="240" w:lineRule="auto"/>
        <w:contextualSpacing/>
        <w:jc w:val="both"/>
        <w:rPr>
          <w:rFonts w:ascii="Arial Narrow" w:hAnsi="Arial Narrow" w:cs="Arial"/>
          <w:snapToGrid w:val="0"/>
        </w:rPr>
      </w:pPr>
    </w:p>
    <w:p w14:paraId="0FF83119" w14:textId="77777777" w:rsidR="0057265C" w:rsidRPr="003F3BFD"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5" w:name="_Toc398128659"/>
      <w:bookmarkEnd w:id="2"/>
      <w:r w:rsidRPr="00864E3E">
        <w:rPr>
          <w:rFonts w:ascii="Arial Narrow" w:hAnsi="Arial Narrow" w:cs="Arial"/>
          <w:b/>
        </w:rPr>
        <w:lastRenderedPageBreak/>
        <w:t>COSTOS</w:t>
      </w:r>
      <w:r w:rsidRPr="003F3BFD">
        <w:rPr>
          <w:rFonts w:ascii="Arial Narrow" w:hAnsi="Arial Narrow" w:cs="Arial"/>
          <w:b/>
          <w:bCs/>
        </w:rPr>
        <w:t xml:space="preserve"> </w:t>
      </w:r>
      <w:r w:rsidRPr="00537C7A">
        <w:rPr>
          <w:rFonts w:ascii="Arial Narrow" w:hAnsi="Arial Narrow" w:cs="Arial"/>
          <w:b/>
        </w:rPr>
        <w:t>DERIVADOS</w:t>
      </w:r>
      <w:r w:rsidRPr="003F3BFD">
        <w:rPr>
          <w:rFonts w:ascii="Arial Narrow" w:hAnsi="Arial Narrow" w:cs="Arial"/>
          <w:b/>
          <w:bCs/>
        </w:rPr>
        <w:t xml:space="preserve"> DE PARTICIPAR EN EL PROCESO DE CONTRATACIÓN</w:t>
      </w:r>
      <w:bookmarkEnd w:id="5"/>
      <w:r w:rsidRPr="003F3BFD">
        <w:rPr>
          <w:rFonts w:ascii="Arial Narrow" w:hAnsi="Arial Narrow" w:cs="Arial"/>
          <w:b/>
          <w:bCs/>
        </w:rPr>
        <w:t xml:space="preserve"> </w:t>
      </w:r>
    </w:p>
    <w:p w14:paraId="3F804F4B" w14:textId="77777777" w:rsidR="0057265C" w:rsidRPr="00B22F64" w:rsidRDefault="0057265C" w:rsidP="0057265C">
      <w:pPr>
        <w:pStyle w:val="Sinespaciado"/>
        <w:contextualSpacing/>
        <w:jc w:val="both"/>
        <w:rPr>
          <w:rFonts w:ascii="Arial Narrow" w:hAnsi="Arial Narrow" w:cs="Arial"/>
          <w:sz w:val="22"/>
          <w:szCs w:val="22"/>
        </w:rPr>
      </w:pPr>
    </w:p>
    <w:p w14:paraId="386EC777"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w:t>
      </w:r>
      <w:r>
        <w:rPr>
          <w:rFonts w:ascii="Arial Narrow" w:hAnsi="Arial Narrow" w:cs="Arial"/>
          <w:sz w:val="22"/>
          <w:szCs w:val="22"/>
        </w:rPr>
        <w:t>interesados,</w:t>
      </w:r>
      <w:r w:rsidRPr="00B22F64">
        <w:rPr>
          <w:rFonts w:ascii="Arial Narrow" w:hAnsi="Arial Narrow" w:cs="Arial"/>
          <w:sz w:val="22"/>
          <w:szCs w:val="22"/>
        </w:rPr>
        <w:t xml:space="preserve"> </w:t>
      </w:r>
      <w:r>
        <w:rPr>
          <w:rFonts w:ascii="Arial Narrow" w:hAnsi="Arial Narrow" w:cs="Arial"/>
          <w:sz w:val="22"/>
          <w:szCs w:val="22"/>
        </w:rPr>
        <w:t xml:space="preserve">proponentes </w:t>
      </w:r>
      <w:r w:rsidRPr="00B22F64">
        <w:rPr>
          <w:rFonts w:ascii="Arial Narrow" w:hAnsi="Arial Narrow" w:cs="Arial"/>
          <w:sz w:val="22"/>
          <w:szCs w:val="22"/>
        </w:rPr>
        <w:t>y del contratista.</w:t>
      </w:r>
    </w:p>
    <w:p w14:paraId="1858B383" w14:textId="77777777" w:rsidR="001A2961" w:rsidRPr="00B22F64" w:rsidRDefault="001A2961" w:rsidP="0057265C">
      <w:pPr>
        <w:pStyle w:val="Sinespaciado"/>
        <w:contextualSpacing/>
        <w:jc w:val="both"/>
        <w:rPr>
          <w:rFonts w:ascii="Arial Narrow" w:hAnsi="Arial Narrow" w:cs="Arial"/>
          <w:sz w:val="22"/>
          <w:szCs w:val="22"/>
        </w:rPr>
      </w:pPr>
    </w:p>
    <w:p w14:paraId="10CCFBFA" w14:textId="2EF76C2E" w:rsidR="0057265C" w:rsidRPr="003F3BFD" w:rsidRDefault="0057265C" w:rsidP="005163E8">
      <w:pPr>
        <w:pStyle w:val="Prrafodelista"/>
        <w:numPr>
          <w:ilvl w:val="1"/>
          <w:numId w:val="23"/>
        </w:numPr>
        <w:spacing w:after="0" w:line="240" w:lineRule="auto"/>
        <w:ind w:left="426" w:hanging="426"/>
        <w:jc w:val="both"/>
        <w:rPr>
          <w:rFonts w:ascii="Arial Narrow" w:hAnsi="Arial Narrow" w:cs="Arial"/>
          <w:b/>
          <w:bCs/>
        </w:rPr>
      </w:pPr>
      <w:r w:rsidRPr="00864E3E">
        <w:rPr>
          <w:rFonts w:ascii="Arial Narrow" w:hAnsi="Arial Narrow" w:cs="Arial"/>
          <w:b/>
        </w:rPr>
        <w:t>CONDICIONES</w:t>
      </w:r>
      <w:r w:rsidRPr="003F3BFD">
        <w:rPr>
          <w:rFonts w:ascii="Arial Narrow" w:hAnsi="Arial Narrow" w:cs="Arial"/>
          <w:b/>
          <w:bCs/>
        </w:rPr>
        <w:t xml:space="preserve"> LOCALES</w:t>
      </w:r>
    </w:p>
    <w:p w14:paraId="22EB66EF" w14:textId="77777777" w:rsidR="0057265C" w:rsidRPr="00B22F64" w:rsidRDefault="0057265C" w:rsidP="0057265C">
      <w:pPr>
        <w:spacing w:after="0" w:line="240" w:lineRule="auto"/>
        <w:contextualSpacing/>
        <w:jc w:val="both"/>
        <w:rPr>
          <w:rFonts w:ascii="Arial Narrow" w:hAnsi="Arial Narrow" w:cs="Arial"/>
        </w:rPr>
      </w:pPr>
    </w:p>
    <w:p w14:paraId="3BD8B2BF" w14:textId="77777777" w:rsidR="0057265C" w:rsidRPr="002459B6" w:rsidRDefault="0057265C" w:rsidP="002459B6">
      <w:pPr>
        <w:pStyle w:val="Sinespaciado"/>
        <w:contextualSpacing/>
        <w:jc w:val="both"/>
        <w:rPr>
          <w:rFonts w:ascii="Arial Narrow" w:hAnsi="Arial Narrow" w:cs="Arial"/>
          <w:sz w:val="22"/>
          <w:szCs w:val="22"/>
        </w:rPr>
      </w:pPr>
      <w:r w:rsidRPr="002459B6">
        <w:rPr>
          <w:rFonts w:ascii="Arial Narrow" w:hAnsi="Arial Narrow" w:cs="Arial"/>
          <w:sz w:val="22"/>
          <w:szCs w:val="22"/>
        </w:rPr>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237793C5" w14:textId="77777777" w:rsidR="00B6596F" w:rsidRDefault="00B6596F" w:rsidP="0057265C">
      <w:pPr>
        <w:pStyle w:val="Sinespaciado"/>
        <w:contextualSpacing/>
        <w:jc w:val="both"/>
        <w:rPr>
          <w:rFonts w:ascii="Arial Narrow" w:hAnsi="Arial Narrow" w:cs="Arial"/>
          <w:sz w:val="22"/>
          <w:szCs w:val="22"/>
        </w:rPr>
      </w:pPr>
    </w:p>
    <w:p w14:paraId="646E5EFC" w14:textId="77777777" w:rsidR="0057265C" w:rsidRPr="003F3BFD"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 w:name="_Toc398128661"/>
      <w:r w:rsidRPr="00864E3E">
        <w:rPr>
          <w:rFonts w:ascii="Arial Narrow" w:hAnsi="Arial Narrow" w:cs="Arial"/>
          <w:b/>
        </w:rPr>
        <w:t>IDIOMA</w:t>
      </w:r>
      <w:bookmarkEnd w:id="6"/>
      <w:r w:rsidRPr="003F3BFD">
        <w:rPr>
          <w:rFonts w:ascii="Arial Narrow" w:hAnsi="Arial Narrow" w:cs="Arial"/>
          <w:b/>
          <w:bCs/>
        </w:rPr>
        <w:t xml:space="preserve"> </w:t>
      </w:r>
    </w:p>
    <w:p w14:paraId="793EE6E7" w14:textId="77777777" w:rsidR="0057265C" w:rsidRPr="00B22F64" w:rsidRDefault="0057265C" w:rsidP="0057265C">
      <w:pPr>
        <w:pStyle w:val="Sinespaciado"/>
        <w:contextualSpacing/>
        <w:jc w:val="both"/>
        <w:rPr>
          <w:rFonts w:ascii="Arial Narrow" w:hAnsi="Arial Narrow" w:cs="Arial"/>
          <w:sz w:val="22"/>
          <w:szCs w:val="22"/>
        </w:rPr>
      </w:pPr>
    </w:p>
    <w:p w14:paraId="7D2D1856" w14:textId="77777777" w:rsidR="0057265C" w:rsidRDefault="0057265C" w:rsidP="0057265C">
      <w:pPr>
        <w:spacing w:after="0" w:line="240" w:lineRule="auto"/>
        <w:contextualSpacing/>
        <w:jc w:val="both"/>
        <w:rPr>
          <w:rFonts w:ascii="Arial Narrow" w:hAnsi="Arial Narrow" w:cs="Arial"/>
        </w:rPr>
      </w:pPr>
      <w:r>
        <w:rPr>
          <w:rFonts w:ascii="Arial Narrow" w:hAnsi="Arial Narrow" w:cs="Aria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460B9527" w14:textId="77777777" w:rsidR="0057265C" w:rsidRDefault="0057265C" w:rsidP="0057265C">
      <w:pPr>
        <w:spacing w:after="0" w:line="240" w:lineRule="auto"/>
        <w:contextualSpacing/>
        <w:jc w:val="both"/>
        <w:rPr>
          <w:rFonts w:ascii="Arial Narrow" w:hAnsi="Arial Narrow" w:cs="Arial"/>
        </w:rPr>
      </w:pPr>
      <w:r>
        <w:rPr>
          <w:rFonts w:ascii="Arial Narrow" w:hAnsi="Arial Narrow" w:cs="Arial"/>
        </w:rPr>
        <w:t> </w:t>
      </w:r>
    </w:p>
    <w:p w14:paraId="160A6DB0" w14:textId="1E383C89" w:rsidR="0057265C" w:rsidRDefault="0057265C" w:rsidP="002459B6">
      <w:pPr>
        <w:spacing w:after="0" w:line="240" w:lineRule="auto"/>
        <w:contextualSpacing/>
        <w:jc w:val="both"/>
        <w:rPr>
          <w:rFonts w:ascii="Arial Narrow" w:hAnsi="Arial Narrow" w:cs="Arial"/>
        </w:rPr>
      </w:pPr>
      <w:r>
        <w:rPr>
          <w:rFonts w:ascii="Arial Narrow" w:hAnsi="Arial Narrow" w:cs="Arial"/>
        </w:rPr>
        <w:t>Los documentos, públicos o privados, con los cuales los proponentes acrediten los requisitos habilitantes que esten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291EBA0D" w14:textId="77777777" w:rsidR="0057265C" w:rsidRPr="00B22F64" w:rsidRDefault="0057265C" w:rsidP="0057265C">
      <w:pPr>
        <w:pStyle w:val="Sinespaciado"/>
        <w:contextualSpacing/>
        <w:jc w:val="both"/>
        <w:rPr>
          <w:rFonts w:ascii="Arial Narrow" w:hAnsi="Arial Narrow" w:cs="Arial"/>
          <w:sz w:val="22"/>
          <w:szCs w:val="22"/>
        </w:rPr>
      </w:pPr>
    </w:p>
    <w:p w14:paraId="1AD458A5" w14:textId="3917BDDC" w:rsidR="0057265C" w:rsidRPr="007C0E1E"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7" w:name="_Toc398128662"/>
      <w:r w:rsidRPr="00864E3E">
        <w:rPr>
          <w:rFonts w:ascii="Arial Narrow" w:hAnsi="Arial Narrow" w:cs="Arial"/>
          <w:b/>
        </w:rPr>
        <w:t>DOCUMENTOS</w:t>
      </w:r>
      <w:r w:rsidRPr="007C0E1E">
        <w:rPr>
          <w:rFonts w:ascii="Arial Narrow" w:hAnsi="Arial Narrow" w:cs="Arial"/>
          <w:b/>
          <w:bCs/>
        </w:rPr>
        <w:t xml:space="preserve"> </w:t>
      </w:r>
      <w:bookmarkEnd w:id="7"/>
      <w:r w:rsidR="00B6093B" w:rsidRPr="007C0E1E">
        <w:rPr>
          <w:rFonts w:ascii="Arial Narrow" w:hAnsi="Arial Narrow" w:cs="Arial"/>
          <w:b/>
          <w:bCs/>
        </w:rPr>
        <w:t>OTORGADOS EN</w:t>
      </w:r>
      <w:r w:rsidRPr="007C0E1E">
        <w:rPr>
          <w:rFonts w:ascii="Arial Narrow" w:hAnsi="Arial Narrow" w:cs="Arial"/>
          <w:b/>
          <w:bCs/>
        </w:rPr>
        <w:t xml:space="preserve"> EL EXTERIOR</w:t>
      </w:r>
    </w:p>
    <w:p w14:paraId="5F597633" w14:textId="77777777" w:rsidR="0057265C" w:rsidRPr="00B22F64" w:rsidRDefault="0057265C" w:rsidP="0057265C">
      <w:pPr>
        <w:autoSpaceDE w:val="0"/>
        <w:autoSpaceDN w:val="0"/>
        <w:adjustRightInd w:val="0"/>
        <w:spacing w:after="0" w:line="240" w:lineRule="auto"/>
        <w:contextualSpacing/>
        <w:jc w:val="both"/>
        <w:rPr>
          <w:rFonts w:ascii="Arial Narrow" w:eastAsia="Times New Roman" w:hAnsi="Arial Narrow" w:cs="Arial"/>
          <w:lang w:val="es-ES_tradnl" w:eastAsia="es-ES"/>
        </w:rPr>
      </w:pPr>
    </w:p>
    <w:p w14:paraId="1DEB6DAD" w14:textId="77777777" w:rsidR="001A2961" w:rsidRPr="00D17018" w:rsidRDefault="001A2961" w:rsidP="001A2961">
      <w:pPr>
        <w:pStyle w:val="NormalWeb"/>
        <w:shd w:val="clear" w:color="auto" w:fill="FFFFFF"/>
        <w:spacing w:before="0" w:beforeAutospacing="0" w:after="0" w:afterAutospacing="0"/>
        <w:ind w:right="142"/>
        <w:jc w:val="both"/>
        <w:rPr>
          <w:rFonts w:ascii="Calibri" w:hAnsi="Calibri" w:cs="Calibri"/>
          <w:szCs w:val="22"/>
        </w:rPr>
      </w:pPr>
      <w:bookmarkStart w:id="8" w:name="_Hlk104228336"/>
      <w:r>
        <w:rPr>
          <w:rFonts w:ascii="Arial Narrow" w:hAnsi="Arial Narrow" w:cs="Calibri"/>
          <w:color w:val="000000"/>
          <w:szCs w:val="22"/>
          <w:bdr w:val="none" w:sz="0" w:space="0" w:color="auto" w:frame="1"/>
        </w:rPr>
        <w:t>Los documentos públicos expedidos en el exterior, que se pretendan hacer valer en el presente proceso, deben cumplir con el requisito de apostilla o legalización (</w:t>
      </w:r>
      <w:proofErr w:type="spellStart"/>
      <w:r>
        <w:rPr>
          <w:rFonts w:ascii="Arial Narrow" w:hAnsi="Arial Narrow" w:cs="Calibri"/>
          <w:color w:val="000000"/>
          <w:szCs w:val="22"/>
          <w:bdr w:val="none" w:sz="0" w:space="0" w:color="auto" w:frame="1"/>
        </w:rPr>
        <w:t>consularización</w:t>
      </w:r>
      <w:proofErr w:type="spellEnd"/>
      <w:r>
        <w:rPr>
          <w:rFonts w:ascii="Arial Narrow" w:hAnsi="Arial Narrow" w:cs="Calibri"/>
          <w:color w:val="000000"/>
          <w:szCs w:val="22"/>
          <w:bdr w:val="none" w:sz="0" w:space="0" w:color="auto" w:frame="1"/>
        </w:rPr>
        <w:t>), dependiendo si el país de origen es signatario del Convenio de La Haya de 1961, o es un país signatario de la Convención de Viena de 1963.  </w:t>
      </w:r>
      <w:r>
        <w:rPr>
          <w:rFonts w:ascii="Arial Narrow" w:hAnsi="Arial Narrow" w:cs="Calibri"/>
          <w:b/>
          <w:bCs/>
          <w:color w:val="000000"/>
          <w:szCs w:val="22"/>
          <w:u w:val="single"/>
          <w:bdr w:val="none" w:sz="0" w:space="0" w:color="auto" w:frame="1"/>
        </w:rPr>
        <w:t xml:space="preserve">Los documentos </w:t>
      </w:r>
      <w:r w:rsidRPr="003D4FB0">
        <w:rPr>
          <w:rFonts w:ascii="Arial Narrow" w:hAnsi="Arial Narrow" w:cs="Calibri"/>
          <w:b/>
          <w:bCs/>
          <w:color w:val="000000"/>
          <w:szCs w:val="22"/>
          <w:u w:val="single"/>
          <w:bdr w:val="none" w:sz="0" w:space="0" w:color="auto" w:frame="1"/>
        </w:rPr>
        <w:t xml:space="preserve">privados otorgados en el extranjero </w:t>
      </w:r>
      <w:r w:rsidRPr="00D17018">
        <w:rPr>
          <w:rFonts w:ascii="Arial Narrow" w:hAnsi="Arial Narrow" w:cs="Calibri"/>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D17018">
        <w:rPr>
          <w:rFonts w:ascii="Arial Narrow" w:hAnsi="Arial Narrow" w:cs="Calibri"/>
          <w:szCs w:val="22"/>
          <w:bdr w:val="none" w:sz="0" w:space="0" w:color="auto" w:frame="1"/>
        </w:rPr>
        <w:t> Es decir, se debe apostillar o legalizar el acto notarial o de reconocimiento de firma.</w:t>
      </w:r>
    </w:p>
    <w:p w14:paraId="6BDB4B74" w14:textId="77777777" w:rsidR="001A2961" w:rsidRPr="00D17018" w:rsidRDefault="001A2961" w:rsidP="001A2961">
      <w:pPr>
        <w:pStyle w:val="NormalWeb"/>
        <w:shd w:val="clear" w:color="auto" w:fill="FFFFFF"/>
        <w:spacing w:before="0" w:beforeAutospacing="0" w:after="0" w:afterAutospacing="0"/>
        <w:ind w:right="142"/>
        <w:jc w:val="both"/>
        <w:rPr>
          <w:rFonts w:ascii="Calibri" w:hAnsi="Calibri" w:cs="Calibri"/>
          <w:szCs w:val="22"/>
        </w:rPr>
      </w:pPr>
      <w:r w:rsidRPr="00D17018">
        <w:rPr>
          <w:rFonts w:ascii="Arial Narrow" w:hAnsi="Arial Narrow" w:cs="Calibri"/>
          <w:szCs w:val="22"/>
          <w:bdr w:val="none" w:sz="0" w:space="0" w:color="auto" w:frame="1"/>
        </w:rPr>
        <w:t> </w:t>
      </w:r>
    </w:p>
    <w:p w14:paraId="56EA9787" w14:textId="77777777" w:rsidR="001A2961" w:rsidRPr="00D17018" w:rsidRDefault="001A2961" w:rsidP="001A296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xml:space="preserve">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w:t>
      </w:r>
      <w:r w:rsidRPr="00D17018">
        <w:rPr>
          <w:rFonts w:ascii="Arial Narrow" w:hAnsi="Arial Narrow" w:cs="Calibri"/>
          <w:szCs w:val="22"/>
          <w:bdr w:val="none" w:sz="0" w:space="0" w:color="auto" w:frame="1"/>
        </w:rPr>
        <w:lastRenderedPageBreak/>
        <w:t>Ministerio de Relaciones Exteriores, o la norma que la modifique, sustituya o complemente y la Circular Única emitida por Colombia Compra Eficiente. </w:t>
      </w:r>
    </w:p>
    <w:p w14:paraId="00C3EF96" w14:textId="77777777" w:rsidR="001A2961" w:rsidRPr="00D17018" w:rsidRDefault="001A2961" w:rsidP="001A296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w:t>
      </w:r>
    </w:p>
    <w:p w14:paraId="77CB034A" w14:textId="64FDE977" w:rsidR="001A2961" w:rsidRPr="00D17018" w:rsidRDefault="001A2961" w:rsidP="001A296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xml:space="preserve">Los Manuales, fichas técnicas, catálogos, Data </w:t>
      </w:r>
      <w:proofErr w:type="spellStart"/>
      <w:r w:rsidRPr="00D17018">
        <w:rPr>
          <w:rFonts w:ascii="Arial Narrow" w:hAnsi="Arial Narrow" w:cs="Calibri"/>
          <w:szCs w:val="22"/>
          <w:bdr w:val="none" w:sz="0" w:space="0" w:color="auto" w:frame="1"/>
        </w:rPr>
        <w:t>sheets</w:t>
      </w:r>
      <w:proofErr w:type="spellEnd"/>
      <w:r w:rsidRPr="00D17018">
        <w:rPr>
          <w:rFonts w:ascii="Arial Narrow" w:hAnsi="Arial Narrow" w:cs="Calibri"/>
          <w:szCs w:val="22"/>
          <w:bdr w:val="none" w:sz="0" w:space="0" w:color="auto" w:frame="1"/>
        </w:rPr>
        <w:t>, no serán objeto de apostilla o legalización, ni de traducción oficial, salvo las certificaciones, aclaraciones, o demás documentos expedidos en el exterior.  </w:t>
      </w:r>
    </w:p>
    <w:p w14:paraId="424A17C2" w14:textId="77777777" w:rsidR="001A2961" w:rsidRPr="00D17018" w:rsidRDefault="001A2961" w:rsidP="001A2961">
      <w:pPr>
        <w:pStyle w:val="NormalWeb"/>
        <w:shd w:val="clear" w:color="auto" w:fill="FFFFFF"/>
        <w:spacing w:before="0" w:beforeAutospacing="0" w:after="0" w:afterAutospacing="0"/>
        <w:ind w:right="142"/>
        <w:jc w:val="both"/>
        <w:rPr>
          <w:rFonts w:ascii="Calibri" w:hAnsi="Calibri" w:cs="Calibri"/>
          <w:szCs w:val="22"/>
        </w:rPr>
      </w:pPr>
      <w:r w:rsidRPr="00D17018">
        <w:rPr>
          <w:rFonts w:ascii="Calibri" w:hAnsi="Calibri" w:cs="Calibri"/>
          <w:szCs w:val="22"/>
        </w:rPr>
        <w:t> </w:t>
      </w:r>
    </w:p>
    <w:p w14:paraId="2F7E45D1" w14:textId="57F78B3E" w:rsidR="001A2961" w:rsidRPr="00D17018" w:rsidRDefault="001A2961" w:rsidP="001A2961">
      <w:pPr>
        <w:pStyle w:val="NormalWeb"/>
        <w:shd w:val="clear" w:color="auto" w:fill="FFFFFF"/>
        <w:spacing w:before="0" w:beforeAutospacing="0" w:after="0" w:afterAutospacing="0"/>
        <w:ind w:right="142"/>
        <w:jc w:val="both"/>
        <w:rPr>
          <w:rFonts w:ascii="Calibri" w:hAnsi="Calibri" w:cs="Calibri"/>
          <w:szCs w:val="22"/>
        </w:rPr>
      </w:pPr>
      <w:bookmarkStart w:id="9" w:name="_Hlk104228487"/>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1A2961">
        <w:rPr>
          <w:rFonts w:ascii="Arial Narrow" w:hAnsi="Arial Narrow" w:cs="Calibri"/>
          <w:b/>
          <w:bCs/>
          <w:szCs w:val="22"/>
          <w:bdr w:val="none" w:sz="0" w:space="0" w:color="auto" w:frame="1"/>
        </w:rPr>
        <w:t xml:space="preserve">hasta el día anterior a la fecha de expedición del comunicado de aceptación de oferta o declaratoria de desierta </w:t>
      </w:r>
      <w:r w:rsidRPr="00D17018">
        <w:rPr>
          <w:rFonts w:ascii="Arial Narrow" w:hAnsi="Arial Narrow" w:cs="Calibri"/>
          <w:b/>
          <w:bCs/>
          <w:szCs w:val="22"/>
          <w:bdr w:val="none" w:sz="0" w:space="0" w:color="auto" w:frame="1"/>
        </w:rPr>
        <w:t xml:space="preserve">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bookmarkEnd w:id="8"/>
    <w:bookmarkEnd w:id="9"/>
    <w:p w14:paraId="44B4024B" w14:textId="7029D3AC" w:rsidR="0057265C" w:rsidRDefault="0057265C" w:rsidP="00B6596F">
      <w:pPr>
        <w:pStyle w:val="NormalWeb"/>
        <w:shd w:val="clear" w:color="auto" w:fill="FFFFFF"/>
        <w:spacing w:before="0" w:beforeAutospacing="0" w:after="0" w:afterAutospacing="0"/>
        <w:contextualSpacing/>
        <w:jc w:val="both"/>
        <w:rPr>
          <w:rFonts w:ascii="Calibri" w:hAnsi="Calibri" w:cs="Calibri"/>
          <w:color w:val="000000"/>
          <w:szCs w:val="22"/>
        </w:rPr>
      </w:pPr>
      <w:r>
        <w:rPr>
          <w:rFonts w:ascii="Calibri" w:hAnsi="Calibri" w:cs="Calibri"/>
          <w:color w:val="000000"/>
          <w:szCs w:val="22"/>
        </w:rPr>
        <w:t> </w:t>
      </w:r>
    </w:p>
    <w:p w14:paraId="70284C69" w14:textId="77777777" w:rsidR="0057265C" w:rsidRPr="00506B5C" w:rsidRDefault="0057265C" w:rsidP="005163E8">
      <w:pPr>
        <w:pStyle w:val="Prrafodelista"/>
        <w:numPr>
          <w:ilvl w:val="1"/>
          <w:numId w:val="23"/>
        </w:numPr>
        <w:spacing w:after="0" w:line="240" w:lineRule="auto"/>
        <w:ind w:left="426" w:hanging="426"/>
        <w:jc w:val="both"/>
        <w:rPr>
          <w:rFonts w:ascii="Arial Narrow" w:eastAsia="Arial Unicode MS" w:hAnsi="Arial Narrow" w:cs="Arial"/>
          <w:b/>
          <w:bCs/>
          <w:spacing w:val="-3"/>
        </w:rPr>
      </w:pPr>
      <w:bookmarkStart w:id="10" w:name="_Toc379219955"/>
      <w:r w:rsidRPr="00506B5C">
        <w:rPr>
          <w:rFonts w:ascii="Arial Narrow" w:eastAsia="Arial Unicode MS" w:hAnsi="Arial Narrow" w:cs="Arial"/>
          <w:b/>
          <w:bCs/>
          <w:spacing w:val="-3"/>
        </w:rPr>
        <w:t xml:space="preserve">TÍTULOS OBTENIDOS EN EL EXTERIOR </w:t>
      </w:r>
    </w:p>
    <w:p w14:paraId="55085619" w14:textId="77777777" w:rsidR="005726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3BDBE3F6" w14:textId="77777777" w:rsidR="005726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506B5C">
        <w:rPr>
          <w:rFonts w:ascii="Arial Narrow" w:eastAsia="Arial Unicode MS" w:hAnsi="Arial Narrow" w:cs="Arial"/>
          <w:spacing w:val="-3"/>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7DC516E6" w14:textId="77777777" w:rsidR="005726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0D0C8126" w14:textId="5B3141F7" w:rsidR="005726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506B5C">
        <w:rPr>
          <w:rFonts w:ascii="Arial Narrow" w:eastAsia="Arial Unicode MS" w:hAnsi="Arial Narrow" w:cs="Arial"/>
          <w:spacing w:val="-3"/>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0BBC8FA1" w14:textId="77777777" w:rsidR="001A2961" w:rsidRDefault="001A2961" w:rsidP="0057265C">
      <w:pPr>
        <w:tabs>
          <w:tab w:val="left" w:pos="-720"/>
        </w:tabs>
        <w:suppressAutoHyphens/>
        <w:spacing w:after="0" w:line="240" w:lineRule="auto"/>
        <w:contextualSpacing/>
        <w:jc w:val="both"/>
        <w:rPr>
          <w:rFonts w:ascii="Arial Narrow" w:eastAsia="Arial Unicode MS" w:hAnsi="Arial Narrow" w:cs="Arial"/>
          <w:spacing w:val="-3"/>
        </w:rPr>
      </w:pPr>
    </w:p>
    <w:p w14:paraId="671CFB72" w14:textId="524956E5" w:rsidR="0057265C"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506B5C">
        <w:rPr>
          <w:rFonts w:ascii="Arial Narrow" w:eastAsia="Arial Unicode MS" w:hAnsi="Arial Narrow" w:cs="Arial"/>
          <w:spacing w:val="-3"/>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r>
        <w:rPr>
          <w:rFonts w:ascii="Arial Narrow" w:eastAsia="Arial Unicode MS" w:hAnsi="Arial Narrow" w:cs="Arial"/>
          <w:spacing w:val="-3"/>
        </w:rPr>
        <w:t>.</w:t>
      </w:r>
    </w:p>
    <w:p w14:paraId="62978055" w14:textId="77777777" w:rsidR="002938F5" w:rsidRDefault="002938F5" w:rsidP="0057265C">
      <w:pPr>
        <w:tabs>
          <w:tab w:val="left" w:pos="-720"/>
        </w:tabs>
        <w:suppressAutoHyphens/>
        <w:spacing w:after="0" w:line="240" w:lineRule="auto"/>
        <w:contextualSpacing/>
        <w:jc w:val="both"/>
        <w:rPr>
          <w:rFonts w:ascii="Arial Narrow" w:eastAsia="Arial Unicode MS" w:hAnsi="Arial Narrow" w:cs="Arial"/>
          <w:spacing w:val="-3"/>
        </w:rPr>
      </w:pPr>
    </w:p>
    <w:p w14:paraId="0A0582CD" w14:textId="77777777" w:rsidR="002459B6" w:rsidRDefault="002459B6" w:rsidP="0057265C">
      <w:pPr>
        <w:spacing w:after="0" w:line="240" w:lineRule="auto"/>
        <w:contextualSpacing/>
        <w:jc w:val="both"/>
        <w:rPr>
          <w:rFonts w:ascii="Arial Narrow" w:hAnsi="Arial Narrow" w:cs="Arial"/>
          <w:spacing w:val="-3"/>
        </w:rPr>
      </w:pPr>
    </w:p>
    <w:p w14:paraId="06EDB060" w14:textId="77777777" w:rsidR="0057265C" w:rsidRPr="00506B5C" w:rsidRDefault="0057265C" w:rsidP="005163E8">
      <w:pPr>
        <w:pStyle w:val="Prrafodelista"/>
        <w:numPr>
          <w:ilvl w:val="1"/>
          <w:numId w:val="23"/>
        </w:numPr>
        <w:spacing w:after="0" w:line="240" w:lineRule="auto"/>
        <w:ind w:left="426" w:hanging="426"/>
        <w:jc w:val="both"/>
        <w:rPr>
          <w:rFonts w:ascii="Arial Narrow" w:hAnsi="Arial Narrow" w:cs="Arial"/>
          <w:b/>
        </w:rPr>
      </w:pPr>
      <w:bookmarkStart w:id="11" w:name="_Toc99029278"/>
      <w:r w:rsidRPr="00506B5C">
        <w:rPr>
          <w:rFonts w:ascii="Arial Narrow" w:hAnsi="Arial Narrow" w:cs="Arial"/>
          <w:b/>
        </w:rPr>
        <w:t>CIERRE DEL PROCESO Y APERTURA DE OFERTAS</w:t>
      </w:r>
      <w:bookmarkStart w:id="12" w:name="_Toc35616206"/>
      <w:bookmarkStart w:id="13" w:name="_Toc35616533"/>
      <w:bookmarkStart w:id="14" w:name="_Toc35616207"/>
      <w:bookmarkStart w:id="15" w:name="_Toc35616534"/>
      <w:bookmarkStart w:id="16" w:name="_Toc35616208"/>
      <w:bookmarkStart w:id="17" w:name="_Toc35616535"/>
      <w:bookmarkStart w:id="18" w:name="_Toc35616209"/>
      <w:bookmarkStart w:id="19" w:name="_Toc35616536"/>
      <w:bookmarkStart w:id="20" w:name="_Toc35616210"/>
      <w:bookmarkStart w:id="21" w:name="_Toc35616537"/>
      <w:bookmarkStart w:id="22" w:name="_Toc35616211"/>
      <w:bookmarkStart w:id="23" w:name="_Toc35616538"/>
      <w:bookmarkStart w:id="24" w:name="_Toc35616212"/>
      <w:bookmarkStart w:id="25" w:name="_Toc35616539"/>
      <w:bookmarkStart w:id="26" w:name="_Toc35616213"/>
      <w:bookmarkStart w:id="27" w:name="_Toc35616540"/>
      <w:bookmarkStart w:id="28" w:name="_Toc35616214"/>
      <w:bookmarkStart w:id="29" w:name="_Toc35616541"/>
      <w:bookmarkStart w:id="30" w:name="_Toc35616215"/>
      <w:bookmarkStart w:id="31" w:name="_Toc35616542"/>
      <w:bookmarkStart w:id="32" w:name="_Toc35616216"/>
      <w:bookmarkStart w:id="33" w:name="_Toc35616543"/>
      <w:bookmarkStart w:id="34" w:name="_Toc35616217"/>
      <w:bookmarkStart w:id="35" w:name="_Toc35616544"/>
      <w:bookmarkStart w:id="36" w:name="_Toc35616218"/>
      <w:bookmarkStart w:id="37" w:name="_Toc35616545"/>
      <w:bookmarkStart w:id="38" w:name="_Toc35616219"/>
      <w:bookmarkStart w:id="39" w:name="_Toc35616546"/>
      <w:bookmarkStart w:id="40" w:name="_Toc35616220"/>
      <w:bookmarkStart w:id="41" w:name="_Toc35616547"/>
      <w:bookmarkStart w:id="42" w:name="_Toc35616221"/>
      <w:bookmarkStart w:id="43" w:name="_Toc35616548"/>
      <w:bookmarkStart w:id="44" w:name="_Toc35616222"/>
      <w:bookmarkStart w:id="45" w:name="_Toc35616549"/>
      <w:bookmarkStart w:id="46" w:name="_Toc35616223"/>
      <w:bookmarkStart w:id="47" w:name="_Toc35616550"/>
      <w:bookmarkStart w:id="48" w:name="_Toc35616224"/>
      <w:bookmarkStart w:id="49" w:name="_Toc35616551"/>
      <w:bookmarkStart w:id="50" w:name="_Toc471839115"/>
      <w:bookmarkStart w:id="51" w:name="_Toc504124513"/>
      <w:bookmarkStart w:id="52" w:name="_Toc508648262"/>
      <w:bookmarkStart w:id="53" w:name="_Toc508984046"/>
      <w:bookmarkStart w:id="54" w:name="_Toc509843877"/>
      <w:bookmarkStart w:id="55" w:name="_Toc511924785"/>
      <w:bookmarkStart w:id="56" w:name="_Toc520226874"/>
      <w:bookmarkStart w:id="57" w:name="_Toc520297844"/>
      <w:bookmarkStart w:id="58" w:name="_Toc520317109"/>
      <w:bookmarkStart w:id="59" w:name="_Toc533083710"/>
      <w:bookmarkStart w:id="60" w:name="_Toc35616225"/>
      <w:bookmarkStart w:id="61" w:name="_Toc4011333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679402C1" w14:textId="77777777"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43B020C9" w14:textId="63F824A1"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1E5C02">
        <w:rPr>
          <w:rFonts w:ascii="Arial Narrow" w:eastAsia="Arial Unicode MS" w:hAnsi="Arial Narrow" w:cs="Arial"/>
          <w:spacing w:val="-3"/>
        </w:rPr>
        <w:t xml:space="preserve">Se entienden recibidas por la </w:t>
      </w:r>
      <w:r>
        <w:rPr>
          <w:rFonts w:ascii="Arial Narrow" w:eastAsia="Arial Unicode MS" w:hAnsi="Arial Narrow" w:cs="Arial"/>
          <w:spacing w:val="-3"/>
        </w:rPr>
        <w:t>AEROCIVIL</w:t>
      </w:r>
      <w:r w:rsidRPr="001E5C02">
        <w:rPr>
          <w:rFonts w:ascii="Arial Narrow" w:eastAsia="Arial Unicode MS" w:hAnsi="Arial Narrow" w:cs="Arial"/>
          <w:spacing w:val="-3"/>
        </w:rPr>
        <w:t xml:space="preserve"> las ofertas que se encuentren en la plataforma del SECOP II a la fecha y hora indicada en el Cronograma del proceso, después de este momento el SECOP II no permitirá recibir más propuestas por excederse del tiempo señalado en el Cronograma.</w:t>
      </w:r>
    </w:p>
    <w:p w14:paraId="56E6A1A0" w14:textId="77777777"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1E5C02">
        <w:rPr>
          <w:rFonts w:ascii="Arial Narrow" w:eastAsia="Arial Unicode MS" w:hAnsi="Arial Narrow" w:cs="Arial"/>
          <w:spacing w:val="-3"/>
        </w:rPr>
        <w:t xml:space="preserve">Vencido el término para presentar ofertas, la </w:t>
      </w:r>
      <w:r>
        <w:rPr>
          <w:rFonts w:ascii="Arial Narrow" w:eastAsia="Arial Unicode MS" w:hAnsi="Arial Narrow" w:cs="Arial"/>
          <w:spacing w:val="-3"/>
        </w:rPr>
        <w:t>AEROCIVIL</w:t>
      </w:r>
      <w:r w:rsidRPr="001E5C02">
        <w:rPr>
          <w:rFonts w:ascii="Arial Narrow" w:eastAsia="Arial Unicode MS" w:hAnsi="Arial Narrow" w:cs="Arial"/>
          <w:spacing w:val="-3"/>
        </w:rPr>
        <w:t xml:space="preserve"> realiza</w:t>
      </w:r>
      <w:r>
        <w:rPr>
          <w:rFonts w:ascii="Arial Narrow" w:eastAsia="Arial Unicode MS" w:hAnsi="Arial Narrow" w:cs="Arial"/>
          <w:spacing w:val="-3"/>
        </w:rPr>
        <w:t>rá</w:t>
      </w:r>
      <w:r w:rsidRPr="001E5C02">
        <w:rPr>
          <w:rFonts w:ascii="Arial Narrow" w:eastAsia="Arial Unicode MS" w:hAnsi="Arial Narrow" w:cs="Arial"/>
          <w:spacing w:val="-3"/>
        </w:rPr>
        <w:t xml:space="preserve"> su apertura y publicar</w:t>
      </w:r>
      <w:r>
        <w:rPr>
          <w:rFonts w:ascii="Arial Narrow" w:eastAsia="Arial Unicode MS" w:hAnsi="Arial Narrow" w:cs="Arial"/>
          <w:spacing w:val="-3"/>
        </w:rPr>
        <w:t>á</w:t>
      </w:r>
      <w:r w:rsidRPr="001E5C02">
        <w:rPr>
          <w:rFonts w:ascii="Arial Narrow" w:eastAsia="Arial Unicode MS" w:hAnsi="Arial Narrow" w:cs="Arial"/>
          <w:spacing w:val="-3"/>
        </w:rPr>
        <w:t xml:space="preserve"> la lista de oferentes. Luego de la apertura, las propuestas son públicas y cualquier persona puede consultarlas. La </w:t>
      </w:r>
      <w:r>
        <w:rPr>
          <w:rFonts w:ascii="Arial Narrow" w:eastAsia="Arial Unicode MS" w:hAnsi="Arial Narrow" w:cs="Arial"/>
          <w:spacing w:val="-3"/>
        </w:rPr>
        <w:t>AEROCIVIL</w:t>
      </w:r>
      <w:r w:rsidRPr="001E5C02">
        <w:rPr>
          <w:rFonts w:ascii="Arial Narrow" w:eastAsia="Arial Unicode MS" w:hAnsi="Arial Narrow" w:cs="Arial"/>
          <w:spacing w:val="-3"/>
        </w:rPr>
        <w:t xml:space="preserve"> dará a conocer las ofertas presentadas en el Proceso de Contratación haciendo clic en la opción “publicar ofertas”, para que sean visibles a todos los Proponentes y los interesados en el proceso.</w:t>
      </w:r>
    </w:p>
    <w:p w14:paraId="68D35276" w14:textId="77777777"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7F4EBF9E" w14:textId="635C1BF4"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1E5C02">
        <w:rPr>
          <w:rFonts w:ascii="Arial Narrow" w:eastAsia="Arial Unicode MS" w:hAnsi="Arial Narrow" w:cs="Arial"/>
          <w:spacing w:val="-3"/>
        </w:rPr>
        <w:t xml:space="preserve">Se darán por no presentadas todas las propuestas que no hayan sido entregadas en la plataforma y en el plazo previsto para ello en </w:t>
      </w:r>
      <w:r w:rsidR="005E3A42">
        <w:rPr>
          <w:rFonts w:ascii="Arial Narrow" w:eastAsia="Arial Unicode MS" w:hAnsi="Arial Narrow" w:cs="Arial"/>
          <w:spacing w:val="-3"/>
        </w:rPr>
        <w:t>la invitación pública</w:t>
      </w:r>
      <w:r w:rsidRPr="001E5C02">
        <w:rPr>
          <w:rFonts w:ascii="Arial Narrow" w:eastAsia="Arial Unicode MS" w:hAnsi="Arial Narrow" w:cs="Arial"/>
          <w:spacing w:val="-3"/>
        </w:rPr>
        <w:t>. No se tendrán como recibidas las ofertas allegadas por medios distintos al SECOP II, para asegurar la efectiva transmisión de datos y garantizar el cumplimiento estricto de los términos y condiciones del uso del SECOP II.</w:t>
      </w:r>
    </w:p>
    <w:p w14:paraId="0B1A0C7C" w14:textId="77777777" w:rsidR="0057265C" w:rsidRPr="00BA09CA" w:rsidRDefault="0057265C" w:rsidP="0057265C">
      <w:pPr>
        <w:tabs>
          <w:tab w:val="left" w:pos="-720"/>
        </w:tabs>
        <w:suppressAutoHyphens/>
        <w:spacing w:after="0" w:line="240" w:lineRule="auto"/>
        <w:contextualSpacing/>
        <w:jc w:val="both"/>
        <w:rPr>
          <w:rFonts w:ascii="Arial" w:eastAsia="Arial" w:hAnsi="Arial" w:cs="Arial"/>
          <w:sz w:val="20"/>
          <w:szCs w:val="20"/>
        </w:rPr>
      </w:pPr>
      <w:r w:rsidRPr="001E5C02">
        <w:rPr>
          <w:rFonts w:ascii="Arial Narrow" w:eastAsia="Arial Unicode MS" w:hAnsi="Arial Narrow" w:cs="Arial"/>
          <w:spacing w:val="-3"/>
        </w:rPr>
        <w:lastRenderedPageBreak/>
        <w:t xml:space="preserve">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w:t>
      </w:r>
      <w:r w:rsidRPr="00420A1E">
        <w:rPr>
          <w:rFonts w:ascii="Arial Narrow" w:eastAsia="Arial Unicode MS" w:hAnsi="Arial Narrow" w:cs="Arial"/>
          <w:spacing w:val="-3"/>
        </w:rPr>
        <w:t>Compra Eficiente determine para ello, el cual puede ser consultado en el siguiente enlace:</w:t>
      </w:r>
      <w:r w:rsidRPr="00420A1E">
        <w:rPr>
          <w:rFonts w:ascii="Arial Narrow" w:eastAsia="Arial" w:hAnsi="Arial Narrow" w:cs="Arial"/>
        </w:rPr>
        <w:t xml:space="preserve"> </w:t>
      </w:r>
      <w:hyperlink r:id="rId9" w:history="1">
        <w:r w:rsidRPr="00420A1E">
          <w:rPr>
            <w:rStyle w:val="Hipervnculo"/>
            <w:rFonts w:ascii="Arial Narrow" w:eastAsia="Arial" w:hAnsi="Arial Narrow" w:cs="Arial"/>
          </w:rPr>
          <w:t>https://www.colombiacompra.gov.co/secop-ii/indisponibilidad-en-el-secop-ii</w:t>
        </w:r>
      </w:hyperlink>
    </w:p>
    <w:p w14:paraId="015D9CBC" w14:textId="77777777" w:rsidR="0057265C" w:rsidRPr="00BA09CA" w:rsidRDefault="0057265C" w:rsidP="0057265C">
      <w:pPr>
        <w:pStyle w:val="InviasNormal"/>
        <w:spacing w:before="0" w:after="0"/>
        <w:contextualSpacing/>
        <w:rPr>
          <w:rFonts w:ascii="Arial" w:eastAsia="Arial" w:hAnsi="Arial" w:cs="Arial"/>
          <w:sz w:val="20"/>
          <w:szCs w:val="20"/>
          <w:lang w:val="es-CO"/>
        </w:rPr>
      </w:pPr>
    </w:p>
    <w:p w14:paraId="7F5287CC" w14:textId="77777777" w:rsidR="0057265C" w:rsidRPr="001E5C02"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sidRPr="001E5C02">
        <w:rPr>
          <w:rFonts w:ascii="Arial Narrow" w:eastAsia="Arial Unicode MS" w:hAnsi="Arial Narrow" w:cs="Arial"/>
          <w:spacing w:val="-3"/>
        </w:rPr>
        <w:t xml:space="preserve">La </w:t>
      </w:r>
      <w:r>
        <w:rPr>
          <w:rFonts w:ascii="Arial Narrow" w:eastAsia="Arial Unicode MS" w:hAnsi="Arial Narrow" w:cs="Arial"/>
          <w:spacing w:val="-3"/>
        </w:rPr>
        <w:t>AEROCIVIL</w:t>
      </w:r>
      <w:r w:rsidRPr="001E5C02">
        <w:rPr>
          <w:rFonts w:ascii="Arial Narrow" w:eastAsia="Arial Unicode MS" w:hAnsi="Arial Narrow" w:cs="Arial"/>
          <w:spacing w:val="-3"/>
        </w:rPr>
        <w:t xml:space="preserve"> no será responsable por abrir el Sobre incorrectamente dirigido o sin la identificación adecuada.</w:t>
      </w:r>
    </w:p>
    <w:p w14:paraId="1C30A376" w14:textId="77777777" w:rsidR="0057265C" w:rsidRPr="00B22F64" w:rsidRDefault="0057265C" w:rsidP="0057265C">
      <w:pPr>
        <w:spacing w:after="0" w:line="240" w:lineRule="auto"/>
        <w:contextualSpacing/>
        <w:jc w:val="both"/>
        <w:rPr>
          <w:rFonts w:ascii="Arial Narrow" w:hAnsi="Arial Narrow" w:cs="Arial"/>
          <w:spacing w:val="-3"/>
        </w:rPr>
      </w:pPr>
    </w:p>
    <w:p w14:paraId="10FB98BF" w14:textId="4FD51327" w:rsidR="0057265C" w:rsidRPr="00630038" w:rsidRDefault="0057265C" w:rsidP="005163E8">
      <w:pPr>
        <w:pStyle w:val="Prrafodelista"/>
        <w:numPr>
          <w:ilvl w:val="1"/>
          <w:numId w:val="23"/>
        </w:numPr>
        <w:spacing w:after="0" w:line="240" w:lineRule="auto"/>
        <w:ind w:left="426" w:hanging="426"/>
        <w:jc w:val="both"/>
        <w:rPr>
          <w:rFonts w:ascii="Arial Narrow" w:hAnsi="Arial Narrow" w:cs="Arial"/>
          <w:b/>
          <w:bCs/>
        </w:rPr>
      </w:pPr>
      <w:r w:rsidRPr="00630038">
        <w:rPr>
          <w:rFonts w:ascii="Arial Narrow" w:hAnsi="Arial Narrow" w:cs="Arial"/>
          <w:b/>
        </w:rPr>
        <w:t>PROPUESTAS</w:t>
      </w:r>
      <w:r w:rsidRPr="00630038">
        <w:rPr>
          <w:rFonts w:ascii="Arial Narrow" w:hAnsi="Arial Narrow" w:cs="Arial"/>
          <w:b/>
          <w:bCs/>
        </w:rPr>
        <w:t xml:space="preserve"> </w:t>
      </w:r>
      <w:r w:rsidR="00BE3193" w:rsidRPr="00630038">
        <w:rPr>
          <w:rFonts w:ascii="Arial Narrow" w:hAnsi="Arial Narrow" w:cs="Arial"/>
          <w:b/>
          <w:bCs/>
        </w:rPr>
        <w:t>PARCIALES (</w:t>
      </w:r>
      <w:r w:rsidR="00C5042A">
        <w:rPr>
          <w:rFonts w:ascii="Arial Narrow" w:hAnsi="Arial Narrow" w:cs="Arial"/>
          <w:b/>
          <w:bCs/>
        </w:rPr>
        <w:t>NO APLICA)</w:t>
      </w:r>
    </w:p>
    <w:p w14:paraId="1F1F97AD" w14:textId="77777777" w:rsidR="0057265C" w:rsidRPr="00B22F64" w:rsidRDefault="0057265C" w:rsidP="0057265C">
      <w:pPr>
        <w:spacing w:after="0" w:line="240" w:lineRule="auto"/>
        <w:contextualSpacing/>
        <w:jc w:val="both"/>
        <w:rPr>
          <w:rFonts w:ascii="Arial Narrow" w:hAnsi="Arial Narrow" w:cs="Arial"/>
        </w:rPr>
      </w:pPr>
    </w:p>
    <w:p w14:paraId="4F32D4A9" w14:textId="50453D00" w:rsidR="0057265C" w:rsidRDefault="0057265C" w:rsidP="00B6596F">
      <w:pPr>
        <w:spacing w:after="0" w:line="240" w:lineRule="auto"/>
        <w:contextualSpacing/>
        <w:jc w:val="both"/>
        <w:rPr>
          <w:rFonts w:ascii="Arial Narrow" w:hAnsi="Arial Narrow" w:cs="Arial"/>
        </w:rPr>
      </w:pPr>
      <w:r w:rsidRPr="00B22F64">
        <w:rPr>
          <w:rFonts w:ascii="Arial Narrow" w:hAnsi="Arial Narrow" w:cs="Arial"/>
        </w:rPr>
        <w:t xml:space="preserve">La </w:t>
      </w:r>
      <w:r w:rsidRPr="00BE3193">
        <w:rPr>
          <w:rFonts w:ascii="Arial Narrow" w:hAnsi="Arial Narrow" w:cs="Arial"/>
        </w:rPr>
        <w:t xml:space="preserve">Aerocivil </w:t>
      </w:r>
      <w:r w:rsidR="00630038" w:rsidRPr="00BE3193">
        <w:rPr>
          <w:rFonts w:ascii="Arial Narrow" w:hAnsi="Arial Narrow" w:cs="Arial"/>
        </w:rPr>
        <w:t>(</w:t>
      </w:r>
      <w:r w:rsidR="006C6E18" w:rsidRPr="00BE3193">
        <w:rPr>
          <w:rFonts w:ascii="Arial Narrow" w:hAnsi="Arial Narrow" w:cs="Arial"/>
        </w:rPr>
        <w:t>NO SI</w:t>
      </w:r>
      <w:r w:rsidR="00630038" w:rsidRPr="00BE3193">
        <w:rPr>
          <w:rFonts w:ascii="Arial Narrow" w:hAnsi="Arial Narrow" w:cs="Arial"/>
        </w:rPr>
        <w:t>)</w:t>
      </w:r>
      <w:r w:rsidRPr="00BE3193">
        <w:rPr>
          <w:rFonts w:ascii="Arial Narrow" w:hAnsi="Arial Narrow" w:cs="Arial"/>
        </w:rPr>
        <w:t xml:space="preserve"> aceptará la presentación de propuestas parciales para el presente proceso de contratación.</w:t>
      </w:r>
    </w:p>
    <w:p w14:paraId="694EDD9B" w14:textId="77777777" w:rsidR="00630038" w:rsidRPr="00B22F64" w:rsidRDefault="00630038" w:rsidP="0057265C">
      <w:pPr>
        <w:pStyle w:val="Sinespaciado"/>
        <w:contextualSpacing/>
        <w:jc w:val="both"/>
        <w:rPr>
          <w:rFonts w:ascii="Arial Narrow" w:hAnsi="Arial Narrow" w:cs="Arial"/>
          <w:sz w:val="22"/>
          <w:szCs w:val="22"/>
        </w:rPr>
      </w:pPr>
    </w:p>
    <w:p w14:paraId="6C154649" w14:textId="77777777" w:rsidR="0057265C" w:rsidRPr="005F396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2" w:name="_Toc84416974"/>
      <w:r w:rsidRPr="00864E3E">
        <w:rPr>
          <w:rFonts w:ascii="Arial Narrow" w:hAnsi="Arial Narrow" w:cs="Arial"/>
          <w:b/>
        </w:rPr>
        <w:t>INFORMACIÓN</w:t>
      </w:r>
      <w:r w:rsidRPr="005F3960">
        <w:rPr>
          <w:rFonts w:ascii="Arial Narrow" w:hAnsi="Arial Narrow" w:cs="Arial"/>
          <w:b/>
          <w:bCs/>
        </w:rPr>
        <w:t xml:space="preserve"> INEXACTA</w:t>
      </w:r>
      <w:bookmarkEnd w:id="62"/>
    </w:p>
    <w:p w14:paraId="07365822" w14:textId="77777777" w:rsidR="0057265C" w:rsidRPr="00B22F64" w:rsidRDefault="0057265C" w:rsidP="0057265C">
      <w:pPr>
        <w:spacing w:after="0" w:line="240" w:lineRule="auto"/>
        <w:contextualSpacing/>
        <w:jc w:val="both"/>
        <w:rPr>
          <w:rFonts w:ascii="Arial Narrow" w:hAnsi="Arial Narrow" w:cs="Arial"/>
        </w:rPr>
      </w:pPr>
    </w:p>
    <w:p w14:paraId="4ADFBC56" w14:textId="0B421307" w:rsidR="0057265C"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La Entidad se reserva el derecho de verificar integralmente la información aportada por el Proponente. Para esto, se puede acudir a las autoridades, personas, empresas o instituciones respectivas. </w:t>
      </w:r>
    </w:p>
    <w:p w14:paraId="00E0A7D9" w14:textId="77777777" w:rsidR="006C6E18" w:rsidRPr="00B22F64" w:rsidRDefault="006C6E18" w:rsidP="0057265C">
      <w:pPr>
        <w:spacing w:after="0" w:line="240" w:lineRule="auto"/>
        <w:contextualSpacing/>
        <w:jc w:val="both"/>
        <w:rPr>
          <w:rFonts w:ascii="Arial Narrow" w:hAnsi="Arial Narrow" w:cs="Arial"/>
        </w:rPr>
      </w:pPr>
    </w:p>
    <w:p w14:paraId="37F57658" w14:textId="6A4DF1A1" w:rsidR="00825E01"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Cuando exista inconsistencia entre la información suministrada por el Proponente y la verificada por la Entidad, la información que se pretende demostrar se entenderá como no acreditada. </w:t>
      </w:r>
    </w:p>
    <w:p w14:paraId="53B14465" w14:textId="77777777" w:rsidR="00825E01" w:rsidRPr="00B22F64" w:rsidRDefault="00825E01" w:rsidP="0057265C">
      <w:pPr>
        <w:spacing w:after="0" w:line="240" w:lineRule="auto"/>
        <w:contextualSpacing/>
        <w:jc w:val="both"/>
        <w:rPr>
          <w:rFonts w:ascii="Arial Narrow" w:hAnsi="Arial Narrow" w:cs="Arial"/>
        </w:rPr>
      </w:pPr>
    </w:p>
    <w:p w14:paraId="63D258A7" w14:textId="77777777" w:rsidR="0057265C" w:rsidRPr="005F396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3" w:name="_Toc84416975"/>
      <w:r w:rsidRPr="00864E3E">
        <w:rPr>
          <w:rFonts w:ascii="Arial Narrow" w:hAnsi="Arial Narrow" w:cs="Arial"/>
          <w:b/>
        </w:rPr>
        <w:t>INFORMACIÓN</w:t>
      </w:r>
      <w:r w:rsidRPr="005F3960">
        <w:rPr>
          <w:rFonts w:ascii="Arial Narrow" w:hAnsi="Arial Narrow" w:cs="Arial"/>
          <w:b/>
          <w:bCs/>
        </w:rPr>
        <w:t xml:space="preserve"> RESERVADA</w:t>
      </w:r>
      <w:bookmarkEnd w:id="63"/>
    </w:p>
    <w:p w14:paraId="179FDD3B" w14:textId="77777777" w:rsidR="0057265C" w:rsidRPr="00B22F64" w:rsidRDefault="0057265C" w:rsidP="0057265C">
      <w:pPr>
        <w:spacing w:after="0" w:line="240" w:lineRule="auto"/>
        <w:contextualSpacing/>
        <w:jc w:val="both"/>
        <w:rPr>
          <w:rFonts w:ascii="Arial Narrow" w:hAnsi="Arial Narrow" w:cs="Arial"/>
        </w:rPr>
      </w:pPr>
    </w:p>
    <w:p w14:paraId="1B7F940F" w14:textId="67592BB1"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Si la propuesta incluye información que, conforme con la ley colombiana, tiene carácter de reservada, el Proponente debe manifestar esta circunstancia con absoluta claridad y precisión en el “Formato 1</w:t>
      </w:r>
      <w:r>
        <w:rPr>
          <w:rFonts w:ascii="Arial Narrow" w:hAnsi="Arial Narrow" w:cs="Arial"/>
        </w:rPr>
        <w:t>4</w:t>
      </w:r>
      <w:r w:rsidRPr="00B22F64">
        <w:rPr>
          <w:rFonts w:ascii="Arial Narrow" w:hAnsi="Arial Narrow" w:cs="Arial"/>
        </w:rPr>
        <w:t xml:space="preserve">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5117BCD3" w14:textId="3823D9CA" w:rsidR="004D23C8" w:rsidRDefault="0057265C" w:rsidP="0057265C">
      <w:pPr>
        <w:spacing w:after="0" w:line="240" w:lineRule="auto"/>
        <w:contextualSpacing/>
        <w:jc w:val="both"/>
        <w:rPr>
          <w:rFonts w:ascii="Arial Narrow" w:hAnsi="Arial Narrow" w:cs="Arial"/>
        </w:rPr>
      </w:pPr>
      <w:r w:rsidRPr="00B22F64">
        <w:rPr>
          <w:rFonts w:ascii="Arial Narrow" w:hAnsi="Arial Narrow" w:cs="Arial"/>
        </w:rPr>
        <w:t>En todo caso, la Entidad, sus funcionarios, sus empleados, contratistas, agentes y asesores están obligados a mantener la reserva de la información que, por disposición legal, tenga dicha calidad y que haya sido identificada por el Proponente.</w:t>
      </w:r>
      <w:r w:rsidRPr="00B22F64" w:rsidDel="0087791D">
        <w:rPr>
          <w:rFonts w:ascii="Arial Narrow" w:hAnsi="Arial Narrow" w:cs="Arial"/>
        </w:rPr>
        <w:t xml:space="preserve"> </w:t>
      </w:r>
    </w:p>
    <w:p w14:paraId="6B41A693" w14:textId="77777777" w:rsidR="004D23C8" w:rsidRDefault="004D23C8" w:rsidP="0057265C">
      <w:pPr>
        <w:spacing w:after="0" w:line="240" w:lineRule="auto"/>
        <w:contextualSpacing/>
        <w:jc w:val="both"/>
        <w:rPr>
          <w:rFonts w:ascii="Arial Narrow" w:hAnsi="Arial Narrow" w:cs="Arial"/>
        </w:rPr>
      </w:pPr>
    </w:p>
    <w:p w14:paraId="1ADD5477" w14:textId="77777777" w:rsidR="0057265C" w:rsidRPr="005F396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4" w:name="_Toc84416976"/>
      <w:r w:rsidRPr="00864E3E">
        <w:rPr>
          <w:rFonts w:ascii="Arial Narrow" w:hAnsi="Arial Narrow" w:cs="Arial"/>
          <w:b/>
        </w:rPr>
        <w:t>MONEDA</w:t>
      </w:r>
      <w:bookmarkEnd w:id="64"/>
    </w:p>
    <w:p w14:paraId="37FE16AC" w14:textId="77777777" w:rsidR="0057265C" w:rsidRPr="00B22F64" w:rsidRDefault="0057265C" w:rsidP="0057265C">
      <w:pPr>
        <w:spacing w:after="0" w:line="240" w:lineRule="auto"/>
        <w:contextualSpacing/>
        <w:jc w:val="both"/>
        <w:rPr>
          <w:rFonts w:ascii="Arial Narrow" w:hAnsi="Arial Narrow" w:cs="Arial"/>
        </w:rPr>
      </w:pPr>
    </w:p>
    <w:p w14:paraId="29B89C3A" w14:textId="77777777" w:rsidR="0057265C" w:rsidRPr="00B22F64" w:rsidRDefault="0057265C" w:rsidP="005163E8">
      <w:pPr>
        <w:numPr>
          <w:ilvl w:val="0"/>
          <w:numId w:val="15"/>
        </w:numPr>
        <w:spacing w:after="0" w:line="240" w:lineRule="auto"/>
        <w:ind w:left="426"/>
        <w:contextualSpacing/>
        <w:jc w:val="both"/>
        <w:rPr>
          <w:rFonts w:ascii="Arial Narrow" w:hAnsi="Arial Narrow" w:cs="Arial"/>
          <w:b/>
          <w:bCs/>
        </w:rPr>
      </w:pPr>
      <w:r w:rsidRPr="00B22F64">
        <w:rPr>
          <w:rFonts w:ascii="Arial Narrow" w:hAnsi="Arial Narrow" w:cs="Arial"/>
          <w:b/>
          <w:bCs/>
        </w:rPr>
        <w:t>Monedas Extranjeras</w:t>
      </w:r>
    </w:p>
    <w:p w14:paraId="2A4E2B72" w14:textId="77777777" w:rsidR="0057265C" w:rsidRPr="00B22F64" w:rsidRDefault="0057265C" w:rsidP="0057265C">
      <w:pPr>
        <w:spacing w:after="0" w:line="240" w:lineRule="auto"/>
        <w:contextualSpacing/>
        <w:jc w:val="both"/>
        <w:rPr>
          <w:rFonts w:ascii="Arial Narrow" w:hAnsi="Arial Narrow" w:cs="Arial"/>
        </w:rPr>
      </w:pPr>
    </w:p>
    <w:p w14:paraId="13E58E1B"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Los valores de los documentos aportados en la propuesta deben presentarse en Pesos Colombianos. Cuando un valor se exprese en moneda extranjera debe convertirse a Pesos Colombianos, teniendo en cuenta lo siguiente:</w:t>
      </w:r>
    </w:p>
    <w:p w14:paraId="6889658B" w14:textId="77777777" w:rsidR="0057265C" w:rsidRPr="00B22F64" w:rsidRDefault="0057265C" w:rsidP="0057265C">
      <w:pPr>
        <w:spacing w:after="0" w:line="240" w:lineRule="auto"/>
        <w:contextualSpacing/>
        <w:jc w:val="both"/>
        <w:rPr>
          <w:rFonts w:ascii="Arial Narrow" w:hAnsi="Arial Narrow" w:cs="Arial"/>
        </w:rPr>
      </w:pPr>
    </w:p>
    <w:p w14:paraId="0AC61377" w14:textId="2440165F" w:rsidR="00B71C51" w:rsidRPr="00B22F64" w:rsidRDefault="00B71C51" w:rsidP="00B71C51">
      <w:pPr>
        <w:numPr>
          <w:ilvl w:val="0"/>
          <w:numId w:val="13"/>
        </w:numPr>
        <w:spacing w:after="0" w:line="240" w:lineRule="auto"/>
        <w:ind w:left="426" w:hanging="426"/>
        <w:contextualSpacing/>
        <w:jc w:val="both"/>
        <w:rPr>
          <w:rFonts w:ascii="Arial Narrow" w:hAnsi="Arial Narrow" w:cs="Arial"/>
        </w:rPr>
      </w:pPr>
      <w:r w:rsidRPr="00B22F64">
        <w:rPr>
          <w:rFonts w:ascii="Arial Narrow" w:hAnsi="Arial Narrow"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w:t>
      </w:r>
      <w:r w:rsidRPr="00B22F64">
        <w:rPr>
          <w:rFonts w:ascii="Arial Narrow" w:hAnsi="Arial Narrow" w:cs="Arial"/>
        </w:rPr>
        <w:lastRenderedPageBreak/>
        <w:t xml:space="preserve">el Proponente deberá indicar la tasa representativa del mercado utilizada para la conversión de cada Contrato </w:t>
      </w:r>
      <w:r w:rsidR="009C3BEB">
        <w:rPr>
          <w:rFonts w:ascii="Arial Narrow" w:hAnsi="Arial Narrow" w:cs="Arial"/>
        </w:rPr>
        <w:t>aportado para acreditar la experiencia.</w:t>
      </w:r>
      <w:r w:rsidRPr="00B22F64">
        <w:rPr>
          <w:rFonts w:ascii="Arial Narrow" w:hAnsi="Arial Narrow" w:cs="Arial"/>
        </w:rPr>
        <w:t xml:space="preserve"> La TRM utilizada será la certificada por la Superintendencia Financiera de Colombia. </w:t>
      </w:r>
    </w:p>
    <w:p w14:paraId="55C62A77" w14:textId="77777777" w:rsidR="0057265C" w:rsidRPr="00B22F64" w:rsidRDefault="0057265C" w:rsidP="0057265C">
      <w:pPr>
        <w:spacing w:after="0" w:line="240" w:lineRule="auto"/>
        <w:ind w:left="426"/>
        <w:contextualSpacing/>
        <w:jc w:val="both"/>
        <w:rPr>
          <w:rFonts w:ascii="Arial Narrow" w:hAnsi="Arial Narrow" w:cs="Arial"/>
        </w:rPr>
      </w:pPr>
    </w:p>
    <w:p w14:paraId="2E57EA2D" w14:textId="77777777" w:rsidR="0057265C" w:rsidRPr="00B22F64" w:rsidRDefault="0057265C" w:rsidP="005163E8">
      <w:pPr>
        <w:numPr>
          <w:ilvl w:val="0"/>
          <w:numId w:val="13"/>
        </w:numPr>
        <w:spacing w:after="0" w:line="240" w:lineRule="auto"/>
        <w:ind w:left="426" w:hanging="426"/>
        <w:contextualSpacing/>
        <w:jc w:val="both"/>
        <w:rPr>
          <w:rFonts w:ascii="Arial Narrow" w:hAnsi="Arial Narrow" w:cs="Arial"/>
        </w:rPr>
      </w:pPr>
      <w:r w:rsidRPr="00B22F64">
        <w:rPr>
          <w:rFonts w:ascii="Arial Narrow" w:hAnsi="Arial Narrow" w:cs="Arial"/>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3AFB1011" w14:textId="476EFDFA" w:rsidR="0057265C" w:rsidRPr="005E3A42" w:rsidRDefault="0057265C" w:rsidP="005163E8">
      <w:pPr>
        <w:numPr>
          <w:ilvl w:val="0"/>
          <w:numId w:val="13"/>
        </w:numPr>
        <w:spacing w:after="0" w:line="240" w:lineRule="auto"/>
        <w:ind w:left="426" w:hanging="426"/>
        <w:contextualSpacing/>
        <w:jc w:val="both"/>
        <w:rPr>
          <w:rFonts w:ascii="Arial Narrow" w:hAnsi="Arial Narrow" w:cs="Arial"/>
        </w:rPr>
      </w:pPr>
      <w:r w:rsidRPr="00B22F64">
        <w:rPr>
          <w:rFonts w:ascii="Arial Narrow" w:hAnsi="Arial Narrow" w:cs="Arial"/>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4FD7D220" w14:textId="048CBEE6" w:rsidR="00BE7B61" w:rsidRPr="000C3122" w:rsidRDefault="0057265C" w:rsidP="0057265C">
      <w:pPr>
        <w:numPr>
          <w:ilvl w:val="0"/>
          <w:numId w:val="13"/>
        </w:numPr>
        <w:spacing w:after="0" w:line="240" w:lineRule="auto"/>
        <w:ind w:left="426" w:hanging="426"/>
        <w:contextualSpacing/>
        <w:jc w:val="both"/>
        <w:rPr>
          <w:rFonts w:ascii="Arial Narrow" w:hAnsi="Arial Narrow" w:cs="Arial"/>
        </w:rPr>
      </w:pPr>
      <w:r w:rsidRPr="00B22F64">
        <w:rPr>
          <w:rFonts w:ascii="Arial Narrow" w:hAnsi="Arial Narrow" w:cs="Arial"/>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https://www.oanda.com/lang/es/currency/converter/. Hecho esto se procederá en la forma señalada en el numeral III. </w:t>
      </w:r>
    </w:p>
    <w:p w14:paraId="44BCCBCE" w14:textId="77777777" w:rsidR="00BE7B61" w:rsidRPr="00B22F64" w:rsidRDefault="00BE7B61" w:rsidP="0057265C">
      <w:pPr>
        <w:spacing w:after="0" w:line="240" w:lineRule="auto"/>
        <w:contextualSpacing/>
        <w:jc w:val="both"/>
        <w:rPr>
          <w:rFonts w:ascii="Arial Narrow" w:hAnsi="Arial Narrow" w:cs="Arial"/>
        </w:rPr>
      </w:pPr>
    </w:p>
    <w:p w14:paraId="2F91B92B" w14:textId="77777777" w:rsidR="0057265C" w:rsidRPr="00B22F64" w:rsidRDefault="0057265C" w:rsidP="005163E8">
      <w:pPr>
        <w:numPr>
          <w:ilvl w:val="0"/>
          <w:numId w:val="15"/>
        </w:numPr>
        <w:spacing w:after="0" w:line="240" w:lineRule="auto"/>
        <w:ind w:left="426"/>
        <w:contextualSpacing/>
        <w:jc w:val="both"/>
        <w:rPr>
          <w:rFonts w:ascii="Arial Narrow" w:hAnsi="Arial Narrow" w:cs="Arial"/>
          <w:b/>
          <w:bCs/>
        </w:rPr>
      </w:pPr>
      <w:r w:rsidRPr="00B22F64">
        <w:rPr>
          <w:rFonts w:ascii="Arial Narrow" w:hAnsi="Arial Narrow" w:cs="Arial"/>
          <w:b/>
          <w:bCs/>
        </w:rPr>
        <w:t>Conversión a Salarios Mínimos Mensuales Legales Vigentes (SMMLV):</w:t>
      </w:r>
    </w:p>
    <w:p w14:paraId="04797500" w14:textId="77777777" w:rsidR="0057265C" w:rsidRPr="00B22F64" w:rsidRDefault="0057265C" w:rsidP="0057265C">
      <w:pPr>
        <w:spacing w:after="0" w:line="240" w:lineRule="auto"/>
        <w:contextualSpacing/>
        <w:jc w:val="both"/>
        <w:rPr>
          <w:rFonts w:ascii="Arial Narrow" w:hAnsi="Arial Narrow" w:cs="Arial"/>
        </w:rPr>
      </w:pPr>
    </w:p>
    <w:p w14:paraId="428A3453"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Cuando los documentos del Proceso de Contratación señalen que un valor debe expresarse en Salarios Mínimos Mensuales Legales Vigentes (SMMLV) se seguirá el siguiente proceso: </w:t>
      </w:r>
    </w:p>
    <w:p w14:paraId="4B063E40" w14:textId="77777777" w:rsidR="0057265C" w:rsidRPr="00B22F64" w:rsidRDefault="0057265C" w:rsidP="0057265C">
      <w:pPr>
        <w:spacing w:after="0" w:line="240" w:lineRule="auto"/>
        <w:contextualSpacing/>
        <w:jc w:val="both"/>
        <w:rPr>
          <w:rFonts w:ascii="Arial Narrow" w:hAnsi="Arial Narrow" w:cs="Arial"/>
        </w:rPr>
      </w:pPr>
    </w:p>
    <w:p w14:paraId="498EFEE2" w14:textId="77777777" w:rsidR="0057265C" w:rsidRPr="00B22F64" w:rsidRDefault="0057265C" w:rsidP="005163E8">
      <w:pPr>
        <w:numPr>
          <w:ilvl w:val="0"/>
          <w:numId w:val="14"/>
        </w:numPr>
        <w:spacing w:after="0" w:line="240" w:lineRule="auto"/>
        <w:ind w:left="426" w:hanging="426"/>
        <w:contextualSpacing/>
        <w:jc w:val="both"/>
        <w:rPr>
          <w:rFonts w:ascii="Arial Narrow" w:hAnsi="Arial Narrow" w:cs="Arial"/>
        </w:rPr>
      </w:pPr>
      <w:r w:rsidRPr="00B22F64">
        <w:rPr>
          <w:rFonts w:ascii="Arial Narrow" w:hAnsi="Arial Narrow" w:cs="Arial"/>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0DD4F195" w14:textId="77777777" w:rsidR="0057265C" w:rsidRPr="00B22F64" w:rsidRDefault="0057265C" w:rsidP="0057265C">
      <w:pPr>
        <w:spacing w:after="0" w:line="240" w:lineRule="auto"/>
        <w:ind w:left="426" w:hanging="426"/>
        <w:contextualSpacing/>
        <w:jc w:val="both"/>
        <w:rPr>
          <w:rFonts w:ascii="Arial Narrow" w:hAnsi="Arial Narrow" w:cs="Arial"/>
        </w:rPr>
      </w:pPr>
    </w:p>
    <w:p w14:paraId="3D448D90" w14:textId="77777777" w:rsidR="0057265C" w:rsidRPr="00B22F64" w:rsidRDefault="0057265C" w:rsidP="005163E8">
      <w:pPr>
        <w:numPr>
          <w:ilvl w:val="0"/>
          <w:numId w:val="14"/>
        </w:numPr>
        <w:spacing w:after="0" w:line="240" w:lineRule="auto"/>
        <w:ind w:left="426" w:hanging="426"/>
        <w:contextualSpacing/>
        <w:jc w:val="both"/>
        <w:rPr>
          <w:rFonts w:ascii="Arial Narrow" w:hAnsi="Arial Narrow" w:cs="Arial"/>
        </w:rPr>
      </w:pPr>
      <w:r w:rsidRPr="00B22F64">
        <w:rPr>
          <w:rFonts w:ascii="Arial Narrow" w:hAnsi="Arial Narrow" w:cs="Arial"/>
        </w:rPr>
        <w:t>Los valores convertidos a SMMLV deben ajustarse a la unidad más próxima de la siguiente forma: hacia arriba para valores mayores o iguales a cero punto cinco (0.5) y hacia abajo para valores menores a cero punto cinco (0.5).</w:t>
      </w:r>
    </w:p>
    <w:p w14:paraId="09F79C24" w14:textId="77777777" w:rsidR="0057265C" w:rsidRPr="00B22F64" w:rsidRDefault="0057265C" w:rsidP="0057265C">
      <w:pPr>
        <w:spacing w:after="0" w:line="240" w:lineRule="auto"/>
        <w:ind w:left="426" w:hanging="426"/>
        <w:contextualSpacing/>
        <w:jc w:val="both"/>
        <w:rPr>
          <w:rFonts w:ascii="Arial Narrow" w:hAnsi="Arial Narrow" w:cs="Arial"/>
        </w:rPr>
      </w:pPr>
    </w:p>
    <w:p w14:paraId="7B2DC7D9" w14:textId="77777777" w:rsidR="0057265C" w:rsidRPr="00B22F64" w:rsidRDefault="0057265C" w:rsidP="0057265C">
      <w:pPr>
        <w:spacing w:after="0" w:line="240" w:lineRule="auto"/>
        <w:ind w:left="426"/>
        <w:contextualSpacing/>
        <w:jc w:val="both"/>
        <w:rPr>
          <w:rFonts w:ascii="Arial Narrow" w:hAnsi="Arial Narrow" w:cs="Arial"/>
        </w:rPr>
      </w:pPr>
      <w:r w:rsidRPr="00B22F64">
        <w:rPr>
          <w:rFonts w:ascii="Arial Narrow" w:hAnsi="Arial Narrow" w:cs="Arial"/>
        </w:rPr>
        <w:t xml:space="preserve">Si el Proponente aporta certificaciones que no indican el día, sino solamente el mes y el año se procederá así: </w:t>
      </w:r>
    </w:p>
    <w:p w14:paraId="2658C792" w14:textId="77777777" w:rsidR="0057265C" w:rsidRPr="00B22F64" w:rsidRDefault="0057265C" w:rsidP="0057265C">
      <w:pPr>
        <w:spacing w:after="0" w:line="240" w:lineRule="auto"/>
        <w:ind w:left="426" w:hanging="426"/>
        <w:contextualSpacing/>
        <w:jc w:val="both"/>
        <w:rPr>
          <w:rFonts w:ascii="Arial Narrow" w:hAnsi="Arial Narrow" w:cs="Arial"/>
        </w:rPr>
      </w:pPr>
    </w:p>
    <w:p w14:paraId="39CE8B0A" w14:textId="5F73C1DD" w:rsidR="0057265C" w:rsidRPr="00B22F64" w:rsidRDefault="0057265C" w:rsidP="00F45A3F">
      <w:pPr>
        <w:spacing w:after="0" w:line="240" w:lineRule="auto"/>
        <w:ind w:left="426"/>
        <w:contextualSpacing/>
        <w:jc w:val="both"/>
        <w:rPr>
          <w:rFonts w:ascii="Arial Narrow" w:hAnsi="Arial Narrow" w:cs="Arial"/>
        </w:rPr>
      </w:pPr>
      <w:r w:rsidRPr="00B22F64">
        <w:rPr>
          <w:rFonts w:ascii="Arial Narrow" w:hAnsi="Arial Narrow" w:cs="Arial"/>
        </w:rPr>
        <w:t xml:space="preserve">Fecha (mes, año) de suscripción y/o inicio del Contrato: se tendrá en cuenta el último día del mes señalado en la certificación. </w:t>
      </w:r>
    </w:p>
    <w:p w14:paraId="43B8C0A5" w14:textId="27CCE42B" w:rsidR="0057265C" w:rsidRDefault="0057265C" w:rsidP="0057265C">
      <w:pPr>
        <w:spacing w:after="0" w:line="240" w:lineRule="auto"/>
        <w:ind w:left="426"/>
        <w:contextualSpacing/>
        <w:jc w:val="both"/>
        <w:rPr>
          <w:rFonts w:ascii="Arial Narrow" w:hAnsi="Arial Narrow" w:cs="Arial"/>
        </w:rPr>
      </w:pPr>
      <w:r w:rsidRPr="00B22F64">
        <w:rPr>
          <w:rFonts w:ascii="Arial Narrow" w:hAnsi="Arial Narrow" w:cs="Arial"/>
        </w:rPr>
        <w:lastRenderedPageBreak/>
        <w:t>Fecha (mes, año) de terminación del Contrato: se tendrá en cuenta el primer día del mes señalado en la certificación.</w:t>
      </w:r>
      <w:bookmarkStart w:id="65" w:name="_Toc84416977"/>
    </w:p>
    <w:p w14:paraId="7A5A03E2" w14:textId="77777777" w:rsidR="00DB72C4" w:rsidRDefault="00DB72C4" w:rsidP="0057265C">
      <w:pPr>
        <w:spacing w:after="0" w:line="240" w:lineRule="auto"/>
        <w:ind w:left="426"/>
        <w:contextualSpacing/>
        <w:jc w:val="both"/>
        <w:rPr>
          <w:rFonts w:ascii="Arial Narrow" w:hAnsi="Arial Narrow" w:cs="Arial"/>
        </w:rPr>
      </w:pPr>
    </w:p>
    <w:p w14:paraId="5D974FA5" w14:textId="77777777" w:rsidR="0057265C" w:rsidRPr="005F3960" w:rsidRDefault="0057265C" w:rsidP="005163E8">
      <w:pPr>
        <w:pStyle w:val="Prrafodelista"/>
        <w:numPr>
          <w:ilvl w:val="1"/>
          <w:numId w:val="23"/>
        </w:numPr>
        <w:spacing w:after="0" w:line="240" w:lineRule="auto"/>
        <w:ind w:left="426" w:hanging="426"/>
        <w:jc w:val="both"/>
        <w:rPr>
          <w:rFonts w:ascii="Arial Narrow" w:hAnsi="Arial Narrow" w:cs="Arial"/>
          <w:b/>
          <w:bCs/>
        </w:rPr>
      </w:pPr>
      <w:r w:rsidRPr="00864E3E">
        <w:rPr>
          <w:rFonts w:ascii="Arial Narrow" w:hAnsi="Arial Narrow" w:cs="Arial"/>
          <w:b/>
        </w:rPr>
        <w:t>CONFLICTO</w:t>
      </w:r>
      <w:r w:rsidRPr="005F3960">
        <w:rPr>
          <w:rFonts w:ascii="Arial Narrow" w:hAnsi="Arial Narrow" w:cs="Arial"/>
          <w:b/>
          <w:bCs/>
        </w:rPr>
        <w:t xml:space="preserve"> DE INTERÉS DE ORIGEN CONSTITUCIONAL O LEGAL</w:t>
      </w:r>
      <w:bookmarkEnd w:id="65"/>
    </w:p>
    <w:p w14:paraId="10D75D7D" w14:textId="77777777" w:rsidR="0057265C" w:rsidRPr="00B22F64" w:rsidRDefault="0057265C" w:rsidP="0057265C">
      <w:pPr>
        <w:spacing w:after="0" w:line="240" w:lineRule="auto"/>
        <w:contextualSpacing/>
        <w:jc w:val="both"/>
        <w:rPr>
          <w:rFonts w:ascii="Arial Narrow" w:hAnsi="Arial Narrow" w:cs="Arial"/>
        </w:rPr>
      </w:pPr>
    </w:p>
    <w:p w14:paraId="312A3125"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AAC1CC7" w14:textId="77777777" w:rsidR="0057265C" w:rsidRPr="00B22F64" w:rsidRDefault="0057265C" w:rsidP="0057265C">
      <w:pPr>
        <w:spacing w:after="0" w:line="240" w:lineRule="auto"/>
        <w:contextualSpacing/>
        <w:jc w:val="both"/>
        <w:rPr>
          <w:rFonts w:ascii="Arial Narrow" w:hAnsi="Arial Narrow" w:cs="Arial"/>
        </w:rPr>
      </w:pPr>
    </w:p>
    <w:p w14:paraId="77D8CAF1" w14:textId="1A694829" w:rsidR="0057265C" w:rsidRDefault="0057265C" w:rsidP="0057265C">
      <w:pPr>
        <w:spacing w:after="0" w:line="240" w:lineRule="auto"/>
        <w:contextualSpacing/>
        <w:jc w:val="both"/>
        <w:rPr>
          <w:rFonts w:ascii="Arial Narrow" w:eastAsia="Times New Roman" w:hAnsi="Arial Narrow" w:cs="Arial"/>
          <w:lang w:eastAsia="es-CO"/>
        </w:rPr>
      </w:pPr>
      <w:r w:rsidRPr="00B22F64">
        <w:rPr>
          <w:rFonts w:ascii="Arial Narrow" w:hAnsi="Arial Narrow" w:cs="Arial"/>
        </w:rPr>
        <w:t xml:space="preserve">Tampoco podrán participar quienes hayan </w:t>
      </w:r>
      <w:r w:rsidRPr="00B22F64">
        <w:rPr>
          <w:rFonts w:ascii="Arial Narrow" w:eastAsia="Times New Roman" w:hAnsi="Arial Narrow" w:cs="Arial"/>
          <w:lang w:eastAsia="es-CO"/>
        </w:rPr>
        <w:t>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52EE78C9" w14:textId="77777777" w:rsidR="0057265C" w:rsidRPr="00B22F64" w:rsidRDefault="0057265C" w:rsidP="0057265C">
      <w:pPr>
        <w:spacing w:after="0" w:line="240" w:lineRule="auto"/>
        <w:contextualSpacing/>
        <w:jc w:val="both"/>
        <w:rPr>
          <w:rFonts w:ascii="Arial Narrow" w:hAnsi="Arial Narrow" w:cs="Arial"/>
        </w:rPr>
      </w:pPr>
    </w:p>
    <w:p w14:paraId="219C8CF7" w14:textId="3AEA554C" w:rsidR="0057265C" w:rsidRPr="005F396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6" w:name="_Toc84416980"/>
      <w:r w:rsidRPr="00864E3E">
        <w:rPr>
          <w:rFonts w:ascii="Arial Narrow" w:hAnsi="Arial Narrow" w:cs="Arial"/>
          <w:b/>
        </w:rPr>
        <w:t>NORMAS</w:t>
      </w:r>
      <w:r w:rsidRPr="005F3960">
        <w:rPr>
          <w:rFonts w:ascii="Arial Narrow" w:hAnsi="Arial Narrow" w:cs="Arial"/>
          <w:b/>
          <w:bCs/>
        </w:rPr>
        <w:t xml:space="preserve"> DE INTERPRETACIÓN DE</w:t>
      </w:r>
      <w:bookmarkEnd w:id="66"/>
      <w:r w:rsidR="005E3A42">
        <w:rPr>
          <w:rFonts w:ascii="Arial Narrow" w:hAnsi="Arial Narrow" w:cs="Arial"/>
          <w:b/>
          <w:bCs/>
        </w:rPr>
        <w:t xml:space="preserve"> LA INVITACIÓN PÚBLICA</w:t>
      </w:r>
    </w:p>
    <w:p w14:paraId="0DD8A052" w14:textId="77777777" w:rsidR="0057265C" w:rsidRPr="00B22F64" w:rsidRDefault="0057265C" w:rsidP="0057265C">
      <w:pPr>
        <w:spacing w:after="0" w:line="240" w:lineRule="auto"/>
        <w:contextualSpacing/>
        <w:jc w:val="both"/>
        <w:rPr>
          <w:rFonts w:ascii="Arial Narrow" w:hAnsi="Arial Narrow" w:cs="Arial"/>
        </w:rPr>
      </w:pPr>
    </w:p>
    <w:p w14:paraId="4A8B334B" w14:textId="6720C10C"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La presentación de una oferta evidencia que el oferente ha examinado y acepta completamente </w:t>
      </w:r>
      <w:r w:rsidR="005E3A42">
        <w:rPr>
          <w:rFonts w:ascii="Arial Narrow" w:hAnsi="Arial Narrow" w:cs="Arial"/>
          <w:sz w:val="22"/>
          <w:szCs w:val="22"/>
        </w:rPr>
        <w:t>la invitación pública</w:t>
      </w:r>
      <w:r w:rsidRPr="00B22F64">
        <w:rPr>
          <w:rFonts w:ascii="Arial Narrow" w:hAnsi="Arial Narrow" w:cs="Arial"/>
          <w:sz w:val="22"/>
          <w:szCs w:val="22"/>
        </w:rPr>
        <w:t xml:space="preserve">,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w:t>
      </w:r>
      <w:r w:rsidR="005E3A42">
        <w:rPr>
          <w:rFonts w:ascii="Arial Narrow" w:hAnsi="Arial Narrow" w:cs="Arial"/>
          <w:sz w:val="22"/>
          <w:szCs w:val="22"/>
        </w:rPr>
        <w:t>la invitación pública</w:t>
      </w:r>
      <w:r w:rsidRPr="00B22F64">
        <w:rPr>
          <w:rFonts w:ascii="Arial Narrow" w:hAnsi="Arial Narrow" w:cs="Arial"/>
          <w:sz w:val="22"/>
          <w:szCs w:val="22"/>
        </w:rPr>
        <w:t>. Al igual que los documentos antecedes, como son especificaciones técnicas, adendas, otros, todos publicados en el SECOP II.</w:t>
      </w:r>
    </w:p>
    <w:p w14:paraId="593BA55A" w14:textId="77777777" w:rsidR="0057265C" w:rsidRPr="00B22F64" w:rsidRDefault="0057265C" w:rsidP="0057265C">
      <w:pPr>
        <w:pStyle w:val="Sinespaciado"/>
        <w:contextualSpacing/>
        <w:jc w:val="both"/>
        <w:rPr>
          <w:rFonts w:ascii="Arial Narrow" w:hAnsi="Arial Narrow" w:cs="Arial"/>
          <w:sz w:val="22"/>
          <w:szCs w:val="22"/>
        </w:rPr>
      </w:pPr>
    </w:p>
    <w:p w14:paraId="1272098B" w14:textId="7C1CDC7A" w:rsidR="0057265C" w:rsidRPr="00951050" w:rsidRDefault="0057265C" w:rsidP="00951050">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En todo caso se entenderá que el oferente al presentar su oferta conoce el contenido y los alcances del Manual de Contratación de la </w:t>
      </w:r>
      <w:r>
        <w:rPr>
          <w:rFonts w:ascii="Arial Narrow" w:hAnsi="Arial Narrow" w:cs="Arial"/>
          <w:sz w:val="22"/>
          <w:szCs w:val="22"/>
        </w:rPr>
        <w:t>AEROCIVIL</w:t>
      </w:r>
      <w:r w:rsidRPr="00B22F64">
        <w:rPr>
          <w:rFonts w:ascii="Arial Narrow" w:hAnsi="Arial Narrow" w:cs="Arial"/>
          <w:sz w:val="22"/>
          <w:szCs w:val="22"/>
        </w:rPr>
        <w:t xml:space="preserve"> y demás normas de carácter público y privado que regulen los procesos de contratación.</w:t>
      </w:r>
    </w:p>
    <w:p w14:paraId="3BE4E5B3" w14:textId="43E7A455"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Est</w:t>
      </w:r>
      <w:r w:rsidR="005E3A42">
        <w:rPr>
          <w:rFonts w:ascii="Arial Narrow" w:hAnsi="Arial Narrow" w:cs="Arial"/>
        </w:rPr>
        <w:t>a</w:t>
      </w:r>
      <w:r w:rsidRPr="00B22F64">
        <w:rPr>
          <w:rFonts w:ascii="Arial Narrow" w:hAnsi="Arial Narrow" w:cs="Arial"/>
        </w:rPr>
        <w:t xml:space="preserve"> </w:t>
      </w:r>
      <w:r w:rsidR="005E3A42">
        <w:rPr>
          <w:rFonts w:ascii="Arial Narrow" w:hAnsi="Arial Narrow" w:cs="Arial"/>
        </w:rPr>
        <w:t>invitación pública</w:t>
      </w:r>
      <w:r w:rsidR="005E3A42" w:rsidRPr="00B22F64">
        <w:rPr>
          <w:rFonts w:ascii="Arial Narrow" w:hAnsi="Arial Narrow" w:cs="Arial"/>
        </w:rPr>
        <w:t xml:space="preserve"> </w:t>
      </w:r>
      <w:r w:rsidRPr="00B22F64">
        <w:rPr>
          <w:rFonts w:ascii="Arial Narrow" w:hAnsi="Arial Narrow" w:cs="Arial"/>
        </w:rPr>
        <w:t>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3B949B48" w14:textId="77777777" w:rsidR="0057265C" w:rsidRPr="00B22F64" w:rsidRDefault="0057265C" w:rsidP="0057265C">
      <w:pPr>
        <w:spacing w:after="0" w:line="240" w:lineRule="auto"/>
        <w:contextualSpacing/>
        <w:jc w:val="both"/>
        <w:rPr>
          <w:rFonts w:ascii="Arial Narrow" w:hAnsi="Arial Narrow" w:cs="Arial"/>
        </w:rPr>
      </w:pPr>
    </w:p>
    <w:p w14:paraId="4F15E00A" w14:textId="77777777" w:rsidR="0057265C" w:rsidRPr="00701F6B"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7" w:name="_Toc84416981"/>
      <w:r w:rsidRPr="00864E3E">
        <w:rPr>
          <w:rFonts w:ascii="Arial Narrow" w:hAnsi="Arial Narrow" w:cs="Arial"/>
          <w:b/>
        </w:rPr>
        <w:t>RETIRO</w:t>
      </w:r>
      <w:r w:rsidRPr="00701F6B">
        <w:rPr>
          <w:rFonts w:ascii="Arial Narrow" w:hAnsi="Arial Narrow" w:cs="Arial"/>
          <w:b/>
          <w:bCs/>
        </w:rPr>
        <w:t xml:space="preserve"> DE LA PROPUESTA</w:t>
      </w:r>
      <w:bookmarkEnd w:id="67"/>
    </w:p>
    <w:p w14:paraId="1540B308" w14:textId="77777777" w:rsidR="0057265C" w:rsidRPr="00B22F64" w:rsidRDefault="0057265C" w:rsidP="0057265C">
      <w:pPr>
        <w:spacing w:after="0" w:line="240" w:lineRule="auto"/>
        <w:contextualSpacing/>
        <w:jc w:val="both"/>
        <w:rPr>
          <w:rFonts w:ascii="Arial Narrow" w:hAnsi="Arial Narrow" w:cs="Arial"/>
        </w:rPr>
      </w:pPr>
    </w:p>
    <w:p w14:paraId="479A55CF" w14:textId="0FFEB4D1" w:rsidR="00422A67" w:rsidRDefault="0057265C" w:rsidP="0057265C">
      <w:pPr>
        <w:spacing w:after="0" w:line="240" w:lineRule="auto"/>
        <w:contextualSpacing/>
        <w:jc w:val="both"/>
        <w:rPr>
          <w:rFonts w:ascii="Arial Narrow" w:hAnsi="Arial Narrow" w:cs="Arial"/>
        </w:rPr>
      </w:pPr>
      <w:r w:rsidRPr="00B22F64">
        <w:rPr>
          <w:rFonts w:ascii="Arial Narrow" w:hAnsi="Arial Narrow" w:cs="Aria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396B67C1" w14:textId="687828EF" w:rsidR="00D65898" w:rsidRDefault="00D65898" w:rsidP="0057265C">
      <w:pPr>
        <w:spacing w:after="0" w:line="240" w:lineRule="auto"/>
        <w:contextualSpacing/>
        <w:jc w:val="both"/>
        <w:rPr>
          <w:rFonts w:ascii="Arial Narrow" w:hAnsi="Arial Narrow" w:cs="Arial"/>
        </w:rPr>
      </w:pPr>
    </w:p>
    <w:p w14:paraId="64C74026" w14:textId="77777777" w:rsidR="00D65898" w:rsidRPr="00B22F64" w:rsidRDefault="00D65898" w:rsidP="0057265C">
      <w:pPr>
        <w:spacing w:after="0" w:line="240" w:lineRule="auto"/>
        <w:contextualSpacing/>
        <w:jc w:val="both"/>
        <w:rPr>
          <w:rFonts w:ascii="Arial Narrow" w:hAnsi="Arial Narrow" w:cs="Arial"/>
        </w:rPr>
      </w:pPr>
    </w:p>
    <w:p w14:paraId="49C00432" w14:textId="77777777" w:rsidR="0057265C" w:rsidRPr="00B22F64" w:rsidRDefault="0057265C" w:rsidP="0057265C">
      <w:pPr>
        <w:spacing w:after="0" w:line="240" w:lineRule="auto"/>
        <w:contextualSpacing/>
        <w:jc w:val="both"/>
        <w:rPr>
          <w:rFonts w:ascii="Arial Narrow" w:hAnsi="Arial Narrow" w:cs="Arial"/>
        </w:rPr>
      </w:pPr>
    </w:p>
    <w:p w14:paraId="666DC4A8" w14:textId="77777777" w:rsidR="0057265C" w:rsidRPr="00701F6B"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8" w:name="_Toc84416982"/>
      <w:r w:rsidRPr="00864E3E">
        <w:rPr>
          <w:rFonts w:ascii="Arial Narrow" w:hAnsi="Arial Narrow" w:cs="Arial"/>
          <w:b/>
        </w:rPr>
        <w:lastRenderedPageBreak/>
        <w:t>CONFIDENCIALIDAD</w:t>
      </w:r>
      <w:r w:rsidRPr="00701F6B">
        <w:rPr>
          <w:rFonts w:ascii="Arial Narrow" w:hAnsi="Arial Narrow" w:cs="Arial"/>
          <w:b/>
          <w:bCs/>
        </w:rPr>
        <w:t xml:space="preserve"> DE LA INFORMACIÓN RELACIONADA CON DATOS SENSIBLES</w:t>
      </w:r>
      <w:bookmarkEnd w:id="68"/>
    </w:p>
    <w:p w14:paraId="1C1E60B6" w14:textId="77777777" w:rsidR="0057265C" w:rsidRPr="00B22F64" w:rsidRDefault="0057265C" w:rsidP="0057265C">
      <w:pPr>
        <w:spacing w:after="0" w:line="240" w:lineRule="auto"/>
        <w:contextualSpacing/>
        <w:jc w:val="both"/>
        <w:rPr>
          <w:rFonts w:ascii="Arial Narrow" w:hAnsi="Arial Narrow" w:cs="Arial"/>
        </w:rPr>
      </w:pPr>
    </w:p>
    <w:p w14:paraId="0B4F4BC1" w14:textId="31FAB1B5" w:rsidR="0057265C"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palenquera, Rrom o gitanas. </w:t>
      </w:r>
    </w:p>
    <w:p w14:paraId="798032E2" w14:textId="77777777" w:rsidR="00B6596F" w:rsidRPr="00B22F64" w:rsidRDefault="00B6596F" w:rsidP="0057265C">
      <w:pPr>
        <w:spacing w:after="0" w:line="240" w:lineRule="auto"/>
        <w:contextualSpacing/>
        <w:jc w:val="both"/>
        <w:rPr>
          <w:rFonts w:ascii="Arial Narrow" w:hAnsi="Arial Narrow" w:cs="Arial"/>
        </w:rPr>
      </w:pPr>
    </w:p>
    <w:p w14:paraId="7C19D059"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Rrom o gitanas, puesto que su conocimiento público afecta el derecho a la intimidad de los oferentes o de sus trabajadores o socios o accionistas. </w:t>
      </w:r>
    </w:p>
    <w:p w14:paraId="055AF11A" w14:textId="77777777" w:rsidR="0057265C" w:rsidRPr="00B22F64" w:rsidRDefault="0057265C" w:rsidP="0057265C">
      <w:pPr>
        <w:spacing w:after="0" w:line="240" w:lineRule="auto"/>
        <w:contextualSpacing/>
        <w:jc w:val="both"/>
        <w:rPr>
          <w:rFonts w:ascii="Arial Narrow" w:hAnsi="Arial Narrow" w:cs="Arial"/>
        </w:rPr>
      </w:pPr>
    </w:p>
    <w:p w14:paraId="10660607" w14:textId="5FD4CBB3" w:rsidR="0057265C" w:rsidRDefault="0057265C" w:rsidP="0057265C">
      <w:pPr>
        <w:spacing w:after="0" w:line="240" w:lineRule="auto"/>
        <w:contextualSpacing/>
        <w:jc w:val="both"/>
        <w:rPr>
          <w:rFonts w:ascii="Arial Narrow" w:hAnsi="Arial Narrow" w:cs="Arial"/>
        </w:rPr>
      </w:pPr>
      <w:r w:rsidRPr="00B22F64">
        <w:rPr>
          <w:rFonts w:ascii="Arial Narrow" w:hAnsi="Arial Narrow" w:cs="Arial"/>
        </w:rPr>
        <w:t>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w:t>
      </w:r>
      <w:r w:rsidRPr="009C3BEB">
        <w:rPr>
          <w:rFonts w:ascii="Arial Narrow" w:hAnsi="Arial Narrow" w:cs="Arial"/>
        </w:rPr>
        <w:t xml:space="preserve">alenquera, Rrom o gitanas, diligencie el “Formato </w:t>
      </w:r>
      <w:r w:rsidR="009C3BEB" w:rsidRPr="009C3BEB">
        <w:rPr>
          <w:rFonts w:ascii="Arial Narrow" w:hAnsi="Arial Narrow" w:cs="Arial"/>
        </w:rPr>
        <w:t>11</w:t>
      </w:r>
      <w:r w:rsidRPr="009C3BEB">
        <w:rPr>
          <w:rFonts w:ascii="Arial Narrow" w:hAnsi="Arial Narrow" w:cs="Arial"/>
        </w:rPr>
        <w:t>- Autorización para el tratamiento de datos personales” como</w:t>
      </w:r>
      <w:r w:rsidRPr="00B22F64">
        <w:rPr>
          <w:rFonts w:ascii="Arial Narrow" w:hAnsi="Arial Narrow" w:cs="Arial"/>
        </w:rPr>
        <w:t xml:space="preserve"> requisito para el otorgamiento del criterio de desempate.</w:t>
      </w:r>
      <w:bookmarkStart w:id="69" w:name="_Toc398128669"/>
      <w:bookmarkEnd w:id="10"/>
    </w:p>
    <w:p w14:paraId="3501F0DE" w14:textId="77777777" w:rsidR="0057265C" w:rsidRPr="009F3BF5" w:rsidRDefault="0057265C" w:rsidP="005163E8">
      <w:pPr>
        <w:pStyle w:val="Prrafodelista"/>
        <w:numPr>
          <w:ilvl w:val="1"/>
          <w:numId w:val="23"/>
        </w:numPr>
        <w:spacing w:after="0" w:line="240" w:lineRule="auto"/>
        <w:ind w:left="426" w:hanging="426"/>
        <w:jc w:val="both"/>
        <w:rPr>
          <w:rFonts w:ascii="Arial Narrow" w:hAnsi="Arial Narrow" w:cs="Arial"/>
          <w:b/>
          <w:bCs/>
        </w:rPr>
      </w:pPr>
      <w:r w:rsidRPr="00864E3E">
        <w:rPr>
          <w:rFonts w:ascii="Arial Narrow" w:hAnsi="Arial Narrow" w:cs="Arial"/>
          <w:b/>
        </w:rPr>
        <w:t>GUÍAS</w:t>
      </w:r>
      <w:r w:rsidRPr="009F3BF5">
        <w:rPr>
          <w:rFonts w:ascii="Arial Narrow" w:hAnsi="Arial Narrow" w:cs="Arial"/>
          <w:b/>
          <w:bCs/>
        </w:rPr>
        <w:t xml:space="preserve"> PRÁCTICAS, MANUALES DE USO Y FORMATOS DEL SECOP II </w:t>
      </w:r>
    </w:p>
    <w:p w14:paraId="26824293" w14:textId="77777777" w:rsidR="0057265C" w:rsidRPr="00B22F64" w:rsidRDefault="0057265C" w:rsidP="0057265C">
      <w:pPr>
        <w:spacing w:after="0" w:line="240" w:lineRule="auto"/>
        <w:contextualSpacing/>
        <w:rPr>
          <w:rFonts w:ascii="Arial Narrow" w:hAnsi="Arial Narrow" w:cs="Arial"/>
          <w:b/>
          <w:bCs/>
          <w:color w:val="000000"/>
        </w:rPr>
      </w:pPr>
    </w:p>
    <w:p w14:paraId="489DB167" w14:textId="07A16936"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r w:rsidRPr="00B22F64">
        <w:rPr>
          <w:rFonts w:ascii="Arial Narrow" w:eastAsia="Times New Roman" w:hAnsi="Arial Narrow" w:cs="Arial"/>
          <w:color w:val="000000"/>
          <w:lang w:eastAsia="es-ES"/>
        </w:rPr>
        <w:t>La agencia para la contratación pública Colombia Compra Eficiente creada mediante Decreto Ley 4170 de noviembre 3 de 2011 ha dispuesto en su portal web (</w:t>
      </w:r>
      <w:hyperlink r:id="rId10" w:history="1">
        <w:r w:rsidRPr="00B22F64">
          <w:rPr>
            <w:rFonts w:ascii="Arial Narrow" w:eastAsia="Times New Roman" w:hAnsi="Arial Narrow" w:cs="Arial"/>
            <w:color w:val="000000"/>
            <w:lang w:eastAsia="es-ES"/>
          </w:rPr>
          <w:t>www.colombiacompra.gov.co</w:t>
        </w:r>
      </w:hyperlink>
      <w:r w:rsidRPr="00B22F64">
        <w:rPr>
          <w:rFonts w:ascii="Arial Narrow" w:eastAsia="Times New Roman" w:hAnsi="Arial Narrow" w:cs="Arial"/>
          <w:color w:val="000000"/>
          <w:lang w:eastAsia="es-ES"/>
        </w:rPr>
        <w:t>), guías, manuales, formatos, videos y material de apoyo para las entidades compradoras y proveedores, con el fin de facilitar el uso y participación en los procesos de contratación a través de la plataforma SECOP II.</w:t>
      </w:r>
    </w:p>
    <w:p w14:paraId="64AB9BF3"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r w:rsidRPr="00B22F64">
        <w:rPr>
          <w:rFonts w:ascii="Arial Narrow" w:eastAsia="Times New Roman" w:hAnsi="Arial Narrow" w:cs="Arial"/>
          <w:color w:val="000000"/>
          <w:lang w:eastAsia="es-ES"/>
        </w:rPr>
        <w:t xml:space="preserve">De allí que se recomienda a los interesados y eventuales proponentes consultar dicha información en el siguiente link: </w:t>
      </w:r>
      <w:hyperlink r:id="rId11" w:history="1">
        <w:r w:rsidRPr="00FC2774">
          <w:rPr>
            <w:rStyle w:val="Hipervnculo"/>
            <w:rFonts w:ascii="Arial Narrow" w:hAnsi="Arial Narrow" w:cs="Arial"/>
          </w:rPr>
          <w:t>https://colombiacompra.gov.co/manuales-guias-y-pliegos-tipo/manuales-y-guias</w:t>
        </w:r>
      </w:hyperlink>
      <w:r w:rsidRPr="00B22F64">
        <w:rPr>
          <w:rFonts w:ascii="Arial Narrow" w:eastAsia="Times New Roman" w:hAnsi="Arial Narrow" w:cs="Arial"/>
          <w:color w:val="000000"/>
          <w:lang w:eastAsia="es-ES"/>
        </w:rPr>
        <w:t>, en donde encontraran, entre otr</w:t>
      </w:r>
      <w:r>
        <w:rPr>
          <w:rFonts w:ascii="Arial Narrow" w:eastAsia="Times New Roman" w:hAnsi="Arial Narrow" w:cs="Arial"/>
          <w:color w:val="000000"/>
          <w:lang w:eastAsia="es-ES"/>
        </w:rPr>
        <w:t>a</w:t>
      </w:r>
      <w:r w:rsidRPr="00B22F64">
        <w:rPr>
          <w:rFonts w:ascii="Arial Narrow" w:eastAsia="Times New Roman" w:hAnsi="Arial Narrow" w:cs="Arial"/>
          <w:color w:val="000000"/>
          <w:lang w:eastAsia="es-ES"/>
        </w:rPr>
        <w:t>s</w:t>
      </w:r>
      <w:r>
        <w:rPr>
          <w:rFonts w:ascii="Arial Narrow" w:eastAsia="Times New Roman" w:hAnsi="Arial Narrow" w:cs="Arial"/>
          <w:color w:val="000000"/>
          <w:lang w:eastAsia="es-ES"/>
        </w:rPr>
        <w:t xml:space="preserve">, las relacionadas con el </w:t>
      </w:r>
      <w:r w:rsidRPr="00B22F64">
        <w:rPr>
          <w:rFonts w:ascii="Arial Narrow" w:eastAsia="Times New Roman" w:hAnsi="Arial Narrow" w:cs="Arial"/>
          <w:color w:val="000000"/>
          <w:lang w:eastAsia="es-ES"/>
        </w:rPr>
        <w:t>registro en el SECOP II</w:t>
      </w:r>
      <w:r>
        <w:rPr>
          <w:rFonts w:ascii="Arial Narrow" w:eastAsia="Times New Roman" w:hAnsi="Arial Narrow" w:cs="Arial"/>
          <w:color w:val="000000"/>
          <w:lang w:eastAsia="es-ES"/>
        </w:rPr>
        <w:t xml:space="preserve">, </w:t>
      </w:r>
      <w:r w:rsidRPr="00B22F64">
        <w:rPr>
          <w:rFonts w:ascii="Arial Narrow" w:eastAsia="Times New Roman" w:hAnsi="Arial Narrow" w:cs="Arial"/>
          <w:color w:val="000000"/>
          <w:lang w:eastAsia="es-ES"/>
        </w:rPr>
        <w:t>para configurar la cuenta del proveedor en el SECOP II</w:t>
      </w:r>
      <w:r>
        <w:rPr>
          <w:rFonts w:ascii="Arial Narrow" w:eastAsia="Times New Roman" w:hAnsi="Arial Narrow" w:cs="Arial"/>
          <w:color w:val="000000"/>
          <w:lang w:eastAsia="es-ES"/>
        </w:rPr>
        <w:t xml:space="preserve">, </w:t>
      </w:r>
      <w:r w:rsidRPr="00B22F64">
        <w:rPr>
          <w:rFonts w:ascii="Arial Narrow" w:eastAsia="Times New Roman" w:hAnsi="Arial Narrow" w:cs="Arial"/>
          <w:color w:val="000000"/>
          <w:lang w:eastAsia="es-ES"/>
        </w:rPr>
        <w:t>creación de proponente plural en el SECOP II</w:t>
      </w:r>
      <w:r>
        <w:rPr>
          <w:rFonts w:ascii="Arial Narrow" w:eastAsia="Times New Roman" w:hAnsi="Arial Narrow" w:cs="Arial"/>
          <w:color w:val="000000"/>
          <w:lang w:eastAsia="es-ES"/>
        </w:rPr>
        <w:t xml:space="preserve">, para </w:t>
      </w:r>
      <w:r w:rsidRPr="00B22F64">
        <w:rPr>
          <w:rFonts w:ascii="Arial Narrow" w:eastAsia="Times New Roman" w:hAnsi="Arial Narrow" w:cs="Arial"/>
          <w:color w:val="000000"/>
          <w:lang w:eastAsia="es-ES"/>
        </w:rPr>
        <w:t>presentar observaciones en el SECOP II</w:t>
      </w:r>
      <w:r>
        <w:rPr>
          <w:rFonts w:ascii="Arial Narrow" w:eastAsia="Times New Roman" w:hAnsi="Arial Narrow" w:cs="Arial"/>
          <w:color w:val="000000"/>
          <w:lang w:eastAsia="es-ES"/>
        </w:rPr>
        <w:t xml:space="preserve">, </w:t>
      </w:r>
      <w:r w:rsidRPr="00B22F64">
        <w:rPr>
          <w:rFonts w:ascii="Arial Narrow" w:eastAsia="Times New Roman" w:hAnsi="Arial Narrow" w:cs="Arial"/>
          <w:color w:val="000000"/>
          <w:lang w:eastAsia="es-ES"/>
        </w:rPr>
        <w:t>para presentar ofertas en el SECOP II</w:t>
      </w:r>
      <w:r>
        <w:rPr>
          <w:rFonts w:ascii="Arial Narrow" w:eastAsia="Times New Roman" w:hAnsi="Arial Narrow" w:cs="Arial"/>
          <w:color w:val="000000"/>
          <w:lang w:eastAsia="es-ES"/>
        </w:rPr>
        <w:t>, etc.</w:t>
      </w:r>
    </w:p>
    <w:p w14:paraId="268AA9D2"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p>
    <w:p w14:paraId="30A1B063"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r w:rsidRPr="00B22F64">
        <w:rPr>
          <w:rFonts w:ascii="Arial Narrow" w:eastAsia="Times New Roman" w:hAnsi="Arial Narrow" w:cs="Arial"/>
          <w:color w:val="000000"/>
          <w:lang w:eastAsia="es-ES"/>
        </w:rPr>
        <w:t xml:space="preserve">Por lo anterior, es responsabilidad de los proponentes tener en cuenta esta información para efectos de estructurar y presentar sus propuestas.  </w:t>
      </w:r>
    </w:p>
    <w:p w14:paraId="45F88A4D"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p>
    <w:p w14:paraId="6ADE789F"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r w:rsidRPr="00B22F64">
        <w:rPr>
          <w:rFonts w:ascii="Arial Narrow" w:eastAsia="Times New Roman" w:hAnsi="Arial Narrow" w:cs="Arial"/>
          <w:color w:val="000000"/>
          <w:lang w:eastAsia="es-ES"/>
        </w:rPr>
        <w:t xml:space="preserve">En caso de presentarse indisponibilidad del sistema, los proponentes e interesados en el proceso, deberán aplicar </w:t>
      </w:r>
      <w:r>
        <w:rPr>
          <w:rFonts w:ascii="Arial Narrow" w:eastAsia="Times New Roman" w:hAnsi="Arial Narrow" w:cs="Arial"/>
          <w:color w:val="000000"/>
          <w:lang w:eastAsia="es-ES"/>
        </w:rPr>
        <w:t xml:space="preserve">el </w:t>
      </w:r>
      <w:r w:rsidRPr="00B22F64">
        <w:rPr>
          <w:rFonts w:ascii="Arial Narrow" w:eastAsia="Times New Roman" w:hAnsi="Arial Narrow" w:cs="Arial"/>
          <w:color w:val="000000"/>
          <w:lang w:eastAsia="es-ES"/>
        </w:rPr>
        <w:t>“</w:t>
      </w:r>
      <w:r>
        <w:rPr>
          <w:rFonts w:ascii="Arial Narrow" w:eastAsia="Times New Roman" w:hAnsi="Arial Narrow" w:cs="Arial"/>
          <w:color w:val="000000"/>
          <w:lang w:eastAsia="es-ES"/>
        </w:rPr>
        <w:t>Protocolo</w:t>
      </w:r>
      <w:r w:rsidRPr="00B22F64">
        <w:rPr>
          <w:rFonts w:ascii="Arial Narrow" w:eastAsia="Times New Roman" w:hAnsi="Arial Narrow" w:cs="Arial"/>
          <w:color w:val="000000"/>
          <w:lang w:eastAsia="es-ES"/>
        </w:rPr>
        <w:t xml:space="preserve"> de Indisponibilidad</w:t>
      </w:r>
      <w:r>
        <w:rPr>
          <w:rFonts w:ascii="Arial Narrow" w:eastAsia="Times New Roman" w:hAnsi="Arial Narrow" w:cs="Arial"/>
          <w:color w:val="000000"/>
          <w:lang w:eastAsia="es-ES"/>
        </w:rPr>
        <w:t xml:space="preserve"> Secop II</w:t>
      </w:r>
      <w:r w:rsidRPr="00B22F64">
        <w:rPr>
          <w:rFonts w:ascii="Arial Narrow" w:eastAsia="Times New Roman" w:hAnsi="Arial Narrow" w:cs="Arial"/>
          <w:color w:val="000000"/>
          <w:lang w:eastAsia="es-ES"/>
        </w:rPr>
        <w:t xml:space="preserve">” que se utiliza en estos casos, la cual encuentra en el sitio de soporte de Colombia Compra Eficiente:  </w:t>
      </w:r>
    </w:p>
    <w:p w14:paraId="73C664FE" w14:textId="77777777" w:rsidR="0057265C" w:rsidRPr="00B22F64" w:rsidRDefault="0057265C" w:rsidP="0057265C">
      <w:pPr>
        <w:spacing w:after="0" w:line="240" w:lineRule="auto"/>
        <w:contextualSpacing/>
        <w:jc w:val="both"/>
        <w:rPr>
          <w:rFonts w:ascii="Arial Narrow" w:eastAsia="Times New Roman" w:hAnsi="Arial Narrow" w:cs="Arial"/>
          <w:color w:val="000000"/>
          <w:lang w:eastAsia="es-ES"/>
        </w:rPr>
      </w:pPr>
    </w:p>
    <w:p w14:paraId="1D1D6095" w14:textId="77777777" w:rsidR="0057265C" w:rsidRPr="009267BB" w:rsidRDefault="002C7E13" w:rsidP="0057265C">
      <w:pPr>
        <w:spacing w:after="0" w:line="240" w:lineRule="auto"/>
        <w:contextualSpacing/>
        <w:jc w:val="both"/>
        <w:rPr>
          <w:rFonts w:ascii="Arial Narrow" w:eastAsia="Times New Roman" w:hAnsi="Arial Narrow" w:cs="Arial"/>
          <w:color w:val="000000"/>
          <w:sz w:val="20"/>
          <w:szCs w:val="20"/>
          <w:lang w:eastAsia="es-ES"/>
        </w:rPr>
      </w:pPr>
      <w:hyperlink r:id="rId12" w:history="1">
        <w:r w:rsidR="0057265C" w:rsidRPr="009267BB">
          <w:rPr>
            <w:rStyle w:val="Hipervnculo"/>
            <w:rFonts w:ascii="Arial Narrow" w:hAnsi="Arial Narrow" w:cs="Arial"/>
          </w:rPr>
          <w:t>https://colombiacompra.gov.co/sites/cce_public/files/files_2020/cce-sec-gi-14_protocolo_de_indisponibilidad_secop_ii_25-11-2022_0.pdf</w:t>
        </w:r>
      </w:hyperlink>
      <w:r w:rsidR="0057265C" w:rsidRPr="009267BB">
        <w:rPr>
          <w:rFonts w:ascii="Arial Narrow" w:eastAsia="Times New Roman" w:hAnsi="Arial Narrow" w:cs="Arial"/>
          <w:color w:val="000000"/>
          <w:sz w:val="20"/>
          <w:szCs w:val="20"/>
          <w:lang w:eastAsia="es-ES"/>
        </w:rPr>
        <w:t xml:space="preserve"> </w:t>
      </w:r>
    </w:p>
    <w:p w14:paraId="0B0EF4CC" w14:textId="77777777" w:rsidR="0057265C" w:rsidRDefault="0057265C" w:rsidP="0057265C">
      <w:pPr>
        <w:autoSpaceDE w:val="0"/>
        <w:autoSpaceDN w:val="0"/>
        <w:adjustRightInd w:val="0"/>
        <w:spacing w:after="0" w:line="240" w:lineRule="auto"/>
        <w:contextualSpacing/>
        <w:jc w:val="both"/>
        <w:rPr>
          <w:rFonts w:ascii="Arial Narrow" w:eastAsia="Times New Roman" w:hAnsi="Arial Narrow" w:cs="Arial"/>
          <w:color w:val="000000"/>
          <w:lang w:eastAsia="es-ES"/>
        </w:rPr>
      </w:pPr>
    </w:p>
    <w:p w14:paraId="7E22D22E" w14:textId="10610F1D" w:rsidR="0057265C" w:rsidRPr="00B22F64" w:rsidRDefault="0057265C" w:rsidP="00AE7A99">
      <w:pPr>
        <w:autoSpaceDE w:val="0"/>
        <w:autoSpaceDN w:val="0"/>
        <w:adjustRightInd w:val="0"/>
        <w:spacing w:after="0" w:line="240" w:lineRule="auto"/>
        <w:contextualSpacing/>
        <w:jc w:val="both"/>
        <w:rPr>
          <w:rFonts w:ascii="Arial Narrow" w:eastAsia="Times New Roman" w:hAnsi="Arial Narrow" w:cs="Arial"/>
          <w:b/>
          <w:spacing w:val="-3"/>
          <w:lang w:eastAsia="es-ES"/>
        </w:rPr>
      </w:pPr>
      <w:r w:rsidRPr="00B22F64">
        <w:rPr>
          <w:rFonts w:ascii="Arial Narrow" w:eastAsia="Times New Roman" w:hAnsi="Arial Narrow" w:cs="Arial"/>
          <w:color w:val="000000"/>
          <w:lang w:eastAsia="es-ES"/>
        </w:rPr>
        <w:t xml:space="preserve">SOLO en caso de indisponibilidad del sistema SECOP II, debidamente certificada por Colombia Compra Eficiente, los proponentes o interesados podrán remitir sus constancias y documentos al correo </w:t>
      </w:r>
      <w:r w:rsidRPr="00B22F64">
        <w:rPr>
          <w:rFonts w:ascii="Arial Narrow" w:eastAsia="Times New Roman" w:hAnsi="Arial Narrow" w:cs="Arial"/>
          <w:b/>
          <w:color w:val="000000"/>
          <w:u w:val="single"/>
          <w:lang w:eastAsia="es-ES"/>
        </w:rPr>
        <w:t>contratacion@aerocivil.gov.co</w:t>
      </w:r>
      <w:r w:rsidRPr="00B22F64">
        <w:rPr>
          <w:rFonts w:ascii="Arial Narrow" w:eastAsia="Times New Roman" w:hAnsi="Arial Narrow" w:cs="Arial"/>
          <w:color w:val="000000"/>
          <w:lang w:eastAsia="es-ES"/>
        </w:rPr>
        <w:t>, acorde con las directrices del “</w:t>
      </w:r>
      <w:r>
        <w:rPr>
          <w:rFonts w:ascii="Arial Narrow" w:eastAsia="Times New Roman" w:hAnsi="Arial Narrow" w:cs="Arial"/>
          <w:color w:val="000000"/>
          <w:lang w:eastAsia="es-ES"/>
        </w:rPr>
        <w:t>Protocolo</w:t>
      </w:r>
      <w:r w:rsidRPr="00B22F64">
        <w:rPr>
          <w:rFonts w:ascii="Arial Narrow" w:eastAsia="Times New Roman" w:hAnsi="Arial Narrow" w:cs="Arial"/>
          <w:color w:val="000000"/>
          <w:lang w:eastAsia="es-ES"/>
        </w:rPr>
        <w:t xml:space="preserve"> de Indisponibilidad</w:t>
      </w:r>
      <w:r>
        <w:rPr>
          <w:rFonts w:ascii="Arial Narrow" w:eastAsia="Times New Roman" w:hAnsi="Arial Narrow" w:cs="Arial"/>
          <w:color w:val="000000"/>
          <w:lang w:eastAsia="es-ES"/>
        </w:rPr>
        <w:t xml:space="preserve"> Secop II</w:t>
      </w:r>
      <w:r w:rsidRPr="00B22F64">
        <w:rPr>
          <w:rFonts w:ascii="Arial Narrow" w:eastAsia="Times New Roman" w:hAnsi="Arial Narrow" w:cs="Arial"/>
          <w:color w:val="000000"/>
          <w:lang w:eastAsia="es-ES"/>
        </w:rPr>
        <w:t>” ya citad</w:t>
      </w:r>
      <w:r>
        <w:rPr>
          <w:rFonts w:ascii="Arial Narrow" w:eastAsia="Times New Roman" w:hAnsi="Arial Narrow" w:cs="Arial"/>
          <w:color w:val="000000"/>
          <w:lang w:eastAsia="es-ES"/>
        </w:rPr>
        <w:t>o</w:t>
      </w:r>
      <w:r w:rsidRPr="00B22F64">
        <w:rPr>
          <w:rFonts w:ascii="Arial Narrow" w:eastAsia="Times New Roman" w:hAnsi="Arial Narrow" w:cs="Arial"/>
          <w:color w:val="000000"/>
          <w:lang w:eastAsia="es-ES"/>
        </w:rPr>
        <w:t>.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18E63309" w14:textId="77777777" w:rsidR="0057265C" w:rsidRPr="005E3A42" w:rsidRDefault="0057265C" w:rsidP="0057265C">
      <w:pPr>
        <w:pStyle w:val="Ttulo2"/>
        <w:spacing w:before="0" w:after="0"/>
        <w:contextualSpacing/>
        <w:jc w:val="center"/>
        <w:rPr>
          <w:rFonts w:ascii="Arial Narrow" w:hAnsi="Arial Narrow" w:cs="Arial"/>
          <w:i w:val="0"/>
          <w:sz w:val="22"/>
          <w:szCs w:val="22"/>
        </w:rPr>
      </w:pPr>
      <w:r>
        <w:rPr>
          <w:rFonts w:ascii="Arial Narrow" w:hAnsi="Arial Narrow" w:cs="Arial"/>
          <w:sz w:val="22"/>
          <w:szCs w:val="22"/>
        </w:rPr>
        <w:br w:type="page"/>
      </w:r>
      <w:r w:rsidRPr="005E3A42">
        <w:rPr>
          <w:rFonts w:ascii="Arial Narrow" w:hAnsi="Arial Narrow" w:cs="Arial"/>
          <w:i w:val="0"/>
          <w:sz w:val="22"/>
          <w:szCs w:val="22"/>
        </w:rPr>
        <w:lastRenderedPageBreak/>
        <w:t>CAPITULO III</w:t>
      </w:r>
    </w:p>
    <w:p w14:paraId="5240B1B7" w14:textId="77777777" w:rsidR="0057265C" w:rsidRPr="00B22F64" w:rsidRDefault="0057265C" w:rsidP="0057265C">
      <w:pPr>
        <w:widowControl w:val="0"/>
        <w:overflowPunct w:val="0"/>
        <w:autoSpaceDE w:val="0"/>
        <w:autoSpaceDN w:val="0"/>
        <w:adjustRightInd w:val="0"/>
        <w:spacing w:after="0" w:line="240" w:lineRule="auto"/>
        <w:contextualSpacing/>
        <w:jc w:val="center"/>
        <w:rPr>
          <w:rFonts w:ascii="Arial Narrow" w:eastAsia="Times New Roman" w:hAnsi="Arial Narrow" w:cs="Arial"/>
          <w:b/>
          <w:bCs/>
          <w:lang w:val="es-ES" w:eastAsia="es-ES"/>
        </w:rPr>
      </w:pPr>
      <w:r w:rsidRPr="00B22F64">
        <w:rPr>
          <w:rFonts w:ascii="Arial Narrow" w:eastAsia="Times New Roman" w:hAnsi="Arial Narrow" w:cs="Arial"/>
          <w:b/>
          <w:bCs/>
          <w:lang w:val="es-ES" w:eastAsia="es-ES"/>
        </w:rPr>
        <w:t>CONDICIONES E INSTRUCCIONES</w:t>
      </w:r>
    </w:p>
    <w:p w14:paraId="16EEA455"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spacing w:val="-3"/>
          <w:lang w:eastAsia="es-ES"/>
        </w:rPr>
      </w:pPr>
    </w:p>
    <w:p w14:paraId="5C23051A" w14:textId="16C67147" w:rsidR="0057265C" w:rsidRPr="00B22F64"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B22F64">
        <w:rPr>
          <w:rFonts w:ascii="Arial Narrow" w:hAnsi="Arial Narrow" w:cs="Arial"/>
          <w:b/>
          <w:lang w:eastAsia="es-CO"/>
        </w:rPr>
        <w:t xml:space="preserve">CONVOCATORIA, </w:t>
      </w:r>
      <w:r w:rsidR="005E3A42">
        <w:rPr>
          <w:rFonts w:ascii="Arial Narrow" w:hAnsi="Arial Narrow" w:cs="Arial"/>
          <w:b/>
          <w:lang w:eastAsia="es-CO"/>
        </w:rPr>
        <w:t>INVITACIÓN PÚBLICA</w:t>
      </w:r>
      <w:r w:rsidRPr="00B22F64">
        <w:rPr>
          <w:rFonts w:ascii="Arial Narrow" w:hAnsi="Arial Narrow" w:cs="Arial"/>
          <w:b/>
          <w:lang w:eastAsia="es-CO"/>
        </w:rPr>
        <w:t xml:space="preserve"> Y ESTUDIOS PREVIOS </w:t>
      </w:r>
    </w:p>
    <w:p w14:paraId="4687A770"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CO"/>
        </w:rPr>
      </w:pPr>
    </w:p>
    <w:p w14:paraId="5D2F4A3A" w14:textId="4A1A0AA3"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CO"/>
        </w:rPr>
      </w:pPr>
      <w:r w:rsidRPr="00B22F64">
        <w:rPr>
          <w:rFonts w:ascii="Arial Narrow" w:eastAsia="Times New Roman" w:hAnsi="Arial Narrow" w:cs="Arial"/>
          <w:lang w:eastAsia="es-CO"/>
        </w:rPr>
        <w:t xml:space="preserve">A partir de la fecha señalada en el Cronograma y de acuerdo con el término de ley, </w:t>
      </w:r>
      <w:r w:rsidR="005E3A42">
        <w:rPr>
          <w:rFonts w:ascii="Arial Narrow" w:hAnsi="Arial Narrow" w:cs="Arial"/>
        </w:rPr>
        <w:t>la invitación pública</w:t>
      </w:r>
      <w:r w:rsidR="005E3A42" w:rsidRPr="00B22F64">
        <w:rPr>
          <w:rFonts w:ascii="Arial Narrow" w:eastAsia="Times New Roman" w:hAnsi="Arial Narrow" w:cs="Arial"/>
          <w:lang w:eastAsia="es-CO"/>
        </w:rPr>
        <w:t xml:space="preserve"> </w:t>
      </w:r>
      <w:r w:rsidR="00B6596F">
        <w:rPr>
          <w:rFonts w:ascii="Arial Narrow" w:eastAsia="Times New Roman" w:hAnsi="Arial Narrow" w:cs="Arial"/>
          <w:lang w:eastAsia="es-CO"/>
        </w:rPr>
        <w:t>y</w:t>
      </w:r>
      <w:r w:rsidRPr="00B22F64">
        <w:rPr>
          <w:rFonts w:ascii="Arial Narrow" w:eastAsia="Times New Roman" w:hAnsi="Arial Narrow" w:cs="Arial"/>
          <w:lang w:eastAsia="es-CO"/>
        </w:rPr>
        <w:t xml:space="preserve"> su complementario</w:t>
      </w:r>
      <w:r w:rsidR="005E3A42">
        <w:rPr>
          <w:rFonts w:ascii="Arial Narrow" w:eastAsia="Times New Roman" w:hAnsi="Arial Narrow" w:cs="Arial"/>
          <w:lang w:eastAsia="es-CO"/>
        </w:rPr>
        <w:t xml:space="preserve"> </w:t>
      </w:r>
      <w:r w:rsidRPr="00B22F64">
        <w:rPr>
          <w:rFonts w:ascii="Arial Narrow" w:eastAsia="Times New Roman" w:hAnsi="Arial Narrow" w:cs="Arial"/>
          <w:lang w:eastAsia="es-CO"/>
        </w:rPr>
        <w:t xml:space="preserve">y los Estudios Previos podrán ser consultados en el SECOP II. De igual manera, a partir de dicha fecha, las personas interesadas en participar en el </w:t>
      </w:r>
      <w:r w:rsidR="00B81187" w:rsidRPr="00B22F64">
        <w:rPr>
          <w:rFonts w:ascii="Arial Narrow" w:eastAsia="Times New Roman" w:hAnsi="Arial Narrow" w:cs="Arial"/>
          <w:lang w:eastAsia="es-CO"/>
        </w:rPr>
        <w:t>proceso</w:t>
      </w:r>
      <w:r w:rsidRPr="00B22F64">
        <w:rPr>
          <w:rFonts w:ascii="Arial Narrow" w:eastAsia="Times New Roman" w:hAnsi="Arial Narrow" w:cs="Arial"/>
          <w:lang w:eastAsia="es-CO"/>
        </w:rPr>
        <w:t xml:space="preserve"> podrán formular las observaciones que consideren pertinentes a través del SECOP II opción </w:t>
      </w:r>
      <w:r w:rsidRPr="00B22F64">
        <w:rPr>
          <w:rFonts w:ascii="Arial Narrow" w:eastAsia="Times New Roman" w:hAnsi="Arial Narrow" w:cs="Arial"/>
          <w:b/>
          <w:lang w:eastAsia="es-CO"/>
        </w:rPr>
        <w:t>mensajes</w:t>
      </w:r>
      <w:r w:rsidRPr="00B22F64">
        <w:rPr>
          <w:rFonts w:ascii="Arial Narrow" w:eastAsia="Times New Roman" w:hAnsi="Arial Narrow" w:cs="Arial"/>
          <w:lang w:eastAsia="es-CO"/>
        </w:rPr>
        <w:t xml:space="preserve">. </w:t>
      </w:r>
    </w:p>
    <w:p w14:paraId="7A3F8B67"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72D3E3AE" w14:textId="5DE65088"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B22F64">
        <w:rPr>
          <w:rFonts w:ascii="Arial Narrow" w:eastAsia="Times New Roman" w:hAnsi="Arial Narrow" w:cs="Arial"/>
          <w:bCs/>
          <w:lang w:eastAsia="es-ES"/>
        </w:rPr>
        <w:t xml:space="preserve">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w:t>
      </w:r>
      <w:r w:rsidR="00B81187" w:rsidRPr="00B22F64">
        <w:rPr>
          <w:rFonts w:ascii="Arial Narrow" w:eastAsia="Times New Roman" w:hAnsi="Arial Narrow" w:cs="Arial"/>
          <w:bCs/>
          <w:lang w:eastAsia="es-ES"/>
        </w:rPr>
        <w:t>o social</w:t>
      </w:r>
      <w:r w:rsidRPr="00B22F64">
        <w:rPr>
          <w:rFonts w:ascii="Arial Narrow" w:eastAsia="Times New Roman" w:hAnsi="Arial Narrow" w:cs="Arial"/>
          <w:bCs/>
          <w:lang w:eastAsia="es-ES"/>
        </w:rPr>
        <w:t>, podrá revocar el acto administrativo de apertura.</w:t>
      </w:r>
    </w:p>
    <w:p w14:paraId="45D26E64" w14:textId="77777777"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34E1C6A0" w14:textId="3D8E51D2" w:rsidR="0057265C" w:rsidRPr="00AD101E"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AD101E">
        <w:rPr>
          <w:rFonts w:ascii="Arial Narrow" w:hAnsi="Arial Narrow" w:cs="Arial"/>
          <w:b/>
          <w:lang w:eastAsia="es-CO"/>
        </w:rPr>
        <w:t>CONVOCATORIA A MIPYMES</w:t>
      </w:r>
      <w:r>
        <w:rPr>
          <w:rFonts w:ascii="Arial Narrow" w:hAnsi="Arial Narrow" w:cs="Arial"/>
          <w:b/>
          <w:lang w:eastAsia="es-CO"/>
        </w:rPr>
        <w:t xml:space="preserve"> </w:t>
      </w:r>
    </w:p>
    <w:p w14:paraId="548DA8DD" w14:textId="77777777"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5993FDBA" w14:textId="7E68CAC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De conformidad con lo dispuesto en el parágrafo 1 del artículo 30 y el artículo 34 de la Ley 2069 de 2020, </w:t>
      </w:r>
      <w:r>
        <w:rPr>
          <w:rFonts w:ascii="Arial Narrow" w:eastAsia="Times New Roman" w:hAnsi="Arial Narrow" w:cs="Arial"/>
          <w:bCs/>
          <w:lang w:eastAsia="es-ES"/>
        </w:rPr>
        <w:t xml:space="preserve">durante la etapa de publicación </w:t>
      </w:r>
      <w:r w:rsidR="00E734B4">
        <w:rPr>
          <w:rFonts w:ascii="Arial Narrow" w:eastAsia="Times New Roman" w:hAnsi="Arial Narrow" w:cs="Arial"/>
          <w:bCs/>
          <w:lang w:eastAsia="es-ES"/>
        </w:rPr>
        <w:t xml:space="preserve">de la </w:t>
      </w:r>
      <w:r w:rsidR="00E734B4">
        <w:rPr>
          <w:rFonts w:ascii="Arial Narrow" w:hAnsi="Arial Narrow" w:cs="Arial"/>
          <w:lang w:val="es-ES_tradnl"/>
        </w:rPr>
        <w:t>la invitación pública</w:t>
      </w:r>
      <w:r>
        <w:rPr>
          <w:rFonts w:ascii="Arial Narrow" w:eastAsia="Times New Roman" w:hAnsi="Arial Narrow" w:cs="Arial"/>
          <w:bCs/>
          <w:lang w:eastAsia="es-ES"/>
        </w:rPr>
        <w:t xml:space="preserve">, </w:t>
      </w:r>
      <w:r w:rsidRPr="00AD101E">
        <w:rPr>
          <w:rFonts w:ascii="Arial Narrow" w:eastAsia="Times New Roman" w:hAnsi="Arial Narrow" w:cs="Arial"/>
          <w:bCs/>
          <w:lang w:eastAsia="es-ES"/>
        </w:rPr>
        <w:t>se convoca a las Mipymes interesadas en participar en el presente proceso.</w:t>
      </w:r>
    </w:p>
    <w:p w14:paraId="1D79A170"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5E33097F"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Podrán participar las Mipymes, las uniones temporales o consorcios, los cuales deberán estar integrados únicamente por Mipymes y promesas de sociedad futura suscritas por Mipymes con mínimo un (1) año de existencia.</w:t>
      </w:r>
    </w:p>
    <w:p w14:paraId="670035BC"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0E1A5D05"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Para efectos de la limitación de la convocatoria, cada consorcio o unión temporal se contará por sí mismo y no por el número de Mipymes que los integren.</w:t>
      </w:r>
    </w:p>
    <w:p w14:paraId="246F35A0"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5969066D"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Para limitar la convocatoria o el proceso, es necesario que como mínimo dos (2) Mipymes acrediten dicha condición, mediante la presentación de los siguientes documentos:</w:t>
      </w:r>
    </w:p>
    <w:p w14:paraId="2D28727E"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03BD1F06" w14:textId="77777777" w:rsidR="0057265C" w:rsidRPr="00AD101E" w:rsidRDefault="0057265C" w:rsidP="0057265C">
      <w:pPr>
        <w:widowControl w:val="0"/>
        <w:overflowPunct w:val="0"/>
        <w:autoSpaceDE w:val="0"/>
        <w:autoSpaceDN w:val="0"/>
        <w:adjustRightInd w:val="0"/>
        <w:spacing w:after="0" w:line="240" w:lineRule="auto"/>
        <w:ind w:left="426" w:hanging="284"/>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1.</w:t>
      </w:r>
      <w:r w:rsidRPr="00AD101E">
        <w:rPr>
          <w:rFonts w:ascii="Arial Narrow" w:eastAsia="Times New Roman" w:hAnsi="Arial Narrow" w:cs="Arial"/>
          <w:bCs/>
          <w:lang w:eastAsia="es-ES"/>
        </w:rPr>
        <w:tab/>
        <w:t xml:space="preserve">Las personas naturales mediante certificación expedida por ellos y un contador público, adjuntando copia del registro mercantil. </w:t>
      </w:r>
    </w:p>
    <w:p w14:paraId="095BD517" w14:textId="77777777" w:rsidR="0057265C" w:rsidRPr="00AD101E" w:rsidRDefault="0057265C" w:rsidP="0057265C">
      <w:pPr>
        <w:widowControl w:val="0"/>
        <w:overflowPunct w:val="0"/>
        <w:autoSpaceDE w:val="0"/>
        <w:autoSpaceDN w:val="0"/>
        <w:adjustRightInd w:val="0"/>
        <w:spacing w:after="0" w:line="240" w:lineRule="auto"/>
        <w:ind w:left="426" w:hanging="284"/>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2.</w:t>
      </w:r>
      <w:r w:rsidRPr="00AD101E">
        <w:rPr>
          <w:rFonts w:ascii="Arial Narrow" w:eastAsia="Times New Roman" w:hAnsi="Arial Narrow" w:cs="Arial"/>
          <w:bCs/>
          <w:lang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30A97C4"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686D0DD2" w14:textId="5AC7C371"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En todo caso, las </w:t>
      </w:r>
      <w:r w:rsidR="00C71CD6" w:rsidRPr="00AD101E">
        <w:rPr>
          <w:rFonts w:ascii="Arial Narrow" w:eastAsia="Times New Roman" w:hAnsi="Arial Narrow" w:cs="Arial"/>
          <w:bCs/>
          <w:lang w:eastAsia="es-ES"/>
        </w:rPr>
        <w:t>Mipymes</w:t>
      </w:r>
      <w:r w:rsidRPr="00AD101E">
        <w:rPr>
          <w:rFonts w:ascii="Arial Narrow" w:eastAsia="Times New Roman" w:hAnsi="Arial Narrow" w:cs="Arial"/>
          <w:bCs/>
          <w:lang w:eastAsia="es-ES"/>
        </w:rPr>
        <w:t xml:space="preserve"> también podrán acreditar esta condición con la copia del certificado del Registro Único de Proponentes, el cual deberá encontrarse vigente y en firme al momento de su presentación</w:t>
      </w:r>
    </w:p>
    <w:p w14:paraId="3AB82667"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45A61396" w14:textId="2E104479"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Para efectos de la limitación a </w:t>
      </w:r>
      <w:r w:rsidR="00C71CD6" w:rsidRPr="00AD101E">
        <w:rPr>
          <w:rFonts w:ascii="Arial Narrow" w:eastAsia="Times New Roman" w:hAnsi="Arial Narrow" w:cs="Arial"/>
          <w:bCs/>
          <w:lang w:eastAsia="es-ES"/>
        </w:rPr>
        <w:t>Mipymes</w:t>
      </w:r>
      <w:r w:rsidRPr="00AD101E">
        <w:rPr>
          <w:rFonts w:ascii="Arial Narrow" w:eastAsia="Times New Roman" w:hAnsi="Arial Narrow" w:cs="Arial"/>
          <w:bCs/>
          <w:lang w:eastAsia="es-ES"/>
        </w:rPr>
        <w:t xml:space="preserve">, los proponentes aportarán la copia del registro mercantil, del certificado de existencia y representación legal o del Registro Único de Proponentes, según corresponda conforme a las </w:t>
      </w:r>
      <w:r w:rsidRPr="00AD101E">
        <w:rPr>
          <w:rFonts w:ascii="Arial Narrow" w:eastAsia="Times New Roman" w:hAnsi="Arial Narrow" w:cs="Arial"/>
          <w:bCs/>
          <w:lang w:eastAsia="es-ES"/>
        </w:rPr>
        <w:lastRenderedPageBreak/>
        <w:t>reglas precedentes, con una fecha de máximo sesenta (60) días calendario anteriores a la prevista en el cronograma del Proceso de Contratación para el inicio del plazo para solicitar la convocatoria limitada.</w:t>
      </w:r>
    </w:p>
    <w:p w14:paraId="63834AED" w14:textId="77777777" w:rsidR="005E3A42" w:rsidRDefault="005E3A42"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2D2C450E" w14:textId="63143B23"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Solo se aceptarán las ofertas de </w:t>
      </w:r>
      <w:r w:rsidR="00C71CD6" w:rsidRPr="00AD101E">
        <w:rPr>
          <w:rFonts w:ascii="Arial Narrow" w:eastAsia="Times New Roman" w:hAnsi="Arial Narrow" w:cs="Arial"/>
          <w:bCs/>
          <w:lang w:eastAsia="es-ES"/>
        </w:rPr>
        <w:t>Mipymes</w:t>
      </w:r>
      <w:r w:rsidRPr="00AD101E">
        <w:rPr>
          <w:rFonts w:ascii="Arial Narrow" w:eastAsia="Times New Roman" w:hAnsi="Arial Narrow" w:cs="Arial"/>
          <w:bCs/>
          <w:lang w:eastAsia="es-ES"/>
        </w:rPr>
        <w:t xml:space="preserve"> o de proponentes plurales integrados únicamente por </w:t>
      </w:r>
      <w:r w:rsidR="00C71CD6" w:rsidRPr="00AD101E">
        <w:rPr>
          <w:rFonts w:ascii="Arial Narrow" w:eastAsia="Times New Roman" w:hAnsi="Arial Narrow" w:cs="Arial"/>
          <w:bCs/>
          <w:lang w:eastAsia="es-ES"/>
        </w:rPr>
        <w:t>Mipymes</w:t>
      </w:r>
      <w:r w:rsidRPr="00AD101E">
        <w:rPr>
          <w:rFonts w:ascii="Arial Narrow" w:eastAsia="Times New Roman" w:hAnsi="Arial Narrow" w:cs="Arial"/>
          <w:bCs/>
          <w:lang w:eastAsia="es-ES"/>
        </w:rPr>
        <w:t>.</w:t>
      </w:r>
    </w:p>
    <w:p w14:paraId="1661E5F5"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lang w:eastAsia="es-ES"/>
        </w:rPr>
      </w:pPr>
      <w:r w:rsidRPr="00AD101E">
        <w:rPr>
          <w:rFonts w:ascii="Arial Narrow" w:eastAsia="Times New Roman" w:hAnsi="Arial Narrow" w:cs="Arial"/>
          <w:b/>
          <w:lang w:eastAsia="es-ES"/>
        </w:rPr>
        <w:t>Inscripción:</w:t>
      </w:r>
    </w:p>
    <w:p w14:paraId="44BFA080"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 </w:t>
      </w:r>
    </w:p>
    <w:p w14:paraId="067D26B2"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Para efecto de la inscripción, las Mipymes interesadas en participar en el proceso, deberán presentar los documentos antes relacionados, vía mensaje en la plataforma del Secop II.</w:t>
      </w:r>
    </w:p>
    <w:p w14:paraId="0A422620"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26BD5A97"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Dichos documentos se recibirán desde la publicación de la presente invitación, hasta la fecha establecida en el cronograma del proceso.</w:t>
      </w:r>
    </w:p>
    <w:p w14:paraId="494918D7" w14:textId="77777777" w:rsidR="0057265C" w:rsidRPr="00AD101E"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144ABC9C" w14:textId="06DD98CD"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sidRPr="00AD101E">
        <w:rPr>
          <w:rFonts w:ascii="Arial Narrow" w:eastAsia="Times New Roman" w:hAnsi="Arial Narrow" w:cs="Arial"/>
          <w:bCs/>
          <w:lang w:eastAsia="es-ES"/>
        </w:rPr>
        <w:t xml:space="preserve">Vencido el plazo para manifestar el interés y verificado el cumplimiento de los requisitos aportados en los documentos presentados por los interesados, la Aeronáutica Civil </w:t>
      </w:r>
      <w:r>
        <w:rPr>
          <w:rFonts w:ascii="Arial Narrow" w:eastAsia="Times New Roman" w:hAnsi="Arial Narrow" w:cs="Arial"/>
          <w:bCs/>
          <w:lang w:eastAsia="es-ES"/>
        </w:rPr>
        <w:t xml:space="preserve">expedirá </w:t>
      </w:r>
      <w:r w:rsidR="005E3A42">
        <w:rPr>
          <w:rFonts w:ascii="Arial Narrow" w:eastAsia="Times New Roman" w:hAnsi="Arial Narrow" w:cs="Arial"/>
          <w:bCs/>
          <w:lang w:eastAsia="es-ES"/>
        </w:rPr>
        <w:t>un aviso</w:t>
      </w:r>
      <w:r w:rsidRPr="00AD101E">
        <w:rPr>
          <w:rFonts w:ascii="Arial Narrow" w:eastAsia="Times New Roman" w:hAnsi="Arial Narrow" w:cs="Arial"/>
          <w:bCs/>
          <w:lang w:eastAsia="es-ES"/>
        </w:rPr>
        <w:t>, indica</w:t>
      </w:r>
      <w:r>
        <w:rPr>
          <w:rFonts w:ascii="Arial Narrow" w:eastAsia="Times New Roman" w:hAnsi="Arial Narrow" w:cs="Arial"/>
          <w:bCs/>
          <w:lang w:eastAsia="es-ES"/>
        </w:rPr>
        <w:t>ndo</w:t>
      </w:r>
      <w:r w:rsidRPr="00AD101E">
        <w:rPr>
          <w:rFonts w:ascii="Arial Narrow" w:eastAsia="Times New Roman" w:hAnsi="Arial Narrow" w:cs="Arial"/>
          <w:bCs/>
          <w:lang w:eastAsia="es-ES"/>
        </w:rPr>
        <w:t xml:space="preserve"> que en el proceso en mención se limita o no la participación a quienes ostenten la calidad de Mipymes</w:t>
      </w:r>
      <w:r>
        <w:rPr>
          <w:rFonts w:ascii="Arial Narrow" w:eastAsia="Times New Roman" w:hAnsi="Arial Narrow" w:cs="Arial"/>
          <w:bCs/>
          <w:lang w:eastAsia="es-ES"/>
        </w:rPr>
        <w:t>.</w:t>
      </w:r>
    </w:p>
    <w:p w14:paraId="70481CB2"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1981C563" w14:textId="2C3E40BD" w:rsidR="0057265C" w:rsidRPr="00F3451C"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F3451C">
        <w:rPr>
          <w:rFonts w:ascii="Arial Narrow" w:hAnsi="Arial Narrow" w:cs="Arial"/>
          <w:b/>
          <w:lang w:eastAsia="es-CO"/>
        </w:rPr>
        <w:t xml:space="preserve">REVOCATORIA DEL </w:t>
      </w:r>
      <w:r w:rsidR="005E3A42">
        <w:rPr>
          <w:rFonts w:ascii="Arial Narrow" w:hAnsi="Arial Narrow" w:cs="Arial"/>
          <w:b/>
          <w:lang w:eastAsia="es-CO"/>
        </w:rPr>
        <w:t>PROCESO</w:t>
      </w:r>
    </w:p>
    <w:p w14:paraId="227E3006" w14:textId="77777777" w:rsidR="0057265C" w:rsidRPr="00B22F64" w:rsidRDefault="0057265C" w:rsidP="0057265C">
      <w:pPr>
        <w:spacing w:after="0" w:line="240" w:lineRule="auto"/>
        <w:contextualSpacing/>
        <w:jc w:val="both"/>
        <w:rPr>
          <w:rFonts w:ascii="Arial Narrow" w:eastAsia="Times New Roman" w:hAnsi="Arial Narrow" w:cs="Arial"/>
          <w:bCs/>
          <w:lang w:val="es-ES_tradnl" w:eastAsia="es-ES"/>
        </w:rPr>
      </w:pPr>
    </w:p>
    <w:p w14:paraId="5E050D7A" w14:textId="3EBDD4A1"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w:t>
      </w:r>
      <w:r w:rsidR="005E3A42">
        <w:rPr>
          <w:rFonts w:ascii="Arial Narrow" w:hAnsi="Arial Narrow" w:cs="Arial"/>
        </w:rPr>
        <w:t xml:space="preserve">proceso </w:t>
      </w:r>
      <w:r w:rsidRPr="00B22F64">
        <w:rPr>
          <w:rFonts w:ascii="Arial Narrow" w:hAnsi="Arial Narrow" w:cs="Arial"/>
        </w:rPr>
        <w:t>de selección hasta antes de la fecha y hora prevista para la adjudicación del contrato.</w:t>
      </w:r>
    </w:p>
    <w:p w14:paraId="02E2DD1D"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ES"/>
        </w:rPr>
      </w:pPr>
    </w:p>
    <w:p w14:paraId="54494234" w14:textId="0429FB94" w:rsidR="0057265C" w:rsidRPr="00B22F64"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B22F64">
        <w:rPr>
          <w:rFonts w:ascii="Arial Narrow" w:hAnsi="Arial Narrow" w:cs="Arial"/>
          <w:b/>
          <w:lang w:eastAsia="es-CO"/>
        </w:rPr>
        <w:t>ACLARACIONES</w:t>
      </w:r>
      <w:r>
        <w:rPr>
          <w:rFonts w:ascii="Arial Narrow" w:hAnsi="Arial Narrow" w:cs="Arial"/>
          <w:b/>
          <w:lang w:eastAsia="es-CO"/>
        </w:rPr>
        <w:t xml:space="preserve"> Y</w:t>
      </w:r>
      <w:r w:rsidRPr="00B22F64">
        <w:rPr>
          <w:rFonts w:ascii="Arial Narrow" w:hAnsi="Arial Narrow" w:cs="Arial"/>
          <w:b/>
          <w:lang w:eastAsia="es-CO"/>
        </w:rPr>
        <w:t xml:space="preserve"> OBSERVACIONES A</w:t>
      </w:r>
      <w:r w:rsidR="005E3A42">
        <w:rPr>
          <w:rFonts w:ascii="Arial Narrow" w:hAnsi="Arial Narrow" w:cs="Arial"/>
          <w:b/>
          <w:lang w:eastAsia="es-CO"/>
        </w:rPr>
        <w:t xml:space="preserve"> </w:t>
      </w:r>
      <w:r w:rsidRPr="00B22F64">
        <w:rPr>
          <w:rFonts w:ascii="Arial Narrow" w:hAnsi="Arial Narrow" w:cs="Arial"/>
          <w:b/>
          <w:lang w:eastAsia="es-CO"/>
        </w:rPr>
        <w:t>L</w:t>
      </w:r>
      <w:r w:rsidR="005E3A42">
        <w:rPr>
          <w:rFonts w:ascii="Arial Narrow" w:hAnsi="Arial Narrow" w:cs="Arial"/>
          <w:b/>
          <w:lang w:eastAsia="es-CO"/>
        </w:rPr>
        <w:t>A</w:t>
      </w:r>
      <w:r w:rsidRPr="00B22F64">
        <w:rPr>
          <w:rFonts w:ascii="Arial Narrow" w:hAnsi="Arial Narrow" w:cs="Arial"/>
          <w:b/>
          <w:lang w:eastAsia="es-CO"/>
        </w:rPr>
        <w:t xml:space="preserve"> </w:t>
      </w:r>
      <w:r w:rsidR="005E3A42">
        <w:rPr>
          <w:rFonts w:ascii="Arial Narrow" w:hAnsi="Arial Narrow" w:cs="Arial"/>
          <w:b/>
          <w:lang w:eastAsia="es-CO"/>
        </w:rPr>
        <w:t>INVITACIÓN PÚBLICA</w:t>
      </w:r>
      <w:r>
        <w:rPr>
          <w:rFonts w:ascii="Arial Narrow" w:hAnsi="Arial Narrow" w:cs="Arial"/>
          <w:b/>
          <w:lang w:eastAsia="es-CO"/>
        </w:rPr>
        <w:t xml:space="preserve"> Y SUS DOCUMENTOS COMPLEMENTARIOS </w:t>
      </w:r>
    </w:p>
    <w:p w14:paraId="197DA63A"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045EC7AE" w14:textId="77777777" w:rsidR="0057265C" w:rsidRDefault="0057265C" w:rsidP="0057265C">
      <w:pPr>
        <w:pStyle w:val="Sinespaciado"/>
        <w:contextualSpacing/>
        <w:jc w:val="both"/>
        <w:rPr>
          <w:rFonts w:ascii="Arial Narrow" w:hAnsi="Arial Narrow" w:cs="Arial"/>
          <w:sz w:val="22"/>
          <w:szCs w:val="22"/>
        </w:rPr>
      </w:pPr>
      <w:r w:rsidRPr="00CF15F1">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w:t>
      </w:r>
      <w:r>
        <w:rPr>
          <w:rFonts w:ascii="Arial Narrow" w:hAnsi="Arial Narrow" w:cs="Arial"/>
          <w:sz w:val="22"/>
          <w:szCs w:val="22"/>
        </w:rPr>
        <w:t xml:space="preserve"> Lo anterior, dentro de los términos establecidos en el cronograma del proceso.</w:t>
      </w:r>
    </w:p>
    <w:p w14:paraId="431F1210" w14:textId="77777777" w:rsidR="0057265C" w:rsidRDefault="0057265C" w:rsidP="0057265C">
      <w:pPr>
        <w:pStyle w:val="Sinespaciado"/>
        <w:contextualSpacing/>
        <w:jc w:val="both"/>
        <w:rPr>
          <w:rFonts w:ascii="Arial Narrow" w:hAnsi="Arial Narrow" w:cs="Arial"/>
          <w:sz w:val="22"/>
          <w:szCs w:val="22"/>
        </w:rPr>
      </w:pPr>
    </w:p>
    <w:p w14:paraId="1A04BDF7" w14:textId="77777777" w:rsidR="0057265C" w:rsidRDefault="0057265C" w:rsidP="0057265C">
      <w:pPr>
        <w:pStyle w:val="Sinespaciado"/>
        <w:contextualSpacing/>
        <w:jc w:val="both"/>
        <w:rPr>
          <w:rFonts w:ascii="Arial Narrow" w:hAnsi="Arial Narrow" w:cs="Arial"/>
          <w:sz w:val="22"/>
          <w:szCs w:val="22"/>
        </w:rPr>
      </w:pPr>
      <w:r w:rsidRPr="00FE0969">
        <w:rPr>
          <w:rFonts w:ascii="Arial Narrow" w:hAnsi="Arial Narrow" w:cs="Arial"/>
          <w:sz w:val="22"/>
          <w:szCs w:val="22"/>
        </w:rPr>
        <w:t>Las respuestas se comunicarán a través de la plataforma del SECOP II, de acuerdo con el Manual de Uso y Condiciones de la plataforma del SECOP II.</w:t>
      </w:r>
    </w:p>
    <w:p w14:paraId="42F87184" w14:textId="77777777" w:rsidR="0057265C" w:rsidRPr="00FE0969" w:rsidRDefault="0057265C" w:rsidP="0057265C">
      <w:pPr>
        <w:pStyle w:val="Sinespaciado"/>
        <w:contextualSpacing/>
        <w:jc w:val="both"/>
        <w:rPr>
          <w:rFonts w:ascii="Arial Narrow" w:hAnsi="Arial Narrow" w:cs="Arial"/>
          <w:b/>
          <w:sz w:val="22"/>
          <w:szCs w:val="22"/>
        </w:rPr>
      </w:pPr>
    </w:p>
    <w:p w14:paraId="71BBE379" w14:textId="59A51410" w:rsidR="0057265C" w:rsidRPr="005E3A42" w:rsidRDefault="0057265C" w:rsidP="005E3A42">
      <w:pPr>
        <w:pStyle w:val="Sinespaciado"/>
        <w:contextualSpacing/>
        <w:jc w:val="both"/>
        <w:rPr>
          <w:rFonts w:ascii="Arial Narrow" w:hAnsi="Arial Narrow" w:cs="Arial"/>
          <w:sz w:val="22"/>
          <w:szCs w:val="22"/>
        </w:rPr>
      </w:pPr>
      <w:r w:rsidRPr="00FE0969">
        <w:rPr>
          <w:rFonts w:ascii="Arial Narrow" w:hAnsi="Arial Narrow" w:cs="Arial"/>
          <w:sz w:val="22"/>
          <w:szCs w:val="22"/>
        </w:rPr>
        <w:t>Cuando el proponente registre el certificado de indisponibilidad de la plataforma, la entidad pone a disposición el siguiente correo:</w:t>
      </w:r>
      <w:r>
        <w:rPr>
          <w:rFonts w:ascii="Arial Narrow" w:hAnsi="Arial Narrow" w:cs="Arial"/>
          <w:sz w:val="22"/>
          <w:szCs w:val="22"/>
        </w:rPr>
        <w:t xml:space="preserve"> </w:t>
      </w:r>
      <w:hyperlink r:id="rId13" w:history="1">
        <w:r w:rsidRPr="00736177">
          <w:rPr>
            <w:rStyle w:val="Hipervnculo"/>
            <w:rFonts w:ascii="Arial Narrow" w:hAnsi="Arial Narrow" w:cs="Arial"/>
            <w:sz w:val="22"/>
            <w:szCs w:val="22"/>
          </w:rPr>
          <w:t>contratacion@aerocivil.gov.co</w:t>
        </w:r>
      </w:hyperlink>
      <w:r>
        <w:rPr>
          <w:rFonts w:ascii="Arial Narrow" w:hAnsi="Arial Narrow" w:cs="Arial"/>
          <w:sz w:val="22"/>
          <w:szCs w:val="22"/>
        </w:rPr>
        <w:t xml:space="preserve"> </w:t>
      </w:r>
    </w:p>
    <w:p w14:paraId="50128334"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lang w:eastAsia="es-ES"/>
        </w:rPr>
      </w:pPr>
    </w:p>
    <w:p w14:paraId="7140519B" w14:textId="77777777" w:rsidR="0057265C" w:rsidRPr="0082779D"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82779D">
        <w:rPr>
          <w:rFonts w:ascii="Arial Narrow" w:hAnsi="Arial Narrow" w:cs="Arial"/>
          <w:b/>
          <w:lang w:eastAsia="es-CO"/>
        </w:rPr>
        <w:t xml:space="preserve">ADENDAS </w:t>
      </w:r>
    </w:p>
    <w:p w14:paraId="4B87A0D8"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ES"/>
        </w:rPr>
      </w:pPr>
    </w:p>
    <w:p w14:paraId="7D4AB933" w14:textId="1C4B6331"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lang w:eastAsia="es-ES"/>
        </w:rPr>
        <w:t xml:space="preserve">De conformidad con el artículo 2.2.1.1.2.2.1 del Decreto 1082 de 2015, la AEROCIVIL sólo expedirá Adendas hasta </w:t>
      </w:r>
      <w:r>
        <w:rPr>
          <w:rFonts w:ascii="Arial Narrow" w:eastAsia="Times New Roman" w:hAnsi="Arial Narrow" w:cs="Arial"/>
          <w:lang w:eastAsia="es-ES"/>
        </w:rPr>
        <w:t xml:space="preserve">el día </w:t>
      </w:r>
      <w:r w:rsidR="000A1619">
        <w:rPr>
          <w:rFonts w:ascii="Arial Narrow" w:eastAsia="Times New Roman" w:hAnsi="Arial Narrow" w:cs="Arial"/>
          <w:lang w:eastAsia="es-ES"/>
        </w:rPr>
        <w:t xml:space="preserve">(1) </w:t>
      </w:r>
      <w:r w:rsidRPr="00B22F64">
        <w:rPr>
          <w:rFonts w:ascii="Arial Narrow" w:eastAsia="Times New Roman" w:hAnsi="Arial Narrow" w:cs="Arial"/>
          <w:lang w:eastAsia="es-ES"/>
        </w:rPr>
        <w:t xml:space="preserve">hábil anterior a la fecha prevista para el cierre del presente proceso de selección. La AEROCIVIL mediante acto administrativo podrá, suprimir y modificar aspectos relacionados con </w:t>
      </w:r>
      <w:r w:rsidR="005E3A42">
        <w:rPr>
          <w:rFonts w:ascii="Arial Narrow" w:hAnsi="Arial Narrow" w:cs="Arial"/>
        </w:rPr>
        <w:t>la invitación pública</w:t>
      </w:r>
      <w:r w:rsidRPr="00B22F64">
        <w:rPr>
          <w:rFonts w:ascii="Arial Narrow" w:eastAsia="Times New Roman" w:hAnsi="Arial Narrow" w:cs="Arial"/>
          <w:lang w:eastAsia="es-ES"/>
        </w:rPr>
        <w:t xml:space="preserve">, su </w:t>
      </w:r>
      <w:r w:rsidRPr="00B22F64">
        <w:rPr>
          <w:rFonts w:ascii="Arial Narrow" w:eastAsia="Times New Roman" w:hAnsi="Arial Narrow" w:cs="Arial"/>
          <w:lang w:eastAsia="es-ES"/>
        </w:rPr>
        <w:lastRenderedPageBreak/>
        <w:t>complementario y los documentos que hacen parte del mismo.</w:t>
      </w:r>
    </w:p>
    <w:p w14:paraId="36AFCAE5" w14:textId="74C01DDC"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B22F64">
        <w:rPr>
          <w:rFonts w:ascii="Arial Narrow" w:eastAsia="Times New Roman" w:hAnsi="Arial Narrow" w:cs="Arial"/>
          <w:lang w:eastAsia="es-ES"/>
        </w:rPr>
        <w:t>Las adendas serán publicadas en el SECOP II y se consideran parte integral de</w:t>
      </w:r>
      <w:r w:rsidR="00EB2075">
        <w:rPr>
          <w:rFonts w:ascii="Arial Narrow" w:eastAsia="Times New Roman" w:hAnsi="Arial Narrow" w:cs="Arial"/>
          <w:lang w:eastAsia="es-ES"/>
        </w:rPr>
        <w:t xml:space="preserve"> </w:t>
      </w:r>
      <w:r w:rsidR="00EB2075">
        <w:rPr>
          <w:rFonts w:ascii="Arial Narrow" w:hAnsi="Arial Narrow" w:cs="Arial"/>
        </w:rPr>
        <w:t>la invitación pública</w:t>
      </w:r>
      <w:r w:rsidR="00EB2075" w:rsidRPr="00B22F64">
        <w:rPr>
          <w:rFonts w:ascii="Arial Narrow" w:eastAsia="Times New Roman" w:hAnsi="Arial Narrow" w:cs="Arial"/>
          <w:lang w:eastAsia="es-ES"/>
        </w:rPr>
        <w:t xml:space="preserve"> </w:t>
      </w:r>
      <w:r w:rsidRPr="00B22F64">
        <w:rPr>
          <w:rFonts w:ascii="Arial Narrow" w:eastAsia="Times New Roman" w:hAnsi="Arial Narrow" w:cs="Arial"/>
          <w:lang w:eastAsia="es-ES"/>
        </w:rPr>
        <w:t>y su complementario</w:t>
      </w:r>
      <w:r w:rsidRPr="00B22F64">
        <w:rPr>
          <w:rFonts w:ascii="Arial Narrow" w:eastAsia="Times New Roman" w:hAnsi="Arial Narrow" w:cs="Arial"/>
          <w:lang w:val="es-ES_tradnl" w:eastAsia="es-ES"/>
        </w:rPr>
        <w:t xml:space="preserve">.  </w:t>
      </w:r>
    </w:p>
    <w:p w14:paraId="1107864A"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68B78937" w14:textId="77777777" w:rsidR="0057265C" w:rsidRPr="00536D35"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536D35">
        <w:rPr>
          <w:rFonts w:ascii="Arial Narrow" w:hAnsi="Arial Narrow" w:cs="Arial"/>
          <w:b/>
          <w:lang w:eastAsia="es-CO"/>
        </w:rPr>
        <w:t xml:space="preserve">PRÓRROGA DEL PROCESO </w:t>
      </w:r>
    </w:p>
    <w:p w14:paraId="6417F5FE"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06450A83"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B22F64">
        <w:rPr>
          <w:rFonts w:ascii="Arial Narrow" w:eastAsia="Times New Roman" w:hAnsi="Arial Narrow" w:cs="Arial"/>
          <w:lang w:val="es-ES_tradnl" w:eastAsia="es-ES"/>
        </w:rPr>
        <w:t xml:space="preserve">Cuando lo estime conveniente la Aerocivil, </w:t>
      </w:r>
      <w:r w:rsidRPr="00B22F64">
        <w:rPr>
          <w:rFonts w:ascii="Arial Narrow" w:eastAsia="Times New Roman" w:hAnsi="Arial Narrow" w:cs="Arial"/>
          <w:lang w:val="es-ES" w:eastAsia="es-ES"/>
        </w:rPr>
        <w:t>de oficio o a solicitud de un número plural de posibles oferentes, po</w:t>
      </w:r>
      <w:r w:rsidRPr="00B22F64">
        <w:rPr>
          <w:rFonts w:ascii="Arial Narrow" w:eastAsia="Times New Roman" w:hAnsi="Arial Narrow" w:cs="Arial"/>
          <w:lang w:val="es-ES" w:eastAsia="es-ES"/>
        </w:rPr>
        <w:softHyphen/>
        <w:t>drá prorrogar el plazo hasta antes de su vencimiento.</w:t>
      </w:r>
      <w:r w:rsidRPr="00B22F64">
        <w:rPr>
          <w:rFonts w:ascii="Arial Narrow" w:eastAsia="Times New Roman" w:hAnsi="Arial Narrow" w:cs="Arial"/>
          <w:b/>
          <w:lang w:val="es-ES_tradnl" w:eastAsia="es-ES"/>
        </w:rPr>
        <w:t xml:space="preserve"> </w:t>
      </w:r>
      <w:r w:rsidRPr="00B22F64">
        <w:rPr>
          <w:rFonts w:ascii="Arial Narrow" w:eastAsia="Times New Roman" w:hAnsi="Arial Narrow" w:cs="Arial"/>
          <w:lang w:val="es-ES_tradnl" w:eastAsia="es-ES"/>
        </w:rPr>
        <w:t xml:space="preserve">Dicha prórroga se comunicará a través del </w:t>
      </w:r>
      <w:r w:rsidRPr="00B22F64">
        <w:rPr>
          <w:rFonts w:ascii="Arial Narrow" w:eastAsia="Times New Roman" w:hAnsi="Arial Narrow" w:cs="Arial"/>
          <w:bCs/>
          <w:lang w:eastAsia="es-ES"/>
        </w:rPr>
        <w:t>SECOP II</w:t>
      </w:r>
      <w:r w:rsidRPr="00B22F64">
        <w:rPr>
          <w:rFonts w:ascii="Arial Narrow" w:eastAsia="Times New Roman" w:hAnsi="Arial Narrow" w:cs="Arial"/>
          <w:lang w:val="es-ES_tradnl" w:eastAsia="es-ES"/>
        </w:rPr>
        <w:t>, informándose de la modificación mediante adenda.</w:t>
      </w:r>
    </w:p>
    <w:p w14:paraId="21B0F306"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1C67DFD5" w14:textId="77777777" w:rsidR="0057265C" w:rsidRPr="00536D35"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sidRPr="00536D35">
        <w:rPr>
          <w:rFonts w:ascii="Arial Narrow" w:hAnsi="Arial Narrow" w:cs="Arial"/>
          <w:b/>
          <w:lang w:eastAsia="es-CO"/>
        </w:rPr>
        <w:t>DE LA PRESENTACIÓN Y ENTREGA DE LAS PROPUESTAS</w:t>
      </w:r>
    </w:p>
    <w:p w14:paraId="5802C020" w14:textId="77777777"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7C916BFB" w14:textId="77777777" w:rsidR="0057265C" w:rsidRPr="000F7DEB"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0F7DEB">
        <w:rPr>
          <w:rFonts w:ascii="Arial Narrow" w:eastAsia="Times New Roman" w:hAnsi="Arial Narrow" w:cs="Arial"/>
          <w:lang w:val="es-ES_tradnl" w:eastAsia="es-ES"/>
        </w:rPr>
        <w:t xml:space="preserve">La </w:t>
      </w:r>
      <w:r>
        <w:rPr>
          <w:rFonts w:ascii="Arial Narrow" w:eastAsia="Times New Roman" w:hAnsi="Arial Narrow" w:cs="Arial"/>
          <w:lang w:val="es-ES_tradnl" w:eastAsia="es-ES"/>
        </w:rPr>
        <w:t>AEROCIVIL</w:t>
      </w:r>
      <w:r w:rsidRPr="000F7DEB">
        <w:rPr>
          <w:rFonts w:ascii="Arial Narrow" w:eastAsia="Times New Roman" w:hAnsi="Arial Narrow" w:cs="Arial"/>
          <w:lang w:val="es-ES_tradnl" w:eastAsia="es-ES"/>
        </w:rPr>
        <w:t xml:space="preserve"> solo recibirá una oferta por Proponente, salvo los procesos estructurados por lotes cuando la </w:t>
      </w:r>
      <w:r>
        <w:rPr>
          <w:rFonts w:ascii="Arial Narrow" w:eastAsia="Times New Roman" w:hAnsi="Arial Narrow" w:cs="Arial"/>
          <w:lang w:val="es-ES_tradnl" w:eastAsia="es-ES"/>
        </w:rPr>
        <w:t>AEROCIVIL</w:t>
      </w:r>
      <w:r w:rsidRPr="000F7DEB">
        <w:rPr>
          <w:rFonts w:ascii="Arial Narrow" w:eastAsia="Times New Roman" w:hAnsi="Arial Narrow" w:cs="Arial"/>
          <w:lang w:val="es-ES_tradnl" w:eastAsia="es-ES"/>
        </w:rPr>
        <w:t xml:space="preserve">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0" w:name="_Toc45547574"/>
      <w:bookmarkEnd w:id="70"/>
      <w:r>
        <w:rPr>
          <w:rFonts w:ascii="Arial Narrow" w:eastAsia="Times New Roman" w:hAnsi="Arial Narrow" w:cs="Arial"/>
          <w:lang w:val="es-ES_tradnl" w:eastAsia="es-ES"/>
        </w:rPr>
        <w:t xml:space="preserve"> SECOP II.</w:t>
      </w:r>
    </w:p>
    <w:p w14:paraId="71E86CA6" w14:textId="77777777" w:rsidR="0057265C" w:rsidRPr="000F7DEB"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bookmarkStart w:id="71" w:name="_Toc45547575"/>
      <w:bookmarkEnd w:id="71"/>
    </w:p>
    <w:p w14:paraId="7C9D0EDE" w14:textId="77777777" w:rsidR="0057265C" w:rsidRPr="000F7DEB"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0F7DEB">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2" w:name="_Toc45547576"/>
      <w:bookmarkEnd w:id="72"/>
    </w:p>
    <w:p w14:paraId="30505083" w14:textId="77777777" w:rsidR="0057265C" w:rsidRPr="000F7DEB"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bookmarkStart w:id="73" w:name="_Toc45547577"/>
      <w:bookmarkEnd w:id="73"/>
    </w:p>
    <w:p w14:paraId="142D80CB" w14:textId="77777777" w:rsidR="0057265C" w:rsidRPr="000F7DEB"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bookmarkStart w:id="74" w:name="_Toc45547578"/>
      <w:bookmarkEnd w:id="74"/>
      <w:r w:rsidRPr="000F7DEB">
        <w:rPr>
          <w:rFonts w:ascii="Arial Narrow" w:eastAsia="Times New Roman" w:hAnsi="Arial Narrow" w:cs="Arial"/>
          <w:lang w:val="es-ES_tradnl"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r>
        <w:rPr>
          <w:rFonts w:ascii="Arial Narrow" w:eastAsia="Times New Roman" w:hAnsi="Arial Narrow" w:cs="Arial"/>
          <w:lang w:val="es-ES_tradnl" w:eastAsia="es-ES"/>
        </w:rPr>
        <w:t xml:space="preserve"> Adicionalmente, se deberá tener en cuenta:</w:t>
      </w:r>
    </w:p>
    <w:p w14:paraId="30B29F00" w14:textId="77777777" w:rsidR="0057265C" w:rsidRPr="00B22F64" w:rsidRDefault="0057265C" w:rsidP="0057265C">
      <w:pPr>
        <w:widowControl w:val="0"/>
        <w:overflowPunct w:val="0"/>
        <w:autoSpaceDE w:val="0"/>
        <w:autoSpaceDN w:val="0"/>
        <w:adjustRightInd w:val="0"/>
        <w:spacing w:after="0" w:line="240" w:lineRule="auto"/>
        <w:ind w:left="426"/>
        <w:contextualSpacing/>
        <w:jc w:val="both"/>
        <w:rPr>
          <w:rFonts w:ascii="Arial Narrow" w:eastAsia="Times New Roman" w:hAnsi="Arial Narrow" w:cs="Arial"/>
          <w:lang w:val="es-ES_tradnl" w:eastAsia="es-ES"/>
        </w:rPr>
      </w:pPr>
    </w:p>
    <w:p w14:paraId="0F5467F6" w14:textId="77777777" w:rsidR="0057265C" w:rsidRPr="00B22F64" w:rsidRDefault="0057265C" w:rsidP="005163E8">
      <w:pPr>
        <w:numPr>
          <w:ilvl w:val="0"/>
          <w:numId w:val="19"/>
        </w:numPr>
        <w:tabs>
          <w:tab w:val="left" w:pos="-720"/>
        </w:tabs>
        <w:spacing w:after="0" w:line="240" w:lineRule="auto"/>
        <w:ind w:left="426"/>
        <w:contextualSpacing/>
        <w:jc w:val="both"/>
        <w:rPr>
          <w:rFonts w:ascii="Arial Narrow" w:hAnsi="Arial Narrow" w:cs="Arial"/>
          <w:b/>
          <w:spacing w:val="-3"/>
        </w:rPr>
      </w:pPr>
      <w:r w:rsidRPr="00B22F64">
        <w:rPr>
          <w:rFonts w:ascii="Arial Narrow" w:hAnsi="Arial Narrow" w:cs="Arial"/>
          <w:spacing w:val="-3"/>
        </w:rPr>
        <w:t xml:space="preserve">Las propuestas se presentarán a través de la plataforma del SECOP II, </w:t>
      </w:r>
      <w:r w:rsidRPr="00506B5C">
        <w:rPr>
          <w:rFonts w:ascii="Arial Narrow" w:hAnsi="Arial Narrow" w:cs="Arial"/>
          <w:bCs/>
          <w:spacing w:val="-3"/>
        </w:rPr>
        <w:t>antes de la hora establecida para el  cierre.</w:t>
      </w:r>
    </w:p>
    <w:p w14:paraId="3424EF1B" w14:textId="77777777" w:rsidR="0057265C" w:rsidRPr="00B22F64" w:rsidRDefault="0057265C" w:rsidP="005163E8">
      <w:pPr>
        <w:numPr>
          <w:ilvl w:val="0"/>
          <w:numId w:val="19"/>
        </w:numPr>
        <w:tabs>
          <w:tab w:val="left" w:pos="-720"/>
        </w:tabs>
        <w:spacing w:after="0" w:line="240" w:lineRule="auto"/>
        <w:ind w:left="426"/>
        <w:contextualSpacing/>
        <w:jc w:val="both"/>
        <w:rPr>
          <w:rFonts w:ascii="Arial Narrow" w:hAnsi="Arial Narrow" w:cs="Arial"/>
          <w:spacing w:val="-3"/>
        </w:rPr>
      </w:pPr>
      <w:r w:rsidRPr="00B22F64">
        <w:rPr>
          <w:rFonts w:ascii="Arial Narrow" w:hAnsi="Arial Narrow" w:cs="Arial"/>
          <w:spacing w:val="-3"/>
        </w:rPr>
        <w:t>En caso de presentarse como Consorcio, Unión Temporal o cualquier otra forma de asociación permitida por la ley, deberá registrarse como tal, con anterioridad en la plataforma del SECOP II</w:t>
      </w:r>
      <w:r>
        <w:rPr>
          <w:rFonts w:ascii="Arial Narrow" w:hAnsi="Arial Narrow" w:cs="Arial"/>
          <w:spacing w:val="-3"/>
        </w:rPr>
        <w:t>, so pena de rechazo</w:t>
      </w:r>
      <w:r w:rsidRPr="00B22F64">
        <w:rPr>
          <w:rFonts w:ascii="Arial Narrow" w:hAnsi="Arial Narrow" w:cs="Arial"/>
          <w:spacing w:val="-3"/>
        </w:rPr>
        <w:t>.</w:t>
      </w:r>
    </w:p>
    <w:p w14:paraId="07F5B521" w14:textId="77777777" w:rsidR="0057265C" w:rsidRPr="00B6596F" w:rsidRDefault="0057265C" w:rsidP="005163E8">
      <w:pPr>
        <w:numPr>
          <w:ilvl w:val="0"/>
          <w:numId w:val="19"/>
        </w:numPr>
        <w:spacing w:after="0" w:line="240" w:lineRule="auto"/>
        <w:ind w:left="426"/>
        <w:contextualSpacing/>
        <w:jc w:val="both"/>
        <w:rPr>
          <w:rFonts w:ascii="Arial Narrow" w:hAnsi="Arial Narrow" w:cs="Arial"/>
          <w:spacing w:val="-3"/>
        </w:rPr>
      </w:pPr>
      <w:r w:rsidRPr="00B22F64">
        <w:rPr>
          <w:rFonts w:ascii="Arial Narrow" w:hAnsi="Arial Narrow" w:cs="Arial"/>
          <w:spacing w:val="-3"/>
        </w:rPr>
        <w:t xml:space="preserve">El proponente deberá adjuntar a la plataforma del SECOP II el formato No. 7 diligenciado en su totalidad, so </w:t>
      </w:r>
      <w:r w:rsidRPr="00B6596F">
        <w:rPr>
          <w:rFonts w:ascii="Arial Narrow" w:hAnsi="Arial Narrow" w:cs="Arial"/>
          <w:spacing w:val="-3"/>
        </w:rPr>
        <w:t>pena de RECHAZO.</w:t>
      </w:r>
    </w:p>
    <w:p w14:paraId="28A4FFD1" w14:textId="77777777" w:rsidR="000A1619" w:rsidRPr="002921F2" w:rsidRDefault="0057265C" w:rsidP="000A1619">
      <w:pPr>
        <w:numPr>
          <w:ilvl w:val="0"/>
          <w:numId w:val="19"/>
        </w:numPr>
        <w:spacing w:after="0" w:line="240" w:lineRule="auto"/>
        <w:ind w:left="426"/>
        <w:jc w:val="both"/>
        <w:rPr>
          <w:rFonts w:ascii="Arial Narrow" w:hAnsi="Arial Narrow" w:cs="Arial"/>
          <w:spacing w:val="-3"/>
          <w:lang w:val="es-ES_tradnl"/>
        </w:rPr>
      </w:pPr>
      <w:r w:rsidRPr="00B6596F">
        <w:rPr>
          <w:rFonts w:ascii="Arial Narrow" w:hAnsi="Arial Narrow" w:cs="Arial"/>
          <w:spacing w:val="-3"/>
        </w:rPr>
        <w:t xml:space="preserve">En caso de presentarse discrepancia entre el valor consignado en la plataforma del SECOP II y el formato No. </w:t>
      </w:r>
      <w:r w:rsidR="000A1619" w:rsidRPr="002921F2">
        <w:rPr>
          <w:rFonts w:ascii="Arial Narrow" w:hAnsi="Arial Narrow" w:cs="Arial"/>
          <w:spacing w:val="-3"/>
          <w:lang w:val="es-ES_tradnl"/>
        </w:rPr>
        <w:t>El proponente deberá adjuntar a la plataforma del SECOP II el formato No. 7</w:t>
      </w:r>
      <w:r w:rsidR="000A1619">
        <w:rPr>
          <w:rFonts w:ascii="Arial Narrow" w:hAnsi="Arial Narrow" w:cs="Arial"/>
          <w:spacing w:val="-3"/>
          <w:lang w:val="es-ES_tradnl"/>
        </w:rPr>
        <w:t xml:space="preserve"> </w:t>
      </w:r>
      <w:r w:rsidR="000A1619">
        <w:rPr>
          <w:rFonts w:ascii="Arial Narrow" w:hAnsi="Arial Narrow" w:cs="Arial"/>
          <w:spacing w:val="-3"/>
        </w:rPr>
        <w:t>y 7A (cuando aplique)</w:t>
      </w:r>
      <w:r w:rsidR="000A1619" w:rsidRPr="002921F2">
        <w:rPr>
          <w:rFonts w:ascii="Arial Narrow" w:hAnsi="Arial Narrow" w:cs="Arial"/>
          <w:spacing w:val="-3"/>
          <w:lang w:val="es-ES_tradnl"/>
        </w:rPr>
        <w:t xml:space="preserve"> diligenciado en su totalidad, so pena de RECHAZO.</w:t>
      </w:r>
    </w:p>
    <w:p w14:paraId="236E1A67" w14:textId="3CAC77AC" w:rsidR="000A1619" w:rsidRDefault="000A1619" w:rsidP="000A1619">
      <w:pPr>
        <w:numPr>
          <w:ilvl w:val="0"/>
          <w:numId w:val="19"/>
        </w:numPr>
        <w:tabs>
          <w:tab w:val="left" w:pos="-720"/>
        </w:tabs>
        <w:spacing w:after="0" w:line="240" w:lineRule="auto"/>
        <w:ind w:left="426"/>
        <w:contextualSpacing/>
        <w:jc w:val="both"/>
        <w:rPr>
          <w:rFonts w:ascii="Arial Narrow" w:hAnsi="Arial Narrow" w:cs="Arial"/>
          <w:spacing w:val="-3"/>
        </w:rPr>
      </w:pPr>
      <w:r w:rsidRPr="00B22F64">
        <w:rPr>
          <w:rFonts w:ascii="Arial Narrow" w:hAnsi="Arial Narrow" w:cs="Arial"/>
          <w:spacing w:val="-3"/>
        </w:rPr>
        <w:t xml:space="preserve">En caso de presentarse discrepancia entre el valor consignado en la plataforma del SECOP II y el formato No. 7 </w:t>
      </w:r>
      <w:r>
        <w:rPr>
          <w:rFonts w:ascii="Arial Narrow" w:hAnsi="Arial Narrow" w:cs="Arial"/>
          <w:spacing w:val="-3"/>
        </w:rPr>
        <w:t>prevalecerá lo consignado en el formato No. 7</w:t>
      </w:r>
      <w:r w:rsidRPr="00B22F64">
        <w:rPr>
          <w:rFonts w:ascii="Arial Narrow" w:hAnsi="Arial Narrow" w:cs="Arial"/>
          <w:spacing w:val="-3"/>
        </w:rPr>
        <w:t>.</w:t>
      </w:r>
      <w:r>
        <w:rPr>
          <w:rFonts w:ascii="Arial Narrow" w:hAnsi="Arial Narrow" w:cs="Arial"/>
          <w:spacing w:val="-3"/>
        </w:rPr>
        <w:t xml:space="preserve"> </w:t>
      </w:r>
      <w:r w:rsidRPr="00B22F64">
        <w:rPr>
          <w:rFonts w:ascii="Arial Narrow" w:eastAsia="Times New Roman" w:hAnsi="Arial Narrow" w:cs="Arial"/>
          <w:lang w:val="es-ES_tradnl" w:eastAsia="es-ES"/>
        </w:rPr>
        <w:t xml:space="preserve">Los proponentes tendrán en cuenta que sus ofrecimientos tendrán un término de validez </w:t>
      </w:r>
      <w:r w:rsidR="008037C9">
        <w:rPr>
          <w:rFonts w:ascii="Arial Narrow" w:eastAsia="Times New Roman" w:hAnsi="Arial Narrow" w:cs="Arial"/>
          <w:lang w:val="es-ES_tradnl" w:eastAsia="es-ES"/>
        </w:rPr>
        <w:t xml:space="preserve">de 90 días o </w:t>
      </w:r>
      <w:r w:rsidRPr="00B22F64">
        <w:rPr>
          <w:rFonts w:ascii="Arial Narrow" w:eastAsia="Times New Roman" w:hAnsi="Arial Narrow" w:cs="Arial"/>
          <w:lang w:val="es-ES_tradnl" w:eastAsia="es-ES"/>
        </w:rPr>
        <w:t>igual al de la vigencia de la póliza que garantiza la seriedad de la propuesta</w:t>
      </w:r>
      <w:r w:rsidR="008037C9">
        <w:rPr>
          <w:rFonts w:ascii="Arial Narrow" w:eastAsia="Times New Roman" w:hAnsi="Arial Narrow" w:cs="Arial"/>
          <w:lang w:val="es-ES_tradnl" w:eastAsia="es-ES"/>
        </w:rPr>
        <w:t xml:space="preserve"> (cuando sea requerida)</w:t>
      </w:r>
      <w:r w:rsidRPr="00B22F64">
        <w:rPr>
          <w:rFonts w:ascii="Arial Narrow" w:hAnsi="Arial Narrow" w:cs="Arial"/>
          <w:spacing w:val="-3"/>
        </w:rPr>
        <w:t>.</w:t>
      </w:r>
    </w:p>
    <w:p w14:paraId="61C6A879" w14:textId="77777777" w:rsidR="000A1619" w:rsidRPr="00601FEC" w:rsidRDefault="000A1619" w:rsidP="0025305A">
      <w:pPr>
        <w:numPr>
          <w:ilvl w:val="0"/>
          <w:numId w:val="19"/>
        </w:numPr>
        <w:tabs>
          <w:tab w:val="left" w:pos="-720"/>
        </w:tabs>
        <w:spacing w:after="0" w:line="240" w:lineRule="auto"/>
        <w:ind w:left="426"/>
        <w:contextualSpacing/>
        <w:jc w:val="both"/>
        <w:rPr>
          <w:rFonts w:ascii="Arial Narrow" w:hAnsi="Arial Narrow" w:cs="Arial"/>
          <w:spacing w:val="-3"/>
          <w:lang w:val="es-ES_tradnl"/>
        </w:rPr>
      </w:pPr>
      <w:r w:rsidRPr="00EF5085">
        <w:rPr>
          <w:rFonts w:ascii="Arial Narrow" w:eastAsia="Times New Roman" w:hAnsi="Arial Narrow" w:cs="Arial"/>
          <w:lang w:val="es-ES_tradnl" w:eastAsia="es-ES"/>
        </w:rPr>
        <w:lastRenderedPageBreak/>
        <w:t xml:space="preserve">Las propuestas se presentarán a través de la plataforma del SECOP II, antes de la </w:t>
      </w:r>
      <w:r w:rsidRPr="0025305A">
        <w:rPr>
          <w:rFonts w:ascii="Arial Narrow" w:hAnsi="Arial Narrow" w:cs="Arial"/>
          <w:spacing w:val="-3"/>
        </w:rPr>
        <w:t>hora</w:t>
      </w:r>
      <w:r w:rsidRPr="00EF5085">
        <w:rPr>
          <w:rFonts w:ascii="Arial Narrow" w:eastAsia="Times New Roman" w:hAnsi="Arial Narrow" w:cs="Arial"/>
          <w:lang w:val="es-ES_tradnl" w:eastAsia="es-ES"/>
        </w:rPr>
        <w:t xml:space="preserve"> establecida para el cierre y atendiendo a los requerimientos establecidos</w:t>
      </w:r>
      <w:r w:rsidRPr="00601FEC">
        <w:rPr>
          <w:rFonts w:ascii="Arial Narrow" w:hAnsi="Arial Narrow" w:cs="Arial"/>
          <w:spacing w:val="-3"/>
          <w:lang w:val="es-ES_tradnl"/>
        </w:rPr>
        <w:t xml:space="preserve"> por la entidad en el presente proceso y a las disposiciones de Colombia Compra Eficiente en sus manuales y guías vigentes.</w:t>
      </w:r>
    </w:p>
    <w:p w14:paraId="540ACD76" w14:textId="5D1255B0" w:rsidR="0057265C" w:rsidRDefault="0057265C" w:rsidP="000A1619">
      <w:pPr>
        <w:tabs>
          <w:tab w:val="left" w:pos="-720"/>
        </w:tabs>
        <w:spacing w:after="0" w:line="240" w:lineRule="auto"/>
        <w:ind w:left="426"/>
        <w:contextualSpacing/>
        <w:jc w:val="both"/>
        <w:rPr>
          <w:rFonts w:ascii="Arial Narrow" w:hAnsi="Arial Narrow" w:cs="Arial"/>
          <w:spacing w:val="-3"/>
        </w:rPr>
      </w:pPr>
      <w:r w:rsidRPr="00B22F64">
        <w:rPr>
          <w:rFonts w:ascii="Arial Narrow" w:hAnsi="Arial Narrow" w:cs="Arial"/>
          <w:spacing w:val="-3"/>
        </w:rPr>
        <w:t xml:space="preserve"> </w:t>
      </w:r>
    </w:p>
    <w:p w14:paraId="3D790D9F" w14:textId="77777777" w:rsidR="0057265C" w:rsidRPr="00490E6F"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bookmarkStart w:id="75" w:name="_Toc99029268"/>
      <w:bookmarkStart w:id="76" w:name="_Toc35616203"/>
      <w:bookmarkStart w:id="77" w:name="_Toc40113330"/>
      <w:r w:rsidRPr="00490E6F">
        <w:rPr>
          <w:rFonts w:ascii="Arial Narrow" w:hAnsi="Arial Narrow" w:cs="Arial"/>
          <w:b/>
          <w:lang w:eastAsia="es-CO"/>
        </w:rPr>
        <w:t>APODERADO</w:t>
      </w:r>
      <w:bookmarkEnd w:id="75"/>
      <w:r w:rsidRPr="00490E6F">
        <w:rPr>
          <w:rFonts w:ascii="Arial Narrow" w:hAnsi="Arial Narrow" w:cs="Arial"/>
          <w:b/>
          <w:lang w:eastAsia="es-CO"/>
        </w:rPr>
        <w:t xml:space="preserve"> </w:t>
      </w:r>
      <w:bookmarkEnd w:id="76"/>
      <w:bookmarkEnd w:id="77"/>
    </w:p>
    <w:p w14:paraId="680C59DC" w14:textId="77777777" w:rsidR="0057265C" w:rsidRPr="00490E6F"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3CE0499A" w14:textId="77777777"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490E6F">
        <w:rPr>
          <w:rFonts w:ascii="Arial Narrow" w:eastAsia="Times New Roman" w:hAnsi="Arial Narrow" w:cs="Arial"/>
          <w:spacing w:val="-3"/>
          <w:lang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03747C61" w14:textId="77777777" w:rsidR="0057265C" w:rsidRPr="00490E6F"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392D03B2" w14:textId="348083AA" w:rsidR="0057265C"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490E6F">
        <w:rPr>
          <w:rFonts w:ascii="Arial Narrow" w:eastAsia="Times New Roman" w:hAnsi="Arial Narrow" w:cs="Arial"/>
          <w:spacing w:val="-3"/>
          <w:lang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w:t>
      </w:r>
      <w:r w:rsidR="00E734B4">
        <w:rPr>
          <w:rFonts w:ascii="Arial Narrow" w:eastAsia="Times New Roman" w:hAnsi="Arial Narrow" w:cs="Arial"/>
          <w:spacing w:val="-3"/>
          <w:lang w:eastAsia="es-ES"/>
        </w:rPr>
        <w:t>a</w:t>
      </w:r>
      <w:r w:rsidR="00E734B4">
        <w:rPr>
          <w:rFonts w:ascii="Arial Narrow" w:hAnsi="Arial Narrow" w:cs="Arial"/>
          <w:lang w:val="es-ES_tradnl"/>
        </w:rPr>
        <w:t xml:space="preserve"> invitación pública</w:t>
      </w:r>
      <w:r w:rsidRPr="00490E6F">
        <w:rPr>
          <w:rFonts w:ascii="Arial Narrow" w:eastAsia="Times New Roman" w:hAnsi="Arial Narrow" w:cs="Arial"/>
          <w:spacing w:val="-3"/>
          <w:lang w:eastAsia="es-ES"/>
        </w:rPr>
        <w:t>;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4147EF18" w14:textId="77777777" w:rsidR="00E8176F" w:rsidRPr="00490E6F" w:rsidRDefault="00E8176F"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0EF39B7C" w14:textId="44E387DC" w:rsidR="0057265C" w:rsidRPr="00BA09CA" w:rsidRDefault="0057265C" w:rsidP="0057265C">
      <w:pPr>
        <w:widowControl w:val="0"/>
        <w:overflowPunct w:val="0"/>
        <w:autoSpaceDE w:val="0"/>
        <w:autoSpaceDN w:val="0"/>
        <w:adjustRightInd w:val="0"/>
        <w:spacing w:after="0" w:line="240" w:lineRule="auto"/>
        <w:contextualSpacing/>
        <w:jc w:val="both"/>
        <w:rPr>
          <w:rFonts w:ascii="Arial" w:eastAsia="Arial" w:hAnsi="Arial" w:cs="Arial"/>
          <w:sz w:val="20"/>
          <w:szCs w:val="20"/>
        </w:rPr>
      </w:pPr>
      <w:r w:rsidRPr="00490E6F">
        <w:rPr>
          <w:rFonts w:ascii="Arial Narrow" w:eastAsia="Times New Roman" w:hAnsi="Arial Narrow" w:cs="Arial"/>
          <w:spacing w:val="-3"/>
          <w:lang w:eastAsia="es-ES"/>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w:t>
      </w:r>
      <w:r w:rsidR="00A44D3B">
        <w:rPr>
          <w:rFonts w:ascii="Arial Narrow" w:eastAsia="Times New Roman" w:hAnsi="Arial Narrow" w:cs="Arial"/>
          <w:spacing w:val="-3"/>
          <w:lang w:eastAsia="es-ES"/>
        </w:rPr>
        <w:t>la Invitación Pública</w:t>
      </w:r>
      <w:r w:rsidRPr="00490E6F">
        <w:rPr>
          <w:rFonts w:ascii="Arial Narrow" w:eastAsia="Times New Roman" w:hAnsi="Arial Narrow" w:cs="Arial"/>
          <w:spacing w:val="-3"/>
          <w:lang w:eastAsia="es-ES"/>
        </w:rPr>
        <w:t>. El poder a que se refiere este párrafo podrá otorgarse en el mismo acto de constitución del Proponente Plural</w:t>
      </w:r>
      <w:r w:rsidRPr="00BA09CA">
        <w:rPr>
          <w:rFonts w:ascii="Arial" w:eastAsia="Arial" w:hAnsi="Arial" w:cs="Arial"/>
          <w:sz w:val="20"/>
          <w:szCs w:val="20"/>
        </w:rPr>
        <w:t xml:space="preserve">. </w:t>
      </w:r>
    </w:p>
    <w:p w14:paraId="7AB54169"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spacing w:val="-3"/>
          <w:lang w:eastAsia="es-ES"/>
        </w:rPr>
      </w:pPr>
    </w:p>
    <w:p w14:paraId="169B5381" w14:textId="77777777" w:rsidR="0057265C" w:rsidRPr="00B22F64"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864E3E">
        <w:rPr>
          <w:rFonts w:ascii="Arial Narrow" w:hAnsi="Arial Narrow" w:cs="Arial"/>
          <w:b/>
          <w:lang w:eastAsia="es-CO"/>
        </w:rPr>
        <w:t>VERIFICACIÓN</w:t>
      </w:r>
      <w:r w:rsidRPr="00B22F64">
        <w:rPr>
          <w:rFonts w:ascii="Arial Narrow" w:eastAsia="Times New Roman" w:hAnsi="Arial Narrow" w:cs="Arial"/>
          <w:b/>
          <w:lang w:val="es-ES_tradnl" w:eastAsia="es-ES"/>
        </w:rPr>
        <w:t xml:space="preserve"> DE LOS REQUISITOS HABILITANTES Y DE EVALUACIÓN </w:t>
      </w:r>
    </w:p>
    <w:p w14:paraId="5FDF472A"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   </w:t>
      </w:r>
    </w:p>
    <w:p w14:paraId="13BA0528"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La Aerocivil</w:t>
      </w:r>
      <w:r w:rsidRPr="00B22F64">
        <w:rPr>
          <w:rFonts w:ascii="Arial Narrow" w:hAnsi="Arial Narrow" w:cs="Arial"/>
          <w:i/>
          <w:iCs/>
          <w:sz w:val="22"/>
          <w:szCs w:val="22"/>
        </w:rPr>
        <w:t xml:space="preserve"> </w:t>
      </w:r>
      <w:r w:rsidRPr="00B22F64">
        <w:rPr>
          <w:rFonts w:ascii="Arial Narrow" w:hAnsi="Arial Narrow" w:cs="Arial"/>
          <w:sz w:val="22"/>
          <w:szCs w:val="22"/>
        </w:rPr>
        <w:t>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14:paraId="62647C69" w14:textId="77777777" w:rsidR="0057265C" w:rsidRPr="00B22F64" w:rsidRDefault="0057265C" w:rsidP="0057265C">
      <w:pPr>
        <w:pStyle w:val="Sinespaciado"/>
        <w:contextualSpacing/>
        <w:jc w:val="both"/>
        <w:rPr>
          <w:rFonts w:ascii="Arial Narrow" w:hAnsi="Arial Narrow" w:cs="Arial"/>
          <w:sz w:val="22"/>
          <w:szCs w:val="22"/>
        </w:rPr>
      </w:pPr>
    </w:p>
    <w:p w14:paraId="4405C0C7" w14:textId="77777777" w:rsidR="0057265C" w:rsidRPr="00B22F64"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864E3E">
        <w:rPr>
          <w:rFonts w:ascii="Arial Narrow" w:hAnsi="Arial Narrow" w:cs="Arial"/>
          <w:b/>
          <w:lang w:eastAsia="es-CO"/>
        </w:rPr>
        <w:t>TÉRMINO</w:t>
      </w:r>
      <w:r w:rsidRPr="00B22F64">
        <w:rPr>
          <w:rFonts w:ascii="Arial Narrow" w:eastAsia="Times New Roman" w:hAnsi="Arial Narrow" w:cs="Arial"/>
          <w:b/>
          <w:lang w:val="es-ES_tradnl" w:eastAsia="es-ES"/>
        </w:rPr>
        <w:t xml:space="preserve"> DE TRASLADO DEL INFORME DE EVALUACIÓN </w:t>
      </w:r>
    </w:p>
    <w:p w14:paraId="2BC17D11"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lang w:val="es-ES_tradnl" w:eastAsia="es-ES"/>
        </w:rPr>
      </w:pPr>
    </w:p>
    <w:p w14:paraId="38E7C8CC" w14:textId="200C753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Los proponentes podrán consultar el informe de verificación de requisitos habilitantes y de evaluación de las propuestas </w:t>
      </w:r>
      <w:r w:rsidRPr="00B22F64">
        <w:rPr>
          <w:rFonts w:ascii="Arial Narrow" w:hAnsi="Arial Narrow" w:cs="Arial"/>
          <w:bCs/>
          <w:sz w:val="22"/>
          <w:szCs w:val="22"/>
          <w:lang w:val="es-CO"/>
        </w:rPr>
        <w:t xml:space="preserve">en el SECOP II </w:t>
      </w:r>
      <w:r w:rsidRPr="00B22F64">
        <w:rPr>
          <w:rFonts w:ascii="Arial Narrow" w:hAnsi="Arial Narrow" w:cs="Arial"/>
          <w:sz w:val="22"/>
          <w:szCs w:val="22"/>
        </w:rPr>
        <w:t>durante las fechas señaladas en el Cronograma. Dentro de este término los proponentes podrán presentar las observaciones que estimen pertinentes.</w:t>
      </w:r>
    </w:p>
    <w:p w14:paraId="2F0F08DC" w14:textId="77777777" w:rsidR="0057265C" w:rsidRPr="00B22F64" w:rsidRDefault="0057265C" w:rsidP="0057265C">
      <w:pPr>
        <w:pStyle w:val="Sinespaciado"/>
        <w:contextualSpacing/>
        <w:jc w:val="both"/>
        <w:rPr>
          <w:rFonts w:ascii="Arial Narrow" w:hAnsi="Arial Narrow" w:cs="Arial"/>
          <w:sz w:val="22"/>
          <w:szCs w:val="22"/>
        </w:rPr>
      </w:pPr>
    </w:p>
    <w:p w14:paraId="6ED3B616" w14:textId="1A46E1E4" w:rsidR="0057265C" w:rsidRPr="00B22F64" w:rsidRDefault="0057265C" w:rsidP="0057265C">
      <w:pPr>
        <w:pStyle w:val="Sinespaciado"/>
        <w:contextualSpacing/>
        <w:jc w:val="both"/>
        <w:rPr>
          <w:rFonts w:ascii="Arial Narrow" w:hAnsi="Arial Narrow" w:cs="Arial"/>
          <w:sz w:val="22"/>
          <w:szCs w:val="22"/>
        </w:rPr>
      </w:pPr>
      <w:r w:rsidRPr="00B22F64">
        <w:rPr>
          <w:rFonts w:ascii="Arial Narrow" w:eastAsia="Calibri" w:hAnsi="Arial Narrow" w:cs="Arial"/>
          <w:bCs/>
          <w:sz w:val="22"/>
          <w:szCs w:val="22"/>
          <w:lang w:val="es-CO" w:eastAsia="en-US"/>
        </w:rPr>
        <w:t xml:space="preserve">De conformidad con lo señalado en la Ley 1882 de 2018, durante este </w:t>
      </w:r>
      <w:r w:rsidR="004818B1" w:rsidRPr="00B22F64">
        <w:rPr>
          <w:rFonts w:ascii="Arial Narrow" w:eastAsia="Calibri" w:hAnsi="Arial Narrow" w:cs="Arial"/>
          <w:bCs/>
          <w:sz w:val="22"/>
          <w:szCs w:val="22"/>
          <w:lang w:val="es-CO" w:eastAsia="en-US"/>
        </w:rPr>
        <w:t>término</w:t>
      </w:r>
      <w:r w:rsidRPr="00B22F64">
        <w:rPr>
          <w:rFonts w:ascii="Arial Narrow" w:eastAsia="Calibri" w:hAnsi="Arial Narrow" w:cs="Arial"/>
          <w:bCs/>
          <w:sz w:val="22"/>
          <w:szCs w:val="22"/>
          <w:lang w:val="es-CO" w:eastAsia="en-US"/>
        </w:rPr>
        <w:t xml:space="preserve"> deben presentar</w:t>
      </w:r>
      <w:r w:rsidRPr="00B22F64">
        <w:rPr>
          <w:rFonts w:ascii="Arial Narrow" w:hAnsi="Arial Narrow" w:cs="Arial"/>
          <w:sz w:val="22"/>
          <w:szCs w:val="22"/>
        </w:rPr>
        <w:t xml:space="preserve"> los documentos y aclaraciones solicitados por la AEROCIVIL en el momento de la evaluación, </w:t>
      </w:r>
      <w:r w:rsidR="00C40F8A" w:rsidRPr="00B22F64">
        <w:rPr>
          <w:rFonts w:ascii="Arial Narrow" w:hAnsi="Arial Narrow" w:cs="Arial"/>
          <w:sz w:val="22"/>
          <w:szCs w:val="22"/>
        </w:rPr>
        <w:t>que no</w:t>
      </w:r>
      <w:r w:rsidRPr="00B22F64">
        <w:rPr>
          <w:rFonts w:ascii="Arial Narrow" w:hAnsi="Arial Narrow" w:cs="Arial"/>
          <w:sz w:val="22"/>
          <w:szCs w:val="22"/>
        </w:rPr>
        <w:t xml:space="preserve"> afecten la asignación de</w:t>
      </w:r>
      <w:r w:rsidR="00E84019">
        <w:rPr>
          <w:rFonts w:ascii="Arial Narrow" w:hAnsi="Arial Narrow" w:cs="Arial"/>
          <w:sz w:val="22"/>
          <w:szCs w:val="22"/>
        </w:rPr>
        <w:t xml:space="preserve"> </w:t>
      </w:r>
      <w:r w:rsidRPr="00B22F64">
        <w:rPr>
          <w:rFonts w:ascii="Arial Narrow" w:hAnsi="Arial Narrow" w:cs="Arial"/>
          <w:sz w:val="22"/>
          <w:szCs w:val="22"/>
        </w:rPr>
        <w:lastRenderedPageBreak/>
        <w:t>puntaje.</w:t>
      </w:r>
    </w:p>
    <w:p w14:paraId="4AFD65D9" w14:textId="77777777" w:rsidR="0057265C" w:rsidRPr="00B22F64" w:rsidRDefault="0057265C" w:rsidP="0057265C">
      <w:pPr>
        <w:pStyle w:val="Sinespaciado"/>
        <w:contextualSpacing/>
        <w:jc w:val="both"/>
        <w:rPr>
          <w:rFonts w:ascii="Arial Narrow" w:hAnsi="Arial Narrow" w:cs="Arial"/>
          <w:sz w:val="22"/>
          <w:szCs w:val="22"/>
        </w:rPr>
      </w:pPr>
    </w:p>
    <w:p w14:paraId="76391969" w14:textId="77777777" w:rsidR="0057265C" w:rsidRPr="00B22F64" w:rsidRDefault="0057265C" w:rsidP="0057265C">
      <w:pPr>
        <w:pStyle w:val="Sinespaciado"/>
        <w:contextualSpacing/>
        <w:jc w:val="both"/>
        <w:rPr>
          <w:rFonts w:ascii="Arial Narrow" w:eastAsia="Calibri" w:hAnsi="Arial Narrow" w:cs="Arial"/>
          <w:bCs/>
          <w:sz w:val="22"/>
          <w:szCs w:val="22"/>
          <w:lang w:val="es-CO" w:eastAsia="en-US"/>
        </w:rPr>
      </w:pPr>
      <w:r w:rsidRPr="00B22F64">
        <w:rPr>
          <w:rFonts w:ascii="Arial Narrow" w:hAnsi="Arial Narrow" w:cs="Arial"/>
          <w:sz w:val="22"/>
          <w:szCs w:val="22"/>
        </w:rPr>
        <w:t>En ejercicio de esta facultad, no podrán completar, adicionar, modificar o mejorar sus ofrecimientos.</w:t>
      </w:r>
      <w:r w:rsidRPr="00B22F64">
        <w:rPr>
          <w:rFonts w:ascii="Arial Narrow" w:eastAsia="Calibri" w:hAnsi="Arial Narrow" w:cs="Arial"/>
          <w:bCs/>
          <w:sz w:val="22"/>
          <w:szCs w:val="22"/>
          <w:lang w:val="es-CO" w:eastAsia="en-US"/>
        </w:rPr>
        <w:t xml:space="preserve"> </w:t>
      </w:r>
    </w:p>
    <w:p w14:paraId="0790BA59" w14:textId="77777777" w:rsidR="0057265C" w:rsidRPr="00B22F64" w:rsidRDefault="0057265C" w:rsidP="0057265C">
      <w:pPr>
        <w:pStyle w:val="Sinespaciado"/>
        <w:contextualSpacing/>
        <w:jc w:val="both"/>
        <w:rPr>
          <w:rFonts w:ascii="Arial Narrow" w:eastAsia="Calibri" w:hAnsi="Arial Narrow" w:cs="Arial"/>
          <w:bCs/>
          <w:sz w:val="22"/>
          <w:szCs w:val="22"/>
          <w:lang w:val="es-CO" w:eastAsia="en-US"/>
        </w:rPr>
      </w:pPr>
    </w:p>
    <w:p w14:paraId="56499CB5" w14:textId="6BF5C3BC" w:rsidR="0057265C" w:rsidRDefault="0057265C" w:rsidP="0057265C">
      <w:pPr>
        <w:widowControl w:val="0"/>
        <w:overflowPunct w:val="0"/>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bCs/>
        </w:rPr>
        <w:t>El Proponente no podrá subsanar la omisión de los asuntos relacionados con la falta de capacidad para presentar la oferta, ni acreditar circunstancias ocurridas con posterioridad al Cierre del proceso.</w:t>
      </w:r>
      <w:r w:rsidRPr="00B22F64">
        <w:rPr>
          <w:rFonts w:ascii="Arial Narrow" w:eastAsia="Times New Roman" w:hAnsi="Arial Narrow" w:cs="Arial"/>
          <w:lang w:val="es-ES_tradnl" w:eastAsia="es-ES"/>
        </w:rPr>
        <w:t xml:space="preserve"> El proponente no podrá subsanar aquellos requisitos que en virtud del artículo 5º de la Ley 1150 de 2007 no pueden subsanarse.</w:t>
      </w:r>
      <w:r w:rsidRPr="00B22F64">
        <w:rPr>
          <w:rFonts w:ascii="Arial Narrow" w:hAnsi="Arial Narrow" w:cs="Arial"/>
        </w:rPr>
        <w:t xml:space="preserve">  </w:t>
      </w:r>
    </w:p>
    <w:p w14:paraId="610DA451"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hAnsi="Arial Narrow" w:cs="Arial"/>
        </w:rPr>
      </w:pPr>
    </w:p>
    <w:p w14:paraId="6365AC16" w14:textId="77777777" w:rsidR="0057265C" w:rsidRPr="00864E3E"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eastAsia="MS Gothic" w:hAnsi="Arial Narrow" w:cs="Arial"/>
          <w:b/>
        </w:rPr>
      </w:pPr>
      <w:bookmarkStart w:id="78" w:name="_Toc326656686"/>
      <w:bookmarkStart w:id="79" w:name="_Toc410631477"/>
      <w:r w:rsidRPr="00864E3E">
        <w:rPr>
          <w:rFonts w:ascii="Arial Narrow" w:hAnsi="Arial Narrow" w:cs="Arial"/>
          <w:b/>
          <w:lang w:eastAsia="es-CO"/>
        </w:rPr>
        <w:t>REGLAS</w:t>
      </w:r>
      <w:r w:rsidRPr="00864E3E">
        <w:rPr>
          <w:rFonts w:ascii="Arial Narrow" w:eastAsia="MS Gothic" w:hAnsi="Arial Narrow" w:cs="Arial"/>
          <w:b/>
        </w:rPr>
        <w:t xml:space="preserve"> DE SUBSANABILIDAD</w:t>
      </w:r>
      <w:bookmarkEnd w:id="78"/>
      <w:bookmarkEnd w:id="79"/>
    </w:p>
    <w:p w14:paraId="4E87C113"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4906E41F" w14:textId="4EB61896" w:rsidR="0057265C"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sidRPr="00FD4D7F">
        <w:rPr>
          <w:rFonts w:ascii="Arial Narrow" w:hAnsi="Arial Narrow" w:cs="Arial"/>
        </w:rPr>
        <w:t>El Proponente tiene la responsabilidad y deber de presentar su oferta en forma completa e íntegra, esto es, cumpliendo el contenido de</w:t>
      </w:r>
      <w:r w:rsidR="00EB2075">
        <w:rPr>
          <w:rFonts w:ascii="Arial Narrow" w:hAnsi="Arial Narrow" w:cs="Arial"/>
        </w:rPr>
        <w:t xml:space="preserve"> la invitación pública</w:t>
      </w:r>
      <w:r w:rsidR="00EB2075" w:rsidRPr="00FD4D7F">
        <w:rPr>
          <w:rFonts w:ascii="Arial Narrow" w:hAnsi="Arial Narrow" w:cs="Arial"/>
        </w:rPr>
        <w:t xml:space="preserve"> </w:t>
      </w:r>
      <w:r w:rsidRPr="00FD4D7F">
        <w:rPr>
          <w:rFonts w:ascii="Arial Narrow" w:hAnsi="Arial Narrow" w:cs="Arial"/>
        </w:rPr>
        <w:t xml:space="preserve">y adjuntando los documentos de soporte o prueba de las condiciones que pretenda hacer valer en el proceso. </w:t>
      </w:r>
    </w:p>
    <w:p w14:paraId="286A5A85" w14:textId="77777777" w:rsidR="0057265C" w:rsidRPr="00FD4D7F"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p>
    <w:p w14:paraId="384AF177" w14:textId="605BC855" w:rsidR="0057265C"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sidRPr="00FD4D7F">
        <w:rPr>
          <w:rFonts w:ascii="Arial Narrow" w:hAnsi="Arial Narrow" w:cs="Aria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w:t>
      </w:r>
      <w:r w:rsidR="00EB2075">
        <w:rPr>
          <w:rFonts w:ascii="Arial Narrow" w:hAnsi="Arial Narrow" w:cs="Arial"/>
        </w:rPr>
        <w:t>un</w:t>
      </w:r>
      <w:r w:rsidRPr="00FD4D7F">
        <w:rPr>
          <w:rFonts w:ascii="Arial Narrow" w:hAnsi="Arial Narrow" w:cs="Arial"/>
        </w:rPr>
        <w:t xml:space="preserve"> (</w:t>
      </w:r>
      <w:r w:rsidR="00EB2075">
        <w:rPr>
          <w:rFonts w:ascii="Arial Narrow" w:hAnsi="Arial Narrow" w:cs="Arial"/>
        </w:rPr>
        <w:t>1</w:t>
      </w:r>
      <w:r w:rsidRPr="00FD4D7F">
        <w:rPr>
          <w:rFonts w:ascii="Arial Narrow" w:hAnsi="Arial Narrow" w:cs="Arial"/>
        </w:rPr>
        <w:t>) días hábil, contado a partir del día hábil siguiente a la publicación del informe de evaluación</w:t>
      </w:r>
      <w:r>
        <w:rPr>
          <w:rFonts w:ascii="Arial Narrow" w:hAnsi="Arial Narrow" w:cs="Arial"/>
        </w:rPr>
        <w:t xml:space="preserve">, </w:t>
      </w:r>
      <w:r w:rsidRPr="00B22F64">
        <w:rPr>
          <w:rFonts w:ascii="Arial Narrow" w:hAnsi="Arial Narrow" w:cs="Arial"/>
          <w:b/>
          <w:bCs/>
        </w:rPr>
        <w:t>so pena del rechazo de la propuesta</w:t>
      </w:r>
      <w:r w:rsidRPr="00B22F64">
        <w:rPr>
          <w:rFonts w:ascii="Arial Narrow" w:hAnsi="Arial Narrow" w:cs="Arial"/>
        </w:rPr>
        <w:t>.</w:t>
      </w:r>
      <w:r w:rsidRPr="00F74438">
        <w:rPr>
          <w:rFonts w:ascii="Arial Narrow" w:hAnsi="Arial Narrow" w:cs="Arial"/>
        </w:rPr>
        <w:t xml:space="preserve"> </w:t>
      </w:r>
      <w:r w:rsidRPr="00FD4D7F">
        <w:rPr>
          <w:rFonts w:ascii="Arial Narrow" w:hAnsi="Arial Narrow" w:cs="Arial"/>
        </w:rPr>
        <w:t>Las subsanaciones se harán por medio de mensajes, en la forma prevista en la plataforma.</w:t>
      </w:r>
    </w:p>
    <w:p w14:paraId="3C213DBF" w14:textId="77777777" w:rsidR="00587065" w:rsidRDefault="00587065" w:rsidP="0057265C">
      <w:pPr>
        <w:tabs>
          <w:tab w:val="left" w:pos="-142"/>
        </w:tabs>
        <w:autoSpaceDE w:val="0"/>
        <w:autoSpaceDN w:val="0"/>
        <w:adjustRightInd w:val="0"/>
        <w:spacing w:after="0" w:line="240" w:lineRule="auto"/>
        <w:contextualSpacing/>
        <w:jc w:val="both"/>
        <w:rPr>
          <w:rFonts w:ascii="Arial Narrow" w:hAnsi="Arial Narrow" w:cs="Arial"/>
        </w:rPr>
      </w:pPr>
    </w:p>
    <w:p w14:paraId="2E1E2F2F" w14:textId="6916B956" w:rsidR="0057265C"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sidRPr="00FD4D7F">
        <w:rPr>
          <w:rFonts w:ascii="Arial Narrow" w:hAnsi="Arial Narrow" w:cs="Arial"/>
        </w:rPr>
        <w:t xml:space="preserve">En caso de que la </w:t>
      </w:r>
      <w:r w:rsidRPr="00FD4D7F" w:rsidDel="00E41DBB">
        <w:rPr>
          <w:rFonts w:ascii="Arial Narrow" w:hAnsi="Arial Narrow" w:cs="Arial"/>
        </w:rPr>
        <w:t>Entidad</w:t>
      </w:r>
      <w:r w:rsidRPr="00FD4D7F">
        <w:rPr>
          <w:rFonts w:ascii="Arial Narrow" w:hAnsi="Arial Narrow" w:cs="Arial"/>
        </w:rPr>
        <w:t xml:space="preserve">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un término igual al establecido para el traslado del informe de evaluación,</w:t>
      </w:r>
      <w:r w:rsidRPr="00FD4D7F" w:rsidDel="008C5B46">
        <w:rPr>
          <w:rFonts w:ascii="Arial Narrow" w:hAnsi="Arial Narrow" w:cs="Arial"/>
        </w:rPr>
        <w:t xml:space="preserve"> </w:t>
      </w:r>
      <w:r w:rsidRPr="00FD4D7F">
        <w:rPr>
          <w:rFonts w:ascii="Arial Narrow" w:hAnsi="Arial Narrow" w:cs="Arial"/>
        </w:rPr>
        <w:t xml:space="preserve">con el fin de que los allegue. En caso de que sea necesario, la </w:t>
      </w:r>
      <w:r w:rsidRPr="00FD4D7F" w:rsidDel="00E41DBB">
        <w:rPr>
          <w:rFonts w:ascii="Arial Narrow" w:hAnsi="Arial Narrow" w:cs="Arial"/>
        </w:rPr>
        <w:t>entidad</w:t>
      </w:r>
      <w:r w:rsidRPr="00FD4D7F">
        <w:rPr>
          <w:rFonts w:ascii="Arial Narrow" w:hAnsi="Arial Narrow" w:cs="Arial"/>
        </w:rPr>
        <w:t xml:space="preserve"> ajustará el Cronograma. Lo aquí descrito también aplicará cuando la observación a la oferta provenga de otro Proponente y se hubiere realizado en el traslado del informe de evaluación.</w:t>
      </w:r>
    </w:p>
    <w:p w14:paraId="5704E674" w14:textId="77777777" w:rsidR="0057265C" w:rsidRPr="00FD4D7F"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p>
    <w:p w14:paraId="7209DBCF" w14:textId="1C395E2D" w:rsidR="0057265C"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sidRPr="00FD4D7F">
        <w:rPr>
          <w:rFonts w:ascii="Arial Narrow" w:hAnsi="Arial Narrow" w:cs="Arial"/>
        </w:rPr>
        <w:t xml:space="preserve">Todos aquellos requisitos de la oferta necesarios para acreditar requisitos de desempate, no son subsanables, por lo que los mismos deben ser aportados por los Proponentes desde la presentación de la oferta. </w:t>
      </w:r>
    </w:p>
    <w:p w14:paraId="7F429513" w14:textId="77777777" w:rsidR="0057265C" w:rsidRPr="00FD4D7F"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p>
    <w:p w14:paraId="385DE3ED" w14:textId="77777777" w:rsidR="0057265C" w:rsidRPr="00FD4D7F"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sidRPr="00FD4D7F">
        <w:rPr>
          <w:rFonts w:ascii="Arial Narrow" w:hAnsi="Arial Narrow" w:cs="Arial"/>
        </w:rPr>
        <w:t xml:space="preserve">En virtud del principio de buena fe, los Proponentes que presenten observaciones al proceso o a las ofertas y conductas de los demás oferentes deberán justificar y demostrar su procedencia. </w:t>
      </w:r>
    </w:p>
    <w:p w14:paraId="04FDD5D7" w14:textId="77777777" w:rsidR="0057265C"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p>
    <w:p w14:paraId="19014B4F"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hAnsi="Arial Narrow" w:cs="Arial"/>
          <w:i/>
        </w:rPr>
      </w:pPr>
      <w:r w:rsidRPr="00B22F64">
        <w:rPr>
          <w:rFonts w:ascii="Arial Narrow" w:hAnsi="Arial Narrow" w:cs="Arial"/>
        </w:rPr>
        <w:t xml:space="preserve">De conformidad con el parágrafo primero del artículo 5º de la Ley 1150 de 2007, modificado por el artículo 5° de la Ley 1882 de 2018 </w:t>
      </w:r>
      <w:r w:rsidRPr="00B22F64">
        <w:rPr>
          <w:rFonts w:ascii="Arial Narrow" w:hAnsi="Arial Narrow" w:cs="Arial"/>
          <w:i/>
        </w:rPr>
        <w:t xml:space="preserve">“(…) La ausencia de requisitos o la falta de documentos referentes a Ia futura contratación o al proponente, no necesarios para la comparación de las propuestas no servirán de título </w:t>
      </w:r>
      <w:r w:rsidRPr="00B22F64">
        <w:rPr>
          <w:rFonts w:ascii="Arial Narrow" w:hAnsi="Arial Narrow" w:cs="Arial"/>
          <w:i/>
        </w:rPr>
        <w:lastRenderedPageBreak/>
        <w:t xml:space="preserve">suficiente para el rechazo de los ofrecimientos hechos. En consecuencia, todos aquellos requisitos de la propuesta que no afecten la asignación de puntaje, deberán ser solicitados por las entidades estatales y </w:t>
      </w:r>
      <w:r w:rsidRPr="00B22F64">
        <w:rPr>
          <w:rFonts w:ascii="Arial Narrow" w:hAnsi="Arial Narrow" w:cs="Arial"/>
          <w:i/>
          <w:u w:val="single"/>
        </w:rPr>
        <w:t xml:space="preserve">deberán ser </w:t>
      </w:r>
      <w:r w:rsidRPr="00FD4D7F">
        <w:rPr>
          <w:rFonts w:ascii="Arial Narrow" w:hAnsi="Arial Narrow" w:cs="Arial"/>
          <w:i/>
          <w:u w:val="single"/>
        </w:rPr>
        <w:t xml:space="preserve">entregados por una única vez </w:t>
      </w:r>
      <w:r w:rsidRPr="00B22F64">
        <w:rPr>
          <w:rFonts w:ascii="Arial Narrow" w:hAnsi="Arial Narrow" w:cs="Arial"/>
          <w:i/>
          <w:u w:val="single"/>
        </w:rPr>
        <w:t>por los proponentes hasta el término de traslado del informe de evaluación que corresponda a cada modalidad de selección</w:t>
      </w:r>
      <w:r w:rsidRPr="00B22F64">
        <w:rPr>
          <w:rFonts w:ascii="Arial Narrow" w:hAnsi="Arial Narrow" w:cs="Arial"/>
          <w:i/>
        </w:rPr>
        <w:t>,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w:t>
      </w:r>
    </w:p>
    <w:p w14:paraId="61B2E3FF"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hAnsi="Arial Narrow" w:cs="Arial"/>
          <w:i/>
        </w:rPr>
      </w:pPr>
    </w:p>
    <w:p w14:paraId="26E1A6B9"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i/>
        </w:rPr>
        <w:t>Durante el término otorgado para subsanar las ofertas, los proponentes no podrán acreditar circunstancias ocurridas con posterioridad al cierre del proceso”.</w:t>
      </w:r>
      <w:r w:rsidRPr="00B22F64">
        <w:rPr>
          <w:rFonts w:ascii="Arial Narrow" w:hAnsi="Arial Narrow" w:cs="Arial"/>
        </w:rPr>
        <w:t xml:space="preserve"> (Subrayado fuera de texto).</w:t>
      </w:r>
    </w:p>
    <w:p w14:paraId="39C5CF10"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hAnsi="Arial Narrow" w:cs="Arial"/>
          <w:i/>
        </w:rPr>
      </w:pPr>
    </w:p>
    <w:p w14:paraId="229B228F" w14:textId="77777777" w:rsidR="00587065" w:rsidRPr="00D17018" w:rsidRDefault="00587065" w:rsidP="00587065">
      <w:pPr>
        <w:pStyle w:val="NormalWeb"/>
        <w:shd w:val="clear" w:color="auto" w:fill="FFFFFF"/>
        <w:spacing w:before="0" w:beforeAutospacing="0" w:after="0" w:afterAutospacing="0"/>
        <w:ind w:right="142"/>
        <w:jc w:val="both"/>
        <w:rPr>
          <w:rFonts w:ascii="Calibri" w:hAnsi="Calibri" w:cs="Calibri"/>
          <w:szCs w:val="22"/>
        </w:rPr>
      </w:pPr>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1A2961">
        <w:rPr>
          <w:rFonts w:ascii="Arial Narrow" w:hAnsi="Arial Narrow" w:cs="Calibri"/>
          <w:b/>
          <w:bCs/>
          <w:szCs w:val="22"/>
          <w:bdr w:val="none" w:sz="0" w:space="0" w:color="auto" w:frame="1"/>
        </w:rPr>
        <w:t xml:space="preserve">hasta el día anterior a la fecha de expedición del comunicado de aceptación de oferta o declaratoria de desierta </w:t>
      </w:r>
      <w:r w:rsidRPr="00D17018">
        <w:rPr>
          <w:rFonts w:ascii="Arial Narrow" w:hAnsi="Arial Narrow" w:cs="Calibri"/>
          <w:b/>
          <w:bCs/>
          <w:szCs w:val="22"/>
          <w:bdr w:val="none" w:sz="0" w:space="0" w:color="auto" w:frame="1"/>
        </w:rPr>
        <w:t xml:space="preserve">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p w14:paraId="0B48D58A" w14:textId="77777777" w:rsidR="0057265C" w:rsidRDefault="0057265C" w:rsidP="0057265C">
      <w:pPr>
        <w:pStyle w:val="Ttulo3"/>
        <w:spacing w:before="0" w:line="240" w:lineRule="auto"/>
        <w:contextualSpacing/>
        <w:jc w:val="both"/>
        <w:rPr>
          <w:rFonts w:ascii="Arial Narrow" w:hAnsi="Arial Narrow" w:cs="Arial"/>
          <w:color w:val="auto"/>
        </w:rPr>
      </w:pPr>
    </w:p>
    <w:p w14:paraId="52ACFCE5" w14:textId="77777777" w:rsidR="00EB2075" w:rsidRPr="0070127D" w:rsidRDefault="00EB2075"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eastAsia="Times New Roman" w:hAnsi="Arial Narrow" w:cs="Arial"/>
          <w:color w:val="000000"/>
          <w:lang w:eastAsia="es-ES"/>
        </w:rPr>
      </w:pPr>
      <w:r w:rsidRPr="0070127D">
        <w:rPr>
          <w:rFonts w:ascii="Arial Narrow" w:eastAsia="Times New Roman" w:hAnsi="Arial Narrow" w:cs="Arial"/>
          <w:b/>
          <w:color w:val="000000"/>
          <w:lang w:eastAsia="es-ES"/>
        </w:rPr>
        <w:t>FACTOR DE SELECCIÓN DE LA OFERTA MÁS FAVORABLE</w:t>
      </w:r>
      <w:r w:rsidRPr="0070127D">
        <w:rPr>
          <w:rFonts w:ascii="Arial Narrow" w:eastAsia="Times New Roman" w:hAnsi="Arial Narrow" w:cs="Arial"/>
          <w:color w:val="000000"/>
          <w:lang w:eastAsia="es-ES"/>
        </w:rPr>
        <w:t xml:space="preserve">. </w:t>
      </w:r>
    </w:p>
    <w:p w14:paraId="516EAD70" w14:textId="77777777" w:rsidR="00EB2075" w:rsidRPr="0070127D" w:rsidRDefault="00EB2075" w:rsidP="00EB2075">
      <w:pPr>
        <w:widowControl w:val="0"/>
        <w:autoSpaceDE w:val="0"/>
        <w:autoSpaceDN w:val="0"/>
        <w:adjustRightInd w:val="0"/>
        <w:spacing w:after="0" w:line="240" w:lineRule="auto"/>
        <w:contextualSpacing/>
        <w:jc w:val="both"/>
        <w:rPr>
          <w:rFonts w:ascii="Arial Narrow" w:eastAsia="Times New Roman" w:hAnsi="Arial Narrow" w:cs="Arial"/>
          <w:color w:val="000000"/>
          <w:lang w:eastAsia="es-ES"/>
        </w:rPr>
      </w:pPr>
    </w:p>
    <w:p w14:paraId="1E009022" w14:textId="2F8F3E73" w:rsidR="00EB2075" w:rsidRDefault="00EB2075" w:rsidP="00EB2075">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sidRPr="0070127D">
        <w:rPr>
          <w:rFonts w:ascii="Arial Narrow" w:eastAsia="Times New Roman" w:hAnsi="Arial Narrow" w:cs="Arial"/>
          <w:color w:val="000000"/>
          <w:lang w:val="es-ES" w:eastAsia="es-ES"/>
        </w:rPr>
        <w:t>El precio más bajo</w:t>
      </w:r>
      <w:r>
        <w:rPr>
          <w:rFonts w:ascii="Arial Narrow" w:eastAsia="Times New Roman" w:hAnsi="Arial Narrow" w:cs="Arial"/>
          <w:color w:val="000000"/>
          <w:lang w:val="es-ES" w:eastAsia="es-ES"/>
        </w:rPr>
        <w:t xml:space="preserve"> </w:t>
      </w:r>
      <w:r w:rsidRPr="0070127D">
        <w:rPr>
          <w:rFonts w:ascii="Arial Narrow" w:eastAsia="Times New Roman" w:hAnsi="Arial Narrow" w:cs="Arial"/>
          <w:color w:val="000000"/>
          <w:lang w:val="es-ES" w:eastAsia="es-ES"/>
        </w:rPr>
        <w:t>consignado en el</w:t>
      </w:r>
      <w:r w:rsidRPr="0070127D">
        <w:rPr>
          <w:rFonts w:ascii="Arial Narrow" w:hAnsi="Arial Narrow" w:cs="Arial"/>
        </w:rPr>
        <w:t xml:space="preserve"> </w:t>
      </w:r>
      <w:r w:rsidRPr="0070127D">
        <w:rPr>
          <w:rFonts w:ascii="Arial Narrow" w:eastAsia="Times New Roman" w:hAnsi="Arial Narrow" w:cs="Arial"/>
          <w:color w:val="000000"/>
          <w:lang w:val="es-ES" w:eastAsia="es-ES"/>
        </w:rPr>
        <w:t xml:space="preserve">Formato 7 Propuesta Económica y en la plataforma del </w:t>
      </w:r>
      <w:proofErr w:type="spellStart"/>
      <w:r w:rsidRPr="0070127D">
        <w:rPr>
          <w:rFonts w:ascii="Arial Narrow" w:eastAsia="Times New Roman" w:hAnsi="Arial Narrow" w:cs="Arial"/>
          <w:color w:val="000000"/>
          <w:lang w:val="es-ES" w:eastAsia="es-ES"/>
        </w:rPr>
        <w:t>Secop</w:t>
      </w:r>
      <w:proofErr w:type="spellEnd"/>
      <w:r w:rsidRPr="0070127D">
        <w:rPr>
          <w:rFonts w:ascii="Arial Narrow" w:eastAsia="Times New Roman" w:hAnsi="Arial Narrow" w:cs="Arial"/>
          <w:color w:val="000000"/>
          <w:lang w:val="es-ES" w:eastAsia="es-ES"/>
        </w:rPr>
        <w:t xml:space="preserve"> II, será el único factor para la comparación de ofertas y así proceder a la evaluación de los requisitos habilitantes, verificación del cumplimiento de las condiciones técnicas exigidas y escogencia del contratista. </w:t>
      </w:r>
    </w:p>
    <w:p w14:paraId="255B9686" w14:textId="77777777" w:rsidR="00B45477" w:rsidRDefault="00B45477" w:rsidP="00EB2075">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181AC85F" w14:textId="2D543D06" w:rsidR="00ED0027" w:rsidRPr="008E1A65" w:rsidRDefault="0057265C" w:rsidP="0057265C">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bCs/>
        </w:rPr>
      </w:pPr>
      <w:r w:rsidRPr="00864E3E">
        <w:rPr>
          <w:rFonts w:ascii="Arial Narrow" w:hAnsi="Arial Narrow" w:cs="Arial"/>
          <w:b/>
          <w:bCs/>
        </w:rPr>
        <w:t xml:space="preserve">ADJUDICACIÓN  </w:t>
      </w:r>
    </w:p>
    <w:p w14:paraId="61B3CD95" w14:textId="77777777" w:rsidR="00ED0027" w:rsidRDefault="00ED0027" w:rsidP="0057265C">
      <w:pPr>
        <w:pStyle w:val="Sinespaciado"/>
        <w:contextualSpacing/>
        <w:jc w:val="both"/>
        <w:rPr>
          <w:rFonts w:ascii="Arial Narrow" w:hAnsi="Arial Narrow" w:cs="Arial"/>
          <w:sz w:val="22"/>
          <w:szCs w:val="22"/>
        </w:rPr>
      </w:pPr>
    </w:p>
    <w:p w14:paraId="3B61CD76" w14:textId="259885A2"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El ordenador del </w:t>
      </w:r>
      <w:r w:rsidR="006F030C" w:rsidRPr="00B22F64">
        <w:rPr>
          <w:rFonts w:ascii="Arial Narrow" w:hAnsi="Arial Narrow" w:cs="Arial"/>
          <w:sz w:val="22"/>
          <w:szCs w:val="22"/>
        </w:rPr>
        <w:t>gasto</w:t>
      </w:r>
      <w:r w:rsidR="00C4298E">
        <w:rPr>
          <w:rFonts w:ascii="Arial Narrow" w:hAnsi="Arial Narrow" w:cs="Arial"/>
          <w:sz w:val="22"/>
          <w:szCs w:val="22"/>
        </w:rPr>
        <w:t xml:space="preserve"> suscribirá el comunicado de aceptación de oferta, al proponente </w:t>
      </w:r>
      <w:r w:rsidRPr="00B22F64">
        <w:rPr>
          <w:rFonts w:ascii="Arial Narrow" w:hAnsi="Arial Narrow" w:cs="Arial"/>
          <w:sz w:val="22"/>
          <w:szCs w:val="22"/>
        </w:rPr>
        <w:t xml:space="preserve">que cumpla con todos los requisitos exigidos en </w:t>
      </w:r>
      <w:r w:rsidR="00C4298E">
        <w:rPr>
          <w:rFonts w:ascii="Arial Narrow" w:hAnsi="Arial Narrow" w:cs="Arial"/>
          <w:sz w:val="22"/>
          <w:szCs w:val="22"/>
        </w:rPr>
        <w:t>la</w:t>
      </w:r>
      <w:r w:rsidRPr="00B22F64">
        <w:rPr>
          <w:rFonts w:ascii="Arial Narrow" w:hAnsi="Arial Narrow" w:cs="Arial"/>
          <w:sz w:val="22"/>
          <w:szCs w:val="22"/>
        </w:rPr>
        <w:t xml:space="preserve"> presente </w:t>
      </w:r>
      <w:r w:rsidR="00C4298E">
        <w:rPr>
          <w:rFonts w:ascii="Arial Narrow" w:hAnsi="Arial Narrow" w:cs="Arial"/>
          <w:sz w:val="22"/>
          <w:szCs w:val="22"/>
        </w:rPr>
        <w:t>invitación pública</w:t>
      </w:r>
      <w:r w:rsidRPr="00B22F64">
        <w:rPr>
          <w:rFonts w:ascii="Arial Narrow" w:hAnsi="Arial Narrow" w:cs="Arial"/>
          <w:sz w:val="22"/>
          <w:szCs w:val="22"/>
        </w:rPr>
        <w:t xml:space="preserve"> o procederá a la declaratoria de desierta del proceso si a ello hubiere lugar.</w:t>
      </w:r>
    </w:p>
    <w:p w14:paraId="3213EDA0" w14:textId="77777777" w:rsidR="0057265C" w:rsidRPr="00B22F64" w:rsidRDefault="0057265C" w:rsidP="0057265C">
      <w:pPr>
        <w:pStyle w:val="Sinespaciado"/>
        <w:contextualSpacing/>
        <w:jc w:val="both"/>
        <w:rPr>
          <w:rFonts w:ascii="Arial Narrow" w:hAnsi="Arial Narrow" w:cs="Arial"/>
          <w:sz w:val="22"/>
          <w:szCs w:val="22"/>
        </w:rPr>
      </w:pPr>
    </w:p>
    <w:p w14:paraId="418FF116" w14:textId="77777777" w:rsidR="0057265C" w:rsidRPr="00864E3E"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bCs/>
        </w:rPr>
      </w:pPr>
      <w:r w:rsidRPr="00864E3E">
        <w:rPr>
          <w:rFonts w:ascii="Arial Narrow" w:hAnsi="Arial Narrow" w:cs="Arial"/>
          <w:b/>
          <w:bCs/>
        </w:rPr>
        <w:t xml:space="preserve">DECLARATORIA DE DESIERTA </w:t>
      </w:r>
    </w:p>
    <w:p w14:paraId="4A20AA4A" w14:textId="77777777" w:rsidR="0057265C" w:rsidRPr="00B22F64" w:rsidRDefault="0057265C" w:rsidP="0057265C">
      <w:pPr>
        <w:pStyle w:val="Sinespaciado"/>
        <w:contextualSpacing/>
        <w:jc w:val="both"/>
        <w:rPr>
          <w:rFonts w:ascii="Arial Narrow" w:hAnsi="Arial Narrow" w:cs="Arial"/>
          <w:sz w:val="22"/>
          <w:szCs w:val="22"/>
        </w:rPr>
      </w:pPr>
    </w:p>
    <w:p w14:paraId="6231B5CB" w14:textId="4593DB11"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 </w:t>
      </w:r>
    </w:p>
    <w:p w14:paraId="28180F94" w14:textId="77777777" w:rsidR="0057265C" w:rsidRPr="00B22F64" w:rsidRDefault="0057265C" w:rsidP="0057265C">
      <w:pPr>
        <w:pStyle w:val="Sinespaciado"/>
        <w:contextualSpacing/>
        <w:jc w:val="both"/>
        <w:rPr>
          <w:rFonts w:ascii="Arial Narrow" w:hAnsi="Arial Narrow" w:cs="Arial"/>
          <w:b/>
          <w:sz w:val="22"/>
          <w:szCs w:val="22"/>
        </w:rPr>
      </w:pPr>
    </w:p>
    <w:p w14:paraId="3E1A6AA5" w14:textId="77777777" w:rsidR="0057265C" w:rsidRPr="00B22F64" w:rsidRDefault="0057265C" w:rsidP="005163E8">
      <w:pPr>
        <w:pStyle w:val="Sinespaciado"/>
        <w:numPr>
          <w:ilvl w:val="0"/>
          <w:numId w:val="11"/>
        </w:numPr>
        <w:ind w:left="709" w:hanging="567"/>
        <w:contextualSpacing/>
        <w:jc w:val="both"/>
        <w:rPr>
          <w:rFonts w:ascii="Arial Narrow" w:hAnsi="Arial Narrow" w:cs="Arial"/>
          <w:sz w:val="22"/>
          <w:szCs w:val="22"/>
        </w:rPr>
      </w:pPr>
      <w:r w:rsidRPr="00B22F64">
        <w:rPr>
          <w:rFonts w:ascii="Arial Narrow" w:hAnsi="Arial Narrow" w:cs="Arial"/>
          <w:sz w:val="22"/>
          <w:szCs w:val="22"/>
        </w:rPr>
        <w:t>No se presenten Ofertas</w:t>
      </w:r>
    </w:p>
    <w:p w14:paraId="167A1988" w14:textId="0B724EF0" w:rsidR="0057265C" w:rsidRDefault="0057265C" w:rsidP="005163E8">
      <w:pPr>
        <w:pStyle w:val="Sinespaciado"/>
        <w:numPr>
          <w:ilvl w:val="0"/>
          <w:numId w:val="11"/>
        </w:numPr>
        <w:ind w:left="709" w:hanging="567"/>
        <w:contextualSpacing/>
        <w:jc w:val="both"/>
        <w:rPr>
          <w:rFonts w:ascii="Arial Narrow" w:hAnsi="Arial Narrow" w:cs="Arial"/>
          <w:sz w:val="22"/>
          <w:szCs w:val="22"/>
        </w:rPr>
      </w:pPr>
      <w:r w:rsidRPr="00B22F64">
        <w:rPr>
          <w:rFonts w:ascii="Arial Narrow" w:hAnsi="Arial Narrow" w:cs="Arial"/>
          <w:sz w:val="22"/>
          <w:szCs w:val="22"/>
        </w:rPr>
        <w:t>Ninguna de las Ofertas resulte admisible en los factores jurídicos, técnicos</w:t>
      </w:r>
      <w:r w:rsidR="00C4298E">
        <w:rPr>
          <w:rFonts w:ascii="Arial Narrow" w:hAnsi="Arial Narrow" w:cs="Arial"/>
          <w:sz w:val="22"/>
          <w:szCs w:val="22"/>
        </w:rPr>
        <w:t xml:space="preserve"> </w:t>
      </w:r>
      <w:r w:rsidRPr="00B22F64">
        <w:rPr>
          <w:rFonts w:ascii="Arial Narrow" w:hAnsi="Arial Narrow" w:cs="Arial"/>
          <w:sz w:val="22"/>
          <w:szCs w:val="22"/>
        </w:rPr>
        <w:t xml:space="preserve">y de experiencia previstos en </w:t>
      </w:r>
      <w:r w:rsidR="00C4298E">
        <w:rPr>
          <w:rFonts w:ascii="Arial Narrow" w:hAnsi="Arial Narrow" w:cs="Arial"/>
          <w:sz w:val="22"/>
          <w:szCs w:val="22"/>
        </w:rPr>
        <w:t>la invitación pública</w:t>
      </w:r>
      <w:r w:rsidRPr="00B22F64">
        <w:rPr>
          <w:rFonts w:ascii="Arial Narrow" w:hAnsi="Arial Narrow" w:cs="Arial"/>
          <w:sz w:val="22"/>
          <w:szCs w:val="22"/>
        </w:rPr>
        <w:t xml:space="preserve"> y su complementario.</w:t>
      </w:r>
    </w:p>
    <w:p w14:paraId="4FBCFD70" w14:textId="77777777" w:rsidR="0057265C" w:rsidRPr="00B22F64" w:rsidRDefault="0057265C" w:rsidP="005163E8">
      <w:pPr>
        <w:pStyle w:val="Sinespaciado"/>
        <w:numPr>
          <w:ilvl w:val="0"/>
          <w:numId w:val="11"/>
        </w:numPr>
        <w:ind w:left="709" w:hanging="567"/>
        <w:contextualSpacing/>
        <w:jc w:val="both"/>
        <w:rPr>
          <w:rFonts w:ascii="Arial Narrow" w:hAnsi="Arial Narrow" w:cs="Arial"/>
          <w:sz w:val="22"/>
          <w:szCs w:val="22"/>
        </w:rPr>
      </w:pPr>
      <w:r w:rsidRPr="00B22F64">
        <w:rPr>
          <w:rFonts w:ascii="Arial Narrow" w:hAnsi="Arial Narrow" w:cs="Arial"/>
          <w:sz w:val="22"/>
          <w:szCs w:val="22"/>
        </w:rPr>
        <w:t>Existan causas o motivos que impidan la escogencia objetiva del Proponente</w:t>
      </w:r>
    </w:p>
    <w:p w14:paraId="205392A6" w14:textId="77777777" w:rsidR="0057265C" w:rsidRPr="00B22F64" w:rsidRDefault="0057265C" w:rsidP="005163E8">
      <w:pPr>
        <w:pStyle w:val="Sinespaciado"/>
        <w:numPr>
          <w:ilvl w:val="0"/>
          <w:numId w:val="11"/>
        </w:numPr>
        <w:ind w:left="709" w:hanging="567"/>
        <w:contextualSpacing/>
        <w:jc w:val="both"/>
        <w:rPr>
          <w:rFonts w:ascii="Arial Narrow" w:hAnsi="Arial Narrow" w:cs="Arial"/>
          <w:sz w:val="22"/>
          <w:szCs w:val="22"/>
        </w:rPr>
      </w:pPr>
      <w:r w:rsidRPr="00B22F64">
        <w:rPr>
          <w:rFonts w:ascii="Arial Narrow" w:hAnsi="Arial Narrow" w:cs="Arial"/>
          <w:sz w:val="22"/>
          <w:szCs w:val="22"/>
        </w:rPr>
        <w:t xml:space="preserve">El representante legal de LA AEROCIVIL o su delegado no acoja la recomendación del comité </w:t>
      </w:r>
      <w:r w:rsidRPr="00B22F64">
        <w:rPr>
          <w:rFonts w:ascii="Arial Narrow" w:hAnsi="Arial Narrow" w:cs="Arial"/>
          <w:sz w:val="22"/>
          <w:szCs w:val="22"/>
        </w:rPr>
        <w:lastRenderedPageBreak/>
        <w:t>evaluador y opte por la declaratoria de desierta del proceso, caso en el cual deberá motivar su decisión</w:t>
      </w:r>
    </w:p>
    <w:p w14:paraId="412D9F6E" w14:textId="77777777" w:rsidR="0057265C" w:rsidRPr="00B22F64" w:rsidRDefault="0057265C" w:rsidP="005163E8">
      <w:pPr>
        <w:pStyle w:val="Sinespaciado"/>
        <w:numPr>
          <w:ilvl w:val="0"/>
          <w:numId w:val="11"/>
        </w:numPr>
        <w:ind w:left="709" w:hanging="567"/>
        <w:contextualSpacing/>
        <w:jc w:val="both"/>
        <w:rPr>
          <w:rFonts w:ascii="Arial Narrow" w:hAnsi="Arial Narrow" w:cs="Arial"/>
          <w:sz w:val="22"/>
          <w:szCs w:val="22"/>
        </w:rPr>
      </w:pPr>
      <w:r w:rsidRPr="00B22F64">
        <w:rPr>
          <w:rFonts w:ascii="Arial Narrow" w:hAnsi="Arial Narrow" w:cs="Arial"/>
          <w:sz w:val="22"/>
          <w:szCs w:val="22"/>
        </w:rPr>
        <w:t xml:space="preserve">En los demás casos contemplados en la ley. </w:t>
      </w:r>
    </w:p>
    <w:p w14:paraId="0E4A107C" w14:textId="77777777" w:rsidR="0057265C" w:rsidRPr="00B22F64" w:rsidRDefault="0057265C" w:rsidP="0057265C">
      <w:pPr>
        <w:pStyle w:val="Sinespaciado"/>
        <w:contextualSpacing/>
        <w:jc w:val="both"/>
        <w:rPr>
          <w:rFonts w:ascii="Arial Narrow" w:hAnsi="Arial Narrow" w:cs="Arial"/>
          <w:sz w:val="22"/>
          <w:szCs w:val="22"/>
        </w:rPr>
      </w:pPr>
    </w:p>
    <w:p w14:paraId="4A673080"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El acto administrativo que declare desierto el proceso será publicado en el SECOP II.</w:t>
      </w:r>
    </w:p>
    <w:p w14:paraId="4936F67B" w14:textId="77777777" w:rsidR="00C4298E" w:rsidRPr="00B22F64" w:rsidRDefault="00C4298E" w:rsidP="0057265C">
      <w:pPr>
        <w:pStyle w:val="Sinespaciado"/>
        <w:contextualSpacing/>
        <w:jc w:val="both"/>
        <w:rPr>
          <w:rFonts w:ascii="Arial Narrow" w:hAnsi="Arial Narrow" w:cs="Arial"/>
          <w:sz w:val="22"/>
          <w:szCs w:val="22"/>
        </w:rPr>
      </w:pPr>
    </w:p>
    <w:p w14:paraId="1FE01919" w14:textId="38B78F20" w:rsidR="0057265C" w:rsidRPr="00864E3E" w:rsidRDefault="00B23FED"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bCs/>
        </w:rPr>
      </w:pPr>
      <w:r>
        <w:rPr>
          <w:rFonts w:ascii="Arial Narrow" w:hAnsi="Arial Narrow" w:cs="Arial"/>
          <w:b/>
          <w:bCs/>
        </w:rPr>
        <w:t xml:space="preserve">CAUSALES DE </w:t>
      </w:r>
      <w:r w:rsidR="0057265C" w:rsidRPr="00864E3E">
        <w:rPr>
          <w:rFonts w:ascii="Arial Narrow" w:hAnsi="Arial Narrow" w:cs="Arial"/>
          <w:b/>
          <w:bCs/>
        </w:rPr>
        <w:t>RECHAZO</w:t>
      </w:r>
    </w:p>
    <w:p w14:paraId="732FA72D" w14:textId="77777777" w:rsidR="0057265C" w:rsidRPr="00B22F64" w:rsidRDefault="0057265C" w:rsidP="0057265C">
      <w:pPr>
        <w:pStyle w:val="Ttulo3"/>
        <w:spacing w:before="0" w:line="240" w:lineRule="auto"/>
        <w:contextualSpacing/>
        <w:jc w:val="both"/>
        <w:rPr>
          <w:rFonts w:ascii="Arial Narrow" w:hAnsi="Arial Narrow" w:cs="Arial"/>
          <w:color w:val="auto"/>
        </w:rPr>
      </w:pPr>
    </w:p>
    <w:p w14:paraId="062D540D" w14:textId="213A562F" w:rsidR="0057265C"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En adición a otras causas previstas por la ley, la AEROCIVIL, rechazará las ofertas presentadas en los siguientes casos:</w:t>
      </w:r>
    </w:p>
    <w:p w14:paraId="56091E57" w14:textId="77777777" w:rsidR="00DF30DF" w:rsidRPr="00B22F64" w:rsidRDefault="00DF30DF" w:rsidP="0057265C">
      <w:pPr>
        <w:pStyle w:val="Sinespaciado"/>
        <w:contextualSpacing/>
        <w:jc w:val="both"/>
        <w:rPr>
          <w:rFonts w:ascii="Arial Narrow" w:hAnsi="Arial Narrow" w:cs="Arial"/>
          <w:sz w:val="22"/>
          <w:szCs w:val="22"/>
        </w:rPr>
      </w:pPr>
    </w:p>
    <w:p w14:paraId="16ABCEF7" w14:textId="77777777" w:rsidR="0057265C" w:rsidRPr="00332423" w:rsidRDefault="0057265C" w:rsidP="005163E8">
      <w:pPr>
        <w:pStyle w:val="Prrafodelista"/>
        <w:numPr>
          <w:ilvl w:val="0"/>
          <w:numId w:val="12"/>
        </w:numPr>
        <w:spacing w:after="0" w:line="240" w:lineRule="auto"/>
        <w:ind w:left="709" w:hanging="709"/>
        <w:jc w:val="both"/>
        <w:rPr>
          <w:rFonts w:ascii="Arial Narrow" w:hAnsi="Arial Narrow" w:cs="Arial"/>
        </w:rPr>
      </w:pPr>
      <w:r w:rsidRPr="00332423">
        <w:rPr>
          <w:rFonts w:ascii="Arial Narrow" w:hAnsi="Arial Narrow" w:cs="Arial"/>
        </w:rPr>
        <w:t xml:space="preserve">Cuando al Proponente </w:t>
      </w:r>
      <w:r w:rsidRPr="00B22F64">
        <w:rPr>
          <w:rFonts w:ascii="Arial Narrow" w:eastAsia="Arial Unicode MS" w:hAnsi="Arial Narrow" w:cs="Arial"/>
          <w:iCs/>
        </w:rPr>
        <w:t>en forma individual o conjunta</w:t>
      </w:r>
      <w:r w:rsidRPr="00332423">
        <w:rPr>
          <w:rFonts w:ascii="Arial Narrow" w:hAnsi="Arial Narrow" w:cs="Aria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582F8929" w14:textId="786E7687" w:rsidR="0057265C" w:rsidRPr="00B22F64" w:rsidRDefault="0057265C" w:rsidP="005163E8">
      <w:pPr>
        <w:pStyle w:val="Prrafodelista"/>
        <w:numPr>
          <w:ilvl w:val="0"/>
          <w:numId w:val="12"/>
        </w:numPr>
        <w:spacing w:after="0" w:line="240" w:lineRule="auto"/>
        <w:ind w:left="709" w:hanging="709"/>
        <w:jc w:val="both"/>
        <w:rPr>
          <w:rFonts w:ascii="Arial Narrow" w:eastAsia="Arial Unicode MS" w:hAnsi="Arial Narrow" w:cs="Arial"/>
          <w:iCs/>
        </w:rPr>
      </w:pPr>
      <w:r w:rsidRPr="00B22F64">
        <w:rPr>
          <w:rFonts w:ascii="Arial Narrow" w:hAnsi="Arial Narrow" w:cs="Arial"/>
        </w:rPr>
        <w:t xml:space="preserve">Cuando el proponente incumpla los requisitos exigidos en </w:t>
      </w:r>
      <w:r w:rsidR="00E734B4">
        <w:rPr>
          <w:rFonts w:ascii="Arial Narrow" w:hAnsi="Arial Narrow" w:cs="Arial"/>
          <w:lang w:val="es-ES_tradnl"/>
        </w:rPr>
        <w:t xml:space="preserve">la invitación pública </w:t>
      </w:r>
      <w:r w:rsidRPr="00B22F64">
        <w:rPr>
          <w:rFonts w:ascii="Arial Narrow" w:hAnsi="Arial Narrow" w:cs="Arial"/>
        </w:rPr>
        <w:t>y que no sean susceptibles de subsanar, de conformidad con lo establecido en ley 1150 de 2007, artículo 5.</w:t>
      </w:r>
    </w:p>
    <w:p w14:paraId="32ADC2E9" w14:textId="77777777" w:rsidR="0057265C" w:rsidRPr="00B22F64" w:rsidRDefault="0057265C" w:rsidP="005163E8">
      <w:pPr>
        <w:pStyle w:val="Prrafodelista"/>
        <w:numPr>
          <w:ilvl w:val="0"/>
          <w:numId w:val="12"/>
        </w:numPr>
        <w:spacing w:after="0" w:line="240" w:lineRule="auto"/>
        <w:ind w:left="709" w:hanging="709"/>
        <w:jc w:val="both"/>
        <w:rPr>
          <w:rFonts w:ascii="Arial Narrow" w:hAnsi="Arial Narrow" w:cs="Arial"/>
        </w:rPr>
      </w:pPr>
      <w:r w:rsidRPr="00B22F64">
        <w:rPr>
          <w:rFonts w:ascii="Arial Narrow" w:hAnsi="Arial Narrow" w:cs="Arial"/>
        </w:rPr>
        <w:t>Cuando se acrediten circunstancias ocurridas con posterioridad al cierre del presente proceso.</w:t>
      </w:r>
    </w:p>
    <w:p w14:paraId="62027AAF" w14:textId="77777777" w:rsidR="0057265C" w:rsidRPr="00332423" w:rsidRDefault="0057265C" w:rsidP="005163E8">
      <w:pPr>
        <w:pStyle w:val="Prrafodelista"/>
        <w:numPr>
          <w:ilvl w:val="0"/>
          <w:numId w:val="12"/>
        </w:numPr>
        <w:spacing w:after="0" w:line="240" w:lineRule="auto"/>
        <w:ind w:left="709" w:hanging="709"/>
        <w:jc w:val="both"/>
        <w:rPr>
          <w:rFonts w:eastAsia="Times New Roman"/>
          <w:sz w:val="20"/>
          <w:szCs w:val="20"/>
        </w:rPr>
      </w:pPr>
      <w:r w:rsidRPr="00F3491F">
        <w:rPr>
          <w:rFonts w:ascii="Arial Narrow" w:hAnsi="Arial Narrow" w:cs="Arial"/>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4297C0B" w14:textId="77777777" w:rsidR="0057265C" w:rsidRPr="00332423" w:rsidRDefault="0057265C" w:rsidP="005163E8">
      <w:pPr>
        <w:pStyle w:val="Prrafodelista"/>
        <w:numPr>
          <w:ilvl w:val="0"/>
          <w:numId w:val="12"/>
        </w:numPr>
        <w:spacing w:after="0" w:line="240" w:lineRule="auto"/>
        <w:ind w:left="709" w:hanging="709"/>
        <w:jc w:val="both"/>
        <w:rPr>
          <w:rFonts w:ascii="Arial Narrow" w:hAnsi="Arial Narrow" w:cs="Arial"/>
        </w:rPr>
      </w:pPr>
      <w:r w:rsidRPr="00332423">
        <w:rPr>
          <w:rFonts w:ascii="Arial Narrow" w:hAnsi="Arial Narrow" w:cs="Arial"/>
        </w:rPr>
        <w:t>Cuando una misma persona natural o jurídica, o integrante de un Proponente Plural presente o haga parte en más de una propuesta para el Proceso de Contratación.</w:t>
      </w:r>
    </w:p>
    <w:p w14:paraId="0D5B5A16" w14:textId="77777777" w:rsidR="0057265C" w:rsidRDefault="0057265C" w:rsidP="005163E8">
      <w:pPr>
        <w:pStyle w:val="Prrafodelista"/>
        <w:numPr>
          <w:ilvl w:val="0"/>
          <w:numId w:val="12"/>
        </w:numPr>
        <w:spacing w:after="0" w:line="240" w:lineRule="auto"/>
        <w:ind w:left="709" w:hanging="709"/>
        <w:jc w:val="both"/>
        <w:rPr>
          <w:rFonts w:ascii="Arial Narrow" w:hAnsi="Arial Narrow" w:cs="Arial"/>
        </w:rPr>
      </w:pPr>
      <w:r w:rsidRPr="00B22F64">
        <w:rPr>
          <w:rFonts w:ascii="Arial Narrow" w:hAnsi="Arial Narrow" w:cs="Arial"/>
        </w:rPr>
        <w:t>Cuando se presenten inconsistencias o inconformidades o falta de veracidad entre la información o documentación allegada por el proponente y lo verificado por la AEROCIVIL, sin perjuicio de las acciones legales que puedan iniciarse por este hecho.</w:t>
      </w:r>
    </w:p>
    <w:p w14:paraId="049BA3E9" w14:textId="4C062975" w:rsidR="0057265C" w:rsidRPr="00E734B4" w:rsidRDefault="0057265C" w:rsidP="005163E8">
      <w:pPr>
        <w:pStyle w:val="Prrafodelista"/>
        <w:numPr>
          <w:ilvl w:val="0"/>
          <w:numId w:val="12"/>
        </w:numPr>
        <w:spacing w:after="0" w:line="240" w:lineRule="auto"/>
        <w:ind w:left="709" w:hanging="709"/>
        <w:jc w:val="both"/>
        <w:rPr>
          <w:rFonts w:ascii="Arial Narrow" w:hAnsi="Arial Narrow" w:cs="Arial"/>
        </w:rPr>
      </w:pPr>
      <w:r w:rsidRPr="00964551">
        <w:rPr>
          <w:rFonts w:ascii="Arial Narrow" w:hAnsi="Arial Narrow" w:cs="Arial"/>
        </w:rPr>
        <w:t xml:space="preserve">Que el Proponente se encuentre inmerso en un conflicto de interés previsto en una norma de rango constitucional o legal o en la causal prevista en el </w:t>
      </w:r>
      <w:r w:rsidRPr="00E734B4">
        <w:rPr>
          <w:rFonts w:ascii="Arial Narrow" w:hAnsi="Arial Narrow" w:cs="Arial"/>
        </w:rPr>
        <w:t>numeral 2.1</w:t>
      </w:r>
      <w:r w:rsidR="00E734B4" w:rsidRPr="00E734B4">
        <w:rPr>
          <w:rFonts w:ascii="Arial Narrow" w:hAnsi="Arial Narrow" w:cs="Arial"/>
        </w:rPr>
        <w:t>8</w:t>
      </w:r>
      <w:r w:rsidRPr="00E734B4">
        <w:rPr>
          <w:rFonts w:ascii="Arial Narrow" w:hAnsi="Arial Narrow" w:cs="Arial"/>
        </w:rPr>
        <w:t xml:space="preserve"> de</w:t>
      </w:r>
      <w:r w:rsidR="00A44D3B" w:rsidRPr="00E734B4">
        <w:rPr>
          <w:rFonts w:ascii="Arial Narrow" w:hAnsi="Arial Narrow" w:cs="Arial"/>
        </w:rPr>
        <w:t xml:space="preserve"> la Invitación Pública</w:t>
      </w:r>
      <w:r w:rsidRPr="00E734B4">
        <w:rPr>
          <w:rFonts w:ascii="Arial Narrow" w:hAnsi="Arial Narrow" w:cs="Arial"/>
        </w:rPr>
        <w:t>.</w:t>
      </w:r>
    </w:p>
    <w:p w14:paraId="61EBD1AC" w14:textId="77777777" w:rsidR="0057265C" w:rsidRDefault="0057265C" w:rsidP="005163E8">
      <w:pPr>
        <w:pStyle w:val="Prrafodelista"/>
        <w:numPr>
          <w:ilvl w:val="0"/>
          <w:numId w:val="12"/>
        </w:numPr>
        <w:spacing w:after="0" w:line="240" w:lineRule="auto"/>
        <w:ind w:left="709" w:hanging="709"/>
        <w:jc w:val="both"/>
        <w:rPr>
          <w:rFonts w:ascii="Arial Narrow" w:hAnsi="Arial Narrow" w:cs="Arial"/>
        </w:rPr>
      </w:pPr>
      <w:r w:rsidRPr="00332423">
        <w:rPr>
          <w:rFonts w:ascii="Arial Narrow" w:hAnsi="Arial Narrow" w:cs="Arial"/>
        </w:rPr>
        <w:t>Que la persona jurídica Proponente Individual o integrante del Proponente Plural esté incursa en la situación descrita en el numeral 1 del artículo 38 de la Ley 1116 de 2006.</w:t>
      </w:r>
    </w:p>
    <w:p w14:paraId="2ED79DE2" w14:textId="77777777" w:rsidR="0057265C" w:rsidRPr="00964551" w:rsidRDefault="0057265C" w:rsidP="005163E8">
      <w:pPr>
        <w:pStyle w:val="Prrafodelista"/>
        <w:numPr>
          <w:ilvl w:val="0"/>
          <w:numId w:val="12"/>
        </w:numPr>
        <w:spacing w:after="0" w:line="240" w:lineRule="auto"/>
        <w:ind w:left="709" w:hanging="709"/>
        <w:jc w:val="both"/>
        <w:rPr>
          <w:rFonts w:ascii="Arial Narrow" w:hAnsi="Arial Narrow" w:cs="Arial"/>
        </w:rPr>
      </w:pPr>
      <w:r w:rsidRPr="00964551">
        <w:rPr>
          <w:rFonts w:ascii="Arial Narrow" w:hAnsi="Arial Narrow" w:cs="Arial"/>
        </w:rPr>
        <w:t>Que el objeto social del Proponente, en caso de que se trate de una persona jurídica, o el de sus integrantes, tratándose de Proponentes Plurales, no le permita ejecutar el Objeto del Contrato.</w:t>
      </w:r>
    </w:p>
    <w:p w14:paraId="20D0BE3F" w14:textId="3A8845BC" w:rsidR="0057265C" w:rsidRPr="00B22F64" w:rsidRDefault="0057265C" w:rsidP="005163E8">
      <w:pPr>
        <w:pStyle w:val="Prrafodelista"/>
        <w:numPr>
          <w:ilvl w:val="0"/>
          <w:numId w:val="12"/>
        </w:numPr>
        <w:spacing w:after="0" w:line="240" w:lineRule="auto"/>
        <w:ind w:left="709" w:hanging="709"/>
        <w:jc w:val="both"/>
        <w:rPr>
          <w:rFonts w:ascii="Arial Narrow" w:hAnsi="Arial Narrow" w:cs="Arial"/>
        </w:rPr>
      </w:pPr>
      <w:r w:rsidRPr="00B22F64">
        <w:rPr>
          <w:rFonts w:ascii="Arial Narrow" w:hAnsi="Arial Narrow" w:cs="Arial"/>
        </w:rPr>
        <w:t xml:space="preserve">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w:t>
      </w:r>
      <w:r w:rsidR="001A1FFE" w:rsidRPr="00B22F64">
        <w:rPr>
          <w:rFonts w:ascii="Arial Narrow" w:hAnsi="Arial Narrow" w:cs="Arial"/>
        </w:rPr>
        <w:t>propuesta y</w:t>
      </w:r>
      <w:r w:rsidRPr="00B22F64">
        <w:rPr>
          <w:rFonts w:ascii="Arial Narrow" w:hAnsi="Arial Narrow" w:cs="Arial"/>
        </w:rPr>
        <w:t xml:space="preserve"> las demás serán rechazadas.</w:t>
      </w:r>
    </w:p>
    <w:p w14:paraId="031F33E2" w14:textId="77777777" w:rsidR="0057265C" w:rsidRPr="00B22F64" w:rsidRDefault="0057265C" w:rsidP="005163E8">
      <w:pPr>
        <w:pStyle w:val="Prrafodelista"/>
        <w:numPr>
          <w:ilvl w:val="0"/>
          <w:numId w:val="12"/>
        </w:numPr>
        <w:spacing w:after="0" w:line="240" w:lineRule="auto"/>
        <w:ind w:left="709" w:hanging="709"/>
        <w:jc w:val="both"/>
        <w:rPr>
          <w:rFonts w:ascii="Arial Narrow" w:hAnsi="Arial Narrow" w:cs="Arial"/>
        </w:rPr>
      </w:pPr>
      <w:r w:rsidRPr="00B22F64">
        <w:rPr>
          <w:rFonts w:ascii="Arial Narrow" w:hAnsi="Arial Narrow" w:cs="Arial"/>
        </w:rPr>
        <w:t>Cuando el valor total de la propuesta supere el Presupuesto Oficial.</w:t>
      </w:r>
    </w:p>
    <w:p w14:paraId="5F161308" w14:textId="5117D4C6" w:rsidR="0057265C" w:rsidRPr="00B22F64"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B22F64">
        <w:rPr>
          <w:rFonts w:ascii="Arial Narrow" w:hAnsi="Arial Narrow" w:cs="Arial"/>
        </w:rPr>
        <w:t xml:space="preserve">Cuando el valor total de la propuesta </w:t>
      </w:r>
      <w:r w:rsidR="001A1FFE" w:rsidRPr="00B22F64">
        <w:rPr>
          <w:rFonts w:ascii="Arial Narrow" w:hAnsi="Arial Narrow" w:cs="Arial"/>
        </w:rPr>
        <w:t>corregida supere</w:t>
      </w:r>
      <w:r w:rsidRPr="00B22F64">
        <w:rPr>
          <w:rFonts w:ascii="Arial Narrow" w:hAnsi="Arial Narrow" w:cs="Arial"/>
        </w:rPr>
        <w:t xml:space="preserve"> el Presupuesto Oficial</w:t>
      </w:r>
    </w:p>
    <w:p w14:paraId="6CE50102" w14:textId="257F60FE" w:rsidR="0057265C"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B22F64">
        <w:rPr>
          <w:rFonts w:ascii="Arial Narrow" w:hAnsi="Arial Narrow" w:cs="Arial"/>
        </w:rPr>
        <w:t>Cuando el Formato No.</w:t>
      </w:r>
      <w:r>
        <w:rPr>
          <w:rFonts w:ascii="Arial Narrow" w:hAnsi="Arial Narrow" w:cs="Arial"/>
        </w:rPr>
        <w:t xml:space="preserve"> </w:t>
      </w:r>
      <w:r w:rsidRPr="00B22F64">
        <w:rPr>
          <w:rFonts w:ascii="Arial Narrow" w:hAnsi="Arial Narrow" w:cs="Arial"/>
        </w:rPr>
        <w:t xml:space="preserve">7, </w:t>
      </w:r>
      <w:r w:rsidRPr="00506B5C">
        <w:rPr>
          <w:rFonts w:ascii="Arial Narrow" w:hAnsi="Arial Narrow" w:cs="Arial"/>
        </w:rPr>
        <w:t>NO se presente o NO esté</w:t>
      </w:r>
      <w:r w:rsidRPr="00B22F64">
        <w:rPr>
          <w:rFonts w:ascii="Arial Narrow" w:hAnsi="Arial Narrow" w:cs="Arial"/>
        </w:rPr>
        <w:t xml:space="preserve"> diligenciado con la totalidad de los ítems o actividades del Presupuesto Oficial o se modifique la descripción de algún ítem o no se ofrezca cantidad solicitada. </w:t>
      </w:r>
    </w:p>
    <w:p w14:paraId="35BA6665" w14:textId="77777777" w:rsidR="0057265C" w:rsidRPr="00964551"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964551">
        <w:rPr>
          <w:rFonts w:ascii="Arial Narrow" w:hAnsi="Arial Narrow" w:cs="Arial"/>
        </w:rPr>
        <w:t>Cuando se presente propuesta condicionada para la adjudicación del Contrato.</w:t>
      </w:r>
    </w:p>
    <w:p w14:paraId="4AF710F9" w14:textId="77777777" w:rsidR="0057265C"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964551">
        <w:rPr>
          <w:rFonts w:ascii="Arial Narrow" w:hAnsi="Arial Narrow" w:cs="Arial"/>
        </w:rPr>
        <w:lastRenderedPageBreak/>
        <w:t>Presentar la oferta extemporáneamente</w:t>
      </w:r>
    </w:p>
    <w:p w14:paraId="035309F6" w14:textId="77777777" w:rsidR="0057265C"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4F3007">
        <w:rPr>
          <w:rFonts w:ascii="Arial Narrow" w:hAnsi="Arial Narrow" w:cs="Arial"/>
        </w:rPr>
        <w:t>Cuando se determine que el valor total de la oferta es artificialmente bajo, de acuerdo con lo establecido en el presente documento</w:t>
      </w:r>
    </w:p>
    <w:p w14:paraId="23B1CC41" w14:textId="77777777" w:rsidR="0057265C"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F43745">
        <w:rPr>
          <w:rFonts w:ascii="Arial Narrow" w:hAnsi="Arial Narrow" w:cs="Arial"/>
        </w:rPr>
        <w:t xml:space="preserve">Cuando la entidad solicite aclaraciones para determinar si existe una oferta artificialmente baja y el proponente no presente la aclaración en el término otorgado por la </w:t>
      </w:r>
      <w:r>
        <w:rPr>
          <w:rFonts w:ascii="Arial Narrow" w:hAnsi="Arial Narrow" w:cs="Arial"/>
        </w:rPr>
        <w:t>AEROCIVIL</w:t>
      </w:r>
      <w:r w:rsidRPr="00F43745">
        <w:rPr>
          <w:rFonts w:ascii="Arial Narrow" w:hAnsi="Arial Narrow" w:cs="Arial"/>
        </w:rPr>
        <w:t>, o cuando la misma se encuentre incomplet</w:t>
      </w:r>
      <w:r>
        <w:rPr>
          <w:rFonts w:ascii="Arial Narrow" w:hAnsi="Arial Narrow" w:cs="Arial"/>
        </w:rPr>
        <w:t>a</w:t>
      </w:r>
      <w:r w:rsidRPr="00F43745">
        <w:rPr>
          <w:rFonts w:ascii="Arial Narrow" w:hAnsi="Arial Narrow" w:cs="Arial"/>
        </w:rPr>
        <w:t>.</w:t>
      </w:r>
    </w:p>
    <w:p w14:paraId="76F5A1B2" w14:textId="7A3127C3" w:rsidR="0057265C"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F43745">
        <w:rPr>
          <w:rFonts w:ascii="Arial Narrow" w:hAnsi="Arial Narrow" w:cs="Arial"/>
        </w:rPr>
        <w:t>Cuando se determine que la oferta contiene precios artificialmente bajo, luego de analizadas las explicaciones del proponente</w:t>
      </w:r>
    </w:p>
    <w:p w14:paraId="11B3A65E" w14:textId="77777777" w:rsidR="00DD2FEA" w:rsidRPr="00F43745" w:rsidRDefault="00DD2FEA" w:rsidP="00DD2FEA">
      <w:pPr>
        <w:pStyle w:val="Prrafodelista"/>
        <w:numPr>
          <w:ilvl w:val="0"/>
          <w:numId w:val="12"/>
        </w:numPr>
        <w:tabs>
          <w:tab w:val="left" w:pos="709"/>
        </w:tabs>
        <w:spacing w:after="0" w:line="240" w:lineRule="auto"/>
        <w:ind w:left="709" w:right="142" w:hanging="709"/>
        <w:jc w:val="both"/>
        <w:rPr>
          <w:rFonts w:ascii="Arial Narrow" w:hAnsi="Arial Narrow" w:cs="Arial"/>
        </w:rPr>
      </w:pPr>
      <w:r>
        <w:rPr>
          <w:rFonts w:ascii="Arial Narrow" w:hAnsi="Arial Narrow" w:cs="Arial"/>
        </w:rPr>
        <w:t>Cuando la oferta de un proponente plural se presente bajo el usuario de uno de sus integrantes y no con el usuario registrado en secop II del proponente plural.</w:t>
      </w:r>
    </w:p>
    <w:p w14:paraId="48491077" w14:textId="252D9997" w:rsidR="0057265C"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sidRPr="00B22F64">
        <w:rPr>
          <w:rFonts w:ascii="Arial Narrow" w:hAnsi="Arial Narrow" w:cs="Arial"/>
        </w:rPr>
        <w:t xml:space="preserve">En los demás casos que expresamente </w:t>
      </w:r>
      <w:r w:rsidR="00E734B4">
        <w:rPr>
          <w:rFonts w:ascii="Arial Narrow" w:hAnsi="Arial Narrow" w:cs="Arial"/>
        </w:rPr>
        <w:t xml:space="preserve">en </w:t>
      </w:r>
      <w:r w:rsidR="00E734B4">
        <w:rPr>
          <w:rFonts w:ascii="Arial Narrow" w:hAnsi="Arial Narrow" w:cs="Arial"/>
          <w:lang w:val="es-ES_tradnl"/>
        </w:rPr>
        <w:t>la invitación pública</w:t>
      </w:r>
      <w:r w:rsidRPr="00B22F64">
        <w:rPr>
          <w:rFonts w:ascii="Arial Narrow" w:hAnsi="Arial Narrow" w:cs="Arial"/>
        </w:rPr>
        <w:t xml:space="preserve"> o la ley así lo indiquen.</w:t>
      </w:r>
    </w:p>
    <w:p w14:paraId="3609872A" w14:textId="21D042AA" w:rsidR="0057265C" w:rsidRPr="004824D3" w:rsidRDefault="0057265C" w:rsidP="0057265C">
      <w:pPr>
        <w:pStyle w:val="Ttulo3"/>
        <w:spacing w:before="0" w:line="240" w:lineRule="auto"/>
        <w:contextualSpacing/>
        <w:jc w:val="both"/>
      </w:pPr>
    </w:p>
    <w:p w14:paraId="2693193F" w14:textId="77777777" w:rsidR="0057265C" w:rsidRPr="00864E3E"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bCs/>
        </w:rPr>
      </w:pPr>
      <w:r w:rsidRPr="007A7D75">
        <w:rPr>
          <w:rFonts w:ascii="Arial Narrow" w:hAnsi="Arial Narrow" w:cs="Arial"/>
          <w:b/>
          <w:bCs/>
        </w:rPr>
        <w:t>RIESGOS</w:t>
      </w:r>
      <w:r w:rsidRPr="00864E3E">
        <w:rPr>
          <w:rFonts w:ascii="Arial Narrow" w:hAnsi="Arial Narrow" w:cs="Arial"/>
          <w:b/>
          <w:bCs/>
        </w:rPr>
        <w:t xml:space="preserve"> </w:t>
      </w:r>
    </w:p>
    <w:p w14:paraId="743C4832" w14:textId="77777777" w:rsidR="0057265C" w:rsidRPr="00B22F64" w:rsidRDefault="0057265C" w:rsidP="0057265C">
      <w:pPr>
        <w:pStyle w:val="Sinespaciado"/>
        <w:contextualSpacing/>
        <w:jc w:val="both"/>
        <w:rPr>
          <w:rFonts w:ascii="Arial Narrow" w:hAnsi="Arial Narrow" w:cs="Arial"/>
          <w:sz w:val="22"/>
          <w:szCs w:val="22"/>
        </w:rPr>
      </w:pPr>
    </w:p>
    <w:p w14:paraId="58D80A90" w14:textId="6B371EE4"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En el </w:t>
      </w:r>
      <w:r>
        <w:rPr>
          <w:rFonts w:ascii="Arial Narrow" w:hAnsi="Arial Narrow" w:cs="Arial"/>
          <w:sz w:val="22"/>
          <w:szCs w:val="22"/>
        </w:rPr>
        <w:t>Formato</w:t>
      </w:r>
      <w:r w:rsidRPr="00B22F64">
        <w:rPr>
          <w:rFonts w:ascii="Arial Narrow" w:hAnsi="Arial Narrow" w:cs="Arial"/>
          <w:sz w:val="22"/>
          <w:szCs w:val="22"/>
        </w:rPr>
        <w:t xml:space="preserve"> No. </w:t>
      </w:r>
      <w:r>
        <w:rPr>
          <w:rFonts w:ascii="Arial Narrow" w:hAnsi="Arial Narrow" w:cs="Arial"/>
          <w:sz w:val="22"/>
          <w:szCs w:val="22"/>
        </w:rPr>
        <w:t>9</w:t>
      </w:r>
      <w:r w:rsidRPr="00B22F64">
        <w:rPr>
          <w:rFonts w:ascii="Arial Narrow" w:hAnsi="Arial Narrow" w:cs="Arial"/>
          <w:sz w:val="22"/>
          <w:szCs w:val="22"/>
        </w:rPr>
        <w:t xml:space="preserve"> - Matriz de Asignación de Riesgos se identifican los Riesgos del Proceso de Contratación desde su planeación hasta su liquidación. Esta matriz se encuentra publicada en los estudios y documentos previos</w:t>
      </w:r>
      <w:r w:rsidR="00C4298E">
        <w:rPr>
          <w:rFonts w:ascii="Arial Narrow" w:hAnsi="Arial Narrow" w:cs="Arial"/>
          <w:sz w:val="22"/>
          <w:szCs w:val="22"/>
        </w:rPr>
        <w:t>.</w:t>
      </w:r>
    </w:p>
    <w:p w14:paraId="731A21D5"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 </w:t>
      </w:r>
    </w:p>
    <w:p w14:paraId="4C90DB52" w14:textId="6E186DA0"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Vencido el plazo para revisar los Riesgos identificados, si se presenta alguna observación adicional, la misma solo será estudiada y tenida en cuenta por parte de </w:t>
      </w:r>
      <w:r>
        <w:rPr>
          <w:rFonts w:ascii="Arial Narrow" w:hAnsi="Arial Narrow" w:cs="Arial"/>
          <w:sz w:val="22"/>
          <w:szCs w:val="22"/>
        </w:rPr>
        <w:t>la AEROCIVIL</w:t>
      </w:r>
      <w:r w:rsidRPr="00B22F64">
        <w:rPr>
          <w:rFonts w:ascii="Arial Narrow" w:hAnsi="Arial Narrow" w:cs="Arial"/>
          <w:sz w:val="22"/>
          <w:szCs w:val="22"/>
        </w:rPr>
        <w:t xml:space="preserve">, únicamente si diere lugar a modificar </w:t>
      </w:r>
      <w:r w:rsidR="00C4298E">
        <w:rPr>
          <w:rFonts w:ascii="Arial Narrow" w:hAnsi="Arial Narrow" w:cs="Arial"/>
          <w:sz w:val="22"/>
          <w:szCs w:val="22"/>
        </w:rPr>
        <w:t>la invitación pública</w:t>
      </w:r>
      <w:r w:rsidRPr="00B22F64">
        <w:rPr>
          <w:rFonts w:ascii="Arial Narrow" w:hAnsi="Arial Narrow" w:cs="Arial"/>
          <w:sz w:val="22"/>
          <w:szCs w:val="22"/>
        </w:rPr>
        <w:t xml:space="preserve"> mediante Adenda. </w:t>
      </w:r>
    </w:p>
    <w:p w14:paraId="6C3AA4D7" w14:textId="77777777" w:rsidR="0057265C" w:rsidRDefault="0057265C" w:rsidP="0057265C">
      <w:pPr>
        <w:pStyle w:val="Sinespaciado"/>
        <w:contextualSpacing/>
        <w:jc w:val="both"/>
        <w:rPr>
          <w:rFonts w:ascii="Arial Narrow" w:hAnsi="Arial Narrow" w:cs="Arial"/>
          <w:sz w:val="22"/>
          <w:szCs w:val="22"/>
          <w:lang w:val="es-CO"/>
        </w:rPr>
      </w:pPr>
    </w:p>
    <w:p w14:paraId="20D2B3F5" w14:textId="77777777" w:rsidR="0057265C" w:rsidRPr="00731282" w:rsidRDefault="0057265C" w:rsidP="0057265C">
      <w:pPr>
        <w:pStyle w:val="Sinespaciado"/>
        <w:contextualSpacing/>
        <w:jc w:val="both"/>
        <w:rPr>
          <w:rFonts w:ascii="Arial Narrow" w:hAnsi="Arial Narrow" w:cs="Arial"/>
          <w:sz w:val="22"/>
          <w:szCs w:val="22"/>
          <w:lang w:val="es-CO"/>
        </w:rPr>
      </w:pPr>
      <w:r w:rsidRPr="00731282">
        <w:rPr>
          <w:rFonts w:ascii="Arial Narrow" w:hAnsi="Arial Narrow" w:cs="Arial"/>
          <w:sz w:val="22"/>
          <w:szCs w:val="22"/>
          <w:lang w:val="es-CO"/>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4E4E8E8D" w14:textId="77777777" w:rsidR="0057265C" w:rsidRPr="00731282" w:rsidRDefault="0057265C" w:rsidP="0057265C">
      <w:pPr>
        <w:pStyle w:val="Sinespaciado"/>
        <w:contextualSpacing/>
        <w:jc w:val="both"/>
        <w:rPr>
          <w:rFonts w:ascii="Arial Narrow" w:hAnsi="Arial Narrow" w:cs="Arial"/>
          <w:sz w:val="22"/>
          <w:szCs w:val="22"/>
          <w:lang w:val="es-CO"/>
        </w:rPr>
      </w:pPr>
    </w:p>
    <w:p w14:paraId="36BF9B2E" w14:textId="77777777" w:rsidR="0057265C" w:rsidRPr="00B22F64" w:rsidRDefault="0057265C" w:rsidP="0057265C">
      <w:pPr>
        <w:pStyle w:val="Sinespaciado"/>
        <w:contextualSpacing/>
        <w:jc w:val="both"/>
        <w:rPr>
          <w:rFonts w:ascii="Arial Narrow" w:hAnsi="Arial Narrow" w:cs="Arial"/>
          <w:sz w:val="22"/>
          <w:szCs w:val="22"/>
        </w:rPr>
      </w:pPr>
      <w:r w:rsidRPr="00731282">
        <w:rPr>
          <w:rFonts w:ascii="Arial Narrow" w:hAnsi="Arial Narrow" w:cs="Arial"/>
          <w:sz w:val="22"/>
          <w:szCs w:val="22"/>
          <w:lang w:val="es-CO"/>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69"/>
    </w:p>
    <w:p w14:paraId="1EADDC4A" w14:textId="77777777" w:rsidR="0057265C" w:rsidRPr="00C4298E" w:rsidRDefault="0057265C" w:rsidP="0057265C">
      <w:pPr>
        <w:pStyle w:val="Ttulo2"/>
        <w:spacing w:before="0" w:after="0"/>
        <w:contextualSpacing/>
        <w:jc w:val="center"/>
        <w:rPr>
          <w:rFonts w:ascii="Arial Narrow" w:hAnsi="Arial Narrow" w:cs="Arial"/>
          <w:i w:val="0"/>
          <w:sz w:val="22"/>
          <w:szCs w:val="22"/>
        </w:rPr>
      </w:pPr>
      <w:bookmarkStart w:id="80" w:name="_Hlk97202605"/>
      <w:r>
        <w:rPr>
          <w:rFonts w:ascii="Arial Narrow" w:hAnsi="Arial Narrow" w:cs="Arial"/>
          <w:sz w:val="22"/>
          <w:szCs w:val="22"/>
        </w:rPr>
        <w:br w:type="page"/>
      </w:r>
      <w:r w:rsidRPr="00C4298E">
        <w:rPr>
          <w:rFonts w:ascii="Arial Narrow" w:hAnsi="Arial Narrow" w:cs="Arial"/>
          <w:i w:val="0"/>
          <w:sz w:val="22"/>
          <w:szCs w:val="22"/>
        </w:rPr>
        <w:lastRenderedPageBreak/>
        <w:t>CAPITULO IV</w:t>
      </w:r>
    </w:p>
    <w:bookmarkEnd w:id="80"/>
    <w:p w14:paraId="0EE8BFA7" w14:textId="69B0F2A6" w:rsidR="0057265C" w:rsidRPr="00C4298E" w:rsidRDefault="0057265C" w:rsidP="0057265C">
      <w:pPr>
        <w:pStyle w:val="Ttulo2"/>
        <w:spacing w:before="0" w:after="0"/>
        <w:contextualSpacing/>
        <w:jc w:val="center"/>
        <w:rPr>
          <w:rFonts w:ascii="Arial Narrow" w:hAnsi="Arial Narrow" w:cs="Arial"/>
          <w:i w:val="0"/>
          <w:sz w:val="22"/>
          <w:szCs w:val="22"/>
        </w:rPr>
      </w:pPr>
      <w:r w:rsidRPr="00C4298E">
        <w:rPr>
          <w:rFonts w:ascii="Arial Narrow" w:hAnsi="Arial Narrow" w:cs="Arial"/>
          <w:i w:val="0"/>
          <w:sz w:val="22"/>
          <w:szCs w:val="22"/>
        </w:rPr>
        <w:t>REQUISITOS HABILITANTES</w:t>
      </w:r>
      <w:r w:rsidR="00630038">
        <w:rPr>
          <w:rFonts w:ascii="Arial Narrow" w:hAnsi="Arial Narrow" w:cs="Arial"/>
          <w:i w:val="0"/>
          <w:sz w:val="22"/>
          <w:szCs w:val="22"/>
        </w:rPr>
        <w:t xml:space="preserve"> </w:t>
      </w:r>
      <w:r w:rsidRPr="00C4298E">
        <w:rPr>
          <w:rFonts w:ascii="Arial Narrow" w:hAnsi="Arial Narrow" w:cs="Arial"/>
          <w:i w:val="0"/>
          <w:sz w:val="22"/>
          <w:szCs w:val="22"/>
        </w:rPr>
        <w:t>Y ASPECTOS TÉCNICOS A VERIFICAR</w:t>
      </w:r>
    </w:p>
    <w:p w14:paraId="120D290F" w14:textId="77777777" w:rsidR="0057265C" w:rsidRPr="00B91A53" w:rsidRDefault="0057265C" w:rsidP="0057265C">
      <w:pPr>
        <w:autoSpaceDE w:val="0"/>
        <w:autoSpaceDN w:val="0"/>
        <w:adjustRightInd w:val="0"/>
        <w:spacing w:after="0" w:line="240" w:lineRule="auto"/>
        <w:contextualSpacing/>
        <w:jc w:val="both"/>
        <w:rPr>
          <w:rFonts w:ascii="Arial Narrow" w:hAnsi="Arial Narrow" w:cs="Arial"/>
          <w:b/>
          <w:bCs/>
        </w:rPr>
      </w:pPr>
    </w:p>
    <w:p w14:paraId="1DECF18E" w14:textId="77777777" w:rsidR="0057265C" w:rsidRPr="00B91A53" w:rsidRDefault="0057265C"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rPr>
      </w:pPr>
      <w:r w:rsidRPr="00B91A53">
        <w:rPr>
          <w:rFonts w:ascii="Arial Narrow" w:hAnsi="Arial Narrow"/>
          <w:b/>
          <w:bCs/>
        </w:rPr>
        <w:t>REQUISITOS HABILITANTES</w:t>
      </w:r>
    </w:p>
    <w:p w14:paraId="25FB848B" w14:textId="77777777" w:rsidR="0057265C" w:rsidRDefault="0057265C" w:rsidP="0057265C">
      <w:pPr>
        <w:pStyle w:val="Sinespaciado"/>
        <w:contextualSpacing/>
        <w:jc w:val="both"/>
        <w:rPr>
          <w:rFonts w:ascii="Arial Narrow" w:hAnsi="Arial Narrow" w:cs="Arial"/>
          <w:sz w:val="22"/>
          <w:szCs w:val="22"/>
          <w:lang w:val="es-CO"/>
        </w:rPr>
      </w:pPr>
    </w:p>
    <w:p w14:paraId="3D188590" w14:textId="6C2C31F5" w:rsidR="0057265C" w:rsidRDefault="0057265C" w:rsidP="0057265C">
      <w:pPr>
        <w:pStyle w:val="Sinespaciado"/>
        <w:contextualSpacing/>
        <w:jc w:val="both"/>
        <w:rPr>
          <w:rFonts w:ascii="Arial Narrow" w:hAnsi="Arial Narrow" w:cs="Arial"/>
          <w:sz w:val="22"/>
          <w:szCs w:val="22"/>
          <w:lang w:val="es-CO"/>
        </w:rPr>
      </w:pPr>
      <w:r w:rsidRPr="00731282">
        <w:rPr>
          <w:rFonts w:ascii="Arial Narrow" w:hAnsi="Arial Narrow" w:cs="Arial"/>
          <w:sz w:val="22"/>
          <w:szCs w:val="22"/>
          <w:lang w:val="es-CO"/>
        </w:rPr>
        <w:t xml:space="preserve">La </w:t>
      </w:r>
      <w:r w:rsidRPr="00E734B4">
        <w:rPr>
          <w:rFonts w:ascii="Arial Narrow" w:hAnsi="Arial Narrow" w:cs="Arial"/>
          <w:sz w:val="22"/>
          <w:szCs w:val="22"/>
          <w:lang w:val="es-CO"/>
        </w:rPr>
        <w:t>AEROCIVIL verificará los requisitos habilitantes dentro del término señalado en el Cronograma de</w:t>
      </w:r>
      <w:r w:rsidR="00E734B4" w:rsidRPr="00E734B4">
        <w:rPr>
          <w:rFonts w:ascii="Arial Narrow" w:hAnsi="Arial Narrow" w:cs="Arial"/>
          <w:sz w:val="22"/>
          <w:szCs w:val="22"/>
          <w:lang w:val="es-CO"/>
        </w:rPr>
        <w:t xml:space="preserve"> </w:t>
      </w:r>
      <w:r w:rsidR="00E734B4" w:rsidRPr="00E734B4">
        <w:rPr>
          <w:rFonts w:ascii="Arial Narrow" w:hAnsi="Arial Narrow" w:cs="Arial"/>
          <w:sz w:val="22"/>
          <w:szCs w:val="22"/>
        </w:rPr>
        <w:t>la invitación pública</w:t>
      </w:r>
      <w:r w:rsidRPr="00E734B4">
        <w:rPr>
          <w:rFonts w:ascii="Arial Narrow" w:hAnsi="Arial Narrow" w:cs="Arial"/>
          <w:sz w:val="22"/>
          <w:szCs w:val="22"/>
          <w:lang w:val="es-CO"/>
        </w:rPr>
        <w:t>, de acuerdo</w:t>
      </w:r>
      <w:r w:rsidRPr="00731282">
        <w:rPr>
          <w:rFonts w:ascii="Arial Narrow" w:hAnsi="Arial Narrow" w:cs="Arial"/>
          <w:sz w:val="22"/>
          <w:szCs w:val="22"/>
          <w:lang w:val="es-CO"/>
        </w:rPr>
        <w:t xml:space="preserve"> con los soportes documentales que acompañan la propuesta presentada. </w:t>
      </w:r>
    </w:p>
    <w:p w14:paraId="70C8C093" w14:textId="77777777" w:rsidR="0057265C" w:rsidRPr="00731282" w:rsidRDefault="0057265C" w:rsidP="0057265C">
      <w:pPr>
        <w:pStyle w:val="Sinespaciado"/>
        <w:contextualSpacing/>
        <w:jc w:val="both"/>
        <w:rPr>
          <w:rFonts w:ascii="Arial Narrow" w:hAnsi="Arial Narrow" w:cs="Arial"/>
          <w:sz w:val="22"/>
          <w:szCs w:val="22"/>
          <w:lang w:val="es-CO"/>
        </w:rPr>
      </w:pPr>
    </w:p>
    <w:p w14:paraId="6090AA62" w14:textId="77777777" w:rsidR="0057265C" w:rsidRDefault="0057265C" w:rsidP="0057265C">
      <w:pPr>
        <w:pStyle w:val="Sinespaciado"/>
        <w:contextualSpacing/>
        <w:jc w:val="both"/>
        <w:rPr>
          <w:rFonts w:ascii="Arial Narrow" w:hAnsi="Arial Narrow" w:cs="Arial"/>
          <w:sz w:val="22"/>
          <w:szCs w:val="22"/>
          <w:lang w:val="es-CO"/>
        </w:rPr>
      </w:pPr>
      <w:r w:rsidRPr="00731282">
        <w:rPr>
          <w:rFonts w:ascii="Arial Narrow" w:hAnsi="Arial Narrow" w:cs="Arial"/>
          <w:sz w:val="22"/>
          <w:szCs w:val="22"/>
          <w:lang w:val="es-CO"/>
        </w:rPr>
        <w:t xml:space="preserve">Los requisitos habilitantes serán objeto de verificación. Por lo tanto, si la propuesta cumple con todos los aspectos se evaluarán como “cumple”. En caso contrario, se evaluará como “no cumple”. </w:t>
      </w:r>
    </w:p>
    <w:p w14:paraId="08661EE4" w14:textId="77777777" w:rsidR="0057265C" w:rsidRDefault="0057265C" w:rsidP="0057265C">
      <w:pPr>
        <w:pStyle w:val="Sinespaciado"/>
        <w:contextualSpacing/>
        <w:jc w:val="both"/>
        <w:rPr>
          <w:rFonts w:ascii="Arial Narrow" w:hAnsi="Arial Narrow" w:cs="Arial"/>
          <w:sz w:val="22"/>
          <w:szCs w:val="22"/>
          <w:lang w:val="es-CO"/>
        </w:rPr>
      </w:pPr>
    </w:p>
    <w:p w14:paraId="50BBCC9F"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1516E4">
        <w:rPr>
          <w:rFonts w:ascii="Arial Narrow" w:hAnsi="Arial Narrow" w:cs="Arial"/>
          <w:b/>
          <w:bCs/>
        </w:rPr>
        <w:t>Generalidades</w:t>
      </w:r>
    </w:p>
    <w:p w14:paraId="4FA5DEA5" w14:textId="77777777" w:rsidR="0057265C" w:rsidRPr="00731282" w:rsidRDefault="0057265C" w:rsidP="0057265C">
      <w:pPr>
        <w:pStyle w:val="Capitulo2"/>
        <w:ind w:right="0"/>
        <w:contextualSpacing/>
      </w:pPr>
    </w:p>
    <w:p w14:paraId="295B4A44" w14:textId="78BDF323" w:rsidR="0057265C" w:rsidRPr="00121D55" w:rsidRDefault="0057265C" w:rsidP="005163E8">
      <w:pPr>
        <w:pStyle w:val="Sinespaciado"/>
        <w:numPr>
          <w:ilvl w:val="0"/>
          <w:numId w:val="21"/>
        </w:numPr>
        <w:ind w:left="426"/>
        <w:contextualSpacing/>
        <w:jc w:val="both"/>
        <w:rPr>
          <w:rFonts w:ascii="Arial Narrow" w:hAnsi="Arial Narrow" w:cs="Arial"/>
          <w:sz w:val="22"/>
          <w:szCs w:val="22"/>
          <w:lang w:val="es-CO"/>
        </w:rPr>
      </w:pPr>
      <w:r w:rsidRPr="00121D55">
        <w:rPr>
          <w:rFonts w:ascii="Arial Narrow" w:hAnsi="Arial Narrow" w:cs="Arial"/>
          <w:sz w:val="22"/>
          <w:szCs w:val="22"/>
          <w:lang w:val="es-CO"/>
        </w:rPr>
        <w:t xml:space="preserve">Únicamente se considerarán habilitados aquellos Proponentes que cumplan todos los requisitos habilitantes, según lo señalado en </w:t>
      </w:r>
      <w:r w:rsidR="00E734B4" w:rsidRPr="00E734B4">
        <w:rPr>
          <w:rFonts w:ascii="Arial Narrow" w:hAnsi="Arial Narrow" w:cs="Arial"/>
          <w:sz w:val="22"/>
          <w:szCs w:val="22"/>
          <w:lang w:val="es-CO"/>
        </w:rPr>
        <w:t>la invitación pública</w:t>
      </w:r>
      <w:r w:rsidRPr="00121D55">
        <w:rPr>
          <w:rFonts w:ascii="Arial Narrow" w:hAnsi="Arial Narrow" w:cs="Arial"/>
          <w:sz w:val="22"/>
          <w:szCs w:val="22"/>
          <w:lang w:val="es-CO"/>
        </w:rPr>
        <w:t>.</w:t>
      </w:r>
    </w:p>
    <w:p w14:paraId="2E3CE2E1" w14:textId="5FA43ACE" w:rsidR="0057265C" w:rsidRPr="00121D55" w:rsidRDefault="0057265C" w:rsidP="005163E8">
      <w:pPr>
        <w:pStyle w:val="Sinespaciado"/>
        <w:numPr>
          <w:ilvl w:val="0"/>
          <w:numId w:val="21"/>
        </w:numPr>
        <w:ind w:left="426"/>
        <w:contextualSpacing/>
        <w:jc w:val="both"/>
        <w:rPr>
          <w:rFonts w:ascii="Arial Narrow" w:hAnsi="Arial Narrow" w:cs="Arial"/>
          <w:sz w:val="22"/>
          <w:szCs w:val="22"/>
          <w:lang w:val="es-CO"/>
        </w:rPr>
      </w:pPr>
      <w:r w:rsidRPr="00121D55">
        <w:rPr>
          <w:rFonts w:ascii="Arial Narrow" w:hAnsi="Arial Narrow" w:cs="Arial"/>
          <w:sz w:val="22"/>
          <w:szCs w:val="22"/>
          <w:lang w:val="es-CO"/>
        </w:rPr>
        <w:t>En el caso de Proponentes Plurales, los requisitos habilitantes serán acreditados por cada uno de los integrantes de la figura asociativa, salvo que se entienda algo distinto y, en todo caso, de acuerdo con las reglas de</w:t>
      </w:r>
      <w:r w:rsidR="00E734B4">
        <w:rPr>
          <w:rFonts w:ascii="Arial Narrow" w:hAnsi="Arial Narrow" w:cs="Arial"/>
          <w:sz w:val="22"/>
          <w:szCs w:val="22"/>
          <w:lang w:val="es-CO"/>
        </w:rPr>
        <w:t xml:space="preserve"> </w:t>
      </w:r>
      <w:r w:rsidR="00E734B4" w:rsidRPr="00E734B4">
        <w:rPr>
          <w:rFonts w:ascii="Arial Narrow" w:hAnsi="Arial Narrow" w:cs="Arial"/>
          <w:sz w:val="22"/>
          <w:szCs w:val="22"/>
          <w:lang w:val="es-CO"/>
        </w:rPr>
        <w:t>la invitación pública</w:t>
      </w:r>
      <w:r w:rsidRPr="00121D55">
        <w:rPr>
          <w:rFonts w:ascii="Arial Narrow" w:hAnsi="Arial Narrow" w:cs="Arial"/>
          <w:sz w:val="22"/>
          <w:szCs w:val="22"/>
          <w:lang w:val="es-CO"/>
        </w:rPr>
        <w:t>.</w:t>
      </w:r>
    </w:p>
    <w:p w14:paraId="70D892D9" w14:textId="77777777" w:rsidR="0057265C" w:rsidRPr="00121D55" w:rsidRDefault="0057265C" w:rsidP="005163E8">
      <w:pPr>
        <w:pStyle w:val="Sinespaciado"/>
        <w:numPr>
          <w:ilvl w:val="0"/>
          <w:numId w:val="21"/>
        </w:numPr>
        <w:ind w:left="426"/>
        <w:contextualSpacing/>
        <w:jc w:val="both"/>
        <w:rPr>
          <w:rFonts w:ascii="Arial Narrow" w:hAnsi="Arial Narrow" w:cs="Arial"/>
          <w:sz w:val="22"/>
          <w:szCs w:val="22"/>
          <w:lang w:val="es-CO"/>
        </w:rPr>
      </w:pPr>
      <w:r w:rsidRPr="00121D55">
        <w:rPr>
          <w:rFonts w:ascii="Arial Narrow" w:hAnsi="Arial Narrow" w:cs="Arial"/>
          <w:sz w:val="22"/>
          <w:szCs w:val="22"/>
          <w:lang w:val="es-CO"/>
        </w:rPr>
        <w:t>Todos los Proponentes deben diligenciar los formatos requeridos en el presente proceso</w:t>
      </w:r>
    </w:p>
    <w:p w14:paraId="27470829" w14:textId="77777777" w:rsidR="0057265C" w:rsidRDefault="0057265C" w:rsidP="0057265C">
      <w:pPr>
        <w:pStyle w:val="Capitulo2"/>
        <w:ind w:right="0"/>
        <w:contextualSpacing/>
      </w:pPr>
      <w:bookmarkStart w:id="81" w:name="_Toc398128670"/>
      <w:bookmarkEnd w:id="81"/>
    </w:p>
    <w:p w14:paraId="6B10D293" w14:textId="77777777" w:rsidR="0057265C" w:rsidRPr="002A7A52" w:rsidRDefault="0057265C"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rPr>
      </w:pPr>
      <w:r w:rsidRPr="002A7A52">
        <w:rPr>
          <w:rFonts w:ascii="Arial Narrow" w:hAnsi="Arial Narrow"/>
          <w:b/>
          <w:bCs/>
        </w:rPr>
        <w:t xml:space="preserve">CAPACIDAD JURÍDICA  </w:t>
      </w:r>
    </w:p>
    <w:p w14:paraId="7F6B4EC1" w14:textId="77777777" w:rsidR="0057265C" w:rsidRPr="00B22F64" w:rsidRDefault="0057265C" w:rsidP="0057265C">
      <w:pPr>
        <w:pStyle w:val="Default"/>
        <w:contextualSpacing/>
        <w:jc w:val="both"/>
        <w:rPr>
          <w:rFonts w:ascii="Arial Narrow" w:hAnsi="Arial Narrow"/>
          <w:color w:val="auto"/>
          <w:sz w:val="22"/>
          <w:szCs w:val="22"/>
        </w:rPr>
      </w:pPr>
    </w:p>
    <w:p w14:paraId="52B93DF8" w14:textId="77777777" w:rsidR="0057265C" w:rsidRDefault="0057265C" w:rsidP="0057265C">
      <w:pPr>
        <w:pStyle w:val="Default"/>
        <w:contextualSpacing/>
        <w:jc w:val="both"/>
        <w:rPr>
          <w:rFonts w:ascii="Arial Narrow" w:hAnsi="Arial Narrow"/>
          <w:sz w:val="22"/>
          <w:szCs w:val="22"/>
        </w:rPr>
      </w:pPr>
      <w:r w:rsidRPr="00B22F64">
        <w:rPr>
          <w:rFonts w:ascii="Arial Narrow" w:hAnsi="Arial Narrow"/>
          <w:sz w:val="22"/>
          <w:szCs w:val="22"/>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278B36AD" w14:textId="77777777" w:rsidR="0057265C" w:rsidRPr="00B22F64" w:rsidRDefault="0057265C" w:rsidP="0057265C">
      <w:pPr>
        <w:pStyle w:val="Default"/>
        <w:contextualSpacing/>
        <w:jc w:val="both"/>
        <w:rPr>
          <w:rFonts w:ascii="Arial Narrow" w:hAnsi="Arial Narrow"/>
          <w:sz w:val="22"/>
          <w:szCs w:val="22"/>
        </w:rPr>
      </w:pPr>
    </w:p>
    <w:p w14:paraId="22BD4DB0" w14:textId="5EED8C34" w:rsidR="0057265C" w:rsidRPr="00B22F64" w:rsidRDefault="0057265C" w:rsidP="0057265C">
      <w:pPr>
        <w:pStyle w:val="Default"/>
        <w:contextualSpacing/>
        <w:jc w:val="both"/>
        <w:rPr>
          <w:rFonts w:ascii="Arial Narrow" w:hAnsi="Arial Narrow"/>
          <w:sz w:val="22"/>
          <w:szCs w:val="22"/>
        </w:rPr>
      </w:pPr>
      <w:r w:rsidRPr="00B22F64">
        <w:rPr>
          <w:rFonts w:ascii="Arial Narrow" w:hAnsi="Arial Narrow"/>
          <w:sz w:val="22"/>
          <w:szCs w:val="22"/>
        </w:rPr>
        <w:t xml:space="preserve">Las personas jurídicas o proponentes plurales deben tener una duración por lo menos igual a la vigencia del Contrato y </w:t>
      </w:r>
      <w:r w:rsidR="00ED0027">
        <w:rPr>
          <w:rFonts w:ascii="Arial Narrow" w:hAnsi="Arial Narrow"/>
          <w:sz w:val="22"/>
          <w:szCs w:val="22"/>
        </w:rPr>
        <w:t>tres (3)</w:t>
      </w:r>
      <w:r w:rsidRPr="00B22F64">
        <w:rPr>
          <w:rFonts w:ascii="Arial Narrow" w:hAnsi="Arial Narrow"/>
          <w:sz w:val="22"/>
          <w:szCs w:val="22"/>
        </w:rPr>
        <w:t xml:space="preserve"> año</w:t>
      </w:r>
      <w:r w:rsidR="00ED0027">
        <w:rPr>
          <w:rFonts w:ascii="Arial Narrow" w:hAnsi="Arial Narrow"/>
          <w:sz w:val="22"/>
          <w:szCs w:val="22"/>
        </w:rPr>
        <w:t>s</w:t>
      </w:r>
      <w:r w:rsidRPr="00B22F64">
        <w:rPr>
          <w:rFonts w:ascii="Arial Narrow" w:hAnsi="Arial Narrow"/>
          <w:sz w:val="22"/>
          <w:szCs w:val="22"/>
        </w:rPr>
        <w:t xml:space="preserve"> más. </w:t>
      </w:r>
    </w:p>
    <w:p w14:paraId="535A0D50" w14:textId="77777777" w:rsidR="0057265C" w:rsidRPr="00B22F64" w:rsidRDefault="0057265C" w:rsidP="0057265C">
      <w:pPr>
        <w:pStyle w:val="Default"/>
        <w:contextualSpacing/>
        <w:jc w:val="both"/>
        <w:rPr>
          <w:rFonts w:ascii="Arial Narrow" w:hAnsi="Arial Narrow"/>
          <w:sz w:val="22"/>
          <w:szCs w:val="22"/>
        </w:rPr>
      </w:pPr>
    </w:p>
    <w:p w14:paraId="40BD8EA1" w14:textId="1704903E" w:rsidR="0057265C" w:rsidRPr="00B22F64" w:rsidRDefault="0057265C" w:rsidP="0057265C">
      <w:pPr>
        <w:pStyle w:val="Default"/>
        <w:contextualSpacing/>
        <w:jc w:val="both"/>
        <w:rPr>
          <w:rFonts w:ascii="Arial Narrow" w:hAnsi="Arial Narrow"/>
          <w:sz w:val="22"/>
          <w:szCs w:val="22"/>
        </w:rPr>
      </w:pPr>
      <w:bookmarkStart w:id="82" w:name="_Hlk508372531"/>
      <w:r w:rsidRPr="00B22F64">
        <w:rPr>
          <w:rFonts w:ascii="Arial Narrow" w:hAnsi="Arial Narrow"/>
          <w:sz w:val="22"/>
          <w:szCs w:val="22"/>
        </w:rPr>
        <w:t xml:space="preserve">La Aeronáutica Civil revisará que los Proponentes no se encuentren en causales de inhabilidad o incompatibilidad para presentar la Oferta, celebrar o ejecutar el Contrato, para ello, revisará entre otros, el boletín de responsables fiscales, el certificado de antecedentes </w:t>
      </w:r>
      <w:r w:rsidR="00604E4A" w:rsidRPr="00B22F64">
        <w:rPr>
          <w:rFonts w:ascii="Arial Narrow" w:hAnsi="Arial Narrow"/>
          <w:sz w:val="22"/>
          <w:szCs w:val="22"/>
        </w:rPr>
        <w:t>disciplinarios y</w:t>
      </w:r>
      <w:r w:rsidRPr="00B22F64">
        <w:rPr>
          <w:rFonts w:ascii="Arial Narrow" w:hAnsi="Arial Narrow"/>
          <w:sz w:val="22"/>
          <w:szCs w:val="22"/>
        </w:rPr>
        <w:t xml:space="preserve"> certificado de antecedentes judiciales.</w:t>
      </w:r>
    </w:p>
    <w:p w14:paraId="431584CA" w14:textId="77777777" w:rsidR="0057265C" w:rsidRPr="00B22F64" w:rsidRDefault="0057265C" w:rsidP="0057265C">
      <w:pPr>
        <w:pStyle w:val="Default"/>
        <w:contextualSpacing/>
        <w:jc w:val="both"/>
        <w:rPr>
          <w:rFonts w:ascii="Arial Narrow" w:hAnsi="Arial Narrow"/>
          <w:sz w:val="22"/>
          <w:szCs w:val="22"/>
        </w:rPr>
      </w:pPr>
    </w:p>
    <w:p w14:paraId="2B940C1B" w14:textId="1009A88C" w:rsidR="0057265C" w:rsidRDefault="0057265C" w:rsidP="0057265C">
      <w:pPr>
        <w:pStyle w:val="Default"/>
        <w:contextualSpacing/>
        <w:jc w:val="both"/>
        <w:rPr>
          <w:rFonts w:ascii="Arial Narrow" w:hAnsi="Arial Narrow"/>
          <w:sz w:val="22"/>
          <w:szCs w:val="22"/>
          <w:lang w:eastAsia="es-CO"/>
        </w:rPr>
      </w:pPr>
      <w:r w:rsidRPr="00B22F64">
        <w:rPr>
          <w:rFonts w:ascii="Arial Narrow" w:hAnsi="Arial Narrow"/>
          <w:sz w:val="22"/>
          <w:szCs w:val="22"/>
        </w:rPr>
        <w:t xml:space="preserve">De igual manera y en </w:t>
      </w:r>
      <w:r w:rsidR="008931BF" w:rsidRPr="00B22F64">
        <w:rPr>
          <w:rFonts w:ascii="Arial Narrow" w:hAnsi="Arial Narrow"/>
          <w:sz w:val="22"/>
          <w:szCs w:val="22"/>
        </w:rPr>
        <w:t>cumplimiento</w:t>
      </w:r>
      <w:r w:rsidRPr="00B22F64">
        <w:rPr>
          <w:rFonts w:ascii="Arial Narrow" w:hAnsi="Arial Narrow"/>
          <w:sz w:val="22"/>
          <w:szCs w:val="22"/>
        </w:rPr>
        <w:t xml:space="preserve"> de lo señalado en la Ley 1801 de 2016, por la cual </w:t>
      </w:r>
      <w:r w:rsidRPr="00B22F64">
        <w:rPr>
          <w:rFonts w:ascii="Arial Narrow" w:hAnsi="Arial Narrow"/>
          <w:sz w:val="22"/>
          <w:szCs w:val="22"/>
          <w:lang w:eastAsia="es-CO"/>
        </w:rPr>
        <w:t xml:space="preserve">se expide el Código Nacional de Policía y Convivencia, verificará que </w:t>
      </w:r>
      <w:r w:rsidR="00204777" w:rsidRPr="00B22F64">
        <w:rPr>
          <w:rFonts w:ascii="Arial Narrow" w:hAnsi="Arial Narrow"/>
          <w:sz w:val="22"/>
          <w:szCs w:val="22"/>
          <w:lang w:eastAsia="es-CO"/>
        </w:rPr>
        <w:t>el proponente</w:t>
      </w:r>
      <w:r w:rsidRPr="00B22F64">
        <w:rPr>
          <w:rFonts w:ascii="Arial Narrow" w:hAnsi="Arial Narrow"/>
          <w:sz w:val="22"/>
          <w:szCs w:val="22"/>
          <w:lang w:eastAsia="es-CO"/>
        </w:rPr>
        <w:t xml:space="preserve"> singular y los integrantes del proponente plural no registren medidas correctivas impuestas por la autoridad de Policía.</w:t>
      </w:r>
    </w:p>
    <w:p w14:paraId="75F413B0" w14:textId="2FA42DAA" w:rsidR="00204777" w:rsidRDefault="00204777" w:rsidP="0057265C">
      <w:pPr>
        <w:pStyle w:val="Default"/>
        <w:contextualSpacing/>
        <w:jc w:val="both"/>
        <w:rPr>
          <w:rFonts w:ascii="Arial Narrow" w:hAnsi="Arial Narrow"/>
          <w:sz w:val="22"/>
          <w:szCs w:val="22"/>
          <w:lang w:eastAsia="es-CO"/>
        </w:rPr>
      </w:pPr>
    </w:p>
    <w:p w14:paraId="4878ADCC" w14:textId="58B0392F" w:rsidR="00204777" w:rsidRDefault="00204777" w:rsidP="0057265C">
      <w:pPr>
        <w:pStyle w:val="Default"/>
        <w:contextualSpacing/>
        <w:jc w:val="both"/>
        <w:rPr>
          <w:rFonts w:ascii="Arial Narrow" w:hAnsi="Arial Narrow"/>
          <w:sz w:val="22"/>
          <w:szCs w:val="22"/>
          <w:lang w:eastAsia="es-CO"/>
        </w:rPr>
      </w:pPr>
    </w:p>
    <w:p w14:paraId="7B8EA440" w14:textId="2A4025D6" w:rsidR="00204777" w:rsidRDefault="00204777" w:rsidP="0057265C">
      <w:pPr>
        <w:pStyle w:val="Default"/>
        <w:contextualSpacing/>
        <w:jc w:val="both"/>
        <w:rPr>
          <w:rFonts w:ascii="Arial Narrow" w:hAnsi="Arial Narrow"/>
          <w:sz w:val="22"/>
          <w:szCs w:val="22"/>
          <w:lang w:eastAsia="es-CO"/>
        </w:rPr>
      </w:pPr>
    </w:p>
    <w:p w14:paraId="69A12FAA" w14:textId="77777777" w:rsidR="0057265C" w:rsidRPr="00B22F64" w:rsidRDefault="0057265C" w:rsidP="0057265C">
      <w:pPr>
        <w:pStyle w:val="Default"/>
        <w:contextualSpacing/>
        <w:jc w:val="both"/>
        <w:rPr>
          <w:rFonts w:ascii="Arial Narrow" w:hAnsi="Arial Narrow"/>
          <w:sz w:val="22"/>
          <w:szCs w:val="22"/>
          <w:lang w:eastAsia="es-CO"/>
        </w:rPr>
      </w:pPr>
    </w:p>
    <w:p w14:paraId="67AE6E03" w14:textId="77777777" w:rsidR="0057265C" w:rsidRPr="00B22F64" w:rsidRDefault="0057265C" w:rsidP="0057265C">
      <w:pPr>
        <w:pStyle w:val="Default"/>
        <w:contextualSpacing/>
        <w:jc w:val="both"/>
        <w:rPr>
          <w:rFonts w:ascii="Arial Narrow" w:hAnsi="Arial Narrow"/>
          <w:color w:val="auto"/>
          <w:sz w:val="22"/>
          <w:szCs w:val="22"/>
        </w:rPr>
      </w:pPr>
      <w:r w:rsidRPr="00B22F64">
        <w:rPr>
          <w:rFonts w:ascii="Arial Narrow" w:hAnsi="Arial Narrow"/>
          <w:sz w:val="22"/>
          <w:szCs w:val="22"/>
          <w:lang w:eastAsia="es-CO"/>
        </w:rPr>
        <w:lastRenderedPageBreak/>
        <w:t>P</w:t>
      </w:r>
      <w:r w:rsidRPr="00B22F64">
        <w:rPr>
          <w:rFonts w:ascii="Arial Narrow" w:hAnsi="Arial Narrow"/>
          <w:color w:val="auto"/>
          <w:sz w:val="22"/>
          <w:szCs w:val="22"/>
        </w:rPr>
        <w:t>ara acreditar la capacidad jurídica se deberán presentar los siguientes documentos:</w:t>
      </w:r>
    </w:p>
    <w:bookmarkEnd w:id="82"/>
    <w:p w14:paraId="7FBF6834" w14:textId="77777777" w:rsidR="00C4298E" w:rsidRPr="00B22F64" w:rsidRDefault="00C4298E" w:rsidP="0057265C">
      <w:pPr>
        <w:pStyle w:val="Default"/>
        <w:contextualSpacing/>
        <w:jc w:val="both"/>
        <w:rPr>
          <w:rFonts w:ascii="Arial Narrow" w:hAnsi="Arial Narrow"/>
          <w:color w:val="auto"/>
          <w:sz w:val="22"/>
          <w:szCs w:val="22"/>
        </w:rPr>
      </w:pPr>
    </w:p>
    <w:p w14:paraId="2DE4032E" w14:textId="3A31A77C"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2A7A52">
        <w:rPr>
          <w:rFonts w:ascii="Arial Narrow" w:hAnsi="Arial Narrow"/>
          <w:b/>
          <w:bCs/>
        </w:rPr>
        <w:t xml:space="preserve">Formato </w:t>
      </w:r>
      <w:r w:rsidR="00DC007D" w:rsidRPr="002A7A52">
        <w:rPr>
          <w:rFonts w:ascii="Arial Narrow" w:hAnsi="Arial Narrow"/>
          <w:b/>
          <w:bCs/>
        </w:rPr>
        <w:t>14 Carta</w:t>
      </w:r>
      <w:r w:rsidRPr="002A7A52">
        <w:rPr>
          <w:rFonts w:ascii="Arial Narrow" w:hAnsi="Arial Narrow"/>
          <w:b/>
          <w:bCs/>
        </w:rPr>
        <w:t xml:space="preserve"> De Presentación de la Oferta</w:t>
      </w:r>
    </w:p>
    <w:p w14:paraId="1F5AC8AA" w14:textId="77777777" w:rsidR="0057265C" w:rsidRPr="00B22F64" w:rsidRDefault="0057265C" w:rsidP="0057265C">
      <w:pPr>
        <w:spacing w:after="0" w:line="240" w:lineRule="auto"/>
        <w:contextualSpacing/>
        <w:jc w:val="both"/>
        <w:rPr>
          <w:rFonts w:ascii="Arial Narrow" w:hAnsi="Arial Narrow" w:cs="Arial"/>
          <w:b/>
          <w:color w:val="FF0000"/>
        </w:rPr>
      </w:pPr>
    </w:p>
    <w:p w14:paraId="01B32C64" w14:textId="13B05A12"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La carta de presentación debe elaborarse según el modelo adjunto, Tanto el representante legal de la persona jurídica como </w:t>
      </w:r>
      <w:r w:rsidR="00DC007D" w:rsidRPr="00B22F64">
        <w:rPr>
          <w:rFonts w:ascii="Arial Narrow" w:hAnsi="Arial Narrow" w:cs="Arial"/>
        </w:rPr>
        <w:t>la proponente persona natural</w:t>
      </w:r>
      <w:r w:rsidRPr="00B22F64">
        <w:rPr>
          <w:rFonts w:ascii="Arial Narrow" w:hAnsi="Arial Narrow" w:cs="Arial"/>
        </w:rPr>
        <w:t xml:space="preserve">, deberán aportar fotocopia de su cédula de ciudadanía, extranjería o pasaporte, según corresponda. </w:t>
      </w:r>
    </w:p>
    <w:p w14:paraId="51BAAC8D"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En caso de oferentes plurales integrado por personas naturales, cada una de las personas que los conforman deben cumplir con el requisito anteriormente enunciado, según sea el caso.  </w:t>
      </w:r>
    </w:p>
    <w:p w14:paraId="017A8E39" w14:textId="77777777" w:rsidR="0057265C" w:rsidRPr="00B22F64" w:rsidRDefault="0057265C" w:rsidP="0057265C">
      <w:pPr>
        <w:spacing w:after="0" w:line="240" w:lineRule="auto"/>
        <w:contextualSpacing/>
        <w:jc w:val="both"/>
        <w:rPr>
          <w:rFonts w:ascii="Arial Narrow" w:hAnsi="Arial Narrow" w:cs="Arial"/>
        </w:rPr>
      </w:pPr>
    </w:p>
    <w:p w14:paraId="55AEC186" w14:textId="77777777"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La carta de presentación deberá estar suscrita a través de Firma Manuscrita, Firma Electrónica o Firma Digital.</w:t>
      </w:r>
    </w:p>
    <w:p w14:paraId="2C4320F3" w14:textId="77777777" w:rsidR="0057265C" w:rsidRDefault="0057265C" w:rsidP="0057265C">
      <w:pPr>
        <w:spacing w:after="0" w:line="240" w:lineRule="auto"/>
        <w:contextualSpacing/>
        <w:jc w:val="both"/>
        <w:rPr>
          <w:rFonts w:ascii="Arial Narrow" w:hAnsi="Arial Narrow" w:cs="Arial"/>
        </w:rPr>
      </w:pPr>
    </w:p>
    <w:p w14:paraId="2653E578" w14:textId="77777777" w:rsidR="0057265C"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El Proponente debe diligenciar los Formatos que correspondan. Todos los espacios en blanco deberán diligenciarse con la información solicitada. </w:t>
      </w:r>
    </w:p>
    <w:p w14:paraId="24674AFD" w14:textId="77777777" w:rsidR="0057265C" w:rsidRPr="00113DF4" w:rsidRDefault="0057265C" w:rsidP="0057265C">
      <w:pPr>
        <w:spacing w:after="0" w:line="240" w:lineRule="auto"/>
        <w:contextualSpacing/>
        <w:jc w:val="both"/>
        <w:rPr>
          <w:rFonts w:ascii="Arial Narrow" w:hAnsi="Arial Narrow" w:cs="Arial"/>
        </w:rPr>
      </w:pPr>
    </w:p>
    <w:p w14:paraId="29B48229"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2A7A52">
        <w:rPr>
          <w:rFonts w:ascii="Arial Narrow" w:hAnsi="Arial Narrow"/>
          <w:b/>
          <w:bCs/>
        </w:rPr>
        <w:t xml:space="preserve">Pacto de Transparencia </w:t>
      </w:r>
    </w:p>
    <w:p w14:paraId="0CF225DB" w14:textId="77777777" w:rsidR="0057265C" w:rsidRPr="00B22F64" w:rsidRDefault="0057265C" w:rsidP="0057265C">
      <w:pPr>
        <w:pStyle w:val="Sinespaciado"/>
        <w:contextualSpacing/>
        <w:jc w:val="both"/>
        <w:rPr>
          <w:rFonts w:ascii="Arial Narrow" w:hAnsi="Arial Narrow" w:cs="Arial"/>
          <w:sz w:val="22"/>
          <w:szCs w:val="22"/>
        </w:rPr>
      </w:pPr>
    </w:p>
    <w:p w14:paraId="40A2F68F" w14:textId="77777777" w:rsidR="0057265C" w:rsidRPr="00B22F64" w:rsidRDefault="0057265C" w:rsidP="0057265C">
      <w:pPr>
        <w:pStyle w:val="Sinespaciado"/>
        <w:contextualSpacing/>
        <w:jc w:val="both"/>
        <w:rPr>
          <w:rFonts w:ascii="Arial Narrow" w:hAnsi="Arial Narrow" w:cs="Arial"/>
          <w:sz w:val="22"/>
          <w:szCs w:val="22"/>
        </w:rPr>
      </w:pPr>
      <w:r w:rsidRPr="00B22F64">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14:paraId="6932BD29" w14:textId="77777777" w:rsidR="00C4298E" w:rsidRPr="003F3BFD" w:rsidRDefault="00C4298E" w:rsidP="0057265C">
      <w:pPr>
        <w:autoSpaceDE w:val="0"/>
        <w:autoSpaceDN w:val="0"/>
        <w:adjustRightInd w:val="0"/>
        <w:spacing w:after="0" w:line="240" w:lineRule="auto"/>
        <w:contextualSpacing/>
        <w:jc w:val="both"/>
        <w:rPr>
          <w:rFonts w:ascii="Arial Narrow" w:hAnsi="Arial Narrow" w:cs="Arial"/>
        </w:rPr>
      </w:pPr>
    </w:p>
    <w:p w14:paraId="2710442D"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2A7A52">
        <w:rPr>
          <w:rFonts w:ascii="Arial Narrow" w:hAnsi="Arial Narrow"/>
          <w:b/>
          <w:bCs/>
        </w:rPr>
        <w:t>Existencia y representación legal para empresas nacionales</w:t>
      </w:r>
    </w:p>
    <w:p w14:paraId="36144332"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b/>
        </w:rPr>
      </w:pPr>
    </w:p>
    <w:p w14:paraId="4262AEA1" w14:textId="151AD8B4" w:rsidR="0057265C" w:rsidRPr="00B22F64" w:rsidRDefault="0057265C" w:rsidP="0057265C">
      <w:pPr>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rPr>
        <w:t xml:space="preserve">Las personas Jurídicas Nacionales acreditarán su existencia con la presentación </w:t>
      </w:r>
      <w:r w:rsidR="00831B46" w:rsidRPr="00B22F64">
        <w:rPr>
          <w:rFonts w:ascii="Arial Narrow" w:hAnsi="Arial Narrow" w:cs="Arial"/>
        </w:rPr>
        <w:t>del certificado</w:t>
      </w:r>
      <w:r w:rsidRPr="00B22F64">
        <w:rPr>
          <w:rFonts w:ascii="Arial Narrow" w:hAnsi="Arial Narrow" w:cs="Arial"/>
        </w:rPr>
        <w:t xml:space="preserve">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w:t>
      </w:r>
      <w:r w:rsidR="00ED0027">
        <w:rPr>
          <w:rFonts w:ascii="Arial Narrow" w:hAnsi="Arial Narrow" w:cs="Arial"/>
        </w:rPr>
        <w:t xml:space="preserve">(3) </w:t>
      </w:r>
      <w:r w:rsidRPr="00B22F64">
        <w:rPr>
          <w:rFonts w:ascii="Arial Narrow" w:hAnsi="Arial Narrow" w:cs="Arial"/>
        </w:rPr>
        <w:t>años más.</w:t>
      </w:r>
    </w:p>
    <w:p w14:paraId="5ED22BAE"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p>
    <w:p w14:paraId="3FE2A035"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w:t>
      </w:r>
      <w:r>
        <w:rPr>
          <w:rFonts w:ascii="Arial Narrow" w:hAnsi="Arial Narrow" w:cs="Arial"/>
        </w:rPr>
        <w:t>l proceso de selección.</w:t>
      </w:r>
    </w:p>
    <w:p w14:paraId="7428DD9A"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p>
    <w:p w14:paraId="5ECA60AB" w14:textId="36555BBE" w:rsidR="0057265C" w:rsidRDefault="0057265C" w:rsidP="0057265C">
      <w:pPr>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rPr>
        <w:t>En todo caso todos y cada uno de los integrantes (personas jurídicas) del oferente plural, deberán presentar el Certificado de Existencia y Representación Legal o el documento idóneo correspondiente.</w:t>
      </w:r>
    </w:p>
    <w:p w14:paraId="03AD5594" w14:textId="2BB8C22B" w:rsidR="00A2378C" w:rsidRDefault="00A2378C" w:rsidP="0057265C">
      <w:pPr>
        <w:autoSpaceDE w:val="0"/>
        <w:autoSpaceDN w:val="0"/>
        <w:adjustRightInd w:val="0"/>
        <w:spacing w:after="0" w:line="240" w:lineRule="auto"/>
        <w:contextualSpacing/>
        <w:jc w:val="both"/>
        <w:rPr>
          <w:rFonts w:ascii="Arial Narrow" w:hAnsi="Arial Narrow" w:cs="Arial"/>
        </w:rPr>
      </w:pPr>
    </w:p>
    <w:p w14:paraId="69FDB653" w14:textId="45486BAA" w:rsidR="00A2378C" w:rsidRDefault="00A2378C" w:rsidP="0057265C">
      <w:pPr>
        <w:autoSpaceDE w:val="0"/>
        <w:autoSpaceDN w:val="0"/>
        <w:adjustRightInd w:val="0"/>
        <w:spacing w:after="0" w:line="240" w:lineRule="auto"/>
        <w:contextualSpacing/>
        <w:jc w:val="both"/>
        <w:rPr>
          <w:rFonts w:ascii="Arial Narrow" w:hAnsi="Arial Narrow" w:cs="Arial"/>
        </w:rPr>
      </w:pPr>
    </w:p>
    <w:p w14:paraId="0657269D" w14:textId="5870FDF2" w:rsidR="00A2378C" w:rsidRDefault="00A2378C" w:rsidP="0057265C">
      <w:pPr>
        <w:autoSpaceDE w:val="0"/>
        <w:autoSpaceDN w:val="0"/>
        <w:adjustRightInd w:val="0"/>
        <w:spacing w:after="0" w:line="240" w:lineRule="auto"/>
        <w:contextualSpacing/>
        <w:jc w:val="both"/>
        <w:rPr>
          <w:rFonts w:ascii="Arial Narrow" w:hAnsi="Arial Narrow" w:cs="Arial"/>
        </w:rPr>
      </w:pPr>
    </w:p>
    <w:p w14:paraId="14EB668D"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p>
    <w:p w14:paraId="25C9EE50"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2A7A52">
        <w:rPr>
          <w:rFonts w:ascii="Arial Narrow" w:hAnsi="Arial Narrow"/>
          <w:b/>
          <w:bCs/>
        </w:rPr>
        <w:lastRenderedPageBreak/>
        <w:t xml:space="preserve">Existencia y representación legal para empresas extranjeras: </w:t>
      </w:r>
    </w:p>
    <w:p w14:paraId="4EC84AA7" w14:textId="77777777" w:rsidR="0057265C" w:rsidRPr="00B22F64" w:rsidRDefault="0057265C" w:rsidP="0057265C">
      <w:pPr>
        <w:spacing w:after="0" w:line="240" w:lineRule="auto"/>
        <w:contextualSpacing/>
        <w:jc w:val="both"/>
        <w:rPr>
          <w:rFonts w:ascii="Arial Narrow" w:hAnsi="Arial Narrow" w:cs="Arial"/>
        </w:rPr>
      </w:pPr>
    </w:p>
    <w:p w14:paraId="74E4CF77" w14:textId="77777777" w:rsidR="0057265C" w:rsidRDefault="0057265C" w:rsidP="005163E8">
      <w:pPr>
        <w:numPr>
          <w:ilvl w:val="2"/>
          <w:numId w:val="10"/>
        </w:numPr>
        <w:spacing w:after="0" w:line="240" w:lineRule="auto"/>
        <w:ind w:left="1276" w:hanging="709"/>
        <w:contextualSpacing/>
        <w:jc w:val="both"/>
        <w:rPr>
          <w:rFonts w:ascii="Arial Narrow" w:hAnsi="Arial Narrow" w:cs="Arial"/>
        </w:rPr>
      </w:pPr>
      <w:r w:rsidRPr="00B22F64">
        <w:rPr>
          <w:rFonts w:ascii="Arial Narrow" w:hAnsi="Arial Narrow" w:cs="Arial"/>
          <w:b/>
        </w:rPr>
        <w:t>Personas jurídicas extranjeras</w:t>
      </w:r>
      <w:r w:rsidRPr="00B22F64">
        <w:rPr>
          <w:rFonts w:ascii="Arial Narrow" w:hAnsi="Arial Narrow" w:cs="Arial"/>
        </w:rPr>
        <w:t xml:space="preserve"> </w:t>
      </w:r>
      <w:r w:rsidRPr="00B22F64">
        <w:rPr>
          <w:rFonts w:ascii="Arial Narrow" w:hAnsi="Arial Narrow" w:cs="Arial"/>
          <w:b/>
        </w:rPr>
        <w:t>con sucursal en Colombia</w:t>
      </w:r>
      <w:r w:rsidRPr="00B22F64">
        <w:rPr>
          <w:rFonts w:ascii="Arial Narrow" w:hAnsi="Arial Narrow" w:cs="Arial"/>
        </w:rPr>
        <w:t xml:space="preserve"> </w:t>
      </w:r>
    </w:p>
    <w:p w14:paraId="08F81087" w14:textId="77777777" w:rsidR="0057265C" w:rsidRDefault="0057265C" w:rsidP="0057265C">
      <w:pPr>
        <w:spacing w:after="0" w:line="240" w:lineRule="auto"/>
        <w:contextualSpacing/>
        <w:jc w:val="both"/>
        <w:rPr>
          <w:rFonts w:ascii="Arial Narrow" w:hAnsi="Arial Narrow" w:cs="Arial"/>
        </w:rPr>
      </w:pPr>
    </w:p>
    <w:p w14:paraId="2F9ECE1B" w14:textId="6BC369A2" w:rsidR="0057265C" w:rsidRPr="00B22F64" w:rsidRDefault="0057265C" w:rsidP="0057265C">
      <w:pPr>
        <w:spacing w:after="0" w:line="240" w:lineRule="auto"/>
        <w:contextualSpacing/>
        <w:jc w:val="both"/>
        <w:rPr>
          <w:rFonts w:ascii="Arial Narrow" w:hAnsi="Arial Narrow" w:cs="Arial"/>
        </w:rPr>
      </w:pPr>
      <w:r w:rsidRPr="00B22F64">
        <w:rPr>
          <w:rFonts w:ascii="Arial Narrow" w:hAnsi="Arial Narrow" w:cs="Arial"/>
        </w:rPr>
        <w:t xml:space="preserve">Deberán adjuntar el respectivo certificado de Cámara de Comercio de su domicilio, con fecha no superior al cierre del presente proceso. Las sociedades deberán acreditar que su duración no será inferior a la del plazo del contrato y </w:t>
      </w:r>
      <w:r w:rsidR="00ED0027">
        <w:rPr>
          <w:rFonts w:ascii="Arial Narrow" w:hAnsi="Arial Narrow" w:cs="Arial"/>
        </w:rPr>
        <w:t>tres</w:t>
      </w:r>
      <w:r w:rsidRPr="00B22F64">
        <w:rPr>
          <w:rFonts w:ascii="Arial Narrow" w:hAnsi="Arial Narrow" w:cs="Arial"/>
        </w:rPr>
        <w:t xml:space="preserve"> (</w:t>
      </w:r>
      <w:r w:rsidR="00ED0027">
        <w:rPr>
          <w:rFonts w:ascii="Arial Narrow" w:hAnsi="Arial Narrow" w:cs="Arial"/>
        </w:rPr>
        <w:t>3</w:t>
      </w:r>
      <w:r w:rsidRPr="00B22F64">
        <w:rPr>
          <w:rFonts w:ascii="Arial Narrow" w:hAnsi="Arial Narrow" w:cs="Arial"/>
        </w:rPr>
        <w:t>) año</w:t>
      </w:r>
      <w:r w:rsidR="00ED0027">
        <w:rPr>
          <w:rFonts w:ascii="Arial Narrow" w:hAnsi="Arial Narrow" w:cs="Arial"/>
        </w:rPr>
        <w:t>s</w:t>
      </w:r>
      <w:r w:rsidRPr="00B22F64">
        <w:rPr>
          <w:rFonts w:ascii="Arial Narrow" w:hAnsi="Arial Narrow" w:cs="Arial"/>
        </w:rPr>
        <w:t xml:space="preserve"> más. </w:t>
      </w:r>
    </w:p>
    <w:p w14:paraId="7A55AB16"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p>
    <w:p w14:paraId="43915D8F" w14:textId="7CD077FA" w:rsidR="0057265C" w:rsidRDefault="0057265C" w:rsidP="0057265C">
      <w:pPr>
        <w:spacing w:after="0" w:line="240" w:lineRule="auto"/>
        <w:contextualSpacing/>
        <w:jc w:val="both"/>
        <w:rPr>
          <w:rFonts w:ascii="Arial Narrow" w:hAnsi="Arial Narrow" w:cs="Arial"/>
        </w:rPr>
      </w:pPr>
      <w:r w:rsidRPr="00B22F64">
        <w:rPr>
          <w:rFonts w:ascii="Arial Narrow" w:hAnsi="Arial Narrow" w:cs="Arial"/>
        </w:rPr>
        <w:t>Este certificado deberá acreditar que su objeto social le permite llevar a cabo el objeto del contrato a que se refiere este proceso. Para el caso de oferentes plurales, será válido que el objeto social de cada integrante complemente las actividades objeto de</w:t>
      </w:r>
      <w:r>
        <w:rPr>
          <w:rFonts w:ascii="Arial Narrow" w:hAnsi="Arial Narrow" w:cs="Arial"/>
        </w:rPr>
        <w:t xml:space="preserve">l presente proceso de </w:t>
      </w:r>
      <w:r w:rsidR="00166B05">
        <w:rPr>
          <w:rFonts w:ascii="Arial Narrow" w:hAnsi="Arial Narrow" w:cs="Arial"/>
        </w:rPr>
        <w:t>selección</w:t>
      </w:r>
      <w:r w:rsidRPr="00B22F64">
        <w:rPr>
          <w:rFonts w:ascii="Arial Narrow" w:hAnsi="Arial Narrow" w:cs="Arial"/>
        </w:rPr>
        <w:t xml:space="preserve">.  </w:t>
      </w:r>
    </w:p>
    <w:p w14:paraId="3ABF0673" w14:textId="77777777" w:rsidR="0057265C" w:rsidRPr="00B22F64" w:rsidRDefault="0057265C" w:rsidP="0057265C">
      <w:pPr>
        <w:spacing w:after="0" w:line="240" w:lineRule="auto"/>
        <w:contextualSpacing/>
        <w:jc w:val="both"/>
        <w:rPr>
          <w:rFonts w:ascii="Arial Narrow" w:hAnsi="Arial Narrow" w:cs="Arial"/>
        </w:rPr>
      </w:pPr>
    </w:p>
    <w:p w14:paraId="4D6738E7" w14:textId="77777777" w:rsidR="0057265C" w:rsidRDefault="0057265C" w:rsidP="005163E8">
      <w:pPr>
        <w:numPr>
          <w:ilvl w:val="2"/>
          <w:numId w:val="10"/>
        </w:numPr>
        <w:spacing w:after="0" w:line="240" w:lineRule="auto"/>
        <w:ind w:left="1276" w:hanging="709"/>
        <w:contextualSpacing/>
        <w:jc w:val="both"/>
        <w:rPr>
          <w:rFonts w:ascii="Arial Narrow" w:hAnsi="Arial Narrow" w:cs="Arial"/>
          <w:lang w:val="es-MX"/>
        </w:rPr>
      </w:pPr>
      <w:r w:rsidRPr="00B22F64">
        <w:rPr>
          <w:rFonts w:ascii="Arial Narrow" w:hAnsi="Arial Narrow" w:cs="Arial"/>
          <w:b/>
        </w:rPr>
        <w:t>Personas jurídicas extranjeras sin sucursal en Colombia</w:t>
      </w:r>
    </w:p>
    <w:p w14:paraId="0BFEC891" w14:textId="77777777" w:rsidR="0057265C" w:rsidRDefault="0057265C" w:rsidP="0057265C">
      <w:pPr>
        <w:spacing w:after="0" w:line="240" w:lineRule="auto"/>
        <w:contextualSpacing/>
        <w:jc w:val="both"/>
        <w:rPr>
          <w:rFonts w:ascii="Arial Narrow" w:hAnsi="Arial Narrow" w:cs="Arial"/>
          <w:lang w:val="es-MX"/>
        </w:rPr>
      </w:pPr>
    </w:p>
    <w:p w14:paraId="48612390" w14:textId="77777777" w:rsidR="0057265C" w:rsidRPr="00C34A29" w:rsidRDefault="0057265C" w:rsidP="0057265C">
      <w:pPr>
        <w:spacing w:after="0" w:line="240" w:lineRule="auto"/>
        <w:contextualSpacing/>
        <w:jc w:val="both"/>
        <w:rPr>
          <w:rFonts w:ascii="Arial Narrow" w:hAnsi="Arial Narrow" w:cs="Arial"/>
          <w:lang w:val="es-MX"/>
        </w:rPr>
      </w:pPr>
      <w:r w:rsidRPr="00C34A29">
        <w:rPr>
          <w:rFonts w:ascii="Arial Narrow" w:hAnsi="Arial Narrow" w:cs="Arial"/>
          <w:lang w:val="es-MX"/>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519E30B1" w14:textId="77777777" w:rsidR="0057265C" w:rsidRPr="00B22F64" w:rsidRDefault="0057265C" w:rsidP="0057265C">
      <w:pPr>
        <w:spacing w:after="0" w:line="240" w:lineRule="auto"/>
        <w:contextualSpacing/>
        <w:jc w:val="both"/>
        <w:rPr>
          <w:rFonts w:ascii="Arial Narrow" w:hAnsi="Arial Narrow" w:cs="Arial"/>
          <w:b/>
          <w:lang w:val="es-MX"/>
        </w:rPr>
      </w:pPr>
    </w:p>
    <w:p w14:paraId="3CBEC6ED" w14:textId="153855A8" w:rsidR="0057265C" w:rsidRPr="00B22F64" w:rsidRDefault="0057265C" w:rsidP="0057265C">
      <w:pPr>
        <w:spacing w:after="0" w:line="240" w:lineRule="auto"/>
        <w:contextualSpacing/>
        <w:jc w:val="both"/>
        <w:rPr>
          <w:rFonts w:ascii="Arial Narrow" w:hAnsi="Arial Narrow" w:cs="Arial"/>
          <w:lang w:val="es-MX"/>
        </w:rPr>
      </w:pPr>
      <w:r w:rsidRPr="00B22F64">
        <w:rPr>
          <w:rFonts w:ascii="Arial Narrow" w:hAnsi="Arial Narrow" w:cs="Arial"/>
          <w:lang w:val="es-MX"/>
        </w:rPr>
        <w:t xml:space="preserve">La persona jurídica deberá acreditar que su duración no será inferior a la del plazo del contrato y </w:t>
      </w:r>
      <w:r w:rsidR="0061171C">
        <w:rPr>
          <w:rFonts w:ascii="Arial Narrow" w:hAnsi="Arial Narrow" w:cs="Arial"/>
          <w:lang w:val="es-MX"/>
        </w:rPr>
        <w:t>tres</w:t>
      </w:r>
      <w:r w:rsidRPr="00B22F64">
        <w:rPr>
          <w:rFonts w:ascii="Arial Narrow" w:hAnsi="Arial Narrow" w:cs="Arial"/>
          <w:lang w:val="es-MX"/>
        </w:rPr>
        <w:t xml:space="preserve"> </w:t>
      </w:r>
      <w:r w:rsidR="0061171C">
        <w:rPr>
          <w:rFonts w:ascii="Arial Narrow" w:hAnsi="Arial Narrow" w:cs="Arial"/>
          <w:lang w:val="es-MX"/>
        </w:rPr>
        <w:t xml:space="preserve">(3) </w:t>
      </w:r>
      <w:r w:rsidRPr="00B22F64">
        <w:rPr>
          <w:rFonts w:ascii="Arial Narrow" w:hAnsi="Arial Narrow" w:cs="Arial"/>
          <w:lang w:val="es-MX"/>
        </w:rPr>
        <w:t>año</w:t>
      </w:r>
      <w:r w:rsidR="0061171C">
        <w:rPr>
          <w:rFonts w:ascii="Arial Narrow" w:hAnsi="Arial Narrow" w:cs="Arial"/>
          <w:lang w:val="es-MX"/>
        </w:rPr>
        <w:t>s</w:t>
      </w:r>
      <w:r w:rsidRPr="00B22F64">
        <w:rPr>
          <w:rFonts w:ascii="Arial Narrow" w:hAnsi="Arial Narrow" w:cs="Arial"/>
          <w:lang w:val="es-MX"/>
        </w:rPr>
        <w:t xml:space="preserve"> más.</w:t>
      </w:r>
    </w:p>
    <w:p w14:paraId="7DE236A7" w14:textId="77777777" w:rsidR="0057265C" w:rsidRDefault="0057265C" w:rsidP="0057265C">
      <w:pPr>
        <w:spacing w:after="0" w:line="240" w:lineRule="auto"/>
        <w:contextualSpacing/>
        <w:jc w:val="both"/>
        <w:rPr>
          <w:rFonts w:ascii="Arial Narrow" w:hAnsi="Arial Narrow" w:cs="Arial"/>
          <w:lang w:val="es-MX"/>
        </w:rPr>
      </w:pPr>
    </w:p>
    <w:p w14:paraId="6A57AC96" w14:textId="55D38346"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2A7A52">
        <w:rPr>
          <w:rFonts w:ascii="Arial Narrow" w:hAnsi="Arial Narrow"/>
          <w:b/>
          <w:bCs/>
        </w:rPr>
        <w:t xml:space="preserve">Acta de Junta de Socios, Asamblea General de Accionistas o </w:t>
      </w:r>
      <w:r w:rsidR="006527AD" w:rsidRPr="002A7A52">
        <w:rPr>
          <w:rFonts w:ascii="Arial Narrow" w:hAnsi="Arial Narrow"/>
          <w:b/>
          <w:bCs/>
        </w:rPr>
        <w:t>Junta Directiva</w:t>
      </w:r>
    </w:p>
    <w:p w14:paraId="4084E383"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b/>
        </w:rPr>
      </w:pPr>
    </w:p>
    <w:p w14:paraId="6ABFC49F" w14:textId="42B85547" w:rsidR="0057265C" w:rsidRDefault="0057265C" w:rsidP="0057265C">
      <w:pPr>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34AC4E26" w14:textId="77777777" w:rsidR="00ED0027" w:rsidRPr="00C4298E" w:rsidRDefault="00ED0027" w:rsidP="0057265C">
      <w:pPr>
        <w:autoSpaceDE w:val="0"/>
        <w:autoSpaceDN w:val="0"/>
        <w:adjustRightInd w:val="0"/>
        <w:spacing w:after="0" w:line="240" w:lineRule="auto"/>
        <w:contextualSpacing/>
        <w:jc w:val="both"/>
        <w:rPr>
          <w:rFonts w:ascii="Arial Narrow" w:hAnsi="Arial Narrow" w:cs="Arial"/>
          <w:u w:val="single"/>
        </w:rPr>
      </w:pPr>
    </w:p>
    <w:p w14:paraId="59E6E92B" w14:textId="7363741F" w:rsidR="0057265C" w:rsidRPr="00B22F64" w:rsidRDefault="0057265C" w:rsidP="0057265C">
      <w:pPr>
        <w:autoSpaceDE w:val="0"/>
        <w:autoSpaceDN w:val="0"/>
        <w:adjustRightInd w:val="0"/>
        <w:spacing w:after="0" w:line="240" w:lineRule="auto"/>
        <w:contextualSpacing/>
        <w:jc w:val="both"/>
        <w:rPr>
          <w:rFonts w:ascii="Arial Narrow" w:hAnsi="Arial Narrow" w:cs="Arial"/>
          <w:u w:val="single"/>
        </w:rPr>
      </w:pPr>
      <w:r w:rsidRPr="00B22F64">
        <w:rPr>
          <w:rFonts w:ascii="Arial Narrow" w:hAnsi="Arial Narrow" w:cs="Arial"/>
        </w:rPr>
        <w:t>Esta Acta debe ser expedida conforme a lo establecido por el Código de Comercio, en especial el Capítulo VII Sección I y el artículo 189, para efectos de que eficacia y validez</w:t>
      </w:r>
      <w:r w:rsidR="00ED0027">
        <w:rPr>
          <w:rFonts w:ascii="Arial Narrow" w:hAnsi="Arial Narrow" w:cs="Arial"/>
        </w:rPr>
        <w:t>.</w:t>
      </w:r>
    </w:p>
    <w:p w14:paraId="0A8BF58F" w14:textId="77777777" w:rsidR="0057265C" w:rsidRPr="00B22F64" w:rsidRDefault="0057265C" w:rsidP="0057265C">
      <w:pPr>
        <w:autoSpaceDE w:val="0"/>
        <w:autoSpaceDN w:val="0"/>
        <w:adjustRightInd w:val="0"/>
        <w:spacing w:after="0" w:line="240" w:lineRule="auto"/>
        <w:contextualSpacing/>
        <w:jc w:val="both"/>
        <w:rPr>
          <w:rFonts w:ascii="Arial Narrow" w:hAnsi="Arial Narrow" w:cs="Arial"/>
        </w:rPr>
      </w:pPr>
    </w:p>
    <w:p w14:paraId="365827BF" w14:textId="77777777" w:rsidR="0057265C" w:rsidRDefault="0057265C" w:rsidP="0057265C">
      <w:pPr>
        <w:autoSpaceDE w:val="0"/>
        <w:autoSpaceDN w:val="0"/>
        <w:adjustRightInd w:val="0"/>
        <w:spacing w:after="0" w:line="240" w:lineRule="auto"/>
        <w:contextualSpacing/>
        <w:jc w:val="both"/>
        <w:rPr>
          <w:rFonts w:ascii="Arial Narrow" w:hAnsi="Arial Narrow" w:cs="Arial"/>
        </w:rPr>
      </w:pPr>
      <w:r w:rsidRPr="00B22F64">
        <w:rPr>
          <w:rFonts w:ascii="Arial Narrow" w:hAnsi="Arial Narrow" w:cs="Arial"/>
        </w:rPr>
        <w:t>En caso de oferentes plurales, cada uno de sus integrantes debe cumplir con este requisito, en caso de requerirlo. Para los extranjeros, éstos deben presentar los documentos idóneos del país de origen en donde se pruebe esta capacidad.</w:t>
      </w:r>
    </w:p>
    <w:p w14:paraId="77719E87" w14:textId="77777777" w:rsidR="0061171C" w:rsidRDefault="0061171C" w:rsidP="0057265C">
      <w:pPr>
        <w:autoSpaceDE w:val="0"/>
        <w:autoSpaceDN w:val="0"/>
        <w:adjustRightInd w:val="0"/>
        <w:spacing w:after="0" w:line="240" w:lineRule="auto"/>
        <w:contextualSpacing/>
        <w:jc w:val="both"/>
        <w:rPr>
          <w:rFonts w:ascii="Arial Narrow" w:hAnsi="Arial Narrow" w:cs="Arial"/>
        </w:rPr>
      </w:pPr>
    </w:p>
    <w:p w14:paraId="784C6BB1"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bookmarkStart w:id="83" w:name="_Toc99029288"/>
      <w:r w:rsidRPr="002A7A52">
        <w:rPr>
          <w:rFonts w:ascii="Arial Narrow" w:hAnsi="Arial Narrow"/>
          <w:b/>
          <w:bCs/>
        </w:rPr>
        <w:t>Personas Naturales</w:t>
      </w:r>
      <w:bookmarkEnd w:id="83"/>
    </w:p>
    <w:p w14:paraId="26CC4E21" w14:textId="77777777" w:rsidR="0057265C" w:rsidRDefault="0057265C" w:rsidP="0057265C">
      <w:pPr>
        <w:autoSpaceDE w:val="0"/>
        <w:autoSpaceDN w:val="0"/>
        <w:adjustRightInd w:val="0"/>
        <w:spacing w:after="0" w:line="240" w:lineRule="auto"/>
        <w:contextualSpacing/>
        <w:jc w:val="both"/>
        <w:rPr>
          <w:rFonts w:ascii="Arial Narrow" w:hAnsi="Arial Narrow" w:cs="Arial"/>
        </w:rPr>
      </w:pPr>
    </w:p>
    <w:p w14:paraId="06DDFFF7" w14:textId="77777777" w:rsidR="0057265C" w:rsidRDefault="0057265C" w:rsidP="0057265C">
      <w:pPr>
        <w:autoSpaceDE w:val="0"/>
        <w:autoSpaceDN w:val="0"/>
        <w:adjustRightInd w:val="0"/>
        <w:spacing w:after="0" w:line="240" w:lineRule="auto"/>
        <w:contextualSpacing/>
        <w:jc w:val="both"/>
        <w:rPr>
          <w:rFonts w:ascii="Arial Narrow" w:hAnsi="Arial Narrow" w:cs="Arial"/>
        </w:rPr>
      </w:pPr>
      <w:r w:rsidRPr="00514042">
        <w:rPr>
          <w:rFonts w:ascii="Arial Narrow" w:hAnsi="Arial Narrow" w:cs="Arial"/>
        </w:rPr>
        <w:t xml:space="preserve">Deben presentar los siguientes documentos en copia simple: </w:t>
      </w:r>
    </w:p>
    <w:p w14:paraId="0DB14E25" w14:textId="77777777" w:rsidR="0057265C" w:rsidRPr="00514042" w:rsidRDefault="0057265C" w:rsidP="0057265C">
      <w:pPr>
        <w:autoSpaceDE w:val="0"/>
        <w:autoSpaceDN w:val="0"/>
        <w:adjustRightInd w:val="0"/>
        <w:spacing w:after="0" w:line="240" w:lineRule="auto"/>
        <w:contextualSpacing/>
        <w:jc w:val="both"/>
        <w:rPr>
          <w:rFonts w:ascii="Arial Narrow" w:hAnsi="Arial Narrow" w:cs="Arial"/>
        </w:rPr>
      </w:pPr>
    </w:p>
    <w:p w14:paraId="660FA9BF" w14:textId="77777777" w:rsidR="0057265C" w:rsidRPr="00514042" w:rsidRDefault="0057265C" w:rsidP="005163E8">
      <w:pPr>
        <w:numPr>
          <w:ilvl w:val="0"/>
          <w:numId w:val="24"/>
        </w:numPr>
        <w:autoSpaceDE w:val="0"/>
        <w:autoSpaceDN w:val="0"/>
        <w:adjustRightInd w:val="0"/>
        <w:spacing w:after="0" w:line="240" w:lineRule="auto"/>
        <w:contextualSpacing/>
        <w:jc w:val="both"/>
        <w:rPr>
          <w:rFonts w:ascii="Arial Narrow" w:hAnsi="Arial Narrow" w:cs="Arial"/>
        </w:rPr>
      </w:pPr>
      <w:r w:rsidRPr="00514042">
        <w:rPr>
          <w:rFonts w:ascii="Arial Narrow" w:hAnsi="Arial Narrow" w:cs="Arial"/>
        </w:rPr>
        <w:t>Persona natural de nacionalidad colombiana: cédula de ciudadanía.</w:t>
      </w:r>
    </w:p>
    <w:p w14:paraId="01EFE918" w14:textId="77777777" w:rsidR="0057265C" w:rsidRPr="00514042" w:rsidRDefault="0057265C" w:rsidP="005163E8">
      <w:pPr>
        <w:numPr>
          <w:ilvl w:val="0"/>
          <w:numId w:val="24"/>
        </w:numPr>
        <w:autoSpaceDE w:val="0"/>
        <w:autoSpaceDN w:val="0"/>
        <w:adjustRightInd w:val="0"/>
        <w:spacing w:after="0" w:line="240" w:lineRule="auto"/>
        <w:contextualSpacing/>
        <w:jc w:val="both"/>
        <w:rPr>
          <w:rFonts w:ascii="Arial Narrow" w:hAnsi="Arial Narrow" w:cs="Arial"/>
        </w:rPr>
      </w:pPr>
      <w:r w:rsidRPr="00514042">
        <w:rPr>
          <w:rFonts w:ascii="Arial Narrow" w:hAnsi="Arial Narrow" w:cs="Arial"/>
        </w:rPr>
        <w:lastRenderedPageBreak/>
        <w:t xml:space="preserve">Persona natural extranjera con residencia en Colombia: cédula de extranjería. </w:t>
      </w:r>
    </w:p>
    <w:p w14:paraId="6BCDF5FD" w14:textId="77777777" w:rsidR="0057265C" w:rsidRPr="00514042" w:rsidRDefault="0057265C" w:rsidP="005163E8">
      <w:pPr>
        <w:numPr>
          <w:ilvl w:val="0"/>
          <w:numId w:val="24"/>
        </w:numPr>
        <w:autoSpaceDE w:val="0"/>
        <w:autoSpaceDN w:val="0"/>
        <w:adjustRightInd w:val="0"/>
        <w:spacing w:after="0" w:line="240" w:lineRule="auto"/>
        <w:contextualSpacing/>
        <w:jc w:val="both"/>
        <w:rPr>
          <w:rFonts w:ascii="Arial Narrow" w:hAnsi="Arial Narrow" w:cs="Arial"/>
        </w:rPr>
      </w:pPr>
      <w:r w:rsidRPr="00514042">
        <w:rPr>
          <w:rFonts w:ascii="Arial Narrow" w:hAnsi="Arial Narrow" w:cs="Arial"/>
        </w:rPr>
        <w:t>Persona natural extranjera sin domicilio en Colombia: pasaporte.</w:t>
      </w:r>
    </w:p>
    <w:p w14:paraId="5762D48F" w14:textId="77777777" w:rsidR="0057265C" w:rsidRPr="00B22F64" w:rsidRDefault="0057265C" w:rsidP="0057265C">
      <w:pPr>
        <w:pStyle w:val="Textoindependienteprimerasangra21"/>
        <w:spacing w:after="0"/>
        <w:ind w:left="0" w:firstLine="0"/>
        <w:contextualSpacing/>
        <w:jc w:val="both"/>
        <w:rPr>
          <w:rFonts w:ascii="Arial Narrow" w:hAnsi="Arial Narrow" w:cs="Arial"/>
          <w:b/>
          <w:sz w:val="22"/>
          <w:szCs w:val="22"/>
        </w:rPr>
      </w:pPr>
    </w:p>
    <w:p w14:paraId="05816737" w14:textId="586A901E" w:rsidR="0057265C" w:rsidRPr="00C4298E"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C4298E">
        <w:rPr>
          <w:rFonts w:ascii="Arial Narrow" w:hAnsi="Arial Narrow"/>
          <w:b/>
          <w:bCs/>
        </w:rPr>
        <w:t xml:space="preserve">Certificación de pago de aportes a la seguridad social y parafiscal - Diligenciar en el Formato </w:t>
      </w:r>
      <w:r w:rsidR="0061171C">
        <w:rPr>
          <w:rFonts w:ascii="Arial Narrow" w:hAnsi="Arial Narrow"/>
          <w:b/>
          <w:bCs/>
        </w:rPr>
        <w:t>16</w:t>
      </w:r>
      <w:r w:rsidRPr="00C4298E">
        <w:rPr>
          <w:rFonts w:ascii="Arial Narrow" w:hAnsi="Arial Narrow"/>
          <w:b/>
          <w:bCs/>
        </w:rPr>
        <w:t>.</w:t>
      </w:r>
    </w:p>
    <w:p w14:paraId="506166B9" w14:textId="77777777" w:rsidR="0057265C" w:rsidRPr="00B22F64" w:rsidRDefault="0057265C" w:rsidP="0057265C">
      <w:pPr>
        <w:pStyle w:val="Prrafodelista"/>
        <w:spacing w:after="0" w:line="240" w:lineRule="auto"/>
        <w:ind w:left="0"/>
        <w:jc w:val="both"/>
        <w:rPr>
          <w:rFonts w:ascii="Arial Narrow" w:hAnsi="Arial Narrow" w:cs="Arial"/>
        </w:rPr>
      </w:pPr>
    </w:p>
    <w:p w14:paraId="43AE9475" w14:textId="77777777" w:rsidR="0057265C" w:rsidRDefault="0057265C" w:rsidP="0057265C">
      <w:pPr>
        <w:pStyle w:val="Prrafodelista"/>
        <w:spacing w:after="0" w:line="240" w:lineRule="auto"/>
        <w:ind w:left="0"/>
        <w:jc w:val="both"/>
        <w:rPr>
          <w:rFonts w:ascii="Arial Narrow" w:hAnsi="Arial Narrow" w:cs="Arial"/>
        </w:rPr>
      </w:pPr>
      <w:r w:rsidRPr="00B22F64">
        <w:rPr>
          <w:rFonts w:ascii="Arial Narrow" w:hAnsi="Arial Narrow" w:cs="Aria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1B8230C3" w14:textId="77777777" w:rsidR="0057265C" w:rsidRPr="00B22F64" w:rsidRDefault="0057265C" w:rsidP="0057265C">
      <w:pPr>
        <w:pStyle w:val="Prrafodelista"/>
        <w:spacing w:after="0" w:line="240" w:lineRule="auto"/>
        <w:ind w:left="0"/>
        <w:jc w:val="both"/>
        <w:rPr>
          <w:rFonts w:ascii="Arial Narrow" w:hAnsi="Arial Narrow" w:cs="Arial"/>
        </w:rPr>
      </w:pPr>
    </w:p>
    <w:p w14:paraId="6C955DA9" w14:textId="77777777" w:rsidR="0057265C" w:rsidRPr="00B22F64" w:rsidRDefault="0057265C" w:rsidP="0057265C">
      <w:pPr>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39371EC5" w14:textId="77777777" w:rsidR="0057265C" w:rsidRPr="00B22F64" w:rsidRDefault="0057265C" w:rsidP="0057265C">
      <w:pPr>
        <w:spacing w:after="0" w:line="240" w:lineRule="auto"/>
        <w:contextualSpacing/>
        <w:jc w:val="both"/>
        <w:rPr>
          <w:rFonts w:ascii="Arial Narrow" w:eastAsia="Times New Roman" w:hAnsi="Arial Narrow" w:cs="Arial"/>
          <w:lang w:eastAsia="es-ES"/>
        </w:rPr>
      </w:pPr>
    </w:p>
    <w:p w14:paraId="12A44782" w14:textId="77777777" w:rsidR="0057265C" w:rsidRPr="00B22F64" w:rsidRDefault="0057265C" w:rsidP="0057265C">
      <w:pPr>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lang w:eastAsia="es-ES"/>
        </w:rPr>
        <w:t>Esta misma previsión aplica para las personas jurídicas extranjeras con domicilio o sucursal en Colombia las cuales deberán acreditar este requisito respecto del personal vinculado en Colombia.</w:t>
      </w:r>
    </w:p>
    <w:p w14:paraId="4357F4D5" w14:textId="77777777" w:rsidR="0057265C" w:rsidRPr="00B22F64" w:rsidRDefault="0057265C" w:rsidP="0057265C">
      <w:pPr>
        <w:spacing w:after="0" w:line="240" w:lineRule="auto"/>
        <w:contextualSpacing/>
        <w:jc w:val="both"/>
        <w:rPr>
          <w:rFonts w:ascii="Arial Narrow" w:eastAsia="Times New Roman" w:hAnsi="Arial Narrow" w:cs="Arial"/>
          <w:lang w:eastAsia="es-ES"/>
        </w:rPr>
      </w:pPr>
    </w:p>
    <w:p w14:paraId="20586879" w14:textId="77777777" w:rsidR="0057265C" w:rsidRPr="00B22F64" w:rsidRDefault="0057265C" w:rsidP="0057265C">
      <w:pPr>
        <w:pStyle w:val="Prrafodelista"/>
        <w:spacing w:after="0" w:line="240" w:lineRule="auto"/>
        <w:ind w:left="0"/>
        <w:jc w:val="both"/>
        <w:rPr>
          <w:rFonts w:ascii="Arial Narrow" w:hAnsi="Arial Narrow" w:cs="Arial"/>
        </w:rPr>
      </w:pPr>
      <w:r w:rsidRPr="00B22F64">
        <w:rPr>
          <w:rFonts w:ascii="Arial Narrow" w:hAnsi="Arial Narrow" w:cs="Arial"/>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sidRPr="00B22F64">
        <w:rPr>
          <w:rFonts w:ascii="Arial Narrow" w:hAnsi="Arial Narrow" w:cs="Arial"/>
          <w:i/>
        </w:rPr>
        <w:t xml:space="preserve">. </w:t>
      </w:r>
      <w:r w:rsidRPr="00B22F64">
        <w:rPr>
          <w:rFonts w:ascii="Arial Narrow" w:hAnsi="Arial Narrow" w:cs="Aria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7AAC9C4E" w14:textId="77777777" w:rsidR="0057265C" w:rsidRPr="00B22F64" w:rsidRDefault="0057265C" w:rsidP="0057265C">
      <w:pPr>
        <w:spacing w:after="0" w:line="240" w:lineRule="auto"/>
        <w:contextualSpacing/>
        <w:jc w:val="both"/>
        <w:rPr>
          <w:rFonts w:ascii="Arial Narrow" w:eastAsia="Times New Roman" w:hAnsi="Arial Narrow" w:cs="Arial"/>
          <w:lang w:eastAsia="es-ES"/>
        </w:rPr>
      </w:pPr>
    </w:p>
    <w:p w14:paraId="4AF55EF0" w14:textId="77777777" w:rsidR="0057265C" w:rsidRPr="00B22F64" w:rsidRDefault="0057265C" w:rsidP="0057265C">
      <w:pPr>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4247E7BE" w14:textId="77777777" w:rsidR="0057265C" w:rsidRPr="00B22F64" w:rsidRDefault="0057265C" w:rsidP="0057265C">
      <w:pPr>
        <w:spacing w:after="0" w:line="240" w:lineRule="auto"/>
        <w:contextualSpacing/>
        <w:jc w:val="both"/>
        <w:rPr>
          <w:rFonts w:ascii="Arial Narrow" w:hAnsi="Arial Narrow" w:cs="Arial"/>
          <w:lang w:eastAsia="es-ES"/>
        </w:rPr>
      </w:pPr>
    </w:p>
    <w:p w14:paraId="5B923399"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lang w:val="x-none" w:eastAsia="es-ES"/>
        </w:rPr>
        <w:t xml:space="preserve">Si se trata de personas naturales independientes sin empleados a su cargo, deberán </w:t>
      </w:r>
      <w:r w:rsidRPr="00B22F64">
        <w:rPr>
          <w:rFonts w:ascii="Arial Narrow" w:eastAsia="Times New Roman" w:hAnsi="Arial Narrow" w:cs="Arial"/>
          <w:lang w:eastAsia="es-ES"/>
        </w:rPr>
        <w:t>aportar la</w:t>
      </w:r>
      <w:r w:rsidRPr="00B22F64">
        <w:rPr>
          <w:rFonts w:ascii="Arial Narrow" w:eastAsia="Times New Roman" w:hAnsi="Arial Narrow" w:cs="Arial"/>
          <w:lang w:val="x-none" w:eastAsia="es-ES"/>
        </w:rPr>
        <w:t xml:space="preserve"> planilla integrada de liquidación de aportes (PILA), con la cual acredite</w:t>
      </w:r>
      <w:r w:rsidRPr="00B22F64">
        <w:rPr>
          <w:rFonts w:ascii="Arial Narrow" w:eastAsia="Times New Roman" w:hAnsi="Arial Narrow" w:cs="Arial"/>
          <w:lang w:eastAsia="es-ES"/>
        </w:rPr>
        <w:t>n</w:t>
      </w:r>
      <w:r w:rsidRPr="00B22F64">
        <w:rPr>
          <w:rFonts w:ascii="Arial Narrow" w:eastAsia="Times New Roman" w:hAnsi="Arial Narrow" w:cs="Arial"/>
          <w:lang w:val="x-none" w:eastAsia="es-ES"/>
        </w:rPr>
        <w:t xml:space="preserve"> que se encuentran al día en el pago de sus aportes al sistema de seguridad social, </w:t>
      </w:r>
      <w:r w:rsidRPr="00B22F64">
        <w:rPr>
          <w:rFonts w:ascii="Arial Narrow" w:eastAsia="Times New Roman" w:hAnsi="Arial Narrow" w:cs="Arial"/>
          <w:lang w:eastAsia="es-ES"/>
        </w:rPr>
        <w:t xml:space="preserve">de los </w:t>
      </w:r>
      <w:r w:rsidRPr="00B22F64">
        <w:rPr>
          <w:rFonts w:ascii="Arial Narrow" w:eastAsia="Times New Roman" w:hAnsi="Arial Narrow" w:cs="Arial"/>
          <w:lang w:val="x-none" w:eastAsia="es-ES"/>
        </w:rPr>
        <w:t>últimos seis (6) meses contados a partir del mes anterior a la fecha de cierre</w:t>
      </w:r>
      <w:r w:rsidRPr="00B22F64">
        <w:rPr>
          <w:rFonts w:ascii="Arial Narrow" w:eastAsia="Times New Roman" w:hAnsi="Arial Narrow" w:cs="Arial"/>
          <w:lang w:eastAsia="es-ES"/>
        </w:rPr>
        <w:t>.</w:t>
      </w:r>
    </w:p>
    <w:p w14:paraId="12D24AAD"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75AD2D22" w14:textId="05FCD91F"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sidRPr="00B22F64">
        <w:rPr>
          <w:rFonts w:ascii="Arial Narrow" w:eastAsia="Times New Roman" w:hAnsi="Arial Narrow" w:cs="Arial"/>
          <w:lang w:val="x-none" w:eastAsia="es-ES"/>
        </w:rPr>
        <w:t>Esta misma previsión aplica para las personas naturales extranjeras con domicilio en Colombia las cuales, deberán acreditar este requisito respecto del personal vinculado en Colombia.</w:t>
      </w:r>
    </w:p>
    <w:p w14:paraId="0FA97993" w14:textId="77777777" w:rsidR="0057265C"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sidRPr="00B22F64">
        <w:rPr>
          <w:rFonts w:ascii="Arial Narrow" w:eastAsia="Times New Roman" w:hAnsi="Arial Narrow" w:cs="Arial"/>
          <w:lang w:val="x-none" w:eastAsia="es-ES"/>
        </w:rPr>
        <w:lastRenderedPageBreak/>
        <w:t>Cuando se trate de Consorcios o Uniones Temporales, cada uno de sus integrantes, deberá aportar por separado la certificación aquí exigida.</w:t>
      </w:r>
    </w:p>
    <w:p w14:paraId="73A9B891"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511A8D68"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lang w:val="x-none" w:eastAsia="es-ES"/>
        </w:rPr>
        <w:t>Adicionalmente el proponente adjudicatario, deberá presentar para la suscripción del respectivo contrato la declaración donde se acredite el pago correspondiente a Seguridad  Social y Aportes Parafiscales</w:t>
      </w:r>
      <w:r w:rsidRPr="00B22F64">
        <w:rPr>
          <w:rFonts w:ascii="Arial Narrow" w:eastAsia="Times New Roman" w:hAnsi="Arial Narrow" w:cs="Arial"/>
          <w:lang w:eastAsia="es-ES"/>
        </w:rPr>
        <w:t>.</w:t>
      </w:r>
    </w:p>
    <w:p w14:paraId="02AFBD01"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es-ES" w:eastAsia="es-ES"/>
        </w:rPr>
      </w:pPr>
    </w:p>
    <w:p w14:paraId="2AF28A42"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sidRPr="00B22F64">
        <w:rPr>
          <w:rFonts w:ascii="Arial Narrow" w:eastAsia="Times New Roman" w:hAnsi="Arial Narrow" w:cs="Arial"/>
          <w:lang w:val="x-none"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35AED6FA"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0F7A0CDD" w14:textId="77777777" w:rsidR="0057265C"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sidRPr="00B22F64">
        <w:rPr>
          <w:rFonts w:ascii="Arial Narrow" w:eastAsia="Times New Roman" w:hAnsi="Arial Narrow" w:cs="Arial"/>
          <w:b/>
          <w:lang w:val="x-none" w:eastAsia="es-ES"/>
        </w:rPr>
        <w:t>NOTA:</w:t>
      </w:r>
      <w:r w:rsidRPr="00B22F64">
        <w:rPr>
          <w:rFonts w:ascii="Arial Narrow" w:eastAsia="Times New Roman" w:hAnsi="Arial Narrow" w:cs="Arial"/>
          <w:lang w:val="x-none"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584C3E2B"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7FF9E730" w14:textId="77777777" w:rsidR="0057265C" w:rsidRPr="00B22F64"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sidRPr="00B22F64">
        <w:rPr>
          <w:rFonts w:ascii="Arial Narrow" w:eastAsia="Times New Roman" w:hAnsi="Arial Narrow" w:cs="Arial"/>
          <w:lang w:val="x-none"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55CB5684" w14:textId="77777777" w:rsidR="0057265C" w:rsidRPr="00B22F64" w:rsidRDefault="0057265C" w:rsidP="0057265C">
      <w:pPr>
        <w:spacing w:after="0" w:line="240" w:lineRule="auto"/>
        <w:contextualSpacing/>
        <w:jc w:val="both"/>
        <w:rPr>
          <w:rFonts w:ascii="Arial Narrow" w:hAnsi="Arial Narrow" w:cs="Arial"/>
          <w:b/>
        </w:rPr>
      </w:pPr>
      <w:bookmarkStart w:id="84" w:name="_Hlk508372669"/>
    </w:p>
    <w:bookmarkEnd w:id="84"/>
    <w:p w14:paraId="74C2FB83" w14:textId="77777777" w:rsidR="0057265C" w:rsidRPr="002A7A52"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2A7A52">
        <w:rPr>
          <w:rFonts w:ascii="Arial Narrow" w:hAnsi="Arial Narrow"/>
          <w:b/>
          <w:bCs/>
        </w:rPr>
        <w:t>Oferente Plural</w:t>
      </w:r>
    </w:p>
    <w:p w14:paraId="7737D090" w14:textId="77777777" w:rsidR="0057265C" w:rsidRPr="00B22F64" w:rsidRDefault="0057265C" w:rsidP="0057265C">
      <w:pPr>
        <w:spacing w:after="0" w:line="240" w:lineRule="auto"/>
        <w:contextualSpacing/>
        <w:jc w:val="both"/>
        <w:rPr>
          <w:rFonts w:ascii="Arial Narrow" w:hAnsi="Arial Narrow" w:cs="Arial"/>
          <w:b/>
        </w:rPr>
      </w:pPr>
    </w:p>
    <w:p w14:paraId="06191111" w14:textId="77777777" w:rsidR="007A139A" w:rsidRDefault="007A139A" w:rsidP="007A139A">
      <w:pPr>
        <w:spacing w:after="0" w:line="240" w:lineRule="auto"/>
        <w:ind w:right="142"/>
        <w:jc w:val="both"/>
        <w:rPr>
          <w:rFonts w:ascii="Arial Narrow" w:hAnsi="Arial Narrow" w:cs="Arial"/>
        </w:rPr>
      </w:pPr>
      <w:bookmarkStart w:id="85" w:name="_Hlk513134454"/>
      <w:bookmarkStart w:id="86" w:name="_Toc398128672"/>
      <w:r w:rsidRPr="00B22F64">
        <w:rPr>
          <w:rFonts w:ascii="Arial Narrow" w:hAnsi="Arial Narrow" w:cs="Arial"/>
        </w:rPr>
        <w:t xml:space="preserve">El oferente plural deberá diligenciar el </w:t>
      </w:r>
      <w:r>
        <w:rPr>
          <w:rFonts w:ascii="Arial Narrow" w:hAnsi="Arial Narrow" w:cs="Arial"/>
        </w:rPr>
        <w:t>“</w:t>
      </w:r>
      <w:r w:rsidRPr="00B22F64">
        <w:rPr>
          <w:rFonts w:ascii="Arial Narrow" w:hAnsi="Arial Narrow" w:cs="Arial"/>
        </w:rPr>
        <w:t>Formato 15 -</w:t>
      </w:r>
      <w:bookmarkStart w:id="87" w:name="_Hlk104920170"/>
      <w:r w:rsidRPr="00B22F64">
        <w:rPr>
          <w:rFonts w:ascii="Arial Narrow" w:hAnsi="Arial Narrow" w:cs="Arial"/>
        </w:rPr>
        <w:t xml:space="preserve"> Constitución Consorcio </w:t>
      </w:r>
      <w:r>
        <w:rPr>
          <w:rFonts w:ascii="Arial Narrow" w:hAnsi="Arial Narrow" w:cs="Arial"/>
        </w:rPr>
        <w:t xml:space="preserve">o </w:t>
      </w:r>
      <w:r w:rsidRPr="00B22F64">
        <w:rPr>
          <w:rFonts w:ascii="Arial Narrow" w:hAnsi="Arial Narrow" w:cs="Arial"/>
        </w:rPr>
        <w:t>Unión Temporal</w:t>
      </w:r>
      <w:bookmarkEnd w:id="87"/>
      <w:r>
        <w:rPr>
          <w:rFonts w:ascii="Arial Narrow" w:hAnsi="Arial Narrow" w:cs="Arial"/>
        </w:rPr>
        <w:t xml:space="preserve">”. </w:t>
      </w:r>
      <w:r w:rsidRPr="00B22F64">
        <w:rPr>
          <w:rFonts w:ascii="Arial Narrow" w:hAnsi="Arial Narrow" w:cs="Arial"/>
        </w:rPr>
        <w:t>Cualquier otra forma o tipo de asociación deben presentar el documento idóneo permitido por la ley</w:t>
      </w:r>
      <w:bookmarkEnd w:id="85"/>
      <w:r w:rsidRPr="00B22F64">
        <w:rPr>
          <w:rFonts w:ascii="Arial Narrow" w:hAnsi="Arial Narrow" w:cs="Arial"/>
        </w:rPr>
        <w:t>.</w:t>
      </w:r>
    </w:p>
    <w:p w14:paraId="79967D44" w14:textId="77777777" w:rsidR="00DF30DF" w:rsidRPr="00B22F64" w:rsidRDefault="00DF30DF" w:rsidP="0057265C">
      <w:pPr>
        <w:spacing w:after="0" w:line="240" w:lineRule="auto"/>
        <w:contextualSpacing/>
        <w:jc w:val="both"/>
        <w:rPr>
          <w:rFonts w:ascii="Arial Narrow" w:hAnsi="Arial Narrow" w:cs="Arial"/>
        </w:rPr>
      </w:pPr>
    </w:p>
    <w:p w14:paraId="4C261528" w14:textId="5EA70A15" w:rsidR="006C6E18" w:rsidRDefault="006C6E18"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rPr>
      </w:pPr>
      <w:r>
        <w:rPr>
          <w:rFonts w:ascii="Arial Narrow" w:hAnsi="Arial Narrow"/>
          <w:b/>
          <w:bCs/>
        </w:rPr>
        <w:t xml:space="preserve">REQUISITOS TÉCNIOS HABILITANTES </w:t>
      </w:r>
    </w:p>
    <w:p w14:paraId="67A729E5" w14:textId="77777777" w:rsidR="006C6E18" w:rsidRDefault="006C6E18" w:rsidP="006C6E18">
      <w:pPr>
        <w:pStyle w:val="Prrafodelista"/>
        <w:widowControl w:val="0"/>
        <w:overflowPunct w:val="0"/>
        <w:autoSpaceDE w:val="0"/>
        <w:autoSpaceDN w:val="0"/>
        <w:adjustRightInd w:val="0"/>
        <w:spacing w:after="0" w:line="240" w:lineRule="auto"/>
        <w:ind w:left="426"/>
        <w:jc w:val="both"/>
        <w:rPr>
          <w:rFonts w:ascii="Arial Narrow" w:hAnsi="Arial Narrow"/>
          <w:b/>
          <w:bCs/>
        </w:rPr>
      </w:pPr>
    </w:p>
    <w:p w14:paraId="7778AEA8" w14:textId="20E68380" w:rsidR="008346B9" w:rsidRPr="008346B9" w:rsidRDefault="0057265C" w:rsidP="008346B9">
      <w:pPr>
        <w:pStyle w:val="Prrafodelista"/>
        <w:widowControl w:val="0"/>
        <w:numPr>
          <w:ilvl w:val="2"/>
          <w:numId w:val="13"/>
        </w:numPr>
        <w:overflowPunct w:val="0"/>
        <w:autoSpaceDE w:val="0"/>
        <w:autoSpaceDN w:val="0"/>
        <w:adjustRightInd w:val="0"/>
        <w:spacing w:after="0" w:line="240" w:lineRule="auto"/>
        <w:jc w:val="both"/>
        <w:rPr>
          <w:rFonts w:ascii="Arial Narrow" w:hAnsi="Arial Narrow"/>
          <w:b/>
          <w:bCs/>
        </w:rPr>
      </w:pPr>
      <w:r w:rsidRPr="00B91A53">
        <w:rPr>
          <w:rFonts w:ascii="Arial Narrow" w:hAnsi="Arial Narrow"/>
          <w:b/>
          <w:bCs/>
        </w:rPr>
        <w:t>E</w:t>
      </w:r>
      <w:bookmarkEnd w:id="86"/>
      <w:r w:rsidRPr="00B91A53">
        <w:rPr>
          <w:rFonts w:ascii="Arial Narrow" w:hAnsi="Arial Narrow"/>
          <w:b/>
          <w:bCs/>
        </w:rPr>
        <w:t>XPERIENCIA</w:t>
      </w:r>
      <w:r w:rsidR="00026427">
        <w:rPr>
          <w:rFonts w:ascii="Arial Narrow" w:hAnsi="Arial Narrow"/>
          <w:b/>
          <w:bCs/>
        </w:rPr>
        <w:t xml:space="preserve"> ESPECÍFICA</w:t>
      </w:r>
      <w:r w:rsidRPr="00B91A53">
        <w:rPr>
          <w:rFonts w:ascii="Arial Narrow" w:hAnsi="Arial Narrow"/>
          <w:b/>
          <w:bCs/>
        </w:rPr>
        <w:t xml:space="preserve"> DEL PROPONENTE</w:t>
      </w:r>
    </w:p>
    <w:p w14:paraId="6BD15D16" w14:textId="77777777" w:rsidR="008346B9" w:rsidRPr="008346B9" w:rsidRDefault="008346B9" w:rsidP="008346B9">
      <w:pPr>
        <w:autoSpaceDE w:val="0"/>
        <w:autoSpaceDN w:val="0"/>
        <w:adjustRightInd w:val="0"/>
        <w:spacing w:after="0" w:line="240" w:lineRule="auto"/>
        <w:rPr>
          <w:rFonts w:ascii="Arial" w:hAnsi="Arial" w:cs="Arial"/>
          <w:color w:val="000000"/>
        </w:rPr>
      </w:pPr>
    </w:p>
    <w:p w14:paraId="4A081E07" w14:textId="6B4F1559" w:rsidR="00EC31DD" w:rsidRDefault="00EC31DD" w:rsidP="008346B9">
      <w:pPr>
        <w:widowControl w:val="0"/>
        <w:overflowPunct w:val="0"/>
        <w:autoSpaceDE w:val="0"/>
        <w:autoSpaceDN w:val="0"/>
        <w:adjustRightInd w:val="0"/>
        <w:spacing w:after="0" w:line="240" w:lineRule="auto"/>
        <w:jc w:val="both"/>
        <w:rPr>
          <w:rFonts w:ascii="Arial Narrow" w:hAnsi="Arial Narrow" w:cs="Arial"/>
          <w:color w:val="000000"/>
        </w:rPr>
      </w:pPr>
      <w:r w:rsidRPr="00EC31DD">
        <w:rPr>
          <w:rFonts w:ascii="Arial Narrow" w:hAnsi="Arial Narrow"/>
        </w:rPr>
        <w:t>Para evaluar la experiencia especifica del proponente, este deberá presentar hasta tres (3) certificaciones cuya sumatoria sea igual o superior al 100% del presupuesto oficial expresado en salarios mínimos mensuales legales vigentes, contratos realizados por él y terminados a la fecha de cierre del plazo de esta contratación, con entidades públicas o privadas en donde se especifique la ejecución de actividades iguales o similares al objeto de la presente contratación “PRESTAR SERVICIOS DE ACONDICIONAMIENTO FISICO Y GIMNASIA LABORAL A LOS SERVIDORES PUBLICOS DE LA AERONAUTICA CIVIL REGIONAL NORTE - POR LOTES</w:t>
      </w:r>
      <w:r>
        <w:t>”.</w:t>
      </w:r>
    </w:p>
    <w:p w14:paraId="751DAD86" w14:textId="77777777" w:rsidR="008346B9" w:rsidRPr="008346B9" w:rsidRDefault="008346B9" w:rsidP="008346B9">
      <w:pPr>
        <w:autoSpaceDE w:val="0"/>
        <w:autoSpaceDN w:val="0"/>
        <w:adjustRightInd w:val="0"/>
        <w:spacing w:after="0" w:line="240" w:lineRule="auto"/>
        <w:rPr>
          <w:rFonts w:ascii="Arial" w:hAnsi="Arial" w:cs="Arial"/>
          <w:color w:val="000000"/>
          <w:sz w:val="24"/>
          <w:szCs w:val="24"/>
        </w:rPr>
      </w:pPr>
    </w:p>
    <w:p w14:paraId="0E96E81E" w14:textId="08758579" w:rsidR="008346B9" w:rsidRPr="008346B9" w:rsidRDefault="008346B9" w:rsidP="008346B9">
      <w:pPr>
        <w:autoSpaceDE w:val="0"/>
        <w:autoSpaceDN w:val="0"/>
        <w:adjustRightInd w:val="0"/>
        <w:spacing w:after="14" w:line="240" w:lineRule="auto"/>
        <w:rPr>
          <w:rFonts w:ascii="Arial Narrow" w:hAnsi="Arial Narrow" w:cs="Arial"/>
          <w:color w:val="000000"/>
        </w:rPr>
      </w:pPr>
      <w:r w:rsidRPr="008346B9">
        <w:rPr>
          <w:rFonts w:ascii="Arial Narrow" w:hAnsi="Arial Narrow" w:cs="Arial"/>
          <w:b/>
          <w:bCs/>
          <w:color w:val="000000"/>
        </w:rPr>
        <w:t xml:space="preserve">i. </w:t>
      </w:r>
      <w:r w:rsidRPr="008346B9">
        <w:rPr>
          <w:rFonts w:ascii="Arial Narrow" w:hAnsi="Arial Narrow" w:cs="Arial"/>
          <w:color w:val="000000"/>
        </w:rPr>
        <w:t xml:space="preserve">El objeto del contrato que se certifique o liquide deberá estar relacionado con </w:t>
      </w:r>
      <w:r w:rsidR="00146737" w:rsidRPr="00EC31DD">
        <w:rPr>
          <w:rFonts w:ascii="Arial Narrow" w:hAnsi="Arial Narrow"/>
        </w:rPr>
        <w:t>SERVICIOS DE ACONDICIONAMIENTO FISICO Y GIMNASIA LABORAL</w:t>
      </w:r>
      <w:r w:rsidR="00146737">
        <w:rPr>
          <w:rFonts w:ascii="Arial Narrow" w:hAnsi="Arial Narrow"/>
        </w:rPr>
        <w:t>.</w:t>
      </w:r>
    </w:p>
    <w:p w14:paraId="13BC5292" w14:textId="58B5D16F" w:rsidR="008346B9" w:rsidRPr="008346B9" w:rsidRDefault="008346B9" w:rsidP="008346B9">
      <w:pPr>
        <w:autoSpaceDE w:val="0"/>
        <w:autoSpaceDN w:val="0"/>
        <w:adjustRightInd w:val="0"/>
        <w:spacing w:after="0" w:line="240" w:lineRule="auto"/>
        <w:rPr>
          <w:rFonts w:ascii="Arial Narrow" w:hAnsi="Arial Narrow" w:cs="Arial"/>
          <w:color w:val="000000"/>
        </w:rPr>
      </w:pPr>
      <w:r w:rsidRPr="008346B9">
        <w:rPr>
          <w:rFonts w:ascii="Arial Narrow" w:hAnsi="Arial Narrow" w:cs="Arial"/>
          <w:b/>
          <w:bCs/>
          <w:color w:val="000000"/>
        </w:rPr>
        <w:lastRenderedPageBreak/>
        <w:t xml:space="preserve">ii. </w:t>
      </w:r>
      <w:r w:rsidRPr="008346B9">
        <w:rPr>
          <w:rFonts w:ascii="Arial Narrow" w:hAnsi="Arial Narrow" w:cs="Arial"/>
          <w:color w:val="000000"/>
        </w:rPr>
        <w:t xml:space="preserve">Que la sumatoria de los valores de los contratos certificados o liquidados igualen o superen el presupuesto oficial de la presente contratación. </w:t>
      </w:r>
    </w:p>
    <w:p w14:paraId="7385B5F4" w14:textId="77777777" w:rsidR="0057265C" w:rsidRDefault="0057265C" w:rsidP="0057265C">
      <w:pPr>
        <w:spacing w:after="0" w:line="240" w:lineRule="auto"/>
        <w:contextualSpacing/>
        <w:jc w:val="both"/>
        <w:rPr>
          <w:rFonts w:ascii="Arial Narrow" w:hAnsi="Arial Narrow" w:cs="Arial"/>
        </w:rPr>
      </w:pPr>
    </w:p>
    <w:p w14:paraId="1B889610" w14:textId="2D8D2167" w:rsidR="005B5324" w:rsidRPr="005B5324" w:rsidRDefault="005B5324" w:rsidP="005B5324">
      <w:pPr>
        <w:pStyle w:val="Textoindependiente"/>
        <w:jc w:val="both"/>
        <w:rPr>
          <w:rFonts w:ascii="Arial Narrow" w:hAnsi="Arial Narrow"/>
        </w:rPr>
      </w:pPr>
      <w:r w:rsidRPr="005B5324">
        <w:rPr>
          <w:rFonts w:ascii="Arial Narrow" w:hAnsi="Arial Narrow"/>
        </w:rPr>
        <w:t>En</w:t>
      </w:r>
      <w:r w:rsidRPr="005B5324">
        <w:rPr>
          <w:rFonts w:ascii="Arial Narrow" w:hAnsi="Arial Narrow"/>
          <w:spacing w:val="-4"/>
        </w:rPr>
        <w:t xml:space="preserve"> </w:t>
      </w:r>
      <w:r w:rsidRPr="005B5324">
        <w:rPr>
          <w:rFonts w:ascii="Arial Narrow" w:hAnsi="Arial Narrow"/>
        </w:rPr>
        <w:t>las</w:t>
      </w:r>
      <w:r w:rsidRPr="005B5324">
        <w:rPr>
          <w:rFonts w:ascii="Arial Narrow" w:hAnsi="Arial Narrow"/>
          <w:spacing w:val="-3"/>
        </w:rPr>
        <w:t xml:space="preserve"> </w:t>
      </w:r>
      <w:r w:rsidRPr="005B5324">
        <w:rPr>
          <w:rFonts w:ascii="Arial Narrow" w:hAnsi="Arial Narrow"/>
        </w:rPr>
        <w:t>Certificaciones</w:t>
      </w:r>
      <w:r w:rsidRPr="005B5324">
        <w:rPr>
          <w:rFonts w:ascii="Arial Narrow" w:hAnsi="Arial Narrow"/>
          <w:spacing w:val="-4"/>
        </w:rPr>
        <w:t xml:space="preserve"> </w:t>
      </w:r>
      <w:r w:rsidRPr="005B5324">
        <w:rPr>
          <w:rFonts w:ascii="Arial Narrow" w:hAnsi="Arial Narrow"/>
        </w:rPr>
        <w:t>o</w:t>
      </w:r>
      <w:r w:rsidRPr="005B5324">
        <w:rPr>
          <w:rFonts w:ascii="Arial Narrow" w:hAnsi="Arial Narrow"/>
          <w:spacing w:val="-3"/>
        </w:rPr>
        <w:t xml:space="preserve"> </w:t>
      </w:r>
      <w:r w:rsidRPr="005B5324">
        <w:rPr>
          <w:rFonts w:ascii="Arial Narrow" w:hAnsi="Arial Narrow"/>
        </w:rPr>
        <w:t>Actas</w:t>
      </w:r>
      <w:r w:rsidRPr="005B5324">
        <w:rPr>
          <w:rFonts w:ascii="Arial Narrow" w:hAnsi="Arial Narrow"/>
          <w:spacing w:val="-7"/>
        </w:rPr>
        <w:t xml:space="preserve"> </w:t>
      </w:r>
      <w:r w:rsidRPr="005B5324">
        <w:rPr>
          <w:rFonts w:ascii="Arial Narrow" w:hAnsi="Arial Narrow"/>
        </w:rPr>
        <w:t>de</w:t>
      </w:r>
      <w:r w:rsidRPr="005B5324">
        <w:rPr>
          <w:rFonts w:ascii="Arial Narrow" w:hAnsi="Arial Narrow"/>
          <w:spacing w:val="-3"/>
        </w:rPr>
        <w:t xml:space="preserve"> </w:t>
      </w:r>
      <w:r w:rsidRPr="005B5324">
        <w:rPr>
          <w:rFonts w:ascii="Arial Narrow" w:hAnsi="Arial Narrow"/>
        </w:rPr>
        <w:t>Liquidación</w:t>
      </w:r>
      <w:r w:rsidRPr="005B5324">
        <w:rPr>
          <w:rFonts w:ascii="Arial Narrow" w:hAnsi="Arial Narrow"/>
          <w:spacing w:val="-4"/>
        </w:rPr>
        <w:t xml:space="preserve"> </w:t>
      </w:r>
      <w:r w:rsidRPr="005B5324">
        <w:rPr>
          <w:rFonts w:ascii="Arial Narrow" w:hAnsi="Arial Narrow"/>
        </w:rPr>
        <w:t>deberá</w:t>
      </w:r>
      <w:r w:rsidRPr="005B5324">
        <w:rPr>
          <w:rFonts w:ascii="Arial Narrow" w:hAnsi="Arial Narrow"/>
          <w:spacing w:val="-3"/>
        </w:rPr>
        <w:t xml:space="preserve"> </w:t>
      </w:r>
      <w:r w:rsidRPr="005B5324">
        <w:rPr>
          <w:rFonts w:ascii="Arial Narrow" w:hAnsi="Arial Narrow"/>
        </w:rPr>
        <w:t>especificarse</w:t>
      </w:r>
      <w:r w:rsidRPr="005B5324">
        <w:rPr>
          <w:rFonts w:ascii="Arial Narrow" w:hAnsi="Arial Narrow"/>
          <w:spacing w:val="-3"/>
        </w:rPr>
        <w:t xml:space="preserve"> </w:t>
      </w:r>
      <w:r w:rsidRPr="005B5324">
        <w:rPr>
          <w:rFonts w:ascii="Arial Narrow" w:hAnsi="Arial Narrow"/>
        </w:rPr>
        <w:t>lo</w:t>
      </w:r>
      <w:r w:rsidRPr="005B5324">
        <w:rPr>
          <w:rFonts w:ascii="Arial Narrow" w:hAnsi="Arial Narrow"/>
          <w:spacing w:val="-4"/>
        </w:rPr>
        <w:t xml:space="preserve"> </w:t>
      </w:r>
      <w:r w:rsidRPr="005B5324">
        <w:rPr>
          <w:rFonts w:ascii="Arial Narrow" w:hAnsi="Arial Narrow"/>
          <w:spacing w:val="-2"/>
        </w:rPr>
        <w:t>siguiente:</w:t>
      </w:r>
    </w:p>
    <w:p w14:paraId="61F19E1B" w14:textId="77777777" w:rsidR="005B5324" w:rsidRPr="005B5324" w:rsidRDefault="005B5324" w:rsidP="005B5324">
      <w:pPr>
        <w:pStyle w:val="Prrafodelista"/>
        <w:widowControl w:val="0"/>
        <w:numPr>
          <w:ilvl w:val="1"/>
          <w:numId w:val="49"/>
        </w:numPr>
        <w:tabs>
          <w:tab w:val="left" w:pos="1239"/>
          <w:tab w:val="left" w:pos="1241"/>
        </w:tabs>
        <w:autoSpaceDE w:val="0"/>
        <w:autoSpaceDN w:val="0"/>
        <w:spacing w:after="0" w:line="240" w:lineRule="auto"/>
        <w:ind w:left="1240" w:hanging="350"/>
        <w:contextualSpacing w:val="0"/>
        <w:rPr>
          <w:rFonts w:ascii="Arial Narrow" w:hAnsi="Arial Narrow"/>
        </w:rPr>
      </w:pPr>
      <w:r w:rsidRPr="005B5324">
        <w:rPr>
          <w:rFonts w:ascii="Arial Narrow" w:hAnsi="Arial Narrow"/>
        </w:rPr>
        <w:t>Objeto de</w:t>
      </w:r>
      <w:r w:rsidRPr="005B5324">
        <w:rPr>
          <w:rFonts w:ascii="Arial Narrow" w:hAnsi="Arial Narrow"/>
          <w:spacing w:val="-4"/>
        </w:rPr>
        <w:t xml:space="preserve"> </w:t>
      </w:r>
      <w:r w:rsidRPr="005B5324">
        <w:rPr>
          <w:rFonts w:ascii="Arial Narrow" w:hAnsi="Arial Narrow"/>
          <w:spacing w:val="-2"/>
        </w:rPr>
        <w:t>Contrato</w:t>
      </w:r>
    </w:p>
    <w:p w14:paraId="0D4B57CA" w14:textId="77777777" w:rsidR="005B5324" w:rsidRPr="005B5324" w:rsidRDefault="005B5324" w:rsidP="005B5324">
      <w:pPr>
        <w:pStyle w:val="Prrafodelista"/>
        <w:widowControl w:val="0"/>
        <w:numPr>
          <w:ilvl w:val="1"/>
          <w:numId w:val="49"/>
        </w:numPr>
        <w:tabs>
          <w:tab w:val="left" w:pos="1239"/>
          <w:tab w:val="left" w:pos="1241"/>
        </w:tabs>
        <w:autoSpaceDE w:val="0"/>
        <w:autoSpaceDN w:val="0"/>
        <w:spacing w:before="35" w:after="0" w:line="240" w:lineRule="auto"/>
        <w:ind w:left="1240" w:hanging="350"/>
        <w:contextualSpacing w:val="0"/>
        <w:rPr>
          <w:rFonts w:ascii="Arial Narrow" w:hAnsi="Arial Narrow"/>
        </w:rPr>
      </w:pPr>
      <w:r w:rsidRPr="005B5324">
        <w:rPr>
          <w:rFonts w:ascii="Arial Narrow" w:hAnsi="Arial Narrow"/>
        </w:rPr>
        <w:t>Valor</w:t>
      </w:r>
      <w:r w:rsidRPr="005B5324">
        <w:rPr>
          <w:rFonts w:ascii="Arial Narrow" w:hAnsi="Arial Narrow"/>
          <w:spacing w:val="-8"/>
        </w:rPr>
        <w:t xml:space="preserve"> </w:t>
      </w:r>
      <w:r w:rsidRPr="005B5324">
        <w:rPr>
          <w:rFonts w:ascii="Arial Narrow" w:hAnsi="Arial Narrow"/>
        </w:rPr>
        <w:t>del</w:t>
      </w:r>
      <w:r w:rsidRPr="005B5324">
        <w:rPr>
          <w:rFonts w:ascii="Arial Narrow" w:hAnsi="Arial Narrow"/>
          <w:spacing w:val="-11"/>
        </w:rPr>
        <w:t xml:space="preserve"> </w:t>
      </w:r>
      <w:r w:rsidRPr="005B5324">
        <w:rPr>
          <w:rFonts w:ascii="Arial Narrow" w:hAnsi="Arial Narrow"/>
          <w:spacing w:val="-2"/>
        </w:rPr>
        <w:t>Contrato</w:t>
      </w:r>
    </w:p>
    <w:p w14:paraId="1E739C07" w14:textId="77777777" w:rsidR="005B5324" w:rsidRPr="005B5324" w:rsidRDefault="005B5324" w:rsidP="005B5324">
      <w:pPr>
        <w:pStyle w:val="Prrafodelista"/>
        <w:widowControl w:val="0"/>
        <w:numPr>
          <w:ilvl w:val="1"/>
          <w:numId w:val="49"/>
        </w:numPr>
        <w:tabs>
          <w:tab w:val="left" w:pos="1239"/>
          <w:tab w:val="left" w:pos="1241"/>
        </w:tabs>
        <w:autoSpaceDE w:val="0"/>
        <w:autoSpaceDN w:val="0"/>
        <w:spacing w:before="39" w:after="0" w:line="240" w:lineRule="auto"/>
        <w:ind w:left="1240" w:hanging="350"/>
        <w:contextualSpacing w:val="0"/>
        <w:rPr>
          <w:rFonts w:ascii="Arial Narrow" w:hAnsi="Arial Narrow"/>
        </w:rPr>
      </w:pPr>
      <w:r w:rsidRPr="005B5324">
        <w:rPr>
          <w:rFonts w:ascii="Arial Narrow" w:hAnsi="Arial Narrow"/>
        </w:rPr>
        <w:t>Fecha</w:t>
      </w:r>
      <w:r w:rsidRPr="005B5324">
        <w:rPr>
          <w:rFonts w:ascii="Arial Narrow" w:hAnsi="Arial Narrow"/>
          <w:spacing w:val="-2"/>
        </w:rPr>
        <w:t xml:space="preserve"> </w:t>
      </w:r>
      <w:r w:rsidRPr="005B5324">
        <w:rPr>
          <w:rFonts w:ascii="Arial Narrow" w:hAnsi="Arial Narrow"/>
        </w:rPr>
        <w:t>de</w:t>
      </w:r>
      <w:r w:rsidRPr="005B5324">
        <w:rPr>
          <w:rFonts w:ascii="Arial Narrow" w:hAnsi="Arial Narrow"/>
          <w:spacing w:val="-1"/>
        </w:rPr>
        <w:t xml:space="preserve"> </w:t>
      </w:r>
      <w:r w:rsidRPr="005B5324">
        <w:rPr>
          <w:rFonts w:ascii="Arial Narrow" w:hAnsi="Arial Narrow"/>
          <w:spacing w:val="-2"/>
        </w:rPr>
        <w:t>suscripción</w:t>
      </w:r>
    </w:p>
    <w:p w14:paraId="23DC26B1" w14:textId="497589F4" w:rsidR="005B5324" w:rsidRPr="006A4B99" w:rsidRDefault="005B5324" w:rsidP="006A4B99">
      <w:pPr>
        <w:pStyle w:val="Prrafodelista"/>
        <w:widowControl w:val="0"/>
        <w:numPr>
          <w:ilvl w:val="1"/>
          <w:numId w:val="49"/>
        </w:numPr>
        <w:tabs>
          <w:tab w:val="left" w:pos="1240"/>
          <w:tab w:val="left" w:pos="1241"/>
        </w:tabs>
        <w:autoSpaceDE w:val="0"/>
        <w:autoSpaceDN w:val="0"/>
        <w:spacing w:before="35" w:after="0" w:line="240" w:lineRule="auto"/>
        <w:ind w:left="1240" w:hanging="349"/>
        <w:contextualSpacing w:val="0"/>
        <w:rPr>
          <w:rFonts w:ascii="Arial Narrow" w:hAnsi="Arial Narrow"/>
        </w:rPr>
      </w:pPr>
      <w:r w:rsidRPr="005B5324">
        <w:rPr>
          <w:rFonts w:ascii="Arial Narrow" w:hAnsi="Arial Narrow"/>
        </w:rPr>
        <w:t>Firma</w:t>
      </w:r>
      <w:r w:rsidRPr="005B5324">
        <w:rPr>
          <w:rFonts w:ascii="Arial Narrow" w:hAnsi="Arial Narrow"/>
          <w:spacing w:val="-2"/>
        </w:rPr>
        <w:t xml:space="preserve"> </w:t>
      </w:r>
      <w:r w:rsidRPr="005B5324">
        <w:rPr>
          <w:rFonts w:ascii="Arial Narrow" w:hAnsi="Arial Narrow"/>
        </w:rPr>
        <w:t>del</w:t>
      </w:r>
      <w:r w:rsidRPr="005B5324">
        <w:rPr>
          <w:rFonts w:ascii="Arial Narrow" w:hAnsi="Arial Narrow"/>
          <w:spacing w:val="-7"/>
        </w:rPr>
        <w:t xml:space="preserve"> </w:t>
      </w:r>
      <w:r w:rsidRPr="005B5324">
        <w:rPr>
          <w:rFonts w:ascii="Arial Narrow" w:hAnsi="Arial Narrow"/>
        </w:rPr>
        <w:t>representante</w:t>
      </w:r>
      <w:r w:rsidRPr="005B5324">
        <w:rPr>
          <w:rFonts w:ascii="Arial Narrow" w:hAnsi="Arial Narrow"/>
          <w:spacing w:val="-1"/>
        </w:rPr>
        <w:t xml:space="preserve"> </w:t>
      </w:r>
      <w:r w:rsidRPr="005B5324">
        <w:rPr>
          <w:rFonts w:ascii="Arial Narrow" w:hAnsi="Arial Narrow"/>
        </w:rPr>
        <w:t>Legal</w:t>
      </w:r>
      <w:r w:rsidRPr="005B5324">
        <w:rPr>
          <w:rFonts w:ascii="Arial Narrow" w:hAnsi="Arial Narrow"/>
          <w:spacing w:val="-7"/>
        </w:rPr>
        <w:t xml:space="preserve"> </w:t>
      </w:r>
      <w:r w:rsidRPr="005B5324">
        <w:rPr>
          <w:rFonts w:ascii="Arial Narrow" w:hAnsi="Arial Narrow"/>
        </w:rPr>
        <w:t>(o</w:t>
      </w:r>
      <w:r w:rsidRPr="005B5324">
        <w:rPr>
          <w:rFonts w:ascii="Arial Narrow" w:hAnsi="Arial Narrow"/>
          <w:spacing w:val="-1"/>
        </w:rPr>
        <w:t xml:space="preserve"> </w:t>
      </w:r>
      <w:r w:rsidRPr="005B5324">
        <w:rPr>
          <w:rFonts w:ascii="Arial Narrow" w:hAnsi="Arial Narrow"/>
        </w:rPr>
        <w:t>quien</w:t>
      </w:r>
      <w:r w:rsidRPr="005B5324">
        <w:rPr>
          <w:rFonts w:ascii="Arial Narrow" w:hAnsi="Arial Narrow"/>
          <w:spacing w:val="-1"/>
        </w:rPr>
        <w:t xml:space="preserve"> </w:t>
      </w:r>
      <w:r w:rsidRPr="005B5324">
        <w:rPr>
          <w:rFonts w:ascii="Arial Narrow" w:hAnsi="Arial Narrow"/>
        </w:rPr>
        <w:t>haga</w:t>
      </w:r>
      <w:r w:rsidRPr="005B5324">
        <w:rPr>
          <w:rFonts w:ascii="Arial Narrow" w:hAnsi="Arial Narrow"/>
          <w:spacing w:val="-1"/>
        </w:rPr>
        <w:t xml:space="preserve"> </w:t>
      </w:r>
      <w:r w:rsidRPr="005B5324">
        <w:rPr>
          <w:rFonts w:ascii="Arial Narrow" w:hAnsi="Arial Narrow"/>
        </w:rPr>
        <w:t>sus</w:t>
      </w:r>
      <w:r w:rsidRPr="005B5324">
        <w:rPr>
          <w:rFonts w:ascii="Arial Narrow" w:hAnsi="Arial Narrow"/>
          <w:spacing w:val="-17"/>
        </w:rPr>
        <w:t xml:space="preserve"> </w:t>
      </w:r>
      <w:r w:rsidRPr="005B5324">
        <w:rPr>
          <w:rFonts w:ascii="Arial Narrow" w:hAnsi="Arial Narrow"/>
          <w:spacing w:val="-2"/>
        </w:rPr>
        <w:t>veces)</w:t>
      </w:r>
    </w:p>
    <w:p w14:paraId="3D3A444F" w14:textId="77777777" w:rsidR="006A4B99" w:rsidRPr="006A4B99" w:rsidRDefault="006A4B99" w:rsidP="006A4B99">
      <w:pPr>
        <w:pStyle w:val="Prrafodelista"/>
        <w:widowControl w:val="0"/>
        <w:tabs>
          <w:tab w:val="left" w:pos="1240"/>
          <w:tab w:val="left" w:pos="1241"/>
        </w:tabs>
        <w:autoSpaceDE w:val="0"/>
        <w:autoSpaceDN w:val="0"/>
        <w:spacing w:before="35" w:after="0" w:line="240" w:lineRule="auto"/>
        <w:ind w:left="1240"/>
        <w:contextualSpacing w:val="0"/>
        <w:rPr>
          <w:rFonts w:ascii="Arial Narrow" w:hAnsi="Arial Narrow"/>
        </w:rPr>
      </w:pPr>
    </w:p>
    <w:p w14:paraId="59293C87" w14:textId="2E93E41F" w:rsidR="005B5324" w:rsidRPr="00E061C6" w:rsidRDefault="005B5324" w:rsidP="00E061C6">
      <w:pPr>
        <w:pStyle w:val="Textoindependiente"/>
        <w:ind w:right="358"/>
        <w:jc w:val="both"/>
        <w:rPr>
          <w:rFonts w:ascii="Arial Narrow" w:hAnsi="Arial Narrow"/>
        </w:rPr>
      </w:pPr>
      <w:r w:rsidRPr="005B5324">
        <w:rPr>
          <w:rFonts w:ascii="Arial Narrow" w:hAnsi="Arial Narrow"/>
        </w:rPr>
        <w:t>Cuando el oferente presente certificaciones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w:t>
      </w:r>
    </w:p>
    <w:p w14:paraId="16610992" w14:textId="64F6F231" w:rsidR="005B5324" w:rsidRDefault="005B5324" w:rsidP="00E061C6">
      <w:pPr>
        <w:pStyle w:val="Textoindependiente"/>
        <w:ind w:right="371"/>
        <w:jc w:val="both"/>
        <w:rPr>
          <w:rFonts w:ascii="Arial Narrow" w:hAnsi="Arial Narrow"/>
          <w:spacing w:val="-2"/>
        </w:rPr>
      </w:pPr>
      <w:r w:rsidRPr="005B5324">
        <w:rPr>
          <w:rFonts w:ascii="Arial Narrow" w:hAnsi="Arial Narrow"/>
        </w:rPr>
        <w:t>En el evento que la certificación sea expedida por personas de derecho privado, el proponente</w:t>
      </w:r>
      <w:r w:rsidRPr="005B5324">
        <w:rPr>
          <w:rFonts w:ascii="Arial Narrow" w:hAnsi="Arial Narrow"/>
          <w:spacing w:val="80"/>
        </w:rPr>
        <w:t xml:space="preserve"> </w:t>
      </w:r>
      <w:r w:rsidRPr="005B5324">
        <w:rPr>
          <w:rFonts w:ascii="Arial Narrow" w:hAnsi="Arial Narrow"/>
        </w:rPr>
        <w:t>deberá anexar a la misma: Copia del contrato o su documento equivalente, en donde se puedan verificar su objeto, plazo, valor y cumplimiento del</w:t>
      </w:r>
      <w:r w:rsidRPr="005B5324">
        <w:rPr>
          <w:rFonts w:ascii="Arial Narrow" w:hAnsi="Arial Narrow"/>
          <w:spacing w:val="-1"/>
        </w:rPr>
        <w:t xml:space="preserve"> </w:t>
      </w:r>
      <w:r w:rsidRPr="005B5324">
        <w:rPr>
          <w:rFonts w:ascii="Arial Narrow" w:hAnsi="Arial Narrow"/>
        </w:rPr>
        <w:t>mismo.</w:t>
      </w:r>
      <w:r w:rsidR="00E061C6">
        <w:rPr>
          <w:rFonts w:ascii="Arial Narrow" w:hAnsi="Arial Narrow"/>
        </w:rPr>
        <w:t xml:space="preserve"> </w:t>
      </w:r>
      <w:r w:rsidRPr="005B5324">
        <w:rPr>
          <w:rFonts w:ascii="Arial Narrow" w:hAnsi="Arial Narrow"/>
        </w:rPr>
        <w:t xml:space="preserve">En caso de Consorcio o Unión Temporal, este documento debe ser, presentado por todos sus </w:t>
      </w:r>
      <w:r w:rsidRPr="005B5324">
        <w:rPr>
          <w:rFonts w:ascii="Arial Narrow" w:hAnsi="Arial Narrow"/>
          <w:spacing w:val="-2"/>
        </w:rPr>
        <w:t>integrantes.</w:t>
      </w:r>
    </w:p>
    <w:p w14:paraId="7F7D8BAC" w14:textId="09A0E30F" w:rsidR="00127957" w:rsidRPr="00127957" w:rsidRDefault="00127957" w:rsidP="00127957">
      <w:pPr>
        <w:pStyle w:val="Textoindependiente"/>
        <w:ind w:right="373"/>
        <w:jc w:val="both"/>
        <w:rPr>
          <w:rFonts w:ascii="Arial Narrow" w:hAnsi="Arial Narrow"/>
        </w:rPr>
      </w:pPr>
      <w:r w:rsidRPr="00127957">
        <w:rPr>
          <w:rFonts w:ascii="Arial Narrow" w:hAnsi="Arial Narrow"/>
        </w:rPr>
        <w:t xml:space="preserve">De presentar más de DOS (2) certificaciones, sólo serán tenidas en cuenta la </w:t>
      </w:r>
      <w:r w:rsidR="003F17AB">
        <w:rPr>
          <w:rFonts w:ascii="Arial Narrow" w:hAnsi="Arial Narrow"/>
        </w:rPr>
        <w:t>primera</w:t>
      </w:r>
      <w:r w:rsidRPr="00127957">
        <w:rPr>
          <w:rFonts w:ascii="Arial Narrow" w:hAnsi="Arial Narrow"/>
        </w:rPr>
        <w:t xml:space="preserve"> (</w:t>
      </w:r>
      <w:r w:rsidR="003F17AB">
        <w:rPr>
          <w:rFonts w:ascii="Arial Narrow" w:hAnsi="Arial Narrow"/>
        </w:rPr>
        <w:t>01</w:t>
      </w:r>
      <w:r w:rsidRPr="00127957">
        <w:rPr>
          <w:rFonts w:ascii="Arial Narrow" w:hAnsi="Arial Narrow"/>
        </w:rPr>
        <w:t xml:space="preserve">) </w:t>
      </w:r>
      <w:r w:rsidRPr="00127957">
        <w:rPr>
          <w:rFonts w:ascii="Arial Narrow" w:hAnsi="Arial Narrow"/>
          <w:spacing w:val="-2"/>
        </w:rPr>
        <w:t>presentada.</w:t>
      </w:r>
    </w:p>
    <w:p w14:paraId="35400060" w14:textId="77777777" w:rsidR="00127957" w:rsidRPr="00127957" w:rsidRDefault="00127957" w:rsidP="00127957">
      <w:pPr>
        <w:pStyle w:val="Textoindependiente"/>
        <w:spacing w:before="1"/>
        <w:ind w:right="365"/>
        <w:jc w:val="both"/>
        <w:rPr>
          <w:rFonts w:ascii="Arial Narrow" w:hAnsi="Arial Narrow"/>
        </w:rPr>
      </w:pPr>
      <w:r w:rsidRPr="00127957">
        <w:rPr>
          <w:rFonts w:ascii="Arial Narrow" w:hAnsi="Arial Narrow"/>
        </w:rPr>
        <w:t>En caso de requerirse aclaraciones sobre los datos contenidos en las certificaciones o títulos correspondientes, la UNIDAD ADMINISTRATIVA ESPECIAL DE AERONÁUTICA CIVIL podrá solicitarlas al proponente por escrito, quien contará con el término establecido por el área evaluadora para suministrarlas, so pena de incurrir en causal de rechazo.</w:t>
      </w:r>
    </w:p>
    <w:p w14:paraId="35E5C39F" w14:textId="561B55F7" w:rsidR="00D60E3B" w:rsidRPr="00127957" w:rsidRDefault="00127957" w:rsidP="00127957">
      <w:pPr>
        <w:pStyle w:val="Textoindependiente"/>
        <w:ind w:right="364"/>
        <w:jc w:val="both"/>
        <w:rPr>
          <w:rFonts w:ascii="Arial Narrow" w:hAnsi="Arial Narrow"/>
        </w:rPr>
      </w:pPr>
      <w:r w:rsidRPr="00127957">
        <w:rPr>
          <w:rFonts w:ascii="Arial Narrow" w:hAnsi="Arial Narrow"/>
        </w:rPr>
        <w:t>Es causal de rechazo cuando para este mismo proceso se presente varias propuestas por el mismo proponente, por si o por interpuesta persona o cuando la misma persona forme parte de dos o más consorcios o uniones temporales o integre el equipo mínimo profesional de otra propuesta.</w:t>
      </w:r>
    </w:p>
    <w:p w14:paraId="268C3936" w14:textId="77777777" w:rsidR="0057265C" w:rsidRPr="00F65E02" w:rsidRDefault="0057265C" w:rsidP="005163E8">
      <w:pPr>
        <w:pStyle w:val="Prrafodelista"/>
        <w:widowControl w:val="0"/>
        <w:numPr>
          <w:ilvl w:val="3"/>
          <w:numId w:val="13"/>
        </w:numPr>
        <w:overflowPunct w:val="0"/>
        <w:autoSpaceDE w:val="0"/>
        <w:autoSpaceDN w:val="0"/>
        <w:adjustRightInd w:val="0"/>
        <w:spacing w:after="0" w:line="240" w:lineRule="auto"/>
        <w:ind w:left="709"/>
        <w:jc w:val="both"/>
        <w:rPr>
          <w:rFonts w:ascii="Arial Narrow" w:hAnsi="Arial Narrow"/>
          <w:b/>
          <w:bCs/>
        </w:rPr>
      </w:pPr>
      <w:r w:rsidRPr="00F65E02">
        <w:rPr>
          <w:rFonts w:ascii="Arial Narrow" w:hAnsi="Arial Narrow"/>
          <w:b/>
          <w:bCs/>
        </w:rPr>
        <w:t>Consideraciones para la Acreditación de la Experiencia Específica</w:t>
      </w:r>
    </w:p>
    <w:p w14:paraId="33B75FDB" w14:textId="77777777" w:rsidR="0057265C" w:rsidRDefault="0057265C" w:rsidP="0057265C">
      <w:pPr>
        <w:spacing w:after="0" w:line="240" w:lineRule="auto"/>
        <w:contextualSpacing/>
        <w:jc w:val="both"/>
        <w:rPr>
          <w:rFonts w:ascii="Arial Narrow" w:hAnsi="Arial Narrow" w:cs="Arial"/>
        </w:rPr>
      </w:pPr>
    </w:p>
    <w:p w14:paraId="1CE5124D" w14:textId="78F14F58" w:rsidR="0057265C" w:rsidRPr="00B22F64"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b/>
          <w:bCs/>
          <w:iCs/>
        </w:rPr>
      </w:pPr>
      <w:r w:rsidRPr="00B22F64">
        <w:rPr>
          <w:rFonts w:ascii="Arial Narrow" w:hAnsi="Arial Narrow" w:cs="Arial"/>
          <w:iCs/>
        </w:rPr>
        <w:t xml:space="preserve">Sólo serán tenidos en cuenta contratos que hayan sido </w:t>
      </w:r>
      <w:r w:rsidRPr="001C1CFC">
        <w:rPr>
          <w:rFonts w:ascii="Arial Narrow" w:hAnsi="Arial Narrow" w:cs="Arial"/>
          <w:iCs/>
        </w:rPr>
        <w:t>iniciados, ejecutados y terminados.</w:t>
      </w:r>
    </w:p>
    <w:p w14:paraId="1AFBE13A" w14:textId="77777777" w:rsidR="0057265C" w:rsidRPr="00B22F64" w:rsidRDefault="0057265C" w:rsidP="00630038">
      <w:pPr>
        <w:spacing w:after="0" w:line="240" w:lineRule="auto"/>
        <w:ind w:hanging="142"/>
        <w:contextualSpacing/>
        <w:jc w:val="both"/>
        <w:rPr>
          <w:rFonts w:ascii="Arial Narrow" w:hAnsi="Arial Narrow" w:cs="Arial"/>
        </w:rPr>
      </w:pPr>
    </w:p>
    <w:p w14:paraId="75B2FD52" w14:textId="13FFB083" w:rsidR="00DF30DF" w:rsidRPr="00ED0027" w:rsidRDefault="00ED0027" w:rsidP="00DF30DF">
      <w:pPr>
        <w:numPr>
          <w:ilvl w:val="0"/>
          <w:numId w:val="25"/>
        </w:numPr>
        <w:autoSpaceDE w:val="0"/>
        <w:autoSpaceDN w:val="0"/>
        <w:adjustRightInd w:val="0"/>
        <w:spacing w:after="0" w:line="240" w:lineRule="auto"/>
        <w:ind w:left="426" w:hanging="142"/>
        <w:contextualSpacing/>
        <w:jc w:val="both"/>
        <w:rPr>
          <w:rFonts w:ascii="Arial Narrow" w:hAnsi="Arial Narrow" w:cs="Arial"/>
          <w:b/>
          <w:bCs/>
        </w:rPr>
      </w:pPr>
      <w:r>
        <w:rPr>
          <w:rFonts w:ascii="Arial Narrow" w:hAnsi="Arial Narrow" w:cs="Arial"/>
        </w:rPr>
        <w:t>Para c</w:t>
      </w:r>
      <w:r w:rsidR="0057265C" w:rsidRPr="001127FD">
        <w:rPr>
          <w:rFonts w:ascii="Arial Narrow" w:hAnsi="Arial Narrow" w:cs="Arial"/>
        </w:rPr>
        <w:t>ada contrato</w:t>
      </w:r>
      <w:r>
        <w:rPr>
          <w:rFonts w:ascii="Arial Narrow" w:hAnsi="Arial Narrow" w:cs="Arial"/>
        </w:rPr>
        <w:t xml:space="preserve">, </w:t>
      </w:r>
      <w:r w:rsidR="0057265C" w:rsidRPr="001127FD">
        <w:rPr>
          <w:rFonts w:ascii="Arial Narrow" w:hAnsi="Arial Narrow" w:cs="Arial"/>
        </w:rPr>
        <w:t xml:space="preserve">el oferente deberá presentar las certificaciones expedidas por la entidad contratante o acta de recibo final o acta de terminación o acta de liquidación para la validación de la experiencia específica, donde se exprese como mínimo: </w:t>
      </w:r>
    </w:p>
    <w:p w14:paraId="0638957A" w14:textId="77777777" w:rsidR="00DF30DF" w:rsidRDefault="00DF30DF" w:rsidP="00ED0027">
      <w:pPr>
        <w:pStyle w:val="Prrafodelista"/>
        <w:rPr>
          <w:rFonts w:ascii="Arial Narrow" w:hAnsi="Arial Narrow" w:cs="Arial"/>
          <w:b/>
          <w:bCs/>
        </w:rPr>
      </w:pPr>
    </w:p>
    <w:p w14:paraId="473EBE99" w14:textId="23C16B69"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 xml:space="preserve">Objeto del contrato (Si aplica) </w:t>
      </w:r>
    </w:p>
    <w:p w14:paraId="4D22CF85" w14:textId="77777777"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Número del contrato (Si aplica)</w:t>
      </w:r>
    </w:p>
    <w:p w14:paraId="4B7FF649" w14:textId="77777777"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 xml:space="preserve">Entidad Contratante </w:t>
      </w:r>
    </w:p>
    <w:p w14:paraId="0718279D" w14:textId="77777777"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lastRenderedPageBreak/>
        <w:t>Valor inicial del contrato</w:t>
      </w:r>
    </w:p>
    <w:p w14:paraId="44B46463" w14:textId="77777777"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 xml:space="preserve">Valor final ejecutado del contrato </w:t>
      </w:r>
    </w:p>
    <w:p w14:paraId="577C0633" w14:textId="77777777"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 xml:space="preserve">Actividades </w:t>
      </w:r>
      <w:r>
        <w:rPr>
          <w:rFonts w:ascii="Arial Narrow" w:hAnsi="Arial Narrow"/>
        </w:rPr>
        <w:t xml:space="preserve">y/o bienes </w:t>
      </w:r>
      <w:r w:rsidRPr="001127FD">
        <w:rPr>
          <w:rFonts w:ascii="Arial Narrow" w:hAnsi="Arial Narrow"/>
        </w:rPr>
        <w:t>ejecutad</w:t>
      </w:r>
      <w:r>
        <w:rPr>
          <w:rFonts w:ascii="Arial Narrow" w:hAnsi="Arial Narrow"/>
        </w:rPr>
        <w:t>o</w:t>
      </w:r>
      <w:r w:rsidRPr="001127FD">
        <w:rPr>
          <w:rFonts w:ascii="Arial Narrow" w:hAnsi="Arial Narrow"/>
        </w:rPr>
        <w:t xml:space="preserve">s </w:t>
      </w:r>
      <w:r>
        <w:rPr>
          <w:rFonts w:ascii="Arial Narrow" w:hAnsi="Arial Narrow"/>
        </w:rPr>
        <w:t>(Si aplica, conforme al literal iii del presente numeral)</w:t>
      </w:r>
    </w:p>
    <w:p w14:paraId="4C06C35E" w14:textId="77777777"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 xml:space="preserve">Fecha de inicio (debe indicar día, mes y año) </w:t>
      </w:r>
    </w:p>
    <w:p w14:paraId="3A81DC1E" w14:textId="4AEA40BE" w:rsidR="0057265C" w:rsidRPr="001127FD" w:rsidRDefault="0057265C" w:rsidP="005163E8">
      <w:pPr>
        <w:numPr>
          <w:ilvl w:val="0"/>
          <w:numId w:val="26"/>
        </w:numPr>
        <w:spacing w:after="0" w:line="240" w:lineRule="auto"/>
        <w:contextualSpacing/>
        <w:rPr>
          <w:rFonts w:ascii="Arial Narrow" w:hAnsi="Arial Narrow"/>
        </w:rPr>
      </w:pPr>
      <w:r w:rsidRPr="001127FD">
        <w:rPr>
          <w:rFonts w:ascii="Arial Narrow" w:hAnsi="Arial Narrow"/>
        </w:rPr>
        <w:t xml:space="preserve">Fecha de terminación del contrato (debe indicar día, mes y año) </w:t>
      </w:r>
      <w:r w:rsidR="00ED0027">
        <w:rPr>
          <w:rFonts w:ascii="Arial Narrow" w:hAnsi="Arial Narrow"/>
        </w:rPr>
        <w:t>o plazo de ejecución</w:t>
      </w:r>
    </w:p>
    <w:p w14:paraId="748A61A0" w14:textId="570239D5" w:rsidR="00771A7B" w:rsidRPr="00771A7B" w:rsidRDefault="00771A7B" w:rsidP="00771A7B">
      <w:pPr>
        <w:numPr>
          <w:ilvl w:val="0"/>
          <w:numId w:val="26"/>
        </w:numPr>
        <w:spacing w:after="0" w:line="240" w:lineRule="auto"/>
        <w:contextualSpacing/>
        <w:rPr>
          <w:rFonts w:ascii="Arial Narrow" w:hAnsi="Arial Narrow"/>
        </w:rPr>
      </w:pPr>
      <w:r w:rsidRPr="00771A7B">
        <w:rPr>
          <w:rFonts w:ascii="Arial Narrow" w:hAnsi="Arial Narrow"/>
        </w:rPr>
        <w:t>El porcentaje de participación del integrante del contratista plural.</w:t>
      </w:r>
      <w:r>
        <w:rPr>
          <w:rFonts w:ascii="Arial Narrow" w:hAnsi="Arial Narrow"/>
        </w:rPr>
        <w:t xml:space="preserve"> (si aplica)</w:t>
      </w:r>
    </w:p>
    <w:p w14:paraId="7BD022CB" w14:textId="77777777" w:rsidR="00771A7B" w:rsidRPr="00771A7B" w:rsidRDefault="00771A7B" w:rsidP="00771A7B">
      <w:pPr>
        <w:numPr>
          <w:ilvl w:val="0"/>
          <w:numId w:val="26"/>
        </w:numPr>
        <w:spacing w:after="0" w:line="240" w:lineRule="auto"/>
        <w:contextualSpacing/>
        <w:rPr>
          <w:rFonts w:ascii="Arial Narrow" w:hAnsi="Arial Narrow"/>
        </w:rPr>
      </w:pPr>
      <w:r w:rsidRPr="00771A7B">
        <w:rPr>
          <w:rFonts w:ascii="Arial Narrow" w:hAnsi="Arial Narrow"/>
        </w:rPr>
        <w:t>Datos empresariales o institucionales de contacto de quien expide la certificación o de quien liquida el contrato (Nombre, cargo, teléfono y dirección electrónica de la persona que expide la certificación o de quien podría validar la información del acta de liquidación)</w:t>
      </w:r>
    </w:p>
    <w:p w14:paraId="76F637AF" w14:textId="77777777" w:rsidR="0057265C" w:rsidRDefault="0057265C" w:rsidP="0057265C">
      <w:pPr>
        <w:autoSpaceDE w:val="0"/>
        <w:autoSpaceDN w:val="0"/>
        <w:adjustRightInd w:val="0"/>
        <w:spacing w:after="0" w:line="240" w:lineRule="auto"/>
        <w:ind w:left="426"/>
        <w:contextualSpacing/>
        <w:jc w:val="both"/>
        <w:rPr>
          <w:rFonts w:ascii="Arial Narrow" w:hAnsi="Arial Narrow" w:cs="Arial"/>
          <w:color w:val="000000"/>
        </w:rPr>
      </w:pPr>
    </w:p>
    <w:p w14:paraId="5EC31FB8" w14:textId="06892558" w:rsidR="0057265C" w:rsidRPr="002032B6"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color w:val="000000"/>
        </w:rPr>
      </w:pPr>
      <w:r w:rsidRPr="002032B6">
        <w:rPr>
          <w:rFonts w:ascii="Arial Narrow" w:hAnsi="Arial Narrow" w:cs="Arial"/>
          <w:color w:val="000000"/>
        </w:rPr>
        <w:t xml:space="preserve">En el caso de </w:t>
      </w:r>
      <w:r w:rsidR="00771A7B" w:rsidRPr="002032B6">
        <w:rPr>
          <w:rFonts w:ascii="Arial Narrow" w:hAnsi="Arial Narrow" w:cs="Arial"/>
          <w:color w:val="000000"/>
        </w:rPr>
        <w:t>que,</w:t>
      </w:r>
      <w:r w:rsidRPr="002032B6">
        <w:rPr>
          <w:rFonts w:ascii="Arial Narrow" w:hAnsi="Arial Narrow" w:cs="Arial"/>
          <w:color w:val="000000"/>
        </w:rPr>
        <w:t xml:space="preserve"> en los contratos acreditados</w:t>
      </w:r>
      <w:r>
        <w:rPr>
          <w:rFonts w:ascii="Arial Narrow" w:hAnsi="Arial Narrow" w:cs="Arial"/>
          <w:color w:val="000000"/>
        </w:rPr>
        <w:t>,</w:t>
      </w:r>
      <w:r w:rsidRPr="002032B6">
        <w:rPr>
          <w:rFonts w:ascii="Arial Narrow" w:hAnsi="Arial Narrow" w:cs="Arial"/>
          <w:color w:val="000000"/>
        </w:rPr>
        <w:t xml:space="preserve">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w:t>
      </w:r>
      <w:r>
        <w:rPr>
          <w:rFonts w:ascii="Arial Narrow" w:hAnsi="Arial Narrow" w:cs="Arial"/>
          <w:color w:val="000000"/>
        </w:rPr>
        <w:t>/o</w:t>
      </w:r>
      <w:r w:rsidRPr="002032B6">
        <w:rPr>
          <w:rFonts w:ascii="Arial Narrow" w:hAnsi="Arial Narrow" w:cs="Arial"/>
          <w:color w:val="000000"/>
        </w:rPr>
        <w:t xml:space="preserve"> servicios prestados.</w:t>
      </w:r>
    </w:p>
    <w:p w14:paraId="43068671" w14:textId="77777777" w:rsidR="0057265C" w:rsidRPr="001C1CFC" w:rsidRDefault="0057265C" w:rsidP="00630038">
      <w:pPr>
        <w:autoSpaceDE w:val="0"/>
        <w:autoSpaceDN w:val="0"/>
        <w:adjustRightInd w:val="0"/>
        <w:spacing w:after="0" w:line="240" w:lineRule="auto"/>
        <w:ind w:hanging="142"/>
        <w:contextualSpacing/>
        <w:jc w:val="both"/>
        <w:rPr>
          <w:rFonts w:ascii="Arial Narrow" w:hAnsi="Arial Narrow" w:cs="Arial"/>
          <w:color w:val="000000"/>
        </w:rPr>
      </w:pPr>
    </w:p>
    <w:p w14:paraId="6C606F9F" w14:textId="77777777" w:rsidR="0057265C" w:rsidRPr="001C1CFC"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color w:val="000000"/>
        </w:rPr>
      </w:pPr>
      <w:r w:rsidRPr="001C1CFC">
        <w:rPr>
          <w:rFonts w:ascii="Arial Narrow" w:hAnsi="Arial Narrow" w:cs="Arial"/>
          <w:color w:val="000000"/>
        </w:rPr>
        <w:t>En caso de que el proponente acredite contratos en los que haya participado como unión temporal o consorcio o sociedades o promesa de sociedad futura, se le acreditará como experiencia el valor que corresponda a su porcentaje de Participación.</w:t>
      </w:r>
    </w:p>
    <w:p w14:paraId="4AA7070B" w14:textId="77777777" w:rsidR="0057265C" w:rsidRPr="001C1CFC" w:rsidRDefault="0057265C" w:rsidP="00630038">
      <w:pPr>
        <w:autoSpaceDE w:val="0"/>
        <w:autoSpaceDN w:val="0"/>
        <w:adjustRightInd w:val="0"/>
        <w:spacing w:after="0" w:line="240" w:lineRule="auto"/>
        <w:ind w:left="426" w:hanging="142"/>
        <w:contextualSpacing/>
        <w:jc w:val="both"/>
        <w:rPr>
          <w:rFonts w:ascii="Arial Narrow" w:hAnsi="Arial Narrow" w:cs="Arial"/>
          <w:color w:val="000000"/>
        </w:rPr>
      </w:pPr>
    </w:p>
    <w:p w14:paraId="04C61A93" w14:textId="5C7DDE39" w:rsidR="0057265C" w:rsidRPr="001C1CFC"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color w:val="000000"/>
        </w:rPr>
      </w:pPr>
      <w:r w:rsidRPr="001C1CFC">
        <w:rPr>
          <w:rFonts w:ascii="Arial Narrow" w:hAnsi="Arial Narrow" w:cs="Arial"/>
          <w:color w:val="000000"/>
        </w:rPr>
        <w:t xml:space="preserve">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w:t>
      </w:r>
    </w:p>
    <w:p w14:paraId="3EF62A42" w14:textId="77777777" w:rsidR="0057265C" w:rsidRPr="00512286" w:rsidRDefault="0057265C" w:rsidP="00630038">
      <w:pPr>
        <w:autoSpaceDE w:val="0"/>
        <w:autoSpaceDN w:val="0"/>
        <w:adjustRightInd w:val="0"/>
        <w:spacing w:after="0" w:line="240" w:lineRule="auto"/>
        <w:ind w:left="426" w:hanging="142"/>
        <w:contextualSpacing/>
        <w:jc w:val="both"/>
        <w:rPr>
          <w:rFonts w:ascii="Arial Narrow" w:hAnsi="Arial Narrow" w:cs="Arial"/>
          <w:color w:val="000000"/>
        </w:rPr>
      </w:pPr>
    </w:p>
    <w:p w14:paraId="04BFE9F1" w14:textId="7BE4660D" w:rsidR="0057265C" w:rsidRPr="00B22F64"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lang w:val="es-ES_tradnl"/>
        </w:rPr>
      </w:pPr>
      <w:r w:rsidRPr="001127FD">
        <w:rPr>
          <w:rFonts w:ascii="Arial Narrow" w:hAnsi="Arial Narrow" w:cs="Arial"/>
          <w:b/>
          <w:bCs/>
        </w:rPr>
        <w:t>Los</w:t>
      </w:r>
      <w:r w:rsidRPr="001127FD">
        <w:rPr>
          <w:rFonts w:ascii="Arial Narrow" w:hAnsi="Arial Narrow" w:cs="Arial"/>
          <w:b/>
          <w:bCs/>
          <w:lang w:val="es-ES_tradnl"/>
        </w:rPr>
        <w:t xml:space="preserve"> proponentes extranjeros sin domicilio o sucursal en </w:t>
      </w:r>
      <w:r w:rsidR="00C07E8A" w:rsidRPr="001127FD">
        <w:rPr>
          <w:rFonts w:ascii="Arial Narrow" w:hAnsi="Arial Narrow" w:cs="Arial"/>
          <w:b/>
          <w:bCs/>
          <w:lang w:val="es-ES_tradnl"/>
        </w:rPr>
        <w:t>Colombia</w:t>
      </w:r>
      <w:r w:rsidRPr="001127FD">
        <w:rPr>
          <w:rFonts w:ascii="Arial Narrow" w:hAnsi="Arial Narrow" w:cs="Arial"/>
          <w:b/>
          <w:bCs/>
          <w:lang w:val="es-ES_tradnl"/>
        </w:rPr>
        <w:t xml:space="preserve"> </w:t>
      </w:r>
      <w:r w:rsidRPr="00B22F64">
        <w:rPr>
          <w:rFonts w:ascii="Arial Narrow" w:hAnsi="Arial Narrow" w:cs="Arial"/>
          <w:lang w:val="es-ES_tradnl"/>
        </w:rPr>
        <w:t xml:space="preserve">deberán </w:t>
      </w:r>
      <w:r w:rsidR="00026427">
        <w:rPr>
          <w:rFonts w:ascii="Arial Narrow" w:hAnsi="Arial Narrow" w:cs="Arial"/>
          <w:lang w:val="es-ES_tradnl"/>
        </w:rPr>
        <w:t xml:space="preserve">allegar </w:t>
      </w:r>
      <w:r w:rsidRPr="00B22F64">
        <w:rPr>
          <w:rFonts w:ascii="Arial Narrow" w:hAnsi="Arial Narrow" w:cs="Arial"/>
          <w:lang w:val="es-ES_tradnl"/>
        </w:rPr>
        <w:t xml:space="preserve">las certificaciones respectivas, las cuales deberán contener el nombre del contratante, del contratista, objeto, fecha de inicio, fecha de terminación y valor del contrato, las cuales deben cumplir con lo exigido en el artículo 480 del Código de Comercio y la resolución </w:t>
      </w:r>
      <w:r w:rsidRPr="00B22F64">
        <w:rPr>
          <w:rFonts w:ascii="Arial Narrow" w:hAnsi="Arial Narrow" w:cs="Arial"/>
        </w:rPr>
        <w:t xml:space="preserve">1959 de 2020 </w:t>
      </w:r>
      <w:r w:rsidRPr="00B22F64">
        <w:rPr>
          <w:rFonts w:ascii="Arial Narrow" w:hAnsi="Arial Narrow" w:cs="Arial"/>
          <w:lang w:val="es-ES_tradnl"/>
        </w:rPr>
        <w:t>expedida por el Ministerio de Relaciones Exteriores de Colombia.</w:t>
      </w:r>
    </w:p>
    <w:p w14:paraId="517E6C5C" w14:textId="77777777" w:rsidR="0057265C" w:rsidRPr="00B22F64" w:rsidRDefault="0057265C" w:rsidP="00630038">
      <w:pPr>
        <w:pStyle w:val="HTMLconformatoprevio"/>
        <w:ind w:hanging="142"/>
        <w:contextualSpacing/>
        <w:jc w:val="both"/>
        <w:rPr>
          <w:rFonts w:ascii="Arial Narrow" w:hAnsi="Arial Narrow" w:cs="Arial"/>
          <w:sz w:val="22"/>
          <w:szCs w:val="22"/>
          <w:lang w:val="es-ES_tradnl" w:eastAsia="en-US"/>
        </w:rPr>
      </w:pPr>
    </w:p>
    <w:p w14:paraId="7A0FECE5" w14:textId="4D93D814" w:rsidR="0057265C" w:rsidRPr="00E7149E"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spacing w:val="-3"/>
          <w:lang w:val="es-ES_tradnl"/>
        </w:rPr>
      </w:pPr>
      <w:r w:rsidRPr="00E7149E">
        <w:rPr>
          <w:rFonts w:ascii="Arial Narrow" w:hAnsi="Arial Narrow" w:cs="Arial"/>
          <w:lang w:val="es-ES_tradnl"/>
        </w:rPr>
        <w:t xml:space="preserve">Si el valor del contrato está pactado en una moneda extranjera se convertirá a pesos colombianos, dando aplicación a lo contenido </w:t>
      </w:r>
      <w:r w:rsidRPr="00E734B4">
        <w:rPr>
          <w:rFonts w:ascii="Arial Narrow" w:hAnsi="Arial Narrow" w:cs="Arial"/>
          <w:lang w:val="es-ES_tradnl"/>
        </w:rPr>
        <w:t xml:space="preserve">en </w:t>
      </w:r>
      <w:r w:rsidRPr="006C6E18">
        <w:rPr>
          <w:rFonts w:ascii="Arial Narrow" w:hAnsi="Arial Narrow" w:cs="Arial"/>
          <w:lang w:val="es-ES_tradnl"/>
        </w:rPr>
        <w:t xml:space="preserve">el </w:t>
      </w:r>
      <w:r w:rsidRPr="006C6E18">
        <w:rPr>
          <w:rFonts w:ascii="Arial Narrow" w:hAnsi="Arial Narrow" w:cs="Arial"/>
          <w:b/>
          <w:bCs/>
          <w:lang w:val="es-ES_tradnl"/>
        </w:rPr>
        <w:t>literal b del numeral 2.1</w:t>
      </w:r>
      <w:r w:rsidR="00E734B4" w:rsidRPr="006C6E18">
        <w:rPr>
          <w:rFonts w:ascii="Arial Narrow" w:hAnsi="Arial Narrow" w:cs="Arial"/>
          <w:b/>
          <w:bCs/>
          <w:lang w:val="es-ES_tradnl"/>
        </w:rPr>
        <w:t>7</w:t>
      </w:r>
      <w:r w:rsidRPr="006C6E18">
        <w:rPr>
          <w:rFonts w:ascii="Arial Narrow" w:hAnsi="Arial Narrow" w:cs="Arial"/>
          <w:b/>
          <w:bCs/>
          <w:lang w:val="es-ES_tradnl"/>
        </w:rPr>
        <w:t xml:space="preserve"> </w:t>
      </w:r>
      <w:r w:rsidRPr="006C6E18">
        <w:rPr>
          <w:rFonts w:ascii="Arial Narrow" w:hAnsi="Arial Narrow" w:cs="Arial"/>
          <w:lang w:val="es-ES_tradnl"/>
        </w:rPr>
        <w:t>del presente documento</w:t>
      </w:r>
      <w:r w:rsidRPr="00E7149E">
        <w:rPr>
          <w:rFonts w:ascii="Arial Narrow" w:hAnsi="Arial Narrow" w:cs="Arial"/>
          <w:lang w:val="es-ES_tradnl"/>
        </w:rPr>
        <w:t>.</w:t>
      </w:r>
    </w:p>
    <w:p w14:paraId="50000779" w14:textId="77777777" w:rsidR="0057265C" w:rsidRDefault="0057265C" w:rsidP="00630038">
      <w:pPr>
        <w:spacing w:after="0" w:line="240" w:lineRule="auto"/>
        <w:ind w:left="426" w:hanging="142"/>
        <w:contextualSpacing/>
        <w:jc w:val="both"/>
        <w:rPr>
          <w:rFonts w:ascii="Arial Narrow" w:hAnsi="Arial Narrow" w:cs="Arial"/>
        </w:rPr>
      </w:pPr>
    </w:p>
    <w:p w14:paraId="3256A68E" w14:textId="77B5FF94" w:rsidR="0057265C" w:rsidRPr="00E734B4"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rPr>
      </w:pPr>
      <w:r w:rsidRPr="00E734B4">
        <w:rPr>
          <w:rFonts w:ascii="Arial Narrow" w:hAnsi="Arial Narrow" w:cs="Arial"/>
          <w:b/>
          <w:bCs/>
        </w:rPr>
        <w:t>Certificación para empresas con menos de tres (03) años de constituidas:</w:t>
      </w:r>
      <w:r w:rsidRPr="00E734B4">
        <w:rPr>
          <w:rFonts w:ascii="Arial Narrow" w:hAnsi="Arial Narrow" w:cs="Arial"/>
        </w:rPr>
        <w:t xml:space="preserve"> Para</w:t>
      </w:r>
      <w:r w:rsidRPr="00E734B4">
        <w:rPr>
          <w:rFonts w:ascii="Arial Narrow" w:hAnsi="Arial Narrow" w:cs="Arial"/>
          <w:bCs/>
          <w:color w:val="000000"/>
          <w:kern w:val="32"/>
        </w:rPr>
        <w:t xml:space="preserve"> las personas naturales o jurídicas nacionales y extranjeras </w:t>
      </w:r>
      <w:r w:rsidR="00E734B4">
        <w:rPr>
          <w:rFonts w:ascii="Arial Narrow" w:hAnsi="Arial Narrow" w:cs="Arial"/>
          <w:bCs/>
          <w:color w:val="000000"/>
          <w:kern w:val="32"/>
        </w:rPr>
        <w:t xml:space="preserve">con o sin </w:t>
      </w:r>
      <w:r w:rsidRPr="00E734B4">
        <w:rPr>
          <w:rFonts w:ascii="Arial Narrow" w:hAnsi="Arial Narrow" w:cs="Arial"/>
          <w:bCs/>
          <w:color w:val="000000"/>
          <w:kern w:val="32"/>
        </w:rPr>
        <w:t>domicili</w:t>
      </w:r>
      <w:r w:rsidR="00E734B4">
        <w:rPr>
          <w:rFonts w:ascii="Arial Narrow" w:hAnsi="Arial Narrow" w:cs="Arial"/>
          <w:bCs/>
          <w:color w:val="000000"/>
          <w:kern w:val="32"/>
        </w:rPr>
        <w:t>o</w:t>
      </w:r>
      <w:r w:rsidRPr="00E734B4">
        <w:rPr>
          <w:rFonts w:ascii="Arial Narrow" w:hAnsi="Arial Narrow" w:cs="Arial"/>
          <w:bCs/>
          <w:color w:val="000000"/>
          <w:kern w:val="32"/>
        </w:rPr>
        <w:t xml:space="preserve"> con sucursal en Colombia, en el caso de contratos que sean aportados por socios de empresas que no cuentan con más de tres (3) años de constituidas,</w:t>
      </w:r>
      <w:r w:rsidR="00E734B4">
        <w:rPr>
          <w:rFonts w:ascii="Arial Narrow" w:hAnsi="Arial Narrow" w:cs="Arial"/>
          <w:bCs/>
          <w:color w:val="000000"/>
          <w:kern w:val="32"/>
        </w:rPr>
        <w:t xml:space="preserve"> </w:t>
      </w:r>
      <w:r w:rsidRPr="00E734B4">
        <w:rPr>
          <w:rFonts w:ascii="Arial Narrow" w:hAnsi="Arial Narrow" w:cs="Arial"/>
          <w:bCs/>
          <w:color w:val="000000"/>
          <w:kern w:val="32"/>
        </w:rPr>
        <w:t xml:space="preserve">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41406B01" w14:textId="77777777" w:rsidR="0057265C" w:rsidRDefault="0057265C" w:rsidP="00630038">
      <w:pPr>
        <w:spacing w:after="0" w:line="240" w:lineRule="auto"/>
        <w:ind w:left="426" w:hanging="142"/>
        <w:contextualSpacing/>
        <w:jc w:val="both"/>
        <w:rPr>
          <w:rFonts w:ascii="Arial Narrow" w:hAnsi="Arial Narrow" w:cs="Arial"/>
        </w:rPr>
      </w:pPr>
    </w:p>
    <w:p w14:paraId="06FFB5AE" w14:textId="41EC8CAA" w:rsidR="001D4053" w:rsidRPr="00AB1EF6" w:rsidRDefault="0057265C" w:rsidP="00AB1EF6">
      <w:pPr>
        <w:spacing w:after="0" w:line="240" w:lineRule="auto"/>
        <w:ind w:left="426"/>
        <w:contextualSpacing/>
        <w:jc w:val="both"/>
        <w:rPr>
          <w:rFonts w:ascii="Arial Narrow" w:hAnsi="Arial Narrow" w:cs="Arial"/>
          <w:bCs/>
          <w:color w:val="000000"/>
          <w:kern w:val="32"/>
        </w:rPr>
      </w:pPr>
      <w:r w:rsidRPr="00F85590">
        <w:rPr>
          <w:rFonts w:ascii="Arial Narrow" w:hAnsi="Arial Narrow" w:cs="Arial"/>
          <w:b/>
          <w:color w:val="000000"/>
          <w:kern w:val="32"/>
        </w:rPr>
        <w:lastRenderedPageBreak/>
        <w:t>Nota:</w:t>
      </w:r>
      <w:r w:rsidRPr="006F62B8">
        <w:rPr>
          <w:rFonts w:ascii="Arial Narrow" w:hAnsi="Arial Narrow" w:cs="Arial"/>
          <w:bCs/>
          <w:color w:val="000000"/>
          <w:kern w:val="32"/>
        </w:rPr>
        <w:t xml:space="preserve"> De conformidad con el numeral 2.5 del artículo 2.2.1.1.1.5.2. del Decreto 1082 de 2015: “</w:t>
      </w:r>
      <w:r w:rsidR="000F4FF1" w:rsidRPr="006F62B8">
        <w:rPr>
          <w:rFonts w:ascii="Arial Narrow" w:hAnsi="Arial Narrow" w:cs="Arial"/>
          <w:bCs/>
          <w:color w:val="000000"/>
          <w:kern w:val="32"/>
        </w:rPr>
        <w:t>Si la constitución del interesado es menor a tres (3) años, ¡puede acreditar la experiencia de sus accionistas, socios o constituyentes” ;</w:t>
      </w:r>
      <w:r w:rsidRPr="006F62B8">
        <w:rPr>
          <w:rFonts w:ascii="Arial Narrow" w:hAnsi="Arial Narrow" w:cs="Arial"/>
          <w:bCs/>
          <w:color w:val="000000"/>
          <w:kern w:val="32"/>
        </w:rPr>
        <w:t xml:space="preserve">  por lo anterior la entidad tendrá en cuenta solo la experiencia de los accionistas, socios o constituyentes de la sociedad hasta los tres (3) años de Constituida; luego de estos tres (3) años esta experiencia no será validada.</w:t>
      </w:r>
    </w:p>
    <w:p w14:paraId="23BD14C5" w14:textId="29A715F5" w:rsidR="0057265C" w:rsidRPr="00B22F64" w:rsidRDefault="0057265C" w:rsidP="005163E8">
      <w:pPr>
        <w:numPr>
          <w:ilvl w:val="0"/>
          <w:numId w:val="25"/>
        </w:numPr>
        <w:autoSpaceDE w:val="0"/>
        <w:autoSpaceDN w:val="0"/>
        <w:adjustRightInd w:val="0"/>
        <w:spacing w:after="0" w:line="240" w:lineRule="auto"/>
        <w:ind w:left="426" w:hanging="426"/>
        <w:contextualSpacing/>
        <w:jc w:val="both"/>
        <w:rPr>
          <w:rFonts w:ascii="Arial Narrow" w:hAnsi="Arial Narrow" w:cs="Arial"/>
          <w:i/>
          <w:iCs/>
          <w:lang w:eastAsia="es-CO"/>
        </w:rPr>
      </w:pPr>
      <w:r w:rsidRPr="0044002D">
        <w:rPr>
          <w:rFonts w:ascii="Arial Narrow" w:hAnsi="Arial Narrow" w:cs="Arial"/>
        </w:rPr>
        <w:t xml:space="preserve">En caso de existir discrepancias entre la información registrada en el </w:t>
      </w:r>
      <w:r>
        <w:rPr>
          <w:rFonts w:ascii="Arial Narrow" w:hAnsi="Arial Narrow" w:cs="Arial"/>
        </w:rPr>
        <w:t>formato</w:t>
      </w:r>
      <w:r w:rsidRPr="0044002D">
        <w:rPr>
          <w:rFonts w:ascii="Arial Narrow" w:hAnsi="Arial Narrow" w:cs="Arial"/>
        </w:rPr>
        <w:t xml:space="preserve"> de experiencia y los documentos soporte de la misma, prevalecerá lo consignado en los documentos soporte. </w:t>
      </w:r>
    </w:p>
    <w:p w14:paraId="27D27EFE" w14:textId="77777777" w:rsidR="0057265C" w:rsidRPr="00B22F64" w:rsidRDefault="0057265C" w:rsidP="0057265C">
      <w:pPr>
        <w:spacing w:after="0" w:line="240" w:lineRule="auto"/>
        <w:contextualSpacing/>
        <w:jc w:val="both"/>
        <w:rPr>
          <w:rFonts w:ascii="Arial Narrow" w:hAnsi="Arial Narrow" w:cs="Arial"/>
          <w:b/>
          <w:bCs/>
        </w:rPr>
      </w:pPr>
    </w:p>
    <w:p w14:paraId="515E9D4E" w14:textId="383A99A0" w:rsidR="0057265C" w:rsidRDefault="0057265C" w:rsidP="005163E8">
      <w:pPr>
        <w:numPr>
          <w:ilvl w:val="0"/>
          <w:numId w:val="25"/>
        </w:numPr>
        <w:autoSpaceDE w:val="0"/>
        <w:autoSpaceDN w:val="0"/>
        <w:adjustRightInd w:val="0"/>
        <w:spacing w:after="0" w:line="240" w:lineRule="auto"/>
        <w:ind w:left="426" w:hanging="426"/>
        <w:contextualSpacing/>
        <w:jc w:val="both"/>
        <w:rPr>
          <w:rFonts w:ascii="Arial Narrow" w:hAnsi="Arial Narrow" w:cs="Arial"/>
          <w:iCs/>
          <w:lang w:val="es-ES_tradnl"/>
        </w:rPr>
      </w:pPr>
      <w:r w:rsidRPr="00B22F64">
        <w:rPr>
          <w:rFonts w:ascii="Arial Narrow" w:hAnsi="Arial Narrow" w:cs="Arial"/>
          <w:iCs/>
          <w:lang w:val="es-ES_tradnl"/>
        </w:rPr>
        <w:t xml:space="preserve">Para efectos de la acreditación de la experiencia requerida en el presente proceso de selección, no se aceptarán </w:t>
      </w:r>
      <w:r w:rsidRPr="00B02D0B">
        <w:rPr>
          <w:rFonts w:ascii="Arial Narrow" w:hAnsi="Arial Narrow" w:cs="Arial"/>
          <w:iCs/>
          <w:lang w:val="es-ES_tradnl"/>
        </w:rPr>
        <w:t>Subcontratos</w:t>
      </w:r>
      <w:r w:rsidRPr="00B22F64">
        <w:rPr>
          <w:rFonts w:ascii="Arial Narrow" w:hAnsi="Arial Narrow" w:cs="Arial"/>
          <w:iCs/>
          <w:lang w:val="es-ES_tradnl"/>
        </w:rPr>
        <w:t>, ni contratos ejecutados bajo la modalidad de administración delegada u oferta mercantil.</w:t>
      </w:r>
    </w:p>
    <w:p w14:paraId="0059EC35" w14:textId="77777777" w:rsidR="00E17484" w:rsidRDefault="00E17484" w:rsidP="00E17484">
      <w:pPr>
        <w:autoSpaceDE w:val="0"/>
        <w:autoSpaceDN w:val="0"/>
        <w:adjustRightInd w:val="0"/>
        <w:spacing w:after="0" w:line="240" w:lineRule="auto"/>
        <w:ind w:left="426"/>
        <w:contextualSpacing/>
        <w:jc w:val="both"/>
        <w:rPr>
          <w:rFonts w:ascii="Arial Narrow" w:hAnsi="Arial Narrow" w:cs="Arial"/>
          <w:iCs/>
          <w:lang w:val="es-ES_tradnl"/>
        </w:rPr>
      </w:pPr>
    </w:p>
    <w:p w14:paraId="14C75545" w14:textId="77777777" w:rsidR="00E17484" w:rsidRPr="00E17484" w:rsidRDefault="00E17484" w:rsidP="00E17484">
      <w:pPr>
        <w:numPr>
          <w:ilvl w:val="0"/>
          <w:numId w:val="25"/>
        </w:numPr>
        <w:autoSpaceDE w:val="0"/>
        <w:autoSpaceDN w:val="0"/>
        <w:adjustRightInd w:val="0"/>
        <w:spacing w:after="0" w:line="240" w:lineRule="auto"/>
        <w:ind w:left="426" w:hanging="426"/>
        <w:contextualSpacing/>
        <w:jc w:val="both"/>
        <w:rPr>
          <w:rFonts w:ascii="Arial Narrow" w:hAnsi="Arial Narrow" w:cs="Arial"/>
          <w:iCs/>
          <w:lang w:val="es-ES_tradnl"/>
        </w:rPr>
      </w:pPr>
      <w:r w:rsidRPr="00E17484">
        <w:rPr>
          <w:rFonts w:ascii="Arial Narrow" w:hAnsi="Arial Narrow" w:cs="Arial"/>
          <w:iCs/>
          <w:lang w:val="es-ES_tradnl"/>
        </w:rPr>
        <w:t>Cuando el oferente presente certificaciones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w:t>
      </w:r>
    </w:p>
    <w:p w14:paraId="09507774" w14:textId="77777777" w:rsidR="00E17484" w:rsidRPr="00E17484" w:rsidRDefault="00E17484" w:rsidP="00295061">
      <w:pPr>
        <w:autoSpaceDE w:val="0"/>
        <w:autoSpaceDN w:val="0"/>
        <w:adjustRightInd w:val="0"/>
        <w:spacing w:after="0" w:line="240" w:lineRule="auto"/>
        <w:contextualSpacing/>
        <w:jc w:val="both"/>
        <w:rPr>
          <w:rFonts w:ascii="Arial Narrow" w:hAnsi="Arial Narrow" w:cs="Arial"/>
          <w:iCs/>
          <w:lang w:val="es-ES_tradnl"/>
        </w:rPr>
      </w:pPr>
    </w:p>
    <w:p w14:paraId="6F035569" w14:textId="77777777" w:rsidR="00E17484" w:rsidRPr="00E17484" w:rsidRDefault="00E17484" w:rsidP="00E17484">
      <w:pPr>
        <w:numPr>
          <w:ilvl w:val="0"/>
          <w:numId w:val="25"/>
        </w:numPr>
        <w:autoSpaceDE w:val="0"/>
        <w:autoSpaceDN w:val="0"/>
        <w:adjustRightInd w:val="0"/>
        <w:spacing w:after="0" w:line="240" w:lineRule="auto"/>
        <w:ind w:left="426" w:hanging="426"/>
        <w:contextualSpacing/>
        <w:jc w:val="both"/>
        <w:rPr>
          <w:rFonts w:ascii="Arial Narrow" w:hAnsi="Arial Narrow" w:cs="Arial"/>
          <w:iCs/>
          <w:lang w:val="es-ES_tradnl"/>
        </w:rPr>
      </w:pPr>
      <w:r w:rsidRPr="00E17484">
        <w:rPr>
          <w:rFonts w:ascii="Arial Narrow" w:hAnsi="Arial Narrow" w:cs="Arial"/>
          <w:iCs/>
          <w:lang w:val="es-ES_tradnl"/>
        </w:rPr>
        <w:t>En caso de requerirse aclaraciones sobre los datos contenidos en las certificaciones o actas de liquidación, la UNIDAD ADMINISTRATIVA ESPECIAL DE AERONÁUTICA CIVIL podrá solicitarlas al proponente por escrito, quien contará con el término establecido por el comité evaluador para suministrarlas, so pena de incurrir en causal de rechazo.</w:t>
      </w:r>
    </w:p>
    <w:p w14:paraId="6DF086CA" w14:textId="77777777" w:rsidR="00E17484" w:rsidRPr="00E17484" w:rsidRDefault="00E17484" w:rsidP="00E17484">
      <w:pPr>
        <w:autoSpaceDE w:val="0"/>
        <w:autoSpaceDN w:val="0"/>
        <w:adjustRightInd w:val="0"/>
        <w:spacing w:after="0" w:line="240" w:lineRule="auto"/>
        <w:ind w:left="426"/>
        <w:contextualSpacing/>
        <w:jc w:val="both"/>
        <w:rPr>
          <w:rFonts w:ascii="Arial Narrow" w:hAnsi="Arial Narrow" w:cs="Arial"/>
          <w:iCs/>
          <w:lang w:val="es-ES_tradnl"/>
        </w:rPr>
      </w:pPr>
    </w:p>
    <w:p w14:paraId="4E65CCB5" w14:textId="314D8850" w:rsidR="006C6E18" w:rsidRPr="00C351B5" w:rsidRDefault="00E17484" w:rsidP="00B23C7E">
      <w:pPr>
        <w:numPr>
          <w:ilvl w:val="0"/>
          <w:numId w:val="25"/>
        </w:numPr>
        <w:autoSpaceDE w:val="0"/>
        <w:autoSpaceDN w:val="0"/>
        <w:adjustRightInd w:val="0"/>
        <w:spacing w:after="0" w:line="240" w:lineRule="auto"/>
        <w:ind w:left="426" w:hanging="426"/>
        <w:contextualSpacing/>
        <w:jc w:val="both"/>
        <w:rPr>
          <w:rFonts w:ascii="Arial Narrow" w:eastAsia="Arial Unicode MS" w:hAnsi="Arial Narrow" w:cs="Arial"/>
          <w:bCs/>
          <w:spacing w:val="-3"/>
        </w:rPr>
      </w:pPr>
      <w:r w:rsidRPr="00E17484">
        <w:rPr>
          <w:rFonts w:ascii="Arial Narrow" w:hAnsi="Arial Narrow" w:cs="Arial"/>
          <w:iCs/>
          <w:lang w:val="es-ES_tradnl"/>
        </w:rPr>
        <w:t>Para efectos de la aclaración de los datos contenidos en las certificaciones de experiencia o acta de liquidación se admitirá</w:t>
      </w:r>
      <w:r w:rsidRPr="00E17484">
        <w:rPr>
          <w:rFonts w:ascii="Arial Narrow" w:eastAsia="Arial Unicode MS" w:hAnsi="Arial Narrow" w:cs="Arial"/>
          <w:bCs/>
          <w:spacing w:val="-3"/>
        </w:rPr>
        <w:t xml:space="preserve"> la presentación de copia de los contratos, actas de inicio o terminación.</w:t>
      </w:r>
    </w:p>
    <w:p w14:paraId="53392218" w14:textId="77777777" w:rsidR="006C6E18" w:rsidRDefault="006C6E18" w:rsidP="00B23C7E">
      <w:pPr>
        <w:autoSpaceDE w:val="0"/>
        <w:autoSpaceDN w:val="0"/>
        <w:adjustRightInd w:val="0"/>
        <w:spacing w:after="0" w:line="240" w:lineRule="auto"/>
        <w:contextualSpacing/>
        <w:jc w:val="both"/>
        <w:rPr>
          <w:rFonts w:ascii="Arial Narrow" w:hAnsi="Arial Narrow" w:cs="Arial"/>
          <w:iCs/>
          <w:lang w:val="es-ES_tradnl"/>
        </w:rPr>
      </w:pPr>
    </w:p>
    <w:p w14:paraId="1D0746E7" w14:textId="77777777" w:rsidR="0057265C" w:rsidRPr="00506704" w:rsidRDefault="0057265C"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rPr>
      </w:pPr>
      <w:r w:rsidRPr="00506704">
        <w:rPr>
          <w:rFonts w:ascii="Arial Narrow" w:hAnsi="Arial Narrow"/>
          <w:b/>
          <w:bCs/>
        </w:rPr>
        <w:t>OTROS ASPECTOS TÉCNICOS DE OBLIGATORIO CUMPLIMIENTO</w:t>
      </w:r>
    </w:p>
    <w:p w14:paraId="3B37C623" w14:textId="77777777" w:rsidR="0057265C" w:rsidRPr="00B22F64" w:rsidRDefault="0057265C" w:rsidP="0057265C">
      <w:pPr>
        <w:pStyle w:val="Sinespaciado"/>
        <w:contextualSpacing/>
        <w:jc w:val="both"/>
        <w:rPr>
          <w:rFonts w:ascii="Arial Narrow" w:hAnsi="Arial Narrow" w:cs="Arial"/>
          <w:sz w:val="22"/>
          <w:szCs w:val="22"/>
          <w:lang w:val="es-CO"/>
        </w:rPr>
      </w:pPr>
    </w:p>
    <w:p w14:paraId="65B90BB9" w14:textId="1093E667" w:rsidR="0057265C" w:rsidRPr="00506704"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sidRPr="00506704">
        <w:rPr>
          <w:rFonts w:ascii="Arial Narrow" w:hAnsi="Arial Narrow"/>
          <w:b/>
          <w:bCs/>
        </w:rPr>
        <w:t xml:space="preserve">FORMATO </w:t>
      </w:r>
      <w:r w:rsidR="00796B06" w:rsidRPr="00506704">
        <w:rPr>
          <w:rFonts w:ascii="Arial Narrow" w:hAnsi="Arial Narrow"/>
          <w:b/>
          <w:bCs/>
        </w:rPr>
        <w:t>8 ESPECIFICACIONES</w:t>
      </w:r>
      <w:r w:rsidRPr="00506704">
        <w:rPr>
          <w:rFonts w:ascii="Arial Narrow" w:hAnsi="Arial Narrow"/>
          <w:b/>
          <w:bCs/>
        </w:rPr>
        <w:t xml:space="preserve"> TÉCNICAS </w:t>
      </w:r>
    </w:p>
    <w:p w14:paraId="07039E57" w14:textId="77777777" w:rsidR="0057265C" w:rsidRDefault="0057265C" w:rsidP="0057265C">
      <w:pPr>
        <w:pStyle w:val="Capitulo2"/>
        <w:ind w:right="0"/>
        <w:contextualSpacing/>
      </w:pPr>
    </w:p>
    <w:p w14:paraId="30DE12D3" w14:textId="33500850" w:rsidR="0057265C" w:rsidRPr="00506704" w:rsidRDefault="0057265C" w:rsidP="0057265C">
      <w:pPr>
        <w:pStyle w:val="Capitulo2"/>
        <w:ind w:left="0" w:right="0"/>
        <w:contextualSpacing/>
      </w:pPr>
      <w:r w:rsidRPr="00506704">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w:t>
      </w:r>
      <w:r w:rsidR="00857D5C" w:rsidRPr="00506704">
        <w:t>del Formato</w:t>
      </w:r>
      <w:r w:rsidRPr="00506704">
        <w:t xml:space="preserve">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0F7F8689" w14:textId="190EF19D" w:rsidR="006C6E18" w:rsidRDefault="006C6E18" w:rsidP="006C6E18">
      <w:pPr>
        <w:widowControl w:val="0"/>
        <w:overflowPunct w:val="0"/>
        <w:autoSpaceDE w:val="0"/>
        <w:autoSpaceDN w:val="0"/>
        <w:adjustRightInd w:val="0"/>
        <w:spacing w:after="0" w:line="240" w:lineRule="auto"/>
        <w:jc w:val="both"/>
        <w:rPr>
          <w:rFonts w:ascii="Arial Narrow" w:hAnsi="Arial Narrow"/>
          <w:b/>
          <w:bCs/>
        </w:rPr>
      </w:pPr>
    </w:p>
    <w:p w14:paraId="6D57DC57" w14:textId="5EACDA4F" w:rsidR="00F05211" w:rsidRDefault="00F05211" w:rsidP="006C6E18">
      <w:pPr>
        <w:widowControl w:val="0"/>
        <w:overflowPunct w:val="0"/>
        <w:autoSpaceDE w:val="0"/>
        <w:autoSpaceDN w:val="0"/>
        <w:adjustRightInd w:val="0"/>
        <w:spacing w:after="0" w:line="240" w:lineRule="auto"/>
        <w:jc w:val="both"/>
        <w:rPr>
          <w:rFonts w:ascii="Arial Narrow" w:hAnsi="Arial Narrow"/>
          <w:b/>
          <w:bCs/>
        </w:rPr>
      </w:pPr>
    </w:p>
    <w:p w14:paraId="283FE756" w14:textId="0B3A8547" w:rsidR="00F05211" w:rsidRDefault="00F05211" w:rsidP="006C6E18">
      <w:pPr>
        <w:widowControl w:val="0"/>
        <w:overflowPunct w:val="0"/>
        <w:autoSpaceDE w:val="0"/>
        <w:autoSpaceDN w:val="0"/>
        <w:adjustRightInd w:val="0"/>
        <w:spacing w:after="0" w:line="240" w:lineRule="auto"/>
        <w:jc w:val="both"/>
        <w:rPr>
          <w:rFonts w:ascii="Arial Narrow" w:hAnsi="Arial Narrow"/>
          <w:b/>
          <w:bCs/>
        </w:rPr>
      </w:pPr>
    </w:p>
    <w:p w14:paraId="5F179EFA" w14:textId="77777777" w:rsidR="00F05211" w:rsidRDefault="00F05211" w:rsidP="006C6E18">
      <w:pPr>
        <w:widowControl w:val="0"/>
        <w:overflowPunct w:val="0"/>
        <w:autoSpaceDE w:val="0"/>
        <w:autoSpaceDN w:val="0"/>
        <w:adjustRightInd w:val="0"/>
        <w:spacing w:after="0" w:line="240" w:lineRule="auto"/>
        <w:jc w:val="both"/>
        <w:rPr>
          <w:rFonts w:ascii="Arial Narrow" w:hAnsi="Arial Narrow"/>
          <w:b/>
          <w:bCs/>
        </w:rPr>
      </w:pPr>
    </w:p>
    <w:p w14:paraId="0B5D24E7" w14:textId="21A3A7E5" w:rsidR="0057265C" w:rsidRPr="00026427" w:rsidRDefault="0057265C" w:rsidP="003F79BD">
      <w:pPr>
        <w:pStyle w:val="Ttulo2"/>
        <w:spacing w:before="0" w:after="0"/>
        <w:contextualSpacing/>
        <w:jc w:val="center"/>
        <w:rPr>
          <w:rFonts w:ascii="Arial Narrow" w:hAnsi="Arial Narrow" w:cs="Arial"/>
          <w:i w:val="0"/>
          <w:sz w:val="22"/>
          <w:szCs w:val="22"/>
        </w:rPr>
      </w:pPr>
      <w:bookmarkStart w:id="88" w:name="_Toc398128680"/>
      <w:r w:rsidRPr="00026427">
        <w:rPr>
          <w:rFonts w:ascii="Arial Narrow" w:hAnsi="Arial Narrow" w:cs="Arial"/>
          <w:i w:val="0"/>
          <w:sz w:val="22"/>
          <w:szCs w:val="22"/>
        </w:rPr>
        <w:lastRenderedPageBreak/>
        <w:t>CAPITULO V</w:t>
      </w:r>
    </w:p>
    <w:p w14:paraId="0F5D6386" w14:textId="28A80D11" w:rsidR="0057265C" w:rsidRPr="00B22F64" w:rsidRDefault="0057265C" w:rsidP="0057265C">
      <w:pPr>
        <w:keepNext/>
        <w:keepLines/>
        <w:spacing w:after="0" w:line="240" w:lineRule="auto"/>
        <w:contextualSpacing/>
        <w:jc w:val="center"/>
        <w:outlineLvl w:val="0"/>
        <w:rPr>
          <w:rFonts w:ascii="Arial Narrow" w:eastAsia="Yu Gothic Light" w:hAnsi="Arial Narrow"/>
          <w:b/>
        </w:rPr>
      </w:pPr>
      <w:bookmarkStart w:id="89" w:name="_Toc84417017"/>
      <w:r w:rsidRPr="00B22F64">
        <w:rPr>
          <w:rFonts w:ascii="Arial Narrow" w:eastAsia="Yu Gothic Light" w:hAnsi="Arial Narrow"/>
          <w:b/>
        </w:rPr>
        <w:t>CRITERIOS DE EVALUACIÓN Y DE DESEMPATE</w:t>
      </w:r>
      <w:bookmarkEnd w:id="89"/>
    </w:p>
    <w:p w14:paraId="0CBFC89A" w14:textId="77777777" w:rsidR="0057265C" w:rsidRDefault="0057265C" w:rsidP="0057265C">
      <w:pPr>
        <w:pStyle w:val="Sinespaciado"/>
        <w:contextualSpacing/>
        <w:jc w:val="both"/>
        <w:rPr>
          <w:rFonts w:ascii="Arial Narrow" w:hAnsi="Arial Narrow" w:cs="Arial"/>
          <w:sz w:val="22"/>
          <w:szCs w:val="22"/>
          <w:lang w:val="es-CO"/>
        </w:rPr>
      </w:pPr>
    </w:p>
    <w:p w14:paraId="347F62E9" w14:textId="77777777" w:rsidR="0057265C" w:rsidRPr="003A4BB8" w:rsidRDefault="0057265C" w:rsidP="005163E8">
      <w:pPr>
        <w:pStyle w:val="Prrafodelista"/>
        <w:widowControl w:val="0"/>
        <w:numPr>
          <w:ilvl w:val="1"/>
          <w:numId w:val="27"/>
        </w:numPr>
        <w:overflowPunct w:val="0"/>
        <w:autoSpaceDE w:val="0"/>
        <w:autoSpaceDN w:val="0"/>
        <w:adjustRightInd w:val="0"/>
        <w:spacing w:after="0" w:line="240" w:lineRule="auto"/>
        <w:jc w:val="both"/>
        <w:rPr>
          <w:rFonts w:ascii="Arial Narrow" w:hAnsi="Arial Narrow"/>
          <w:b/>
          <w:bCs/>
        </w:rPr>
      </w:pPr>
      <w:r w:rsidRPr="003A4BB8">
        <w:rPr>
          <w:rFonts w:ascii="Arial Narrow" w:hAnsi="Arial Narrow"/>
          <w:b/>
          <w:bCs/>
        </w:rPr>
        <w:t>CRITERIOS DE EVALUACIÓN</w:t>
      </w:r>
    </w:p>
    <w:p w14:paraId="16024982" w14:textId="77777777" w:rsidR="0057265C" w:rsidRPr="00B22F64" w:rsidRDefault="0057265C" w:rsidP="0057265C">
      <w:pPr>
        <w:pStyle w:val="Sinespaciado"/>
        <w:contextualSpacing/>
        <w:jc w:val="both"/>
        <w:rPr>
          <w:rFonts w:ascii="Arial Narrow" w:hAnsi="Arial Narrow" w:cs="Arial"/>
          <w:sz w:val="22"/>
          <w:szCs w:val="22"/>
          <w:lang w:val="es-CO"/>
        </w:rPr>
      </w:pPr>
    </w:p>
    <w:p w14:paraId="0AA874DA" w14:textId="1CA3B094" w:rsidR="00CD0C03" w:rsidRPr="002302D8" w:rsidRDefault="00CD0C03" w:rsidP="00710EA8">
      <w:pPr>
        <w:autoSpaceDE w:val="0"/>
        <w:spacing w:after="0" w:line="240" w:lineRule="auto"/>
        <w:contextualSpacing/>
        <w:jc w:val="both"/>
        <w:rPr>
          <w:rFonts w:ascii="Arial Narrow" w:eastAsia="Times New Roman" w:hAnsi="Arial Narrow" w:cs="Arial"/>
          <w:color w:val="000000"/>
          <w:lang w:val="es-ES" w:eastAsia="es-ES"/>
        </w:rPr>
      </w:pPr>
      <w:r w:rsidRPr="002302D8">
        <w:rPr>
          <w:rFonts w:ascii="Arial Narrow" w:eastAsia="Times New Roman" w:hAnsi="Arial Narrow" w:cs="Arial"/>
          <w:color w:val="000000"/>
          <w:lang w:eastAsia="es-ES"/>
        </w:rPr>
        <w:t>Establecido el orden de los proponentes según el valor de su propuesta</w:t>
      </w:r>
      <w:r>
        <w:rPr>
          <w:rFonts w:ascii="Arial Narrow" w:eastAsia="Times New Roman" w:hAnsi="Arial Narrow" w:cs="Arial"/>
          <w:color w:val="000000"/>
          <w:lang w:eastAsia="es-ES"/>
        </w:rPr>
        <w:t xml:space="preserve"> (desde la de menor precio a la de mayor precio)</w:t>
      </w:r>
      <w:r w:rsidRPr="002302D8">
        <w:rPr>
          <w:rFonts w:ascii="Arial Narrow" w:eastAsia="Times New Roman" w:hAnsi="Arial Narrow" w:cs="Arial"/>
          <w:color w:val="000000"/>
          <w:lang w:eastAsia="es-ES"/>
        </w:rPr>
        <w:t xml:space="preserve">, se procederá a la evaluación de los requisitos habilitantes y verificación del cumplimiento de las condiciones técnicas exigidas en la invitación, </w:t>
      </w:r>
      <w:r w:rsidRPr="002302D8">
        <w:rPr>
          <w:rFonts w:ascii="Arial Narrow" w:eastAsia="Times New Roman" w:hAnsi="Arial Narrow" w:cs="Arial"/>
          <w:color w:val="000000"/>
          <w:lang w:val="es-ES" w:eastAsia="es-ES"/>
        </w:rPr>
        <w:t xml:space="preserve">respecto del oferente que presente el precio más bajo, con base en los documentos aportados en su oferta, para lo cual se tendrán en cuenta las reglas de </w:t>
      </w:r>
      <w:proofErr w:type="spellStart"/>
      <w:r w:rsidRPr="002302D8">
        <w:rPr>
          <w:rFonts w:ascii="Arial Narrow" w:eastAsia="Times New Roman" w:hAnsi="Arial Narrow" w:cs="Arial"/>
          <w:color w:val="000000"/>
          <w:lang w:val="es-ES" w:eastAsia="es-ES"/>
        </w:rPr>
        <w:t>subsanabilidad</w:t>
      </w:r>
      <w:proofErr w:type="spellEnd"/>
      <w:r w:rsidRPr="002302D8">
        <w:rPr>
          <w:rFonts w:ascii="Arial Narrow" w:eastAsia="Times New Roman" w:hAnsi="Arial Narrow" w:cs="Arial"/>
          <w:color w:val="000000"/>
          <w:lang w:val="es-ES" w:eastAsia="es-ES"/>
        </w:rPr>
        <w:t xml:space="preserve"> establecidas en el artículo 5, parágrafo 1 de la Ley 1150 de 2007</w:t>
      </w:r>
      <w:r w:rsidR="00CF74ED">
        <w:rPr>
          <w:rFonts w:ascii="Arial Narrow" w:eastAsia="Times New Roman" w:hAnsi="Arial Narrow" w:cs="Arial"/>
          <w:color w:val="000000"/>
          <w:lang w:val="es-ES" w:eastAsia="es-ES"/>
        </w:rPr>
        <w:t xml:space="preserve"> y a</w:t>
      </w:r>
      <w:r w:rsidR="00CF74ED" w:rsidRPr="00CF74ED">
        <w:rPr>
          <w:rFonts w:ascii="Arial Narrow" w:eastAsia="Times New Roman" w:hAnsi="Arial Narrow" w:cs="Arial"/>
          <w:color w:val="000000"/>
          <w:lang w:val="es-ES" w:eastAsia="es-ES"/>
        </w:rPr>
        <w:t>rtículo 5 de la Ley 1882 de 2018</w:t>
      </w:r>
      <w:r w:rsidRPr="002302D8">
        <w:rPr>
          <w:rFonts w:ascii="Arial Narrow" w:eastAsia="Times New Roman" w:hAnsi="Arial Narrow" w:cs="Arial"/>
          <w:color w:val="000000"/>
          <w:lang w:val="es-ES" w:eastAsia="es-ES"/>
        </w:rPr>
        <w:t>.</w:t>
      </w:r>
    </w:p>
    <w:p w14:paraId="7B979699" w14:textId="77777777" w:rsidR="00CD0C03" w:rsidRPr="002302D8" w:rsidRDefault="00CD0C03" w:rsidP="00CD0C03">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sidRPr="002302D8">
        <w:rPr>
          <w:rFonts w:ascii="Arial Narrow" w:eastAsia="Times New Roman" w:hAnsi="Arial Narrow" w:cs="Arial"/>
          <w:color w:val="000000"/>
          <w:lang w:val="es-ES" w:eastAsia="es-ES"/>
        </w:rPr>
        <w:t>En el evento en que no se cumpla con alguno de los requisitos mínimos habilitantes, se le otorgará al oferente el término previsto en el cronograma de la invitación para que se proceda a subsanar la oferta o a presentar los documentos de aclaración que corresponda.</w:t>
      </w:r>
    </w:p>
    <w:p w14:paraId="01796FC2" w14:textId="77777777" w:rsidR="00CD0C03" w:rsidRPr="002302D8" w:rsidRDefault="00CD0C03" w:rsidP="00CD0C03">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2AC128D7" w14:textId="77777777" w:rsidR="00CD0C03" w:rsidRPr="002302D8" w:rsidRDefault="00CD0C03" w:rsidP="00CD0C03">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sidRPr="002302D8">
        <w:rPr>
          <w:rFonts w:ascii="Arial Narrow" w:eastAsia="Times New Roman" w:hAnsi="Arial Narrow" w:cs="Arial"/>
          <w:color w:val="000000"/>
          <w:lang w:val="es-ES" w:eastAsia="es-ES"/>
        </w:rPr>
        <w:t xml:space="preserve">En caso en que el oferente que haya presentado el menor precio no cumpla con los requisitos habilitantes y las condiciones técnicas exigidas en la Invitación, se procederá la verificación del proponente ubicado en el segundo lugar y así sucesivamente.  Si al final no resulta algún oferente habilitado, se declarará desierto el proceso. </w:t>
      </w:r>
    </w:p>
    <w:p w14:paraId="29ACF72E" w14:textId="77777777" w:rsidR="0057265C" w:rsidRDefault="0057265C" w:rsidP="0057265C">
      <w:pPr>
        <w:pStyle w:val="Sinespaciado"/>
        <w:contextualSpacing/>
        <w:jc w:val="both"/>
        <w:rPr>
          <w:rFonts w:ascii="Arial Narrow" w:hAnsi="Arial Narrow" w:cs="Arial"/>
          <w:sz w:val="22"/>
          <w:szCs w:val="22"/>
          <w:lang w:val="es-CO"/>
        </w:rPr>
      </w:pPr>
    </w:p>
    <w:p w14:paraId="3D54F4C2" w14:textId="77777777" w:rsidR="00A44D3B" w:rsidRPr="00536D35" w:rsidRDefault="00A44D3B" w:rsidP="005163E8">
      <w:pPr>
        <w:pStyle w:val="Prrafodelista"/>
        <w:widowControl w:val="0"/>
        <w:numPr>
          <w:ilvl w:val="1"/>
          <w:numId w:val="27"/>
        </w:numPr>
        <w:overflowPunct w:val="0"/>
        <w:autoSpaceDE w:val="0"/>
        <w:autoSpaceDN w:val="0"/>
        <w:adjustRightInd w:val="0"/>
        <w:spacing w:after="0" w:line="240" w:lineRule="auto"/>
        <w:jc w:val="both"/>
        <w:rPr>
          <w:rFonts w:ascii="Arial Narrow" w:hAnsi="Arial Narrow" w:cs="Arial"/>
          <w:b/>
          <w:lang w:eastAsia="es-CO"/>
        </w:rPr>
      </w:pPr>
      <w:r w:rsidRPr="00A44D3B">
        <w:rPr>
          <w:rFonts w:ascii="Arial Narrow" w:hAnsi="Arial Narrow"/>
          <w:b/>
          <w:bCs/>
        </w:rPr>
        <w:t>PRESENTACIÓN</w:t>
      </w:r>
      <w:r w:rsidRPr="00536D35">
        <w:rPr>
          <w:rFonts w:ascii="Arial Narrow" w:hAnsi="Arial Narrow" w:cs="Arial"/>
          <w:b/>
          <w:lang w:eastAsia="es-CO"/>
        </w:rPr>
        <w:t xml:space="preserve"> PROPUESTA ECONÓMICA </w:t>
      </w:r>
    </w:p>
    <w:p w14:paraId="7F3E8094" w14:textId="7777777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1BD7A042" w14:textId="12176F6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E779C3">
        <w:rPr>
          <w:rFonts w:ascii="Arial Narrow" w:eastAsia="Times New Roman" w:hAnsi="Arial Narrow" w:cs="Arial"/>
          <w:spacing w:val="-3"/>
          <w:lang w:eastAsia="es-ES"/>
        </w:rPr>
        <w:t xml:space="preserve">La propuesta económica debe presentarse en pesos colombianos y en números enteros sin decimales. De presentar decimales se aproximará por defecto al número entero. </w:t>
      </w:r>
      <w:r w:rsidRPr="00E779C3">
        <w:rPr>
          <w:rFonts w:ascii="Arial" w:eastAsia="Arial" w:hAnsi="Arial" w:cs="Arial"/>
          <w:sz w:val="20"/>
          <w:szCs w:val="20"/>
          <w:lang w:eastAsia="es-ES"/>
        </w:rPr>
        <w:t xml:space="preserve"> </w:t>
      </w:r>
      <w:r w:rsidRPr="00E779C3">
        <w:rPr>
          <w:rFonts w:ascii="Arial Narrow" w:eastAsia="Times New Roman" w:hAnsi="Arial Narrow" w:cs="Arial"/>
          <w:spacing w:val="-3"/>
          <w:lang w:eastAsia="es-ES"/>
        </w:rPr>
        <w:t>La oferta económica será el valor total indicado en la propuesta económica o el obtenido de la corrección aritmética</w:t>
      </w:r>
      <w:r w:rsidR="00B349D0">
        <w:rPr>
          <w:rFonts w:ascii="Arial Narrow" w:eastAsia="Times New Roman" w:hAnsi="Arial Narrow" w:cs="Arial"/>
          <w:spacing w:val="-3"/>
          <w:lang w:eastAsia="es-ES"/>
        </w:rPr>
        <w:t>. Para las ofertas en dólares, se deberá realizar la conversión a pesos con la TRM vigente al momento del cierre.</w:t>
      </w:r>
    </w:p>
    <w:p w14:paraId="3A2BCC6F" w14:textId="7777777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3D4E8A9A" w14:textId="350CCF6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B22F64">
        <w:rPr>
          <w:rFonts w:ascii="Arial Narrow" w:eastAsia="Times New Roman" w:hAnsi="Arial Narrow" w:cs="Arial"/>
          <w:spacing w:val="-3"/>
          <w:lang w:eastAsia="es-ES"/>
        </w:rPr>
        <w:t xml:space="preserve">Para la presentación de la propuesta económica el proponente debe diligenciar en su totalidad los </w:t>
      </w:r>
      <w:r w:rsidRPr="00B22F64">
        <w:rPr>
          <w:rFonts w:ascii="Arial Narrow" w:eastAsia="Times New Roman" w:hAnsi="Arial Narrow" w:cs="Arial"/>
          <w:spacing w:val="-3"/>
          <w:lang w:val="es-ES_tradnl" w:eastAsia="es-ES"/>
        </w:rPr>
        <w:t>valores de la totalidad de los bienes</w:t>
      </w:r>
      <w:r>
        <w:rPr>
          <w:rFonts w:ascii="Arial Narrow" w:eastAsia="Times New Roman" w:hAnsi="Arial Narrow" w:cs="Arial"/>
          <w:spacing w:val="-3"/>
          <w:lang w:val="es-ES_tradnl" w:eastAsia="es-ES"/>
        </w:rPr>
        <w:t>, servicios</w:t>
      </w:r>
      <w:r w:rsidRPr="00B22F64">
        <w:rPr>
          <w:rFonts w:ascii="Arial Narrow" w:eastAsia="Times New Roman" w:hAnsi="Arial Narrow" w:cs="Arial"/>
          <w:spacing w:val="-3"/>
          <w:lang w:val="es-ES_tradnl" w:eastAsia="es-ES"/>
        </w:rPr>
        <w:t>, elementos o componentes relacionados</w:t>
      </w:r>
      <w:r w:rsidRPr="00B22F64">
        <w:rPr>
          <w:rFonts w:ascii="Arial Narrow" w:eastAsia="Times New Roman" w:hAnsi="Arial Narrow" w:cs="Arial"/>
          <w:spacing w:val="-3"/>
          <w:lang w:eastAsia="es-ES"/>
        </w:rPr>
        <w:t xml:space="preserve"> formato No. 7 – Propuesta económica  y presentarlo en el sobre que </w:t>
      </w:r>
      <w:r>
        <w:rPr>
          <w:rFonts w:ascii="Arial Narrow" w:eastAsia="Times New Roman" w:hAnsi="Arial Narrow" w:cs="Arial"/>
          <w:spacing w:val="-3"/>
          <w:lang w:eastAsia="es-ES"/>
        </w:rPr>
        <w:t>corresponda en el SECOP II</w:t>
      </w:r>
      <w:r w:rsidR="002E3F46">
        <w:rPr>
          <w:rFonts w:ascii="Arial Narrow" w:eastAsia="Times New Roman" w:hAnsi="Arial Narrow" w:cs="Arial"/>
          <w:spacing w:val="-3"/>
          <w:lang w:eastAsia="es-ES"/>
        </w:rPr>
        <w:t>, así mismo, diligenciar el valor total de la propuesta en el cuestionario establecido en la plataforma SECOP II, no obstante, en caso de discrepancia entre el valor consignado en la plataforma y el del formato 7, prevalecerá el valor del formato 7</w:t>
      </w:r>
      <w:r w:rsidRPr="00B22F64">
        <w:rPr>
          <w:rFonts w:ascii="Arial Narrow" w:eastAsia="Times New Roman" w:hAnsi="Arial Narrow" w:cs="Arial"/>
          <w:spacing w:val="-3"/>
          <w:lang w:eastAsia="es-ES"/>
        </w:rPr>
        <w:t>.</w:t>
      </w:r>
    </w:p>
    <w:p w14:paraId="09280C57" w14:textId="7777777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606E29A4"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B22F64">
        <w:rPr>
          <w:rFonts w:ascii="Arial Narrow" w:eastAsia="Times New Roman" w:hAnsi="Arial Narrow" w:cs="Arial"/>
          <w:spacing w:val="-3"/>
          <w:lang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7D404FB7"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273F2933" w14:textId="7777777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E779C3">
        <w:rPr>
          <w:rFonts w:ascii="Arial Narrow" w:eastAsia="Times New Roman" w:hAnsi="Arial Narrow" w:cs="Arial"/>
          <w:spacing w:val="-3"/>
          <w:lang w:eastAsia="es-ES"/>
        </w:rPr>
        <w:t xml:space="preserve">El Proponente </w:t>
      </w:r>
      <w:r>
        <w:rPr>
          <w:rFonts w:ascii="Arial Narrow" w:eastAsia="Times New Roman" w:hAnsi="Arial Narrow" w:cs="Arial"/>
          <w:spacing w:val="-3"/>
          <w:lang w:eastAsia="es-ES"/>
        </w:rPr>
        <w:t>a</w:t>
      </w:r>
      <w:r w:rsidRPr="00E779C3">
        <w:rPr>
          <w:rFonts w:ascii="Arial Narrow" w:eastAsia="Times New Roman" w:hAnsi="Arial Narrow" w:cs="Arial"/>
          <w:spacing w:val="-3"/>
          <w:lang w:eastAsia="es-ES"/>
        </w:rPr>
        <w:t>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3D1C5DF9" w14:textId="7777777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044DE823"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B22F64">
        <w:rPr>
          <w:rFonts w:ascii="Arial Narrow" w:eastAsia="Times New Roman" w:hAnsi="Arial Narrow" w:cs="Arial"/>
          <w:spacing w:val="-3"/>
          <w:lang w:eastAsia="es-ES"/>
        </w:rPr>
        <w:t>Además de lo anterior, la propuesta económica debe especificar el valor del Impuesto al valor agregado (IVA)</w:t>
      </w:r>
      <w:r>
        <w:rPr>
          <w:rFonts w:ascii="Arial Narrow" w:eastAsia="Times New Roman" w:hAnsi="Arial Narrow" w:cs="Arial"/>
          <w:spacing w:val="-3"/>
          <w:lang w:eastAsia="es-ES"/>
        </w:rPr>
        <w:t>, si aplica,</w:t>
      </w:r>
      <w:r w:rsidRPr="00B22F64">
        <w:rPr>
          <w:rFonts w:ascii="Arial Narrow" w:eastAsia="Times New Roman" w:hAnsi="Arial Narrow" w:cs="Arial"/>
          <w:spacing w:val="-3"/>
          <w:lang w:eastAsia="es-ES"/>
        </w:rPr>
        <w:t xml:space="preserve"> que en el país tenga vigencia a la fecha de presentación de la propuesta. </w:t>
      </w:r>
    </w:p>
    <w:p w14:paraId="3BCF2F8D"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386FEAB3" w14:textId="77777777" w:rsidR="00AE7A99" w:rsidRDefault="00AE7A99" w:rsidP="00AE7A99">
      <w:pPr>
        <w:pStyle w:val="Prrafodelista"/>
        <w:widowControl w:val="0"/>
        <w:numPr>
          <w:ilvl w:val="2"/>
          <w:numId w:val="27"/>
        </w:numPr>
        <w:overflowPunct w:val="0"/>
        <w:autoSpaceDE w:val="0"/>
        <w:autoSpaceDN w:val="0"/>
        <w:adjustRightInd w:val="0"/>
        <w:spacing w:after="0" w:line="240" w:lineRule="auto"/>
        <w:jc w:val="both"/>
        <w:rPr>
          <w:rFonts w:ascii="Arial Narrow" w:hAnsi="Arial Narrow" w:cs="Arial"/>
          <w:b/>
        </w:rPr>
      </w:pPr>
      <w:bookmarkStart w:id="90" w:name="_Hlk104917205"/>
      <w:r w:rsidRPr="00AE7A99">
        <w:rPr>
          <w:rFonts w:ascii="Arial Narrow" w:hAnsi="Arial Narrow"/>
          <w:b/>
          <w:bCs/>
        </w:rPr>
        <w:t>LISTA</w:t>
      </w:r>
      <w:r>
        <w:rPr>
          <w:rFonts w:ascii="Arial Narrow" w:hAnsi="Arial Narrow" w:cs="Arial"/>
          <w:b/>
        </w:rPr>
        <w:t xml:space="preserve"> DE PRECIOS DE REFERENCIA </w:t>
      </w:r>
    </w:p>
    <w:p w14:paraId="388B95B1" w14:textId="77777777" w:rsidR="00AE7A99" w:rsidRDefault="00AE7A99" w:rsidP="00AE7A99">
      <w:pPr>
        <w:tabs>
          <w:tab w:val="left" w:pos="-720"/>
        </w:tabs>
        <w:suppressAutoHyphens/>
        <w:spacing w:after="0" w:line="240" w:lineRule="auto"/>
        <w:contextualSpacing/>
        <w:jc w:val="both"/>
        <w:rPr>
          <w:rFonts w:ascii="Arial Narrow" w:hAnsi="Arial Narrow" w:cs="Arial"/>
          <w:b/>
        </w:rPr>
      </w:pPr>
    </w:p>
    <w:p w14:paraId="6CD1C3EA" w14:textId="319024AF" w:rsidR="00AE7A99" w:rsidRPr="0051358E" w:rsidRDefault="00AE7A99" w:rsidP="00AE7A99">
      <w:pPr>
        <w:tabs>
          <w:tab w:val="left" w:pos="-720"/>
        </w:tabs>
        <w:suppressAutoHyphens/>
        <w:spacing w:after="0" w:line="240" w:lineRule="auto"/>
        <w:contextualSpacing/>
        <w:jc w:val="both"/>
        <w:rPr>
          <w:rFonts w:ascii="Arial Narrow" w:hAnsi="Arial Narrow" w:cs="Arial"/>
        </w:rPr>
      </w:pPr>
      <w:r w:rsidRPr="0051358E">
        <w:rPr>
          <w:rFonts w:ascii="Arial Narrow" w:hAnsi="Arial Narrow" w:cs="Arial"/>
        </w:rPr>
        <w:t>Para el presente proceso se contará con lista de precios de referencia, la cual se desarrollará en el Form</w:t>
      </w:r>
      <w:r>
        <w:rPr>
          <w:rFonts w:ascii="Arial Narrow" w:hAnsi="Arial Narrow" w:cs="Arial"/>
        </w:rPr>
        <w:t>a</w:t>
      </w:r>
      <w:r w:rsidRPr="0051358E">
        <w:rPr>
          <w:rFonts w:ascii="Arial Narrow" w:hAnsi="Arial Narrow" w:cs="Arial"/>
        </w:rPr>
        <w:t>to 7A “Lista de Precios”. La</w:t>
      </w:r>
      <w:r>
        <w:rPr>
          <w:rFonts w:ascii="Arial Narrow" w:hAnsi="Arial Narrow" w:cs="Arial"/>
        </w:rPr>
        <w:t>s</w:t>
      </w:r>
      <w:r w:rsidRPr="0051358E">
        <w:rPr>
          <w:rFonts w:ascii="Arial Narrow" w:hAnsi="Arial Narrow" w:cs="Arial"/>
        </w:rPr>
        <w:t xml:space="preserve"> ofertas que superen los precios de referencia establecidos incurrirán en causal de rechazo.</w:t>
      </w: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1"/>
        <w:gridCol w:w="752"/>
      </w:tblGrid>
      <w:tr w:rsidR="00AE7A99" w:rsidRPr="0051358E" w14:paraId="7DC40FF6" w14:textId="77777777" w:rsidTr="00FD6F02">
        <w:trPr>
          <w:trHeight w:val="239"/>
          <w:jc w:val="center"/>
        </w:trPr>
        <w:tc>
          <w:tcPr>
            <w:tcW w:w="2497" w:type="pct"/>
            <w:shd w:val="clear" w:color="auto" w:fill="D9D9D9" w:themeFill="background1" w:themeFillShade="D9"/>
            <w:vAlign w:val="center"/>
          </w:tcPr>
          <w:p w14:paraId="4655D1CE" w14:textId="77777777" w:rsidR="00AE7A99" w:rsidRPr="0051358E" w:rsidRDefault="00AE7A99" w:rsidP="00FD6F02">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SI</w:t>
            </w:r>
          </w:p>
        </w:tc>
        <w:tc>
          <w:tcPr>
            <w:tcW w:w="2503" w:type="pct"/>
            <w:shd w:val="clear" w:color="auto" w:fill="auto"/>
            <w:vAlign w:val="center"/>
          </w:tcPr>
          <w:p w14:paraId="655EB7F5" w14:textId="77777777" w:rsidR="00AE7A99" w:rsidRPr="0051358E" w:rsidRDefault="00AE7A99" w:rsidP="00FD6F02">
            <w:pPr>
              <w:autoSpaceDE w:val="0"/>
              <w:autoSpaceDN w:val="0"/>
              <w:adjustRightInd w:val="0"/>
              <w:spacing w:after="0" w:line="240" w:lineRule="auto"/>
              <w:contextualSpacing/>
              <w:jc w:val="center"/>
              <w:rPr>
                <w:rFonts w:ascii="Arial Narrow" w:eastAsia="Calibri" w:hAnsi="Arial Narrow" w:cs="Arial"/>
                <w:b/>
                <w:color w:val="000000"/>
                <w:lang w:eastAsia="es-CO"/>
              </w:rPr>
            </w:pPr>
          </w:p>
        </w:tc>
      </w:tr>
      <w:tr w:rsidR="00AE7A99" w:rsidRPr="0051358E" w14:paraId="0CB251D8" w14:textId="77777777" w:rsidTr="00FD6F02">
        <w:trPr>
          <w:trHeight w:val="239"/>
          <w:jc w:val="center"/>
        </w:trPr>
        <w:tc>
          <w:tcPr>
            <w:tcW w:w="2497" w:type="pct"/>
            <w:shd w:val="clear" w:color="auto" w:fill="D9D9D9" w:themeFill="background1" w:themeFillShade="D9"/>
            <w:vAlign w:val="center"/>
          </w:tcPr>
          <w:p w14:paraId="65A54807" w14:textId="77777777" w:rsidR="00AE7A99" w:rsidRPr="0051358E" w:rsidRDefault="00AE7A99" w:rsidP="00FD6F02">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NO</w:t>
            </w:r>
          </w:p>
        </w:tc>
        <w:tc>
          <w:tcPr>
            <w:tcW w:w="2503" w:type="pct"/>
            <w:vAlign w:val="center"/>
          </w:tcPr>
          <w:p w14:paraId="10C91188" w14:textId="582520AF" w:rsidR="00AE7A99" w:rsidRPr="0051358E" w:rsidRDefault="0007728A" w:rsidP="00FD6F02">
            <w:pPr>
              <w:autoSpaceDE w:val="0"/>
              <w:autoSpaceDN w:val="0"/>
              <w:adjustRightInd w:val="0"/>
              <w:spacing w:after="0" w:line="240" w:lineRule="auto"/>
              <w:contextualSpacing/>
              <w:jc w:val="center"/>
              <w:rPr>
                <w:rFonts w:ascii="Arial Narrow" w:eastAsia="Calibri" w:hAnsi="Arial Narrow" w:cs="Arial"/>
                <w:b/>
                <w:color w:val="000000"/>
                <w:lang w:eastAsia="es-CO"/>
              </w:rPr>
            </w:pPr>
            <w:r>
              <w:rPr>
                <w:rFonts w:ascii="Arial Narrow" w:eastAsia="Calibri" w:hAnsi="Arial Narrow" w:cs="Arial"/>
                <w:b/>
                <w:color w:val="000000"/>
                <w:lang w:eastAsia="es-CO"/>
              </w:rPr>
              <w:t>X</w:t>
            </w:r>
          </w:p>
        </w:tc>
      </w:tr>
    </w:tbl>
    <w:p w14:paraId="2FFA913A" w14:textId="77777777" w:rsidR="00AE7A99" w:rsidRPr="0051358E" w:rsidRDefault="00AE7A99" w:rsidP="00AE7A99">
      <w:pPr>
        <w:tabs>
          <w:tab w:val="left" w:pos="-720"/>
        </w:tabs>
        <w:suppressAutoHyphens/>
        <w:spacing w:after="0" w:line="240" w:lineRule="auto"/>
        <w:contextualSpacing/>
        <w:jc w:val="both"/>
        <w:rPr>
          <w:rFonts w:ascii="Arial Narrow" w:hAnsi="Arial Narrow" w:cs="Arial"/>
        </w:rPr>
      </w:pPr>
    </w:p>
    <w:p w14:paraId="2DD8618E" w14:textId="77777777" w:rsidR="00AE7A99" w:rsidRDefault="00AE7A99"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408B7365" w14:textId="77777777" w:rsidR="00A44D3B" w:rsidRPr="00E779C3" w:rsidRDefault="00A44D3B" w:rsidP="005163E8">
      <w:pPr>
        <w:pStyle w:val="Prrafodelista"/>
        <w:widowControl w:val="0"/>
        <w:numPr>
          <w:ilvl w:val="1"/>
          <w:numId w:val="27"/>
        </w:numPr>
        <w:overflowPunct w:val="0"/>
        <w:autoSpaceDE w:val="0"/>
        <w:autoSpaceDN w:val="0"/>
        <w:adjustRightInd w:val="0"/>
        <w:spacing w:after="0" w:line="240" w:lineRule="auto"/>
        <w:jc w:val="both"/>
        <w:rPr>
          <w:rFonts w:ascii="Arial Narrow" w:hAnsi="Arial Narrow" w:cs="Arial"/>
          <w:b/>
          <w:lang w:eastAsia="es-CO"/>
        </w:rPr>
      </w:pPr>
      <w:bookmarkStart w:id="91" w:name="_Toc32144842"/>
      <w:bookmarkStart w:id="92" w:name="_Toc99029319"/>
      <w:bookmarkEnd w:id="90"/>
      <w:r w:rsidRPr="00A44D3B">
        <w:rPr>
          <w:rFonts w:ascii="Arial Narrow" w:hAnsi="Arial Narrow"/>
          <w:b/>
          <w:bCs/>
        </w:rPr>
        <w:t>CORRECCIONES</w:t>
      </w:r>
      <w:r w:rsidRPr="00E779C3">
        <w:rPr>
          <w:rFonts w:ascii="Arial Narrow" w:hAnsi="Arial Narrow" w:cs="Arial"/>
          <w:b/>
          <w:lang w:eastAsia="es-CO"/>
        </w:rPr>
        <w:t xml:space="preserve"> ARITMÉTICAS</w:t>
      </w:r>
      <w:bookmarkEnd w:id="91"/>
      <w:bookmarkEnd w:id="92"/>
    </w:p>
    <w:p w14:paraId="40D6C4E1" w14:textId="77777777" w:rsidR="00A44D3B" w:rsidRPr="00E779C3"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0A4BC7C1"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E779C3">
        <w:rPr>
          <w:rFonts w:ascii="Arial Narrow" w:eastAsia="Times New Roman" w:hAnsi="Arial Narrow" w:cs="Arial"/>
          <w:spacing w:val="-3"/>
          <w:lang w:eastAsia="es-ES"/>
        </w:rPr>
        <w:t xml:space="preserve">La </w:t>
      </w:r>
      <w:r>
        <w:rPr>
          <w:rFonts w:ascii="Arial Narrow" w:eastAsia="Times New Roman" w:hAnsi="Arial Narrow" w:cs="Arial"/>
          <w:spacing w:val="-3"/>
          <w:lang w:eastAsia="es-ES"/>
        </w:rPr>
        <w:t>AEROCIVIL</w:t>
      </w:r>
      <w:r w:rsidRPr="00E779C3">
        <w:rPr>
          <w:rFonts w:ascii="Arial Narrow" w:eastAsia="Times New Roman" w:hAnsi="Arial Narrow" w:cs="Arial"/>
          <w:spacing w:val="-3"/>
          <w:lang w:eastAsia="es-ES"/>
        </w:rPr>
        <w:t xml:space="preserve"> solo efectuará correcciones aritméticas originadas por:</w:t>
      </w:r>
    </w:p>
    <w:p w14:paraId="183AECB1" w14:textId="77777777" w:rsidR="00A44D3B" w:rsidRPr="00E779C3"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2796F0E8" w14:textId="77777777" w:rsidR="00A44D3B" w:rsidRPr="00E779C3" w:rsidRDefault="00A44D3B" w:rsidP="005163E8">
      <w:pPr>
        <w:widowControl w:val="0"/>
        <w:numPr>
          <w:ilvl w:val="0"/>
          <w:numId w:val="20"/>
        </w:numPr>
        <w:overflowPunct w:val="0"/>
        <w:autoSpaceDE w:val="0"/>
        <w:autoSpaceDN w:val="0"/>
        <w:adjustRightInd w:val="0"/>
        <w:spacing w:after="0" w:line="240" w:lineRule="auto"/>
        <w:ind w:left="426"/>
        <w:contextualSpacing/>
        <w:jc w:val="both"/>
        <w:rPr>
          <w:rFonts w:ascii="Arial Narrow" w:eastAsia="Times New Roman" w:hAnsi="Arial Narrow" w:cs="Arial"/>
          <w:spacing w:val="-3"/>
          <w:lang w:eastAsia="es-ES"/>
        </w:rPr>
      </w:pPr>
      <w:r w:rsidRPr="00E779C3">
        <w:rPr>
          <w:rFonts w:ascii="Arial Narrow" w:eastAsia="Times New Roman" w:hAnsi="Arial Narrow" w:cs="Arial"/>
          <w:spacing w:val="-3"/>
          <w:lang w:eastAsia="es-ES"/>
        </w:rPr>
        <w:t>Las operaciones aritméticas a que haya lugar en la propuesta económica, cuando exista un error que surja de un cálculo meramente aritmético cuando la operación ha sido erróneamente realizada.</w:t>
      </w:r>
    </w:p>
    <w:p w14:paraId="64A4CD5E" w14:textId="77777777" w:rsidR="00A44D3B" w:rsidRPr="00E779C3" w:rsidRDefault="00A44D3B" w:rsidP="005163E8">
      <w:pPr>
        <w:widowControl w:val="0"/>
        <w:numPr>
          <w:ilvl w:val="0"/>
          <w:numId w:val="20"/>
        </w:numPr>
        <w:overflowPunct w:val="0"/>
        <w:autoSpaceDE w:val="0"/>
        <w:autoSpaceDN w:val="0"/>
        <w:adjustRightInd w:val="0"/>
        <w:spacing w:after="0" w:line="240" w:lineRule="auto"/>
        <w:ind w:left="426"/>
        <w:contextualSpacing/>
        <w:jc w:val="both"/>
        <w:rPr>
          <w:rFonts w:ascii="Arial Narrow" w:eastAsia="Times New Roman" w:hAnsi="Arial Narrow" w:cs="Arial"/>
          <w:spacing w:val="-3"/>
          <w:lang w:eastAsia="es-ES"/>
        </w:rPr>
      </w:pPr>
      <w:r w:rsidRPr="00E779C3">
        <w:rPr>
          <w:rFonts w:ascii="Arial Narrow" w:eastAsia="Times New Roman" w:hAnsi="Arial Narrow" w:cs="Arial"/>
          <w:spacing w:val="-3"/>
          <w:lang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21678E3B"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1CC8234F" w14:textId="77777777" w:rsidR="00A44D3B" w:rsidRPr="00B22F64"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E779C3">
        <w:rPr>
          <w:rFonts w:ascii="Arial Narrow" w:eastAsia="Times New Roman" w:hAnsi="Arial Narrow" w:cs="Arial"/>
          <w:spacing w:val="-3"/>
          <w:lang w:eastAsia="es-ES"/>
        </w:rPr>
        <w:t xml:space="preserve">La </w:t>
      </w:r>
      <w:r>
        <w:rPr>
          <w:rFonts w:ascii="Arial Narrow" w:eastAsia="Times New Roman" w:hAnsi="Arial Narrow" w:cs="Arial"/>
          <w:spacing w:val="-3"/>
          <w:lang w:eastAsia="es-ES"/>
        </w:rPr>
        <w:t>AEROCIVIL</w:t>
      </w:r>
      <w:r w:rsidRPr="00E779C3">
        <w:rPr>
          <w:rFonts w:ascii="Arial Narrow" w:eastAsia="Times New Roman" w:hAnsi="Arial Narrow" w:cs="Arial"/>
          <w:spacing w:val="-3"/>
          <w:lang w:eastAsia="es-ES"/>
        </w:rPr>
        <w:t xml:space="preserve"> a partir del valor total corregido de las propuestas valorará la oferta económica según la normativa vigente aplicable</w:t>
      </w:r>
    </w:p>
    <w:p w14:paraId="44FF582E" w14:textId="77777777" w:rsidR="00A44D3B"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b/>
          <w:spacing w:val="-3"/>
          <w:lang w:eastAsia="es-ES"/>
        </w:rPr>
      </w:pPr>
    </w:p>
    <w:p w14:paraId="12E6A552" w14:textId="77777777" w:rsidR="00A44D3B" w:rsidRPr="00BE30C1" w:rsidRDefault="00A44D3B" w:rsidP="005163E8">
      <w:pPr>
        <w:pStyle w:val="Prrafodelista"/>
        <w:widowControl w:val="0"/>
        <w:numPr>
          <w:ilvl w:val="1"/>
          <w:numId w:val="27"/>
        </w:numPr>
        <w:overflowPunct w:val="0"/>
        <w:autoSpaceDE w:val="0"/>
        <w:autoSpaceDN w:val="0"/>
        <w:adjustRightInd w:val="0"/>
        <w:spacing w:after="0" w:line="240" w:lineRule="auto"/>
        <w:jc w:val="both"/>
        <w:rPr>
          <w:rFonts w:ascii="Arial Narrow" w:hAnsi="Arial Narrow" w:cs="Arial"/>
          <w:b/>
          <w:lang w:eastAsia="es-CO"/>
        </w:rPr>
      </w:pPr>
      <w:bookmarkStart w:id="93" w:name="_Toc99029320"/>
      <w:r w:rsidRPr="00BE30C1">
        <w:rPr>
          <w:rFonts w:ascii="Arial Narrow" w:hAnsi="Arial Narrow" w:cs="Arial"/>
          <w:b/>
          <w:lang w:eastAsia="es-CO"/>
        </w:rPr>
        <w:t>PRECIO ARTIFICIALMENTE BAJO</w:t>
      </w:r>
      <w:bookmarkEnd w:id="93"/>
    </w:p>
    <w:p w14:paraId="3560EEA4" w14:textId="77777777" w:rsidR="00A44D3B" w:rsidRPr="00BE30C1"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1C309383" w14:textId="77777777" w:rsidR="003F1373" w:rsidRDefault="003F1373" w:rsidP="003F1373">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sidRPr="00BE30C1">
        <w:rPr>
          <w:rFonts w:ascii="Arial Narrow" w:eastAsia="Times New Roman" w:hAnsi="Arial Narrow" w:cs="Arial"/>
          <w:spacing w:val="-3"/>
          <w:lang w:eastAsia="es-ES"/>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3E19AABC" w14:textId="77777777" w:rsidR="000F2555" w:rsidRDefault="000F2555" w:rsidP="000F2555">
      <w:pPr>
        <w:shd w:val="clear" w:color="auto" w:fill="FFFFFF"/>
        <w:spacing w:after="0" w:line="240" w:lineRule="auto"/>
        <w:ind w:right="-376"/>
        <w:jc w:val="both"/>
        <w:rPr>
          <w:rFonts w:ascii="Arial Narrow" w:hAnsi="Arial Narrow" w:cs="Arial"/>
        </w:rPr>
      </w:pPr>
      <w:r>
        <w:rPr>
          <w:rFonts w:ascii="Arial Narrow" w:hAnsi="Arial Narrow" w:cs="Arial"/>
        </w:rPr>
        <w:t>Una vez</w:t>
      </w:r>
      <w:r w:rsidRPr="00923BCB">
        <w:rPr>
          <w:rFonts w:ascii="Arial Narrow" w:hAnsi="Arial Narrow" w:cs="Arial"/>
        </w:rPr>
        <w:t xml:space="preserve"> recibidas las ofertas</w:t>
      </w:r>
      <w:r>
        <w:rPr>
          <w:rFonts w:ascii="Arial Narrow" w:hAnsi="Arial Narrow" w:cs="Arial"/>
        </w:rPr>
        <w:t>, c</w:t>
      </w:r>
      <w:r w:rsidRPr="00923BCB">
        <w:rPr>
          <w:rFonts w:ascii="Arial Narrow" w:hAnsi="Arial Narrow" w:cs="Arial"/>
        </w:rPr>
        <w:t xml:space="preserve">on el fin de garantizar los principios de economía, celeridad y eficiencia administrativa, </w:t>
      </w:r>
      <w:r>
        <w:rPr>
          <w:rFonts w:ascii="Arial Narrow" w:hAnsi="Arial Narrow" w:cs="Arial"/>
        </w:rPr>
        <w:t>e</w:t>
      </w:r>
      <w:r w:rsidRPr="00923BCB">
        <w:rPr>
          <w:rFonts w:ascii="Arial Narrow" w:hAnsi="Arial Narrow" w:cs="Arial"/>
        </w:rPr>
        <w:t>l comité evaluador proced</w:t>
      </w:r>
      <w:r>
        <w:rPr>
          <w:rFonts w:ascii="Arial Narrow" w:hAnsi="Arial Narrow" w:cs="Arial"/>
        </w:rPr>
        <w:t>erá</w:t>
      </w:r>
      <w:r w:rsidRPr="00923BCB">
        <w:rPr>
          <w:rFonts w:ascii="Arial Narrow" w:hAnsi="Arial Narrow" w:cs="Arial"/>
        </w:rPr>
        <w:t xml:space="preserve"> a evaluar técnica y jurídicamente las 3 propuestas con el menor valor dentro del presente proceso</w:t>
      </w:r>
      <w:r>
        <w:rPr>
          <w:rFonts w:ascii="Arial Narrow" w:hAnsi="Arial Narrow" w:cs="Arial"/>
        </w:rPr>
        <w:t xml:space="preserve">, </w:t>
      </w:r>
      <w:r w:rsidRPr="00923BCB">
        <w:rPr>
          <w:rFonts w:ascii="Arial Narrow" w:hAnsi="Arial Narrow" w:cs="Arial"/>
        </w:rPr>
        <w:t>haciendo la salvedad que, solamente resultará adjudicataria la del precio más bajo que cumpla con todos los requisitos exigidos por la entidad</w:t>
      </w:r>
      <w:r>
        <w:rPr>
          <w:rFonts w:ascii="Arial Narrow" w:hAnsi="Arial Narrow" w:cs="Arial"/>
        </w:rPr>
        <w:t xml:space="preserve"> y adicionalmente, solicitará las explicaciones frente al precio artificialmente bajo, si hubiere lugar a ello.</w:t>
      </w:r>
    </w:p>
    <w:p w14:paraId="79B7C596" w14:textId="77777777" w:rsidR="000F2555" w:rsidRDefault="000F2555" w:rsidP="000F2555">
      <w:pPr>
        <w:shd w:val="clear" w:color="auto" w:fill="FFFFFF"/>
        <w:spacing w:after="0" w:line="240" w:lineRule="auto"/>
        <w:ind w:right="-376"/>
        <w:jc w:val="both"/>
        <w:rPr>
          <w:rFonts w:ascii="Arial Narrow" w:hAnsi="Arial Narrow" w:cs="Arial"/>
        </w:rPr>
      </w:pPr>
    </w:p>
    <w:p w14:paraId="1A23FCC9" w14:textId="5989163C" w:rsidR="000F2555" w:rsidRPr="000F2555" w:rsidRDefault="000F2555" w:rsidP="000F2555">
      <w:pPr>
        <w:shd w:val="clear" w:color="auto" w:fill="FFFFFF"/>
        <w:spacing w:after="0" w:line="240" w:lineRule="auto"/>
        <w:ind w:right="-376"/>
        <w:jc w:val="both"/>
        <w:rPr>
          <w:rFonts w:ascii="Arial Narrow" w:hAnsi="Arial Narrow" w:cs="Arial"/>
        </w:rPr>
      </w:pPr>
      <w:r w:rsidRPr="00923BCB">
        <w:rPr>
          <w:rFonts w:ascii="Arial Narrow" w:hAnsi="Arial Narrow" w:cs="Arial"/>
        </w:rPr>
        <w:t xml:space="preserve">En el presente proceso se consideran ofertas con precios artificialmente bajos, todas aquellas que se encuentren por debajo del </w:t>
      </w:r>
      <w:r w:rsidRPr="000F2555">
        <w:rPr>
          <w:rFonts w:ascii="Arial Narrow" w:hAnsi="Arial Narrow" w:cs="Arial"/>
          <w:b/>
          <w:bCs/>
        </w:rPr>
        <w:t>20%</w:t>
      </w:r>
      <w:r w:rsidRPr="00D00FD3">
        <w:rPr>
          <w:rFonts w:ascii="Arial Narrow" w:hAnsi="Arial Narrow" w:cs="Arial"/>
        </w:rPr>
        <w:t xml:space="preserve"> o</w:t>
      </w:r>
      <w:r w:rsidRPr="00923BCB">
        <w:rPr>
          <w:rFonts w:ascii="Arial Narrow" w:hAnsi="Arial Narrow" w:cs="Arial"/>
        </w:rPr>
        <w:t xml:space="preserve"> más del valor del Presupuesto oficial, lo que equivale a un valor base </w:t>
      </w:r>
      <w:r w:rsidRPr="003456DE">
        <w:rPr>
          <w:rFonts w:ascii="Arial Narrow" w:hAnsi="Arial Narrow" w:cs="Arial"/>
        </w:rPr>
        <w:t xml:space="preserve">de </w:t>
      </w:r>
      <w:r w:rsidR="003018C5">
        <w:rPr>
          <w:rFonts w:ascii="Arial Narrow" w:hAnsi="Arial Narrow" w:cs="Arial"/>
        </w:rPr>
        <w:t>$32</w:t>
      </w:r>
      <w:r w:rsidR="00F85E94">
        <w:rPr>
          <w:rFonts w:ascii="Arial Narrow" w:hAnsi="Arial Narrow" w:cs="Arial"/>
        </w:rPr>
        <w:t>.000.000</w:t>
      </w:r>
      <w:r w:rsidR="003456DE">
        <w:rPr>
          <w:rFonts w:ascii="Arial Narrow" w:hAnsi="Arial Narrow" w:cs="Arial"/>
        </w:rPr>
        <w:t xml:space="preserve"> </w:t>
      </w:r>
      <w:r w:rsidRPr="00923BCB">
        <w:rPr>
          <w:rFonts w:ascii="Arial Narrow" w:hAnsi="Arial Narrow" w:cs="Arial"/>
        </w:rPr>
        <w:t>para que presenten a la Entidad, las razones y/o justificaciones que sustentan el valor ofertado, con los soportes a que haya lugar en el término de</w:t>
      </w:r>
      <w:r>
        <w:rPr>
          <w:rFonts w:ascii="Arial Narrow" w:hAnsi="Arial Narrow" w:cs="Arial"/>
        </w:rPr>
        <w:t xml:space="preserve"> traslado del informe de evaluación.</w:t>
      </w:r>
      <w:r w:rsidRPr="00923BCB">
        <w:rPr>
          <w:rFonts w:ascii="Arial Narrow" w:hAnsi="Arial Narrow" w:cs="Arial"/>
        </w:rPr>
        <w:t xml:space="preserve"> </w:t>
      </w:r>
    </w:p>
    <w:p w14:paraId="4F906DD2" w14:textId="77777777" w:rsidR="00EA75AA" w:rsidRDefault="00EA75AA" w:rsidP="0057265C">
      <w:pPr>
        <w:spacing w:after="0" w:line="240" w:lineRule="auto"/>
        <w:contextualSpacing/>
        <w:jc w:val="both"/>
        <w:rPr>
          <w:rFonts w:ascii="Arial Narrow" w:hAnsi="Arial Narrow" w:cs="Arial"/>
          <w:color w:val="000000"/>
        </w:rPr>
      </w:pPr>
    </w:p>
    <w:p w14:paraId="19D1C219" w14:textId="0702E572" w:rsidR="0057265C" w:rsidRPr="00B22F64" w:rsidRDefault="00D54DF2" w:rsidP="005163E8">
      <w:pPr>
        <w:pStyle w:val="Prrafodelista"/>
        <w:numPr>
          <w:ilvl w:val="1"/>
          <w:numId w:val="27"/>
        </w:numPr>
        <w:autoSpaceDE w:val="0"/>
        <w:autoSpaceDN w:val="0"/>
        <w:spacing w:after="0" w:line="240" w:lineRule="auto"/>
        <w:jc w:val="both"/>
        <w:rPr>
          <w:rFonts w:ascii="Arial Narrow" w:hAnsi="Arial Narrow" w:cs="Arial"/>
          <w:b/>
          <w:bCs/>
          <w:color w:val="000000"/>
        </w:rPr>
      </w:pPr>
      <w:r>
        <w:rPr>
          <w:rFonts w:ascii="Arial Narrow" w:hAnsi="Arial Narrow" w:cs="Arial"/>
          <w:b/>
          <w:bCs/>
          <w:color w:val="000000"/>
        </w:rPr>
        <w:lastRenderedPageBreak/>
        <w:t>FACTORES</w:t>
      </w:r>
      <w:r w:rsidR="0057265C">
        <w:rPr>
          <w:rFonts w:ascii="Arial Narrow" w:hAnsi="Arial Narrow" w:cs="Arial"/>
          <w:b/>
          <w:bCs/>
          <w:color w:val="000000"/>
        </w:rPr>
        <w:t xml:space="preserve"> DE </w:t>
      </w:r>
      <w:r w:rsidR="0057265C" w:rsidRPr="00B22F64">
        <w:rPr>
          <w:rFonts w:ascii="Arial Narrow" w:hAnsi="Arial Narrow" w:cs="Arial"/>
          <w:b/>
          <w:bCs/>
          <w:color w:val="000000"/>
        </w:rPr>
        <w:t>DESEMPATE</w:t>
      </w:r>
    </w:p>
    <w:p w14:paraId="1F10001E" w14:textId="77777777" w:rsidR="0057265C" w:rsidRPr="00B22F64" w:rsidRDefault="0057265C" w:rsidP="0057265C">
      <w:pPr>
        <w:autoSpaceDE w:val="0"/>
        <w:autoSpaceDN w:val="0"/>
        <w:spacing w:after="0" w:line="240" w:lineRule="auto"/>
        <w:contextualSpacing/>
        <w:jc w:val="both"/>
        <w:rPr>
          <w:rFonts w:ascii="Arial Narrow" w:hAnsi="Arial Narrow" w:cs="Arial"/>
          <w:color w:val="000000"/>
        </w:rPr>
      </w:pPr>
    </w:p>
    <w:p w14:paraId="7F92F036" w14:textId="77777777" w:rsidR="00D54DF2" w:rsidRPr="00B22F64" w:rsidRDefault="00D54DF2" w:rsidP="00D54DF2">
      <w:pPr>
        <w:shd w:val="clear" w:color="auto" w:fill="FFFFFF"/>
        <w:spacing w:after="0" w:line="240" w:lineRule="auto"/>
        <w:ind w:right="-376"/>
        <w:jc w:val="both"/>
        <w:rPr>
          <w:rFonts w:ascii="Arial Narrow" w:hAnsi="Arial Narrow" w:cs="Arial"/>
        </w:rPr>
      </w:pPr>
      <w:bookmarkStart w:id="94" w:name="_Toc398128687"/>
      <w:bookmarkEnd w:id="88"/>
      <w:r>
        <w:rPr>
          <w:rFonts w:ascii="Arial Narrow" w:hAnsi="Arial Narrow" w:cs="Arial"/>
        </w:rPr>
        <w:t xml:space="preserve">Conforme con lo dispuesto en la Ley 2069 del 2020 y el </w:t>
      </w:r>
      <w:r w:rsidRPr="00A04560">
        <w:rPr>
          <w:rFonts w:ascii="Arial Narrow" w:hAnsi="Arial Narrow" w:cs="Arial"/>
        </w:rPr>
        <w:t>Decreto 1082 de 2015 modificado por el decreto 1860</w:t>
      </w:r>
      <w:r>
        <w:rPr>
          <w:rFonts w:ascii="Arial Narrow" w:hAnsi="Arial Narrow" w:cs="Arial"/>
        </w:rPr>
        <w:t xml:space="preserve"> de 2021, en </w:t>
      </w:r>
      <w:r w:rsidRPr="00B22F64">
        <w:rPr>
          <w:rFonts w:ascii="Arial Narrow" w:hAnsi="Arial Narrow" w:cs="Arial"/>
        </w:rPr>
        <w:t>caso de empate en el puntaje total de dos o más ofertas</w:t>
      </w:r>
      <w:r>
        <w:rPr>
          <w:rFonts w:ascii="Arial Narrow" w:hAnsi="Arial Narrow" w:cs="Arial"/>
        </w:rPr>
        <w:t>, el Comité Evaluador, analizará y definirá la aplicación de los factores de desempate conforme a</w:t>
      </w:r>
      <w:r w:rsidRPr="00B22F64">
        <w:rPr>
          <w:rFonts w:ascii="Arial Narrow" w:hAnsi="Arial Narrow" w:cs="Arial"/>
        </w:rPr>
        <w:t xml:space="preserve"> las siguientes reglas de acuerdo con cada uno de los numerales, de forma sucesiva y excluyente, para seleccionar al Proponente favorecido, respetando en todo caso los compromisos internacionales vigentes:</w:t>
      </w:r>
    </w:p>
    <w:p w14:paraId="43163A8F" w14:textId="77777777" w:rsidR="00D54DF2" w:rsidRPr="00B22F64" w:rsidRDefault="00D54DF2" w:rsidP="00D54DF2">
      <w:pPr>
        <w:shd w:val="clear" w:color="auto" w:fill="FFFFFF"/>
        <w:spacing w:after="0" w:line="240" w:lineRule="auto"/>
        <w:ind w:right="-376"/>
        <w:jc w:val="both"/>
        <w:rPr>
          <w:rFonts w:ascii="Arial Narrow" w:hAnsi="Arial Narrow" w:cs="Arial"/>
        </w:rPr>
      </w:pPr>
    </w:p>
    <w:p w14:paraId="46D14C00" w14:textId="77777777" w:rsidR="00D54DF2" w:rsidRPr="00601FEC" w:rsidRDefault="00D54DF2" w:rsidP="00D54DF2">
      <w:pPr>
        <w:numPr>
          <w:ilvl w:val="0"/>
          <w:numId w:val="16"/>
        </w:numPr>
        <w:tabs>
          <w:tab w:val="left" w:pos="284"/>
        </w:tabs>
        <w:spacing w:after="0" w:line="240" w:lineRule="auto"/>
        <w:ind w:left="0" w:right="-376" w:firstLine="0"/>
        <w:jc w:val="both"/>
        <w:rPr>
          <w:rFonts w:ascii="Arial Narrow" w:hAnsi="Arial Narrow" w:cs="Arial"/>
          <w:lang w:val="es-ES_tradnl"/>
        </w:rPr>
      </w:pPr>
      <w:r w:rsidRPr="00601FEC">
        <w:rPr>
          <w:rFonts w:ascii="Arial Narrow" w:hAnsi="Arial Narrow" w:cs="Arial"/>
          <w:lang w:val="es-ES_tradnl"/>
        </w:rPr>
        <w:t xml:space="preserve">Preferir la oferta de bienes y/o servicios nacionales frente a la oferta de servicios extranjeros. El Proponente acreditará el origen de los bienes y/o servicios. Para el caso de los Proponentes Plurales, todos los integrantes deberán acreditar el origen nacional de la oferta en las condiciones señaladas en la ley. </w:t>
      </w:r>
    </w:p>
    <w:p w14:paraId="665D83D9" w14:textId="77777777" w:rsidR="00D54DF2" w:rsidRPr="00601FEC" w:rsidRDefault="00D54DF2" w:rsidP="00D54DF2">
      <w:pPr>
        <w:tabs>
          <w:tab w:val="left" w:pos="284"/>
        </w:tabs>
        <w:spacing w:after="0" w:line="240" w:lineRule="auto"/>
        <w:ind w:right="-376"/>
        <w:jc w:val="both"/>
        <w:rPr>
          <w:rFonts w:ascii="Arial Narrow" w:hAnsi="Arial Narrow" w:cs="Arial"/>
          <w:lang w:val="es-ES_tradnl"/>
        </w:rPr>
      </w:pPr>
    </w:p>
    <w:p w14:paraId="2C981298" w14:textId="77777777" w:rsidR="00D54DF2" w:rsidRPr="00601FEC" w:rsidRDefault="00D54DF2" w:rsidP="00D54DF2">
      <w:pPr>
        <w:tabs>
          <w:tab w:val="left" w:pos="993"/>
        </w:tabs>
        <w:spacing w:after="0" w:line="240" w:lineRule="auto"/>
        <w:ind w:right="-376"/>
        <w:jc w:val="both"/>
        <w:rPr>
          <w:rFonts w:ascii="Arial Narrow" w:hAnsi="Arial Narrow" w:cs="Arial"/>
          <w:lang w:val="es-ES_tradnl"/>
        </w:rPr>
      </w:pPr>
      <w:r w:rsidRPr="00601FEC">
        <w:rPr>
          <w:rFonts w:ascii="Arial Narrow" w:hAnsi="Arial Narrow" w:cs="Arial"/>
          <w:b/>
          <w:bCs/>
          <w:lang w:val="es-ES_tradnl"/>
        </w:rPr>
        <w:t>Bienes Nacionales:</w:t>
      </w:r>
      <w:r w:rsidRPr="00601FEC">
        <w:rPr>
          <w:rFonts w:ascii="Arial Narrow" w:hAnsi="Arial Narrow" w:cs="Arial"/>
          <w:lang w:val="es-ES_tradnl"/>
        </w:rPr>
        <w:t xml:space="preserve"> Al menos el </w:t>
      </w:r>
      <w:r w:rsidRPr="00376D99">
        <w:rPr>
          <w:rFonts w:ascii="Arial Narrow" w:hAnsi="Arial Narrow" w:cs="Arial"/>
          <w:b/>
          <w:bCs/>
          <w:lang w:val="es-ES_tradnl"/>
        </w:rPr>
        <w:t>70% de los bienes</w:t>
      </w:r>
      <w:r w:rsidRPr="00601FEC">
        <w:rPr>
          <w:rFonts w:ascii="Arial Narrow" w:hAnsi="Arial Narrow" w:cs="Arial"/>
          <w:lang w:val="es-ES_tradnl"/>
        </w:rPr>
        <w:t xml:space="preserve"> inscritos en el Registro de Productores de Bienes Nacionales – RPBN.</w:t>
      </w:r>
    </w:p>
    <w:p w14:paraId="610E273C" w14:textId="77777777" w:rsidR="00D54DF2" w:rsidRPr="00601FEC" w:rsidRDefault="00D54DF2" w:rsidP="00D54DF2">
      <w:pPr>
        <w:tabs>
          <w:tab w:val="left" w:pos="993"/>
        </w:tabs>
        <w:spacing w:after="0" w:line="240" w:lineRule="auto"/>
        <w:ind w:right="-376"/>
        <w:jc w:val="both"/>
        <w:rPr>
          <w:rFonts w:ascii="Arial Narrow" w:hAnsi="Arial Narrow" w:cs="Arial"/>
          <w:lang w:val="es-ES_tradnl"/>
        </w:rPr>
      </w:pPr>
    </w:p>
    <w:p w14:paraId="770416B7" w14:textId="77777777" w:rsidR="00D54DF2" w:rsidRPr="00601FEC"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sidRPr="00601FEC">
        <w:rPr>
          <w:rFonts w:ascii="Arial Narrow" w:hAnsi="Arial Narrow" w:cs="Arial"/>
          <w:lang w:val="es-ES_tradnl"/>
        </w:rPr>
        <w:t>Aquellos totalmente obtenidos en el territorio colombiano;</w:t>
      </w:r>
    </w:p>
    <w:p w14:paraId="72E85639" w14:textId="77777777" w:rsidR="00D54DF2" w:rsidRPr="00601FEC"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sidRPr="00601FEC">
        <w:rPr>
          <w:rFonts w:ascii="Arial Narrow" w:hAnsi="Arial Narrow" w:cs="Arial"/>
          <w:lang w:val="es-ES_tradnl"/>
        </w:rPr>
        <w:t>Los bienes elaborados en el país con materiales nacionales; y,</w:t>
      </w:r>
    </w:p>
    <w:p w14:paraId="5640D0B3" w14:textId="77777777" w:rsidR="00D54DF2" w:rsidRPr="00601FEC"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sidRPr="00601FEC">
        <w:rPr>
          <w:rFonts w:ascii="Arial Narrow" w:hAnsi="Arial Narrow" w:cs="Arial"/>
          <w:lang w:val="es-ES_tradnl"/>
        </w:rPr>
        <w:t>Bienes que hayan sufrido una transformación sustancial en función de un porcentaje mínimo de Valor Agregado Nacional o un proceso productivo sustancial</w:t>
      </w:r>
    </w:p>
    <w:p w14:paraId="0F9356F2" w14:textId="77777777" w:rsidR="00D54DF2" w:rsidRPr="00601FEC" w:rsidRDefault="00D54DF2" w:rsidP="00D54DF2">
      <w:pPr>
        <w:tabs>
          <w:tab w:val="left" w:pos="993"/>
        </w:tabs>
        <w:spacing w:after="0" w:line="240" w:lineRule="auto"/>
        <w:ind w:right="-376"/>
        <w:jc w:val="both"/>
        <w:rPr>
          <w:rFonts w:ascii="Arial Narrow" w:hAnsi="Arial Narrow" w:cs="Arial"/>
          <w:lang w:val="es-ES_tradnl"/>
        </w:rPr>
      </w:pPr>
    </w:p>
    <w:p w14:paraId="227B3551" w14:textId="77777777" w:rsidR="00D54DF2" w:rsidRPr="00601FEC" w:rsidRDefault="00D54DF2" w:rsidP="00D54DF2">
      <w:pPr>
        <w:tabs>
          <w:tab w:val="left" w:pos="993"/>
        </w:tabs>
        <w:spacing w:after="0" w:line="240" w:lineRule="auto"/>
        <w:ind w:right="-376"/>
        <w:jc w:val="both"/>
        <w:rPr>
          <w:rFonts w:ascii="Arial Narrow" w:hAnsi="Arial Narrow" w:cs="Arial"/>
          <w:lang w:val="es-ES_tradnl"/>
        </w:rPr>
      </w:pPr>
      <w:r w:rsidRPr="00601FEC">
        <w:rPr>
          <w:rFonts w:ascii="Arial Narrow" w:hAnsi="Arial Narrow" w:cs="Arial"/>
          <w:b/>
          <w:bCs/>
          <w:lang w:val="es-ES_tradnl"/>
        </w:rPr>
        <w:t>Servicios Nacionales:</w:t>
      </w:r>
      <w:r w:rsidRPr="00601FEC">
        <w:rPr>
          <w:rFonts w:ascii="Arial Narrow" w:hAnsi="Arial Narrow" w:cs="Arial"/>
          <w:lang w:val="es-ES_tradnl"/>
        </w:rPr>
        <w:t xml:space="preserve"> Aquellos prestados por:</w:t>
      </w:r>
    </w:p>
    <w:p w14:paraId="6BB92F20" w14:textId="77777777" w:rsidR="00D54DF2" w:rsidRPr="00601FEC" w:rsidRDefault="00D54DF2" w:rsidP="00D54DF2">
      <w:pPr>
        <w:tabs>
          <w:tab w:val="left" w:pos="993"/>
        </w:tabs>
        <w:spacing w:after="0" w:line="240" w:lineRule="auto"/>
        <w:ind w:right="-376"/>
        <w:jc w:val="both"/>
        <w:rPr>
          <w:rFonts w:ascii="Arial Narrow" w:hAnsi="Arial Narrow" w:cs="Arial"/>
          <w:lang w:val="es-ES_tradnl"/>
        </w:rPr>
      </w:pPr>
    </w:p>
    <w:p w14:paraId="3A51E280" w14:textId="77777777" w:rsidR="00D54DF2" w:rsidRPr="00601FEC"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sidRPr="00601FEC">
        <w:rPr>
          <w:rFonts w:ascii="Arial Narrow" w:hAnsi="Arial Narrow" w:cs="Arial"/>
          <w:lang w:val="es-ES_tradnl"/>
        </w:rPr>
        <w:t>Personas persona natural colombiana o residente en Colombia.</w:t>
      </w:r>
    </w:p>
    <w:p w14:paraId="726B1659" w14:textId="77777777" w:rsidR="00D54DF2" w:rsidRPr="00601FEC"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sidRPr="00601FEC">
        <w:rPr>
          <w:rFonts w:ascii="Arial Narrow" w:hAnsi="Arial Narrow" w:cs="Arial"/>
          <w:lang w:val="es-ES_tradnl"/>
        </w:rPr>
        <w:t>Personas Jurídicas constituidas en el país o extranjero con domicilio o sucursal en Colombia.</w:t>
      </w:r>
    </w:p>
    <w:p w14:paraId="114549F9"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2A338FD4" w14:textId="77777777" w:rsidR="00D54DF2" w:rsidRPr="00B22F64" w:rsidRDefault="00D54DF2" w:rsidP="00D54DF2">
      <w:pPr>
        <w:numPr>
          <w:ilvl w:val="0"/>
          <w:numId w:val="16"/>
        </w:numPr>
        <w:tabs>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Preferir la propuesta de la mujer cabeza de familia. Su acreditación se realizará en los términos del artículo 1 de la Ley 1232 de 2008, o la norma que lo modifique, aclare, adicione o sustituya, es decir, la condición de mujer cabeza de familia y </w:t>
      </w:r>
      <w:r>
        <w:rPr>
          <w:rFonts w:ascii="Arial Narrow" w:hAnsi="Arial Narrow" w:cs="Arial"/>
        </w:rPr>
        <w:t>su</w:t>
      </w:r>
      <w:r w:rsidRPr="00B22F64">
        <w:rPr>
          <w:rFonts w:ascii="Arial Narrow" w:hAnsi="Arial Narrow" w:cs="Arial"/>
        </w:rPr>
        <w:t xml:space="preserve"> cesación se adquirirá desde el momento en que ocurra el respectivo evento y se declare ante notario</w:t>
      </w:r>
      <w:r>
        <w:rPr>
          <w:rFonts w:ascii="Arial Narrow" w:hAnsi="Arial Narrow" w:cs="Arial"/>
        </w:rPr>
        <w:t xml:space="preserve"> por cada una de ellas</w:t>
      </w:r>
      <w:r w:rsidRPr="00B22F64">
        <w:rPr>
          <w:rFonts w:ascii="Arial Narrow" w:hAnsi="Arial Narrow" w:cs="Arial"/>
        </w:rPr>
        <w:t xml:space="preserve">. Esta </w:t>
      </w:r>
      <w:r w:rsidRPr="00803417">
        <w:rPr>
          <w:rFonts w:ascii="Arial Narrow" w:hAnsi="Arial Narrow" w:cs="Arial"/>
        </w:rPr>
        <w:t>declaración debe tener una fecha de expedición no mayor a treinta (30) días calendarios anteriores a la fecha del cierre del Proceso de</w:t>
      </w:r>
      <w:r w:rsidRPr="00B22F64">
        <w:rPr>
          <w:rFonts w:ascii="Arial Narrow" w:hAnsi="Arial Narrow" w:cs="Arial"/>
        </w:rPr>
        <w:t xml:space="preserve"> Contratación.</w:t>
      </w:r>
    </w:p>
    <w:p w14:paraId="7B029177"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 xml:space="preserve">Igualmente, se preferirá la propuesta de la mujer víctima de violencia intrafamiliar, la cual </w:t>
      </w:r>
      <w:r>
        <w:rPr>
          <w:rFonts w:ascii="Arial Narrow" w:hAnsi="Arial Narrow" w:cs="Arial"/>
        </w:rPr>
        <w:t xml:space="preserve">se </w:t>
      </w:r>
      <w:r w:rsidRPr="00B22F64">
        <w:rPr>
          <w:rFonts w:ascii="Arial Narrow" w:hAnsi="Arial Narrow" w:cs="Arial"/>
        </w:rPr>
        <w:t>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C9372ED"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2FACA8C5"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 xml:space="preserve">En el caso de las personas jurídicas se preferirá a aquellas en las que participen mayoritariamente mujeres cabeza de familia y/o mujeres víctimas de violencia intrafamiliar, para lo </w:t>
      </w:r>
      <w:r w:rsidRPr="00FF6B35">
        <w:rPr>
          <w:rFonts w:ascii="Arial Narrow" w:hAnsi="Arial Narrow" w:cs="Arial"/>
        </w:rPr>
        <w:t>cual el representante legal o el revisor fiscal, según corresponda, podrá diligenciar el formato propuesto por la entidad, Formato 25A – Participación mayoritaria de mujeres cabeza de familia y/o mujeres víctimas de violencia intrafamiliar (persona jurídica) o acreditar</w:t>
      </w:r>
      <w:r>
        <w:rPr>
          <w:rFonts w:ascii="Arial Narrow" w:hAnsi="Arial Narrow" w:cs="Arial"/>
        </w:rPr>
        <w:t xml:space="preserve"> este requisito</w:t>
      </w:r>
      <w:r w:rsidRPr="00B22F64">
        <w:rPr>
          <w:rFonts w:ascii="Arial Narrow" w:hAnsi="Arial Narrow" w:cs="Arial"/>
        </w:rPr>
        <w:t xml:space="preserve"> mediante</w:t>
      </w:r>
      <w:r>
        <w:rPr>
          <w:rFonts w:ascii="Arial Narrow" w:hAnsi="Arial Narrow" w:cs="Arial"/>
        </w:rPr>
        <w:t xml:space="preserve"> una manifestación </w:t>
      </w:r>
      <w:r w:rsidRPr="00B22F64">
        <w:rPr>
          <w:rFonts w:ascii="Arial Narrow" w:hAnsi="Arial Narrow" w:cs="Arial"/>
        </w:rPr>
        <w:t xml:space="preserve">bajo la gravedad de juramento, </w:t>
      </w:r>
      <w:r>
        <w:rPr>
          <w:rFonts w:ascii="Arial Narrow" w:hAnsi="Arial Narrow" w:cs="Arial"/>
        </w:rPr>
        <w:t xml:space="preserve">en la que certifique </w:t>
      </w:r>
      <w:r w:rsidRPr="00B22F64">
        <w:rPr>
          <w:rFonts w:ascii="Arial Narrow" w:hAnsi="Arial Narrow" w:cs="Arial"/>
        </w:rPr>
        <w:t xml:space="preserve">que más del cincuenta por ciento </w:t>
      </w:r>
      <w:r w:rsidRPr="00B22F64">
        <w:rPr>
          <w:rFonts w:ascii="Arial Narrow" w:hAnsi="Arial Narrow" w:cs="Arial"/>
        </w:rPr>
        <w:lastRenderedPageBreak/>
        <w:t>(50 %)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DD349AA"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7DBDA5CB"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6F8E4EEF"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41772022"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o la norma que lo modifique, aclare, adicione o sustituya, se requiere </w:t>
      </w:r>
      <w:r w:rsidRPr="006052AD">
        <w:rPr>
          <w:rFonts w:ascii="Arial Narrow" w:hAnsi="Arial Narrow" w:cs="Arial"/>
        </w:rPr>
        <w:t>que el titular de la información autorice de forma previa y expresa, como es el caso de las mujeres víctimas de violencia intrafamiliar, para ello se podrá diligenciar el formato propuesto por la entidad, Formato 11 – Autorización para el tratamiento de datos personales o</w:t>
      </w:r>
      <w:r>
        <w:rPr>
          <w:rFonts w:ascii="Arial Narrow" w:hAnsi="Arial Narrow" w:cs="Arial"/>
        </w:rPr>
        <w:t xml:space="preserve"> acreditar este requisito</w:t>
      </w:r>
      <w:r w:rsidRPr="00B22F64">
        <w:rPr>
          <w:rFonts w:ascii="Arial Narrow" w:hAnsi="Arial Narrow" w:cs="Arial"/>
        </w:rPr>
        <w:t xml:space="preserve"> mediante</w:t>
      </w:r>
      <w:r>
        <w:rPr>
          <w:rFonts w:ascii="Arial Narrow" w:hAnsi="Arial Narrow" w:cs="Arial"/>
        </w:rPr>
        <w:t xml:space="preserve"> una manifestación</w:t>
      </w:r>
      <w:r w:rsidRPr="00B22F64">
        <w:rPr>
          <w:rFonts w:ascii="Arial Narrow" w:hAnsi="Arial Narrow" w:cs="Arial"/>
        </w:rPr>
        <w:t xml:space="preserve"> bajo la gravedad de juramento como requisito para el otorgamiento del criterio de desempate. </w:t>
      </w:r>
    </w:p>
    <w:p w14:paraId="12189531"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54202E4C" w14:textId="77777777" w:rsidR="00D54DF2" w:rsidRPr="00B22F64"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Preferir la propuesta presentada </w:t>
      </w:r>
      <w:r>
        <w:rPr>
          <w:rFonts w:ascii="Arial Narrow" w:hAnsi="Arial Narrow" w:cs="Arial"/>
        </w:rPr>
        <w:t>d</w:t>
      </w:r>
      <w:r w:rsidRPr="00B22F64">
        <w:rPr>
          <w:rFonts w:ascii="Arial Narrow" w:hAnsi="Arial Narrow" w:cs="Arial"/>
        </w:rPr>
        <w:t xml:space="preserve">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w:t>
      </w:r>
      <w:r>
        <w:rPr>
          <w:rFonts w:ascii="Arial Narrow" w:hAnsi="Arial Narrow" w:cs="Arial"/>
        </w:rPr>
        <w:t>sea</w:t>
      </w:r>
      <w:r w:rsidRPr="00B22F64">
        <w:rPr>
          <w:rFonts w:ascii="Arial Narrow" w:hAnsi="Arial Narrow" w:cs="Arial"/>
        </w:rPr>
        <w:t xml:space="preserve"> inferior a un (1) </w:t>
      </w:r>
      <w:r w:rsidRPr="00AE6473">
        <w:rPr>
          <w:rFonts w:ascii="Arial Narrow" w:hAnsi="Arial Narrow" w:cs="Arial"/>
        </w:rPr>
        <w:t>año y que manifieste adicionalmente que mantendrá dicho personal por un lapso igual al término de ejecución del contrato, para lo cual el Representante Legal podrá diligenciar el formato propuesto por la entidad</w:t>
      </w:r>
      <w:r w:rsidRPr="00AE6473" w:rsidDel="00646930">
        <w:rPr>
          <w:rFonts w:ascii="Arial Narrow" w:hAnsi="Arial Narrow" w:cs="Arial"/>
        </w:rPr>
        <w:t xml:space="preserve"> </w:t>
      </w:r>
      <w:r w:rsidRPr="00AE6473">
        <w:rPr>
          <w:rFonts w:ascii="Arial Narrow" w:hAnsi="Arial Narrow" w:cs="Arial"/>
        </w:rPr>
        <w:t xml:space="preserve"> Formato 25B – Vinculación de personas en condición de discapacidad o acreditar este requisito mediante una manifestación bajo la gravedad de juramento. Para aquellos eventos en los que el diez por ciento (10 %) de la nómina corresponda a un número cuyo primer dígito decimal</w:t>
      </w:r>
      <w:r w:rsidRPr="00B22F64">
        <w:rPr>
          <w:rFonts w:ascii="Arial Narrow" w:hAnsi="Arial Narrow" w:cs="Arial"/>
        </w:rPr>
        <w:t xml:space="preserve"> sea 5, 6, 7, 8 o 9 deberá realizarse la aproximación decimal al número entero siguiente. </w:t>
      </w:r>
    </w:p>
    <w:p w14:paraId="312DE6AB" w14:textId="77777777" w:rsidR="00D54DF2"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w:t>
      </w:r>
      <w:r>
        <w:rPr>
          <w:rFonts w:ascii="Arial Narrow" w:hAnsi="Arial Narrow" w:cs="Arial"/>
        </w:rPr>
        <w:t xml:space="preserve">o promesa de sociedad futura </w:t>
      </w:r>
      <w:r w:rsidRPr="00B22F64">
        <w:rPr>
          <w:rFonts w:ascii="Arial Narrow" w:hAnsi="Arial Narrow" w:cs="Arial"/>
        </w:rPr>
        <w:t xml:space="preserve">y aportar mínimo el veinticinco por ciento (25%) de la experiencia general habilitante. </w:t>
      </w:r>
    </w:p>
    <w:p w14:paraId="48F70676"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47BFBCA0"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1B64F528" w14:textId="11C5A455" w:rsidR="00D54DF2" w:rsidRPr="007642D8" w:rsidRDefault="00D54DF2" w:rsidP="00D54DF2">
      <w:pPr>
        <w:numPr>
          <w:ilvl w:val="0"/>
          <w:numId w:val="16"/>
        </w:numPr>
        <w:tabs>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w:t>
      </w:r>
      <w:r w:rsidRPr="0081506E">
        <w:rPr>
          <w:rFonts w:ascii="Arial Narrow" w:hAnsi="Arial Narrow" w:cs="Arial"/>
        </w:rPr>
        <w:t>podrá diligenciar el formato propuesto por la entidad Formato 25C – Vinculación de personas mayores y no beneficiarias de la pensión de vejez, familiar o sobrevivencia – (Empleador – proponente)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en su nómina y el número de trabajadores mayores de edad que no son beneficiarios de la pensión de vejez, familiar o de sobrevivencia y que cumplieron el requisito de edad de </w:t>
      </w:r>
      <w:r w:rsidRPr="00B22F64">
        <w:rPr>
          <w:rFonts w:ascii="Arial Narrow" w:hAnsi="Arial Narrow" w:cs="Arial"/>
        </w:rPr>
        <w:lastRenderedPageBreak/>
        <w:t xml:space="preserve">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w:t>
      </w:r>
      <w:r>
        <w:rPr>
          <w:rFonts w:ascii="Arial Narrow" w:hAnsi="Arial Narrow" w:cs="Arial"/>
        </w:rPr>
        <w:t xml:space="preserve">societaria </w:t>
      </w:r>
      <w:r w:rsidRPr="00B22F64">
        <w:rPr>
          <w:rFonts w:ascii="Arial Narrow" w:hAnsi="Arial Narrow" w:cs="Arial"/>
        </w:rPr>
        <w:t xml:space="preserve">inferior a un (1) año se tendrá en cuenta a aquellos que hayan estado vinculados desde el momento de la constitución de la persona jurídica. </w:t>
      </w:r>
    </w:p>
    <w:p w14:paraId="0F99AC2F" w14:textId="5004E17E"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156F3C20" w14:textId="0700CD49" w:rsidR="00D54DF2" w:rsidRPr="0081506E" w:rsidRDefault="00D54DF2" w:rsidP="00D54DF2">
      <w:pPr>
        <w:spacing w:after="0" w:line="240" w:lineRule="auto"/>
        <w:ind w:right="-376"/>
        <w:jc w:val="both"/>
        <w:rPr>
          <w:rFonts w:ascii="Arial Narrow" w:hAnsi="Arial Narrow" w:cs="Arial"/>
        </w:rPr>
      </w:pPr>
      <w:r w:rsidRPr="00B22F64">
        <w:rPr>
          <w:rFonts w:ascii="Arial Narrow" w:hAnsi="Arial Narrow" w:cs="Arial"/>
        </w:rPr>
        <w:t xml:space="preserve">En el caso de los Proponentes Plurales, su representante legal </w:t>
      </w:r>
      <w:r w:rsidRPr="0081506E">
        <w:rPr>
          <w:rFonts w:ascii="Arial Narrow" w:hAnsi="Arial Narrow" w:cs="Arial"/>
        </w:rPr>
        <w:t>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cumplen con el requisito de edad de pensión establecido en la ley, de todos los integrantes del Consorcio o de la Unión Temporal. Las personas enunciadas anteriormente podrán estar vinculadas a cualquiera de sus integrantes.</w:t>
      </w:r>
    </w:p>
    <w:p w14:paraId="6762622D" w14:textId="77777777" w:rsidR="00D54DF2" w:rsidRPr="0081506E" w:rsidRDefault="00D54DF2" w:rsidP="00D54DF2">
      <w:pPr>
        <w:spacing w:after="0" w:line="240" w:lineRule="auto"/>
        <w:ind w:right="-376"/>
        <w:jc w:val="both"/>
        <w:rPr>
          <w:rFonts w:ascii="Arial Narrow" w:hAnsi="Arial Narrow" w:cs="Arial"/>
        </w:rPr>
      </w:pPr>
    </w:p>
    <w:p w14:paraId="445D4E49" w14:textId="77777777" w:rsidR="00D54DF2" w:rsidRPr="00B22F64" w:rsidRDefault="00D54DF2" w:rsidP="00D54DF2">
      <w:pPr>
        <w:spacing w:after="0" w:line="240" w:lineRule="auto"/>
        <w:ind w:right="-376"/>
        <w:jc w:val="both"/>
        <w:rPr>
          <w:rFonts w:ascii="Arial Narrow" w:hAnsi="Arial Narrow" w:cs="Arial"/>
        </w:rPr>
      </w:pPr>
      <w:r w:rsidRPr="0081506E">
        <w:rPr>
          <w:rFonts w:ascii="Arial Narrow" w:hAnsi="Arial Narrow" w:cs="Arial"/>
        </w:rPr>
        <w:t>En cualquiera de los dos supuestos anteriores, para el otorgamiento del criterio de desempate cada uno de los trabajadores que cumpla las condiciones previstas por la ley podrá diligenciar el formato propuesto por la entidad Formato 25C – Vinculación de personas mayores y no beneficiaria de pensión de vejez, familiar o sobrevivencia (Trabajador),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no es beneficiario de pensión de vejez, familiar o sobrevivencia y cumple la edad de pensión, además, se deberá allegar el documento de identificación del trabajador que lo firma.</w:t>
      </w:r>
    </w:p>
    <w:p w14:paraId="4A911C9D" w14:textId="77777777" w:rsidR="00D54DF2" w:rsidRPr="00B22F64" w:rsidRDefault="00D54DF2" w:rsidP="00D54DF2">
      <w:pPr>
        <w:spacing w:after="0" w:line="240" w:lineRule="auto"/>
        <w:ind w:right="-376"/>
        <w:jc w:val="both"/>
        <w:rPr>
          <w:rFonts w:ascii="Arial Narrow" w:hAnsi="Arial Narrow" w:cs="Arial"/>
        </w:rPr>
      </w:pPr>
    </w:p>
    <w:p w14:paraId="3C038190"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6D8E3293" w14:textId="77777777" w:rsidR="00D54DF2" w:rsidRPr="00B22F64" w:rsidRDefault="00D54DF2" w:rsidP="00D54DF2">
      <w:pPr>
        <w:spacing w:after="0" w:line="240" w:lineRule="auto"/>
        <w:ind w:right="-376"/>
        <w:jc w:val="both"/>
        <w:rPr>
          <w:rFonts w:ascii="Arial Narrow" w:hAnsi="Arial Narrow" w:cs="Arial"/>
        </w:rPr>
      </w:pPr>
    </w:p>
    <w:p w14:paraId="03371343" w14:textId="77777777" w:rsidR="00D54DF2" w:rsidRPr="00B22F64"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Preferir la propuesta presentada por el oferente que acredite, en las condiciones establecidas en la Ley 2069 de 2020</w:t>
      </w:r>
      <w:r>
        <w:rPr>
          <w:rFonts w:ascii="Arial Narrow" w:hAnsi="Arial Narrow" w:cs="Arial"/>
        </w:rPr>
        <w:t xml:space="preserve"> y eñ Decreto 1860 del 2021</w:t>
      </w:r>
      <w:r w:rsidRPr="00B22F64">
        <w:rPr>
          <w:rFonts w:ascii="Arial Narrow" w:hAnsi="Arial Narrow" w:cs="Arial"/>
        </w:rPr>
        <w:t xml:space="preserve">, que por lo menos el diez por ciento (10%) de su nómina pertenece a población indígena, negra, afrocolombiana, raizal, palanquera, Rrom o gitana, para lo cual, la persona natural, el representante legal o el revisor fiscal, según corresponda, </w:t>
      </w:r>
      <w:r w:rsidRPr="00AD2DFE">
        <w:rPr>
          <w:rFonts w:ascii="Arial Narrow" w:hAnsi="Arial Narrow" w:cs="Arial"/>
        </w:rPr>
        <w:t>podrá diligenciar el formato propuesto por la entidad Formato 25D – Vinculación de población indígena, negra, afrocolombiana, raizal, palenquera, Rrom o gitanas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a su nómina pertenecen a la población indígena, negra, afrocolombiana, raizal, palanquera, Rrom o gitana</w:t>
      </w:r>
      <w:r>
        <w:rPr>
          <w:rFonts w:ascii="Arial Narrow" w:hAnsi="Arial Narrow" w:cs="Arial"/>
        </w:rPr>
        <w:t>, debiendo incluir e</w:t>
      </w:r>
      <w:r w:rsidRPr="00B22F64">
        <w:rPr>
          <w:rFonts w:ascii="Arial Narrow" w:hAnsi="Arial Narrow" w:cs="Arial"/>
        </w:rPr>
        <w:t>l número de identificación y el nombre de las personas que</w:t>
      </w:r>
      <w:r>
        <w:rPr>
          <w:rFonts w:ascii="Arial Narrow" w:hAnsi="Arial Narrow" w:cs="Arial"/>
        </w:rPr>
        <w:t xml:space="preserve"> pertenecen a uno cualquiera de estos grupos étnicos</w:t>
      </w:r>
      <w:r w:rsidRPr="00B22F64">
        <w:rPr>
          <w:rFonts w:ascii="Arial Narrow" w:hAnsi="Arial Narrow" w:cs="Arial"/>
        </w:rPr>
        <w:t xml:space="preserve">.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72EAAD81" w14:textId="77777777" w:rsidR="00D54DF2" w:rsidRPr="00B22F64" w:rsidRDefault="00D54DF2" w:rsidP="00D54DF2">
      <w:pPr>
        <w:tabs>
          <w:tab w:val="left" w:pos="1134"/>
        </w:tabs>
        <w:spacing w:after="0" w:line="240" w:lineRule="auto"/>
        <w:ind w:right="-376"/>
        <w:jc w:val="both"/>
        <w:rPr>
          <w:rFonts w:ascii="Arial Narrow" w:hAnsi="Arial Narrow" w:cs="Arial"/>
        </w:rPr>
      </w:pPr>
    </w:p>
    <w:p w14:paraId="300F2899" w14:textId="7EE3F515" w:rsidR="00D54DF2" w:rsidRPr="00B22F64" w:rsidRDefault="00D54DF2" w:rsidP="00D54DF2">
      <w:pPr>
        <w:tabs>
          <w:tab w:val="left" w:pos="1134"/>
        </w:tabs>
        <w:spacing w:after="0" w:line="240" w:lineRule="auto"/>
        <w:ind w:right="-376"/>
        <w:jc w:val="both"/>
        <w:rPr>
          <w:rFonts w:ascii="Arial Narrow" w:hAnsi="Arial Narrow" w:cs="Arial"/>
        </w:rPr>
      </w:pPr>
      <w:r w:rsidRPr="00B22F64">
        <w:rPr>
          <w:rFonts w:ascii="Arial Narrow" w:hAnsi="Arial Narrow" w:cs="Arial"/>
        </w:rPr>
        <w:lastRenderedPageBreak/>
        <w:t>El tiempo de vinculación en la planta referida de que trata el inciso anterior se acreditará con el certificado</w:t>
      </w:r>
      <w:r>
        <w:rPr>
          <w:rFonts w:ascii="Arial Narrow" w:hAnsi="Arial Narrow" w:cs="Arial"/>
        </w:rPr>
        <w:t xml:space="preserve"> del pago</w:t>
      </w:r>
      <w:r w:rsidRPr="00B22F64">
        <w:rPr>
          <w:rFonts w:ascii="Arial Narrow" w:hAnsi="Arial Narrow" w:cs="Arial"/>
        </w:rPr>
        <w:t xml:space="preserve"> de aportes </w:t>
      </w:r>
      <w:r>
        <w:rPr>
          <w:rFonts w:ascii="Arial Narrow" w:hAnsi="Arial Narrow" w:cs="Arial"/>
        </w:rPr>
        <w:t xml:space="preserve">efectuados </w:t>
      </w:r>
      <w:r w:rsidRPr="00B22F64">
        <w:rPr>
          <w:rFonts w:ascii="Arial Narrow" w:hAnsi="Arial Narrow" w:cs="Arial"/>
        </w:rPr>
        <w:t>a</w:t>
      </w:r>
      <w:r w:rsidR="00AE7A99">
        <w:rPr>
          <w:rFonts w:ascii="Arial Narrow" w:hAnsi="Arial Narrow" w:cs="Arial"/>
        </w:rPr>
        <w:t xml:space="preserve"> </w:t>
      </w:r>
      <w:r>
        <w:rPr>
          <w:rFonts w:ascii="Arial Narrow" w:hAnsi="Arial Narrow" w:cs="Arial"/>
        </w:rPr>
        <w:t>l</w:t>
      </w:r>
      <w:r w:rsidR="00AE7A99">
        <w:rPr>
          <w:rFonts w:ascii="Arial Narrow" w:hAnsi="Arial Narrow" w:cs="Arial"/>
        </w:rPr>
        <w:t>a</w:t>
      </w:r>
      <w:r w:rsidRPr="00B22F64">
        <w:rPr>
          <w:rFonts w:ascii="Arial Narrow" w:hAnsi="Arial Narrow" w:cs="Arial"/>
        </w:rPr>
        <w:t xml:space="preserve"> seguridad social del último año o del tiempo de su constitución cuando su conformación es inferior a un (1) año, en el que se demuestren los pagos realizados por el empleador.</w:t>
      </w:r>
    </w:p>
    <w:p w14:paraId="5095545E" w14:textId="77777777" w:rsidR="00D54DF2" w:rsidRPr="00B22F64" w:rsidRDefault="00D54DF2" w:rsidP="00D54DF2">
      <w:pPr>
        <w:tabs>
          <w:tab w:val="left" w:pos="1134"/>
        </w:tabs>
        <w:spacing w:after="0" w:line="240" w:lineRule="auto"/>
        <w:ind w:right="-376"/>
        <w:jc w:val="both"/>
        <w:rPr>
          <w:rFonts w:ascii="Arial Narrow" w:hAnsi="Arial Narrow" w:cs="Arial"/>
        </w:rPr>
      </w:pPr>
    </w:p>
    <w:p w14:paraId="0BD26B60" w14:textId="77777777" w:rsidR="00D54DF2" w:rsidRPr="00B22F64" w:rsidRDefault="00D54DF2" w:rsidP="00D54DF2">
      <w:pPr>
        <w:tabs>
          <w:tab w:val="left" w:pos="1134"/>
        </w:tabs>
        <w:spacing w:after="0" w:line="240" w:lineRule="auto"/>
        <w:ind w:right="-376"/>
        <w:jc w:val="both"/>
        <w:rPr>
          <w:rFonts w:ascii="Arial Narrow" w:hAnsi="Arial Narrow" w:cs="Arial"/>
        </w:rPr>
      </w:pPr>
      <w:r w:rsidRPr="00B22F64">
        <w:rPr>
          <w:rFonts w:ascii="Arial Narrow" w:hAnsi="Arial Narrow" w:cs="Arial"/>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26DF175" w14:textId="77777777" w:rsidR="00D54DF2" w:rsidRPr="00B22F64" w:rsidRDefault="00D54DF2" w:rsidP="00D54DF2">
      <w:pPr>
        <w:spacing w:after="0" w:line="240" w:lineRule="auto"/>
        <w:ind w:right="-376"/>
        <w:jc w:val="both"/>
        <w:rPr>
          <w:rFonts w:ascii="Arial Narrow" w:hAnsi="Arial Narrow" w:cs="Arial"/>
        </w:rPr>
      </w:pPr>
    </w:p>
    <w:p w14:paraId="6ED4D617"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rPr>
        <w:t xml:space="preserve">En el caso de los Proponentes Plurales, su representante legal </w:t>
      </w:r>
      <w:r w:rsidRPr="00AD2DFE">
        <w:rPr>
          <w:rFonts w:ascii="Arial Narrow" w:hAnsi="Arial Narrow" w:cs="Arial"/>
        </w:rPr>
        <w:t>podrá diligenciar el formato propuesto por la entidad Formato 25D – Vinculación de población indígena, negra, afrocolombiana, raizal, palenquera, Rrom o gitanas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por lo menos el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w:t>
      </w:r>
      <w:r>
        <w:rPr>
          <w:rFonts w:ascii="Arial Narrow" w:hAnsi="Arial Narrow" w:cs="Arial"/>
        </w:rPr>
        <w:t xml:space="preserve">se </w:t>
      </w:r>
      <w:r w:rsidRPr="00B22F64">
        <w:rPr>
          <w:rFonts w:ascii="Arial Narrow" w:hAnsi="Arial Narrow" w:cs="Arial"/>
        </w:rPr>
        <w:t>acredite que el trabajador pertenece a la población indígena, negra, afrocolombiana, raizal, palenquera, Rrom o gitana en los términos del Decreto Ley 2893 de 2011, o la norma que lo modifique, sustituya o complemente.</w:t>
      </w:r>
    </w:p>
    <w:p w14:paraId="76262038" w14:textId="77777777" w:rsidR="00D54DF2" w:rsidRPr="00B22F64" w:rsidRDefault="00D54DF2" w:rsidP="00D54DF2">
      <w:pPr>
        <w:spacing w:after="0" w:line="240" w:lineRule="auto"/>
        <w:ind w:right="-376"/>
        <w:jc w:val="both"/>
        <w:rPr>
          <w:rFonts w:ascii="Arial Narrow" w:hAnsi="Arial Narrow" w:cs="Arial"/>
        </w:rPr>
      </w:pPr>
    </w:p>
    <w:p w14:paraId="2FAF0BE4"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literal a)</w:t>
      </w:r>
      <w:r w:rsidRPr="00B22F64">
        <w:rPr>
          <w:rFonts w:ascii="Arial Narrow" w:hAnsi="Arial Narrow" w:cs="Arial"/>
        </w:rPr>
        <w:t xml:space="preserve"> de la Ley 1581 de 2012 o la norma que lo modifique, aclare, adicione o sustituya, se requiere que el titular de la información de estos, como es el caso de las personas que pertenece a la población indígena, negra, afrocolombiana, raizal, palenquera, Rrom o gitana, diligencien el </w:t>
      </w:r>
      <w:r w:rsidRPr="00AD2DFE">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w:t>
      </w:r>
      <w:r>
        <w:rPr>
          <w:rFonts w:ascii="Arial Narrow" w:hAnsi="Arial Narrow" w:cs="Arial"/>
        </w:rPr>
        <w:t xml:space="preserve"> </w:t>
      </w:r>
      <w:r w:rsidRPr="00AD2DFE">
        <w:rPr>
          <w:rFonts w:ascii="Arial Narrow" w:hAnsi="Arial Narrow" w:cs="Arial"/>
        </w:rPr>
        <w:t>en el que consigne su autorización previa y expresa</w:t>
      </w:r>
      <w:r w:rsidRPr="00B22F64">
        <w:rPr>
          <w:rFonts w:ascii="Arial Narrow" w:hAnsi="Arial Narrow" w:cs="Arial"/>
        </w:rPr>
        <w:t>.</w:t>
      </w:r>
    </w:p>
    <w:p w14:paraId="6967F3EE"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5405E3F3" w14:textId="77777777" w:rsidR="00D54DF2" w:rsidRPr="00D747AE"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sidRPr="00D747AE">
        <w:rPr>
          <w:rFonts w:ascii="Arial Narrow" w:hAnsi="Arial Narrow" w:cs="Arial"/>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0106D01A" w14:textId="77777777" w:rsidR="00D54DF2" w:rsidRPr="00B22F64" w:rsidRDefault="00D54DF2" w:rsidP="00D54DF2">
      <w:pPr>
        <w:tabs>
          <w:tab w:val="left" w:pos="993"/>
          <w:tab w:val="left" w:pos="1134"/>
        </w:tabs>
        <w:spacing w:after="0" w:line="240" w:lineRule="auto"/>
        <w:ind w:right="-376"/>
        <w:jc w:val="both"/>
        <w:rPr>
          <w:rFonts w:ascii="Arial Narrow" w:hAnsi="Arial Narrow" w:cs="Arial"/>
        </w:rPr>
      </w:pPr>
    </w:p>
    <w:p w14:paraId="7D6A1B5B"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rPr>
        <w:t xml:space="preserve">En el caso de las personas jurídicas, el representante legal o el revisor fiscal, si están obligados a tenerlo, </w:t>
      </w:r>
      <w:r w:rsidRPr="007F42CA">
        <w:rPr>
          <w:rFonts w:ascii="Arial Narrow" w:hAnsi="Arial Narrow" w:cs="Arial"/>
        </w:rPr>
        <w:t>podrán diligenciar el formato propuesto por la entidad Formato 25E - Participación mayoritaria de personas en proceso de reincorporación y/o reintegración (personas jurídicas),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se certifique que</w:t>
      </w:r>
      <w:r w:rsidRPr="00B22F64">
        <w:rPr>
          <w:rFonts w:ascii="Arial Narrow" w:hAnsi="Arial Narrow" w:cs="Arial"/>
        </w:rPr>
        <w:t xml:space="preserv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w:t>
      </w:r>
      <w:r>
        <w:rPr>
          <w:rFonts w:ascii="Arial Narrow" w:hAnsi="Arial Narrow" w:cs="Arial"/>
        </w:rPr>
        <w:t xml:space="preserve"> de</w:t>
      </w:r>
      <w:r w:rsidRPr="00B22F64">
        <w:rPr>
          <w:rFonts w:ascii="Arial Narrow" w:hAnsi="Arial Narrow" w:cs="Arial"/>
        </w:rPr>
        <w:t xml:space="preserve"> reintegración.</w:t>
      </w:r>
    </w:p>
    <w:p w14:paraId="5AB01793"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rPr>
        <w:lastRenderedPageBreak/>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w:t>
      </w:r>
      <w:r w:rsidRPr="009B6C57">
        <w:rPr>
          <w:rFonts w:ascii="Arial Narrow" w:hAnsi="Arial Narrow" w:cs="Arial"/>
        </w:rPr>
        <w:t xml:space="preserve"> </w:t>
      </w:r>
      <w:r w:rsidRPr="007F42CA">
        <w:rPr>
          <w:rFonts w:ascii="Arial Narrow" w:hAnsi="Arial Narrow" w:cs="Arial"/>
        </w:rPr>
        <w:t>podrán diligenciar el formato propuesto por la entidad Formato 25E - Participación mayoritaria de personas en proceso de reincorporación (persona jurídica integrante del Proponente Plural) o acreditar este requisito mediante una manifestación bajo la gravedad de juramento</w:t>
      </w:r>
      <w:r w:rsidRPr="00B22F64">
        <w:rPr>
          <w:rFonts w:ascii="Arial Narrow" w:hAnsi="Arial Narrow" w:cs="Arial"/>
        </w:rPr>
        <w:t xml:space="preserve"> junto con los documentos de identificación de cada una de las personas en proceso de reincorporación.</w:t>
      </w:r>
    </w:p>
    <w:p w14:paraId="30853F77"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02E082A3"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w:t>
      </w:r>
      <w:r w:rsidRPr="007F42CA">
        <w:rPr>
          <w:rFonts w:ascii="Arial Narrow" w:hAnsi="Arial Narrow" w:cs="Arial"/>
        </w:rPr>
        <w:t>el titular de la información, como son las personas en proceso de reincorporación o reintegración, diligencien el Formato 11 - Autorización para el tratamiento de datos personales como</w:t>
      </w:r>
      <w:r w:rsidRPr="00B22F64">
        <w:rPr>
          <w:rFonts w:ascii="Arial Narrow" w:hAnsi="Arial Narrow" w:cs="Arial"/>
        </w:rPr>
        <w:t xml:space="preserve"> requisito para el otorgamiento del criterio de desempate. </w:t>
      </w:r>
    </w:p>
    <w:p w14:paraId="7A0068D9"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7CC35187" w14:textId="77777777" w:rsidR="00D54DF2" w:rsidRPr="00B22F64" w:rsidRDefault="00D54DF2" w:rsidP="00D54DF2">
      <w:pPr>
        <w:numPr>
          <w:ilvl w:val="0"/>
          <w:numId w:val="16"/>
        </w:numPr>
        <w:tabs>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 Preferir la oferta presentada por un Proponente Plural siempre que se cumplan las condiciones de los siguientes literales:</w:t>
      </w:r>
    </w:p>
    <w:p w14:paraId="6C1BB32F"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7DB5F7C0"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w:t>
      </w:r>
      <w:r w:rsidRPr="007F42CA">
        <w:rPr>
          <w:rFonts w:ascii="Arial Narrow" w:hAnsi="Arial Narrow" w:cs="Arial"/>
        </w:rPr>
        <w:t>podrán diligenciar el formato propuesto por la entidad Formato 25F – Participación mayoritaria de mujeres cabeza de familia y/o personas en proceso de reincorporación o reintegración (personas jurídicas), o acreditar este requisito mediante una manifestación bajo la gravedad de juramento</w:t>
      </w:r>
      <w:r>
        <w:rPr>
          <w:rFonts w:ascii="Arial Narrow" w:hAnsi="Arial Narrow" w:cs="Arial"/>
        </w:rPr>
        <w:t xml:space="preserve"> en</w:t>
      </w:r>
      <w:r w:rsidRPr="00B22F64">
        <w:rPr>
          <w:rFonts w:ascii="Arial Narrow" w:hAnsi="Arial Narrow" w:cs="Arial"/>
        </w:rPr>
        <w:t xml:space="preserve"> el cual certifi</w:t>
      </w:r>
      <w:r>
        <w:rPr>
          <w:rFonts w:ascii="Arial Narrow" w:hAnsi="Arial Narrow" w:cs="Arial"/>
        </w:rPr>
        <w:t>que</w:t>
      </w:r>
      <w:r w:rsidRPr="00B22F64">
        <w:rPr>
          <w:rFonts w:ascii="Arial Narrow" w:hAnsi="Arial Narrow" w:cs="Arial"/>
        </w:rPr>
        <w:t xml:space="preserv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48EE6D52"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7DE4C444"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(b) El integrante del Proponente Plural debe aportar mínimo el veinticinco por ciento (25%) de la experiencia general acreditada en la oferta.</w:t>
      </w:r>
    </w:p>
    <w:p w14:paraId="4C4A70F8"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5EDCB521"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w:t>
      </w:r>
      <w:r w:rsidRPr="007F42CA">
        <w:rPr>
          <w:rFonts w:ascii="Arial Narrow" w:hAnsi="Arial Narrow" w:cs="Arial"/>
        </w:rPr>
        <w:t>podrá diligenciar el formato propuesto por la entidad “Formato 25F Participación mayoritaria de mujeres cabeza de familia y/o personas en proceso de reincorporación y/o reintegración” o acreditar este requisito mediante una manifestación bajo la gravedad de juramento.</w:t>
      </w:r>
      <w:r w:rsidRPr="00B22F64">
        <w:rPr>
          <w:rFonts w:ascii="Arial Narrow" w:hAnsi="Arial Narrow" w:cs="Arial"/>
        </w:rPr>
        <w:t xml:space="preserve"> </w:t>
      </w:r>
    </w:p>
    <w:p w14:paraId="541DA76D" w14:textId="77777777" w:rsidR="00D54DF2" w:rsidRPr="00B22F64" w:rsidRDefault="00D54DF2" w:rsidP="00D54DF2">
      <w:pPr>
        <w:tabs>
          <w:tab w:val="left" w:pos="993"/>
        </w:tabs>
        <w:spacing w:after="0" w:line="240" w:lineRule="auto"/>
        <w:ind w:right="-376"/>
        <w:jc w:val="both"/>
        <w:rPr>
          <w:rFonts w:ascii="Arial Narrow" w:hAnsi="Arial Narrow" w:cs="Arial"/>
        </w:rPr>
      </w:pPr>
    </w:p>
    <w:p w14:paraId="10ACE4C8" w14:textId="77777777" w:rsidR="00D54DF2" w:rsidRPr="00B22F64" w:rsidRDefault="00D54DF2" w:rsidP="00D54DF2">
      <w:pPr>
        <w:tabs>
          <w:tab w:val="left" w:pos="993"/>
        </w:tabs>
        <w:spacing w:after="0" w:line="240" w:lineRule="auto"/>
        <w:ind w:right="-376"/>
        <w:jc w:val="both"/>
        <w:rPr>
          <w:rFonts w:ascii="Arial Narrow" w:hAnsi="Arial Narrow" w:cs="Arial"/>
        </w:rPr>
      </w:pPr>
      <w:r w:rsidRPr="00B22F64">
        <w:rPr>
          <w:rFonts w:ascii="Arial Narrow" w:hAnsi="Arial Narrow" w:cs="Arial"/>
        </w:rPr>
        <w:lastRenderedPageBreak/>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se requiere que el titular de la información, como es el caso de las personas en proceso de reincorporación y/o reintegración, diligencien el </w:t>
      </w:r>
      <w:r w:rsidRPr="007F42CA">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  </w:t>
      </w:r>
    </w:p>
    <w:p w14:paraId="53D17A83" w14:textId="77777777" w:rsidR="00D54DF2" w:rsidRPr="00B22F64" w:rsidRDefault="00D54DF2" w:rsidP="00D54DF2">
      <w:pPr>
        <w:spacing w:after="0" w:line="240" w:lineRule="auto"/>
        <w:ind w:right="-376"/>
        <w:rPr>
          <w:rFonts w:ascii="Arial Narrow" w:hAnsi="Arial Narrow" w:cs="Arial"/>
        </w:rPr>
      </w:pPr>
    </w:p>
    <w:p w14:paraId="2655D3BA" w14:textId="77777777" w:rsidR="00D54DF2" w:rsidRPr="00B22F64"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Preferir la oferta presentada por una Mipyme, para lo cual se verificará en los términos del </w:t>
      </w:r>
      <w:r w:rsidRPr="004305E9">
        <w:rPr>
          <w:rFonts w:ascii="Arial Narrow" w:hAnsi="Arial Narrow" w:cs="Arial"/>
        </w:rPr>
        <w:t xml:space="preserve">artículo 2.2.1.2.      4.2.4 del Decreto 1860 de 2021, en concordancia con el </w:t>
      </w:r>
      <w:r w:rsidRPr="00B22F64">
        <w:rPr>
          <w:rFonts w:ascii="Arial Narrow" w:hAnsi="Arial Narrow" w:cs="Arial"/>
        </w:rPr>
        <w:t xml:space="preserve">parágrafo del artículo 2.2.1.13.2.4 del Decreto 1074 de 2015. En este sentido, la </w:t>
      </w:r>
      <w:r w:rsidRPr="004305E9">
        <w:rPr>
          <w:rFonts w:ascii="Arial Narrow" w:hAnsi="Arial Narrow" w:cs="Arial"/>
        </w:rPr>
        <w:t>acreditación del tamaño empresarial el proponente podrá diligenciar el formato propuesto por la entidad “Formato 25G – Acreditación Mipyme” o acreditar</w:t>
      </w:r>
      <w:r w:rsidRPr="00A10850">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que la Mipyme tiene el tamaño empresarial establecido de conformidad con la Ley 590 de 2000 y el Decreto 1074 de 2015, o las normas que lo modifiquen, sustituyan o complementen. </w:t>
      </w:r>
    </w:p>
    <w:p w14:paraId="45A83BC5"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6209CD0E"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2D0C7FC8"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538EF27F"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DF9DFFC"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661284F6" w14:textId="77777777" w:rsidR="00D54DF2" w:rsidRPr="00B22F64"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Preferir la oferta presentada por el Proponente Plural constituido en su totalidad por micro y/o pequeñas empresas, cooperativas o asociaciones mutuales.</w:t>
      </w:r>
    </w:p>
    <w:p w14:paraId="6F83B6F8"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2B0F2DA0"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La condición de micro o pequeña empresa se verificará en los términos del parágrafo del artículo 2.2.1.13.2.4 del Decreto 1074 de 2015, esto es, la acreditación del tamaño empresarial</w:t>
      </w:r>
      <w:r>
        <w:rPr>
          <w:rFonts w:ascii="Arial Narrow" w:hAnsi="Arial Narrow" w:cs="Arial"/>
        </w:rPr>
        <w:t>, para ello</w:t>
      </w:r>
      <w:r w:rsidRPr="00B22F64">
        <w:rPr>
          <w:rFonts w:ascii="Arial Narrow" w:hAnsi="Arial Narrow" w:cs="Arial"/>
        </w:rPr>
        <w:t xml:space="preserve"> </w:t>
      </w:r>
      <w:r>
        <w:rPr>
          <w:rFonts w:ascii="Arial Narrow" w:hAnsi="Arial Narrow" w:cs="Arial"/>
        </w:rPr>
        <w:t>el proponente podrá diligenciar</w:t>
      </w:r>
      <w:r w:rsidRPr="00B22F64">
        <w:rPr>
          <w:rFonts w:ascii="Arial Narrow" w:hAnsi="Arial Narrow" w:cs="Arial"/>
        </w:rPr>
        <w:t xml:space="preserve"> el</w:t>
      </w:r>
      <w:r>
        <w:rPr>
          <w:rFonts w:ascii="Arial Narrow" w:hAnsi="Arial Narrow" w:cs="Arial"/>
        </w:rPr>
        <w:t xml:space="preserve"> formato propuesto por la </w:t>
      </w:r>
      <w:r w:rsidRPr="004305E9">
        <w:rPr>
          <w:rFonts w:ascii="Arial Narrow" w:hAnsi="Arial Narrow" w:cs="Arial"/>
        </w:rPr>
        <w:t>entidad “Formato 25G – Acreditación Mipyme”, o</w:t>
      </w:r>
      <w:r w:rsidRPr="00A10850">
        <w:rPr>
          <w:rFonts w:ascii="Arial Narrow" w:hAnsi="Arial Narrow" w:cs="Arial"/>
        </w:rPr>
        <w:t xml:space="preserve"> acreditar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la condición de micro o pequeña empresa de conformidad con la Ley 590 de 2000 y el Decreto 1074 de 2015, o las normas que lo modifiquen, sustituyan o complementen.</w:t>
      </w:r>
    </w:p>
    <w:p w14:paraId="00560B66"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00000B58"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w:t>
      </w:r>
      <w:r w:rsidRPr="00B22F64">
        <w:rPr>
          <w:rFonts w:ascii="Arial Narrow" w:hAnsi="Arial Narrow" w:cs="Arial"/>
        </w:rPr>
        <w:lastRenderedPageBreak/>
        <w:t xml:space="preserve">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1CBFE6CB"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0905C7F6" w14:textId="77777777" w:rsidR="00D54DF2" w:rsidRPr="00B22F64"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w:t>
      </w:r>
      <w:r w:rsidRPr="004305E9">
        <w:rPr>
          <w:rFonts w:ascii="Arial Narrow" w:hAnsi="Arial Narrow" w:cs="Arial"/>
        </w:rPr>
        <w:t>podrá diligenciar el formato propuesto por la entidad “Formato 25H - Pagos realizados a Mipymes, cooperativas o asociaciones mutuales</w:t>
      </w:r>
      <w:r w:rsidRPr="00B22F64">
        <w:rPr>
          <w:rFonts w:ascii="Arial Narrow" w:hAnsi="Arial Narrow" w:cs="Arial"/>
        </w:rPr>
        <w:t>”</w:t>
      </w:r>
      <w:r>
        <w:rPr>
          <w:rFonts w:ascii="Arial Narrow" w:hAnsi="Arial Narrow" w:cs="Arial"/>
        </w:rPr>
        <w:t xml:space="preserve"> </w:t>
      </w:r>
      <w:r w:rsidRPr="00A10850">
        <w:rPr>
          <w:rFonts w:ascii="Arial Narrow" w:hAnsi="Arial Narrow" w:cs="Arial"/>
        </w:rPr>
        <w:t>o acreditar este requisito mediante una manifestación bajo la gravedad de juramento</w:t>
      </w:r>
    </w:p>
    <w:p w14:paraId="3DD4EDE7"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2CB77FF9"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Igualmente, cuando la oferta es presentada por un Proponente Plural se preferirá a este siempre que:</w:t>
      </w:r>
    </w:p>
    <w:p w14:paraId="16B5511F"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44F5C7B0"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14:paraId="23FA71F9"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59F3186D"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(b) La Mipyme, cooperativa o asociación mutual aporte mínimo el veinticinco por ciento (25%) de la experiencia general acreditada en la oferta; y</w:t>
      </w:r>
    </w:p>
    <w:p w14:paraId="5DFCE590"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49FFA898" w14:textId="77777777" w:rsidR="00D54DF2"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 xml:space="preserve">(c) Ni la Mipyme, cooperativa o asociación mutual ni sus accionistas, socios o representantes legales sean empleados, socios o accionistas de los integrantes del Proponente Plural, para lo cual el integrante respectivo </w:t>
      </w:r>
      <w:r w:rsidRPr="004305E9">
        <w:rPr>
          <w:rFonts w:ascii="Arial Narrow" w:hAnsi="Arial Narrow" w:cs="Arial"/>
        </w:rPr>
        <w:t>podrá diligenciar el formato propuesto por la entidad “Formato 25G – Acreditación Mipyme”,</w:t>
      </w:r>
      <w:r w:rsidRPr="00B22F64">
        <w:rPr>
          <w:rFonts w:ascii="Arial Narrow" w:hAnsi="Arial Narrow" w:cs="Arial"/>
        </w:rPr>
        <w:t xml:space="preserve"> </w:t>
      </w:r>
      <w:r w:rsidRPr="00A10850">
        <w:rPr>
          <w:rFonts w:ascii="Arial Narrow" w:hAnsi="Arial Narrow" w:cs="Arial"/>
        </w:rPr>
        <w:t>o acreditar este requisito mediante una manifestación bajo la gravedad de juramento</w:t>
      </w:r>
      <w:r>
        <w:rPr>
          <w:rFonts w:ascii="Arial Narrow" w:hAnsi="Arial Narrow" w:cs="Arial"/>
        </w:rPr>
        <w:t>.</w:t>
      </w:r>
    </w:p>
    <w:p w14:paraId="6FF39C8B"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6FC96BB7"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w:t>
      </w:r>
      <w:r>
        <w:rPr>
          <w:rFonts w:ascii="Arial Narrow" w:hAnsi="Arial Narrow" w:cs="Arial"/>
        </w:rPr>
        <w:t>a</w:t>
      </w:r>
      <w:r w:rsidRPr="00B22F64">
        <w:rPr>
          <w:rFonts w:ascii="Arial Narrow" w:hAnsi="Arial Narrow" w:cs="Arial"/>
        </w:rPr>
        <w:t>s cu</w:t>
      </w:r>
      <w:r>
        <w:rPr>
          <w:rFonts w:ascii="Arial Narrow" w:hAnsi="Arial Narrow" w:cs="Arial"/>
        </w:rPr>
        <w:t>a</w:t>
      </w:r>
      <w:r w:rsidRPr="00B22F64">
        <w:rPr>
          <w:rFonts w:ascii="Arial Narrow" w:hAnsi="Arial Narrow" w:cs="Arial"/>
        </w:rPr>
        <w:t>les al menos uno de sus integrantes sea una cooperativa o asociación mutual que cumpla con los criterios de clasificación empresarial definidos por el Decreto 1074 de 2015, que sean micro, pequeñas o medianas.</w:t>
      </w:r>
    </w:p>
    <w:p w14:paraId="1D3648FD"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469ACEFA" w14:textId="77777777" w:rsidR="00D54DF2" w:rsidRPr="00B22F64" w:rsidRDefault="00D54DF2" w:rsidP="00D54DF2">
      <w:pPr>
        <w:numPr>
          <w:ilvl w:val="0"/>
          <w:numId w:val="16"/>
        </w:numPr>
        <w:tabs>
          <w:tab w:val="left" w:pos="0"/>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3C032815"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6025909C"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r w:rsidRPr="00B22F64">
        <w:rPr>
          <w:rFonts w:ascii="Arial Narrow" w:hAnsi="Arial Narrow" w:cs="Arial"/>
        </w:rPr>
        <w:t>Tratándose de Proponentes Plurales, se preferirá la oferta cuando cada uno de los integrantes acredite las condiciones señaladas en los incisos anteriores de este numeral.</w:t>
      </w:r>
    </w:p>
    <w:p w14:paraId="1C29887E" w14:textId="77777777" w:rsidR="00D54DF2" w:rsidRPr="00B22F64" w:rsidRDefault="00D54DF2" w:rsidP="00D54DF2">
      <w:pPr>
        <w:tabs>
          <w:tab w:val="left" w:pos="709"/>
          <w:tab w:val="left" w:pos="993"/>
        </w:tabs>
        <w:spacing w:after="0" w:line="240" w:lineRule="auto"/>
        <w:ind w:right="-376"/>
        <w:jc w:val="both"/>
        <w:rPr>
          <w:rFonts w:ascii="Arial Narrow" w:hAnsi="Arial Narrow" w:cs="Arial"/>
        </w:rPr>
      </w:pPr>
    </w:p>
    <w:p w14:paraId="0065F8C2" w14:textId="77777777" w:rsidR="00D54DF2" w:rsidRDefault="00D54DF2" w:rsidP="00D54DF2">
      <w:pPr>
        <w:numPr>
          <w:ilvl w:val="0"/>
          <w:numId w:val="16"/>
        </w:numPr>
        <w:tabs>
          <w:tab w:val="left" w:pos="0"/>
          <w:tab w:val="left" w:pos="142"/>
          <w:tab w:val="left" w:pos="284"/>
        </w:tabs>
        <w:spacing w:after="0" w:line="240" w:lineRule="auto"/>
        <w:ind w:left="0" w:right="-376" w:firstLine="0"/>
        <w:jc w:val="both"/>
        <w:rPr>
          <w:rFonts w:ascii="Arial Narrow" w:hAnsi="Arial Narrow" w:cs="Arial"/>
        </w:rPr>
      </w:pPr>
      <w:r w:rsidRPr="00B22F64">
        <w:rPr>
          <w:rFonts w:ascii="Arial Narrow" w:hAnsi="Arial Narrow" w:cs="Arial"/>
        </w:rPr>
        <w:t>Si después de aplicar los criterios anteriormente mencionados persiste el empate</w:t>
      </w:r>
      <w:r>
        <w:rPr>
          <w:rFonts w:ascii="Arial Narrow" w:hAnsi="Arial Narrow" w:cs="Arial"/>
        </w:rPr>
        <w:t>, se utilizará el siguiente método aleatorio</w:t>
      </w:r>
      <w:r w:rsidRPr="00B22F64">
        <w:rPr>
          <w:rFonts w:ascii="Arial Narrow" w:hAnsi="Arial Narrow" w:cs="Arial"/>
        </w:rPr>
        <w:t>:</w:t>
      </w:r>
    </w:p>
    <w:p w14:paraId="6304D9AE" w14:textId="77777777" w:rsidR="00D54DF2" w:rsidRPr="00B22F64" w:rsidRDefault="00D54DF2" w:rsidP="00D54DF2">
      <w:pPr>
        <w:tabs>
          <w:tab w:val="left" w:pos="0"/>
          <w:tab w:val="left" w:pos="142"/>
          <w:tab w:val="left" w:pos="284"/>
        </w:tabs>
        <w:spacing w:after="0" w:line="240" w:lineRule="auto"/>
        <w:ind w:right="-376"/>
        <w:jc w:val="both"/>
        <w:rPr>
          <w:rFonts w:ascii="Arial Narrow" w:hAnsi="Arial Narrow" w:cs="Arial"/>
        </w:rPr>
      </w:pPr>
    </w:p>
    <w:p w14:paraId="4C1FD2AF" w14:textId="77777777" w:rsidR="00D54DF2" w:rsidRPr="00B22F64" w:rsidRDefault="00D54DF2" w:rsidP="00D54DF2">
      <w:pPr>
        <w:numPr>
          <w:ilvl w:val="0"/>
          <w:numId w:val="28"/>
        </w:numPr>
        <w:spacing w:after="0" w:line="240" w:lineRule="auto"/>
        <w:ind w:right="-376"/>
        <w:jc w:val="both"/>
        <w:rPr>
          <w:rFonts w:ascii="Arial Narrow" w:hAnsi="Arial Narrow" w:cs="Arial"/>
        </w:rPr>
      </w:pPr>
      <w:r w:rsidRPr="00B22F64">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7BE27011" w14:textId="77777777" w:rsidR="00D54DF2" w:rsidRPr="00B22F64" w:rsidRDefault="00D54DF2" w:rsidP="00D54DF2">
      <w:pPr>
        <w:numPr>
          <w:ilvl w:val="0"/>
          <w:numId w:val="28"/>
        </w:numPr>
        <w:spacing w:after="0" w:line="240" w:lineRule="auto"/>
        <w:ind w:right="-376"/>
        <w:jc w:val="both"/>
        <w:rPr>
          <w:rFonts w:ascii="Arial Narrow" w:hAnsi="Arial Narrow" w:cs="Arial"/>
        </w:rPr>
      </w:pPr>
      <w:r w:rsidRPr="00B22F64">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38F23CFA" w14:textId="77777777" w:rsidR="00D54DF2" w:rsidRPr="00B22F64" w:rsidRDefault="00D54DF2" w:rsidP="00D54DF2">
      <w:pPr>
        <w:numPr>
          <w:ilvl w:val="0"/>
          <w:numId w:val="28"/>
        </w:numPr>
        <w:spacing w:after="0" w:line="240" w:lineRule="auto"/>
        <w:ind w:right="-376"/>
        <w:jc w:val="both"/>
        <w:rPr>
          <w:rFonts w:ascii="Arial Narrow" w:hAnsi="Arial Narrow" w:cs="Arial"/>
        </w:rPr>
      </w:pPr>
      <w:r w:rsidRPr="00B22F64">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401A25F3" w14:textId="77777777" w:rsidR="00D54DF2" w:rsidRDefault="00D54DF2" w:rsidP="00D54DF2">
      <w:pPr>
        <w:spacing w:after="0" w:line="240" w:lineRule="auto"/>
        <w:ind w:right="-376"/>
        <w:jc w:val="both"/>
        <w:rPr>
          <w:rFonts w:ascii="Arial Narrow" w:hAnsi="Arial Narrow" w:cs="Arial"/>
          <w:b/>
          <w:bCs/>
        </w:rPr>
      </w:pPr>
    </w:p>
    <w:p w14:paraId="462EC108" w14:textId="77777777" w:rsidR="00D54DF2" w:rsidRPr="00B22F64" w:rsidRDefault="00D54DF2" w:rsidP="00D54DF2">
      <w:pPr>
        <w:spacing w:after="0" w:line="240" w:lineRule="auto"/>
        <w:ind w:right="-376"/>
        <w:jc w:val="both"/>
        <w:rPr>
          <w:rFonts w:ascii="Arial Narrow" w:hAnsi="Arial Narrow" w:cs="Arial"/>
        </w:rPr>
      </w:pPr>
      <w:r w:rsidRPr="00B22F64">
        <w:rPr>
          <w:rFonts w:ascii="Arial Narrow" w:hAnsi="Arial Narrow" w:cs="Arial"/>
          <w:b/>
          <w:bCs/>
        </w:rPr>
        <w:t>Nota</w:t>
      </w:r>
      <w:r>
        <w:rPr>
          <w:rFonts w:ascii="Arial Narrow" w:hAnsi="Arial Narrow" w:cs="Arial"/>
          <w:b/>
          <w:bCs/>
        </w:rPr>
        <w:t xml:space="preserve"> 1:</w:t>
      </w:r>
      <w:r w:rsidRPr="00B22F64">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0AB01D03" w14:textId="77777777" w:rsidR="00D54DF2" w:rsidRDefault="00D54DF2" w:rsidP="00D54DF2">
      <w:pPr>
        <w:spacing w:after="0" w:line="240" w:lineRule="auto"/>
        <w:ind w:right="-376"/>
        <w:jc w:val="both"/>
        <w:rPr>
          <w:rFonts w:ascii="Arial Narrow" w:hAnsi="Arial Narrow" w:cs="Arial"/>
          <w:lang w:val="es-ES_tradnl"/>
        </w:rPr>
      </w:pPr>
    </w:p>
    <w:p w14:paraId="2155AC0C" w14:textId="77777777" w:rsidR="00D54DF2" w:rsidRPr="00DA1322" w:rsidDel="00D83B3B" w:rsidRDefault="00D54DF2" w:rsidP="00D54DF2">
      <w:pPr>
        <w:spacing w:after="0" w:line="240" w:lineRule="auto"/>
        <w:ind w:right="-376"/>
        <w:jc w:val="both"/>
        <w:rPr>
          <w:rFonts w:ascii="Arial Narrow" w:hAnsi="Arial Narrow" w:cs="Arial"/>
        </w:rPr>
      </w:pPr>
      <w:r w:rsidRPr="00DA1322">
        <w:rPr>
          <w:rFonts w:ascii="Arial Narrow" w:hAnsi="Arial Narrow" w:cs="Arial"/>
          <w:b/>
          <w:bCs/>
        </w:rPr>
        <w:t>Nota 2:</w:t>
      </w:r>
      <w:r w:rsidRPr="00DA1322">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EB6056C" w14:textId="77777777" w:rsidR="00D54DF2" w:rsidRDefault="00D54DF2" w:rsidP="00D54DF2">
      <w:pPr>
        <w:spacing w:after="0" w:line="240" w:lineRule="auto"/>
        <w:ind w:right="-376"/>
        <w:jc w:val="both"/>
        <w:rPr>
          <w:rFonts w:ascii="Arial Narrow" w:hAnsi="Arial Narrow" w:cs="Arial"/>
        </w:rPr>
      </w:pPr>
    </w:p>
    <w:p w14:paraId="57FB01DC" w14:textId="77777777" w:rsidR="00D54DF2" w:rsidRDefault="00D54DF2" w:rsidP="00D54DF2">
      <w:pPr>
        <w:spacing w:after="0" w:line="240" w:lineRule="auto"/>
        <w:ind w:right="-376"/>
        <w:jc w:val="both"/>
        <w:rPr>
          <w:rFonts w:ascii="Arial Narrow" w:hAnsi="Arial Narrow" w:cs="Arial"/>
        </w:rPr>
      </w:pPr>
      <w:r w:rsidRPr="00DA1322">
        <w:rPr>
          <w:rFonts w:ascii="Arial Narrow" w:hAnsi="Arial Narrow" w:cs="Arial"/>
          <w:b/>
          <w:bCs/>
        </w:rPr>
        <w:t>Nota 3:</w:t>
      </w:r>
      <w:r w:rsidRPr="00DA1322">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383380D" w14:textId="77777777" w:rsidR="00D54DF2" w:rsidRPr="00DA1322" w:rsidRDefault="00D54DF2" w:rsidP="00D54DF2">
      <w:pPr>
        <w:spacing w:after="0" w:line="240" w:lineRule="auto"/>
        <w:ind w:right="-376"/>
        <w:jc w:val="both"/>
        <w:rPr>
          <w:rFonts w:ascii="Arial Narrow" w:hAnsi="Arial Narrow" w:cs="Arial"/>
        </w:rPr>
      </w:pPr>
    </w:p>
    <w:p w14:paraId="6C0A3079" w14:textId="77777777" w:rsidR="00D54DF2" w:rsidRDefault="00D54DF2" w:rsidP="00D54DF2">
      <w:pPr>
        <w:spacing w:after="0" w:line="240" w:lineRule="auto"/>
        <w:ind w:right="-376"/>
        <w:jc w:val="both"/>
        <w:rPr>
          <w:rFonts w:ascii="Arial Narrow" w:hAnsi="Arial Narrow" w:cs="Arial"/>
        </w:rPr>
      </w:pPr>
      <w:r w:rsidRPr="00DA1322">
        <w:rPr>
          <w:rFonts w:ascii="Arial Narrow" w:hAnsi="Arial Narrow" w:cs="Arial"/>
          <w:b/>
          <w:bCs/>
        </w:rPr>
        <w:t>Nota 4:</w:t>
      </w:r>
      <w:r w:rsidRPr="00DA1322">
        <w:rPr>
          <w:rFonts w:ascii="Arial Narrow" w:hAnsi="Arial Narrow" w:cs="Arial"/>
        </w:rPr>
        <w:t xml:space="preserve"> Conforme con el artículo </w:t>
      </w:r>
      <w:hyperlink r:id="rId14" w:anchor="18" w:history="1">
        <w:r w:rsidRPr="00DA1322">
          <w:rPr>
            <w:rFonts w:ascii="Arial Narrow" w:hAnsi="Arial Narrow" w:cs="Arial"/>
          </w:rPr>
          <w:t>18 </w:t>
        </w:r>
      </w:hyperlink>
      <w:r w:rsidRPr="00DA1322">
        <w:rPr>
          <w:rFonts w:ascii="Arial Narrow" w:hAnsi="Arial Narrow" w:cs="Arial"/>
        </w:rPr>
        <w:t>de la Ley 1712 de 2014 y los artículos </w:t>
      </w:r>
      <w:hyperlink r:id="rId15" w:anchor="5" w:history="1">
        <w:r w:rsidRPr="00DA1322">
          <w:rPr>
            <w:rFonts w:ascii="Arial Narrow" w:hAnsi="Arial Narrow" w:cs="Arial"/>
          </w:rPr>
          <w:t>5 </w:t>
        </w:r>
      </w:hyperlink>
      <w:r w:rsidRPr="00DA1322">
        <w:rPr>
          <w:rFonts w:ascii="Arial Narrow" w:hAnsi="Arial Narrow" w:cs="Arial"/>
        </w:rPr>
        <w:t>y </w:t>
      </w:r>
      <w:hyperlink r:id="rId16" w:anchor="6" w:history="1">
        <w:r w:rsidRPr="00DA1322">
          <w:rPr>
            <w:rFonts w:ascii="Arial Narrow" w:hAnsi="Arial Narrow" w:cs="Arial"/>
          </w:rPr>
          <w:t>6 </w:t>
        </w:r>
      </w:hyperlink>
      <w:r w:rsidRPr="00DA1322">
        <w:rPr>
          <w:rFonts w:ascii="Arial Narrow" w:hAnsi="Arial Narrow" w:cs="Arial"/>
        </w:rPr>
        <w:t xml:space="preserve">de la Ley 1581 de 2012, la </w:t>
      </w:r>
      <w:r>
        <w:rPr>
          <w:rFonts w:ascii="Arial Narrow" w:hAnsi="Arial Narrow" w:cs="Arial"/>
        </w:rPr>
        <w:t>AEROCIVIL</w:t>
      </w:r>
      <w:r w:rsidRPr="00DA1322">
        <w:rPr>
          <w:rFonts w:ascii="Arial Narrow" w:hAnsi="Arial Narrow" w:cs="Arial"/>
        </w:rPr>
        <w:t xml:space="preserve"> garantizará el derecho a la reserva legal de toda aquella información que acredit</w:t>
      </w:r>
      <w:r>
        <w:rPr>
          <w:rFonts w:ascii="Arial Narrow" w:hAnsi="Arial Narrow" w:cs="Arial"/>
        </w:rPr>
        <w:t>e</w:t>
      </w:r>
      <w:r w:rsidRPr="00DA1322">
        <w:rPr>
          <w:rFonts w:ascii="Arial Narrow" w:hAnsi="Arial Narrow" w:cs="Arial"/>
        </w:rPr>
        <w:t xml:space="preserve"> el cumplimiento de los factores de desempate de: i) las mujeres víctimas de violencia intrafamiliar, ii) las personas en proceso de reincorporación y/o reintegración y iii) la población indígena, negra, afrocolombiana, raizal, palenquera, Rrom o gitana.</w:t>
      </w:r>
    </w:p>
    <w:p w14:paraId="5DF2856C" w14:textId="77777777" w:rsidR="00D54DF2" w:rsidRPr="00DA1322" w:rsidRDefault="00D54DF2" w:rsidP="00D54DF2">
      <w:pPr>
        <w:spacing w:after="0" w:line="240" w:lineRule="auto"/>
        <w:ind w:right="-376"/>
        <w:jc w:val="both"/>
        <w:rPr>
          <w:rFonts w:ascii="Arial Narrow" w:hAnsi="Arial Narrow" w:cs="Arial"/>
        </w:rPr>
      </w:pPr>
    </w:p>
    <w:p w14:paraId="3BF556A1" w14:textId="77777777" w:rsidR="00D54DF2" w:rsidRDefault="00D54DF2" w:rsidP="00D54DF2">
      <w:pPr>
        <w:spacing w:after="0" w:line="240" w:lineRule="auto"/>
        <w:ind w:right="-376"/>
        <w:jc w:val="both"/>
        <w:rPr>
          <w:rFonts w:ascii="Arial Narrow" w:hAnsi="Arial Narrow" w:cs="Arial"/>
        </w:rPr>
      </w:pPr>
      <w:r w:rsidRPr="00DA1322">
        <w:rPr>
          <w:rFonts w:ascii="Arial Narrow" w:hAnsi="Arial Narrow" w:cs="Arial"/>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E092286" w14:textId="77777777" w:rsidR="00D54DF2" w:rsidRPr="00DA1322" w:rsidRDefault="00D54DF2" w:rsidP="00D54DF2">
      <w:pPr>
        <w:spacing w:after="0" w:line="240" w:lineRule="auto"/>
        <w:ind w:right="-376"/>
        <w:jc w:val="both"/>
        <w:rPr>
          <w:rFonts w:ascii="Arial Narrow" w:hAnsi="Arial Narrow" w:cs="Arial"/>
        </w:rPr>
      </w:pPr>
    </w:p>
    <w:p w14:paraId="42D8D2E5" w14:textId="6503B17C" w:rsidR="00360E1A" w:rsidRDefault="00D54DF2" w:rsidP="00B77569">
      <w:pPr>
        <w:spacing w:after="0" w:line="240" w:lineRule="auto"/>
        <w:ind w:right="-376"/>
        <w:jc w:val="both"/>
        <w:rPr>
          <w:rFonts w:ascii="Arial Narrow" w:hAnsi="Arial Narrow" w:cs="Arial"/>
        </w:rPr>
      </w:pPr>
      <w:r w:rsidRPr="00EA4797">
        <w:rPr>
          <w:rFonts w:ascii="Arial Narrow" w:hAnsi="Arial Narrow" w:cs="Arial"/>
          <w:b/>
          <w:bCs/>
        </w:rPr>
        <w:lastRenderedPageBreak/>
        <w:t>Nota 5:</w:t>
      </w:r>
      <w:r w:rsidRPr="00DA1322">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BA09CA">
        <w:rPr>
          <w:rFonts w:ascii="Arial" w:hAnsi="Arial" w:cs="Arial"/>
          <w:sz w:val="20"/>
          <w:szCs w:val="20"/>
          <w:lang w:val="es-ES"/>
        </w:rPr>
        <w:t xml:space="preserve"> </w:t>
      </w:r>
      <w:r w:rsidRPr="00502539">
        <w:rPr>
          <w:rFonts w:ascii="Arial Narrow" w:hAnsi="Arial Narrow" w:cs="Arial"/>
        </w:rPr>
        <w:t>legales vigentes (SMMLV)</w:t>
      </w:r>
    </w:p>
    <w:p w14:paraId="37F66FCC" w14:textId="77777777" w:rsidR="00360E1A" w:rsidRDefault="00360E1A" w:rsidP="00B77569">
      <w:pPr>
        <w:spacing w:after="0" w:line="240" w:lineRule="auto"/>
        <w:ind w:right="-376"/>
        <w:jc w:val="both"/>
        <w:rPr>
          <w:rFonts w:ascii="Arial Narrow" w:hAnsi="Arial Narrow" w:cs="Arial"/>
        </w:rPr>
      </w:pPr>
    </w:p>
    <w:p w14:paraId="1F58CABA" w14:textId="77777777" w:rsidR="0025638A" w:rsidRDefault="0025638A" w:rsidP="00B77569">
      <w:pPr>
        <w:spacing w:after="0" w:line="240" w:lineRule="auto"/>
        <w:ind w:right="-376"/>
        <w:jc w:val="both"/>
        <w:rPr>
          <w:rFonts w:ascii="Arial Narrow" w:hAnsi="Arial Narrow" w:cs="Arial"/>
        </w:rPr>
      </w:pPr>
    </w:p>
    <w:p w14:paraId="64390102" w14:textId="7BDCE7C3" w:rsidR="0057265C" w:rsidRPr="00B77569" w:rsidRDefault="0057265C" w:rsidP="00B77569">
      <w:pPr>
        <w:spacing w:after="0" w:line="240" w:lineRule="auto"/>
        <w:ind w:right="-376"/>
        <w:jc w:val="center"/>
        <w:rPr>
          <w:rFonts w:ascii="Arial" w:hAnsi="Arial" w:cs="Arial"/>
          <w:sz w:val="20"/>
          <w:szCs w:val="20"/>
          <w:lang w:val="es-ES"/>
        </w:rPr>
      </w:pPr>
      <w:r w:rsidRPr="00B22F64">
        <w:rPr>
          <w:rFonts w:ascii="Arial Narrow" w:hAnsi="Arial Narrow" w:cs="Arial"/>
          <w:b/>
        </w:rPr>
        <w:t>CAPITULO VI</w:t>
      </w:r>
    </w:p>
    <w:p w14:paraId="79E88775" w14:textId="77777777" w:rsidR="0057265C" w:rsidRPr="00B22F64" w:rsidRDefault="0057265C" w:rsidP="0057265C">
      <w:pPr>
        <w:pStyle w:val="Sinespaciado"/>
        <w:contextualSpacing/>
        <w:jc w:val="center"/>
        <w:rPr>
          <w:rFonts w:ascii="Arial Narrow" w:hAnsi="Arial Narrow" w:cs="Arial"/>
          <w:b/>
          <w:sz w:val="22"/>
          <w:szCs w:val="22"/>
        </w:rPr>
      </w:pPr>
      <w:r w:rsidRPr="00B22F64">
        <w:rPr>
          <w:rFonts w:ascii="Arial Narrow" w:hAnsi="Arial Narrow" w:cs="Arial"/>
          <w:b/>
          <w:sz w:val="22"/>
          <w:szCs w:val="22"/>
        </w:rPr>
        <w:t>CONDICIONES DEL CONTRATO</w:t>
      </w:r>
    </w:p>
    <w:bookmarkEnd w:id="94"/>
    <w:p w14:paraId="68A19C9F" w14:textId="0EABCE98" w:rsidR="0057265C" w:rsidRDefault="0057265C" w:rsidP="0057265C">
      <w:pPr>
        <w:pStyle w:val="Ttulo3"/>
        <w:spacing w:before="0" w:line="240" w:lineRule="auto"/>
        <w:contextualSpacing/>
        <w:jc w:val="both"/>
        <w:rPr>
          <w:rFonts w:ascii="Arial Narrow" w:hAnsi="Arial Narrow" w:cs="Arial"/>
          <w:color w:val="auto"/>
        </w:rPr>
      </w:pPr>
    </w:p>
    <w:p w14:paraId="49806A11" w14:textId="77777777" w:rsidR="006F482E" w:rsidRPr="006F482E" w:rsidRDefault="006F482E" w:rsidP="005163E8">
      <w:pPr>
        <w:pStyle w:val="Prrafodelista"/>
        <w:numPr>
          <w:ilvl w:val="1"/>
          <w:numId w:val="30"/>
        </w:numPr>
        <w:autoSpaceDE w:val="0"/>
        <w:autoSpaceDN w:val="0"/>
        <w:spacing w:after="0" w:line="240" w:lineRule="auto"/>
        <w:jc w:val="both"/>
        <w:rPr>
          <w:rFonts w:ascii="Arial Narrow" w:hAnsi="Arial Narrow" w:cs="Arial"/>
          <w:b/>
          <w:bCs/>
          <w:color w:val="000000"/>
        </w:rPr>
      </w:pPr>
      <w:r w:rsidRPr="006F482E">
        <w:rPr>
          <w:rFonts w:ascii="Arial Narrow" w:hAnsi="Arial Narrow" w:cs="Arial"/>
          <w:b/>
          <w:bCs/>
          <w:color w:val="000000"/>
        </w:rPr>
        <w:t xml:space="preserve">COMUNICACIÓN DE ACEPTACIÓN DE LA OFERTA </w:t>
      </w:r>
    </w:p>
    <w:p w14:paraId="5E71F919"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p>
    <w:p w14:paraId="556E15A3" w14:textId="24020470"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r w:rsidRPr="002302D8">
        <w:rPr>
          <w:rFonts w:ascii="Arial Narrow" w:eastAsia="Times New Roman" w:hAnsi="Arial Narrow" w:cs="Arial"/>
          <w:lang w:val="es-ES" w:eastAsia="es-ES"/>
        </w:rPr>
        <w:t>La AEROCIVIL adjudicará el presente proceso por el valor de la oferta económica</w:t>
      </w:r>
      <w:r w:rsidR="00B23FED">
        <w:rPr>
          <w:rFonts w:ascii="Arial Narrow" w:eastAsia="Times New Roman" w:hAnsi="Arial Narrow" w:cs="Arial"/>
          <w:lang w:val="es-ES" w:eastAsia="es-ES"/>
        </w:rPr>
        <w:t xml:space="preserve"> </w:t>
      </w:r>
      <w:r w:rsidRPr="002302D8">
        <w:rPr>
          <w:rFonts w:ascii="Arial Narrow" w:eastAsia="Times New Roman" w:hAnsi="Arial Narrow" w:cs="Arial"/>
          <w:lang w:val="es-ES" w:eastAsia="es-ES"/>
        </w:rPr>
        <w:t xml:space="preserve">a quien, además de cumplir con todos los requisitos exigidos en la presente Invitación, presente la oferta más favorable; dicha adjudicación se entiende notificada con la publicación de la comunicación de aceptación de la oferta en </w:t>
      </w:r>
      <w:r>
        <w:rPr>
          <w:rFonts w:ascii="Arial Narrow" w:eastAsia="Times New Roman" w:hAnsi="Arial Narrow" w:cs="Arial"/>
          <w:lang w:val="es-ES" w:eastAsia="es-ES"/>
        </w:rPr>
        <w:t>la plataforma</w:t>
      </w:r>
      <w:r w:rsidRPr="002302D8">
        <w:rPr>
          <w:rFonts w:ascii="Arial Narrow" w:eastAsia="Times New Roman" w:hAnsi="Arial Narrow" w:cs="Arial"/>
          <w:lang w:val="es-ES" w:eastAsia="es-ES"/>
        </w:rPr>
        <w:t xml:space="preserve"> – SECOP II.</w:t>
      </w:r>
    </w:p>
    <w:p w14:paraId="7B40FB15"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p>
    <w:p w14:paraId="06ED51EA"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r w:rsidRPr="002302D8">
        <w:rPr>
          <w:rFonts w:ascii="Arial Narrow" w:eastAsia="Times New Roman" w:hAnsi="Arial Narrow" w:cs="Arial"/>
          <w:lang w:val="es-ES" w:eastAsia="es-ES"/>
        </w:rPr>
        <w:t>La oferta presentada por el proponente que resulte favorecido y la comunicación de aceptación de la misma por parte de la Entidad, constituye para todos los efectos el contrato celebrado, documento sobre el cual se hará el registro presupuestal del compromiso, de conformidad con lo previsto en el artículo 2.2.1.2.1.5.2 numeral 6 del Decreto 1082 de 2015.</w:t>
      </w:r>
    </w:p>
    <w:p w14:paraId="4A0513DA" w14:textId="7F5EE320"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r w:rsidRPr="002302D8">
        <w:rPr>
          <w:rFonts w:ascii="Arial Narrow" w:eastAsia="Times New Roman" w:hAnsi="Arial Narrow" w:cs="Arial"/>
          <w:lang w:val="es-ES" w:eastAsia="es-ES"/>
        </w:rPr>
        <w:t xml:space="preserve"> </w:t>
      </w:r>
    </w:p>
    <w:p w14:paraId="3FD77434"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r w:rsidRPr="002302D8">
        <w:rPr>
          <w:rFonts w:ascii="Arial Narrow" w:eastAsia="Times New Roman" w:hAnsi="Arial Narrow" w:cs="Arial"/>
          <w:lang w:val="es-ES" w:eastAsia="es-ES"/>
        </w:rPr>
        <w:t>La AEROCIVIL podrá adjudicar el contrato cuando solo se haya presentado una oferta, siempre que la misma satisfaga los requerimientos contenidos en la invitación pública, conforme a lo dispuesto por el artículo 2.2.1.2.1.5.2 del Decreto 1082 de 2015.</w:t>
      </w:r>
    </w:p>
    <w:p w14:paraId="4791B8D8"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3C6D1B06" w14:textId="67AED865" w:rsidR="006F482E" w:rsidRPr="006F482E" w:rsidRDefault="006F482E" w:rsidP="005163E8">
      <w:pPr>
        <w:pStyle w:val="Prrafodelista"/>
        <w:numPr>
          <w:ilvl w:val="1"/>
          <w:numId w:val="30"/>
        </w:numPr>
        <w:autoSpaceDE w:val="0"/>
        <w:autoSpaceDN w:val="0"/>
        <w:spacing w:after="0" w:line="240" w:lineRule="auto"/>
        <w:jc w:val="both"/>
        <w:rPr>
          <w:rFonts w:ascii="Arial Narrow" w:hAnsi="Arial Narrow" w:cs="Arial"/>
          <w:b/>
          <w:bCs/>
          <w:color w:val="000000"/>
        </w:rPr>
      </w:pPr>
      <w:r w:rsidRPr="006F482E">
        <w:rPr>
          <w:rFonts w:ascii="Arial Narrow" w:hAnsi="Arial Narrow" w:cs="Arial"/>
          <w:b/>
          <w:bCs/>
          <w:color w:val="000000"/>
        </w:rPr>
        <w:t xml:space="preserve">PERFECCIONAMIENTO Y REQUISITOS DE EJECUCIÓN </w:t>
      </w:r>
    </w:p>
    <w:p w14:paraId="40B285E1"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1BC6D445"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sidRPr="002302D8">
        <w:rPr>
          <w:rFonts w:ascii="Arial Narrow" w:eastAsia="Times New Roman" w:hAnsi="Arial Narrow" w:cs="Arial"/>
          <w:color w:val="000000"/>
          <w:lang w:val="es-ES" w:eastAsia="es-ES"/>
        </w:rPr>
        <w:t xml:space="preserve">El contrato se entenderá celebrado y perfeccionado desde el momento de la publicación de la comunicación de la aceptación de la oferta en el SECOP II. </w:t>
      </w:r>
    </w:p>
    <w:p w14:paraId="35CA1224" w14:textId="77777777" w:rsidR="006F482E" w:rsidRPr="002302D8"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7021532A" w14:textId="24D0FA79" w:rsidR="006F482E" w:rsidRDefault="006F482E" w:rsidP="003D55C2">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sidRPr="002302D8">
        <w:rPr>
          <w:rFonts w:ascii="Arial Narrow" w:eastAsia="Times New Roman" w:hAnsi="Arial Narrow" w:cs="Arial"/>
          <w:color w:val="000000"/>
          <w:lang w:val="es-ES" w:eastAsia="es-ES"/>
        </w:rPr>
        <w:t>Para la ejecución del contrato en todo caso se requerirá la expedición del registro presupuestal</w:t>
      </w:r>
      <w:r w:rsidR="003D55C2">
        <w:rPr>
          <w:rFonts w:ascii="Arial Narrow" w:eastAsia="Times New Roman" w:hAnsi="Arial Narrow" w:cs="Arial"/>
          <w:color w:val="000000"/>
          <w:lang w:val="es-ES" w:eastAsia="es-ES"/>
        </w:rPr>
        <w:t xml:space="preserve"> y</w:t>
      </w:r>
      <w:r w:rsidRPr="002302D8">
        <w:rPr>
          <w:rFonts w:ascii="Arial Narrow" w:eastAsia="Times New Roman" w:hAnsi="Arial Narrow" w:cs="Arial"/>
          <w:color w:val="000000"/>
          <w:lang w:val="es-ES" w:eastAsia="es-ES"/>
        </w:rPr>
        <w:t xml:space="preserve"> la aprobación de la garantía única. </w:t>
      </w:r>
    </w:p>
    <w:p w14:paraId="0025B227" w14:textId="77777777" w:rsidR="003D55C2" w:rsidRPr="003D55C2" w:rsidRDefault="003D55C2" w:rsidP="003D55C2">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1B026930" w14:textId="61FFF802" w:rsidR="0057265C" w:rsidRPr="0001364D" w:rsidRDefault="0057265C" w:rsidP="005163E8">
      <w:pPr>
        <w:pStyle w:val="Prrafodelista"/>
        <w:numPr>
          <w:ilvl w:val="1"/>
          <w:numId w:val="30"/>
        </w:numPr>
        <w:autoSpaceDE w:val="0"/>
        <w:autoSpaceDN w:val="0"/>
        <w:spacing w:after="0" w:line="240" w:lineRule="auto"/>
        <w:jc w:val="both"/>
        <w:rPr>
          <w:rFonts w:ascii="Arial Narrow" w:hAnsi="Arial Narrow" w:cs="Arial"/>
        </w:rPr>
      </w:pPr>
      <w:r w:rsidRPr="0001364D">
        <w:rPr>
          <w:rFonts w:ascii="Arial Narrow" w:hAnsi="Arial Narrow" w:cs="Arial"/>
          <w:b/>
          <w:bCs/>
          <w:color w:val="000000"/>
        </w:rPr>
        <w:t>GARANTÍAS</w:t>
      </w:r>
    </w:p>
    <w:p w14:paraId="33DA46F5" w14:textId="77777777" w:rsidR="0077009C" w:rsidRPr="0001364D" w:rsidRDefault="0077009C" w:rsidP="0077009C">
      <w:pPr>
        <w:pStyle w:val="Prrafodelista"/>
        <w:autoSpaceDE w:val="0"/>
        <w:autoSpaceDN w:val="0"/>
        <w:spacing w:after="0" w:line="240" w:lineRule="auto"/>
        <w:ind w:left="360"/>
        <w:jc w:val="both"/>
        <w:rPr>
          <w:rFonts w:ascii="Arial Narrow" w:hAnsi="Arial Narrow" w:cs="Arial"/>
        </w:rPr>
      </w:pPr>
    </w:p>
    <w:p w14:paraId="468A1FB8" w14:textId="22B01E37" w:rsidR="0057265C" w:rsidRDefault="0077009C" w:rsidP="0057265C">
      <w:pPr>
        <w:spacing w:after="0" w:line="240" w:lineRule="auto"/>
        <w:contextualSpacing/>
        <w:jc w:val="both"/>
        <w:rPr>
          <w:rFonts w:ascii="Arial Narrow" w:hAnsi="Arial Narrow"/>
        </w:rPr>
      </w:pPr>
      <w:r w:rsidRPr="0001364D">
        <w:rPr>
          <w:rFonts w:ascii="Arial Narrow" w:hAnsi="Arial Narrow"/>
        </w:rPr>
        <w:t>De acuerdo con el objeto del contrato a celebrar, la naturaleza y características, se identifican los siguientes riesgos a amparar de acuerdo con la información consignada en la siguiente tabla: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647"/>
        <w:gridCol w:w="1762"/>
        <w:gridCol w:w="798"/>
        <w:gridCol w:w="1400"/>
        <w:gridCol w:w="1684"/>
      </w:tblGrid>
      <w:tr w:rsidR="00307598" w:rsidRPr="00307598" w14:paraId="6E767264" w14:textId="77777777" w:rsidTr="007400FC">
        <w:tc>
          <w:tcPr>
            <w:tcW w:w="870" w:type="pct"/>
            <w:shd w:val="clear" w:color="auto" w:fill="D0CECE"/>
            <w:vAlign w:val="center"/>
          </w:tcPr>
          <w:p w14:paraId="4646E1DD" w14:textId="77777777" w:rsidR="00307598" w:rsidRPr="00307598" w:rsidRDefault="00307598" w:rsidP="00307598">
            <w:pPr>
              <w:spacing w:after="0" w:line="240" w:lineRule="auto"/>
              <w:jc w:val="center"/>
              <w:rPr>
                <w:rFonts w:ascii="Arial Narrow" w:eastAsia="Times New Roman" w:hAnsi="Arial Narrow" w:cs="Arial"/>
                <w:b/>
                <w:color w:val="000000"/>
                <w:spacing w:val="-3"/>
                <w:sz w:val="18"/>
                <w:szCs w:val="18"/>
                <w:lang w:eastAsia="es-ES"/>
              </w:rPr>
            </w:pPr>
            <w:r w:rsidRPr="00307598">
              <w:rPr>
                <w:rFonts w:ascii="Arial Narrow" w:eastAsia="Times New Roman" w:hAnsi="Arial Narrow" w:cs="Arial"/>
                <w:b/>
                <w:color w:val="000000"/>
                <w:spacing w:val="-3"/>
                <w:sz w:val="18"/>
                <w:szCs w:val="18"/>
                <w:lang w:eastAsia="es-ES"/>
              </w:rPr>
              <w:t>AMPAROS O PÓLIZAS A SOLICITAR</w:t>
            </w:r>
          </w:p>
        </w:tc>
        <w:tc>
          <w:tcPr>
            <w:tcW w:w="933" w:type="pct"/>
            <w:shd w:val="clear" w:color="auto" w:fill="D0CECE"/>
            <w:vAlign w:val="center"/>
          </w:tcPr>
          <w:p w14:paraId="2853AEE8" w14:textId="77777777" w:rsidR="00307598" w:rsidRPr="00307598" w:rsidRDefault="00307598" w:rsidP="00307598">
            <w:pPr>
              <w:spacing w:after="0" w:line="240" w:lineRule="auto"/>
              <w:jc w:val="center"/>
              <w:rPr>
                <w:rFonts w:ascii="Arial Narrow" w:eastAsia="Times New Roman" w:hAnsi="Arial Narrow" w:cs="Arial"/>
                <w:b/>
                <w:color w:val="000000"/>
                <w:spacing w:val="-3"/>
                <w:sz w:val="18"/>
                <w:szCs w:val="18"/>
                <w:lang w:eastAsia="es-ES"/>
              </w:rPr>
            </w:pPr>
            <w:r w:rsidRPr="00307598">
              <w:rPr>
                <w:rFonts w:ascii="Arial Narrow" w:eastAsia="Times New Roman" w:hAnsi="Arial Narrow" w:cs="Arial"/>
                <w:b/>
                <w:color w:val="000000"/>
                <w:spacing w:val="-3"/>
                <w:sz w:val="18"/>
                <w:szCs w:val="18"/>
                <w:lang w:eastAsia="es-ES"/>
              </w:rPr>
              <w:t>RIESGO QUE PROTEGE</w:t>
            </w:r>
          </w:p>
        </w:tc>
        <w:tc>
          <w:tcPr>
            <w:tcW w:w="998" w:type="pct"/>
            <w:shd w:val="clear" w:color="auto" w:fill="D0CECE"/>
            <w:vAlign w:val="center"/>
          </w:tcPr>
          <w:p w14:paraId="2D69C908" w14:textId="77777777" w:rsidR="00307598" w:rsidRPr="00307598" w:rsidRDefault="00307598" w:rsidP="00307598">
            <w:pPr>
              <w:spacing w:after="0" w:line="240" w:lineRule="auto"/>
              <w:jc w:val="center"/>
              <w:rPr>
                <w:rFonts w:ascii="Arial Narrow" w:eastAsia="Times New Roman" w:hAnsi="Arial Narrow" w:cs="Arial"/>
                <w:b/>
                <w:color w:val="000000"/>
                <w:spacing w:val="-3"/>
                <w:sz w:val="18"/>
                <w:szCs w:val="18"/>
                <w:lang w:eastAsia="es-ES"/>
              </w:rPr>
            </w:pPr>
            <w:r w:rsidRPr="00307598">
              <w:rPr>
                <w:rFonts w:ascii="Arial Narrow" w:eastAsia="Times New Roman" w:hAnsi="Arial Narrow" w:cs="Arial"/>
                <w:b/>
                <w:color w:val="000000"/>
                <w:spacing w:val="-3"/>
                <w:sz w:val="18"/>
                <w:szCs w:val="18"/>
                <w:lang w:eastAsia="es-ES"/>
              </w:rPr>
              <w:t xml:space="preserve">CUANTÍA DE COBERTURA </w:t>
            </w:r>
          </w:p>
        </w:tc>
        <w:tc>
          <w:tcPr>
            <w:tcW w:w="452" w:type="pct"/>
            <w:shd w:val="clear" w:color="auto" w:fill="D0CECE"/>
          </w:tcPr>
          <w:p w14:paraId="4E520E13" w14:textId="77777777" w:rsidR="00307598" w:rsidRPr="00307598" w:rsidRDefault="00307598" w:rsidP="00307598">
            <w:pPr>
              <w:spacing w:after="0" w:line="240" w:lineRule="auto"/>
              <w:jc w:val="center"/>
              <w:rPr>
                <w:rFonts w:ascii="Arial Narrow" w:eastAsia="Times New Roman" w:hAnsi="Arial Narrow" w:cs="Arial"/>
                <w:b/>
                <w:color w:val="000000"/>
                <w:spacing w:val="-3"/>
                <w:sz w:val="18"/>
                <w:szCs w:val="18"/>
                <w:lang w:eastAsia="es-ES"/>
              </w:rPr>
            </w:pPr>
            <w:r w:rsidRPr="00307598">
              <w:rPr>
                <w:rFonts w:ascii="Arial Narrow" w:eastAsia="Times New Roman" w:hAnsi="Arial Narrow" w:cs="Arial"/>
                <w:b/>
                <w:color w:val="000000"/>
                <w:spacing w:val="-3"/>
                <w:sz w:val="18"/>
                <w:szCs w:val="18"/>
                <w:lang w:eastAsia="es-ES"/>
              </w:rPr>
              <w:t>Marcar con una X</w:t>
            </w:r>
          </w:p>
        </w:tc>
        <w:tc>
          <w:tcPr>
            <w:tcW w:w="793" w:type="pct"/>
            <w:shd w:val="clear" w:color="auto" w:fill="D0CECE"/>
            <w:vAlign w:val="center"/>
          </w:tcPr>
          <w:p w14:paraId="3CF2C465" w14:textId="77777777" w:rsidR="00307598" w:rsidRPr="00307598" w:rsidRDefault="00307598" w:rsidP="00307598">
            <w:pPr>
              <w:spacing w:after="0" w:line="240" w:lineRule="auto"/>
              <w:jc w:val="center"/>
              <w:rPr>
                <w:rFonts w:ascii="Arial Narrow" w:eastAsia="Times New Roman" w:hAnsi="Arial Narrow" w:cs="Arial"/>
                <w:b/>
                <w:color w:val="000000"/>
                <w:spacing w:val="-3"/>
                <w:sz w:val="18"/>
                <w:szCs w:val="18"/>
                <w:lang w:eastAsia="es-ES"/>
              </w:rPr>
            </w:pPr>
            <w:r w:rsidRPr="00307598">
              <w:rPr>
                <w:rFonts w:ascii="Arial Narrow" w:eastAsia="Times New Roman" w:hAnsi="Arial Narrow" w:cs="Arial"/>
                <w:b/>
                <w:color w:val="000000"/>
                <w:spacing w:val="-3"/>
                <w:sz w:val="18"/>
                <w:szCs w:val="18"/>
                <w:lang w:eastAsia="es-ES"/>
              </w:rPr>
              <w:t>VIGENCIA INICIAL</w:t>
            </w:r>
          </w:p>
        </w:tc>
        <w:tc>
          <w:tcPr>
            <w:tcW w:w="954" w:type="pct"/>
            <w:shd w:val="clear" w:color="auto" w:fill="D0CECE"/>
            <w:vAlign w:val="center"/>
          </w:tcPr>
          <w:p w14:paraId="48653A32" w14:textId="77777777" w:rsidR="00307598" w:rsidRPr="00307598" w:rsidRDefault="00307598" w:rsidP="00307598">
            <w:pPr>
              <w:spacing w:after="0" w:line="240" w:lineRule="auto"/>
              <w:jc w:val="center"/>
              <w:rPr>
                <w:rFonts w:ascii="Arial Narrow" w:eastAsia="Times New Roman" w:hAnsi="Arial Narrow" w:cs="Arial"/>
                <w:b/>
                <w:color w:val="000000"/>
                <w:spacing w:val="-3"/>
                <w:sz w:val="18"/>
                <w:szCs w:val="18"/>
                <w:lang w:eastAsia="es-ES"/>
              </w:rPr>
            </w:pPr>
            <w:r w:rsidRPr="00307598">
              <w:rPr>
                <w:rFonts w:ascii="Arial Narrow" w:eastAsia="Times New Roman" w:hAnsi="Arial Narrow" w:cs="Arial"/>
                <w:b/>
                <w:color w:val="000000"/>
                <w:spacing w:val="-3"/>
                <w:sz w:val="18"/>
                <w:szCs w:val="18"/>
                <w:lang w:eastAsia="es-ES"/>
              </w:rPr>
              <w:t>VIGENCIA FINAL</w:t>
            </w:r>
          </w:p>
        </w:tc>
      </w:tr>
      <w:tr w:rsidR="00307598" w:rsidRPr="00307598" w14:paraId="7AFA3DFF" w14:textId="77777777" w:rsidTr="007400FC">
        <w:tc>
          <w:tcPr>
            <w:tcW w:w="870" w:type="pct"/>
            <w:shd w:val="clear" w:color="auto" w:fill="auto"/>
            <w:vAlign w:val="center"/>
          </w:tcPr>
          <w:p w14:paraId="510F6B8D" w14:textId="77777777" w:rsidR="00307598" w:rsidRPr="00307598" w:rsidRDefault="00307598" w:rsidP="00307598">
            <w:pPr>
              <w:spacing w:after="0" w:line="240" w:lineRule="auto"/>
              <w:jc w:val="both"/>
              <w:rPr>
                <w:rFonts w:ascii="Arial Narrow" w:eastAsia="Times New Roman" w:hAnsi="Arial Narrow" w:cs="Arial"/>
                <w:b/>
                <w:bCs/>
                <w:color w:val="000000"/>
                <w:spacing w:val="-3"/>
                <w:sz w:val="18"/>
                <w:szCs w:val="18"/>
                <w:lang w:val="es-ES" w:eastAsia="es-ES"/>
              </w:rPr>
            </w:pPr>
            <w:r w:rsidRPr="00307598">
              <w:rPr>
                <w:rFonts w:ascii="Arial Narrow" w:eastAsia="Times New Roman" w:hAnsi="Arial Narrow" w:cs="Arial"/>
                <w:b/>
                <w:bCs/>
                <w:color w:val="000000"/>
                <w:spacing w:val="-3"/>
                <w:sz w:val="18"/>
                <w:szCs w:val="18"/>
                <w:lang w:val="es-ES" w:eastAsia="es-ES"/>
              </w:rPr>
              <w:t>Buen manejo y correcta inversión del anticipo.</w:t>
            </w:r>
          </w:p>
          <w:p w14:paraId="579DD890" w14:textId="77777777" w:rsidR="00307598" w:rsidRPr="00307598" w:rsidRDefault="00307598" w:rsidP="00307598">
            <w:pPr>
              <w:tabs>
                <w:tab w:val="left" w:pos="-720"/>
                <w:tab w:val="left" w:pos="0"/>
              </w:tabs>
              <w:suppressAutoHyphens/>
              <w:spacing w:after="0" w:line="240" w:lineRule="auto"/>
              <w:jc w:val="both"/>
              <w:rPr>
                <w:rFonts w:ascii="Arial Narrow" w:eastAsia="Times New Roman" w:hAnsi="Arial Narrow" w:cs="Arial"/>
                <w:b/>
                <w:bCs/>
                <w:color w:val="000000"/>
                <w:spacing w:val="-3"/>
                <w:sz w:val="18"/>
                <w:szCs w:val="18"/>
                <w:lang w:val="es-ES" w:eastAsia="es-ES"/>
              </w:rPr>
            </w:pPr>
          </w:p>
          <w:p w14:paraId="5D89EC12" w14:textId="77777777" w:rsidR="00307598" w:rsidRPr="00307598" w:rsidRDefault="00307598" w:rsidP="00307598">
            <w:pPr>
              <w:tabs>
                <w:tab w:val="left" w:pos="-720"/>
                <w:tab w:val="left" w:pos="0"/>
              </w:tabs>
              <w:suppressAutoHyphens/>
              <w:spacing w:after="0" w:line="240" w:lineRule="auto"/>
              <w:jc w:val="both"/>
              <w:rPr>
                <w:rFonts w:ascii="Arial Narrow" w:eastAsia="Calibri" w:hAnsi="Arial Narrow" w:cs="Arial"/>
                <w:b/>
                <w:color w:val="000000"/>
                <w:spacing w:val="-3"/>
                <w:sz w:val="18"/>
                <w:szCs w:val="18"/>
              </w:rPr>
            </w:pPr>
          </w:p>
        </w:tc>
        <w:tc>
          <w:tcPr>
            <w:tcW w:w="933" w:type="pct"/>
            <w:vAlign w:val="center"/>
          </w:tcPr>
          <w:p w14:paraId="0F324DA0"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 xml:space="preserve">Pérdida de los recursos girados a título de anticipo, por su incorrecta inversión o manejo. </w:t>
            </w:r>
          </w:p>
        </w:tc>
        <w:tc>
          <w:tcPr>
            <w:tcW w:w="998" w:type="pct"/>
            <w:shd w:val="clear" w:color="auto" w:fill="auto"/>
            <w:vAlign w:val="center"/>
          </w:tcPr>
          <w:p w14:paraId="17D8B9DC" w14:textId="77777777" w:rsidR="00307598" w:rsidRPr="00307598" w:rsidRDefault="00307598" w:rsidP="00307598">
            <w:pPr>
              <w:tabs>
                <w:tab w:val="left" w:pos="-720"/>
                <w:tab w:val="left" w:pos="0"/>
              </w:tabs>
              <w:suppressAutoHyphens/>
              <w:spacing w:after="0" w:line="240" w:lineRule="auto"/>
              <w:jc w:val="both"/>
              <w:rPr>
                <w:rFonts w:ascii="Arial Narrow" w:eastAsia="Times New Roman" w:hAnsi="Arial Narrow" w:cs="Arial"/>
                <w:color w:val="000000"/>
                <w:spacing w:val="-3"/>
                <w:sz w:val="18"/>
                <w:szCs w:val="18"/>
                <w:lang w:val="es-ES" w:eastAsia="es-ES"/>
              </w:rPr>
            </w:pPr>
            <w:r w:rsidRPr="00307598">
              <w:rPr>
                <w:rFonts w:ascii="Arial Narrow" w:eastAsia="Times New Roman" w:hAnsi="Arial Narrow" w:cs="Arial"/>
                <w:bCs/>
                <w:color w:val="000000"/>
                <w:spacing w:val="-3"/>
                <w:sz w:val="18"/>
                <w:szCs w:val="18"/>
                <w:lang w:val="es-ES" w:eastAsia="es-ES"/>
              </w:rPr>
              <w:t>Cien</w:t>
            </w:r>
            <w:r w:rsidRPr="00307598">
              <w:rPr>
                <w:rFonts w:ascii="Arial Narrow" w:eastAsia="Times New Roman" w:hAnsi="Arial Narrow" w:cs="Arial"/>
                <w:color w:val="000000"/>
                <w:spacing w:val="-3"/>
                <w:sz w:val="18"/>
                <w:szCs w:val="18"/>
                <w:lang w:val="es-ES" w:eastAsia="es-ES"/>
              </w:rPr>
              <w:t xml:space="preserve"> por ciento (100%) del monto que el contratista reciba a título de anticipo, en dinero o </w:t>
            </w:r>
            <w:r w:rsidRPr="00307598">
              <w:rPr>
                <w:rFonts w:ascii="Arial Narrow" w:eastAsia="Times New Roman" w:hAnsi="Arial Narrow" w:cs="Arial"/>
                <w:color w:val="000000"/>
                <w:spacing w:val="-3"/>
                <w:sz w:val="18"/>
                <w:szCs w:val="18"/>
                <w:lang w:val="es-ES" w:eastAsia="es-ES"/>
              </w:rPr>
              <w:lastRenderedPageBreak/>
              <w:t>en especie, para la ejecución del contrato.</w:t>
            </w:r>
          </w:p>
        </w:tc>
        <w:tc>
          <w:tcPr>
            <w:tcW w:w="452" w:type="pct"/>
          </w:tcPr>
          <w:p w14:paraId="705EF261"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tc>
        <w:tc>
          <w:tcPr>
            <w:tcW w:w="793" w:type="pct"/>
            <w:vAlign w:val="center"/>
          </w:tcPr>
          <w:p w14:paraId="05855BB1"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A partir de la fecha de suscripción del contrato</w:t>
            </w:r>
          </w:p>
        </w:tc>
        <w:tc>
          <w:tcPr>
            <w:tcW w:w="954" w:type="pct"/>
            <w:vAlign w:val="center"/>
          </w:tcPr>
          <w:p w14:paraId="681B50DE"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Hasta la fecha de terminación del contrato y cuatro (4) meses más.</w:t>
            </w:r>
          </w:p>
        </w:tc>
      </w:tr>
      <w:tr w:rsidR="00307598" w:rsidRPr="00307598" w14:paraId="3CDF0333" w14:textId="77777777" w:rsidTr="007400FC">
        <w:tc>
          <w:tcPr>
            <w:tcW w:w="870" w:type="pct"/>
            <w:shd w:val="clear" w:color="auto" w:fill="auto"/>
            <w:vAlign w:val="center"/>
          </w:tcPr>
          <w:p w14:paraId="6D29484F" w14:textId="77777777" w:rsidR="00307598" w:rsidRPr="00307598" w:rsidRDefault="00307598" w:rsidP="00307598">
            <w:pPr>
              <w:spacing w:after="0" w:line="240" w:lineRule="auto"/>
              <w:jc w:val="both"/>
              <w:rPr>
                <w:rFonts w:ascii="Arial Narrow" w:eastAsia="Times New Roman" w:hAnsi="Arial Narrow" w:cs="Arial"/>
                <w:b/>
                <w:bCs/>
                <w:color w:val="000000"/>
                <w:sz w:val="18"/>
                <w:szCs w:val="18"/>
                <w:lang w:val="es-ES" w:eastAsia="es-ES"/>
              </w:rPr>
            </w:pPr>
            <w:r w:rsidRPr="00307598">
              <w:rPr>
                <w:rFonts w:ascii="Arial Narrow" w:eastAsia="Times New Roman" w:hAnsi="Arial Narrow" w:cs="Arial"/>
                <w:b/>
                <w:bCs/>
                <w:color w:val="000000"/>
                <w:sz w:val="18"/>
                <w:szCs w:val="18"/>
                <w:lang w:val="es-ES" w:eastAsia="es-ES"/>
              </w:rPr>
              <w:t>Devolución del pago anticipado</w:t>
            </w:r>
          </w:p>
          <w:p w14:paraId="63C7F575" w14:textId="77777777" w:rsidR="00307598" w:rsidRPr="00307598" w:rsidRDefault="00307598" w:rsidP="00307598">
            <w:pPr>
              <w:spacing w:after="0" w:line="240" w:lineRule="auto"/>
              <w:jc w:val="both"/>
              <w:rPr>
                <w:rFonts w:ascii="Arial Narrow" w:eastAsia="Times New Roman" w:hAnsi="Arial Narrow" w:cs="Arial"/>
                <w:b/>
                <w:color w:val="000000"/>
                <w:sz w:val="18"/>
                <w:szCs w:val="18"/>
                <w:lang w:val="es-ES" w:eastAsia="es-ES"/>
              </w:rPr>
            </w:pPr>
          </w:p>
          <w:p w14:paraId="092085F7" w14:textId="77777777" w:rsidR="00307598" w:rsidRPr="00307598" w:rsidRDefault="00307598" w:rsidP="00307598">
            <w:pPr>
              <w:spacing w:after="0" w:line="240" w:lineRule="auto"/>
              <w:jc w:val="both"/>
              <w:rPr>
                <w:rFonts w:ascii="Arial Narrow" w:eastAsia="Times New Roman" w:hAnsi="Arial Narrow" w:cs="Arial"/>
                <w:b/>
                <w:bCs/>
                <w:color w:val="000000"/>
                <w:sz w:val="18"/>
                <w:szCs w:val="18"/>
                <w:lang w:val="es-ES" w:eastAsia="es-ES"/>
              </w:rPr>
            </w:pPr>
          </w:p>
        </w:tc>
        <w:tc>
          <w:tcPr>
            <w:tcW w:w="933" w:type="pct"/>
            <w:vAlign w:val="center"/>
          </w:tcPr>
          <w:p w14:paraId="3FBFFCE4"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No agotamiento en ejecución de los recursos pagados anticipadamente al contratista</w:t>
            </w:r>
          </w:p>
        </w:tc>
        <w:tc>
          <w:tcPr>
            <w:tcW w:w="998" w:type="pct"/>
            <w:shd w:val="clear" w:color="auto" w:fill="auto"/>
            <w:vAlign w:val="center"/>
          </w:tcPr>
          <w:p w14:paraId="43559E74"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z w:val="18"/>
                <w:szCs w:val="18"/>
                <w:lang w:val="es-ES" w:eastAsia="es-ES"/>
              </w:rPr>
              <w:t>Cien por ciento (100%) del monto pagado de forma anticipada, ya sea este en dinero o en especie.</w:t>
            </w:r>
          </w:p>
        </w:tc>
        <w:tc>
          <w:tcPr>
            <w:tcW w:w="452" w:type="pct"/>
          </w:tcPr>
          <w:p w14:paraId="46ACA9FF"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tc>
        <w:tc>
          <w:tcPr>
            <w:tcW w:w="793" w:type="pct"/>
            <w:vAlign w:val="center"/>
          </w:tcPr>
          <w:p w14:paraId="69027E04"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A partir de la fecha de suscripción del contrato</w:t>
            </w:r>
          </w:p>
        </w:tc>
        <w:tc>
          <w:tcPr>
            <w:tcW w:w="954" w:type="pct"/>
            <w:vAlign w:val="center"/>
          </w:tcPr>
          <w:p w14:paraId="1FA94C40"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Hasta la fecha de terminación del contrato y cuatro (4) meses más.</w:t>
            </w:r>
          </w:p>
        </w:tc>
      </w:tr>
      <w:tr w:rsidR="00307598" w:rsidRPr="00307598" w14:paraId="351D613A" w14:textId="77777777" w:rsidTr="007400FC">
        <w:tc>
          <w:tcPr>
            <w:tcW w:w="870" w:type="pct"/>
            <w:shd w:val="clear" w:color="auto" w:fill="auto"/>
            <w:vAlign w:val="center"/>
          </w:tcPr>
          <w:p w14:paraId="528A8E19" w14:textId="77777777" w:rsidR="00307598" w:rsidRPr="00307598" w:rsidRDefault="00307598" w:rsidP="00307598">
            <w:pPr>
              <w:spacing w:after="0" w:line="240" w:lineRule="auto"/>
              <w:jc w:val="both"/>
              <w:rPr>
                <w:rFonts w:ascii="Arial Narrow" w:eastAsia="Times New Roman" w:hAnsi="Arial Narrow" w:cs="Arial"/>
                <w:b/>
                <w:bCs/>
                <w:color w:val="000000"/>
                <w:sz w:val="18"/>
                <w:szCs w:val="18"/>
                <w:lang w:val="es-ES" w:eastAsia="es-ES"/>
              </w:rPr>
            </w:pPr>
            <w:r w:rsidRPr="00307598">
              <w:rPr>
                <w:rFonts w:ascii="Arial Narrow" w:eastAsia="Times New Roman" w:hAnsi="Arial Narrow" w:cs="Arial"/>
                <w:b/>
                <w:bCs/>
                <w:color w:val="000000"/>
                <w:sz w:val="18"/>
                <w:szCs w:val="18"/>
                <w:lang w:val="es-ES" w:eastAsia="es-ES"/>
              </w:rPr>
              <w:t>Cumplimiento</w:t>
            </w:r>
          </w:p>
          <w:p w14:paraId="287A355E" w14:textId="77777777" w:rsidR="00307598" w:rsidRPr="00307598" w:rsidRDefault="00307598" w:rsidP="00307598">
            <w:pPr>
              <w:spacing w:after="0" w:line="240" w:lineRule="auto"/>
              <w:jc w:val="both"/>
              <w:rPr>
                <w:rFonts w:ascii="Arial Narrow" w:eastAsia="Times New Roman" w:hAnsi="Arial Narrow" w:cs="Arial"/>
                <w:b/>
                <w:bCs/>
                <w:color w:val="000000"/>
                <w:sz w:val="18"/>
                <w:szCs w:val="18"/>
                <w:lang w:val="es-ES" w:eastAsia="es-ES"/>
              </w:rPr>
            </w:pPr>
          </w:p>
          <w:p w14:paraId="735E1A48" w14:textId="77777777" w:rsidR="00307598" w:rsidRPr="00307598" w:rsidRDefault="00307598" w:rsidP="00307598">
            <w:pPr>
              <w:spacing w:after="0" w:line="240" w:lineRule="auto"/>
              <w:jc w:val="both"/>
              <w:rPr>
                <w:rFonts w:ascii="Arial Narrow" w:eastAsia="Times New Roman" w:hAnsi="Arial Narrow" w:cs="Arial"/>
                <w:b/>
                <w:color w:val="000000"/>
                <w:spacing w:val="-3"/>
                <w:sz w:val="18"/>
                <w:szCs w:val="18"/>
                <w:lang w:eastAsia="es-ES"/>
              </w:rPr>
            </w:pPr>
          </w:p>
        </w:tc>
        <w:tc>
          <w:tcPr>
            <w:tcW w:w="933" w:type="pct"/>
            <w:vAlign w:val="center"/>
          </w:tcPr>
          <w:p w14:paraId="7C2332C4"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Cumplimiento tardío, defectuoso o incompleto del contrato, pago de multas impuestas, de la cláusula penal pecuniaria y declaración de caducidad del contrato.</w:t>
            </w:r>
          </w:p>
        </w:tc>
        <w:tc>
          <w:tcPr>
            <w:tcW w:w="998" w:type="pct"/>
            <w:shd w:val="clear" w:color="auto" w:fill="auto"/>
            <w:vAlign w:val="center"/>
          </w:tcPr>
          <w:p w14:paraId="6D5F77B8" w14:textId="77777777" w:rsidR="00307598" w:rsidRPr="00307598" w:rsidRDefault="00307598" w:rsidP="00307598">
            <w:pPr>
              <w:spacing w:after="0" w:line="240" w:lineRule="auto"/>
              <w:jc w:val="both"/>
              <w:rPr>
                <w:rFonts w:ascii="Arial Narrow" w:eastAsia="Times New Roman" w:hAnsi="Arial Narrow" w:cs="Arial"/>
                <w:bCs/>
                <w:color w:val="000000"/>
                <w:sz w:val="18"/>
                <w:szCs w:val="18"/>
                <w:lang w:val="es-ES" w:eastAsia="es-ES"/>
              </w:rPr>
            </w:pPr>
            <w:r w:rsidRPr="00307598">
              <w:rPr>
                <w:rFonts w:ascii="Arial Narrow" w:eastAsia="Times New Roman" w:hAnsi="Arial Narrow" w:cs="Arial"/>
                <w:bCs/>
                <w:color w:val="000000"/>
                <w:sz w:val="18"/>
                <w:szCs w:val="18"/>
                <w:lang w:val="es-ES" w:eastAsia="es-ES"/>
              </w:rPr>
              <w:t>En una cuantía equivalente al veinte por ciento [20%] del valor del contrato.</w:t>
            </w:r>
          </w:p>
          <w:p w14:paraId="0280CB0E"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21FA7948"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Para los contratos de obra, concesión, app o consultoría de mayor cuantía, se exigirá una cuantía equivalente al treinta por ciento (30%), la cláusula penal de dichos contratos deberá cubrir este porcentaje.</w:t>
            </w:r>
          </w:p>
        </w:tc>
        <w:tc>
          <w:tcPr>
            <w:tcW w:w="452" w:type="pct"/>
          </w:tcPr>
          <w:p w14:paraId="210B848B"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 xml:space="preserve">     </w:t>
            </w:r>
          </w:p>
          <w:p w14:paraId="51E89A9E"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63807C3C"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532AE5A8"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2FB95265"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739AC9E6"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14407B43"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 xml:space="preserve">     X</w:t>
            </w:r>
          </w:p>
        </w:tc>
        <w:tc>
          <w:tcPr>
            <w:tcW w:w="793" w:type="pct"/>
            <w:vAlign w:val="center"/>
          </w:tcPr>
          <w:p w14:paraId="08C572D0"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A partir de la fecha de suscripción del contrato</w:t>
            </w:r>
          </w:p>
        </w:tc>
        <w:tc>
          <w:tcPr>
            <w:tcW w:w="954" w:type="pct"/>
            <w:vAlign w:val="center"/>
          </w:tcPr>
          <w:p w14:paraId="19D25541"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Hasta la fecha de terminación del contrato y cuatro (4) meses más.</w:t>
            </w:r>
          </w:p>
        </w:tc>
      </w:tr>
      <w:tr w:rsidR="00307598" w:rsidRPr="00307598" w14:paraId="46866E58" w14:textId="77777777" w:rsidTr="007400FC">
        <w:tc>
          <w:tcPr>
            <w:tcW w:w="870" w:type="pct"/>
            <w:shd w:val="clear" w:color="auto" w:fill="auto"/>
            <w:vAlign w:val="center"/>
          </w:tcPr>
          <w:p w14:paraId="4327B3E7" w14:textId="77777777" w:rsidR="00307598" w:rsidRPr="00307598" w:rsidRDefault="00307598" w:rsidP="00307598">
            <w:pPr>
              <w:spacing w:after="0" w:line="240" w:lineRule="auto"/>
              <w:jc w:val="both"/>
              <w:rPr>
                <w:rFonts w:ascii="Arial Narrow" w:eastAsia="Times New Roman" w:hAnsi="Arial Narrow" w:cs="Arial"/>
                <w:b/>
                <w:bCs/>
                <w:color w:val="000000"/>
                <w:sz w:val="18"/>
                <w:szCs w:val="18"/>
                <w:lang w:val="es-ES" w:eastAsia="es-ES"/>
              </w:rPr>
            </w:pPr>
            <w:r w:rsidRPr="00307598">
              <w:rPr>
                <w:rFonts w:ascii="Arial Narrow" w:eastAsia="Times New Roman" w:hAnsi="Arial Narrow" w:cs="Arial"/>
                <w:b/>
                <w:bCs/>
                <w:color w:val="000000"/>
                <w:sz w:val="18"/>
                <w:szCs w:val="18"/>
                <w:lang w:val="es-ES" w:eastAsia="es-ES"/>
              </w:rPr>
              <w:t>Pago de salarios, prestaciones sociales legales e indemnizaciones laborales</w:t>
            </w:r>
          </w:p>
        </w:tc>
        <w:tc>
          <w:tcPr>
            <w:tcW w:w="933" w:type="pct"/>
            <w:vAlign w:val="center"/>
          </w:tcPr>
          <w:p w14:paraId="652D89D8"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Incumplimiento de las obligaciones laborales del contratista, de las obligaciones con los sistemas de seguridad social, salud y parafiscales, accidentes laborales.</w:t>
            </w:r>
          </w:p>
        </w:tc>
        <w:tc>
          <w:tcPr>
            <w:tcW w:w="998" w:type="pct"/>
            <w:shd w:val="clear" w:color="auto" w:fill="auto"/>
            <w:vAlign w:val="center"/>
          </w:tcPr>
          <w:p w14:paraId="1F0E1703" w14:textId="77777777" w:rsidR="00307598" w:rsidRPr="00307598" w:rsidRDefault="00307598" w:rsidP="00307598">
            <w:pPr>
              <w:spacing w:after="0" w:line="240" w:lineRule="auto"/>
              <w:jc w:val="both"/>
              <w:rPr>
                <w:rFonts w:ascii="Arial Narrow" w:eastAsia="Times New Roman" w:hAnsi="Arial Narrow" w:cs="Arial"/>
                <w:bCs/>
                <w:color w:val="000000"/>
                <w:sz w:val="18"/>
                <w:szCs w:val="18"/>
                <w:lang w:val="es-ES" w:eastAsia="es-ES"/>
              </w:rPr>
            </w:pPr>
            <w:r w:rsidRPr="00307598">
              <w:rPr>
                <w:rFonts w:ascii="Arial Narrow" w:eastAsia="Times New Roman" w:hAnsi="Arial Narrow" w:cs="Arial"/>
                <w:bCs/>
                <w:color w:val="000000"/>
                <w:sz w:val="18"/>
                <w:szCs w:val="18"/>
                <w:lang w:val="es-ES" w:eastAsia="es-ES"/>
              </w:rPr>
              <w:t>En una cuantía equivalente al veinte por ciento [20%] del valor del contrato</w:t>
            </w:r>
          </w:p>
          <w:p w14:paraId="7A958502" w14:textId="77777777" w:rsidR="00307598" w:rsidRPr="00307598" w:rsidRDefault="00307598" w:rsidP="00307598">
            <w:pPr>
              <w:spacing w:after="0" w:line="240" w:lineRule="auto"/>
              <w:jc w:val="both"/>
              <w:rPr>
                <w:rFonts w:ascii="Arial Narrow" w:eastAsia="Times New Roman" w:hAnsi="Arial Narrow" w:cs="Arial"/>
                <w:bCs/>
                <w:color w:val="000000"/>
                <w:spacing w:val="-3"/>
                <w:sz w:val="18"/>
                <w:szCs w:val="18"/>
                <w:lang w:val="es-ES" w:eastAsia="es-ES"/>
              </w:rPr>
            </w:pPr>
          </w:p>
          <w:p w14:paraId="551CA366"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bCs/>
                <w:color w:val="000000"/>
                <w:spacing w:val="-3"/>
                <w:sz w:val="18"/>
                <w:szCs w:val="18"/>
                <w:lang w:val="es-ES" w:eastAsia="es-ES"/>
              </w:rPr>
              <w:t>Analizar, de acuerdo con el objeto y participación de personal en cada contrato el porcentaje de este amparo, el cual no puede ser inferior al 5%.</w:t>
            </w:r>
          </w:p>
        </w:tc>
        <w:tc>
          <w:tcPr>
            <w:tcW w:w="452" w:type="pct"/>
          </w:tcPr>
          <w:p w14:paraId="46B55BB1"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368B74C3"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1F0B200E"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08D969F1"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17C20683"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 xml:space="preserve">       X </w:t>
            </w:r>
          </w:p>
        </w:tc>
        <w:tc>
          <w:tcPr>
            <w:tcW w:w="793" w:type="pct"/>
            <w:vAlign w:val="center"/>
          </w:tcPr>
          <w:p w14:paraId="09809FC4"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A partir de la fecha de suscripción del contrato</w:t>
            </w:r>
          </w:p>
        </w:tc>
        <w:tc>
          <w:tcPr>
            <w:tcW w:w="954" w:type="pct"/>
            <w:vAlign w:val="center"/>
          </w:tcPr>
          <w:p w14:paraId="267DE351"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Hasta la fecha de terminación del contrato y tres (3) años más.</w:t>
            </w:r>
          </w:p>
        </w:tc>
      </w:tr>
      <w:tr w:rsidR="00307598" w:rsidRPr="00307598" w14:paraId="564E850B" w14:textId="77777777" w:rsidTr="007400FC">
        <w:tc>
          <w:tcPr>
            <w:tcW w:w="870" w:type="pct"/>
            <w:shd w:val="clear" w:color="auto" w:fill="auto"/>
            <w:vAlign w:val="center"/>
          </w:tcPr>
          <w:p w14:paraId="2E441098" w14:textId="77777777" w:rsidR="00307598" w:rsidRPr="00307598" w:rsidRDefault="00307598" w:rsidP="00307598">
            <w:pPr>
              <w:spacing w:after="0" w:line="240" w:lineRule="auto"/>
              <w:jc w:val="both"/>
              <w:rPr>
                <w:rFonts w:ascii="Arial Narrow" w:eastAsia="Times New Roman" w:hAnsi="Arial Narrow" w:cs="Arial"/>
                <w:b/>
                <w:color w:val="000000"/>
                <w:sz w:val="18"/>
                <w:szCs w:val="18"/>
                <w:lang w:eastAsia="es-ES"/>
              </w:rPr>
            </w:pPr>
            <w:r w:rsidRPr="00307598">
              <w:rPr>
                <w:rFonts w:ascii="Arial Narrow" w:eastAsia="Times New Roman" w:hAnsi="Arial Narrow" w:cs="Arial"/>
                <w:b/>
                <w:color w:val="000000"/>
                <w:sz w:val="18"/>
                <w:szCs w:val="18"/>
                <w:lang w:eastAsia="es-ES"/>
              </w:rPr>
              <w:t>Calidad y Correcto funcionamiento de los bienes y equipos suministrados</w:t>
            </w:r>
          </w:p>
          <w:p w14:paraId="043D5CE8" w14:textId="77777777" w:rsidR="00307598" w:rsidRPr="00307598" w:rsidRDefault="00307598" w:rsidP="00307598">
            <w:pPr>
              <w:spacing w:after="0" w:line="240" w:lineRule="auto"/>
              <w:jc w:val="both"/>
              <w:rPr>
                <w:rFonts w:ascii="Arial Narrow" w:eastAsia="Times New Roman" w:hAnsi="Arial Narrow" w:cs="Arial"/>
                <w:b/>
                <w:bCs/>
                <w:color w:val="000000"/>
                <w:sz w:val="18"/>
                <w:szCs w:val="18"/>
                <w:lang w:val="es-ES" w:eastAsia="es-ES"/>
              </w:rPr>
            </w:pPr>
          </w:p>
          <w:p w14:paraId="4121E0E9" w14:textId="77777777" w:rsidR="00307598" w:rsidRPr="00307598" w:rsidRDefault="00307598" w:rsidP="00307598">
            <w:pPr>
              <w:tabs>
                <w:tab w:val="left" w:pos="-720"/>
                <w:tab w:val="left" w:pos="0"/>
              </w:tabs>
              <w:suppressAutoHyphens/>
              <w:spacing w:after="0" w:line="240" w:lineRule="auto"/>
              <w:jc w:val="both"/>
              <w:rPr>
                <w:rFonts w:ascii="Arial Narrow" w:eastAsia="Times New Roman" w:hAnsi="Arial Narrow" w:cs="Arial"/>
                <w:b/>
                <w:color w:val="000000"/>
                <w:spacing w:val="-3"/>
                <w:sz w:val="18"/>
                <w:szCs w:val="18"/>
                <w:lang w:eastAsia="es-ES"/>
              </w:rPr>
            </w:pPr>
          </w:p>
        </w:tc>
        <w:tc>
          <w:tcPr>
            <w:tcW w:w="933" w:type="pct"/>
            <w:vAlign w:val="center"/>
          </w:tcPr>
          <w:p w14:paraId="4BBE2010"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Mala calidad o funcionamiento inadecuado de los bienes contratados.</w:t>
            </w:r>
          </w:p>
        </w:tc>
        <w:tc>
          <w:tcPr>
            <w:tcW w:w="998" w:type="pct"/>
            <w:shd w:val="clear" w:color="auto" w:fill="auto"/>
            <w:vAlign w:val="center"/>
          </w:tcPr>
          <w:p w14:paraId="57E0E259" w14:textId="77777777" w:rsidR="00307598" w:rsidRPr="00307598" w:rsidRDefault="00307598" w:rsidP="00307598">
            <w:pPr>
              <w:tabs>
                <w:tab w:val="left" w:pos="-720"/>
                <w:tab w:val="left" w:pos="0"/>
              </w:tabs>
              <w:suppressAutoHyphens/>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bCs/>
                <w:color w:val="000000"/>
                <w:sz w:val="18"/>
                <w:szCs w:val="18"/>
                <w:lang w:val="es-ES" w:eastAsia="es-ES"/>
              </w:rPr>
              <w:t>En una cuantía equivalente al veinte por ciento [20%] del valor del contrato</w:t>
            </w:r>
            <w:r w:rsidRPr="00307598">
              <w:rPr>
                <w:rFonts w:ascii="Arial Narrow" w:eastAsia="Times New Roman" w:hAnsi="Arial Narrow" w:cs="Arial"/>
                <w:bCs/>
                <w:color w:val="000000"/>
                <w:spacing w:val="-3"/>
                <w:sz w:val="18"/>
                <w:szCs w:val="18"/>
                <w:lang w:val="es-ES" w:eastAsia="es-ES"/>
              </w:rPr>
              <w:t xml:space="preserve"> </w:t>
            </w:r>
          </w:p>
        </w:tc>
        <w:tc>
          <w:tcPr>
            <w:tcW w:w="452" w:type="pct"/>
          </w:tcPr>
          <w:p w14:paraId="695856AF"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7D02560E"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5DAC5929"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37E56053"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75AD0F3D" w14:textId="1F1635D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 xml:space="preserve">         </w:t>
            </w:r>
          </w:p>
        </w:tc>
        <w:tc>
          <w:tcPr>
            <w:tcW w:w="793" w:type="pct"/>
            <w:vAlign w:val="center"/>
          </w:tcPr>
          <w:p w14:paraId="0B2E951E"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A partir de la fecha de recibo a satisfacción del objeto del contrato</w:t>
            </w:r>
          </w:p>
        </w:tc>
        <w:tc>
          <w:tcPr>
            <w:tcW w:w="954" w:type="pct"/>
            <w:vAlign w:val="center"/>
          </w:tcPr>
          <w:p w14:paraId="151B606A"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Hasta la fecha de terminación del plazo de la garantía técnica que cubra los bienes establecida en el formato 8 Especificaciones Técnicas, esto es (indicar término) y el factor de calidad ofrecido (cuando se haya requerido).</w:t>
            </w:r>
          </w:p>
        </w:tc>
      </w:tr>
      <w:tr w:rsidR="00307598" w:rsidRPr="00307598" w14:paraId="7A45C8B1" w14:textId="77777777" w:rsidTr="007400FC">
        <w:tc>
          <w:tcPr>
            <w:tcW w:w="870" w:type="pct"/>
            <w:shd w:val="clear" w:color="auto" w:fill="auto"/>
            <w:vAlign w:val="center"/>
          </w:tcPr>
          <w:p w14:paraId="1D52DC3A" w14:textId="77777777" w:rsidR="00307598" w:rsidRPr="00307598" w:rsidRDefault="00307598" w:rsidP="00307598">
            <w:pPr>
              <w:spacing w:after="0" w:line="240" w:lineRule="auto"/>
              <w:jc w:val="both"/>
              <w:rPr>
                <w:rFonts w:ascii="Arial Narrow" w:eastAsia="Times New Roman" w:hAnsi="Arial Narrow" w:cs="Arial"/>
                <w:b/>
                <w:color w:val="000000"/>
                <w:sz w:val="18"/>
                <w:szCs w:val="18"/>
                <w:lang w:eastAsia="es-ES"/>
              </w:rPr>
            </w:pPr>
            <w:r w:rsidRPr="00307598">
              <w:rPr>
                <w:rFonts w:ascii="Arial Narrow" w:eastAsia="Times New Roman" w:hAnsi="Arial Narrow" w:cs="Arial"/>
                <w:b/>
                <w:color w:val="000000"/>
                <w:sz w:val="18"/>
                <w:szCs w:val="18"/>
                <w:lang w:eastAsia="es-ES"/>
              </w:rPr>
              <w:t>Calidad del servicio</w:t>
            </w:r>
          </w:p>
          <w:p w14:paraId="0ED75FC3" w14:textId="77777777" w:rsidR="00307598" w:rsidRPr="00307598" w:rsidRDefault="00307598" w:rsidP="00307598">
            <w:pPr>
              <w:spacing w:after="0" w:line="240" w:lineRule="auto"/>
              <w:jc w:val="both"/>
              <w:rPr>
                <w:rFonts w:ascii="Arial Narrow" w:eastAsia="Times New Roman" w:hAnsi="Arial Narrow" w:cs="Arial"/>
                <w:b/>
                <w:bCs/>
                <w:color w:val="000000"/>
                <w:sz w:val="18"/>
                <w:szCs w:val="18"/>
                <w:lang w:val="es-ES" w:eastAsia="es-ES"/>
              </w:rPr>
            </w:pPr>
          </w:p>
          <w:p w14:paraId="77816246" w14:textId="77777777" w:rsidR="00307598" w:rsidRPr="00307598" w:rsidRDefault="00307598" w:rsidP="00307598">
            <w:pPr>
              <w:spacing w:after="0" w:line="240" w:lineRule="auto"/>
              <w:jc w:val="both"/>
              <w:rPr>
                <w:rFonts w:ascii="Arial Narrow" w:eastAsia="Times New Roman" w:hAnsi="Arial Narrow" w:cs="Arial"/>
                <w:b/>
                <w:color w:val="000000"/>
                <w:sz w:val="18"/>
                <w:szCs w:val="18"/>
                <w:lang w:val="es-ES" w:eastAsia="es-ES"/>
              </w:rPr>
            </w:pPr>
          </w:p>
          <w:p w14:paraId="39A41E9A" w14:textId="77777777" w:rsidR="00307598" w:rsidRPr="00307598" w:rsidRDefault="00307598" w:rsidP="00307598">
            <w:pPr>
              <w:tabs>
                <w:tab w:val="left" w:pos="-720"/>
                <w:tab w:val="left" w:pos="0"/>
              </w:tabs>
              <w:suppressAutoHyphens/>
              <w:spacing w:after="0" w:line="240" w:lineRule="auto"/>
              <w:jc w:val="both"/>
              <w:rPr>
                <w:rFonts w:ascii="Arial Narrow" w:eastAsia="Times New Roman" w:hAnsi="Arial Narrow" w:cs="Arial"/>
                <w:b/>
                <w:color w:val="000000"/>
                <w:spacing w:val="-3"/>
                <w:sz w:val="18"/>
                <w:szCs w:val="18"/>
                <w:lang w:eastAsia="es-ES"/>
              </w:rPr>
            </w:pPr>
          </w:p>
        </w:tc>
        <w:tc>
          <w:tcPr>
            <w:tcW w:w="933" w:type="pct"/>
            <w:vAlign w:val="center"/>
          </w:tcPr>
          <w:p w14:paraId="6836C77E"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 xml:space="preserve">Mala calidad de los servicios contratados o de los productos entregados en ejecución de consultorías, tanto de estudios y diseños como de interventoría. </w:t>
            </w:r>
          </w:p>
        </w:tc>
        <w:tc>
          <w:tcPr>
            <w:tcW w:w="998" w:type="pct"/>
            <w:shd w:val="clear" w:color="auto" w:fill="auto"/>
            <w:vAlign w:val="center"/>
          </w:tcPr>
          <w:p w14:paraId="18902CE7"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bCs/>
                <w:color w:val="000000"/>
                <w:sz w:val="18"/>
                <w:szCs w:val="18"/>
                <w:lang w:val="es-ES" w:eastAsia="es-ES"/>
              </w:rPr>
              <w:t>En una cuantía equivalente al veinte por ciento [20%] del valor del contrato</w:t>
            </w:r>
            <w:r w:rsidRPr="00307598">
              <w:rPr>
                <w:rFonts w:ascii="Arial Narrow" w:eastAsia="Times New Roman" w:hAnsi="Arial Narrow" w:cs="Arial"/>
                <w:bCs/>
                <w:color w:val="000000"/>
                <w:spacing w:val="-3"/>
                <w:sz w:val="18"/>
                <w:szCs w:val="18"/>
                <w:lang w:val="es-ES" w:eastAsia="es-ES"/>
              </w:rPr>
              <w:t xml:space="preserve"> </w:t>
            </w:r>
          </w:p>
        </w:tc>
        <w:tc>
          <w:tcPr>
            <w:tcW w:w="452" w:type="pct"/>
          </w:tcPr>
          <w:p w14:paraId="6E17649E"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127C0546"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3AE31C48"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35C0C56E" w14:textId="4C696208"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Pr>
                <w:rFonts w:ascii="Arial Narrow" w:eastAsia="Times New Roman" w:hAnsi="Arial Narrow" w:cs="Arial"/>
                <w:color w:val="000000"/>
                <w:spacing w:val="-3"/>
                <w:sz w:val="18"/>
                <w:szCs w:val="18"/>
                <w:lang w:eastAsia="es-ES"/>
              </w:rPr>
              <w:t xml:space="preserve">    X</w:t>
            </w:r>
          </w:p>
          <w:p w14:paraId="3F62ED8B"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513FCC81"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179556FE"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573717DA"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779AEE45"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0DB3B25F"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41CEB02B"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31492A4E"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 xml:space="preserve">       X</w:t>
            </w:r>
          </w:p>
        </w:tc>
        <w:tc>
          <w:tcPr>
            <w:tcW w:w="793" w:type="pct"/>
            <w:vAlign w:val="center"/>
          </w:tcPr>
          <w:p w14:paraId="5EE8AD27"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lastRenderedPageBreak/>
              <w:t>A partir de la fecha de recibo a satisfacción del objeto del contrato</w:t>
            </w:r>
          </w:p>
        </w:tc>
        <w:tc>
          <w:tcPr>
            <w:tcW w:w="954" w:type="pct"/>
            <w:vAlign w:val="center"/>
          </w:tcPr>
          <w:p w14:paraId="1F47A190"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 xml:space="preserve">Hasta la terminación del plazo de la garantía técnica que cubra los bienes establecida en el formato 8 Especificaciones Técnicas (indicar término) y el factor de </w:t>
            </w:r>
            <w:r w:rsidRPr="00307598">
              <w:rPr>
                <w:rFonts w:ascii="Arial Narrow" w:eastAsia="Times New Roman" w:hAnsi="Arial Narrow" w:cs="Arial"/>
                <w:color w:val="000000"/>
                <w:spacing w:val="-3"/>
                <w:sz w:val="18"/>
                <w:szCs w:val="18"/>
                <w:lang w:eastAsia="es-ES"/>
              </w:rPr>
              <w:lastRenderedPageBreak/>
              <w:t>calidad ofrecido (cuando se haya requerido).</w:t>
            </w:r>
          </w:p>
          <w:p w14:paraId="1A0DD679"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1FE9AC89"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En el caso de consultorías de estudios y diseños el amparo debe cubrir el plazo de garantía técnica de éstos.</w:t>
            </w:r>
          </w:p>
          <w:p w14:paraId="628CCFAC"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4F07D366" w14:textId="77777777" w:rsidR="00307598" w:rsidRPr="00307598" w:rsidRDefault="00307598" w:rsidP="00307598">
            <w:pPr>
              <w:tabs>
                <w:tab w:val="left" w:pos="-720"/>
                <w:tab w:val="left" w:pos="0"/>
              </w:tabs>
              <w:suppressAutoHyphens/>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bCs/>
                <w:color w:val="000000"/>
                <w:spacing w:val="-3"/>
                <w:sz w:val="18"/>
                <w:szCs w:val="18"/>
                <w:lang w:val="es-ES" w:eastAsia="es-ES"/>
              </w:rPr>
              <w:t>En los contratos de INTERVENTORÍA esta garantía se solicitará con una vigencia igual a la garantía de Estabilidad y calidad de la obra, objeto de la INTERVENTORÍA.</w:t>
            </w:r>
            <w:r w:rsidRPr="00307598">
              <w:rPr>
                <w:rFonts w:ascii="Arial Narrow" w:eastAsia="Times New Roman" w:hAnsi="Arial Narrow" w:cs="Arial"/>
                <w:color w:val="000000"/>
                <w:sz w:val="18"/>
                <w:szCs w:val="18"/>
                <w:lang w:val="es-ES" w:eastAsia="es-ES"/>
              </w:rPr>
              <w:t xml:space="preserve"> </w:t>
            </w:r>
          </w:p>
        </w:tc>
      </w:tr>
      <w:tr w:rsidR="00307598" w:rsidRPr="00307598" w14:paraId="16073453" w14:textId="77777777" w:rsidTr="007400FC">
        <w:tc>
          <w:tcPr>
            <w:tcW w:w="870" w:type="pct"/>
            <w:shd w:val="clear" w:color="auto" w:fill="auto"/>
            <w:vAlign w:val="center"/>
          </w:tcPr>
          <w:p w14:paraId="623129EE" w14:textId="77777777" w:rsidR="00307598" w:rsidRPr="00307598" w:rsidRDefault="00307598" w:rsidP="00307598">
            <w:pPr>
              <w:tabs>
                <w:tab w:val="left" w:pos="-720"/>
                <w:tab w:val="left" w:pos="0"/>
              </w:tabs>
              <w:suppressAutoHyphens/>
              <w:spacing w:after="0" w:line="240" w:lineRule="auto"/>
              <w:contextualSpacing/>
              <w:jc w:val="both"/>
              <w:rPr>
                <w:rFonts w:ascii="Arial Narrow" w:eastAsia="Times New Roman" w:hAnsi="Arial Narrow" w:cs="Arial"/>
                <w:b/>
                <w:color w:val="000000"/>
                <w:sz w:val="18"/>
                <w:szCs w:val="18"/>
                <w:lang w:val="es-ES" w:eastAsia="es-ES"/>
              </w:rPr>
            </w:pPr>
            <w:r w:rsidRPr="00307598">
              <w:rPr>
                <w:rFonts w:ascii="Arial Narrow" w:eastAsia="Times New Roman" w:hAnsi="Arial Narrow" w:cs="Arial"/>
                <w:b/>
                <w:color w:val="000000"/>
                <w:sz w:val="18"/>
                <w:szCs w:val="18"/>
                <w:lang w:val="es-ES" w:eastAsia="es-ES"/>
              </w:rPr>
              <w:lastRenderedPageBreak/>
              <w:t>Estabilidad y calidad de la obra</w:t>
            </w:r>
          </w:p>
          <w:p w14:paraId="13228494" w14:textId="77777777" w:rsidR="00307598" w:rsidRPr="00307598" w:rsidRDefault="00307598" w:rsidP="00307598">
            <w:pPr>
              <w:tabs>
                <w:tab w:val="left" w:pos="-720"/>
                <w:tab w:val="left" w:pos="0"/>
              </w:tabs>
              <w:suppressAutoHyphens/>
              <w:spacing w:after="0" w:line="240" w:lineRule="auto"/>
              <w:contextualSpacing/>
              <w:jc w:val="both"/>
              <w:rPr>
                <w:rFonts w:ascii="Arial Narrow" w:eastAsia="Times New Roman" w:hAnsi="Arial Narrow" w:cs="Arial"/>
                <w:b/>
                <w:color w:val="000000"/>
                <w:sz w:val="18"/>
                <w:szCs w:val="18"/>
                <w:lang w:val="es-ES" w:eastAsia="es-ES"/>
              </w:rPr>
            </w:pPr>
          </w:p>
          <w:p w14:paraId="2E44D192" w14:textId="77777777" w:rsidR="00307598" w:rsidRPr="00307598" w:rsidRDefault="00307598" w:rsidP="00307598">
            <w:pPr>
              <w:widowControl w:val="0"/>
              <w:overflowPunct w:val="0"/>
              <w:autoSpaceDE w:val="0"/>
              <w:autoSpaceDN w:val="0"/>
              <w:adjustRightInd w:val="0"/>
              <w:spacing w:after="0" w:line="240" w:lineRule="auto"/>
              <w:jc w:val="both"/>
              <w:rPr>
                <w:rFonts w:ascii="Arial Narrow" w:eastAsia="Times New Roman" w:hAnsi="Arial Narrow" w:cs="Arial"/>
                <w:b/>
                <w:color w:val="000000"/>
                <w:sz w:val="18"/>
                <w:szCs w:val="18"/>
                <w:lang w:val="es-ES" w:eastAsia="es-ES"/>
              </w:rPr>
            </w:pPr>
          </w:p>
        </w:tc>
        <w:tc>
          <w:tcPr>
            <w:tcW w:w="933" w:type="pct"/>
            <w:vAlign w:val="center"/>
          </w:tcPr>
          <w:p w14:paraId="2128A389"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Calidad de las obras recibidas, ruina o afectación de las obras.</w:t>
            </w:r>
          </w:p>
        </w:tc>
        <w:tc>
          <w:tcPr>
            <w:tcW w:w="998" w:type="pct"/>
            <w:shd w:val="clear" w:color="auto" w:fill="auto"/>
            <w:vAlign w:val="center"/>
          </w:tcPr>
          <w:p w14:paraId="2F167BEA" w14:textId="77777777" w:rsidR="00307598" w:rsidRPr="00307598" w:rsidRDefault="00307598" w:rsidP="00307598">
            <w:pPr>
              <w:widowControl w:val="0"/>
              <w:overflowPunct w:val="0"/>
              <w:autoSpaceDE w:val="0"/>
              <w:autoSpaceDN w:val="0"/>
              <w:adjustRightInd w:val="0"/>
              <w:spacing w:after="0" w:line="240" w:lineRule="auto"/>
              <w:jc w:val="both"/>
              <w:rPr>
                <w:rFonts w:ascii="Arial Narrow" w:eastAsia="Times New Roman" w:hAnsi="Arial Narrow" w:cs="Arial"/>
                <w:color w:val="000000"/>
                <w:sz w:val="18"/>
                <w:szCs w:val="18"/>
                <w:lang w:val="es-ES_tradnl" w:eastAsia="es-ES"/>
              </w:rPr>
            </w:pPr>
            <w:r w:rsidRPr="00307598">
              <w:rPr>
                <w:rFonts w:ascii="Arial Narrow" w:eastAsia="Times New Roman" w:hAnsi="Arial Narrow" w:cs="Arial"/>
                <w:color w:val="000000"/>
                <w:sz w:val="18"/>
                <w:szCs w:val="18"/>
                <w:lang w:val="es-ES_tradnl" w:eastAsia="es-ES"/>
              </w:rPr>
              <w:t xml:space="preserve">En una cuantía equivalente al </w:t>
            </w:r>
            <w:r w:rsidRPr="00307598">
              <w:rPr>
                <w:rFonts w:ascii="Arial Narrow" w:eastAsia="Times New Roman" w:hAnsi="Arial Narrow" w:cs="Arial"/>
                <w:bCs/>
                <w:color w:val="000000"/>
                <w:sz w:val="18"/>
                <w:szCs w:val="18"/>
                <w:lang w:val="es-ES" w:eastAsia="es-ES"/>
              </w:rPr>
              <w:t>veinte por ciento [20%]</w:t>
            </w:r>
            <w:r w:rsidRPr="00307598">
              <w:rPr>
                <w:rFonts w:ascii="Arial Narrow" w:eastAsia="Times New Roman" w:hAnsi="Arial Narrow" w:cs="Arial"/>
                <w:color w:val="000000"/>
                <w:sz w:val="18"/>
                <w:szCs w:val="18"/>
                <w:lang w:val="es-ES_tradnl" w:eastAsia="es-ES"/>
              </w:rPr>
              <w:t xml:space="preserve"> del valor total del contrato o del ítem o ítems de obras civiles, con una vigencia de cinco (5) años contados a partir del Acta de recibo final.</w:t>
            </w:r>
          </w:p>
          <w:p w14:paraId="0C9C7BE1" w14:textId="77777777" w:rsidR="00307598" w:rsidRPr="00307598" w:rsidRDefault="00307598" w:rsidP="00307598">
            <w:pPr>
              <w:widowControl w:val="0"/>
              <w:overflowPunct w:val="0"/>
              <w:autoSpaceDE w:val="0"/>
              <w:autoSpaceDN w:val="0"/>
              <w:adjustRightInd w:val="0"/>
              <w:spacing w:after="0" w:line="240" w:lineRule="auto"/>
              <w:jc w:val="both"/>
              <w:rPr>
                <w:rFonts w:ascii="Arial Narrow" w:eastAsia="Times New Roman" w:hAnsi="Arial Narrow" w:cs="Arial"/>
                <w:color w:val="000000"/>
                <w:spacing w:val="-3"/>
                <w:sz w:val="18"/>
                <w:szCs w:val="18"/>
                <w:lang w:eastAsia="es-ES"/>
              </w:rPr>
            </w:pPr>
          </w:p>
          <w:p w14:paraId="6A491F3B" w14:textId="77777777" w:rsidR="00307598" w:rsidRPr="00307598" w:rsidRDefault="00307598" w:rsidP="00307598">
            <w:pPr>
              <w:widowControl w:val="0"/>
              <w:overflowPunct w:val="0"/>
              <w:autoSpaceDE w:val="0"/>
              <w:autoSpaceDN w:val="0"/>
              <w:adjustRightInd w:val="0"/>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En caso de requerirse una vigencia inferior, por tratarse de contratos de mantenimiento, se deberá justificar técnicamente dicha vigencia.</w:t>
            </w:r>
          </w:p>
        </w:tc>
        <w:tc>
          <w:tcPr>
            <w:tcW w:w="452" w:type="pct"/>
          </w:tcPr>
          <w:p w14:paraId="124018FE"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tc>
        <w:tc>
          <w:tcPr>
            <w:tcW w:w="793" w:type="pct"/>
            <w:vAlign w:val="center"/>
          </w:tcPr>
          <w:p w14:paraId="400B73BB"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A partir de la fecha de recibo a satisfacción del objeto del contrato</w:t>
            </w:r>
          </w:p>
        </w:tc>
        <w:tc>
          <w:tcPr>
            <w:tcW w:w="954" w:type="pct"/>
            <w:vAlign w:val="center"/>
          </w:tcPr>
          <w:p w14:paraId="1263B443"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Por cinco (5) años más.</w:t>
            </w:r>
          </w:p>
        </w:tc>
      </w:tr>
      <w:tr w:rsidR="00307598" w:rsidRPr="00307598" w14:paraId="2206D01A" w14:textId="77777777" w:rsidTr="007400FC">
        <w:tc>
          <w:tcPr>
            <w:tcW w:w="870" w:type="pct"/>
            <w:shd w:val="clear" w:color="auto" w:fill="auto"/>
            <w:vAlign w:val="center"/>
          </w:tcPr>
          <w:p w14:paraId="2D6F20A8" w14:textId="77777777" w:rsidR="00307598" w:rsidRPr="00307598" w:rsidRDefault="00307598" w:rsidP="00307598">
            <w:pPr>
              <w:tabs>
                <w:tab w:val="left" w:pos="-720"/>
                <w:tab w:val="left" w:pos="0"/>
              </w:tabs>
              <w:suppressAutoHyphens/>
              <w:spacing w:after="0" w:line="240" w:lineRule="auto"/>
              <w:contextualSpacing/>
              <w:jc w:val="both"/>
              <w:rPr>
                <w:rFonts w:ascii="Arial Narrow" w:eastAsia="Times New Roman" w:hAnsi="Arial Narrow" w:cs="Arial"/>
                <w:b/>
                <w:color w:val="000000"/>
                <w:sz w:val="18"/>
                <w:szCs w:val="18"/>
                <w:lang w:val="es-ES" w:eastAsia="es-ES"/>
              </w:rPr>
            </w:pPr>
          </w:p>
          <w:p w14:paraId="1B4491F8" w14:textId="77777777" w:rsidR="00307598" w:rsidRPr="00307598" w:rsidRDefault="00307598" w:rsidP="00307598">
            <w:pPr>
              <w:tabs>
                <w:tab w:val="left" w:pos="-720"/>
                <w:tab w:val="left" w:pos="0"/>
              </w:tabs>
              <w:suppressAutoHyphens/>
              <w:spacing w:after="0" w:line="240" w:lineRule="auto"/>
              <w:contextualSpacing/>
              <w:jc w:val="both"/>
              <w:rPr>
                <w:rFonts w:ascii="Arial Narrow" w:eastAsia="Times New Roman" w:hAnsi="Arial Narrow" w:cs="Arial"/>
                <w:b/>
                <w:bCs/>
                <w:color w:val="000000"/>
                <w:sz w:val="18"/>
                <w:szCs w:val="18"/>
                <w:lang w:val="es-ES" w:eastAsia="es-ES"/>
              </w:rPr>
            </w:pPr>
            <w:r w:rsidRPr="00307598">
              <w:rPr>
                <w:rFonts w:ascii="Arial Narrow" w:eastAsia="Times New Roman" w:hAnsi="Arial Narrow" w:cs="Arial"/>
                <w:b/>
                <w:color w:val="000000"/>
                <w:sz w:val="18"/>
                <w:szCs w:val="18"/>
                <w:lang w:val="es-ES" w:eastAsia="es-ES"/>
              </w:rPr>
              <w:t xml:space="preserve">Póliza de </w:t>
            </w:r>
            <w:r w:rsidRPr="00307598">
              <w:rPr>
                <w:rFonts w:ascii="Arial Narrow" w:eastAsia="Times New Roman" w:hAnsi="Arial Narrow" w:cs="Arial"/>
                <w:b/>
                <w:bCs/>
                <w:color w:val="000000"/>
                <w:sz w:val="18"/>
                <w:szCs w:val="18"/>
                <w:lang w:val="es-ES" w:eastAsia="es-ES"/>
              </w:rPr>
              <w:t xml:space="preserve">Responsabilidad Extracontractual: </w:t>
            </w:r>
          </w:p>
          <w:p w14:paraId="30A08EC4" w14:textId="77777777" w:rsidR="00307598" w:rsidRPr="00307598" w:rsidRDefault="00307598" w:rsidP="00307598">
            <w:pPr>
              <w:tabs>
                <w:tab w:val="left" w:pos="-720"/>
                <w:tab w:val="left" w:pos="0"/>
              </w:tabs>
              <w:suppressAutoHyphens/>
              <w:spacing w:after="0" w:line="240" w:lineRule="auto"/>
              <w:contextualSpacing/>
              <w:jc w:val="both"/>
              <w:rPr>
                <w:rFonts w:ascii="Arial Narrow" w:eastAsia="Times New Roman" w:hAnsi="Arial Narrow" w:cs="Arial"/>
                <w:b/>
                <w:bCs/>
                <w:color w:val="000000"/>
                <w:sz w:val="18"/>
                <w:szCs w:val="18"/>
                <w:lang w:val="es-ES" w:eastAsia="es-ES"/>
              </w:rPr>
            </w:pPr>
          </w:p>
          <w:p w14:paraId="1A91CD79" w14:textId="77777777" w:rsidR="00307598" w:rsidRPr="00307598" w:rsidRDefault="00307598" w:rsidP="00307598">
            <w:pPr>
              <w:tabs>
                <w:tab w:val="left" w:pos="-720"/>
                <w:tab w:val="left" w:pos="0"/>
              </w:tabs>
              <w:suppressAutoHyphens/>
              <w:spacing w:after="0" w:line="240" w:lineRule="auto"/>
              <w:contextualSpacing/>
              <w:jc w:val="both"/>
              <w:rPr>
                <w:rFonts w:ascii="Arial Narrow" w:eastAsia="Times New Roman" w:hAnsi="Arial Narrow" w:cs="Arial"/>
                <w:b/>
                <w:color w:val="000000"/>
                <w:sz w:val="18"/>
                <w:szCs w:val="18"/>
                <w:lang w:val="es-ES" w:eastAsia="es-ES"/>
              </w:rPr>
            </w:pPr>
          </w:p>
        </w:tc>
        <w:tc>
          <w:tcPr>
            <w:tcW w:w="933" w:type="pct"/>
            <w:vAlign w:val="center"/>
          </w:tcPr>
          <w:p w14:paraId="66844D62"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bCs/>
                <w:color w:val="000000"/>
                <w:spacing w:val="-3"/>
                <w:sz w:val="18"/>
                <w:szCs w:val="18"/>
                <w:lang w:eastAsia="es-ES"/>
              </w:rPr>
              <w:t xml:space="preserve">Daños a terceros derivados de la ejecución contractual </w:t>
            </w:r>
          </w:p>
        </w:tc>
        <w:tc>
          <w:tcPr>
            <w:tcW w:w="998" w:type="pct"/>
            <w:shd w:val="clear" w:color="auto" w:fill="auto"/>
            <w:vAlign w:val="center"/>
          </w:tcPr>
          <w:p w14:paraId="7C998BCE" w14:textId="6E3034A3" w:rsidR="00307598" w:rsidRPr="00307598" w:rsidRDefault="00307598" w:rsidP="00307598">
            <w:pPr>
              <w:spacing w:after="0" w:line="240" w:lineRule="auto"/>
              <w:jc w:val="both"/>
              <w:rPr>
                <w:rFonts w:ascii="Arial Narrow" w:eastAsia="Times New Roman" w:hAnsi="Arial Narrow" w:cs="Arial"/>
                <w:color w:val="000000"/>
                <w:sz w:val="18"/>
                <w:szCs w:val="18"/>
                <w:lang w:val="es-ES" w:eastAsia="es-ES"/>
              </w:rPr>
            </w:pPr>
            <w:r w:rsidRPr="00307598">
              <w:rPr>
                <w:rFonts w:ascii="Arial Narrow" w:eastAsia="Times New Roman" w:hAnsi="Arial Narrow" w:cs="Arial"/>
                <w:color w:val="000000"/>
                <w:sz w:val="18"/>
                <w:szCs w:val="18"/>
                <w:lang w:val="es-ES" w:eastAsia="es-ES"/>
              </w:rPr>
              <w:t>En una cuantía equivalente a (</w:t>
            </w:r>
            <w:r w:rsidR="008E5BA9">
              <w:rPr>
                <w:rFonts w:ascii="Arial Narrow" w:eastAsia="Times New Roman" w:hAnsi="Arial Narrow" w:cs="Arial"/>
                <w:color w:val="000000"/>
                <w:sz w:val="18"/>
                <w:szCs w:val="18"/>
                <w:lang w:val="es-ES" w:eastAsia="es-ES"/>
              </w:rPr>
              <w:t>40</w:t>
            </w:r>
            <w:r w:rsidRPr="00307598">
              <w:rPr>
                <w:rFonts w:ascii="Arial Narrow" w:eastAsia="Times New Roman" w:hAnsi="Arial Narrow" w:cs="Arial"/>
                <w:color w:val="000000"/>
                <w:sz w:val="18"/>
                <w:szCs w:val="18"/>
                <w:lang w:val="es-ES" w:eastAsia="es-ES"/>
              </w:rPr>
              <w:t>) SMMLV.</w:t>
            </w:r>
          </w:p>
          <w:p w14:paraId="29954A8F"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5F5A1901"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 xml:space="preserve">(verificar la suficiencia aplicable al proceso conforme a lo dispuesto en el artículo 2.2.1.2.3.1.17. del decreto 1082 de 2015 y presupuesto oficial del proceso) </w:t>
            </w:r>
          </w:p>
        </w:tc>
        <w:tc>
          <w:tcPr>
            <w:tcW w:w="452" w:type="pct"/>
          </w:tcPr>
          <w:p w14:paraId="1E7E1907"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6692D6F7"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2A4DAF21"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01443FF6"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325671F9"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p>
          <w:p w14:paraId="395F1A60"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 xml:space="preserve">       X</w:t>
            </w:r>
          </w:p>
        </w:tc>
        <w:tc>
          <w:tcPr>
            <w:tcW w:w="793" w:type="pct"/>
            <w:vAlign w:val="center"/>
          </w:tcPr>
          <w:p w14:paraId="1083ADB5"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pacing w:val="-3"/>
                <w:sz w:val="18"/>
                <w:szCs w:val="18"/>
                <w:lang w:eastAsia="es-ES"/>
              </w:rPr>
              <w:t>A partir de la fecha de suscripción del contrato</w:t>
            </w:r>
          </w:p>
        </w:tc>
        <w:tc>
          <w:tcPr>
            <w:tcW w:w="954" w:type="pct"/>
            <w:vAlign w:val="center"/>
          </w:tcPr>
          <w:p w14:paraId="26ABA5DD"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bCs/>
                <w:color w:val="000000"/>
                <w:spacing w:val="-3"/>
                <w:sz w:val="18"/>
                <w:szCs w:val="18"/>
                <w:lang w:eastAsia="es-ES"/>
              </w:rPr>
              <w:t xml:space="preserve">Hasta la fecha de terminación del plazo de ejecución. </w:t>
            </w:r>
          </w:p>
        </w:tc>
      </w:tr>
      <w:tr w:rsidR="00307598" w:rsidRPr="00307598" w14:paraId="0E9F6816" w14:textId="77777777" w:rsidTr="007400FC">
        <w:tc>
          <w:tcPr>
            <w:tcW w:w="870" w:type="pct"/>
            <w:shd w:val="clear" w:color="auto" w:fill="auto"/>
            <w:vAlign w:val="center"/>
          </w:tcPr>
          <w:p w14:paraId="7A6A2D7D" w14:textId="77777777" w:rsidR="00307598" w:rsidRPr="00307598" w:rsidRDefault="00307598" w:rsidP="00307598">
            <w:pPr>
              <w:tabs>
                <w:tab w:val="left" w:pos="-720"/>
                <w:tab w:val="left" w:pos="0"/>
              </w:tabs>
              <w:suppressAutoHyphens/>
              <w:spacing w:after="0" w:line="240" w:lineRule="auto"/>
              <w:contextualSpacing/>
              <w:jc w:val="both"/>
              <w:rPr>
                <w:rFonts w:ascii="Arial Narrow" w:eastAsia="Times New Roman" w:hAnsi="Arial Narrow" w:cs="Arial"/>
                <w:b/>
                <w:color w:val="000000"/>
                <w:sz w:val="18"/>
                <w:szCs w:val="18"/>
                <w:lang w:val="es-ES" w:eastAsia="es-ES"/>
              </w:rPr>
            </w:pPr>
            <w:r w:rsidRPr="00307598">
              <w:rPr>
                <w:rFonts w:ascii="Arial Narrow" w:eastAsia="Times New Roman" w:hAnsi="Arial Narrow" w:cs="Arial"/>
                <w:b/>
                <w:color w:val="000000"/>
                <w:sz w:val="18"/>
                <w:szCs w:val="18"/>
                <w:lang w:val="es-ES" w:eastAsia="es-ES"/>
              </w:rPr>
              <w:t>Otra (Indicar)</w:t>
            </w:r>
          </w:p>
        </w:tc>
        <w:tc>
          <w:tcPr>
            <w:tcW w:w="933" w:type="pct"/>
            <w:vAlign w:val="center"/>
          </w:tcPr>
          <w:p w14:paraId="56600F84" w14:textId="77777777" w:rsidR="00307598" w:rsidRPr="00307598" w:rsidRDefault="00307598" w:rsidP="00307598">
            <w:pPr>
              <w:spacing w:after="0" w:line="240" w:lineRule="auto"/>
              <w:jc w:val="both"/>
              <w:rPr>
                <w:rFonts w:ascii="Arial Narrow" w:eastAsia="Times New Roman" w:hAnsi="Arial Narrow" w:cs="Arial"/>
                <w:bCs/>
                <w:color w:val="000000"/>
                <w:spacing w:val="-3"/>
                <w:sz w:val="18"/>
                <w:szCs w:val="18"/>
                <w:lang w:eastAsia="es-ES"/>
              </w:rPr>
            </w:pPr>
            <w:r w:rsidRPr="00307598">
              <w:rPr>
                <w:rFonts w:ascii="Arial Narrow" w:eastAsia="Times New Roman" w:hAnsi="Arial Narrow" w:cs="Arial"/>
                <w:color w:val="000000"/>
                <w:sz w:val="18"/>
                <w:szCs w:val="18"/>
                <w:lang w:val="es-ES" w:eastAsia="es-ES"/>
              </w:rPr>
              <w:t>(Indicar)</w:t>
            </w:r>
          </w:p>
        </w:tc>
        <w:tc>
          <w:tcPr>
            <w:tcW w:w="998" w:type="pct"/>
            <w:shd w:val="clear" w:color="auto" w:fill="auto"/>
            <w:vAlign w:val="center"/>
          </w:tcPr>
          <w:p w14:paraId="3E402594" w14:textId="77777777" w:rsidR="00307598" w:rsidRPr="00307598" w:rsidRDefault="00307598" w:rsidP="00307598">
            <w:pPr>
              <w:spacing w:after="0" w:line="240" w:lineRule="auto"/>
              <w:jc w:val="both"/>
              <w:rPr>
                <w:rFonts w:ascii="Arial Narrow" w:eastAsia="Times New Roman" w:hAnsi="Arial Narrow" w:cs="Arial"/>
                <w:color w:val="000000"/>
                <w:sz w:val="18"/>
                <w:szCs w:val="18"/>
                <w:lang w:val="es-ES" w:eastAsia="es-ES"/>
              </w:rPr>
            </w:pPr>
            <w:r w:rsidRPr="00307598">
              <w:rPr>
                <w:rFonts w:ascii="Arial Narrow" w:eastAsia="Times New Roman" w:hAnsi="Arial Narrow" w:cs="Arial"/>
                <w:color w:val="000000"/>
                <w:sz w:val="18"/>
                <w:szCs w:val="18"/>
                <w:lang w:val="es-ES" w:eastAsia="es-ES"/>
              </w:rPr>
              <w:t>(Indicar)</w:t>
            </w:r>
          </w:p>
        </w:tc>
        <w:tc>
          <w:tcPr>
            <w:tcW w:w="452" w:type="pct"/>
          </w:tcPr>
          <w:p w14:paraId="3DEE6473" w14:textId="77777777" w:rsidR="00307598" w:rsidRPr="00307598" w:rsidRDefault="00307598" w:rsidP="00307598">
            <w:pPr>
              <w:spacing w:after="0" w:line="240" w:lineRule="auto"/>
              <w:jc w:val="both"/>
              <w:rPr>
                <w:rFonts w:ascii="Arial Narrow" w:eastAsia="Times New Roman" w:hAnsi="Arial Narrow" w:cs="Arial"/>
                <w:color w:val="000000"/>
                <w:sz w:val="18"/>
                <w:szCs w:val="18"/>
                <w:lang w:val="es-ES" w:eastAsia="es-ES"/>
              </w:rPr>
            </w:pPr>
          </w:p>
        </w:tc>
        <w:tc>
          <w:tcPr>
            <w:tcW w:w="793" w:type="pct"/>
            <w:vAlign w:val="center"/>
          </w:tcPr>
          <w:p w14:paraId="7D9066C4" w14:textId="77777777" w:rsidR="00307598" w:rsidRPr="00307598" w:rsidRDefault="00307598" w:rsidP="00307598">
            <w:pPr>
              <w:spacing w:after="0" w:line="240" w:lineRule="auto"/>
              <w:jc w:val="both"/>
              <w:rPr>
                <w:rFonts w:ascii="Arial Narrow" w:eastAsia="Times New Roman" w:hAnsi="Arial Narrow" w:cs="Arial"/>
                <w:color w:val="000000"/>
                <w:spacing w:val="-3"/>
                <w:sz w:val="18"/>
                <w:szCs w:val="18"/>
                <w:lang w:eastAsia="es-ES"/>
              </w:rPr>
            </w:pPr>
            <w:r w:rsidRPr="00307598">
              <w:rPr>
                <w:rFonts w:ascii="Arial Narrow" w:eastAsia="Times New Roman" w:hAnsi="Arial Narrow" w:cs="Arial"/>
                <w:color w:val="000000"/>
                <w:sz w:val="18"/>
                <w:szCs w:val="18"/>
                <w:lang w:val="es-ES" w:eastAsia="es-ES"/>
              </w:rPr>
              <w:t>(Indicar)</w:t>
            </w:r>
          </w:p>
        </w:tc>
        <w:tc>
          <w:tcPr>
            <w:tcW w:w="954" w:type="pct"/>
            <w:vAlign w:val="center"/>
          </w:tcPr>
          <w:p w14:paraId="27C368FD" w14:textId="77777777" w:rsidR="00307598" w:rsidRPr="00307598" w:rsidRDefault="00307598" w:rsidP="00307598">
            <w:pPr>
              <w:spacing w:after="0" w:line="240" w:lineRule="auto"/>
              <w:jc w:val="both"/>
              <w:rPr>
                <w:rFonts w:ascii="Arial Narrow" w:eastAsia="Times New Roman" w:hAnsi="Arial Narrow" w:cs="Arial"/>
                <w:bCs/>
                <w:color w:val="000000"/>
                <w:spacing w:val="-3"/>
                <w:sz w:val="18"/>
                <w:szCs w:val="18"/>
                <w:lang w:eastAsia="es-ES"/>
              </w:rPr>
            </w:pPr>
            <w:r w:rsidRPr="00307598">
              <w:rPr>
                <w:rFonts w:ascii="Arial Narrow" w:eastAsia="Times New Roman" w:hAnsi="Arial Narrow" w:cs="Arial"/>
                <w:color w:val="000000"/>
                <w:sz w:val="18"/>
                <w:szCs w:val="18"/>
                <w:lang w:val="es-ES" w:eastAsia="es-ES"/>
              </w:rPr>
              <w:t>(Indicar)</w:t>
            </w:r>
          </w:p>
        </w:tc>
      </w:tr>
    </w:tbl>
    <w:p w14:paraId="6C185D30" w14:textId="293F1D28" w:rsidR="0057265C" w:rsidRDefault="0057265C" w:rsidP="0057265C">
      <w:pPr>
        <w:spacing w:after="0" w:line="240" w:lineRule="auto"/>
        <w:contextualSpacing/>
        <w:jc w:val="both"/>
        <w:rPr>
          <w:rFonts w:ascii="Arial Narrow" w:hAnsi="Arial Narrow" w:cs="Arial"/>
        </w:rPr>
      </w:pPr>
      <w:bookmarkStart w:id="95" w:name="_Toc368749612"/>
    </w:p>
    <w:p w14:paraId="3EC25737" w14:textId="77777777" w:rsidR="005B03D0" w:rsidRPr="0077009C" w:rsidRDefault="005B03D0" w:rsidP="0057265C">
      <w:pPr>
        <w:spacing w:after="0" w:line="240" w:lineRule="auto"/>
        <w:contextualSpacing/>
        <w:jc w:val="both"/>
        <w:rPr>
          <w:rFonts w:ascii="Arial Narrow" w:hAnsi="Arial Narrow" w:cs="Arial"/>
        </w:rPr>
      </w:pPr>
    </w:p>
    <w:p w14:paraId="7DBBE85B" w14:textId="77777777" w:rsidR="0057265C" w:rsidRPr="00864E3E" w:rsidRDefault="0057265C" w:rsidP="005163E8">
      <w:pPr>
        <w:pStyle w:val="Prrafodelista"/>
        <w:numPr>
          <w:ilvl w:val="1"/>
          <w:numId w:val="30"/>
        </w:numPr>
        <w:autoSpaceDE w:val="0"/>
        <w:autoSpaceDN w:val="0"/>
        <w:spacing w:after="0" w:line="240" w:lineRule="auto"/>
        <w:jc w:val="both"/>
        <w:rPr>
          <w:rFonts w:ascii="Arial Narrow" w:hAnsi="Arial Narrow" w:cs="Arial"/>
          <w:b/>
          <w:bCs/>
        </w:rPr>
      </w:pPr>
      <w:r w:rsidRPr="007A7D75">
        <w:rPr>
          <w:rFonts w:ascii="Arial Narrow" w:hAnsi="Arial Narrow" w:cs="Arial"/>
          <w:b/>
          <w:bCs/>
        </w:rPr>
        <w:lastRenderedPageBreak/>
        <w:t>PRESENTACIÓN</w:t>
      </w:r>
      <w:r w:rsidRPr="00864E3E">
        <w:rPr>
          <w:rFonts w:ascii="Arial Narrow" w:eastAsia="Times New Roman" w:hAnsi="Arial Narrow" w:cs="Arial"/>
          <w:b/>
          <w:bCs/>
          <w:lang w:eastAsia="es-ES"/>
        </w:rPr>
        <w:t xml:space="preserve"> FORMATO INGRESO DE PROVEEDORES</w:t>
      </w:r>
    </w:p>
    <w:p w14:paraId="2CCDD6E2" w14:textId="77777777" w:rsidR="0057265C" w:rsidRPr="00B22F64" w:rsidRDefault="0057265C" w:rsidP="0057265C">
      <w:pPr>
        <w:widowControl w:val="0"/>
        <w:tabs>
          <w:tab w:val="left" w:pos="3612"/>
        </w:tabs>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sidRPr="00B22F64">
        <w:rPr>
          <w:rFonts w:ascii="Arial Narrow" w:eastAsia="Times New Roman" w:hAnsi="Arial Narrow" w:cs="Arial"/>
          <w:lang w:val="es-ES_tradnl" w:eastAsia="es-ES"/>
        </w:rPr>
        <w:tab/>
      </w:r>
    </w:p>
    <w:p w14:paraId="6FB95E43" w14:textId="77777777" w:rsidR="0057265C" w:rsidRPr="00B22F64" w:rsidRDefault="0057265C" w:rsidP="0057265C">
      <w:pPr>
        <w:spacing w:after="0" w:line="240" w:lineRule="auto"/>
        <w:contextualSpacing/>
        <w:jc w:val="both"/>
        <w:rPr>
          <w:rFonts w:ascii="Arial Narrow" w:eastAsia="Times New Roman" w:hAnsi="Arial Narrow" w:cs="Arial"/>
          <w:spacing w:val="-3"/>
          <w:lang w:val="es-ES" w:eastAsia="es-ES"/>
        </w:rPr>
      </w:pPr>
      <w:r w:rsidRPr="00B22F64">
        <w:rPr>
          <w:rFonts w:ascii="Arial Narrow" w:eastAsia="Times New Roman" w:hAnsi="Arial Narrow" w:cs="Arial"/>
          <w:lang w:val="es-ES"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sidRPr="00B22F64">
        <w:rPr>
          <w:rFonts w:ascii="Arial Narrow" w:eastAsia="Times New Roman" w:hAnsi="Arial Narrow" w:cs="Arial"/>
          <w:spacing w:val="-3"/>
          <w:lang w:val="es-ES" w:eastAsia="es-ES"/>
        </w:rPr>
        <w:t xml:space="preserve">debe entregar en la Dirección Administrativa  –Grupo de Procesos Contractuales – de la </w:t>
      </w:r>
      <w:r w:rsidRPr="00B22F64">
        <w:rPr>
          <w:rFonts w:ascii="Arial Narrow" w:hAnsi="Arial Narrow" w:cs="Arial"/>
        </w:rPr>
        <w:t>Aerocivil</w:t>
      </w:r>
      <w:r w:rsidRPr="00B22F64">
        <w:rPr>
          <w:rFonts w:ascii="Arial Narrow" w:eastAsia="Times New Roman" w:hAnsi="Arial Narrow" w:cs="Arial"/>
          <w:spacing w:val="-3"/>
          <w:lang w:val="es-ES" w:eastAsia="es-ES"/>
        </w:rPr>
        <w:t>, con la información y la certificaci</w:t>
      </w:r>
      <w:r>
        <w:rPr>
          <w:rFonts w:ascii="Arial Narrow" w:eastAsia="Times New Roman" w:hAnsi="Arial Narrow" w:cs="Arial"/>
          <w:spacing w:val="-3"/>
          <w:lang w:val="es-ES" w:eastAsia="es-ES"/>
        </w:rPr>
        <w:t>ó</w:t>
      </w:r>
      <w:r w:rsidRPr="00B22F64">
        <w:rPr>
          <w:rFonts w:ascii="Arial Narrow" w:eastAsia="Times New Roman" w:hAnsi="Arial Narrow" w:cs="Arial"/>
          <w:spacing w:val="-3"/>
          <w:lang w:val="es-ES" w:eastAsia="es-ES"/>
        </w:rPr>
        <w:t xml:space="preserve">n bancaria requerida. </w:t>
      </w:r>
    </w:p>
    <w:p w14:paraId="35621917" w14:textId="77777777" w:rsidR="0057265C" w:rsidRPr="00B22F64" w:rsidRDefault="0057265C" w:rsidP="0057265C">
      <w:pPr>
        <w:spacing w:after="0" w:line="240" w:lineRule="auto"/>
        <w:contextualSpacing/>
        <w:jc w:val="both"/>
        <w:rPr>
          <w:rFonts w:ascii="Arial Narrow" w:eastAsia="Times New Roman" w:hAnsi="Arial Narrow" w:cs="Arial"/>
          <w:spacing w:val="-3"/>
          <w:lang w:val="es-ES" w:eastAsia="es-ES"/>
        </w:rPr>
      </w:pPr>
    </w:p>
    <w:p w14:paraId="525F0D30" w14:textId="03A11706" w:rsidR="00630038" w:rsidRDefault="0057265C" w:rsidP="00A8167A">
      <w:pPr>
        <w:spacing w:after="0" w:line="240" w:lineRule="auto"/>
        <w:contextualSpacing/>
        <w:jc w:val="both"/>
        <w:rPr>
          <w:rFonts w:ascii="Arial Narrow" w:eastAsia="Times New Roman" w:hAnsi="Arial Narrow" w:cs="Arial"/>
          <w:spacing w:val="-3"/>
          <w:lang w:val="es-ES" w:eastAsia="es-ES"/>
        </w:rPr>
      </w:pPr>
      <w:r w:rsidRPr="00B22F64">
        <w:rPr>
          <w:rFonts w:ascii="Arial Narrow" w:eastAsia="Times New Roman" w:hAnsi="Arial Narrow" w:cs="Arial"/>
          <w:spacing w:val="-3"/>
          <w:lang w:val="es-ES" w:eastAsia="es-ES"/>
        </w:rPr>
        <w:t>La información se debe consignar en todos y cada uno de sus numerales en forma legible.</w:t>
      </w:r>
    </w:p>
    <w:p w14:paraId="55FCF601" w14:textId="77777777" w:rsidR="00A8167A" w:rsidRPr="00A8167A" w:rsidRDefault="00A8167A" w:rsidP="00A8167A">
      <w:pPr>
        <w:spacing w:after="0" w:line="240" w:lineRule="auto"/>
        <w:contextualSpacing/>
        <w:jc w:val="both"/>
        <w:rPr>
          <w:rFonts w:ascii="Arial Narrow" w:eastAsia="Times New Roman" w:hAnsi="Arial Narrow" w:cs="Arial"/>
          <w:spacing w:val="-3"/>
          <w:lang w:val="es-ES" w:eastAsia="es-ES"/>
        </w:rPr>
      </w:pPr>
    </w:p>
    <w:p w14:paraId="71D48AA1" w14:textId="77777777" w:rsidR="0057265C" w:rsidRPr="00864E3E" w:rsidRDefault="0057265C" w:rsidP="005163E8">
      <w:pPr>
        <w:pStyle w:val="Prrafodelista"/>
        <w:numPr>
          <w:ilvl w:val="1"/>
          <w:numId w:val="30"/>
        </w:numPr>
        <w:autoSpaceDE w:val="0"/>
        <w:autoSpaceDN w:val="0"/>
        <w:spacing w:after="0" w:line="240" w:lineRule="auto"/>
        <w:jc w:val="both"/>
        <w:rPr>
          <w:rFonts w:ascii="Arial Narrow" w:eastAsia="Times New Roman" w:hAnsi="Arial Narrow" w:cs="Arial"/>
          <w:b/>
          <w:bCs/>
          <w:lang w:eastAsia="es-ES"/>
        </w:rPr>
      </w:pPr>
      <w:r w:rsidRPr="007A7D75">
        <w:rPr>
          <w:rFonts w:ascii="Arial Narrow" w:hAnsi="Arial Narrow" w:cs="Arial"/>
          <w:b/>
          <w:bCs/>
        </w:rPr>
        <w:t>PRESENTACIÓN</w:t>
      </w:r>
      <w:r w:rsidRPr="00864E3E">
        <w:rPr>
          <w:rFonts w:ascii="Arial Narrow" w:eastAsia="Times New Roman" w:hAnsi="Arial Narrow" w:cs="Arial"/>
          <w:b/>
          <w:bCs/>
          <w:lang w:eastAsia="es-ES"/>
        </w:rPr>
        <w:t xml:space="preserve"> DEL REGISTRO ÚNICO TRIBUTARIO RUT</w:t>
      </w:r>
    </w:p>
    <w:p w14:paraId="01D72B18" w14:textId="77777777"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369CDAB6" w14:textId="27C38631" w:rsidR="0057265C" w:rsidRPr="00B22F64"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ES"/>
        </w:rPr>
      </w:pPr>
      <w:r w:rsidRPr="00B22F64">
        <w:rPr>
          <w:rFonts w:ascii="Arial Narrow" w:eastAsia="Times New Roman" w:hAnsi="Arial Narrow" w:cs="Arial"/>
          <w:spacing w:val="-3"/>
          <w:lang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r w:rsidR="00085592" w:rsidRPr="00B22F64">
        <w:rPr>
          <w:rFonts w:ascii="Arial Narrow" w:eastAsia="Times New Roman" w:hAnsi="Arial Narrow" w:cs="Arial"/>
          <w:spacing w:val="-3"/>
          <w:lang w:eastAsia="es-ES"/>
        </w:rPr>
        <w:t>Administrativa –</w:t>
      </w:r>
      <w:r w:rsidRPr="00B22F64">
        <w:rPr>
          <w:rFonts w:ascii="Arial Narrow" w:eastAsia="Times New Roman" w:hAnsi="Arial Narrow" w:cs="Arial"/>
          <w:spacing w:val="-3"/>
          <w:lang w:eastAsia="es-ES"/>
        </w:rPr>
        <w:t xml:space="preserve">Grupo </w:t>
      </w:r>
      <w:r w:rsidRPr="00B22F64">
        <w:rPr>
          <w:rFonts w:ascii="Arial Narrow" w:eastAsia="Times New Roman" w:hAnsi="Arial Narrow" w:cs="Arial"/>
          <w:spacing w:val="-3"/>
          <w:lang w:val="es-ES" w:eastAsia="es-ES"/>
        </w:rPr>
        <w:t xml:space="preserve">de Procesos Contractuales </w:t>
      </w:r>
      <w:r w:rsidRPr="00B22F64">
        <w:rPr>
          <w:rFonts w:ascii="Arial Narrow" w:eastAsia="Times New Roman" w:hAnsi="Arial Narrow" w:cs="Arial"/>
          <w:spacing w:val="-3"/>
          <w:lang w:eastAsia="es-ES"/>
        </w:rPr>
        <w:t xml:space="preserve">– de la </w:t>
      </w:r>
      <w:r w:rsidRPr="00B22F64">
        <w:rPr>
          <w:rFonts w:ascii="Arial Narrow" w:hAnsi="Arial Narrow" w:cs="Arial"/>
        </w:rPr>
        <w:t>Aerocivil</w:t>
      </w:r>
      <w:r w:rsidRPr="00B22F64">
        <w:rPr>
          <w:rFonts w:ascii="Arial Narrow" w:eastAsia="Times New Roman" w:hAnsi="Arial Narrow" w:cs="Arial"/>
          <w:spacing w:val="-3"/>
          <w:lang w:eastAsia="es-ES"/>
        </w:rPr>
        <w:t>, el RUT del proponente plural.</w:t>
      </w:r>
    </w:p>
    <w:p w14:paraId="3A7F4B4A" w14:textId="77777777" w:rsidR="0057265C" w:rsidRPr="00B22F64" w:rsidRDefault="0057265C" w:rsidP="0057265C">
      <w:pPr>
        <w:spacing w:after="0" w:line="240" w:lineRule="auto"/>
        <w:contextualSpacing/>
        <w:jc w:val="both"/>
        <w:rPr>
          <w:rFonts w:ascii="Arial Narrow" w:hAnsi="Arial Narrow" w:cs="Arial"/>
        </w:rPr>
      </w:pPr>
    </w:p>
    <w:bookmarkEnd w:id="95"/>
    <w:p w14:paraId="40783830" w14:textId="77777777" w:rsidR="0057265C" w:rsidRPr="00B22F64" w:rsidRDefault="0057265C" w:rsidP="005163E8">
      <w:pPr>
        <w:pStyle w:val="Prrafodelista"/>
        <w:numPr>
          <w:ilvl w:val="1"/>
          <w:numId w:val="30"/>
        </w:numPr>
        <w:autoSpaceDE w:val="0"/>
        <w:autoSpaceDN w:val="0"/>
        <w:spacing w:after="0" w:line="240" w:lineRule="auto"/>
        <w:jc w:val="both"/>
        <w:rPr>
          <w:rFonts w:ascii="Arial Narrow" w:hAnsi="Arial Narrow" w:cs="Arial"/>
        </w:rPr>
      </w:pPr>
      <w:r w:rsidRPr="00EA4797">
        <w:rPr>
          <w:rFonts w:ascii="Arial Narrow" w:hAnsi="Arial Narrow" w:cs="Arial"/>
          <w:b/>
          <w:bCs/>
          <w:color w:val="000000"/>
        </w:rPr>
        <w:t>SUPERVISIÓN</w:t>
      </w:r>
    </w:p>
    <w:p w14:paraId="5F106F43" w14:textId="77777777" w:rsidR="0057265C" w:rsidRPr="00B22F64" w:rsidRDefault="0057265C" w:rsidP="0057265C">
      <w:pPr>
        <w:pStyle w:val="Sinespaciado"/>
        <w:contextualSpacing/>
        <w:jc w:val="both"/>
        <w:rPr>
          <w:rFonts w:ascii="Arial Narrow" w:hAnsi="Arial Narrow" w:cs="Arial"/>
          <w:sz w:val="22"/>
          <w:szCs w:val="22"/>
        </w:rPr>
      </w:pPr>
    </w:p>
    <w:p w14:paraId="73F91920" w14:textId="4DEB5B5D" w:rsidR="0057265C" w:rsidRDefault="0057265C" w:rsidP="0057265C">
      <w:pPr>
        <w:widowControl w:val="0"/>
        <w:autoSpaceDE w:val="0"/>
        <w:autoSpaceDN w:val="0"/>
        <w:adjustRightInd w:val="0"/>
        <w:spacing w:after="0" w:line="240" w:lineRule="auto"/>
        <w:contextualSpacing/>
        <w:jc w:val="both"/>
        <w:rPr>
          <w:rFonts w:ascii="Arial Narrow" w:eastAsia="Times New Roman" w:hAnsi="Arial Narrow" w:cs="Arial"/>
          <w:lang w:eastAsia="es-CO"/>
        </w:rPr>
      </w:pPr>
      <w:r w:rsidRPr="00B22F64">
        <w:rPr>
          <w:rFonts w:ascii="Arial Narrow" w:eastAsia="Times New Roman" w:hAnsi="Arial Narrow" w:cs="Arial"/>
          <w:lang w:eastAsia="es-CO"/>
        </w:rPr>
        <w:t xml:space="preserve">LA AEROCIVIL </w:t>
      </w:r>
      <w:r w:rsidRPr="00B22F64">
        <w:rPr>
          <w:rFonts w:ascii="Arial Narrow" w:eastAsia="Times New Roman" w:hAnsi="Arial Narrow" w:cs="Arial"/>
          <w:spacing w:val="-3"/>
          <w:lang w:eastAsia="es-CO"/>
        </w:rPr>
        <w:t xml:space="preserve">ejercerá la vigilancia y control del objeto de este Contrato a través </w:t>
      </w:r>
      <w:r w:rsidR="004E1DDC">
        <w:rPr>
          <w:rFonts w:ascii="Arial Narrow" w:eastAsia="Times New Roman" w:hAnsi="Arial Narrow" w:cs="Arial"/>
          <w:spacing w:val="-3"/>
          <w:lang w:eastAsia="es-CO"/>
        </w:rPr>
        <w:t xml:space="preserve">de </w:t>
      </w:r>
      <w:r w:rsidR="00CD52D7">
        <w:rPr>
          <w:rFonts w:ascii="Arial Narrow" w:eastAsia="Times New Roman" w:hAnsi="Arial Narrow" w:cs="Arial"/>
          <w:spacing w:val="-3"/>
          <w:lang w:eastAsia="es-CO"/>
        </w:rPr>
        <w:t xml:space="preserve">VIRGINIA RODRIGUEZ MARTINEZ </w:t>
      </w:r>
      <w:r w:rsidR="00575991">
        <w:rPr>
          <w:rFonts w:ascii="Arial Narrow" w:eastAsia="Times New Roman" w:hAnsi="Arial Narrow" w:cs="Arial"/>
          <w:spacing w:val="-3"/>
          <w:lang w:eastAsia="es-CO"/>
        </w:rPr>
        <w:t>,</w:t>
      </w:r>
      <w:r w:rsidR="00EE117E" w:rsidRPr="00B22F64">
        <w:rPr>
          <w:rFonts w:ascii="Arial Narrow" w:eastAsia="Times New Roman" w:hAnsi="Arial Narrow" w:cs="Arial"/>
          <w:spacing w:val="-3"/>
          <w:lang w:eastAsia="es-CO"/>
        </w:rPr>
        <w:t xml:space="preserve"> </w:t>
      </w:r>
      <w:r w:rsidRPr="00B22F64">
        <w:rPr>
          <w:rFonts w:ascii="Arial Narrow" w:eastAsia="Times New Roman" w:hAnsi="Arial Narrow" w:cs="Arial"/>
          <w:spacing w:val="-3"/>
          <w:lang w:eastAsia="es-CO"/>
        </w:rPr>
        <w:t xml:space="preserve">o del funcionario designado por el ORDENADOR DEL GASTO, quien además </w:t>
      </w:r>
      <w:r w:rsidRPr="00B22F64">
        <w:rPr>
          <w:rFonts w:ascii="Arial Narrow" w:eastAsia="Times New Roman" w:hAnsi="Arial Narrow" w:cs="Arial"/>
          <w:bCs/>
          <w:lang w:eastAsia="es-CO"/>
        </w:rPr>
        <w:t xml:space="preserve">de las funciones que le corresponde para esta clase de contrato, el supervisor </w:t>
      </w:r>
      <w:r w:rsidRPr="00B22F64">
        <w:rPr>
          <w:rFonts w:ascii="Arial Narrow" w:eastAsia="Times New Roman" w:hAnsi="Arial Narrow" w:cs="Arial"/>
          <w:lang w:eastAsia="es-CO"/>
        </w:rPr>
        <w:t>tendrá todas las atribuciones y facultades</w:t>
      </w:r>
      <w:r w:rsidRPr="00B22F64">
        <w:rPr>
          <w:rFonts w:ascii="Arial Narrow" w:eastAsia="Times New Roman" w:hAnsi="Arial Narrow" w:cs="Arial"/>
          <w:spacing w:val="-3"/>
          <w:lang w:eastAsia="es-CO"/>
        </w:rPr>
        <w:t xml:space="preserve"> </w:t>
      </w:r>
      <w:r w:rsidRPr="00B22F64">
        <w:rPr>
          <w:rFonts w:ascii="Arial Narrow" w:eastAsia="Times New Roman" w:hAnsi="Arial Narrow" w:cs="Arial"/>
          <w:lang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w:t>
      </w:r>
      <w:r w:rsidR="00662C4B" w:rsidRPr="00B22F64">
        <w:rPr>
          <w:rFonts w:ascii="Arial Narrow" w:eastAsia="Times New Roman" w:hAnsi="Arial Narrow" w:cs="Arial"/>
          <w:lang w:eastAsia="es-CO"/>
        </w:rPr>
        <w:t>Igualmente,</w:t>
      </w:r>
      <w:r w:rsidRPr="00B22F64">
        <w:rPr>
          <w:rFonts w:ascii="Arial Narrow" w:eastAsia="Times New Roman" w:hAnsi="Arial Narrow" w:cs="Arial"/>
          <w:lang w:eastAsia="es-CO"/>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w:t>
      </w:r>
      <w:r>
        <w:rPr>
          <w:rFonts w:ascii="Arial Narrow" w:eastAsia="Times New Roman" w:hAnsi="Arial Narrow" w:cs="Arial"/>
          <w:lang w:eastAsia="es-CO"/>
        </w:rPr>
        <w:t>,</w:t>
      </w:r>
      <w:r w:rsidRPr="00B22F64">
        <w:rPr>
          <w:rFonts w:ascii="Arial Narrow" w:eastAsia="Times New Roman" w:hAnsi="Arial Narrow" w:cs="Arial"/>
          <w:lang w:eastAsia="es-CO"/>
        </w:rPr>
        <w:t xml:space="preserve"> su valor</w:t>
      </w:r>
      <w:r>
        <w:rPr>
          <w:rFonts w:ascii="Arial Narrow" w:eastAsia="Times New Roman" w:hAnsi="Arial Narrow" w:cs="Arial"/>
          <w:lang w:eastAsia="es-CO"/>
        </w:rPr>
        <w:t xml:space="preserve"> y demás disposiciones establecidas </w:t>
      </w:r>
      <w:r w:rsidRPr="00B22F64">
        <w:rPr>
          <w:rFonts w:ascii="Arial Narrow" w:eastAsia="Times New Roman" w:hAnsi="Arial Narrow" w:cs="Arial"/>
          <w:lang w:eastAsia="es-CO"/>
        </w:rPr>
        <w:t>por la Dirección Financier</w:t>
      </w:r>
      <w:r>
        <w:rPr>
          <w:rFonts w:ascii="Arial Narrow" w:eastAsia="Times New Roman" w:hAnsi="Arial Narrow" w:cs="Arial"/>
          <w:lang w:eastAsia="es-CO"/>
        </w:rPr>
        <w:t>a.</w:t>
      </w:r>
      <w:bookmarkStart w:id="96" w:name="_Toc415217502"/>
    </w:p>
    <w:bookmarkEnd w:id="96"/>
    <w:p w14:paraId="3645C46E" w14:textId="535385D3" w:rsidR="0057265C" w:rsidRPr="00412132" w:rsidRDefault="0057265C" w:rsidP="005163E8">
      <w:pPr>
        <w:pStyle w:val="Prrafodelista"/>
        <w:numPr>
          <w:ilvl w:val="1"/>
          <w:numId w:val="30"/>
        </w:numPr>
        <w:autoSpaceDE w:val="0"/>
        <w:autoSpaceDN w:val="0"/>
        <w:spacing w:after="0" w:line="240" w:lineRule="auto"/>
        <w:ind w:left="567" w:hanging="567"/>
        <w:jc w:val="both"/>
        <w:rPr>
          <w:rFonts w:ascii="Arial Narrow" w:eastAsia="MS Gothic" w:hAnsi="Arial Narrow" w:cs="Arial"/>
          <w:b/>
          <w:bCs/>
        </w:rPr>
      </w:pPr>
      <w:r w:rsidRPr="00412132">
        <w:rPr>
          <w:rFonts w:ascii="Arial Narrow" w:eastAsia="MS Gothic" w:hAnsi="Arial Narrow" w:cs="Arial"/>
          <w:b/>
          <w:bCs/>
        </w:rPr>
        <w:t xml:space="preserve">FOMENTO A LA EJECUCIÓN DEL CONTRATO </w:t>
      </w:r>
      <w:r w:rsidR="0029685B" w:rsidRPr="00412132">
        <w:rPr>
          <w:rFonts w:ascii="Arial Narrow" w:eastAsia="MS Gothic" w:hAnsi="Arial Narrow" w:cs="Arial"/>
          <w:b/>
          <w:bCs/>
        </w:rPr>
        <w:t>– ARTICULO</w:t>
      </w:r>
      <w:r w:rsidRPr="00412132">
        <w:rPr>
          <w:rFonts w:ascii="Arial Narrow" w:eastAsia="MS Gothic" w:hAnsi="Arial Narrow" w:cs="Arial"/>
          <w:b/>
          <w:bCs/>
        </w:rPr>
        <w:t xml:space="preserve"> </w:t>
      </w:r>
      <w:r w:rsidRPr="00412132">
        <w:rPr>
          <w:rFonts w:ascii="Arial Narrow" w:hAnsi="Arial Narrow" w:cs="Arial"/>
          <w:b/>
        </w:rPr>
        <w:t>2.2.1.2.4.2.16 DEL DECRETO 1082 DE 2015</w:t>
      </w:r>
    </w:p>
    <w:p w14:paraId="2D8D87B4" w14:textId="77777777" w:rsidR="0057265C" w:rsidRDefault="0057265C" w:rsidP="0057265C">
      <w:pPr>
        <w:spacing w:after="0" w:line="240" w:lineRule="auto"/>
        <w:contextualSpacing/>
        <w:rPr>
          <w:rFonts w:ascii="Arial Narrow" w:hAnsi="Arial Narrow" w:cs="Arial"/>
          <w:b/>
        </w:rPr>
      </w:pPr>
    </w:p>
    <w:p w14:paraId="299BD2C4" w14:textId="19885048" w:rsidR="0057265C" w:rsidRDefault="0057265C" w:rsidP="0057265C">
      <w:pPr>
        <w:spacing w:after="0" w:line="240" w:lineRule="auto"/>
        <w:contextualSpacing/>
        <w:jc w:val="both"/>
        <w:rPr>
          <w:rFonts w:ascii="Arial Narrow" w:hAnsi="Arial Narrow" w:cs="Arial"/>
          <w:bCs/>
        </w:rPr>
      </w:pPr>
      <w:r w:rsidRPr="00412132">
        <w:rPr>
          <w:rFonts w:ascii="Arial Narrow" w:hAnsi="Arial Narrow" w:cs="Arial"/>
          <w:bCs/>
        </w:rPr>
        <w:t>Dando cumplimiento a lo establecido en el artículo 2.2.1.2.4.2.16 del decreto 1082 de 2015</w:t>
      </w:r>
      <w:r>
        <w:rPr>
          <w:rFonts w:ascii="Arial Narrow" w:hAnsi="Arial Narrow" w:cs="Arial"/>
          <w:bCs/>
        </w:rPr>
        <w:t xml:space="preserve">, el contratista destinará para el cumplimiento del contrato la provisión de hasta </w:t>
      </w:r>
      <w:r w:rsidRPr="001A27CF">
        <w:rPr>
          <w:rFonts w:ascii="Arial Narrow" w:hAnsi="Arial Narrow" w:cs="Arial"/>
          <w:bCs/>
        </w:rPr>
        <w:t>el 5%</w:t>
      </w:r>
      <w:r>
        <w:rPr>
          <w:rFonts w:ascii="Arial Narrow" w:hAnsi="Arial Narrow" w:cs="Arial"/>
          <w:bCs/>
        </w:rPr>
        <w:t xml:space="preserve"> de bienes o servicios por parte de población en pobreza extrema, desplazados por la violencia, personas en proceso de reintegración o reincorporación y sujetos de especial protección constitucional, garantizando las condiciones de calidad, sin perjuicio de los Acuerdos </w:t>
      </w:r>
      <w:r w:rsidR="0001103A">
        <w:rPr>
          <w:rFonts w:ascii="Arial Narrow" w:hAnsi="Arial Narrow" w:cs="Arial"/>
          <w:bCs/>
        </w:rPr>
        <w:t>Comerciales</w:t>
      </w:r>
      <w:r>
        <w:rPr>
          <w:rFonts w:ascii="Arial Narrow" w:hAnsi="Arial Narrow" w:cs="Arial"/>
          <w:bCs/>
        </w:rPr>
        <w:t xml:space="preserve"> vigentes. </w:t>
      </w:r>
    </w:p>
    <w:p w14:paraId="59F182E4" w14:textId="77777777" w:rsidR="0057265C" w:rsidRDefault="0057265C" w:rsidP="0057265C">
      <w:pPr>
        <w:spacing w:after="0" w:line="240" w:lineRule="auto"/>
        <w:contextualSpacing/>
        <w:rPr>
          <w:rFonts w:ascii="Arial Narrow" w:hAnsi="Arial Narrow" w:cs="Arial"/>
          <w:bCs/>
        </w:rPr>
      </w:pPr>
    </w:p>
    <w:p w14:paraId="61DBBBBA" w14:textId="77777777" w:rsidR="0057265C" w:rsidRDefault="0057265C" w:rsidP="0057265C">
      <w:pPr>
        <w:spacing w:after="0" w:line="240" w:lineRule="auto"/>
        <w:contextualSpacing/>
        <w:rPr>
          <w:rFonts w:ascii="Arial Narrow" w:hAnsi="Arial Narrow"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57265C" w:rsidRPr="00251038" w14:paraId="49DBD460" w14:textId="77777777" w:rsidTr="0057265C">
        <w:trPr>
          <w:trHeight w:val="248"/>
          <w:jc w:val="center"/>
        </w:trPr>
        <w:tc>
          <w:tcPr>
            <w:tcW w:w="627" w:type="dxa"/>
            <w:shd w:val="clear" w:color="auto" w:fill="auto"/>
          </w:tcPr>
          <w:p w14:paraId="45BDC269" w14:textId="77777777" w:rsidR="0057265C" w:rsidRPr="00251038" w:rsidRDefault="0057265C" w:rsidP="0057265C">
            <w:pPr>
              <w:spacing w:after="0" w:line="240" w:lineRule="auto"/>
              <w:contextualSpacing/>
              <w:jc w:val="center"/>
              <w:rPr>
                <w:rFonts w:ascii="Arial Narrow" w:hAnsi="Arial Narrow" w:cs="Arial"/>
                <w:bCs/>
              </w:rPr>
            </w:pPr>
            <w:r w:rsidRPr="00251038">
              <w:rPr>
                <w:rFonts w:ascii="Arial Narrow" w:hAnsi="Arial Narrow" w:cs="Arial"/>
                <w:bCs/>
              </w:rPr>
              <w:t>SI</w:t>
            </w:r>
          </w:p>
        </w:tc>
        <w:tc>
          <w:tcPr>
            <w:tcW w:w="627" w:type="dxa"/>
            <w:shd w:val="clear" w:color="auto" w:fill="auto"/>
          </w:tcPr>
          <w:p w14:paraId="1BD808F1" w14:textId="77777777" w:rsidR="0057265C" w:rsidRPr="00251038" w:rsidRDefault="0057265C" w:rsidP="0057265C">
            <w:pPr>
              <w:spacing w:after="0" w:line="240" w:lineRule="auto"/>
              <w:contextualSpacing/>
              <w:jc w:val="center"/>
              <w:rPr>
                <w:rFonts w:ascii="Arial Narrow" w:hAnsi="Arial Narrow" w:cs="Arial"/>
                <w:b/>
              </w:rPr>
            </w:pPr>
          </w:p>
        </w:tc>
      </w:tr>
      <w:tr w:rsidR="0057265C" w:rsidRPr="00251038" w14:paraId="7898AABE" w14:textId="77777777" w:rsidTr="0057265C">
        <w:trPr>
          <w:trHeight w:val="248"/>
          <w:jc w:val="center"/>
        </w:trPr>
        <w:tc>
          <w:tcPr>
            <w:tcW w:w="627" w:type="dxa"/>
            <w:shd w:val="clear" w:color="auto" w:fill="auto"/>
          </w:tcPr>
          <w:p w14:paraId="116F4404" w14:textId="77777777" w:rsidR="0057265C" w:rsidRPr="00251038" w:rsidRDefault="0057265C" w:rsidP="0057265C">
            <w:pPr>
              <w:spacing w:after="0" w:line="240" w:lineRule="auto"/>
              <w:contextualSpacing/>
              <w:jc w:val="center"/>
              <w:rPr>
                <w:rFonts w:ascii="Arial Narrow" w:hAnsi="Arial Narrow" w:cs="Arial"/>
                <w:bCs/>
              </w:rPr>
            </w:pPr>
            <w:r w:rsidRPr="00251038">
              <w:rPr>
                <w:rFonts w:ascii="Arial Narrow" w:hAnsi="Arial Narrow" w:cs="Arial"/>
                <w:bCs/>
              </w:rPr>
              <w:t>NO</w:t>
            </w:r>
          </w:p>
        </w:tc>
        <w:tc>
          <w:tcPr>
            <w:tcW w:w="627" w:type="dxa"/>
            <w:shd w:val="clear" w:color="auto" w:fill="auto"/>
          </w:tcPr>
          <w:p w14:paraId="7490F876" w14:textId="3FEB3D50" w:rsidR="0057265C" w:rsidRPr="00251038" w:rsidRDefault="00CD01EE" w:rsidP="0057265C">
            <w:pPr>
              <w:spacing w:after="0" w:line="240" w:lineRule="auto"/>
              <w:contextualSpacing/>
              <w:jc w:val="center"/>
              <w:rPr>
                <w:rFonts w:ascii="Arial Narrow" w:hAnsi="Arial Narrow" w:cs="Arial"/>
                <w:b/>
              </w:rPr>
            </w:pPr>
            <w:r>
              <w:rPr>
                <w:rFonts w:ascii="Arial Narrow" w:hAnsi="Arial Narrow" w:cs="Arial"/>
                <w:b/>
              </w:rPr>
              <w:t>X</w:t>
            </w:r>
          </w:p>
        </w:tc>
      </w:tr>
    </w:tbl>
    <w:p w14:paraId="3EE3498F" w14:textId="77777777" w:rsidR="00FF0FDD" w:rsidRPr="003D55C2" w:rsidRDefault="00FF0FDD" w:rsidP="003D55C2">
      <w:pPr>
        <w:autoSpaceDE w:val="0"/>
        <w:autoSpaceDN w:val="0"/>
        <w:spacing w:after="0" w:line="240" w:lineRule="auto"/>
        <w:jc w:val="both"/>
        <w:rPr>
          <w:rFonts w:ascii="Arial Narrow" w:eastAsia="MS Gothic" w:hAnsi="Arial Narrow" w:cs="Arial"/>
          <w:b/>
          <w:bCs/>
        </w:rPr>
      </w:pPr>
    </w:p>
    <w:p w14:paraId="6562CB97" w14:textId="77777777" w:rsidR="00BB542C" w:rsidRPr="002302D8" w:rsidRDefault="00BB542C" w:rsidP="0057265C">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sectPr w:rsidR="00BB542C" w:rsidRPr="002302D8">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30E8D" w14:textId="77777777" w:rsidR="002C7E13" w:rsidRDefault="002C7E13" w:rsidP="00F50B5A">
      <w:pPr>
        <w:spacing w:after="0" w:line="240" w:lineRule="auto"/>
      </w:pPr>
      <w:r>
        <w:separator/>
      </w:r>
    </w:p>
  </w:endnote>
  <w:endnote w:type="continuationSeparator" w:id="0">
    <w:p w14:paraId="6ED715AF" w14:textId="77777777" w:rsidR="002C7E13" w:rsidRDefault="002C7E13" w:rsidP="00F50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Courier">
    <w:altName w:val="Courier New"/>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082175235"/>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4D899ECE" w14:textId="53B56866" w:rsidR="00110914" w:rsidRPr="00110914" w:rsidRDefault="00110914">
            <w:pPr>
              <w:pStyle w:val="Piedepgina"/>
              <w:jc w:val="right"/>
              <w:rPr>
                <w:rFonts w:ascii="Arial" w:hAnsi="Arial" w:cs="Arial"/>
                <w:sz w:val="16"/>
                <w:szCs w:val="16"/>
              </w:rPr>
            </w:pPr>
            <w:r w:rsidRPr="00110914">
              <w:rPr>
                <w:rFonts w:ascii="Arial" w:hAnsi="Arial" w:cs="Arial"/>
                <w:sz w:val="16"/>
                <w:szCs w:val="16"/>
                <w:lang w:val="es-ES"/>
              </w:rPr>
              <w:t xml:space="preserve">Página </w:t>
            </w:r>
            <w:r w:rsidRPr="00110914">
              <w:rPr>
                <w:rFonts w:ascii="Arial" w:hAnsi="Arial" w:cs="Arial"/>
                <w:b/>
                <w:bCs/>
                <w:sz w:val="16"/>
                <w:szCs w:val="16"/>
              </w:rPr>
              <w:fldChar w:fldCharType="begin"/>
            </w:r>
            <w:r w:rsidRPr="00110914">
              <w:rPr>
                <w:rFonts w:ascii="Arial" w:hAnsi="Arial" w:cs="Arial"/>
                <w:b/>
                <w:bCs/>
                <w:sz w:val="16"/>
                <w:szCs w:val="16"/>
              </w:rPr>
              <w:instrText>PAGE</w:instrText>
            </w:r>
            <w:r w:rsidRPr="00110914">
              <w:rPr>
                <w:rFonts w:ascii="Arial" w:hAnsi="Arial" w:cs="Arial"/>
                <w:b/>
                <w:bCs/>
                <w:sz w:val="16"/>
                <w:szCs w:val="16"/>
              </w:rPr>
              <w:fldChar w:fldCharType="separate"/>
            </w:r>
            <w:r w:rsidRPr="00110914">
              <w:rPr>
                <w:rFonts w:ascii="Arial" w:hAnsi="Arial" w:cs="Arial"/>
                <w:b/>
                <w:bCs/>
                <w:sz w:val="16"/>
                <w:szCs w:val="16"/>
                <w:lang w:val="es-ES"/>
              </w:rPr>
              <w:t>2</w:t>
            </w:r>
            <w:r w:rsidRPr="00110914">
              <w:rPr>
                <w:rFonts w:ascii="Arial" w:hAnsi="Arial" w:cs="Arial"/>
                <w:b/>
                <w:bCs/>
                <w:sz w:val="16"/>
                <w:szCs w:val="16"/>
              </w:rPr>
              <w:fldChar w:fldCharType="end"/>
            </w:r>
            <w:r w:rsidRPr="00110914">
              <w:rPr>
                <w:rFonts w:ascii="Arial" w:hAnsi="Arial" w:cs="Arial"/>
                <w:sz w:val="16"/>
                <w:szCs w:val="16"/>
                <w:lang w:val="es-ES"/>
              </w:rPr>
              <w:t xml:space="preserve"> de </w:t>
            </w:r>
            <w:r w:rsidRPr="00110914">
              <w:rPr>
                <w:rFonts w:ascii="Arial" w:hAnsi="Arial" w:cs="Arial"/>
                <w:b/>
                <w:bCs/>
                <w:sz w:val="16"/>
                <w:szCs w:val="16"/>
              </w:rPr>
              <w:fldChar w:fldCharType="begin"/>
            </w:r>
            <w:r w:rsidRPr="00110914">
              <w:rPr>
                <w:rFonts w:ascii="Arial" w:hAnsi="Arial" w:cs="Arial"/>
                <w:b/>
                <w:bCs/>
                <w:sz w:val="16"/>
                <w:szCs w:val="16"/>
              </w:rPr>
              <w:instrText>NUMPAGES</w:instrText>
            </w:r>
            <w:r w:rsidRPr="00110914">
              <w:rPr>
                <w:rFonts w:ascii="Arial" w:hAnsi="Arial" w:cs="Arial"/>
                <w:b/>
                <w:bCs/>
                <w:sz w:val="16"/>
                <w:szCs w:val="16"/>
              </w:rPr>
              <w:fldChar w:fldCharType="separate"/>
            </w:r>
            <w:r w:rsidRPr="00110914">
              <w:rPr>
                <w:rFonts w:ascii="Arial" w:hAnsi="Arial" w:cs="Arial"/>
                <w:b/>
                <w:bCs/>
                <w:sz w:val="16"/>
                <w:szCs w:val="16"/>
                <w:lang w:val="es-ES"/>
              </w:rPr>
              <w:t>2</w:t>
            </w:r>
            <w:r w:rsidRPr="00110914">
              <w:rPr>
                <w:rFonts w:ascii="Arial" w:hAnsi="Arial" w:cs="Arial"/>
                <w:b/>
                <w:bCs/>
                <w:sz w:val="16"/>
                <w:szCs w:val="16"/>
              </w:rPr>
              <w:fldChar w:fldCharType="end"/>
            </w:r>
          </w:p>
        </w:sdtContent>
      </w:sdt>
    </w:sdtContent>
  </w:sdt>
  <w:p w14:paraId="566BDEA8" w14:textId="77777777" w:rsidR="00110914" w:rsidRDefault="00110914">
    <w:pPr>
      <w:pStyle w:val="Piedepgina"/>
    </w:pPr>
  </w:p>
  <w:p w14:paraId="019F8373" w14:textId="77777777" w:rsidR="00EB2634" w:rsidRDefault="00EB26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51809" w14:textId="77777777" w:rsidR="002C7E13" w:rsidRDefault="002C7E13" w:rsidP="00F50B5A">
      <w:pPr>
        <w:spacing w:after="0" w:line="240" w:lineRule="auto"/>
      </w:pPr>
      <w:r>
        <w:separator/>
      </w:r>
    </w:p>
  </w:footnote>
  <w:footnote w:type="continuationSeparator" w:id="0">
    <w:p w14:paraId="6496EEEE" w14:textId="77777777" w:rsidR="002C7E13" w:rsidRDefault="002C7E13" w:rsidP="00F50B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110914" w:rsidRPr="00110914" w14:paraId="769EFB00" w14:textId="77777777" w:rsidTr="00110914">
      <w:trPr>
        <w:trHeight w:val="375"/>
        <w:jc w:val="center"/>
      </w:trPr>
      <w:tc>
        <w:tcPr>
          <w:tcW w:w="2697" w:type="dxa"/>
          <w:vMerge w:val="restart"/>
          <w:shd w:val="clear" w:color="auto" w:fill="FFFFFF"/>
        </w:tcPr>
        <w:p w14:paraId="22AB8988" w14:textId="23E68D8C" w:rsidR="00110914" w:rsidRPr="00110914" w:rsidRDefault="00F42EB9" w:rsidP="00110914">
          <w:pPr>
            <w:tabs>
              <w:tab w:val="center" w:pos="4252"/>
              <w:tab w:val="right" w:pos="8504"/>
            </w:tabs>
            <w:rPr>
              <w:rFonts w:ascii="Arial" w:hAnsi="Arial" w:cs="Arial"/>
              <w:sz w:val="24"/>
              <w:szCs w:val="24"/>
              <w:lang w:val="es-ES" w:eastAsia="es-ES"/>
            </w:rPr>
          </w:pPr>
          <w:r>
            <w:rPr>
              <w:noProof/>
            </w:rPr>
            <w:drawing>
              <wp:anchor distT="0" distB="0" distL="114300" distR="114300" simplePos="0" relativeHeight="251659264" behindDoc="0" locked="0" layoutInCell="1" allowOverlap="1" wp14:anchorId="5ED109F3" wp14:editId="1C7E52D0">
                <wp:simplePos x="0" y="0"/>
                <wp:positionH relativeFrom="column">
                  <wp:posOffset>82361</wp:posOffset>
                </wp:positionH>
                <wp:positionV relativeFrom="paragraph">
                  <wp:posOffset>140287</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29C7F216" w14:textId="77777777" w:rsidR="00110914" w:rsidRPr="00110914" w:rsidRDefault="00110914" w:rsidP="00110914">
          <w:pPr>
            <w:tabs>
              <w:tab w:val="center" w:pos="4252"/>
              <w:tab w:val="right" w:pos="8504"/>
            </w:tabs>
            <w:jc w:val="center"/>
            <w:rPr>
              <w:rFonts w:ascii="Arial" w:hAnsi="Arial" w:cs="Arial"/>
              <w:b/>
              <w:sz w:val="24"/>
              <w:szCs w:val="24"/>
              <w:lang w:val="es-ES" w:eastAsia="es-ES"/>
            </w:rPr>
          </w:pPr>
          <w:r w:rsidRPr="00110914">
            <w:rPr>
              <w:rFonts w:ascii="Calibri" w:hAnsi="Calibri" w:cs="Arial"/>
              <w:b/>
              <w:sz w:val="24"/>
              <w:szCs w:val="24"/>
              <w:lang w:val="es-ES" w:eastAsia="es-ES"/>
            </w:rPr>
            <w:t>FORMATO</w:t>
          </w:r>
        </w:p>
      </w:tc>
    </w:tr>
    <w:tr w:rsidR="00110914" w:rsidRPr="00110914" w14:paraId="5F56DA64" w14:textId="77777777" w:rsidTr="00110914">
      <w:trPr>
        <w:trHeight w:val="1108"/>
        <w:jc w:val="center"/>
      </w:trPr>
      <w:tc>
        <w:tcPr>
          <w:tcW w:w="2697" w:type="dxa"/>
          <w:vMerge/>
          <w:shd w:val="clear" w:color="auto" w:fill="FFFFFF"/>
        </w:tcPr>
        <w:p w14:paraId="4C101401" w14:textId="77777777" w:rsidR="00110914" w:rsidRPr="00110914" w:rsidRDefault="00110914" w:rsidP="00110914">
          <w:pPr>
            <w:tabs>
              <w:tab w:val="center" w:pos="4252"/>
              <w:tab w:val="right" w:pos="8504"/>
            </w:tabs>
            <w:jc w:val="center"/>
            <w:rPr>
              <w:rFonts w:ascii="Arial" w:hAnsi="Arial" w:cs="Arial"/>
              <w:sz w:val="24"/>
              <w:szCs w:val="24"/>
              <w:lang w:val="es-ES" w:eastAsia="es-ES"/>
            </w:rPr>
          </w:pPr>
        </w:p>
      </w:tc>
      <w:tc>
        <w:tcPr>
          <w:tcW w:w="8091" w:type="dxa"/>
          <w:gridSpan w:val="3"/>
          <w:shd w:val="clear" w:color="auto" w:fill="FFFFFF"/>
          <w:vAlign w:val="center"/>
        </w:tcPr>
        <w:p w14:paraId="1FDC3E83" w14:textId="14B5C951" w:rsidR="00110914" w:rsidRPr="00110914" w:rsidRDefault="00110914" w:rsidP="00110914">
          <w:pPr>
            <w:tabs>
              <w:tab w:val="center" w:pos="4252"/>
              <w:tab w:val="right" w:pos="8504"/>
            </w:tabs>
            <w:jc w:val="center"/>
            <w:rPr>
              <w:rFonts w:ascii="Arial" w:hAnsi="Arial" w:cs="Arial"/>
              <w:sz w:val="24"/>
              <w:szCs w:val="24"/>
              <w:lang w:val="es-ES" w:eastAsia="es-ES"/>
            </w:rPr>
          </w:pPr>
          <w:r w:rsidRPr="00110914">
            <w:rPr>
              <w:rFonts w:ascii="Arial" w:hAnsi="Arial" w:cs="Arial"/>
              <w:sz w:val="24"/>
              <w:szCs w:val="24"/>
            </w:rPr>
            <w:t>FORMATO 2E - COMPLEMENTARIO INVITACIÓN PÚBLICA</w:t>
          </w:r>
        </w:p>
      </w:tc>
    </w:tr>
    <w:tr w:rsidR="00110914" w:rsidRPr="00110914" w14:paraId="149AE597" w14:textId="77777777" w:rsidTr="00110914">
      <w:trPr>
        <w:trHeight w:val="431"/>
        <w:jc w:val="center"/>
      </w:trPr>
      <w:tc>
        <w:tcPr>
          <w:tcW w:w="2697" w:type="dxa"/>
          <w:vMerge/>
          <w:shd w:val="clear" w:color="auto" w:fill="FFFFFF"/>
          <w:vAlign w:val="center"/>
        </w:tcPr>
        <w:p w14:paraId="22050E04" w14:textId="77777777" w:rsidR="00110914" w:rsidRPr="00110914" w:rsidRDefault="00110914" w:rsidP="00110914">
          <w:pPr>
            <w:tabs>
              <w:tab w:val="center" w:pos="4252"/>
              <w:tab w:val="right" w:pos="8504"/>
            </w:tabs>
            <w:jc w:val="center"/>
            <w:rPr>
              <w:rFonts w:ascii="Arial" w:hAnsi="Arial" w:cs="Arial"/>
              <w:sz w:val="16"/>
              <w:szCs w:val="16"/>
              <w:lang w:val="es-ES" w:eastAsia="es-ES"/>
            </w:rPr>
          </w:pPr>
        </w:p>
      </w:tc>
      <w:tc>
        <w:tcPr>
          <w:tcW w:w="2697" w:type="dxa"/>
          <w:shd w:val="clear" w:color="auto" w:fill="FFFFFF"/>
          <w:vAlign w:val="center"/>
        </w:tcPr>
        <w:p w14:paraId="36F76135" w14:textId="57AFDF8C" w:rsidR="00110914" w:rsidRPr="00110914" w:rsidRDefault="00110914" w:rsidP="00110914">
          <w:pPr>
            <w:tabs>
              <w:tab w:val="center" w:pos="4252"/>
              <w:tab w:val="right" w:pos="8504"/>
            </w:tabs>
            <w:jc w:val="center"/>
            <w:rPr>
              <w:rFonts w:ascii="Arial" w:hAnsi="Arial" w:cs="Arial"/>
              <w:b/>
              <w:sz w:val="16"/>
              <w:szCs w:val="16"/>
              <w:lang w:val="es-ES" w:eastAsia="es-ES"/>
            </w:rPr>
          </w:pPr>
          <w:r w:rsidRPr="00110914">
            <w:rPr>
              <w:rFonts w:ascii="Arial" w:hAnsi="Arial" w:cs="Arial"/>
              <w:b/>
              <w:sz w:val="16"/>
              <w:szCs w:val="16"/>
              <w:lang w:val="es-ES" w:eastAsia="es-ES"/>
            </w:rPr>
            <w:t>Clave:</w:t>
          </w:r>
          <w:r w:rsidR="00853E1B">
            <w:t xml:space="preserve"> </w:t>
          </w:r>
          <w:r w:rsidR="00853E1B" w:rsidRPr="00853E1B">
            <w:rPr>
              <w:rFonts w:ascii="Arial" w:hAnsi="Arial" w:cs="Arial"/>
              <w:b/>
              <w:sz w:val="16"/>
              <w:szCs w:val="16"/>
              <w:lang w:val="es-ES" w:eastAsia="es-ES"/>
            </w:rPr>
            <w:t>APOY-9.0-12</w:t>
          </w:r>
          <w:r w:rsidR="00853E1B">
            <w:rPr>
              <w:rFonts w:ascii="Arial" w:hAnsi="Arial" w:cs="Arial"/>
              <w:b/>
              <w:sz w:val="16"/>
              <w:szCs w:val="16"/>
              <w:lang w:val="es-ES" w:eastAsia="es-ES"/>
            </w:rPr>
            <w:t>-006</w:t>
          </w:r>
        </w:p>
      </w:tc>
      <w:tc>
        <w:tcPr>
          <w:tcW w:w="2697" w:type="dxa"/>
          <w:shd w:val="clear" w:color="auto" w:fill="FFFFFF"/>
          <w:vAlign w:val="center"/>
        </w:tcPr>
        <w:p w14:paraId="4B58F91B" w14:textId="19CC5639" w:rsidR="00110914" w:rsidRPr="00110914" w:rsidRDefault="00110914" w:rsidP="00110914">
          <w:pPr>
            <w:tabs>
              <w:tab w:val="center" w:pos="4252"/>
              <w:tab w:val="right" w:pos="8504"/>
            </w:tabs>
            <w:jc w:val="center"/>
            <w:rPr>
              <w:rFonts w:ascii="Arial" w:hAnsi="Arial" w:cs="Arial"/>
              <w:b/>
              <w:sz w:val="16"/>
              <w:szCs w:val="16"/>
              <w:lang w:val="es-ES" w:eastAsia="es-ES"/>
            </w:rPr>
          </w:pPr>
          <w:r w:rsidRPr="00110914">
            <w:rPr>
              <w:rFonts w:ascii="Arial" w:hAnsi="Arial" w:cs="Arial"/>
              <w:b/>
              <w:sz w:val="16"/>
              <w:szCs w:val="16"/>
              <w:lang w:val="es-ES" w:eastAsia="es-ES"/>
            </w:rPr>
            <w:t>Versión:</w:t>
          </w:r>
          <w:r>
            <w:rPr>
              <w:rFonts w:ascii="Arial" w:hAnsi="Arial" w:cs="Arial"/>
              <w:b/>
              <w:sz w:val="16"/>
              <w:szCs w:val="16"/>
              <w:lang w:val="es-ES" w:eastAsia="es-ES"/>
            </w:rPr>
            <w:t xml:space="preserve"> 2</w:t>
          </w:r>
        </w:p>
      </w:tc>
      <w:tc>
        <w:tcPr>
          <w:tcW w:w="2697" w:type="dxa"/>
          <w:shd w:val="clear" w:color="auto" w:fill="FFFFFF"/>
          <w:vAlign w:val="center"/>
        </w:tcPr>
        <w:p w14:paraId="2F596C42" w14:textId="7D2F4B92" w:rsidR="00110914" w:rsidRPr="00110914" w:rsidRDefault="00110914" w:rsidP="00110914">
          <w:pPr>
            <w:tabs>
              <w:tab w:val="center" w:pos="4252"/>
              <w:tab w:val="right" w:pos="8504"/>
            </w:tabs>
            <w:jc w:val="center"/>
            <w:rPr>
              <w:rFonts w:ascii="Arial" w:hAnsi="Arial" w:cs="Arial"/>
              <w:sz w:val="16"/>
              <w:szCs w:val="16"/>
              <w:lang w:val="es-ES" w:eastAsia="es-ES"/>
            </w:rPr>
          </w:pPr>
          <w:r w:rsidRPr="00110914">
            <w:rPr>
              <w:rFonts w:ascii="Arial" w:hAnsi="Arial" w:cs="Arial"/>
              <w:b/>
              <w:sz w:val="16"/>
              <w:szCs w:val="16"/>
              <w:lang w:val="es-ES" w:eastAsia="es-ES"/>
            </w:rPr>
            <w:t>Fecha de aprobación:</w:t>
          </w:r>
          <w:r>
            <w:rPr>
              <w:rFonts w:ascii="Arial" w:hAnsi="Arial" w:cs="Arial"/>
              <w:b/>
              <w:sz w:val="16"/>
              <w:szCs w:val="16"/>
              <w:lang w:val="es-ES" w:eastAsia="es-ES"/>
            </w:rPr>
            <w:t xml:space="preserve"> 22/06/2022</w:t>
          </w:r>
        </w:p>
      </w:tc>
    </w:tr>
  </w:tbl>
  <w:p w14:paraId="19930EAC" w14:textId="77777777" w:rsidR="0051358E" w:rsidRDefault="0051358E" w:rsidP="00110914">
    <w:pPr>
      <w:pStyle w:val="Encabezado"/>
    </w:pPr>
  </w:p>
  <w:p w14:paraId="686ABFFB" w14:textId="77777777" w:rsidR="00EB2634" w:rsidRDefault="00EB263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FB08E1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5"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56E5BE7"/>
    <w:multiLevelType w:val="multilevel"/>
    <w:tmpl w:val="DB0CDBD6"/>
    <w:lvl w:ilvl="0">
      <w:start w:val="1"/>
      <w:numFmt w:val="decimal"/>
      <w:pStyle w:val="Captulo7"/>
      <w:lvlText w:val="7.%1."/>
      <w:lvlJc w:val="left"/>
      <w:pPr>
        <w:ind w:left="360" w:hanging="360"/>
      </w:p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9"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1"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2" w15:restartNumberingAfterBreak="0">
    <w:nsid w:val="20603A11"/>
    <w:multiLevelType w:val="hybridMultilevel"/>
    <w:tmpl w:val="CFF6C9B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A3382FA0">
      <w:start w:val="1"/>
      <w:numFmt w:val="lowerRoman"/>
      <w:lvlText w:val="%3."/>
      <w:lvlJc w:val="right"/>
      <w:pPr>
        <w:ind w:left="2160" w:hanging="180"/>
      </w:pPr>
      <w:rPr>
        <w:b/>
        <w:bCs w:val="0"/>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697639"/>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5"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7DC6D28"/>
    <w:multiLevelType w:val="hybridMultilevel"/>
    <w:tmpl w:val="076AD69A"/>
    <w:lvl w:ilvl="0" w:tplc="7336451A">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20"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07071E3"/>
    <w:multiLevelType w:val="hybridMultilevel"/>
    <w:tmpl w:val="56F8E2D6"/>
    <w:lvl w:ilvl="0" w:tplc="AB6E09A6">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1497601"/>
    <w:multiLevelType w:val="hybridMultilevel"/>
    <w:tmpl w:val="D04C7D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2A80280"/>
    <w:multiLevelType w:val="hybridMultilevel"/>
    <w:tmpl w:val="1E9248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8" w15:restartNumberingAfterBreak="0">
    <w:nsid w:val="35221FE2"/>
    <w:multiLevelType w:val="hybridMultilevel"/>
    <w:tmpl w:val="D9B8E20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39EA0606"/>
    <w:multiLevelType w:val="hybridMultilevel"/>
    <w:tmpl w:val="ADCE4CA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E172639"/>
    <w:multiLevelType w:val="hybridMultilevel"/>
    <w:tmpl w:val="F722721E"/>
    <w:lvl w:ilvl="0" w:tplc="AECC68C4">
      <w:start w:val="1"/>
      <w:numFmt w:val="upperRoman"/>
      <w:lvlText w:val="%1."/>
      <w:lvlJc w:val="left"/>
      <w:pPr>
        <w:ind w:left="1428" w:hanging="720"/>
      </w:pPr>
    </w:lvl>
    <w:lvl w:ilvl="1" w:tplc="15A8113E">
      <w:start w:val="1"/>
      <w:numFmt w:val="upperLetter"/>
      <w:lvlText w:val="%2."/>
      <w:lvlJc w:val="left"/>
      <w:pPr>
        <w:ind w:left="2138" w:hanging="710"/>
      </w:pPr>
    </w:lvl>
    <w:lvl w:ilvl="2" w:tplc="42DE9674">
      <w:start w:val="1"/>
      <w:numFmt w:val="upperLetter"/>
      <w:lvlText w:val="%3-"/>
      <w:lvlJc w:val="left"/>
      <w:pPr>
        <w:ind w:left="2688" w:hanging="360"/>
      </w:pPr>
    </w:lvl>
    <w:lvl w:ilvl="3" w:tplc="4E66FC80">
      <w:start w:val="1"/>
      <w:numFmt w:val="lowerRoman"/>
      <w:lvlText w:val="%4."/>
      <w:lvlJc w:val="left"/>
      <w:pPr>
        <w:ind w:left="720" w:hanging="720"/>
      </w:pPr>
      <w:rPr>
        <w:b/>
        <w:bCs/>
      </w:r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3" w15:restartNumberingAfterBreak="0">
    <w:nsid w:val="40F073C9"/>
    <w:multiLevelType w:val="hybridMultilevel"/>
    <w:tmpl w:val="7624DB6A"/>
    <w:lvl w:ilvl="0" w:tplc="FA0EAE92">
      <w:start w:val="1"/>
      <w:numFmt w:val="upperLetter"/>
      <w:lvlText w:val="%1."/>
      <w:lvlJc w:val="left"/>
      <w:pPr>
        <w:ind w:left="892" w:hanging="361"/>
        <w:jc w:val="left"/>
      </w:pPr>
      <w:rPr>
        <w:rFonts w:ascii="Arial" w:eastAsia="Arial" w:hAnsi="Arial" w:cs="Arial" w:hint="default"/>
        <w:b/>
        <w:bCs/>
        <w:i w:val="0"/>
        <w:iCs w:val="0"/>
        <w:spacing w:val="-11"/>
        <w:w w:val="100"/>
        <w:sz w:val="22"/>
        <w:szCs w:val="22"/>
        <w:lang w:val="es-ES" w:eastAsia="en-US" w:bidi="ar-SA"/>
      </w:rPr>
    </w:lvl>
    <w:lvl w:ilvl="1" w:tplc="B6E88386">
      <w:numFmt w:val="bullet"/>
      <w:lvlText w:val="-"/>
      <w:lvlJc w:val="left"/>
      <w:pPr>
        <w:ind w:left="1175" w:hanging="360"/>
      </w:pPr>
      <w:rPr>
        <w:rFonts w:ascii="Arial" w:eastAsia="Arial" w:hAnsi="Arial" w:cs="Arial" w:hint="default"/>
        <w:w w:val="99"/>
        <w:lang w:val="es-ES" w:eastAsia="en-US" w:bidi="ar-SA"/>
      </w:rPr>
    </w:lvl>
    <w:lvl w:ilvl="2" w:tplc="15CCA41E">
      <w:numFmt w:val="bullet"/>
      <w:lvlText w:val="•"/>
      <w:lvlJc w:val="left"/>
      <w:pPr>
        <w:ind w:left="2259" w:hanging="360"/>
      </w:pPr>
      <w:rPr>
        <w:rFonts w:hint="default"/>
        <w:lang w:val="es-ES" w:eastAsia="en-US" w:bidi="ar-SA"/>
      </w:rPr>
    </w:lvl>
    <w:lvl w:ilvl="3" w:tplc="B164FCD6">
      <w:numFmt w:val="bullet"/>
      <w:lvlText w:val="•"/>
      <w:lvlJc w:val="left"/>
      <w:pPr>
        <w:ind w:left="3338" w:hanging="360"/>
      </w:pPr>
      <w:rPr>
        <w:rFonts w:hint="default"/>
        <w:lang w:val="es-ES" w:eastAsia="en-US" w:bidi="ar-SA"/>
      </w:rPr>
    </w:lvl>
    <w:lvl w:ilvl="4" w:tplc="4A2A81FE">
      <w:numFmt w:val="bullet"/>
      <w:lvlText w:val="•"/>
      <w:lvlJc w:val="left"/>
      <w:pPr>
        <w:ind w:left="4417" w:hanging="360"/>
      </w:pPr>
      <w:rPr>
        <w:rFonts w:hint="default"/>
        <w:lang w:val="es-ES" w:eastAsia="en-US" w:bidi="ar-SA"/>
      </w:rPr>
    </w:lvl>
    <w:lvl w:ilvl="5" w:tplc="6E2AC81E">
      <w:numFmt w:val="bullet"/>
      <w:lvlText w:val="•"/>
      <w:lvlJc w:val="left"/>
      <w:pPr>
        <w:ind w:left="5496" w:hanging="360"/>
      </w:pPr>
      <w:rPr>
        <w:rFonts w:hint="default"/>
        <w:lang w:val="es-ES" w:eastAsia="en-US" w:bidi="ar-SA"/>
      </w:rPr>
    </w:lvl>
    <w:lvl w:ilvl="6" w:tplc="BA6EAF44">
      <w:numFmt w:val="bullet"/>
      <w:lvlText w:val="•"/>
      <w:lvlJc w:val="left"/>
      <w:pPr>
        <w:ind w:left="6575" w:hanging="360"/>
      </w:pPr>
      <w:rPr>
        <w:rFonts w:hint="default"/>
        <w:lang w:val="es-ES" w:eastAsia="en-US" w:bidi="ar-SA"/>
      </w:rPr>
    </w:lvl>
    <w:lvl w:ilvl="7" w:tplc="51E40946">
      <w:numFmt w:val="bullet"/>
      <w:lvlText w:val="•"/>
      <w:lvlJc w:val="left"/>
      <w:pPr>
        <w:ind w:left="7654" w:hanging="360"/>
      </w:pPr>
      <w:rPr>
        <w:rFonts w:hint="default"/>
        <w:lang w:val="es-ES" w:eastAsia="en-US" w:bidi="ar-SA"/>
      </w:rPr>
    </w:lvl>
    <w:lvl w:ilvl="8" w:tplc="232837DA">
      <w:numFmt w:val="bullet"/>
      <w:lvlText w:val="•"/>
      <w:lvlJc w:val="left"/>
      <w:pPr>
        <w:ind w:left="8733" w:hanging="360"/>
      </w:pPr>
      <w:rPr>
        <w:rFonts w:hint="default"/>
        <w:lang w:val="es-ES" w:eastAsia="en-US" w:bidi="ar-SA"/>
      </w:rPr>
    </w:lvl>
  </w:abstractNum>
  <w:abstractNum w:abstractNumId="34"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3171A70"/>
    <w:multiLevelType w:val="multilevel"/>
    <w:tmpl w:val="ED8A5420"/>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bCs w:val="0"/>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6"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37" w15:restartNumberingAfterBreak="0">
    <w:nsid w:val="4A487F7B"/>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4D3D5D31"/>
    <w:multiLevelType w:val="multilevel"/>
    <w:tmpl w:val="0242F4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42"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CDF4064"/>
    <w:multiLevelType w:val="hybridMultilevel"/>
    <w:tmpl w:val="FF503F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8"/>
  </w:num>
  <w:num w:numId="4">
    <w:abstractNumId w:val="1"/>
  </w:num>
  <w:num w:numId="5">
    <w:abstractNumId w:val="6"/>
  </w:num>
  <w:num w:numId="6">
    <w:abstractNumId w:val="3"/>
  </w:num>
  <w:num w:numId="7">
    <w:abstractNumId w:val="19"/>
  </w:num>
  <w:num w:numId="8">
    <w:abstractNumId w:val="11"/>
  </w:num>
  <w:num w:numId="9">
    <w:abstractNumId w:val="27"/>
  </w:num>
  <w:num w:numId="10">
    <w:abstractNumId w:val="36"/>
  </w:num>
  <w:num w:numId="11">
    <w:abstractNumId w:val="39"/>
  </w:num>
  <w:num w:numId="12">
    <w:abstractNumId w:val="23"/>
  </w:num>
  <w:num w:numId="13">
    <w:abstractNumId w:val="42"/>
  </w:num>
  <w:num w:numId="14">
    <w:abstractNumId w:val="4"/>
  </w:num>
  <w:num w:numId="15">
    <w:abstractNumId w:val="44"/>
  </w:num>
  <w:num w:numId="16">
    <w:abstractNumId w:val="8"/>
  </w:num>
  <w:num w:numId="17">
    <w:abstractNumId w:val="30"/>
  </w:num>
  <w:num w:numId="18">
    <w:abstractNumId w:val="34"/>
  </w:num>
  <w:num w:numId="19">
    <w:abstractNumId w:val="31"/>
  </w:num>
  <w:num w:numId="20">
    <w:abstractNumId w:val="43"/>
  </w:num>
  <w:num w:numId="21">
    <w:abstractNumId w:val="2"/>
  </w:num>
  <w:num w:numId="22">
    <w:abstractNumId w:val="38"/>
  </w:num>
  <w:num w:numId="23">
    <w:abstractNumId w:val="46"/>
  </w:num>
  <w:num w:numId="24">
    <w:abstractNumId w:val="45"/>
  </w:num>
  <w:num w:numId="25">
    <w:abstractNumId w:val="5"/>
  </w:num>
  <w:num w:numId="26">
    <w:abstractNumId w:val="9"/>
  </w:num>
  <w:num w:numId="27">
    <w:abstractNumId w:val="10"/>
  </w:num>
  <w:num w:numId="28">
    <w:abstractNumId w:val="21"/>
  </w:num>
  <w:num w:numId="29">
    <w:abstractNumId w:val="20"/>
  </w:num>
  <w:num w:numId="30">
    <w:abstractNumId w:val="41"/>
  </w:num>
  <w:num w:numId="31">
    <w:abstractNumId w:val="0"/>
  </w:num>
  <w:num w:numId="32">
    <w:abstractNumId w:val="16"/>
  </w:num>
  <w:num w:numId="33">
    <w:abstractNumId w:val="35"/>
  </w:num>
  <w:num w:numId="34">
    <w:abstractNumId w:val="25"/>
  </w:num>
  <w:num w:numId="35">
    <w:abstractNumId w:val="14"/>
  </w:num>
  <w:num w:numId="36">
    <w:abstractNumId w:val="26"/>
  </w:num>
  <w:num w:numId="37">
    <w:abstractNumId w:val="12"/>
  </w:num>
  <w:num w:numId="38">
    <w:abstractNumId w:val="13"/>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num>
  <w:num w:numId="43">
    <w:abstractNumId w:val="15"/>
  </w:num>
  <w:num w:numId="44">
    <w:abstractNumId w:val="28"/>
  </w:num>
  <w:num w:numId="45">
    <w:abstractNumId w:val="24"/>
  </w:num>
  <w:num w:numId="46">
    <w:abstractNumId w:val="22"/>
  </w:num>
  <w:num w:numId="47">
    <w:abstractNumId w:val="40"/>
  </w:num>
  <w:num w:numId="48">
    <w:abstractNumId w:val="29"/>
  </w:num>
  <w:num w:numId="49">
    <w:abstractNumId w:val="33"/>
  </w:num>
  <w:num w:numId="50">
    <w:abstractNumId w:val="4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0D5"/>
    <w:rsid w:val="0000060B"/>
    <w:rsid w:val="00000BC5"/>
    <w:rsid w:val="000030D1"/>
    <w:rsid w:val="00004A4C"/>
    <w:rsid w:val="00007922"/>
    <w:rsid w:val="0001103A"/>
    <w:rsid w:val="0001364D"/>
    <w:rsid w:val="00015092"/>
    <w:rsid w:val="0001606C"/>
    <w:rsid w:val="00023702"/>
    <w:rsid w:val="00026427"/>
    <w:rsid w:val="00035142"/>
    <w:rsid w:val="00036041"/>
    <w:rsid w:val="00041A7D"/>
    <w:rsid w:val="000458DB"/>
    <w:rsid w:val="00061EEB"/>
    <w:rsid w:val="00065ECB"/>
    <w:rsid w:val="0006604C"/>
    <w:rsid w:val="00071BB3"/>
    <w:rsid w:val="00075EB2"/>
    <w:rsid w:val="0007728A"/>
    <w:rsid w:val="00085592"/>
    <w:rsid w:val="00091D8D"/>
    <w:rsid w:val="00094571"/>
    <w:rsid w:val="000A1619"/>
    <w:rsid w:val="000A4DDD"/>
    <w:rsid w:val="000A69E4"/>
    <w:rsid w:val="000A6B70"/>
    <w:rsid w:val="000B0126"/>
    <w:rsid w:val="000B0234"/>
    <w:rsid w:val="000B026B"/>
    <w:rsid w:val="000B41E7"/>
    <w:rsid w:val="000B5115"/>
    <w:rsid w:val="000C3122"/>
    <w:rsid w:val="000D162E"/>
    <w:rsid w:val="000F2555"/>
    <w:rsid w:val="000F4FF1"/>
    <w:rsid w:val="001011B9"/>
    <w:rsid w:val="00110914"/>
    <w:rsid w:val="00111A4B"/>
    <w:rsid w:val="00111E48"/>
    <w:rsid w:val="00112DA5"/>
    <w:rsid w:val="00120AB0"/>
    <w:rsid w:val="00123228"/>
    <w:rsid w:val="0012464C"/>
    <w:rsid w:val="00127957"/>
    <w:rsid w:val="00133CB5"/>
    <w:rsid w:val="0013455E"/>
    <w:rsid w:val="0014454A"/>
    <w:rsid w:val="00146737"/>
    <w:rsid w:val="00151208"/>
    <w:rsid w:val="00151DFF"/>
    <w:rsid w:val="00162624"/>
    <w:rsid w:val="00166B05"/>
    <w:rsid w:val="001810AD"/>
    <w:rsid w:val="0018375C"/>
    <w:rsid w:val="0019692E"/>
    <w:rsid w:val="001A0950"/>
    <w:rsid w:val="001A1FFE"/>
    <w:rsid w:val="001A259B"/>
    <w:rsid w:val="001A27CF"/>
    <w:rsid w:val="001A2961"/>
    <w:rsid w:val="001A68D0"/>
    <w:rsid w:val="001A79C1"/>
    <w:rsid w:val="001B32F4"/>
    <w:rsid w:val="001B6720"/>
    <w:rsid w:val="001C145D"/>
    <w:rsid w:val="001C2947"/>
    <w:rsid w:val="001C5BD6"/>
    <w:rsid w:val="001D3889"/>
    <w:rsid w:val="001D4053"/>
    <w:rsid w:val="001D51B6"/>
    <w:rsid w:val="001E4C69"/>
    <w:rsid w:val="001E6036"/>
    <w:rsid w:val="001E6897"/>
    <w:rsid w:val="001F5F1E"/>
    <w:rsid w:val="00200ED9"/>
    <w:rsid w:val="00204777"/>
    <w:rsid w:val="00211AF0"/>
    <w:rsid w:val="00212E49"/>
    <w:rsid w:val="0022101B"/>
    <w:rsid w:val="002273CD"/>
    <w:rsid w:val="002302D8"/>
    <w:rsid w:val="00236874"/>
    <w:rsid w:val="002459B6"/>
    <w:rsid w:val="0025132A"/>
    <w:rsid w:val="0025305A"/>
    <w:rsid w:val="002533D0"/>
    <w:rsid w:val="0025638A"/>
    <w:rsid w:val="0026266F"/>
    <w:rsid w:val="00266831"/>
    <w:rsid w:val="002713D5"/>
    <w:rsid w:val="00277790"/>
    <w:rsid w:val="00287A9D"/>
    <w:rsid w:val="002913C4"/>
    <w:rsid w:val="002938F5"/>
    <w:rsid w:val="00294045"/>
    <w:rsid w:val="00295061"/>
    <w:rsid w:val="0029685B"/>
    <w:rsid w:val="002A476E"/>
    <w:rsid w:val="002A77C7"/>
    <w:rsid w:val="002B56E5"/>
    <w:rsid w:val="002C766D"/>
    <w:rsid w:val="002C7E13"/>
    <w:rsid w:val="002E0039"/>
    <w:rsid w:val="002E3F46"/>
    <w:rsid w:val="002E6374"/>
    <w:rsid w:val="002E6956"/>
    <w:rsid w:val="002F46EE"/>
    <w:rsid w:val="003018C5"/>
    <w:rsid w:val="003065BB"/>
    <w:rsid w:val="00307598"/>
    <w:rsid w:val="003109FF"/>
    <w:rsid w:val="003163D0"/>
    <w:rsid w:val="00320252"/>
    <w:rsid w:val="003230E8"/>
    <w:rsid w:val="00323B46"/>
    <w:rsid w:val="00345520"/>
    <w:rsid w:val="003456DE"/>
    <w:rsid w:val="003503EE"/>
    <w:rsid w:val="00360E1A"/>
    <w:rsid w:val="003640B4"/>
    <w:rsid w:val="00366DDD"/>
    <w:rsid w:val="00370F19"/>
    <w:rsid w:val="003770C2"/>
    <w:rsid w:val="00380F22"/>
    <w:rsid w:val="00387D88"/>
    <w:rsid w:val="003A3740"/>
    <w:rsid w:val="003B3063"/>
    <w:rsid w:val="003C1D1F"/>
    <w:rsid w:val="003C3A6B"/>
    <w:rsid w:val="003C6420"/>
    <w:rsid w:val="003C782E"/>
    <w:rsid w:val="003D55C2"/>
    <w:rsid w:val="003E4793"/>
    <w:rsid w:val="003F1373"/>
    <w:rsid w:val="003F17AB"/>
    <w:rsid w:val="003F79BD"/>
    <w:rsid w:val="004020A1"/>
    <w:rsid w:val="00415A1D"/>
    <w:rsid w:val="00422A67"/>
    <w:rsid w:val="00423EBF"/>
    <w:rsid w:val="00424922"/>
    <w:rsid w:val="00426E27"/>
    <w:rsid w:val="004324E7"/>
    <w:rsid w:val="0043483C"/>
    <w:rsid w:val="00437057"/>
    <w:rsid w:val="00452122"/>
    <w:rsid w:val="00457ADD"/>
    <w:rsid w:val="0046189F"/>
    <w:rsid w:val="004620A6"/>
    <w:rsid w:val="00470559"/>
    <w:rsid w:val="004705B6"/>
    <w:rsid w:val="0047719F"/>
    <w:rsid w:val="004818B1"/>
    <w:rsid w:val="0048360E"/>
    <w:rsid w:val="00492F6E"/>
    <w:rsid w:val="00493407"/>
    <w:rsid w:val="004A2B2D"/>
    <w:rsid w:val="004B3FA2"/>
    <w:rsid w:val="004B7663"/>
    <w:rsid w:val="004C1DA0"/>
    <w:rsid w:val="004C40F1"/>
    <w:rsid w:val="004C43B2"/>
    <w:rsid w:val="004D23C8"/>
    <w:rsid w:val="004D3A89"/>
    <w:rsid w:val="004D6967"/>
    <w:rsid w:val="004E14FF"/>
    <w:rsid w:val="004E1DDC"/>
    <w:rsid w:val="004E1EA3"/>
    <w:rsid w:val="004E2E4D"/>
    <w:rsid w:val="004F40F3"/>
    <w:rsid w:val="004F4AA6"/>
    <w:rsid w:val="004F6DA8"/>
    <w:rsid w:val="004F77A1"/>
    <w:rsid w:val="00502D58"/>
    <w:rsid w:val="0051358E"/>
    <w:rsid w:val="00514491"/>
    <w:rsid w:val="00515617"/>
    <w:rsid w:val="00515BAB"/>
    <w:rsid w:val="0051628D"/>
    <w:rsid w:val="005163E8"/>
    <w:rsid w:val="00540BA3"/>
    <w:rsid w:val="00544E3F"/>
    <w:rsid w:val="005452FA"/>
    <w:rsid w:val="00546B3F"/>
    <w:rsid w:val="00551581"/>
    <w:rsid w:val="00556D24"/>
    <w:rsid w:val="005579AC"/>
    <w:rsid w:val="0056556C"/>
    <w:rsid w:val="0057265C"/>
    <w:rsid w:val="00573DC3"/>
    <w:rsid w:val="00575991"/>
    <w:rsid w:val="00580477"/>
    <w:rsid w:val="00581A26"/>
    <w:rsid w:val="00585281"/>
    <w:rsid w:val="00586A9C"/>
    <w:rsid w:val="00587065"/>
    <w:rsid w:val="00587098"/>
    <w:rsid w:val="00590DE1"/>
    <w:rsid w:val="005A6854"/>
    <w:rsid w:val="005A7193"/>
    <w:rsid w:val="005B03D0"/>
    <w:rsid w:val="005B5324"/>
    <w:rsid w:val="005C0EF3"/>
    <w:rsid w:val="005C24FC"/>
    <w:rsid w:val="005C2747"/>
    <w:rsid w:val="005C50A9"/>
    <w:rsid w:val="005D155A"/>
    <w:rsid w:val="005E3A42"/>
    <w:rsid w:val="005F6A4F"/>
    <w:rsid w:val="00601451"/>
    <w:rsid w:val="00601E75"/>
    <w:rsid w:val="00604E4A"/>
    <w:rsid w:val="00606E0A"/>
    <w:rsid w:val="0061171C"/>
    <w:rsid w:val="00613E72"/>
    <w:rsid w:val="00624657"/>
    <w:rsid w:val="00625EE9"/>
    <w:rsid w:val="00627985"/>
    <w:rsid w:val="00630038"/>
    <w:rsid w:val="00631F6D"/>
    <w:rsid w:val="006324F2"/>
    <w:rsid w:val="00643CB4"/>
    <w:rsid w:val="006527AD"/>
    <w:rsid w:val="00662C4B"/>
    <w:rsid w:val="0067139E"/>
    <w:rsid w:val="006774F9"/>
    <w:rsid w:val="00677F68"/>
    <w:rsid w:val="00683EE9"/>
    <w:rsid w:val="00687AA7"/>
    <w:rsid w:val="006909D8"/>
    <w:rsid w:val="006A03EC"/>
    <w:rsid w:val="006A0D96"/>
    <w:rsid w:val="006A4B99"/>
    <w:rsid w:val="006B5997"/>
    <w:rsid w:val="006B69C7"/>
    <w:rsid w:val="006B6B6B"/>
    <w:rsid w:val="006C0346"/>
    <w:rsid w:val="006C1015"/>
    <w:rsid w:val="006C1169"/>
    <w:rsid w:val="006C1431"/>
    <w:rsid w:val="006C6E18"/>
    <w:rsid w:val="006D7FE9"/>
    <w:rsid w:val="006E2D35"/>
    <w:rsid w:val="006E776D"/>
    <w:rsid w:val="006F030C"/>
    <w:rsid w:val="006F067A"/>
    <w:rsid w:val="006F1B35"/>
    <w:rsid w:val="006F20F4"/>
    <w:rsid w:val="006F482E"/>
    <w:rsid w:val="0070417B"/>
    <w:rsid w:val="00710EA8"/>
    <w:rsid w:val="00715AEE"/>
    <w:rsid w:val="007210F8"/>
    <w:rsid w:val="00730FAF"/>
    <w:rsid w:val="00732597"/>
    <w:rsid w:val="007355CB"/>
    <w:rsid w:val="007444E1"/>
    <w:rsid w:val="00750B2E"/>
    <w:rsid w:val="00751ED4"/>
    <w:rsid w:val="0075291D"/>
    <w:rsid w:val="007575DC"/>
    <w:rsid w:val="007642D8"/>
    <w:rsid w:val="0077009C"/>
    <w:rsid w:val="00771A7B"/>
    <w:rsid w:val="007775F2"/>
    <w:rsid w:val="00780D1F"/>
    <w:rsid w:val="00791385"/>
    <w:rsid w:val="007916F3"/>
    <w:rsid w:val="00793154"/>
    <w:rsid w:val="00796B06"/>
    <w:rsid w:val="007A139A"/>
    <w:rsid w:val="007A6DC4"/>
    <w:rsid w:val="007B0CE9"/>
    <w:rsid w:val="007B3818"/>
    <w:rsid w:val="007B518D"/>
    <w:rsid w:val="007B6F53"/>
    <w:rsid w:val="007B6F9F"/>
    <w:rsid w:val="007C0F2C"/>
    <w:rsid w:val="007D0077"/>
    <w:rsid w:val="007D1054"/>
    <w:rsid w:val="007D35B6"/>
    <w:rsid w:val="007D682F"/>
    <w:rsid w:val="007D693B"/>
    <w:rsid w:val="007E20D5"/>
    <w:rsid w:val="007E6BB9"/>
    <w:rsid w:val="007F4CE9"/>
    <w:rsid w:val="00802D5E"/>
    <w:rsid w:val="008037C9"/>
    <w:rsid w:val="00810E56"/>
    <w:rsid w:val="00812E18"/>
    <w:rsid w:val="00825259"/>
    <w:rsid w:val="00825E01"/>
    <w:rsid w:val="008266EB"/>
    <w:rsid w:val="008267FF"/>
    <w:rsid w:val="00827F49"/>
    <w:rsid w:val="00831784"/>
    <w:rsid w:val="00831B46"/>
    <w:rsid w:val="008346B9"/>
    <w:rsid w:val="00840111"/>
    <w:rsid w:val="008443DA"/>
    <w:rsid w:val="00853E1B"/>
    <w:rsid w:val="0085779A"/>
    <w:rsid w:val="00857D5C"/>
    <w:rsid w:val="00864A3B"/>
    <w:rsid w:val="0087283B"/>
    <w:rsid w:val="008803E0"/>
    <w:rsid w:val="00884C0A"/>
    <w:rsid w:val="0088681D"/>
    <w:rsid w:val="00886EB4"/>
    <w:rsid w:val="008931BF"/>
    <w:rsid w:val="00896B83"/>
    <w:rsid w:val="008A1E3F"/>
    <w:rsid w:val="008A4B36"/>
    <w:rsid w:val="008A5376"/>
    <w:rsid w:val="008A68DF"/>
    <w:rsid w:val="008B77A1"/>
    <w:rsid w:val="008C4061"/>
    <w:rsid w:val="008D23B9"/>
    <w:rsid w:val="008E11D4"/>
    <w:rsid w:val="008E1A65"/>
    <w:rsid w:val="008E5BA9"/>
    <w:rsid w:val="008E6555"/>
    <w:rsid w:val="008E6C1A"/>
    <w:rsid w:val="008E73BE"/>
    <w:rsid w:val="008F0F59"/>
    <w:rsid w:val="008F0FE0"/>
    <w:rsid w:val="008F4A4F"/>
    <w:rsid w:val="00910F39"/>
    <w:rsid w:val="00917E1F"/>
    <w:rsid w:val="009225A8"/>
    <w:rsid w:val="0092415B"/>
    <w:rsid w:val="00926EBA"/>
    <w:rsid w:val="0093121E"/>
    <w:rsid w:val="0093657C"/>
    <w:rsid w:val="00951050"/>
    <w:rsid w:val="0095762D"/>
    <w:rsid w:val="00972EA2"/>
    <w:rsid w:val="009735C1"/>
    <w:rsid w:val="0099014F"/>
    <w:rsid w:val="00996A56"/>
    <w:rsid w:val="009A502F"/>
    <w:rsid w:val="009B2986"/>
    <w:rsid w:val="009C2629"/>
    <w:rsid w:val="009C26F1"/>
    <w:rsid w:val="009C3186"/>
    <w:rsid w:val="009C3BEB"/>
    <w:rsid w:val="009C68E8"/>
    <w:rsid w:val="009D0345"/>
    <w:rsid w:val="009D04B0"/>
    <w:rsid w:val="009D2AA9"/>
    <w:rsid w:val="009D2C04"/>
    <w:rsid w:val="009D46A6"/>
    <w:rsid w:val="009D5BB1"/>
    <w:rsid w:val="009D5C13"/>
    <w:rsid w:val="009F6DF7"/>
    <w:rsid w:val="00A03778"/>
    <w:rsid w:val="00A05967"/>
    <w:rsid w:val="00A07053"/>
    <w:rsid w:val="00A10CCC"/>
    <w:rsid w:val="00A135C7"/>
    <w:rsid w:val="00A1488A"/>
    <w:rsid w:val="00A14C00"/>
    <w:rsid w:val="00A174FC"/>
    <w:rsid w:val="00A217A5"/>
    <w:rsid w:val="00A2378C"/>
    <w:rsid w:val="00A26729"/>
    <w:rsid w:val="00A26912"/>
    <w:rsid w:val="00A402DC"/>
    <w:rsid w:val="00A40820"/>
    <w:rsid w:val="00A412AA"/>
    <w:rsid w:val="00A41AC8"/>
    <w:rsid w:val="00A44D3B"/>
    <w:rsid w:val="00A45326"/>
    <w:rsid w:val="00A54B09"/>
    <w:rsid w:val="00A57B92"/>
    <w:rsid w:val="00A60831"/>
    <w:rsid w:val="00A6544F"/>
    <w:rsid w:val="00A70AF5"/>
    <w:rsid w:val="00A710C9"/>
    <w:rsid w:val="00A74385"/>
    <w:rsid w:val="00A77BC0"/>
    <w:rsid w:val="00A8167A"/>
    <w:rsid w:val="00A8401D"/>
    <w:rsid w:val="00A84C1C"/>
    <w:rsid w:val="00AB1EF6"/>
    <w:rsid w:val="00AB5580"/>
    <w:rsid w:val="00AB63F7"/>
    <w:rsid w:val="00AC3638"/>
    <w:rsid w:val="00AC5C67"/>
    <w:rsid w:val="00AE331F"/>
    <w:rsid w:val="00AE7A99"/>
    <w:rsid w:val="00AF4532"/>
    <w:rsid w:val="00AF5B90"/>
    <w:rsid w:val="00B004B6"/>
    <w:rsid w:val="00B04FB2"/>
    <w:rsid w:val="00B072C4"/>
    <w:rsid w:val="00B074DE"/>
    <w:rsid w:val="00B079A4"/>
    <w:rsid w:val="00B16F54"/>
    <w:rsid w:val="00B23C7E"/>
    <w:rsid w:val="00B23FED"/>
    <w:rsid w:val="00B26EE2"/>
    <w:rsid w:val="00B27378"/>
    <w:rsid w:val="00B31BF6"/>
    <w:rsid w:val="00B349D0"/>
    <w:rsid w:val="00B362A3"/>
    <w:rsid w:val="00B37B0D"/>
    <w:rsid w:val="00B37FB1"/>
    <w:rsid w:val="00B43289"/>
    <w:rsid w:val="00B44F83"/>
    <w:rsid w:val="00B45477"/>
    <w:rsid w:val="00B6093B"/>
    <w:rsid w:val="00B6596F"/>
    <w:rsid w:val="00B702DF"/>
    <w:rsid w:val="00B71C51"/>
    <w:rsid w:val="00B77569"/>
    <w:rsid w:val="00B81187"/>
    <w:rsid w:val="00B85B6D"/>
    <w:rsid w:val="00B959EC"/>
    <w:rsid w:val="00B960AA"/>
    <w:rsid w:val="00B977A1"/>
    <w:rsid w:val="00BA6CF2"/>
    <w:rsid w:val="00BB13D9"/>
    <w:rsid w:val="00BB14AF"/>
    <w:rsid w:val="00BB542C"/>
    <w:rsid w:val="00BC32F0"/>
    <w:rsid w:val="00BE234F"/>
    <w:rsid w:val="00BE3193"/>
    <w:rsid w:val="00BE7B61"/>
    <w:rsid w:val="00BF4EAE"/>
    <w:rsid w:val="00C0036D"/>
    <w:rsid w:val="00C014F1"/>
    <w:rsid w:val="00C01C2D"/>
    <w:rsid w:val="00C07E8A"/>
    <w:rsid w:val="00C11605"/>
    <w:rsid w:val="00C14D84"/>
    <w:rsid w:val="00C25D8E"/>
    <w:rsid w:val="00C27F34"/>
    <w:rsid w:val="00C351B5"/>
    <w:rsid w:val="00C40F8A"/>
    <w:rsid w:val="00C4298E"/>
    <w:rsid w:val="00C46D85"/>
    <w:rsid w:val="00C5042A"/>
    <w:rsid w:val="00C52E12"/>
    <w:rsid w:val="00C6012F"/>
    <w:rsid w:val="00C6494F"/>
    <w:rsid w:val="00C65E7A"/>
    <w:rsid w:val="00C71CD6"/>
    <w:rsid w:val="00C85CF7"/>
    <w:rsid w:val="00C8617F"/>
    <w:rsid w:val="00C94560"/>
    <w:rsid w:val="00C949F9"/>
    <w:rsid w:val="00CA28DA"/>
    <w:rsid w:val="00CB086D"/>
    <w:rsid w:val="00CB2BAA"/>
    <w:rsid w:val="00CB38B2"/>
    <w:rsid w:val="00CC34AD"/>
    <w:rsid w:val="00CC49CA"/>
    <w:rsid w:val="00CC73DE"/>
    <w:rsid w:val="00CD01EE"/>
    <w:rsid w:val="00CD0C03"/>
    <w:rsid w:val="00CD52D7"/>
    <w:rsid w:val="00CD7CB0"/>
    <w:rsid w:val="00CE6058"/>
    <w:rsid w:val="00CF1C17"/>
    <w:rsid w:val="00CF4879"/>
    <w:rsid w:val="00CF74ED"/>
    <w:rsid w:val="00D00C49"/>
    <w:rsid w:val="00D01F3D"/>
    <w:rsid w:val="00D02798"/>
    <w:rsid w:val="00D03434"/>
    <w:rsid w:val="00D112B3"/>
    <w:rsid w:val="00D3394C"/>
    <w:rsid w:val="00D35E0C"/>
    <w:rsid w:val="00D364F7"/>
    <w:rsid w:val="00D42285"/>
    <w:rsid w:val="00D42EE7"/>
    <w:rsid w:val="00D5420D"/>
    <w:rsid w:val="00D54DF2"/>
    <w:rsid w:val="00D57DE7"/>
    <w:rsid w:val="00D60E3B"/>
    <w:rsid w:val="00D6150A"/>
    <w:rsid w:val="00D65898"/>
    <w:rsid w:val="00D6641E"/>
    <w:rsid w:val="00D66B93"/>
    <w:rsid w:val="00D723B4"/>
    <w:rsid w:val="00D80869"/>
    <w:rsid w:val="00D80CE9"/>
    <w:rsid w:val="00D81CE2"/>
    <w:rsid w:val="00D82315"/>
    <w:rsid w:val="00D8258A"/>
    <w:rsid w:val="00D83661"/>
    <w:rsid w:val="00DA461F"/>
    <w:rsid w:val="00DB72C4"/>
    <w:rsid w:val="00DC007D"/>
    <w:rsid w:val="00DD2FEA"/>
    <w:rsid w:val="00DE07E0"/>
    <w:rsid w:val="00DE3A60"/>
    <w:rsid w:val="00DF1CF9"/>
    <w:rsid w:val="00DF30DF"/>
    <w:rsid w:val="00DF36BC"/>
    <w:rsid w:val="00DF3E22"/>
    <w:rsid w:val="00E00D94"/>
    <w:rsid w:val="00E049B7"/>
    <w:rsid w:val="00E061C6"/>
    <w:rsid w:val="00E17484"/>
    <w:rsid w:val="00E258B1"/>
    <w:rsid w:val="00E266D7"/>
    <w:rsid w:val="00E26A11"/>
    <w:rsid w:val="00E30139"/>
    <w:rsid w:val="00E45EC5"/>
    <w:rsid w:val="00E571BA"/>
    <w:rsid w:val="00E57ABF"/>
    <w:rsid w:val="00E66A2D"/>
    <w:rsid w:val="00E66C39"/>
    <w:rsid w:val="00E67D8A"/>
    <w:rsid w:val="00E72953"/>
    <w:rsid w:val="00E734B4"/>
    <w:rsid w:val="00E77004"/>
    <w:rsid w:val="00E80776"/>
    <w:rsid w:val="00E8176F"/>
    <w:rsid w:val="00E84019"/>
    <w:rsid w:val="00E86472"/>
    <w:rsid w:val="00E86A09"/>
    <w:rsid w:val="00E91DAB"/>
    <w:rsid w:val="00E94A78"/>
    <w:rsid w:val="00EA20C5"/>
    <w:rsid w:val="00EA5AB8"/>
    <w:rsid w:val="00EA75AA"/>
    <w:rsid w:val="00EB01AE"/>
    <w:rsid w:val="00EB2075"/>
    <w:rsid w:val="00EB2634"/>
    <w:rsid w:val="00EC31DD"/>
    <w:rsid w:val="00EC6D33"/>
    <w:rsid w:val="00ED0027"/>
    <w:rsid w:val="00EE117E"/>
    <w:rsid w:val="00EE2F88"/>
    <w:rsid w:val="00EF7BBD"/>
    <w:rsid w:val="00F00C67"/>
    <w:rsid w:val="00F01BBF"/>
    <w:rsid w:val="00F05211"/>
    <w:rsid w:val="00F072D2"/>
    <w:rsid w:val="00F10B83"/>
    <w:rsid w:val="00F27120"/>
    <w:rsid w:val="00F35AFA"/>
    <w:rsid w:val="00F42718"/>
    <w:rsid w:val="00F42EB9"/>
    <w:rsid w:val="00F45565"/>
    <w:rsid w:val="00F45A3F"/>
    <w:rsid w:val="00F46649"/>
    <w:rsid w:val="00F470ED"/>
    <w:rsid w:val="00F47AE7"/>
    <w:rsid w:val="00F50664"/>
    <w:rsid w:val="00F50B5A"/>
    <w:rsid w:val="00F61223"/>
    <w:rsid w:val="00F730FE"/>
    <w:rsid w:val="00F7313C"/>
    <w:rsid w:val="00F7649B"/>
    <w:rsid w:val="00F7665D"/>
    <w:rsid w:val="00F76FC9"/>
    <w:rsid w:val="00F820F5"/>
    <w:rsid w:val="00F8528B"/>
    <w:rsid w:val="00F85E94"/>
    <w:rsid w:val="00F94DE8"/>
    <w:rsid w:val="00FA0AF6"/>
    <w:rsid w:val="00FA1AF6"/>
    <w:rsid w:val="00FA4D19"/>
    <w:rsid w:val="00FA5695"/>
    <w:rsid w:val="00FA60B7"/>
    <w:rsid w:val="00FA6557"/>
    <w:rsid w:val="00FA7D12"/>
    <w:rsid w:val="00FC3323"/>
    <w:rsid w:val="00FC35D5"/>
    <w:rsid w:val="00FD6FF7"/>
    <w:rsid w:val="00FE1D88"/>
    <w:rsid w:val="00FF0FDD"/>
    <w:rsid w:val="00FF61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AD0B6"/>
  <w15:chartTrackingRefBased/>
  <w15:docId w15:val="{509ED3EF-6BC9-4FD8-A8F1-293EC0C87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Nombre Proyecto,Edgar 1,1 ghost,g,Heading 1"/>
    <w:basedOn w:val="Normal"/>
    <w:next w:val="Normal"/>
    <w:link w:val="Ttulo1Car"/>
    <w:uiPriority w:val="9"/>
    <w:qFormat/>
    <w:rsid w:val="0057265C"/>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qFormat/>
    <w:rsid w:val="0057265C"/>
    <w:pPr>
      <w:keepNext/>
      <w:widowControl w:val="0"/>
      <w:overflowPunct w:val="0"/>
      <w:autoSpaceDE w:val="0"/>
      <w:autoSpaceDN w:val="0"/>
      <w:adjustRightInd w:val="0"/>
      <w:spacing w:before="240" w:after="60" w:line="240" w:lineRule="auto"/>
      <w:outlineLvl w:val="1"/>
    </w:pPr>
    <w:rPr>
      <w:rFonts w:ascii="Arial" w:eastAsia="Times New Roman" w:hAnsi="Arial" w:cs="Times New Roman"/>
      <w:b/>
      <w:i/>
      <w:sz w:val="24"/>
      <w:szCs w:val="20"/>
      <w:lang w:val="es-ES_tradnl" w:eastAsia="es-ES"/>
    </w:rPr>
  </w:style>
  <w:style w:type="paragraph" w:styleId="Ttulo3">
    <w:name w:val="heading 3"/>
    <w:basedOn w:val="Normal"/>
    <w:next w:val="Normal"/>
    <w:link w:val="Ttulo3Car"/>
    <w:uiPriority w:val="9"/>
    <w:unhideWhenUsed/>
    <w:qFormat/>
    <w:rsid w:val="0057265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57265C"/>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57265C"/>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57265C"/>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57265C"/>
    <w:pPr>
      <w:keepNext/>
      <w:keepLines/>
      <w:spacing w:before="40" w:after="0" w:line="276" w:lineRule="auto"/>
      <w:ind w:left="1296" w:hanging="1296"/>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57265C"/>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57265C"/>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57265C"/>
    <w:rPr>
      <w:rFonts w:asciiTheme="majorHAnsi" w:eastAsiaTheme="majorEastAsia" w:hAnsiTheme="majorHAnsi" w:cstheme="majorBidi"/>
      <w:b/>
      <w:bCs/>
      <w:color w:val="2F5496"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57265C"/>
    <w:rPr>
      <w:rFonts w:ascii="Arial" w:eastAsia="Times New Roman" w:hAnsi="Arial" w:cs="Times New Roman"/>
      <w:b/>
      <w:i/>
      <w:sz w:val="24"/>
      <w:szCs w:val="20"/>
      <w:lang w:val="es-ES_tradnl" w:eastAsia="es-ES"/>
    </w:rPr>
  </w:style>
  <w:style w:type="character" w:customStyle="1" w:styleId="Ttulo3Car">
    <w:name w:val="Título 3 Car"/>
    <w:basedOn w:val="Fuentedeprrafopredeter"/>
    <w:link w:val="Ttulo3"/>
    <w:uiPriority w:val="9"/>
    <w:rsid w:val="0057265C"/>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57265C"/>
    <w:rPr>
      <w:rFonts w:eastAsiaTheme="minorEastAsia"/>
      <w:b/>
      <w:bCs/>
      <w:sz w:val="28"/>
      <w:szCs w:val="28"/>
      <w:lang w:val="en-US"/>
    </w:rPr>
  </w:style>
  <w:style w:type="character" w:customStyle="1" w:styleId="Ttulo6Car">
    <w:name w:val="Título 6 Car"/>
    <w:basedOn w:val="Fuentedeprrafopredeter"/>
    <w:link w:val="Ttulo6"/>
    <w:rsid w:val="0057265C"/>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57265C"/>
    <w:rPr>
      <w:rFonts w:asciiTheme="majorHAnsi" w:eastAsiaTheme="majorEastAsia" w:hAnsiTheme="majorHAnsi" w:cstheme="majorBidi"/>
      <w:i/>
      <w:iCs/>
      <w:color w:val="1F3763" w:themeColor="accent1" w:themeShade="7F"/>
    </w:rPr>
  </w:style>
  <w:style w:type="paragraph" w:styleId="Encabezado">
    <w:name w:val="header"/>
    <w:aliases w:val="Encabezado 1,articulo, Car,Car,En-tête 1.1"/>
    <w:basedOn w:val="Normal"/>
    <w:link w:val="EncabezadoCar"/>
    <w:uiPriority w:val="99"/>
    <w:unhideWhenUsed/>
    <w:rsid w:val="00F50B5A"/>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F50B5A"/>
  </w:style>
  <w:style w:type="paragraph" w:styleId="Piedepgina">
    <w:name w:val="footer"/>
    <w:basedOn w:val="Normal"/>
    <w:link w:val="PiedepginaCar"/>
    <w:uiPriority w:val="99"/>
    <w:unhideWhenUsed/>
    <w:rsid w:val="00F50B5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50B5A"/>
  </w:style>
  <w:style w:type="paragraph" w:customStyle="1" w:styleId="Textopredeterminado">
    <w:name w:val="Texto predeterminado"/>
    <w:basedOn w:val="Normal"/>
    <w:rsid w:val="00F50B5A"/>
    <w:pPr>
      <w:spacing w:after="0" w:line="240" w:lineRule="auto"/>
    </w:pPr>
    <w:rPr>
      <w:rFonts w:ascii="Times New Roman" w:eastAsia="Times New Roman" w:hAnsi="Times New Roman" w:cs="Times New Roman"/>
      <w:color w:val="000000"/>
      <w:sz w:val="24"/>
      <w:szCs w:val="24"/>
      <w:lang w:val="es-MX" w:eastAsia="es-ES"/>
    </w:rPr>
  </w:style>
  <w:style w:type="table" w:styleId="Tablaconcuadrcula">
    <w:name w:val="Table Grid"/>
    <w:basedOn w:val="Tablanormal"/>
    <w:uiPriority w:val="39"/>
    <w:rsid w:val="00F50B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parrafo"/>
    <w:basedOn w:val="Normal"/>
    <w:link w:val="PrrafodelistaCar"/>
    <w:uiPriority w:val="1"/>
    <w:qFormat/>
    <w:rsid w:val="0070417B"/>
    <w:pPr>
      <w:ind w:left="720"/>
      <w:contextualSpacing/>
    </w:p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810AD"/>
  </w:style>
  <w:style w:type="character" w:styleId="Refdecomentario">
    <w:name w:val="annotation reference"/>
    <w:basedOn w:val="Fuentedeprrafopredeter"/>
    <w:uiPriority w:val="99"/>
    <w:semiHidden/>
    <w:unhideWhenUsed/>
    <w:rsid w:val="00B31BF6"/>
    <w:rPr>
      <w:sz w:val="16"/>
      <w:szCs w:val="16"/>
    </w:rPr>
  </w:style>
  <w:style w:type="paragraph" w:styleId="Textocomentario">
    <w:name w:val="annotation text"/>
    <w:basedOn w:val="Normal"/>
    <w:link w:val="TextocomentarioCar"/>
    <w:uiPriority w:val="99"/>
    <w:unhideWhenUsed/>
    <w:rsid w:val="00B31BF6"/>
    <w:pPr>
      <w:spacing w:line="240" w:lineRule="auto"/>
    </w:pPr>
    <w:rPr>
      <w:sz w:val="20"/>
      <w:szCs w:val="20"/>
    </w:rPr>
  </w:style>
  <w:style w:type="character" w:customStyle="1" w:styleId="TextocomentarioCar">
    <w:name w:val="Texto comentario Car"/>
    <w:basedOn w:val="Fuentedeprrafopredeter"/>
    <w:link w:val="Textocomentario"/>
    <w:uiPriority w:val="99"/>
    <w:rsid w:val="00B31BF6"/>
    <w:rPr>
      <w:sz w:val="20"/>
      <w:szCs w:val="20"/>
    </w:rPr>
  </w:style>
  <w:style w:type="paragraph" w:styleId="Asuntodelcomentario">
    <w:name w:val="annotation subject"/>
    <w:basedOn w:val="Textocomentario"/>
    <w:next w:val="Textocomentario"/>
    <w:link w:val="AsuntodelcomentarioCar"/>
    <w:uiPriority w:val="99"/>
    <w:semiHidden/>
    <w:unhideWhenUsed/>
    <w:rsid w:val="00B31BF6"/>
    <w:rPr>
      <w:b/>
      <w:bCs/>
    </w:rPr>
  </w:style>
  <w:style w:type="character" w:customStyle="1" w:styleId="AsuntodelcomentarioCar">
    <w:name w:val="Asunto del comentario Car"/>
    <w:basedOn w:val="TextocomentarioCar"/>
    <w:link w:val="Asuntodelcomentario"/>
    <w:uiPriority w:val="99"/>
    <w:semiHidden/>
    <w:rsid w:val="00B31BF6"/>
    <w:rPr>
      <w:b/>
      <w:bCs/>
      <w:sz w:val="20"/>
      <w:szCs w:val="20"/>
    </w:rPr>
  </w:style>
  <w:style w:type="paragraph" w:styleId="Textodeglobo">
    <w:name w:val="Balloon Text"/>
    <w:basedOn w:val="Normal"/>
    <w:link w:val="TextodegloboCar"/>
    <w:uiPriority w:val="99"/>
    <w:semiHidden/>
    <w:unhideWhenUsed/>
    <w:rsid w:val="00B31BF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1BF6"/>
    <w:rPr>
      <w:rFonts w:ascii="Segoe UI" w:hAnsi="Segoe UI" w:cs="Segoe UI"/>
      <w:sz w:val="18"/>
      <w:szCs w:val="18"/>
    </w:rPr>
  </w:style>
  <w:style w:type="paragraph" w:customStyle="1" w:styleId="Captulo7">
    <w:name w:val="Capítulo 7"/>
    <w:basedOn w:val="Prrafodelista"/>
    <w:qFormat/>
    <w:rsid w:val="00587098"/>
    <w:pPr>
      <w:numPr>
        <w:numId w:val="1"/>
      </w:numPr>
      <w:tabs>
        <w:tab w:val="num" w:pos="360"/>
      </w:tabs>
      <w:spacing w:after="200" w:line="276" w:lineRule="auto"/>
      <w:ind w:left="720" w:firstLine="0"/>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1810AD"/>
    <w:pPr>
      <w:tabs>
        <w:tab w:val="left" w:pos="-142"/>
      </w:tabs>
      <w:autoSpaceDE w:val="0"/>
      <w:autoSpaceDN w:val="0"/>
      <w:adjustRightInd w:val="0"/>
      <w:spacing w:before="120" w:after="240" w:line="240" w:lineRule="auto"/>
      <w:jc w:val="both"/>
    </w:pPr>
    <w:rPr>
      <w:rFonts w:ascii="Arial," w:eastAsia="Calibri Light" w:hAnsi="Arial," w:cs="Calibri Light"/>
      <w:color w:val="3B3838" w:themeColor="background2" w:themeShade="40"/>
      <w:sz w:val="24"/>
      <w:szCs w:val="24"/>
      <w:lang w:val="x-none" w:eastAsia="es-ES"/>
    </w:rPr>
  </w:style>
  <w:style w:type="character" w:customStyle="1" w:styleId="InviasNormalCar">
    <w:name w:val="Invias Normal Car"/>
    <w:link w:val="InviasNormal"/>
    <w:locked/>
    <w:rsid w:val="001810AD"/>
    <w:rPr>
      <w:rFonts w:ascii="Arial," w:eastAsia="Calibri Light" w:hAnsi="Arial," w:cs="Calibri Light"/>
      <w:color w:val="3B3838" w:themeColor="background2" w:themeShade="40"/>
      <w:sz w:val="24"/>
      <w:szCs w:val="24"/>
      <w:lang w:val="x-none" w:eastAsia="es-ES"/>
    </w:rPr>
  </w:style>
  <w:style w:type="character" w:styleId="Hipervnculo">
    <w:name w:val="Hyperlink"/>
    <w:uiPriority w:val="99"/>
    <w:unhideWhenUsed/>
    <w:rsid w:val="001810AD"/>
    <w:rPr>
      <w:color w:val="0000FF"/>
      <w:u w:val="single"/>
    </w:rPr>
  </w:style>
  <w:style w:type="paragraph" w:customStyle="1" w:styleId="Capitulo1">
    <w:name w:val="Capitulo 1"/>
    <w:basedOn w:val="Normal"/>
    <w:qFormat/>
    <w:rsid w:val="001810AD"/>
    <w:pPr>
      <w:keepNext/>
      <w:numPr>
        <w:numId w:val="2"/>
      </w:numPr>
      <w:spacing w:before="120" w:after="200" w:line="276" w:lineRule="auto"/>
      <w:outlineLvl w:val="1"/>
    </w:pPr>
    <w:rPr>
      <w:rFonts w:ascii="Arial Narrow" w:eastAsia="Times New Roman" w:hAnsi="Arial Narrow" w:cs="Arial"/>
      <w:b/>
      <w:color w:val="000000"/>
      <w:sz w:val="20"/>
      <w:szCs w:val="20"/>
      <w:lang w:eastAsia="es-CO"/>
    </w:rPr>
  </w:style>
  <w:style w:type="paragraph" w:customStyle="1" w:styleId="clusulas">
    <w:name w:val="cláusulas"/>
    <w:basedOn w:val="Normal"/>
    <w:qFormat/>
    <w:rsid w:val="003109FF"/>
    <w:pPr>
      <w:numPr>
        <w:numId w:val="3"/>
      </w:numPr>
      <w:spacing w:before="120" w:after="120" w:line="240" w:lineRule="auto"/>
      <w:jc w:val="both"/>
    </w:pPr>
    <w:rPr>
      <w:b/>
      <w:sz w:val="20"/>
    </w:rPr>
  </w:style>
  <w:style w:type="paragraph" w:customStyle="1" w:styleId="Capitulo8">
    <w:name w:val="Capitulo 8"/>
    <w:basedOn w:val="Normal"/>
    <w:qFormat/>
    <w:rsid w:val="003109FF"/>
    <w:pPr>
      <w:numPr>
        <w:numId w:val="4"/>
      </w:numPr>
      <w:spacing w:after="200" w:line="276" w:lineRule="auto"/>
      <w:contextualSpacing/>
      <w:jc w:val="both"/>
    </w:pPr>
    <w:rPr>
      <w:rFonts w:ascii="Arial Narrow" w:eastAsia="Yu Gothic Light" w:hAnsi="Arial Narrow" w:cs="Arial Narrow"/>
      <w:b/>
      <w:bCs/>
      <w:color w:val="1C1C1C"/>
      <w:sz w:val="20"/>
      <w:szCs w:val="20"/>
    </w:rPr>
  </w:style>
  <w:style w:type="paragraph" w:styleId="Ttulo">
    <w:name w:val="Title"/>
    <w:aliases w:val="Title"/>
    <w:basedOn w:val="Normal"/>
    <w:link w:val="TtuloCar"/>
    <w:qFormat/>
    <w:rsid w:val="0057265C"/>
    <w:pPr>
      <w:widowControl w:val="0"/>
      <w:overflowPunct w:val="0"/>
      <w:autoSpaceDE w:val="0"/>
      <w:autoSpaceDN w:val="0"/>
      <w:adjustRightInd w:val="0"/>
      <w:spacing w:before="240" w:after="60" w:line="240" w:lineRule="auto"/>
      <w:jc w:val="center"/>
    </w:pPr>
    <w:rPr>
      <w:rFonts w:ascii="Arial" w:eastAsia="Times New Roman" w:hAnsi="Arial" w:cs="Times New Roman"/>
      <w:b/>
      <w:kern w:val="28"/>
      <w:sz w:val="32"/>
      <w:szCs w:val="20"/>
      <w:lang w:val="es-ES_tradnl" w:eastAsia="es-ES"/>
    </w:rPr>
  </w:style>
  <w:style w:type="character" w:customStyle="1" w:styleId="TtuloCar">
    <w:name w:val="Título Car"/>
    <w:aliases w:val="Title Car"/>
    <w:basedOn w:val="Fuentedeprrafopredeter"/>
    <w:link w:val="Ttulo"/>
    <w:rsid w:val="0057265C"/>
    <w:rPr>
      <w:rFonts w:ascii="Arial" w:eastAsia="Times New Roman" w:hAnsi="Arial" w:cs="Times New Roman"/>
      <w:b/>
      <w:kern w:val="28"/>
      <w:sz w:val="32"/>
      <w:szCs w:val="20"/>
      <w:lang w:val="es-ES_tradnl" w:eastAsia="es-ES"/>
    </w:rPr>
  </w:style>
  <w:style w:type="paragraph" w:styleId="Sinespaciado">
    <w:name w:val="No Spacing"/>
    <w:aliases w:val="Ilustracion"/>
    <w:link w:val="SinespaciadoCar"/>
    <w:uiPriority w:val="1"/>
    <w:qFormat/>
    <w:rsid w:val="0057265C"/>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57265C"/>
    <w:rPr>
      <w:rFonts w:ascii="Courier" w:eastAsia="Times New Roman" w:hAnsi="Courier" w:cs="Times New Roman"/>
      <w:sz w:val="24"/>
      <w:szCs w:val="20"/>
      <w:lang w:val="es-ES_tradnl" w:eastAsia="es-ES"/>
    </w:rPr>
  </w:style>
  <w:style w:type="character" w:customStyle="1" w:styleId="Ttulo5Car">
    <w:name w:val="Título 5 Car"/>
    <w:basedOn w:val="Fuentedeprrafopredeter"/>
    <w:link w:val="Ttulo5"/>
    <w:uiPriority w:val="9"/>
    <w:semiHidden/>
    <w:rsid w:val="0057265C"/>
    <w:rPr>
      <w:rFonts w:eastAsiaTheme="minorEastAsia"/>
      <w:b/>
      <w:bCs/>
      <w:i/>
      <w:iCs/>
      <w:sz w:val="26"/>
      <w:szCs w:val="26"/>
      <w:lang w:val="en-US"/>
    </w:rPr>
  </w:style>
  <w:style w:type="character" w:customStyle="1" w:styleId="Ttulo8Car">
    <w:name w:val="Título 8 Car"/>
    <w:basedOn w:val="Fuentedeprrafopredeter"/>
    <w:link w:val="Ttulo8"/>
    <w:uiPriority w:val="9"/>
    <w:semiHidden/>
    <w:rsid w:val="0057265C"/>
    <w:rPr>
      <w:rFonts w:eastAsiaTheme="minorEastAsia"/>
      <w:i/>
      <w:iCs/>
      <w:sz w:val="24"/>
      <w:szCs w:val="24"/>
      <w:lang w:val="en-US"/>
    </w:rPr>
  </w:style>
  <w:style w:type="character" w:customStyle="1" w:styleId="Ttulo9Car">
    <w:name w:val="Título 9 Car"/>
    <w:basedOn w:val="Fuentedeprrafopredeter"/>
    <w:link w:val="Ttulo9"/>
    <w:uiPriority w:val="9"/>
    <w:semiHidden/>
    <w:rsid w:val="0057265C"/>
    <w:rPr>
      <w:rFonts w:asciiTheme="majorHAnsi" w:eastAsiaTheme="majorEastAsia" w:hAnsiTheme="majorHAnsi" w:cstheme="majorBidi"/>
      <w:lang w:val="en-US"/>
    </w:rPr>
  </w:style>
  <w:style w:type="paragraph" w:styleId="TtuloTDC">
    <w:name w:val="TOC Heading"/>
    <w:basedOn w:val="Ttulo1"/>
    <w:next w:val="Normal"/>
    <w:uiPriority w:val="39"/>
    <w:unhideWhenUsed/>
    <w:qFormat/>
    <w:rsid w:val="0057265C"/>
    <w:pPr>
      <w:outlineLvl w:val="9"/>
    </w:pPr>
    <w:rPr>
      <w:lang w:eastAsia="es-CO"/>
    </w:rPr>
  </w:style>
  <w:style w:type="paragraph" w:styleId="TDC2">
    <w:name w:val="toc 2"/>
    <w:basedOn w:val="Normal"/>
    <w:next w:val="Normal"/>
    <w:autoRedefine/>
    <w:uiPriority w:val="39"/>
    <w:unhideWhenUsed/>
    <w:rsid w:val="0057265C"/>
    <w:pPr>
      <w:spacing w:after="100" w:line="276" w:lineRule="auto"/>
      <w:ind w:left="220"/>
    </w:pPr>
  </w:style>
  <w:style w:type="paragraph" w:styleId="TDC3">
    <w:name w:val="toc 3"/>
    <w:basedOn w:val="Normal"/>
    <w:next w:val="Normal"/>
    <w:autoRedefine/>
    <w:uiPriority w:val="39"/>
    <w:unhideWhenUsed/>
    <w:rsid w:val="0057265C"/>
    <w:pPr>
      <w:spacing w:after="100" w:line="276" w:lineRule="auto"/>
      <w:ind w:left="440"/>
    </w:pPr>
  </w:style>
  <w:style w:type="paragraph" w:customStyle="1" w:styleId="Default">
    <w:name w:val="Default"/>
    <w:link w:val="DefaultCar"/>
    <w:rsid w:val="0057265C"/>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57265C"/>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57265C"/>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7265C"/>
    <w:rPr>
      <w:sz w:val="20"/>
      <w:szCs w:val="20"/>
    </w:rPr>
  </w:style>
  <w:style w:type="character" w:styleId="nfasis">
    <w:name w:val="Emphasis"/>
    <w:basedOn w:val="Fuentedeprrafopredeter"/>
    <w:qFormat/>
    <w:rsid w:val="0057265C"/>
    <w:rPr>
      <w:b/>
      <w:bCs/>
      <w:i w:val="0"/>
      <w:iCs w:val="0"/>
    </w:rPr>
  </w:style>
  <w:style w:type="character" w:customStyle="1" w:styleId="st">
    <w:name w:val="st"/>
    <w:basedOn w:val="Fuentedeprrafopredeter"/>
    <w:rsid w:val="0057265C"/>
  </w:style>
  <w:style w:type="character" w:customStyle="1" w:styleId="Textoindependiente2Car">
    <w:name w:val="Texto independiente 2 Car"/>
    <w:basedOn w:val="Fuentedeprrafopredeter"/>
    <w:link w:val="Textoindependiente2"/>
    <w:uiPriority w:val="99"/>
    <w:semiHidden/>
    <w:rsid w:val="0057265C"/>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57265C"/>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character" w:customStyle="1" w:styleId="Textoindependiente2Car1">
    <w:name w:val="Texto independiente 2 Car1"/>
    <w:basedOn w:val="Fuentedeprrafopredeter"/>
    <w:uiPriority w:val="99"/>
    <w:semiHidden/>
    <w:rsid w:val="0057265C"/>
  </w:style>
  <w:style w:type="paragraph" w:customStyle="1" w:styleId="bodytextindent24">
    <w:name w:val="bodytextindent24"/>
    <w:basedOn w:val="Normal"/>
    <w:rsid w:val="0057265C"/>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57265C"/>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57265C"/>
    <w:pPr>
      <w:spacing w:after="120" w:line="276" w:lineRule="auto"/>
      <w:ind w:left="283"/>
    </w:pPr>
  </w:style>
  <w:style w:type="character" w:customStyle="1" w:styleId="SangradetextonormalCar">
    <w:name w:val="Sangría de texto normal Car"/>
    <w:basedOn w:val="Fuentedeprrafopredeter"/>
    <w:link w:val="Sangradetextonormal"/>
    <w:uiPriority w:val="99"/>
    <w:semiHidden/>
    <w:rsid w:val="0057265C"/>
  </w:style>
  <w:style w:type="character" w:customStyle="1" w:styleId="1Car">
    <w:name w:val="1 Car"/>
    <w:aliases w:val="2 Car,3 Car"/>
    <w:link w:val="1"/>
    <w:uiPriority w:val="99"/>
    <w:rsid w:val="0057265C"/>
    <w:rPr>
      <w:rFonts w:ascii="Tahoma" w:eastAsia="Times New Roman" w:hAnsi="Tahoma" w:cs="Times New Roman"/>
      <w:sz w:val="24"/>
      <w:szCs w:val="20"/>
      <w:lang w:val="es-ES" w:eastAsia="es-ES"/>
    </w:rPr>
  </w:style>
  <w:style w:type="paragraph" w:customStyle="1" w:styleId="Textoindependiente21">
    <w:name w:val="Texto independiente 21"/>
    <w:basedOn w:val="Normal"/>
    <w:rsid w:val="0057265C"/>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57265C"/>
    <w:pPr>
      <w:tabs>
        <w:tab w:val="right" w:leader="dot" w:pos="8828"/>
      </w:tabs>
      <w:spacing w:after="100" w:line="276" w:lineRule="auto"/>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57265C"/>
    <w:pPr>
      <w:spacing w:after="120" w:line="276" w:lineRule="auto"/>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57265C"/>
  </w:style>
  <w:style w:type="paragraph" w:customStyle="1" w:styleId="subttulo2">
    <w:name w:val="subttulo2"/>
    <w:basedOn w:val="Normal"/>
    <w:rsid w:val="0057265C"/>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57265C"/>
    <w:pPr>
      <w:spacing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57265C"/>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5726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57265C"/>
    <w:rPr>
      <w:rFonts w:ascii="Consolas" w:hAnsi="Consolas" w:cs="Consolas"/>
      <w:sz w:val="20"/>
      <w:szCs w:val="20"/>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57265C"/>
    <w:rPr>
      <w:vertAlign w:val="superscript"/>
    </w:rPr>
  </w:style>
  <w:style w:type="paragraph" w:customStyle="1" w:styleId="Invias-Capitulo">
    <w:name w:val="Invias-Capitulo"/>
    <w:next w:val="Normal"/>
    <w:autoRedefine/>
    <w:uiPriority w:val="99"/>
    <w:qFormat/>
    <w:rsid w:val="0057265C"/>
    <w:pPr>
      <w:keepNext/>
      <w:pageBreakBefore/>
      <w:numPr>
        <w:numId w:val="6"/>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57265C"/>
    <w:pPr>
      <w:keepNext/>
      <w:numPr>
        <w:numId w:val="9"/>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57265C"/>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Invias-Titulo2Car">
    <w:name w:val="Invias-Titulo 2 Car"/>
    <w:link w:val="Invias-Titulo2"/>
    <w:uiPriority w:val="99"/>
    <w:rsid w:val="0057265C"/>
    <w:rPr>
      <w:rFonts w:ascii="Arial Narrow" w:eastAsia="Times New Roman" w:hAnsi="Arial Narrow" w:cs="Times New Roman"/>
      <w:b/>
      <w:sz w:val="24"/>
      <w:szCs w:val="24"/>
      <w:lang w:eastAsia="es-CO"/>
    </w:rPr>
  </w:style>
  <w:style w:type="paragraph" w:styleId="Listaconvietas3">
    <w:name w:val="List Bullet 3"/>
    <w:basedOn w:val="Normal"/>
    <w:autoRedefine/>
    <w:rsid w:val="0057265C"/>
    <w:pPr>
      <w:numPr>
        <w:numId w:val="31"/>
      </w:numPr>
      <w:tabs>
        <w:tab w:val="clear" w:pos="926"/>
      </w:tabs>
      <w:suppressAutoHyphens/>
      <w:spacing w:after="0" w:line="240" w:lineRule="auto"/>
      <w:ind w:left="708" w:firstLine="0"/>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57265C"/>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57265C"/>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57265C"/>
    <w:pPr>
      <w:numPr>
        <w:numId w:val="7"/>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57265C"/>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57265C"/>
    <w:rPr>
      <w:rFonts w:ascii="Courier" w:eastAsia="Times New Roman" w:hAnsi="Courier" w:cs="Times New Roman"/>
      <w:sz w:val="24"/>
      <w:szCs w:val="20"/>
      <w:lang w:val="es-ES_tradnl" w:eastAsia="es-ES"/>
    </w:rPr>
  </w:style>
  <w:style w:type="paragraph" w:styleId="NormalWeb">
    <w:name w:val="Normal (Web)"/>
    <w:basedOn w:val="Normal"/>
    <w:uiPriority w:val="99"/>
    <w:rsid w:val="0057265C"/>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qFormat/>
    <w:rsid w:val="0057265C"/>
    <w:rPr>
      <w:b/>
      <w:bCs/>
    </w:rPr>
  </w:style>
  <w:style w:type="paragraph" w:customStyle="1" w:styleId="Textoindependiente22">
    <w:name w:val="Texto independiente 22"/>
    <w:basedOn w:val="Normal"/>
    <w:rsid w:val="0057265C"/>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57265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7265C"/>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uerpo">
    <w:name w:val="Cuerpo"/>
    <w:rsid w:val="0057265C"/>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57265C"/>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57265C"/>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57265C"/>
    <w:rPr>
      <w:rFonts w:ascii="Arial Narrow" w:eastAsia="Times New Roman" w:hAnsi="Arial Narrow" w:cs="Times New Roman"/>
      <w:sz w:val="24"/>
      <w:szCs w:val="24"/>
      <w:lang w:val="en-US" w:eastAsia="es-ES"/>
    </w:rPr>
  </w:style>
  <w:style w:type="paragraph" w:customStyle="1" w:styleId="Textodenotaalfinal">
    <w:name w:val="Texto de nota al final"/>
    <w:basedOn w:val="Normal"/>
    <w:rsid w:val="0057265C"/>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paragraph" w:customStyle="1" w:styleId="Invias-VietalogoINV">
    <w:name w:val="Invias-Viñeta logo INV"/>
    <w:next w:val="Normal"/>
    <w:uiPriority w:val="99"/>
    <w:qFormat/>
    <w:rsid w:val="0057265C"/>
    <w:pPr>
      <w:numPr>
        <w:numId w:val="8"/>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TextoCuadros">
    <w:name w:val="Invias-Texto Cuadros"/>
    <w:autoRedefine/>
    <w:uiPriority w:val="99"/>
    <w:qFormat/>
    <w:rsid w:val="0057265C"/>
    <w:pPr>
      <w:spacing w:after="0" w:line="240" w:lineRule="auto"/>
      <w:jc w:val="center"/>
    </w:pPr>
    <w:rPr>
      <w:rFonts w:ascii="Arial Narrow" w:eastAsia="Times New Roman" w:hAnsi="Arial Narrow" w:cs="Arial"/>
      <w:b/>
      <w:caps/>
      <w:noProof/>
      <w:color w:val="FF0000"/>
      <w:sz w:val="24"/>
      <w:szCs w:val="24"/>
      <w:lang w:val="es-ES" w:eastAsia="es-CO"/>
    </w:rPr>
  </w:style>
  <w:style w:type="paragraph" w:customStyle="1" w:styleId="Sangra3detindependiente1">
    <w:name w:val="Sangría 3 de t.independiente1"/>
    <w:basedOn w:val="Normal"/>
    <w:rsid w:val="0057265C"/>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57265C"/>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57265C"/>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57265C"/>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57265C"/>
    <w:rPr>
      <w:rFonts w:ascii="Arial" w:eastAsia="Times New Roman" w:hAnsi="Arial" w:cs="Times New Roman"/>
      <w:szCs w:val="24"/>
      <w:lang w:val="es-ES" w:eastAsia="ar-SA"/>
    </w:rPr>
  </w:style>
  <w:style w:type="paragraph" w:customStyle="1" w:styleId="Lista41">
    <w:name w:val="Lista 41"/>
    <w:basedOn w:val="Normal"/>
    <w:rsid w:val="0057265C"/>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57265C"/>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57265C"/>
    <w:rPr>
      <w:rFonts w:ascii="Times New Roman" w:eastAsia="Times New Roman" w:hAnsi="Times New Roman" w:cs="Times New Roman"/>
      <w:sz w:val="16"/>
      <w:szCs w:val="16"/>
      <w:lang w:val="es-ES" w:eastAsia="es-ES"/>
    </w:rPr>
  </w:style>
  <w:style w:type="paragraph" w:customStyle="1" w:styleId="Textoindependiente32">
    <w:name w:val="Texto independiente 32"/>
    <w:basedOn w:val="Normal"/>
    <w:rsid w:val="0057265C"/>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paragraph" w:customStyle="1" w:styleId="C1">
    <w:name w:val="C1"/>
    <w:basedOn w:val="Normal"/>
    <w:rsid w:val="0057265C"/>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57265C"/>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57265C"/>
    <w:pPr>
      <w:numPr>
        <w:ilvl w:val="1"/>
      </w:numPr>
      <w:spacing w:line="276" w:lineRule="auto"/>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57265C"/>
    <w:rPr>
      <w:rFonts w:ascii="Calibri" w:eastAsia="MS Mincho" w:hAnsi="Calibri" w:cs="Times New Roman"/>
      <w:color w:val="5A5A5A"/>
      <w:spacing w:val="15"/>
    </w:rPr>
  </w:style>
  <w:style w:type="character" w:styleId="Nmerodepgina">
    <w:name w:val="page number"/>
    <w:basedOn w:val="Fuentedeprrafopredeter"/>
    <w:rsid w:val="0057265C"/>
  </w:style>
  <w:style w:type="paragraph" w:styleId="Saludo">
    <w:name w:val="Salutation"/>
    <w:basedOn w:val="Normal"/>
    <w:next w:val="Normal"/>
    <w:link w:val="SaludoCar"/>
    <w:rsid w:val="0057265C"/>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57265C"/>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57265C"/>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57265C"/>
    <w:pPr>
      <w:tabs>
        <w:tab w:val="left" w:pos="1440"/>
      </w:tabs>
      <w:spacing w:after="120" w:line="240" w:lineRule="auto"/>
      <w:jc w:val="both"/>
    </w:pPr>
    <w:rPr>
      <w:rFonts w:ascii="Arial" w:eastAsia="Times New Roman" w:hAnsi="Arial" w:cs="Times New Roman"/>
      <w:snapToGrid w:val="0"/>
      <w:sz w:val="24"/>
      <w:szCs w:val="20"/>
      <w:lang w:val="es-ES" w:eastAsia="es-ES"/>
    </w:rPr>
  </w:style>
  <w:style w:type="character" w:customStyle="1" w:styleId="TextonotaalfinalCar">
    <w:name w:val="Texto nota al final Car"/>
    <w:basedOn w:val="Fuentedeprrafopredeter"/>
    <w:link w:val="Textonotaalfinal"/>
    <w:uiPriority w:val="99"/>
    <w:semiHidden/>
    <w:rsid w:val="0057265C"/>
    <w:rPr>
      <w:rFonts w:ascii="Calibri" w:eastAsia="Calibri" w:hAnsi="Calibri" w:cs="Times New Roman"/>
      <w:sz w:val="20"/>
      <w:szCs w:val="20"/>
    </w:rPr>
  </w:style>
  <w:style w:type="paragraph" w:styleId="Textonotaalfinal">
    <w:name w:val="endnote text"/>
    <w:basedOn w:val="Normal"/>
    <w:link w:val="TextonotaalfinalCar"/>
    <w:uiPriority w:val="99"/>
    <w:semiHidden/>
    <w:unhideWhenUsed/>
    <w:rsid w:val="0057265C"/>
    <w:pPr>
      <w:spacing w:after="0" w:line="240" w:lineRule="auto"/>
    </w:pPr>
    <w:rPr>
      <w:rFonts w:ascii="Calibri" w:eastAsia="Calibri" w:hAnsi="Calibri" w:cs="Times New Roman"/>
      <w:sz w:val="20"/>
      <w:szCs w:val="20"/>
    </w:rPr>
  </w:style>
  <w:style w:type="paragraph" w:customStyle="1" w:styleId="BodyText21">
    <w:name w:val="Body Text 21"/>
    <w:basedOn w:val="Normal"/>
    <w:rsid w:val="0057265C"/>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57265C"/>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57265C"/>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57265C"/>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styleId="Sangra3detindependiente">
    <w:name w:val="Body Text Indent 3"/>
    <w:basedOn w:val="Normal"/>
    <w:link w:val="Sangra3detindependienteCar"/>
    <w:uiPriority w:val="99"/>
    <w:unhideWhenUsed/>
    <w:rsid w:val="0057265C"/>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57265C"/>
    <w:rPr>
      <w:rFonts w:ascii="Arial" w:eastAsia="Times New Roman" w:hAnsi="Arial" w:cs="Times New Roman"/>
      <w:bCs/>
      <w:color w:val="000000"/>
      <w:sz w:val="16"/>
      <w:szCs w:val="16"/>
      <w:lang w:val="es-ES" w:eastAsia="es-ES"/>
    </w:rPr>
  </w:style>
  <w:style w:type="paragraph" w:customStyle="1" w:styleId="SeccionesTtulo3">
    <w:name w:val="Secciones  (Título 3)"/>
    <w:basedOn w:val="Normal"/>
    <w:rsid w:val="0057265C"/>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57265C"/>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57265C"/>
    <w:pPr>
      <w:keepNext/>
      <w:numPr>
        <w:numId w:val="29"/>
      </w:numPr>
      <w:spacing w:before="120" w:after="200" w:line="276" w:lineRule="auto"/>
      <w:outlineLvl w:val="1"/>
    </w:pPr>
    <w:rPr>
      <w:rFonts w:ascii="Times New Roman" w:eastAsia="Times New Roman" w:hAnsi="Times New Roman" w:cs="Arial"/>
      <w:b/>
      <w:color w:val="000000"/>
      <w:sz w:val="24"/>
      <w:szCs w:val="20"/>
      <w:lang w:eastAsia="es-CO"/>
    </w:rPr>
  </w:style>
  <w:style w:type="table" w:customStyle="1" w:styleId="TableNormal">
    <w:name w:val="Table Normal"/>
    <w:uiPriority w:val="2"/>
    <w:semiHidden/>
    <w:unhideWhenUsed/>
    <w:qFormat/>
    <w:rsid w:val="00245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459B6"/>
    <w:pPr>
      <w:widowControl w:val="0"/>
      <w:autoSpaceDE w:val="0"/>
      <w:autoSpaceDN w:val="0"/>
      <w:spacing w:after="0" w:line="240" w:lineRule="auto"/>
      <w:ind w:left="105"/>
    </w:pPr>
    <w:rPr>
      <w:rFonts w:ascii="Arial MT" w:eastAsia="Arial MT" w:hAnsi="Arial MT" w:cs="Arial MT"/>
      <w:lang w:val="es-ES"/>
    </w:rPr>
  </w:style>
  <w:style w:type="table" w:customStyle="1" w:styleId="Tablaconcuadrcula1">
    <w:name w:val="Tabla con cuadrícula1"/>
    <w:basedOn w:val="Tablanormal"/>
    <w:next w:val="Tablaconcuadrcula"/>
    <w:uiPriority w:val="39"/>
    <w:rsid w:val="0011091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477089">
      <w:bodyDiv w:val="1"/>
      <w:marLeft w:val="0"/>
      <w:marRight w:val="0"/>
      <w:marTop w:val="0"/>
      <w:marBottom w:val="0"/>
      <w:divBdr>
        <w:top w:val="none" w:sz="0" w:space="0" w:color="auto"/>
        <w:left w:val="none" w:sz="0" w:space="0" w:color="auto"/>
        <w:bottom w:val="none" w:sz="0" w:space="0" w:color="auto"/>
        <w:right w:val="none" w:sz="0" w:space="0" w:color="auto"/>
      </w:divBdr>
    </w:div>
    <w:div w:id="1242527030">
      <w:bodyDiv w:val="1"/>
      <w:marLeft w:val="0"/>
      <w:marRight w:val="0"/>
      <w:marTop w:val="0"/>
      <w:marBottom w:val="0"/>
      <w:divBdr>
        <w:top w:val="none" w:sz="0" w:space="0" w:color="auto"/>
        <w:left w:val="none" w:sz="0" w:space="0" w:color="auto"/>
        <w:bottom w:val="none" w:sz="0" w:space="0" w:color="auto"/>
        <w:right w:val="none" w:sz="0" w:space="0" w:color="auto"/>
      </w:divBdr>
    </w:div>
    <w:div w:id="1252201156">
      <w:bodyDiv w:val="1"/>
      <w:marLeft w:val="0"/>
      <w:marRight w:val="0"/>
      <w:marTop w:val="0"/>
      <w:marBottom w:val="0"/>
      <w:divBdr>
        <w:top w:val="none" w:sz="0" w:space="0" w:color="auto"/>
        <w:left w:val="none" w:sz="0" w:space="0" w:color="auto"/>
        <w:bottom w:val="none" w:sz="0" w:space="0" w:color="auto"/>
        <w:right w:val="none" w:sz="0" w:space="0" w:color="auto"/>
      </w:divBdr>
      <w:divsChild>
        <w:div w:id="486670533">
          <w:marLeft w:val="0"/>
          <w:marRight w:val="0"/>
          <w:marTop w:val="0"/>
          <w:marBottom w:val="0"/>
          <w:divBdr>
            <w:top w:val="none" w:sz="0" w:space="0" w:color="auto"/>
            <w:left w:val="none" w:sz="0" w:space="0" w:color="auto"/>
            <w:bottom w:val="none" w:sz="0" w:space="0" w:color="auto"/>
            <w:right w:val="none" w:sz="0" w:space="0" w:color="auto"/>
          </w:divBdr>
        </w:div>
        <w:div w:id="465204255">
          <w:marLeft w:val="0"/>
          <w:marRight w:val="0"/>
          <w:marTop w:val="0"/>
          <w:marBottom w:val="0"/>
          <w:divBdr>
            <w:top w:val="none" w:sz="0" w:space="0" w:color="auto"/>
            <w:left w:val="none" w:sz="0" w:space="0" w:color="auto"/>
            <w:bottom w:val="none" w:sz="0" w:space="0" w:color="auto"/>
            <w:right w:val="none" w:sz="0" w:space="0" w:color="auto"/>
          </w:divBdr>
        </w:div>
        <w:div w:id="32197649">
          <w:marLeft w:val="0"/>
          <w:marRight w:val="0"/>
          <w:marTop w:val="0"/>
          <w:marBottom w:val="0"/>
          <w:divBdr>
            <w:top w:val="none" w:sz="0" w:space="0" w:color="auto"/>
            <w:left w:val="none" w:sz="0" w:space="0" w:color="auto"/>
            <w:bottom w:val="none" w:sz="0" w:space="0" w:color="auto"/>
            <w:right w:val="none" w:sz="0" w:space="0" w:color="auto"/>
          </w:divBdr>
        </w:div>
      </w:divsChild>
    </w:div>
    <w:div w:id="157334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ontratacion@aerocivil.gov.co"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lombiacompra.gov.co/sites/cce_public/files/files_2020/cce-sec-gi-14_protocolo_de_indisponibilidad_secop_ii_25-11-2022_0.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uncionpublica.gov.co/eva/gestornormativo/norma.php?i=4998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lombiacompra.gov.co/manuales-guias-y-pliegos-tipo/manuales-y-guias" TargetMode="External"/><Relationship Id="rId5" Type="http://schemas.openxmlformats.org/officeDocument/2006/relationships/webSettings" Target="webSettings.xml"/><Relationship Id="rId15" Type="http://schemas.openxmlformats.org/officeDocument/2006/relationships/hyperlink" Target="https://www.funcionpublica.gov.co/eva/gestornormativo/norma.php?i=49981" TargetMode="External"/><Relationship Id="rId10" Type="http://schemas.openxmlformats.org/officeDocument/2006/relationships/hyperlink" Target="http://www.colombiacompr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lombiacompra.gov.co/secop-ii/indisponibilidad-en-el-secop-ii" TargetMode="External"/><Relationship Id="rId14" Type="http://schemas.openxmlformats.org/officeDocument/2006/relationships/hyperlink" Target="https://www.funcionpublica.gov.co/eva/gestornormativo/norma.php?i=5688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F780E-4273-4BB7-89E8-CAEC22BA4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43</Pages>
  <Words>17515</Words>
  <Characters>96334</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Lorena Cuéllar Cruz</dc:creator>
  <cp:keywords/>
  <dc:description/>
  <cp:lastModifiedBy>Karina Bula Escamilla</cp:lastModifiedBy>
  <cp:revision>40</cp:revision>
  <cp:lastPrinted>2022-09-15T15:53:00Z</cp:lastPrinted>
  <dcterms:created xsi:type="dcterms:W3CDTF">2023-04-18T23:31:00Z</dcterms:created>
  <dcterms:modified xsi:type="dcterms:W3CDTF">2023-04-19T00:08:00Z</dcterms:modified>
</cp:coreProperties>
</file>