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9DEA5" w14:textId="77777777" w:rsidR="000A1432" w:rsidRDefault="0049394A" w:rsidP="0046529F">
      <w:pPr>
        <w:pStyle w:val="Default"/>
        <w:ind w:left="2160" w:right="1183" w:hanging="1440"/>
        <w:jc w:val="center"/>
        <w:rPr>
          <w:rFonts w:ascii="Garamond" w:hAnsi="Garamond"/>
          <w:b/>
          <w:color w:val="auto"/>
          <w:sz w:val="22"/>
          <w:szCs w:val="22"/>
        </w:rPr>
      </w:pPr>
      <w:r w:rsidRPr="00D5743B">
        <w:rPr>
          <w:rFonts w:ascii="Garamond" w:hAnsi="Garamond"/>
          <w:b/>
          <w:color w:val="auto"/>
          <w:sz w:val="22"/>
          <w:szCs w:val="22"/>
        </w:rPr>
        <w:t xml:space="preserve">   </w:t>
      </w:r>
    </w:p>
    <w:p w14:paraId="4E4F891E" w14:textId="026D528B" w:rsidR="0046529F" w:rsidRPr="00574251" w:rsidRDefault="0049394A" w:rsidP="0046529F">
      <w:pPr>
        <w:pStyle w:val="Default"/>
        <w:ind w:left="2160" w:right="1183" w:hanging="1440"/>
        <w:jc w:val="center"/>
        <w:rPr>
          <w:rFonts w:ascii="Garamond" w:hAnsi="Garamond"/>
          <w:b/>
          <w:color w:val="auto"/>
          <w:sz w:val="22"/>
          <w:szCs w:val="22"/>
          <w:u w:val="single"/>
        </w:rPr>
      </w:pPr>
      <w:r w:rsidRPr="00D5743B">
        <w:rPr>
          <w:rFonts w:ascii="Garamond" w:hAnsi="Garamond"/>
          <w:b/>
          <w:color w:val="auto"/>
          <w:sz w:val="22"/>
          <w:szCs w:val="22"/>
        </w:rPr>
        <w:t xml:space="preserve"> </w:t>
      </w:r>
      <w:r w:rsidR="00907C1A">
        <w:rPr>
          <w:rFonts w:ascii="Garamond" w:hAnsi="Garamond"/>
          <w:b/>
          <w:color w:val="auto"/>
          <w:sz w:val="22"/>
          <w:szCs w:val="22"/>
          <w:u w:val="single"/>
        </w:rPr>
        <w:t>FORMATO 8</w:t>
      </w:r>
      <w:r w:rsidR="00D5743B" w:rsidRPr="00574251">
        <w:rPr>
          <w:rFonts w:ascii="Garamond" w:hAnsi="Garamond"/>
          <w:b/>
          <w:color w:val="auto"/>
          <w:sz w:val="22"/>
          <w:szCs w:val="22"/>
          <w:u w:val="single"/>
        </w:rPr>
        <w:t xml:space="preserve"> </w:t>
      </w:r>
    </w:p>
    <w:p w14:paraId="65F5B12E" w14:textId="77777777" w:rsidR="00D5743B" w:rsidRPr="00574251" w:rsidRDefault="00D5743B" w:rsidP="0046529F">
      <w:pPr>
        <w:pStyle w:val="Default"/>
        <w:ind w:left="2160" w:right="1183" w:hanging="1440"/>
        <w:jc w:val="center"/>
        <w:rPr>
          <w:rFonts w:ascii="Garamond" w:hAnsi="Garamond"/>
          <w:b/>
          <w:color w:val="auto"/>
          <w:sz w:val="22"/>
          <w:szCs w:val="22"/>
          <w:u w:val="single"/>
        </w:rPr>
      </w:pPr>
    </w:p>
    <w:p w14:paraId="5C4C1618" w14:textId="77777777" w:rsidR="0046529F" w:rsidRPr="00D5743B" w:rsidRDefault="0046529F" w:rsidP="0046529F">
      <w:pPr>
        <w:pStyle w:val="Default"/>
        <w:ind w:left="1843" w:right="1183" w:hanging="1123"/>
        <w:jc w:val="center"/>
        <w:rPr>
          <w:rFonts w:ascii="Garamond" w:hAnsi="Garamond"/>
          <w:b/>
          <w:sz w:val="22"/>
          <w:szCs w:val="22"/>
        </w:rPr>
      </w:pPr>
      <w:r w:rsidRPr="00574251">
        <w:rPr>
          <w:rFonts w:ascii="Garamond" w:hAnsi="Garamond"/>
          <w:b/>
          <w:sz w:val="22"/>
          <w:szCs w:val="22"/>
          <w:u w:val="single"/>
        </w:rPr>
        <w:t>COMPROMISO ANTICOLUSIÓN</w:t>
      </w:r>
    </w:p>
    <w:p w14:paraId="6DF87A85" w14:textId="77777777" w:rsidR="001542B5" w:rsidRPr="001542B5" w:rsidRDefault="001542B5" w:rsidP="001542B5">
      <w:pPr>
        <w:pStyle w:val="Default"/>
        <w:ind w:left="2160" w:hanging="1440"/>
        <w:jc w:val="both"/>
        <w:rPr>
          <w:rFonts w:ascii="Garamond" w:hAnsi="Garamond"/>
          <w:b/>
          <w:sz w:val="22"/>
          <w:szCs w:val="22"/>
        </w:rPr>
      </w:pPr>
    </w:p>
    <w:p w14:paraId="70813E6B" w14:textId="273F35A2" w:rsidR="001542B5" w:rsidRPr="001542B5" w:rsidRDefault="001542B5" w:rsidP="001542B5">
      <w:pPr>
        <w:pStyle w:val="Default"/>
        <w:ind w:left="1134" w:hanging="1167"/>
        <w:jc w:val="both"/>
        <w:rPr>
          <w:rFonts w:ascii="Garamond" w:hAnsi="Garamond"/>
          <w:sz w:val="22"/>
          <w:szCs w:val="22"/>
        </w:rPr>
      </w:pPr>
      <w:r w:rsidRPr="001542B5">
        <w:rPr>
          <w:rFonts w:ascii="Garamond" w:hAnsi="Garamond"/>
          <w:b/>
          <w:sz w:val="22"/>
          <w:szCs w:val="22"/>
        </w:rPr>
        <w:t>Referencia:</w:t>
      </w:r>
      <w:r w:rsidRPr="001542B5">
        <w:rPr>
          <w:rFonts w:ascii="Garamond" w:hAnsi="Garamond"/>
          <w:b/>
          <w:sz w:val="22"/>
          <w:szCs w:val="22"/>
        </w:rPr>
        <w:tab/>
      </w:r>
      <w:r w:rsidR="005E7ADC" w:rsidRPr="005E7ADC">
        <w:rPr>
          <w:rFonts w:ascii="Garamond" w:hAnsi="Garamond"/>
          <w:sz w:val="22"/>
          <w:szCs w:val="22"/>
        </w:rPr>
        <w:t xml:space="preserve">Proceso de </w:t>
      </w:r>
      <w:r w:rsidR="00371F06">
        <w:rPr>
          <w:rFonts w:ascii="Garamond" w:hAnsi="Garamond"/>
          <w:sz w:val="22"/>
          <w:szCs w:val="22"/>
        </w:rPr>
        <w:t xml:space="preserve">mínima </w:t>
      </w:r>
      <w:r w:rsidR="00626649">
        <w:rPr>
          <w:rFonts w:ascii="Garamond" w:hAnsi="Garamond"/>
          <w:sz w:val="22"/>
          <w:szCs w:val="22"/>
        </w:rPr>
        <w:t xml:space="preserve">cuantía </w:t>
      </w:r>
      <w:r w:rsidR="005E7ADC" w:rsidRPr="005E7ADC">
        <w:rPr>
          <w:rFonts w:ascii="Garamond" w:hAnsi="Garamond"/>
          <w:sz w:val="22"/>
          <w:szCs w:val="22"/>
        </w:rPr>
        <w:t>N</w:t>
      </w:r>
      <w:r w:rsidR="00735A7E">
        <w:rPr>
          <w:rFonts w:ascii="Garamond" w:hAnsi="Garamond"/>
          <w:sz w:val="22"/>
          <w:szCs w:val="22"/>
        </w:rPr>
        <w:t xml:space="preserve">o. </w:t>
      </w:r>
      <w:r w:rsidR="00907C1A">
        <w:rPr>
          <w:rFonts w:ascii="Garamond" w:hAnsi="Garamond"/>
          <w:sz w:val="22"/>
          <w:szCs w:val="22"/>
        </w:rPr>
        <w:t>FDLCB-P</w:t>
      </w:r>
      <w:r w:rsidR="00626649">
        <w:rPr>
          <w:rFonts w:ascii="Garamond" w:hAnsi="Garamond"/>
          <w:sz w:val="22"/>
          <w:szCs w:val="22"/>
        </w:rPr>
        <w:t>MC</w:t>
      </w:r>
      <w:r w:rsidR="005E7ADC" w:rsidRPr="005E7ADC">
        <w:rPr>
          <w:rFonts w:ascii="Garamond" w:hAnsi="Garamond"/>
          <w:sz w:val="22"/>
          <w:szCs w:val="22"/>
        </w:rPr>
        <w:t>-</w:t>
      </w:r>
      <w:r w:rsidR="00574251">
        <w:rPr>
          <w:rFonts w:ascii="Garamond" w:hAnsi="Garamond"/>
          <w:sz w:val="22"/>
          <w:szCs w:val="22"/>
        </w:rPr>
        <w:t>(</w:t>
      </w:r>
      <w:r w:rsidR="005E7ADC" w:rsidRPr="005E7ADC">
        <w:rPr>
          <w:rFonts w:ascii="Garamond" w:hAnsi="Garamond"/>
          <w:sz w:val="22"/>
          <w:szCs w:val="22"/>
        </w:rPr>
        <w:t xml:space="preserve">  </w:t>
      </w:r>
      <w:proofErr w:type="gramStart"/>
      <w:r w:rsidR="005E7ADC" w:rsidRPr="005E7ADC">
        <w:rPr>
          <w:rFonts w:ascii="Garamond" w:hAnsi="Garamond"/>
          <w:sz w:val="22"/>
          <w:szCs w:val="22"/>
        </w:rPr>
        <w:t xml:space="preserve">  </w:t>
      </w:r>
      <w:r w:rsidR="00574251">
        <w:rPr>
          <w:rFonts w:ascii="Garamond" w:hAnsi="Garamond"/>
          <w:sz w:val="22"/>
          <w:szCs w:val="22"/>
        </w:rPr>
        <w:t>)</w:t>
      </w:r>
      <w:proofErr w:type="gramEnd"/>
      <w:r w:rsidR="005E7ADC" w:rsidRPr="005E7ADC">
        <w:rPr>
          <w:rFonts w:ascii="Garamond" w:hAnsi="Garamond"/>
          <w:sz w:val="22"/>
          <w:szCs w:val="22"/>
        </w:rPr>
        <w:t>-202</w:t>
      </w:r>
      <w:r w:rsidR="00CF3737">
        <w:rPr>
          <w:rFonts w:ascii="Garamond" w:hAnsi="Garamond"/>
          <w:sz w:val="22"/>
          <w:szCs w:val="22"/>
        </w:rPr>
        <w:t>3</w:t>
      </w:r>
      <w:r w:rsidR="005E7ADC" w:rsidRPr="005E7ADC">
        <w:rPr>
          <w:rFonts w:ascii="Garamond" w:hAnsi="Garamond"/>
          <w:sz w:val="22"/>
          <w:szCs w:val="22"/>
        </w:rPr>
        <w:t>.</w:t>
      </w:r>
    </w:p>
    <w:p w14:paraId="294483B0" w14:textId="77777777" w:rsidR="001542B5" w:rsidRPr="001542B5" w:rsidRDefault="001542B5" w:rsidP="001542B5">
      <w:pPr>
        <w:pStyle w:val="Default"/>
        <w:jc w:val="both"/>
        <w:rPr>
          <w:rFonts w:ascii="Garamond" w:hAnsi="Garamond"/>
          <w:sz w:val="22"/>
          <w:szCs w:val="22"/>
        </w:rPr>
      </w:pPr>
    </w:p>
    <w:p w14:paraId="447CB14F" w14:textId="77777777" w:rsidR="001542B5" w:rsidRPr="001542B5" w:rsidRDefault="001542B5" w:rsidP="001542B5">
      <w:pPr>
        <w:tabs>
          <w:tab w:val="left" w:pos="1755"/>
        </w:tabs>
        <w:jc w:val="both"/>
        <w:rPr>
          <w:rFonts w:ascii="Garamond" w:hAnsi="Garamond"/>
          <w:b/>
          <w:sz w:val="22"/>
          <w:szCs w:val="22"/>
        </w:rPr>
      </w:pPr>
      <w:r w:rsidRPr="001542B5">
        <w:rPr>
          <w:rFonts w:ascii="Garamond" w:hAnsi="Garamond"/>
          <w:b/>
          <w:sz w:val="22"/>
          <w:szCs w:val="22"/>
        </w:rPr>
        <w:t>Nombre del Oferente: ____________________________________________________________</w:t>
      </w:r>
    </w:p>
    <w:p w14:paraId="7EAAEA47" w14:textId="77777777" w:rsidR="00930C34" w:rsidRPr="001542B5" w:rsidRDefault="00930C34" w:rsidP="00930C34">
      <w:pPr>
        <w:widowControl w:val="0"/>
        <w:tabs>
          <w:tab w:val="left" w:pos="8647"/>
        </w:tabs>
        <w:autoSpaceDE w:val="0"/>
        <w:jc w:val="center"/>
        <w:rPr>
          <w:rFonts w:ascii="Garamond" w:hAnsi="Garamond" w:cs="Caladea"/>
          <w:b/>
          <w:sz w:val="22"/>
          <w:szCs w:val="22"/>
        </w:rPr>
      </w:pPr>
    </w:p>
    <w:p w14:paraId="7DEAAA0A"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"CERTIFICADO DE PARTICIPACIÓN INDEPENDIENTE DEL PROPONENTE"-</w:t>
      </w:r>
    </w:p>
    <w:p w14:paraId="2E8A3267"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("CONTROL  PREVENTIVO DE LAS PRÁCTICAS COLUSIVAS”)</w:t>
      </w:r>
    </w:p>
    <w:p w14:paraId="06BC5B22" w14:textId="77777777" w:rsidR="00930C34" w:rsidRPr="001542B5" w:rsidRDefault="00930C34" w:rsidP="00930C34">
      <w:pPr>
        <w:widowControl w:val="0"/>
        <w:autoSpaceDE w:val="0"/>
        <w:jc w:val="both"/>
        <w:rPr>
          <w:rFonts w:ascii="Garamond" w:hAnsi="Garamond" w:cs="Caladea"/>
          <w:sz w:val="22"/>
          <w:szCs w:val="22"/>
        </w:rPr>
      </w:pPr>
    </w:p>
    <w:p w14:paraId="0300E64C" w14:textId="77777777"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El Fondo de Desarrollo Local de </w:t>
      </w:r>
      <w:r w:rsidR="005936D7" w:rsidRPr="001542B5">
        <w:rPr>
          <w:rFonts w:ascii="Garamond" w:hAnsi="Garamond" w:cs="Caladea"/>
          <w:sz w:val="22"/>
          <w:szCs w:val="22"/>
        </w:rPr>
        <w:t>Ciudad Bolívar</w:t>
      </w:r>
      <w:r w:rsidRPr="001542B5">
        <w:rPr>
          <w:rFonts w:ascii="Garamond" w:hAnsi="Garamond" w:cs="Caladea"/>
          <w:sz w:val="22"/>
          <w:szCs w:val="22"/>
        </w:rPr>
        <w:t xml:space="preserve"> en el marco  de los principios   de la contratación  pública  y con el objeto  de   minimizar  los riesgos  de colusión  entre  oferentes  en los procesos  de selección,  adopta las  prácticas  que p</w:t>
      </w:r>
      <w:r w:rsidR="00886E38" w:rsidRPr="001542B5">
        <w:rPr>
          <w:rFonts w:ascii="Garamond" w:hAnsi="Garamond" w:cs="Caladea"/>
          <w:sz w:val="22"/>
          <w:szCs w:val="22"/>
        </w:rPr>
        <w:t>romueven   la participación trans</w:t>
      </w:r>
      <w:r w:rsidRPr="001542B5">
        <w:rPr>
          <w:rFonts w:ascii="Garamond" w:hAnsi="Garamond" w:cs="Caladea"/>
          <w:sz w:val="22"/>
          <w:szCs w:val="22"/>
        </w:rPr>
        <w:t>parente  y competitiva  de los proponentes  en las distintas modalidades  de procesos  públicos.</w:t>
      </w:r>
    </w:p>
    <w:p w14:paraId="548F94E6"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23502A9A" w14:textId="571E8A16"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Según lo </w:t>
      </w:r>
      <w:r w:rsidR="00907C1A" w:rsidRPr="001542B5">
        <w:rPr>
          <w:rFonts w:ascii="Garamond" w:hAnsi="Garamond" w:cs="Caladea"/>
          <w:sz w:val="22"/>
          <w:szCs w:val="22"/>
        </w:rPr>
        <w:t>previsto por</w:t>
      </w:r>
      <w:r w:rsidRPr="001542B5">
        <w:rPr>
          <w:rFonts w:ascii="Garamond" w:hAnsi="Garamond" w:cs="Caladea"/>
          <w:sz w:val="22"/>
          <w:szCs w:val="22"/>
        </w:rPr>
        <w:t xml:space="preserve"> la Ley 155 de 1959, </w:t>
      </w:r>
      <w:r w:rsidR="00907C1A" w:rsidRPr="001542B5">
        <w:rPr>
          <w:rFonts w:ascii="Garamond" w:hAnsi="Garamond" w:cs="Caladea"/>
          <w:sz w:val="22"/>
          <w:szCs w:val="22"/>
        </w:rPr>
        <w:t>Decreto 2153</w:t>
      </w:r>
      <w:r w:rsidRPr="001542B5">
        <w:rPr>
          <w:rFonts w:ascii="Garamond" w:hAnsi="Garamond" w:cs="Caladea"/>
          <w:sz w:val="22"/>
          <w:szCs w:val="22"/>
        </w:rPr>
        <w:t xml:space="preserve"> de 1992, Ley 1340 de 2009, Decreto 3523 de 2009, </w:t>
      </w:r>
      <w:r w:rsidR="00907C1A" w:rsidRPr="001542B5">
        <w:rPr>
          <w:rFonts w:ascii="Garamond" w:hAnsi="Garamond" w:cs="Caladea"/>
          <w:sz w:val="22"/>
          <w:szCs w:val="22"/>
        </w:rPr>
        <w:t>modificado por el</w:t>
      </w:r>
      <w:r w:rsidRPr="001542B5">
        <w:rPr>
          <w:rFonts w:ascii="Garamond" w:hAnsi="Garamond" w:cs="Caladea"/>
          <w:sz w:val="22"/>
          <w:szCs w:val="22"/>
        </w:rPr>
        <w:t xml:space="preserve"> </w:t>
      </w:r>
      <w:r w:rsidR="00907C1A" w:rsidRPr="001542B5">
        <w:rPr>
          <w:rFonts w:ascii="Garamond" w:hAnsi="Garamond" w:cs="Caladea"/>
          <w:sz w:val="22"/>
          <w:szCs w:val="22"/>
        </w:rPr>
        <w:t>Decreto 1687</w:t>
      </w:r>
      <w:r w:rsidRPr="001542B5">
        <w:rPr>
          <w:rFonts w:ascii="Garamond" w:hAnsi="Garamond" w:cs="Caladea"/>
          <w:sz w:val="22"/>
          <w:szCs w:val="22"/>
        </w:rPr>
        <w:t xml:space="preserve"> de 2010 y en </w:t>
      </w:r>
      <w:r w:rsidR="00907C1A" w:rsidRPr="001542B5">
        <w:rPr>
          <w:rFonts w:ascii="Garamond" w:hAnsi="Garamond" w:cs="Caladea"/>
          <w:sz w:val="22"/>
          <w:szCs w:val="22"/>
        </w:rPr>
        <w:t>especial por lo</w:t>
      </w:r>
      <w:r w:rsidRPr="001542B5">
        <w:rPr>
          <w:rFonts w:ascii="Garamond" w:hAnsi="Garamond" w:cs="Caladea"/>
          <w:sz w:val="22"/>
          <w:szCs w:val="22"/>
        </w:rPr>
        <w:t xml:space="preserve"> </w:t>
      </w:r>
      <w:r w:rsidR="00907C1A" w:rsidRPr="001542B5">
        <w:rPr>
          <w:rFonts w:ascii="Garamond" w:hAnsi="Garamond" w:cs="Caladea"/>
          <w:sz w:val="22"/>
          <w:szCs w:val="22"/>
        </w:rPr>
        <w:t>dispuesto en</w:t>
      </w:r>
      <w:r w:rsidRPr="001542B5">
        <w:rPr>
          <w:rFonts w:ascii="Garamond" w:hAnsi="Garamond" w:cs="Caladea"/>
          <w:sz w:val="22"/>
          <w:szCs w:val="22"/>
        </w:rPr>
        <w:t xml:space="preserve"> el </w:t>
      </w:r>
      <w:r w:rsidR="00907C1A" w:rsidRPr="001542B5">
        <w:rPr>
          <w:rFonts w:ascii="Garamond" w:hAnsi="Garamond" w:cs="Caladea"/>
          <w:sz w:val="22"/>
          <w:szCs w:val="22"/>
        </w:rPr>
        <w:t>artículo 27</w:t>
      </w:r>
      <w:r w:rsidRPr="001542B5">
        <w:rPr>
          <w:rFonts w:ascii="Garamond" w:hAnsi="Garamond" w:cs="Caladea"/>
          <w:sz w:val="22"/>
          <w:szCs w:val="22"/>
        </w:rPr>
        <w:t xml:space="preserve"> de la </w:t>
      </w:r>
      <w:r w:rsidR="00907C1A" w:rsidRPr="001542B5">
        <w:rPr>
          <w:rFonts w:ascii="Garamond" w:hAnsi="Garamond" w:cs="Caladea"/>
          <w:sz w:val="22"/>
          <w:szCs w:val="22"/>
        </w:rPr>
        <w:t>Ley 1474</w:t>
      </w:r>
      <w:r w:rsidRPr="001542B5">
        <w:rPr>
          <w:rFonts w:ascii="Garamond" w:hAnsi="Garamond" w:cs="Caladea"/>
          <w:sz w:val="22"/>
          <w:szCs w:val="22"/>
        </w:rPr>
        <w:t xml:space="preserve"> de 2011, el Oferente deberá </w:t>
      </w:r>
      <w:r w:rsidR="00907C1A" w:rsidRPr="001542B5">
        <w:rPr>
          <w:rFonts w:ascii="Garamond" w:hAnsi="Garamond" w:cs="Caladea"/>
          <w:sz w:val="22"/>
          <w:szCs w:val="22"/>
        </w:rPr>
        <w:t>diligenciar el</w:t>
      </w:r>
      <w:r w:rsidRPr="001542B5">
        <w:rPr>
          <w:rFonts w:ascii="Garamond" w:hAnsi="Garamond" w:cs="Caladea"/>
          <w:sz w:val="22"/>
          <w:szCs w:val="22"/>
        </w:rPr>
        <w:t xml:space="preserve"> presente Anexo denominado </w:t>
      </w:r>
      <w:r w:rsidR="00907C1A">
        <w:rPr>
          <w:rFonts w:ascii="Garamond" w:hAnsi="Garamond" w:cs="Caladea"/>
          <w:i/>
          <w:sz w:val="22"/>
          <w:szCs w:val="22"/>
        </w:rPr>
        <w:t>"COMPROMISO ANTI</w:t>
      </w:r>
      <w:r w:rsidRPr="001542B5">
        <w:rPr>
          <w:rFonts w:ascii="Garamond" w:hAnsi="Garamond" w:cs="Caladea"/>
          <w:i/>
          <w:sz w:val="22"/>
          <w:szCs w:val="22"/>
        </w:rPr>
        <w:t>COLUSIÓN"</w:t>
      </w:r>
      <w:r w:rsidRPr="001542B5">
        <w:rPr>
          <w:rFonts w:ascii="Garamond" w:hAnsi="Garamond" w:cs="Caladea"/>
          <w:sz w:val="22"/>
          <w:szCs w:val="22"/>
        </w:rPr>
        <w:t xml:space="preserve">, en dónde se </w:t>
      </w:r>
      <w:r w:rsidR="00907C1A" w:rsidRPr="001542B5">
        <w:rPr>
          <w:rFonts w:ascii="Garamond" w:hAnsi="Garamond" w:cs="Caladea"/>
          <w:sz w:val="22"/>
          <w:szCs w:val="22"/>
        </w:rPr>
        <w:t>expresa de</w:t>
      </w:r>
      <w:r w:rsidRPr="001542B5">
        <w:rPr>
          <w:rFonts w:ascii="Garamond" w:hAnsi="Garamond" w:cs="Caladea"/>
          <w:sz w:val="22"/>
          <w:szCs w:val="22"/>
        </w:rPr>
        <w:t xml:space="preserve"> </w:t>
      </w:r>
      <w:r w:rsidR="00907C1A" w:rsidRPr="001542B5">
        <w:rPr>
          <w:rFonts w:ascii="Garamond" w:hAnsi="Garamond" w:cs="Caladea"/>
          <w:sz w:val="22"/>
          <w:szCs w:val="22"/>
        </w:rPr>
        <w:t>forma unilateral su</w:t>
      </w:r>
      <w:r w:rsidR="00C50BEB" w:rsidRPr="001542B5">
        <w:rPr>
          <w:rFonts w:ascii="Garamond" w:hAnsi="Garamond" w:cs="Caladea"/>
          <w:sz w:val="22"/>
          <w:szCs w:val="22"/>
        </w:rPr>
        <w:t xml:space="preserve"> compromiso </w:t>
      </w:r>
      <w:r w:rsidRPr="001542B5">
        <w:rPr>
          <w:rFonts w:ascii="Garamond" w:hAnsi="Garamond" w:cs="Caladea"/>
          <w:sz w:val="22"/>
          <w:szCs w:val="22"/>
        </w:rPr>
        <w:t xml:space="preserve">de no ejercer </w:t>
      </w:r>
      <w:r w:rsidR="00907C1A" w:rsidRPr="001542B5">
        <w:rPr>
          <w:rFonts w:ascii="Garamond" w:hAnsi="Garamond" w:cs="Caladea"/>
          <w:sz w:val="22"/>
          <w:szCs w:val="22"/>
        </w:rPr>
        <w:t>practicas colusorias o</w:t>
      </w:r>
      <w:r w:rsidRPr="001542B5">
        <w:rPr>
          <w:rFonts w:ascii="Garamond" w:hAnsi="Garamond" w:cs="Caladea"/>
          <w:sz w:val="22"/>
          <w:szCs w:val="22"/>
        </w:rPr>
        <w:t xml:space="preserve"> </w:t>
      </w:r>
      <w:r w:rsidR="00907C1A" w:rsidRPr="001542B5">
        <w:rPr>
          <w:rFonts w:ascii="Garamond" w:hAnsi="Garamond" w:cs="Caladea"/>
          <w:sz w:val="22"/>
          <w:szCs w:val="22"/>
        </w:rPr>
        <w:t>restrictivas de</w:t>
      </w:r>
      <w:r w:rsidRPr="001542B5">
        <w:rPr>
          <w:rFonts w:ascii="Garamond" w:hAnsi="Garamond" w:cs="Caladea"/>
          <w:sz w:val="22"/>
          <w:szCs w:val="22"/>
        </w:rPr>
        <w:t xml:space="preserve"> la Competencia.</w:t>
      </w:r>
    </w:p>
    <w:p w14:paraId="557F27C4"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0A257188" w14:textId="77777777" w:rsidR="00930C34" w:rsidRPr="001542B5" w:rsidRDefault="00930C34" w:rsidP="00930C34">
      <w:pPr>
        <w:widowControl w:val="0"/>
        <w:tabs>
          <w:tab w:val="left" w:pos="8647"/>
        </w:tabs>
        <w:autoSpaceDE w:val="0"/>
        <w:jc w:val="both"/>
        <w:rPr>
          <w:rFonts w:ascii="Garamond" w:hAnsi="Garamond" w:cs="Caladea"/>
          <w:b/>
          <w:sz w:val="22"/>
          <w:szCs w:val="22"/>
        </w:rPr>
      </w:pPr>
      <w:r w:rsidRPr="001542B5">
        <w:rPr>
          <w:rFonts w:ascii="Garamond" w:hAnsi="Garamond" w:cs="Caladea"/>
          <w:b/>
          <w:sz w:val="22"/>
          <w:szCs w:val="22"/>
        </w:rPr>
        <w:t>CERTIFICACIÓN</w:t>
      </w:r>
    </w:p>
    <w:p w14:paraId="59813463" w14:textId="77777777" w:rsidR="00930C34" w:rsidRPr="001542B5" w:rsidRDefault="00930C34" w:rsidP="00930C34">
      <w:pPr>
        <w:widowControl w:val="0"/>
        <w:autoSpaceDE w:val="0"/>
        <w:jc w:val="both"/>
        <w:rPr>
          <w:rFonts w:ascii="Garamond" w:hAnsi="Garamond" w:cs="Caladea"/>
          <w:b/>
          <w:sz w:val="22"/>
          <w:szCs w:val="22"/>
        </w:rPr>
      </w:pPr>
    </w:p>
    <w:p w14:paraId="4CC3ACD4" w14:textId="64EBADF0"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Yo_________________, identificado con C.C. No. ___________________, en calidad de Representante Legal de ___________________</w:t>
      </w:r>
      <w:r w:rsidR="00886E38" w:rsidRPr="001542B5">
        <w:rPr>
          <w:rFonts w:ascii="Garamond" w:hAnsi="Garamond" w:cs="Caladea"/>
          <w:sz w:val="22"/>
          <w:szCs w:val="22"/>
        </w:rPr>
        <w:t>, identificada</w:t>
      </w:r>
      <w:r w:rsidRPr="001542B5">
        <w:rPr>
          <w:rFonts w:ascii="Garamond" w:hAnsi="Garamond" w:cs="Caladea"/>
          <w:sz w:val="22"/>
          <w:szCs w:val="22"/>
        </w:rPr>
        <w:t xml:space="preserve"> con NIT ____________</w:t>
      </w:r>
      <w:r w:rsidR="00C50BEB" w:rsidRPr="001542B5">
        <w:rPr>
          <w:rFonts w:ascii="Garamond" w:hAnsi="Garamond" w:cs="Caladea"/>
          <w:sz w:val="22"/>
          <w:szCs w:val="22"/>
        </w:rPr>
        <w:t xml:space="preserve">__, en calidad de proponente del </w:t>
      </w:r>
      <w:r w:rsidR="005E7ADC" w:rsidRPr="005E7ADC">
        <w:rPr>
          <w:rFonts w:ascii="Garamond" w:hAnsi="Garamond" w:cs="Caladea"/>
          <w:sz w:val="22"/>
          <w:szCs w:val="22"/>
        </w:rPr>
        <w:t xml:space="preserve">Proceso de </w:t>
      </w:r>
      <w:r w:rsidR="00907C1A">
        <w:rPr>
          <w:rFonts w:ascii="Garamond" w:hAnsi="Garamond" w:cs="Caladea"/>
          <w:sz w:val="22"/>
          <w:szCs w:val="22"/>
        </w:rPr>
        <w:t>mínima</w:t>
      </w:r>
      <w:r w:rsidR="00626649">
        <w:rPr>
          <w:rFonts w:ascii="Garamond" w:hAnsi="Garamond" w:cs="Caladea"/>
          <w:sz w:val="22"/>
          <w:szCs w:val="22"/>
        </w:rPr>
        <w:t xml:space="preserve"> cuantía </w:t>
      </w:r>
      <w:r w:rsidR="00574251">
        <w:rPr>
          <w:rFonts w:ascii="Garamond" w:hAnsi="Garamond" w:cs="Caladea"/>
          <w:sz w:val="22"/>
          <w:szCs w:val="22"/>
        </w:rPr>
        <w:t>No.</w:t>
      </w:r>
      <w:r w:rsidR="00907C1A">
        <w:rPr>
          <w:rFonts w:ascii="Garamond" w:hAnsi="Garamond" w:cs="Caladea"/>
          <w:sz w:val="22"/>
          <w:szCs w:val="22"/>
        </w:rPr>
        <w:t xml:space="preserve"> FDLCB-P</w:t>
      </w:r>
      <w:r w:rsidR="00626649">
        <w:rPr>
          <w:rFonts w:ascii="Garamond" w:hAnsi="Garamond" w:cs="Caladea"/>
          <w:sz w:val="22"/>
          <w:szCs w:val="22"/>
        </w:rPr>
        <w:t>MC</w:t>
      </w:r>
      <w:r w:rsidR="00CE1297">
        <w:rPr>
          <w:rFonts w:ascii="Garamond" w:hAnsi="Garamond" w:cs="Caladea"/>
          <w:sz w:val="22"/>
          <w:szCs w:val="22"/>
        </w:rPr>
        <w:t>-</w:t>
      </w:r>
      <w:r w:rsidR="00574251">
        <w:rPr>
          <w:rFonts w:ascii="Garamond" w:hAnsi="Garamond" w:cs="Caladea"/>
          <w:sz w:val="22"/>
          <w:szCs w:val="22"/>
        </w:rPr>
        <w:t>(</w:t>
      </w:r>
      <w:r w:rsidR="005E7ADC">
        <w:rPr>
          <w:rFonts w:ascii="Garamond" w:hAnsi="Garamond" w:cs="Caladea"/>
          <w:sz w:val="22"/>
          <w:szCs w:val="22"/>
        </w:rPr>
        <w:t xml:space="preserve">   </w:t>
      </w:r>
      <w:proofErr w:type="gramStart"/>
      <w:r w:rsidR="00574251">
        <w:rPr>
          <w:rFonts w:ascii="Garamond" w:hAnsi="Garamond" w:cs="Caladea"/>
          <w:sz w:val="22"/>
          <w:szCs w:val="22"/>
        </w:rPr>
        <w:t xml:space="preserve">  )</w:t>
      </w:r>
      <w:proofErr w:type="gramEnd"/>
      <w:r w:rsidR="005E7ADC">
        <w:rPr>
          <w:rFonts w:ascii="Garamond" w:hAnsi="Garamond" w:cs="Caladea"/>
          <w:sz w:val="22"/>
          <w:szCs w:val="22"/>
        </w:rPr>
        <w:t>-202</w:t>
      </w:r>
      <w:r w:rsidR="00CF3737">
        <w:rPr>
          <w:rFonts w:ascii="Garamond" w:hAnsi="Garamond" w:cs="Caladea"/>
          <w:sz w:val="22"/>
          <w:szCs w:val="22"/>
        </w:rPr>
        <w:t>3</w:t>
      </w:r>
      <w:r w:rsidRPr="001542B5">
        <w:rPr>
          <w:rFonts w:ascii="Garamond" w:hAnsi="Garamond" w:cs="Caladea"/>
          <w:sz w:val="22"/>
          <w:szCs w:val="22"/>
        </w:rPr>
        <w:t>, suscribo de manera unilateral el presente certificado de participación independiente de la propuesta y declaro bajo la gravedad de juramento que:</w:t>
      </w:r>
    </w:p>
    <w:p w14:paraId="09CA2C51" w14:textId="77777777" w:rsidR="00930C34" w:rsidRPr="001542B5" w:rsidRDefault="00930C34" w:rsidP="00930C34">
      <w:pPr>
        <w:widowControl w:val="0"/>
        <w:autoSpaceDE w:val="0"/>
        <w:jc w:val="both"/>
        <w:rPr>
          <w:rFonts w:ascii="Garamond" w:hAnsi="Garamond" w:cs="Caladea"/>
          <w:sz w:val="22"/>
          <w:szCs w:val="22"/>
        </w:rPr>
      </w:pPr>
    </w:p>
    <w:p w14:paraId="2C12D719" w14:textId="77777777" w:rsidR="00930C34" w:rsidRPr="001542B5" w:rsidRDefault="00E14A66" w:rsidP="00371F06">
      <w:pPr>
        <w:widowControl w:val="0"/>
        <w:numPr>
          <w:ilvl w:val="0"/>
          <w:numId w:val="1"/>
        </w:numPr>
        <w:tabs>
          <w:tab w:val="clear" w:pos="0"/>
          <w:tab w:val="num" w:pos="284"/>
          <w:tab w:val="left" w:pos="567"/>
        </w:tabs>
        <w:autoSpaceDE w:val="0"/>
        <w:ind w:left="284" w:hanging="284"/>
        <w:jc w:val="both"/>
        <w:rPr>
          <w:rFonts w:ascii="Garamond" w:hAnsi="Garamond" w:cs="Caladea"/>
          <w:sz w:val="22"/>
          <w:szCs w:val="22"/>
        </w:rPr>
      </w:pPr>
      <w:r>
        <w:rPr>
          <w:rFonts w:ascii="Garamond" w:hAnsi="Garamond" w:cs="Caladea"/>
          <w:sz w:val="22"/>
          <w:szCs w:val="22"/>
        </w:rPr>
        <w:t>Ni la  entidad  que  represento</w:t>
      </w:r>
      <w:r w:rsidR="00930C34" w:rsidRPr="001542B5">
        <w:rPr>
          <w:rFonts w:ascii="Garamond" w:hAnsi="Garamond" w:cs="Caladea"/>
          <w:sz w:val="22"/>
          <w:szCs w:val="22"/>
        </w:rPr>
        <w:t>,   ni la propuesta   que  se  presenta   en  el proceso   de  la  referencia  se encuentra  incursas  en prácticas  de colusión  o restrictivas  de la competencia   con otras  empresas o con el mercado.</w:t>
      </w:r>
    </w:p>
    <w:p w14:paraId="69D2B258"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5310D91F"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No  hemos   tenido  comunicación    con  otro  competidor   sobre  aspectos   del  proceso   de  contratación adelantado  por el FDL</w:t>
      </w:r>
      <w:r w:rsidR="004F3B36" w:rsidRPr="001542B5">
        <w:rPr>
          <w:rFonts w:ascii="Garamond" w:hAnsi="Garamond" w:cs="Caladea"/>
          <w:sz w:val="22"/>
          <w:szCs w:val="22"/>
        </w:rPr>
        <w:t>CB</w:t>
      </w:r>
      <w:r w:rsidRPr="001542B5">
        <w:rPr>
          <w:rFonts w:ascii="Garamond" w:hAnsi="Garamond" w:cs="Caladea"/>
          <w:sz w:val="22"/>
          <w:szCs w:val="22"/>
        </w:rPr>
        <w:t>.</w:t>
      </w:r>
    </w:p>
    <w:p w14:paraId="48665D77"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No  hemos  revelado   los  términos   de nuestra   oferta  ni  nuestro   interés   en participar   en el presente proceso  a algún  competidor.</w:t>
      </w:r>
    </w:p>
    <w:p w14:paraId="1A1C8AF4"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No  hemos    invitado   a otra  empresa  para  hacer  una  oferta,  o dejar  de  hacer  una  oferta,  con  el fin restringir  la competencia   dentro  del proceso  de contratación   adelantado  por  la FDL</w:t>
      </w:r>
      <w:r w:rsidR="005936D7" w:rsidRPr="001542B5">
        <w:rPr>
          <w:rFonts w:ascii="Garamond" w:hAnsi="Garamond" w:cs="Caladea"/>
          <w:sz w:val="22"/>
          <w:szCs w:val="22"/>
        </w:rPr>
        <w:t>CB</w:t>
      </w:r>
      <w:r w:rsidRPr="001542B5">
        <w:rPr>
          <w:rFonts w:ascii="Garamond" w:hAnsi="Garamond" w:cs="Caladea"/>
          <w:sz w:val="22"/>
          <w:szCs w:val="22"/>
        </w:rPr>
        <w:t>.</w:t>
      </w:r>
    </w:p>
    <w:p w14:paraId="540B7B9F" w14:textId="73074BC8" w:rsidR="00930C34" w:rsidRDefault="00CF3737"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Que en</w:t>
      </w:r>
      <w:r w:rsidR="00930C34" w:rsidRPr="001542B5">
        <w:rPr>
          <w:rFonts w:ascii="Garamond" w:hAnsi="Garamond" w:cs="Caladea"/>
          <w:sz w:val="22"/>
          <w:szCs w:val="22"/>
        </w:rPr>
        <w:t xml:space="preserve"> el </w:t>
      </w:r>
      <w:r w:rsidRPr="001542B5">
        <w:rPr>
          <w:rFonts w:ascii="Garamond" w:hAnsi="Garamond" w:cs="Caladea"/>
          <w:sz w:val="22"/>
          <w:szCs w:val="22"/>
        </w:rPr>
        <w:t>evento de</w:t>
      </w:r>
      <w:r w:rsidR="00930C34" w:rsidRPr="001542B5">
        <w:rPr>
          <w:rFonts w:ascii="Garamond" w:hAnsi="Garamond" w:cs="Caladea"/>
          <w:sz w:val="22"/>
          <w:szCs w:val="22"/>
        </w:rPr>
        <w:t xml:space="preserve"> </w:t>
      </w:r>
      <w:r w:rsidRPr="001542B5">
        <w:rPr>
          <w:rFonts w:ascii="Garamond" w:hAnsi="Garamond" w:cs="Caladea"/>
          <w:sz w:val="22"/>
          <w:szCs w:val="22"/>
        </w:rPr>
        <w:t>conocer que</w:t>
      </w:r>
      <w:r w:rsidR="00930C34" w:rsidRPr="001542B5">
        <w:rPr>
          <w:rFonts w:ascii="Garamond" w:hAnsi="Garamond" w:cs="Caladea"/>
          <w:sz w:val="22"/>
          <w:szCs w:val="22"/>
        </w:rPr>
        <w:t xml:space="preserve"> en </w:t>
      </w:r>
      <w:r w:rsidRPr="001542B5">
        <w:rPr>
          <w:rFonts w:ascii="Garamond" w:hAnsi="Garamond" w:cs="Caladea"/>
          <w:sz w:val="22"/>
          <w:szCs w:val="22"/>
        </w:rPr>
        <w:t>relación con</w:t>
      </w:r>
      <w:r w:rsidR="00930C34" w:rsidRPr="001542B5">
        <w:rPr>
          <w:rFonts w:ascii="Garamond" w:hAnsi="Garamond" w:cs="Caladea"/>
          <w:sz w:val="22"/>
          <w:szCs w:val="22"/>
        </w:rPr>
        <w:t xml:space="preserve"> el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Pr="001542B5">
        <w:rPr>
          <w:rFonts w:ascii="Garamond" w:hAnsi="Garamond" w:cs="Caladea"/>
          <w:sz w:val="22"/>
          <w:szCs w:val="22"/>
        </w:rPr>
        <w:t>selección 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 xml:space="preserve"> en </w:t>
      </w:r>
      <w:r w:rsidRPr="001542B5">
        <w:rPr>
          <w:rFonts w:ascii="Garamond" w:hAnsi="Garamond" w:cs="Caladea"/>
          <w:sz w:val="22"/>
          <w:szCs w:val="22"/>
        </w:rPr>
        <w:t>el mercado</w:t>
      </w:r>
      <w:r w:rsidR="00930C34" w:rsidRPr="001542B5">
        <w:rPr>
          <w:rFonts w:ascii="Garamond" w:hAnsi="Garamond" w:cs="Caladea"/>
          <w:sz w:val="22"/>
          <w:szCs w:val="22"/>
        </w:rPr>
        <w:t xml:space="preserve">   </w:t>
      </w:r>
      <w:r w:rsidRPr="001542B5">
        <w:rPr>
          <w:rFonts w:ascii="Garamond" w:hAnsi="Garamond" w:cs="Caladea"/>
          <w:sz w:val="22"/>
          <w:szCs w:val="22"/>
        </w:rPr>
        <w:t>se presentan</w:t>
      </w:r>
      <w:r>
        <w:rPr>
          <w:rFonts w:ascii="Garamond" w:hAnsi="Garamond" w:cs="Caladea"/>
          <w:sz w:val="22"/>
          <w:szCs w:val="22"/>
        </w:rPr>
        <w:t xml:space="preserve">    prácticas   restrictivas </w:t>
      </w:r>
      <w:r w:rsidRPr="001542B5">
        <w:rPr>
          <w:rFonts w:ascii="Garamond" w:hAnsi="Garamond" w:cs="Caladea"/>
          <w:sz w:val="22"/>
          <w:szCs w:val="22"/>
        </w:rPr>
        <w:t>de la competencia</w:t>
      </w:r>
      <w:r>
        <w:rPr>
          <w:rFonts w:ascii="Garamond" w:hAnsi="Garamond" w:cs="Caladea"/>
          <w:sz w:val="22"/>
          <w:szCs w:val="22"/>
        </w:rPr>
        <w:t xml:space="preserve"> me comprometo a poner </w:t>
      </w:r>
      <w:r w:rsidR="00930C34" w:rsidRPr="001542B5">
        <w:rPr>
          <w:rFonts w:ascii="Garamond" w:hAnsi="Garamond" w:cs="Caladea"/>
          <w:sz w:val="22"/>
          <w:szCs w:val="22"/>
        </w:rPr>
        <w:t>en conocimient</w:t>
      </w:r>
      <w:r w:rsidR="00574251">
        <w:rPr>
          <w:rFonts w:ascii="Garamond" w:hAnsi="Garamond" w:cs="Caladea"/>
          <w:sz w:val="22"/>
          <w:szCs w:val="22"/>
        </w:rPr>
        <w:t xml:space="preserve">o </w:t>
      </w:r>
      <w:r w:rsidR="00930C34" w:rsidRPr="001542B5">
        <w:rPr>
          <w:rFonts w:ascii="Garamond" w:hAnsi="Garamond" w:cs="Caladea"/>
          <w:sz w:val="22"/>
          <w:szCs w:val="22"/>
        </w:rPr>
        <w:t>del FDL</w:t>
      </w:r>
      <w:r w:rsidR="005936D7" w:rsidRPr="001542B5">
        <w:rPr>
          <w:rFonts w:ascii="Garamond" w:hAnsi="Garamond" w:cs="Caladea"/>
          <w:sz w:val="22"/>
          <w:szCs w:val="22"/>
        </w:rPr>
        <w:t>CB</w:t>
      </w:r>
      <w:r w:rsidR="00930C34" w:rsidRPr="001542B5">
        <w:rPr>
          <w:rFonts w:ascii="Garamond" w:hAnsi="Garamond" w:cs="Caladea"/>
          <w:sz w:val="22"/>
          <w:szCs w:val="22"/>
        </w:rPr>
        <w:t xml:space="preserve"> </w:t>
      </w:r>
      <w:r w:rsidRPr="001542B5">
        <w:rPr>
          <w:rFonts w:ascii="Garamond" w:hAnsi="Garamond" w:cs="Caladea"/>
          <w:sz w:val="22"/>
          <w:szCs w:val="22"/>
        </w:rPr>
        <w:t>y la</w:t>
      </w:r>
      <w:r w:rsidR="00930C34" w:rsidRPr="001542B5">
        <w:rPr>
          <w:rFonts w:ascii="Garamond" w:hAnsi="Garamond" w:cs="Caladea"/>
          <w:sz w:val="22"/>
          <w:szCs w:val="22"/>
        </w:rPr>
        <w:t xml:space="preserve">   Superintendencia     </w:t>
      </w:r>
      <w:r>
        <w:rPr>
          <w:rFonts w:ascii="Garamond" w:hAnsi="Garamond" w:cs="Caladea"/>
          <w:sz w:val="22"/>
          <w:szCs w:val="22"/>
        </w:rPr>
        <w:t xml:space="preserve">de   Industria y Comercio y demás autoridades competentes </w:t>
      </w:r>
      <w:r w:rsidRPr="001542B5">
        <w:rPr>
          <w:rFonts w:ascii="Garamond" w:hAnsi="Garamond" w:cs="Caladea"/>
          <w:sz w:val="22"/>
          <w:szCs w:val="22"/>
        </w:rPr>
        <w:t>dichos hechos</w:t>
      </w:r>
      <w:r w:rsidR="00930C34" w:rsidRPr="001542B5">
        <w:rPr>
          <w:rFonts w:ascii="Garamond" w:hAnsi="Garamond" w:cs="Caladea"/>
          <w:sz w:val="22"/>
          <w:szCs w:val="22"/>
        </w:rPr>
        <w:t>.</w:t>
      </w:r>
    </w:p>
    <w:p w14:paraId="0EF76224" w14:textId="437CC2E3" w:rsidR="00CF3737" w:rsidRDefault="00CF3737" w:rsidP="00CF3737">
      <w:pPr>
        <w:widowControl w:val="0"/>
        <w:tabs>
          <w:tab w:val="left" w:pos="567"/>
        </w:tabs>
        <w:autoSpaceDE w:val="0"/>
        <w:jc w:val="both"/>
        <w:rPr>
          <w:rFonts w:ascii="Garamond" w:hAnsi="Garamond" w:cs="Caladea"/>
          <w:sz w:val="22"/>
          <w:szCs w:val="22"/>
        </w:rPr>
      </w:pPr>
    </w:p>
    <w:p w14:paraId="244D6711" w14:textId="4877C088" w:rsidR="00CF3737" w:rsidRDefault="00CF3737" w:rsidP="00CF3737">
      <w:pPr>
        <w:widowControl w:val="0"/>
        <w:tabs>
          <w:tab w:val="left" w:pos="567"/>
        </w:tabs>
        <w:autoSpaceDE w:val="0"/>
        <w:jc w:val="both"/>
        <w:rPr>
          <w:rFonts w:ascii="Garamond" w:hAnsi="Garamond" w:cs="Caladea"/>
          <w:sz w:val="22"/>
          <w:szCs w:val="22"/>
        </w:rPr>
      </w:pPr>
    </w:p>
    <w:p w14:paraId="3521F494" w14:textId="72B09D11" w:rsidR="00CF3737" w:rsidRDefault="00CF3737" w:rsidP="00CF3737">
      <w:pPr>
        <w:widowControl w:val="0"/>
        <w:tabs>
          <w:tab w:val="left" w:pos="567"/>
        </w:tabs>
        <w:autoSpaceDE w:val="0"/>
        <w:jc w:val="both"/>
        <w:rPr>
          <w:rFonts w:ascii="Garamond" w:hAnsi="Garamond" w:cs="Caladea"/>
          <w:sz w:val="22"/>
          <w:szCs w:val="22"/>
        </w:rPr>
      </w:pPr>
    </w:p>
    <w:p w14:paraId="7C868411" w14:textId="77777777" w:rsidR="00CF3737" w:rsidRPr="001542B5" w:rsidRDefault="00CF3737" w:rsidP="00CF3737">
      <w:pPr>
        <w:widowControl w:val="0"/>
        <w:tabs>
          <w:tab w:val="left" w:pos="567"/>
        </w:tabs>
        <w:autoSpaceDE w:val="0"/>
        <w:jc w:val="both"/>
        <w:rPr>
          <w:rFonts w:ascii="Garamond" w:hAnsi="Garamond" w:cs="Caladea"/>
          <w:sz w:val="22"/>
          <w:szCs w:val="22"/>
        </w:rPr>
      </w:pPr>
    </w:p>
    <w:p w14:paraId="57925974" w14:textId="28390F63"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 xml:space="preserve">La  propuesta    que  presentamos      es  acorde   a la  libre   competencia    efectiva   en  los  procesos   de selección,  con precios  acordes  al mercado,  en concordancia   a lo dispuesto  en las Leyes  155 de </w:t>
      </w:r>
      <w:r w:rsidR="00E95F85">
        <w:rPr>
          <w:rFonts w:ascii="Garamond" w:hAnsi="Garamond" w:cs="Caladea"/>
          <w:sz w:val="22"/>
          <w:szCs w:val="22"/>
        </w:rPr>
        <w:t xml:space="preserve">1959 y  1340 de  2009,  y los </w:t>
      </w:r>
      <w:r w:rsidRPr="001542B5">
        <w:rPr>
          <w:rFonts w:ascii="Garamond" w:hAnsi="Garamond" w:cs="Caladea"/>
          <w:sz w:val="22"/>
          <w:szCs w:val="22"/>
        </w:rPr>
        <w:t>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14:paraId="247E970D" w14:textId="77777777" w:rsidR="00930C34" w:rsidRPr="001542B5" w:rsidRDefault="00930C34" w:rsidP="001542B5">
      <w:pPr>
        <w:widowControl w:val="0"/>
        <w:tabs>
          <w:tab w:val="num" w:pos="284"/>
          <w:tab w:val="left" w:pos="567"/>
        </w:tabs>
        <w:autoSpaceDE w:val="0"/>
        <w:ind w:hanging="284"/>
        <w:jc w:val="both"/>
        <w:rPr>
          <w:rFonts w:ascii="Garamond" w:hAnsi="Garamond" w:cs="Caladea"/>
          <w:sz w:val="22"/>
          <w:szCs w:val="22"/>
        </w:rPr>
      </w:pPr>
    </w:p>
    <w:p w14:paraId="27759462"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 xml:space="preserve">Que conozco  que la Ley  1474 de 2011 -Estatuto  Anticorrupción-  en su artículo 27 estableció  que </w:t>
      </w:r>
      <w:r w:rsidRPr="001542B5">
        <w:rPr>
          <w:rFonts w:ascii="Garamond" w:hAnsi="Garamond" w:cs="Caladea"/>
          <w:i/>
          <w:sz w:val="22"/>
          <w:szCs w:val="22"/>
        </w:rPr>
        <w:t>"ACUERDOS RESTRICTIVOS DE LA COMPETENCIA”</w:t>
      </w:r>
      <w:r w:rsidRPr="001542B5">
        <w:rPr>
          <w:rFonts w:ascii="Garamond" w:hAnsi="Garamond" w:cs="Caladea"/>
          <w:sz w:val="22"/>
          <w:szCs w:val="22"/>
        </w:rPr>
        <w:t>.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4CA3217"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3BF088ED" w14:textId="77777777" w:rsidR="00930C34" w:rsidRPr="001542B5" w:rsidRDefault="00930C34" w:rsidP="00930C34">
      <w:pPr>
        <w:widowControl w:val="0"/>
        <w:tabs>
          <w:tab w:val="left" w:pos="567"/>
        </w:tabs>
        <w:autoSpaceDE w:val="0"/>
        <w:jc w:val="both"/>
        <w:rPr>
          <w:rFonts w:ascii="Garamond" w:hAnsi="Garamond" w:cs="Caladea"/>
          <w:sz w:val="22"/>
          <w:szCs w:val="22"/>
        </w:rPr>
      </w:pPr>
      <w:r w:rsidRPr="001542B5">
        <w:rPr>
          <w:rFonts w:ascii="Garamond" w:hAnsi="Garamond" w:cs="Caladea"/>
          <w:b/>
          <w:sz w:val="22"/>
          <w:szCs w:val="22"/>
        </w:rPr>
        <w:t>PARÁGRAFO.</w:t>
      </w:r>
      <w:r w:rsidRPr="001542B5">
        <w:rPr>
          <w:rFonts w:ascii="Garamond" w:hAnsi="Garamond" w:cs="Caladea"/>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14:paraId="15C1CD82"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46F5ACCC" w14:textId="77777777" w:rsidR="00930C34" w:rsidRPr="001542B5" w:rsidRDefault="00930C34" w:rsidP="001542B5">
      <w:pPr>
        <w:widowControl w:val="0"/>
        <w:numPr>
          <w:ilvl w:val="0"/>
          <w:numId w:val="1"/>
        </w:numPr>
        <w:tabs>
          <w:tab w:val="left" w:pos="567"/>
        </w:tabs>
        <w:autoSpaceDE w:val="0"/>
        <w:ind w:left="0" w:hanging="284"/>
        <w:jc w:val="both"/>
        <w:rPr>
          <w:rFonts w:ascii="Garamond" w:hAnsi="Garamond" w:cs="Caladea"/>
          <w:sz w:val="22"/>
          <w:szCs w:val="22"/>
        </w:rPr>
      </w:pPr>
      <w:r w:rsidRPr="001542B5">
        <w:rPr>
          <w:rFonts w:ascii="Garamond" w:hAnsi="Garamond" w:cs="Caladea"/>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59F2ED44" w14:textId="77777777" w:rsidR="00930C34" w:rsidRPr="001542B5" w:rsidRDefault="00930C34" w:rsidP="001542B5">
      <w:pPr>
        <w:widowControl w:val="0"/>
        <w:tabs>
          <w:tab w:val="left" w:pos="567"/>
        </w:tabs>
        <w:autoSpaceDE w:val="0"/>
        <w:ind w:hanging="284"/>
        <w:jc w:val="both"/>
        <w:rPr>
          <w:rFonts w:ascii="Garamond" w:hAnsi="Garamond" w:cs="Caladea"/>
          <w:sz w:val="22"/>
          <w:szCs w:val="22"/>
        </w:rPr>
      </w:pPr>
    </w:p>
    <w:p w14:paraId="57853DC4" w14:textId="77777777" w:rsidR="00930C34" w:rsidRPr="001542B5" w:rsidRDefault="00930C34" w:rsidP="001542B5">
      <w:pPr>
        <w:widowControl w:val="0"/>
        <w:numPr>
          <w:ilvl w:val="0"/>
          <w:numId w:val="1"/>
        </w:numPr>
        <w:tabs>
          <w:tab w:val="left" w:pos="567"/>
        </w:tabs>
        <w:autoSpaceDE w:val="0"/>
        <w:ind w:left="0" w:hanging="284"/>
        <w:jc w:val="both"/>
        <w:rPr>
          <w:rFonts w:ascii="Garamond" w:hAnsi="Garamond" w:cs="Caladea"/>
          <w:sz w:val="22"/>
          <w:szCs w:val="22"/>
        </w:rPr>
      </w:pPr>
      <w:r w:rsidRPr="001542B5">
        <w:rPr>
          <w:rFonts w:ascii="Garamond" w:hAnsi="Garamond" w:cs="Caladea"/>
          <w:sz w:val="22"/>
          <w:szCs w:val="22"/>
        </w:rPr>
        <w:t>Garantizo  que no tengo  participación   en varias propuestas   presentadas    para  el presenté    proceso  de selección  ya sea  en forma  individual   o en calidad  de integrante   de un consorcio   o unión  temporal,   o en sus órganos  directivos  y/o accionistas,   filiales  o subordinadas   de alguna  matriz  o de algún holding empresarial.</w:t>
      </w:r>
    </w:p>
    <w:p w14:paraId="2D9F6FE8" w14:textId="77777777" w:rsidR="00930C34" w:rsidRPr="001542B5" w:rsidRDefault="00930C34" w:rsidP="00930C34">
      <w:pPr>
        <w:widowControl w:val="0"/>
        <w:autoSpaceDE w:val="0"/>
        <w:jc w:val="both"/>
        <w:rPr>
          <w:rFonts w:ascii="Garamond" w:hAnsi="Garamond" w:cs="Caladea"/>
          <w:sz w:val="22"/>
          <w:szCs w:val="22"/>
        </w:rPr>
      </w:pPr>
    </w:p>
    <w:p w14:paraId="5894D9BE" w14:textId="77777777" w:rsidR="00930C34" w:rsidRPr="001542B5" w:rsidRDefault="00930C34" w:rsidP="00930C34">
      <w:pPr>
        <w:widowControl w:val="0"/>
        <w:autoSpaceDE w:val="0"/>
        <w:jc w:val="both"/>
        <w:rPr>
          <w:rFonts w:ascii="Garamond" w:hAnsi="Garamond" w:cs="Caladea"/>
          <w:sz w:val="22"/>
          <w:szCs w:val="22"/>
        </w:rPr>
      </w:pPr>
      <w:r w:rsidRPr="001542B5">
        <w:rPr>
          <w:rFonts w:ascii="Garamond" w:hAnsi="Garamond" w:cs="Caladea"/>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61722C48" w14:textId="77777777" w:rsidR="00930C34" w:rsidRPr="001542B5" w:rsidRDefault="00930C34" w:rsidP="00930C34">
      <w:pPr>
        <w:widowControl w:val="0"/>
        <w:autoSpaceDE w:val="0"/>
        <w:jc w:val="both"/>
        <w:rPr>
          <w:rFonts w:ascii="Garamond" w:hAnsi="Garamond" w:cs="Caladea"/>
          <w:sz w:val="22"/>
          <w:szCs w:val="22"/>
        </w:rPr>
      </w:pPr>
    </w:p>
    <w:p w14:paraId="7419B353" w14:textId="77777777" w:rsidR="00930C34" w:rsidRPr="001542B5" w:rsidRDefault="00930C34" w:rsidP="00930C34">
      <w:pPr>
        <w:widowControl w:val="0"/>
        <w:autoSpaceDE w:val="0"/>
        <w:jc w:val="both"/>
        <w:rPr>
          <w:rFonts w:ascii="Garamond" w:hAnsi="Garamond" w:cs="Caladea"/>
          <w:sz w:val="22"/>
          <w:szCs w:val="22"/>
        </w:rPr>
      </w:pPr>
    </w:p>
    <w:p w14:paraId="190169F2" w14:textId="3F6A3641" w:rsidR="00930C34" w:rsidRPr="001542B5" w:rsidRDefault="00930C34" w:rsidP="00930C34">
      <w:pPr>
        <w:widowControl w:val="0"/>
        <w:autoSpaceDE w:val="0"/>
        <w:jc w:val="both"/>
        <w:rPr>
          <w:rFonts w:ascii="Garamond" w:hAnsi="Garamond" w:cs="Caladea"/>
          <w:sz w:val="22"/>
          <w:szCs w:val="22"/>
        </w:rPr>
      </w:pPr>
      <w:r w:rsidRPr="001542B5">
        <w:rPr>
          <w:rFonts w:ascii="Garamond" w:hAnsi="Garamond" w:cs="Caladea"/>
          <w:sz w:val="22"/>
          <w:szCs w:val="22"/>
        </w:rPr>
        <w:t>Dada en Bogotá D.C a los __</w:t>
      </w:r>
      <w:r w:rsidR="00574251">
        <w:rPr>
          <w:rFonts w:ascii="Garamond" w:hAnsi="Garamond" w:cs="Caladea"/>
          <w:sz w:val="22"/>
          <w:szCs w:val="22"/>
        </w:rPr>
        <w:t xml:space="preserve"> </w:t>
      </w:r>
      <w:proofErr w:type="gramStart"/>
      <w:r w:rsidR="00D5743B" w:rsidRPr="001542B5">
        <w:rPr>
          <w:rFonts w:ascii="Garamond" w:hAnsi="Garamond" w:cs="Caladea"/>
          <w:sz w:val="22"/>
          <w:szCs w:val="22"/>
        </w:rPr>
        <w:t xml:space="preserve">( </w:t>
      </w:r>
      <w:r w:rsidR="00574251">
        <w:rPr>
          <w:rFonts w:ascii="Garamond" w:hAnsi="Garamond" w:cs="Caladea"/>
          <w:sz w:val="22"/>
          <w:szCs w:val="22"/>
        </w:rPr>
        <w:t xml:space="preserve"> </w:t>
      </w:r>
      <w:proofErr w:type="gramEnd"/>
      <w:r w:rsidR="00574251">
        <w:rPr>
          <w:rFonts w:ascii="Garamond" w:hAnsi="Garamond" w:cs="Caladea"/>
          <w:sz w:val="22"/>
          <w:szCs w:val="22"/>
        </w:rPr>
        <w:t xml:space="preserve"> </w:t>
      </w:r>
      <w:r w:rsidRPr="001542B5">
        <w:rPr>
          <w:rFonts w:ascii="Garamond" w:hAnsi="Garamond" w:cs="Caladea"/>
          <w:sz w:val="22"/>
          <w:szCs w:val="22"/>
        </w:rPr>
        <w:t xml:space="preserve"> ) días del mes de </w:t>
      </w:r>
      <w:r w:rsidR="00D5743B">
        <w:rPr>
          <w:rFonts w:ascii="Garamond" w:hAnsi="Garamond" w:cs="Caladea"/>
          <w:sz w:val="22"/>
          <w:szCs w:val="22"/>
        </w:rPr>
        <w:t>______</w:t>
      </w:r>
      <w:r w:rsidRPr="001542B5">
        <w:rPr>
          <w:rFonts w:ascii="Garamond" w:hAnsi="Garamond" w:cs="Caladea"/>
          <w:sz w:val="22"/>
          <w:szCs w:val="22"/>
        </w:rPr>
        <w:t xml:space="preserve"> </w:t>
      </w:r>
      <w:proofErr w:type="spellStart"/>
      <w:r w:rsidRPr="001542B5">
        <w:rPr>
          <w:rFonts w:ascii="Garamond" w:hAnsi="Garamond" w:cs="Caladea"/>
          <w:sz w:val="22"/>
          <w:szCs w:val="22"/>
        </w:rPr>
        <w:t>de</w:t>
      </w:r>
      <w:proofErr w:type="spellEnd"/>
      <w:r w:rsidRPr="001542B5">
        <w:rPr>
          <w:rFonts w:ascii="Garamond" w:hAnsi="Garamond" w:cs="Caladea"/>
          <w:sz w:val="22"/>
          <w:szCs w:val="22"/>
        </w:rPr>
        <w:t xml:space="preserve"> 20</w:t>
      </w:r>
      <w:r w:rsidR="0049394A">
        <w:rPr>
          <w:rFonts w:ascii="Garamond" w:hAnsi="Garamond" w:cs="Caladea"/>
          <w:sz w:val="22"/>
          <w:szCs w:val="22"/>
        </w:rPr>
        <w:t>2</w:t>
      </w:r>
      <w:r w:rsidR="00CF3737">
        <w:rPr>
          <w:rFonts w:ascii="Garamond" w:hAnsi="Garamond" w:cs="Caladea"/>
          <w:sz w:val="22"/>
          <w:szCs w:val="22"/>
        </w:rPr>
        <w:t xml:space="preserve">3. </w:t>
      </w:r>
    </w:p>
    <w:p w14:paraId="664A26E1" w14:textId="77777777" w:rsidR="00930C34" w:rsidRPr="001542B5" w:rsidRDefault="00930C34" w:rsidP="00930C34">
      <w:pPr>
        <w:widowControl w:val="0"/>
        <w:autoSpaceDE w:val="0"/>
        <w:jc w:val="both"/>
        <w:rPr>
          <w:rFonts w:ascii="Garamond" w:hAnsi="Garamond" w:cs="Caladea"/>
          <w:sz w:val="22"/>
          <w:szCs w:val="22"/>
        </w:rPr>
      </w:pPr>
    </w:p>
    <w:p w14:paraId="45C267E5" w14:textId="638A0212" w:rsidR="00930C34" w:rsidRDefault="00930C34" w:rsidP="00930C34">
      <w:pPr>
        <w:widowControl w:val="0"/>
        <w:tabs>
          <w:tab w:val="left" w:pos="8647"/>
        </w:tabs>
        <w:autoSpaceDE w:val="0"/>
        <w:jc w:val="both"/>
        <w:rPr>
          <w:rFonts w:ascii="Garamond" w:hAnsi="Garamond" w:cs="Caladea"/>
          <w:i/>
          <w:iCs/>
          <w:w w:val="82"/>
          <w:sz w:val="22"/>
          <w:szCs w:val="22"/>
        </w:rPr>
      </w:pPr>
    </w:p>
    <w:p w14:paraId="407E5CA2" w14:textId="77777777" w:rsidR="00CE1297" w:rsidRPr="001542B5" w:rsidRDefault="00CE1297" w:rsidP="00930C34">
      <w:pPr>
        <w:widowControl w:val="0"/>
        <w:tabs>
          <w:tab w:val="left" w:pos="8647"/>
        </w:tabs>
        <w:autoSpaceDE w:val="0"/>
        <w:jc w:val="both"/>
        <w:rPr>
          <w:rFonts w:ascii="Garamond" w:hAnsi="Garamond" w:cs="Caladea"/>
          <w:i/>
          <w:iCs/>
          <w:w w:val="82"/>
          <w:sz w:val="22"/>
          <w:szCs w:val="22"/>
        </w:rPr>
      </w:pPr>
      <w:bookmarkStart w:id="0" w:name="_GoBack"/>
      <w:bookmarkEnd w:id="0"/>
    </w:p>
    <w:p w14:paraId="4E189415"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____________________________________________________________</w:t>
      </w:r>
    </w:p>
    <w:p w14:paraId="1FF5C5F1"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[Firma representante legal del Proponente o del Proponente persona natural] </w:t>
      </w:r>
    </w:p>
    <w:p w14:paraId="32B78000"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Nombre: [Insertar información] </w:t>
      </w:r>
    </w:p>
    <w:p w14:paraId="44B6447C"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Cargo: [Insertar información] </w:t>
      </w:r>
    </w:p>
    <w:p w14:paraId="1F6E23A3" w14:textId="77777777" w:rsidR="001542B5" w:rsidRPr="001542B5" w:rsidRDefault="001542B5" w:rsidP="001542B5">
      <w:pPr>
        <w:jc w:val="both"/>
        <w:rPr>
          <w:rFonts w:ascii="Garamond" w:hAnsi="Garamond"/>
          <w:sz w:val="22"/>
          <w:szCs w:val="22"/>
        </w:rPr>
      </w:pPr>
      <w:r w:rsidRPr="001542B5">
        <w:rPr>
          <w:rFonts w:ascii="Garamond" w:hAnsi="Garamond"/>
          <w:sz w:val="22"/>
          <w:szCs w:val="22"/>
        </w:rPr>
        <w:t>Documento de Identidad: [Insertar información]</w:t>
      </w:r>
    </w:p>
    <w:p w14:paraId="5F59EED8" w14:textId="77777777" w:rsidR="00F65914" w:rsidRPr="001542B5" w:rsidRDefault="009A1843">
      <w:pPr>
        <w:rPr>
          <w:rFonts w:ascii="Garamond" w:hAnsi="Garamond"/>
          <w:sz w:val="22"/>
          <w:szCs w:val="22"/>
        </w:rPr>
      </w:pPr>
    </w:p>
    <w:sectPr w:rsidR="00F65914" w:rsidRPr="001542B5" w:rsidSect="00F05AF8">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4B771" w14:textId="77777777" w:rsidR="009A1843" w:rsidRDefault="009A1843" w:rsidP="001542B5">
      <w:r>
        <w:separator/>
      </w:r>
    </w:p>
  </w:endnote>
  <w:endnote w:type="continuationSeparator" w:id="0">
    <w:p w14:paraId="10F4568D" w14:textId="77777777" w:rsidR="009A1843" w:rsidRDefault="009A1843" w:rsidP="0015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9923A" w14:textId="77777777" w:rsidR="00B260A1" w:rsidRPr="006C085B" w:rsidRDefault="00B260A1" w:rsidP="00B260A1">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0CAB61F6" w14:textId="77777777" w:rsidR="00B260A1" w:rsidRPr="006C085B" w:rsidRDefault="00B260A1" w:rsidP="00B260A1">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5D9D843" w14:textId="77777777" w:rsidR="00B260A1" w:rsidRDefault="00B260A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CAACB" w14:textId="77777777" w:rsidR="009A1843" w:rsidRDefault="009A1843" w:rsidP="001542B5">
      <w:r>
        <w:separator/>
      </w:r>
    </w:p>
  </w:footnote>
  <w:footnote w:type="continuationSeparator" w:id="0">
    <w:p w14:paraId="281FB0F6" w14:textId="77777777" w:rsidR="009A1843" w:rsidRDefault="009A1843" w:rsidP="001542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96411" w14:textId="58F1ADDF" w:rsidR="001542B5" w:rsidRDefault="000A1432">
    <w:pPr>
      <w:pStyle w:val="Encabezado"/>
      <w:rPr>
        <w:noProof/>
        <w:lang w:val="es-CO" w:eastAsia="es-CO"/>
      </w:rPr>
    </w:pPr>
    <w:r>
      <w:rPr>
        <w:noProof/>
        <w:sz w:val="24"/>
        <w:szCs w:val="24"/>
        <w:lang w:val="es-CO" w:eastAsia="es-CO"/>
      </w:rPr>
      <w:drawing>
        <wp:anchor distT="0" distB="0" distL="114300" distR="114300" simplePos="0" relativeHeight="251658240" behindDoc="1" locked="0" layoutInCell="1" allowOverlap="1" wp14:anchorId="542769FE" wp14:editId="31F2EF22">
          <wp:simplePos x="0" y="0"/>
          <wp:positionH relativeFrom="margin">
            <wp:align>center</wp:align>
          </wp:positionH>
          <wp:positionV relativeFrom="paragraph">
            <wp:posOffset>69215</wp:posOffset>
          </wp:positionV>
          <wp:extent cx="2346960" cy="685800"/>
          <wp:effectExtent l="0" t="0" r="0" b="0"/>
          <wp:wrapTight wrapText="bothSides">
            <wp:wrapPolygon edited="0">
              <wp:start x="0" y="0"/>
              <wp:lineTo x="0" y="21000"/>
              <wp:lineTo x="21390" y="21000"/>
              <wp:lineTo x="213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098FA55A" w14:textId="62A7C306" w:rsidR="000A1432" w:rsidRDefault="000A1432">
    <w:pPr>
      <w:pStyle w:val="Encabezado"/>
      <w:rPr>
        <w:noProof/>
        <w:lang w:val="es-CO" w:eastAsia="es-CO"/>
      </w:rPr>
    </w:pPr>
  </w:p>
  <w:p w14:paraId="29C34FCF" w14:textId="77777777" w:rsidR="000A1432" w:rsidRDefault="000A1432">
    <w:pPr>
      <w:pStyle w:val="Encabezado"/>
      <w:rPr>
        <w:noProof/>
        <w:lang w:val="es-CO" w:eastAsia="es-CO"/>
      </w:rPr>
    </w:pPr>
  </w:p>
  <w:p w14:paraId="44D9715F" w14:textId="77777777" w:rsidR="000A1432" w:rsidRDefault="000A1432">
    <w:pPr>
      <w:pStyle w:val="Encabezado"/>
      <w:rPr>
        <w:noProof/>
        <w:lang w:val="es-CO" w:eastAsia="es-CO"/>
      </w:rPr>
    </w:pPr>
  </w:p>
  <w:p w14:paraId="64DF13B0" w14:textId="77777777" w:rsidR="000A1432" w:rsidRDefault="000A143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2"/>
      <w:numFmt w:val="bullet"/>
      <w:lvlText w:val="-"/>
      <w:lvlJc w:val="left"/>
      <w:pPr>
        <w:tabs>
          <w:tab w:val="num" w:pos="0"/>
        </w:tabs>
        <w:ind w:left="720" w:hanging="360"/>
      </w:pPr>
      <w:rPr>
        <w:rFonts w:ascii="Arial" w:hAnsi="Arial" w:cs="Arial" w:hint="default"/>
        <w:color w:val="000000"/>
        <w:sz w:val="22"/>
        <w:szCs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C34"/>
    <w:rsid w:val="00061ADC"/>
    <w:rsid w:val="000A1432"/>
    <w:rsid w:val="000D174A"/>
    <w:rsid w:val="0014043E"/>
    <w:rsid w:val="001542B5"/>
    <w:rsid w:val="00181C63"/>
    <w:rsid w:val="00227987"/>
    <w:rsid w:val="00315B8D"/>
    <w:rsid w:val="0031642B"/>
    <w:rsid w:val="00357623"/>
    <w:rsid w:val="00371F06"/>
    <w:rsid w:val="00373359"/>
    <w:rsid w:val="0046529F"/>
    <w:rsid w:val="0049394A"/>
    <w:rsid w:val="004C6A73"/>
    <w:rsid w:val="004F3B36"/>
    <w:rsid w:val="00574251"/>
    <w:rsid w:val="005936D7"/>
    <w:rsid w:val="005E7ADC"/>
    <w:rsid w:val="00626649"/>
    <w:rsid w:val="006778EB"/>
    <w:rsid w:val="00710AE6"/>
    <w:rsid w:val="00735A7E"/>
    <w:rsid w:val="007520F4"/>
    <w:rsid w:val="007E74C8"/>
    <w:rsid w:val="008766FA"/>
    <w:rsid w:val="00886E38"/>
    <w:rsid w:val="008C5786"/>
    <w:rsid w:val="00907C1A"/>
    <w:rsid w:val="0091407A"/>
    <w:rsid w:val="00930C34"/>
    <w:rsid w:val="009A1843"/>
    <w:rsid w:val="00A253A7"/>
    <w:rsid w:val="00A30421"/>
    <w:rsid w:val="00AC446E"/>
    <w:rsid w:val="00AF5A67"/>
    <w:rsid w:val="00B260A1"/>
    <w:rsid w:val="00C50BEB"/>
    <w:rsid w:val="00CE1297"/>
    <w:rsid w:val="00CF3737"/>
    <w:rsid w:val="00D5743B"/>
    <w:rsid w:val="00E14A66"/>
    <w:rsid w:val="00E209C1"/>
    <w:rsid w:val="00E72A3E"/>
    <w:rsid w:val="00E95F85"/>
    <w:rsid w:val="00F05AF8"/>
    <w:rsid w:val="00FA26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04734"/>
  <w15:docId w15:val="{82CF20A8-E4C8-4FC5-9F24-674166D5D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C34"/>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5A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5AF8"/>
    <w:rPr>
      <w:rFonts w:ascii="Segoe UI" w:eastAsia="Times New Roman" w:hAnsi="Segoe UI" w:cs="Segoe UI"/>
      <w:sz w:val="18"/>
      <w:szCs w:val="18"/>
      <w:lang w:val="es-ES" w:eastAsia="zh-CN"/>
    </w:rPr>
  </w:style>
  <w:style w:type="paragraph" w:customStyle="1" w:styleId="Default">
    <w:name w:val="Default"/>
    <w:link w:val="DefaultCar"/>
    <w:rsid w:val="001542B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542B5"/>
    <w:rPr>
      <w:rFonts w:ascii="Arial" w:eastAsia="Times New Roman" w:hAnsi="Arial" w:cs="Arial"/>
      <w:color w:val="000000"/>
      <w:sz w:val="24"/>
      <w:szCs w:val="24"/>
      <w:lang w:val="es-ES" w:eastAsia="es-ES"/>
    </w:rPr>
  </w:style>
  <w:style w:type="paragraph" w:styleId="Encabezado">
    <w:name w:val="header"/>
    <w:aliases w:val="Encabezado 2,encabezado"/>
    <w:basedOn w:val="Normal"/>
    <w:link w:val="EncabezadoCar"/>
    <w:unhideWhenUsed/>
    <w:rsid w:val="001542B5"/>
    <w:pPr>
      <w:tabs>
        <w:tab w:val="center" w:pos="4419"/>
        <w:tab w:val="right" w:pos="8838"/>
      </w:tabs>
    </w:pPr>
  </w:style>
  <w:style w:type="character" w:customStyle="1" w:styleId="EncabezadoCar">
    <w:name w:val="Encabezado Car"/>
    <w:aliases w:val="Encabezado 2 Car,encabezado Car"/>
    <w:basedOn w:val="Fuentedeprrafopredeter"/>
    <w:link w:val="Encabezado"/>
    <w:rsid w:val="001542B5"/>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1542B5"/>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1542B5"/>
    <w:rPr>
      <w:rFonts w:ascii="Times New Roman" w:eastAsia="Times New Roman" w:hAnsi="Times New Roman" w:cs="Times New Roman"/>
      <w:sz w:val="20"/>
      <w:szCs w:val="20"/>
      <w:lang w:val="es-ES" w:eastAsia="zh-CN"/>
    </w:rPr>
  </w:style>
  <w:style w:type="character" w:styleId="Hipervnculo">
    <w:name w:val="Hyperlink"/>
    <w:uiPriority w:val="99"/>
    <w:rsid w:val="00B260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923</Words>
  <Characters>5082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Andres Fernando Betancourt Martinez</cp:lastModifiedBy>
  <cp:revision>37</cp:revision>
  <cp:lastPrinted>2020-11-04T21:50:00Z</cp:lastPrinted>
  <dcterms:created xsi:type="dcterms:W3CDTF">2020-11-27T16:54:00Z</dcterms:created>
  <dcterms:modified xsi:type="dcterms:W3CDTF">2023-04-14T23:25:00Z</dcterms:modified>
</cp:coreProperties>
</file>