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2C617B" w:rsidRDefault="00531ED3">
      <w:pPr>
        <w:pStyle w:val="Textoindependiente"/>
        <w:ind w:left="103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es-ES"/>
        </w:rPr>
        <mc:AlternateContent>
          <mc:Choice Requires="wps">
            <w:drawing>
              <wp:inline distT="0" distB="0" distL="0" distR="0">
                <wp:extent cx="5542915" cy="515620"/>
                <wp:effectExtent l="5080" t="12700" r="5080" b="5080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2915" cy="515620"/>
                        </a:xfrm>
                        <a:prstGeom prst="rect">
                          <a:avLst/>
                        </a:prstGeom>
                        <a:solidFill>
                          <a:srgbClr val="0C0C0C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617B" w:rsidRDefault="00531ED3">
                            <w:pPr>
                              <w:spacing w:before="14"/>
                              <w:ind w:left="692" w:right="690"/>
                              <w:jc w:val="center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FORMULARIO No.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6</w:t>
                            </w:r>
                          </w:p>
                          <w:p w:rsidR="002C617B" w:rsidRDefault="00531ED3">
                            <w:pPr>
                              <w:spacing w:before="2"/>
                              <w:ind w:left="692" w:right="691"/>
                              <w:jc w:val="center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REPORTE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MULTAS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Y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SANCIONES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CONTRATOS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ANTERIORES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width:436.45pt;height:40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DfdLAIAAFkEAAAOAAAAZHJzL2Uyb0RvYy54bWysVFFv0zAQfkfiP1h+p0kLrbao6TRahpDG&#10;QNr4ARfHSSwcn7HdJuPXc3babhrwgmgl62zfff7uu7usr8Zes4N0XqEp+XyWcyaNwFqZtuTfHm7e&#10;XHDmA5gaNBpZ8kfp+dXm9av1YAu5wA51LR0jEOOLwZa8C8EWWeZFJ3vwM7TS0GWDrodAW9dmtYOB&#10;0HudLfJ8lQ3oautQSO/pdDdd8k3Cbxopwpem8TIwXXLiFtLq0lrFNdusoWgd2E6JIw34BxY9KEOP&#10;nqF2EIDtnfoNqlfCoccmzAT2GTaNEjLlQNnM8xfZ3HdgZcqFxPH2LJP/f7Di7vDVMVWXfMGZgZ5K&#10;9CDHwN7jyN5GdQbrC3K6t+QWRjqmKqdMvb1F8d0zg9sOTCuvncOhk1ATu3mMzJ6FTjg+glTDZ6zp&#10;GdgHTEBj4/ooHYnBCJ2q9HiuTKQi6HC5fLe4nC85E3S3nC9Xi1S6DIpTtHU+fJTYs2iU3FHlEzoc&#10;bn2IbKA4ucTHPGpV3yit08a11VY7doDYJdv4Twm8cNOGDSVf5ZerSYC/Q+Tx9yeISGEHvpueSiSi&#10;GxS9CjQHWvUlvzhHQxH1/GDq5BJA6cmmXLQ5Chw1ndQNYzWSY1S9wvqRpHY49TvNJxkdup+cDdTr&#10;Jfc/9uAkZ/qToXLFwTgZ7mRUJwOMoNCSB84mcxumAdpbp9qOkKeGMHhNJW1UUvuJxZEn9W8qwnHW&#10;4oA83yevpy/C5hcAAAD//wMAUEsDBBQABgAIAAAAIQBE2FLU3AAAAAQBAAAPAAAAZHJzL2Rvd25y&#10;ZXYueG1sTI9LT8NADITvSPyHlZG4ILppeDUhm6ridQTRIsHRzZokatYbZTdt+PcYLnCxxhpr5nOx&#10;nFyn9jSE1rOB+SwBRVx523Jt4G3zeL4AFSKyxc4zGfiiAMvy+KjA3PoDv9J+HWslIRxyNNDE2Oda&#10;h6ohh2Hme2LxPv3gMMo61NoOeJBw1+k0Sa61w5alocGe7hqqduvRGbD+/ul93J1dvTyvxovs8iNs&#10;sofKmNOTaXULKtIU/47hB1/QoRSmrR/ZBtUZkEfi7xRvcZNmoLYi5inostD/4ctvAAAA//8DAFBL&#10;AQItABQABgAIAAAAIQC2gziS/gAAAOEBAAATAAAAAAAAAAAAAAAAAAAAAABbQ29udGVudF9UeXBl&#10;c10ueG1sUEsBAi0AFAAGAAgAAAAhADj9If/WAAAAlAEAAAsAAAAAAAAAAAAAAAAALwEAAF9yZWxz&#10;Ly5yZWxzUEsBAi0AFAAGAAgAAAAhAKTUN90sAgAAWQQAAA4AAAAAAAAAAAAAAAAALgIAAGRycy9l&#10;Mm9Eb2MueG1sUEsBAi0AFAAGAAgAAAAhAETYUtTcAAAABAEAAA8AAAAAAAAAAAAAAAAAhgQAAGRy&#10;cy9kb3ducmV2LnhtbFBLBQYAAAAABAAEAPMAAACPBQAAAAA=&#10;" fillcolor="#0c0c0c" strokeweight=".48pt">
                <v:textbox inset="0,0,0,0">
                  <w:txbxContent>
                    <w:p w:rsidR="002C617B" w:rsidRDefault="00531ED3">
                      <w:pPr>
                        <w:spacing w:before="14"/>
                        <w:ind w:left="692" w:right="690"/>
                        <w:jc w:val="center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</w:rPr>
                        <w:t>FORMULARIO No.</w:t>
                      </w:r>
                      <w:r>
                        <w:rPr>
                          <w:rFonts w:ascii="Arial"/>
                          <w:b/>
                          <w:color w:val="FFFFFF"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</w:rPr>
                        <w:t>6</w:t>
                      </w:r>
                    </w:p>
                    <w:p w:rsidR="002C617B" w:rsidRDefault="00531ED3">
                      <w:pPr>
                        <w:spacing w:before="2"/>
                        <w:ind w:left="692" w:right="691"/>
                        <w:jc w:val="center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</w:rPr>
                        <w:t>REPORTE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</w:rPr>
                        <w:t>DE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</w:rPr>
                        <w:t>MULTAS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</w:rPr>
                        <w:t>Y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</w:rPr>
                        <w:t>SANCIONES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</w:rPr>
                        <w:t>DE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</w:rPr>
                        <w:t>CONTRATOS</w:t>
                      </w:r>
                      <w:r>
                        <w:rPr>
                          <w:rFonts w:ascii="Arial"/>
                          <w:b/>
                          <w:color w:val="FFFFFF"/>
                          <w:spacing w:val="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</w:rPr>
                        <w:t>ANTERIORES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2C617B" w:rsidRDefault="002C617B">
      <w:pPr>
        <w:pStyle w:val="Textoindependiente"/>
        <w:rPr>
          <w:rFonts w:ascii="Times New Roman"/>
          <w:sz w:val="20"/>
        </w:rPr>
      </w:pPr>
    </w:p>
    <w:p w:rsidR="002C617B" w:rsidRDefault="002C617B">
      <w:pPr>
        <w:pStyle w:val="Textoindependiente"/>
        <w:spacing w:before="10"/>
        <w:rPr>
          <w:rFonts w:ascii="Times New Roman"/>
        </w:rPr>
      </w:pPr>
    </w:p>
    <w:p w:rsidR="002C617B" w:rsidRDefault="00531ED3">
      <w:pPr>
        <w:pStyle w:val="Ttulo1"/>
        <w:spacing w:before="94"/>
        <w:ind w:left="221" w:right="2548"/>
        <w:jc w:val="left"/>
      </w:pPr>
      <w:r>
        <w:t>DECLARACIÓN SOBRE MULTAS Y SANCIONES DURANTE</w:t>
      </w:r>
      <w:r>
        <w:rPr>
          <w:spacing w:val="-59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ÚLTIMOS</w:t>
      </w:r>
      <w:r>
        <w:rPr>
          <w:spacing w:val="-2"/>
        </w:rPr>
        <w:t xml:space="preserve"> </w:t>
      </w:r>
      <w:r>
        <w:t>DOS (2)</w:t>
      </w:r>
      <w:r>
        <w:rPr>
          <w:spacing w:val="-2"/>
        </w:rPr>
        <w:t xml:space="preserve"> </w:t>
      </w:r>
      <w:r>
        <w:t>AÑOS.</w:t>
      </w:r>
    </w:p>
    <w:p w:rsidR="002C617B" w:rsidRDefault="002C617B">
      <w:pPr>
        <w:pStyle w:val="Textoindependiente"/>
        <w:rPr>
          <w:rFonts w:ascii="Arial"/>
          <w:b/>
          <w:sz w:val="24"/>
        </w:rPr>
      </w:pPr>
    </w:p>
    <w:p w:rsidR="002C617B" w:rsidRDefault="002C617B">
      <w:pPr>
        <w:pStyle w:val="Textoindependiente"/>
        <w:spacing w:before="3"/>
        <w:rPr>
          <w:rFonts w:ascii="Arial"/>
          <w:b/>
          <w:sz w:val="20"/>
        </w:rPr>
      </w:pPr>
    </w:p>
    <w:p w:rsidR="002C617B" w:rsidRDefault="00531ED3">
      <w:pPr>
        <w:pStyle w:val="Textoindependiente"/>
        <w:ind w:left="221"/>
      </w:pPr>
      <w:r>
        <w:t>PROPONENTE</w:t>
      </w:r>
    </w:p>
    <w:p w:rsidR="002C617B" w:rsidRDefault="00531ED3">
      <w:pPr>
        <w:pStyle w:val="Textoindependiente"/>
        <w:spacing w:before="1"/>
        <w:rPr>
          <w:sz w:val="17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154305</wp:posOffset>
                </wp:positionV>
                <wp:extent cx="458660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8660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7223"/>
                            <a:gd name="T2" fmla="+- 0 8924 1702"/>
                            <a:gd name="T3" fmla="*/ T2 w 72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223">
                              <a:moveTo>
                                <a:pt x="0" y="0"/>
                              </a:moveTo>
                              <a:lnTo>
                                <a:pt x="7222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A405C7" id="Freeform 2" o:spid="_x0000_s1026" style="position:absolute;margin-left:85.1pt;margin-top:12.15pt;width:361.1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2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j/2BQMAAKQGAAAOAAAAZHJzL2Uyb0RvYy54bWysVduO0zAQfUfiHyw/grq5NL1q0xVqWoS0&#10;wEpbPsC1nSYisYPtNl0Q/87YTrptFySEyENqZ8ZnzpzxTG/vjnWFDlzpUooURzchRlxQyUqxS/GX&#10;zXowxUgbIhippOApfuIa3y1ev7ptmzmPZSErxhUCEKHnbZPiwphmHgSaFrwm+kY2XIAxl6omBrZq&#10;FzBFWkCvqyAOw3HQSsUaJSnXGr5m3ogXDj/POTWf81xzg6oUAzfj3sq9t/YdLG7JfKdIU5S0o0H+&#10;gUVNSgFBT1AZMQTtVfkCqi6pklrm5obKOpB5XlLucoBsovAqm8eCNNzlAuLo5iST/n+w9NPhQaGS&#10;Qe0wEqSGEq0V51ZwFFt12kbPwemxeVA2P93cS/pVgyG4sNiNBh+0bT9KBihkb6RT5Jir2p6EXNHR&#10;Cf90Ep4fDaLwMRlNx+NwhBEFWxRPXF0CMu/P0r0277l0OORwr40vG4OVE5111DdQ4ryuoIJvByhE&#10;0SSM3asr88kNcvVubwK0CVGLJnE8vHaKeyeHNZ3FyW+xhr2bxYrPsID/rmdIip40PYqONawQsW0S&#10;Op0aqa0+G+DWCwQI4GQz/IMvxL729We6EAru//XNVxjBzd/6bBtiLDMbwi5Rm2Inhf1QywPfSGcy&#10;V5WDIM/WSpx7wXEQ7oyVN8MJGwCujV+4oJbrWWWFXJdV5UpbCUtlOh0OnTZaViWzRstGq912WSl0&#10;ILan3WOTAbALt0ZpkxFdeD9n8jkruRfMRSk4YatubUhZ+TUAVU50uJ2dNvaeum7+MQtnq+lqmgyS&#10;eLwaJGGWDd6tl8lgvI4mo2yYLZdZ9NNyjpJ5UTLGhaXdT5Yo+bvO7Wacnwmn2XKR3oUKa/e8VCG4&#10;pOFEglz6X1+EvnV9r28le4I2VtKPShjtsCik+o5RC2MyxfrbniiOUfVBwByaRUli56rbJKNJDBt1&#10;btmeW4igAJVig+Hm2+XS+Fm8b1S5KyBS5Oot5DsYH3lp+9zNGc+q28AodBl0Y9vO2vO983r+c1n8&#10;AgAA//8DAFBLAwQUAAYACAAAACEAFKcDEt4AAAAJAQAADwAAAGRycy9kb3ducmV2LnhtbEyPwU6D&#10;QBCG7ya+w2ZMvNlFtC0gS2OMYuLNatL0tmVHQNlZZLeAb+/0pMd/5ss/3+Sb2XZixMG3jhRcLyIQ&#10;SJUzLdUK3t+erhIQPmgyunOECn7Qw6Y4P8t1ZtxErzhuQy24hHymFTQh9JmUvmrQar9wPRLvPtxg&#10;deA41NIMeuJy28k4ilbS6pb4QqN7fGiw+toerYLV4/qlTKb0eUrT+nNfluP3zoxKXV7M93cgAs7h&#10;D4aTPqtDwU4HdyTjRcd5HcWMKohvb0AwkKTxEsThNFiCLHL5/4PiFwAA//8DAFBLAQItABQABgAI&#10;AAAAIQC2gziS/gAAAOEBAAATAAAAAAAAAAAAAAAAAAAAAABbQ29udGVudF9UeXBlc10ueG1sUEsB&#10;Ai0AFAAGAAgAAAAhADj9If/WAAAAlAEAAAsAAAAAAAAAAAAAAAAALwEAAF9yZWxzLy5yZWxzUEsB&#10;Ai0AFAAGAAgAAAAhADqmP/YFAwAApAYAAA4AAAAAAAAAAAAAAAAALgIAAGRycy9lMm9Eb2MueG1s&#10;UEsBAi0AFAAGAAgAAAAhABSnAxLeAAAACQEAAA8AAAAAAAAAAAAAAAAAXwUAAGRycy9kb3ducmV2&#10;LnhtbFBLBQYAAAAABAAEAPMAAABqBgAAAAA=&#10;" path="m,l7222,e" filled="f" strokeweight=".24536mm">
                <v:path arrowok="t" o:connecttype="custom" o:connectlocs="0,0;4585970,0" o:connectangles="0,0"/>
                <w10:wrap type="topAndBottom" anchorx="page"/>
              </v:shape>
            </w:pict>
          </mc:Fallback>
        </mc:AlternateContent>
      </w:r>
    </w:p>
    <w:p w:rsidR="002C617B" w:rsidRDefault="002C617B">
      <w:pPr>
        <w:pStyle w:val="Textoindependiente"/>
        <w:rPr>
          <w:sz w:val="20"/>
        </w:rPr>
      </w:pPr>
    </w:p>
    <w:p w:rsidR="002C617B" w:rsidRDefault="002C617B">
      <w:pPr>
        <w:pStyle w:val="Textoindependiente"/>
        <w:rPr>
          <w:sz w:val="20"/>
        </w:rPr>
      </w:pPr>
    </w:p>
    <w:p w:rsidR="002C617B" w:rsidRDefault="002C617B">
      <w:pPr>
        <w:pStyle w:val="Textoindependiente"/>
        <w:spacing w:before="11"/>
        <w:rPr>
          <w:sz w:val="23"/>
        </w:rPr>
      </w:pPr>
    </w:p>
    <w:tbl>
      <w:tblPr>
        <w:tblStyle w:val="TableNormal"/>
        <w:tblW w:w="0" w:type="auto"/>
        <w:tblInd w:w="1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75"/>
        <w:gridCol w:w="624"/>
        <w:gridCol w:w="1387"/>
        <w:gridCol w:w="1075"/>
        <w:gridCol w:w="729"/>
        <w:gridCol w:w="907"/>
        <w:gridCol w:w="907"/>
        <w:gridCol w:w="907"/>
        <w:gridCol w:w="1032"/>
      </w:tblGrid>
      <w:tr w:rsidR="002C617B">
        <w:trPr>
          <w:trHeight w:val="1288"/>
        </w:trPr>
        <w:tc>
          <w:tcPr>
            <w:tcW w:w="1075" w:type="dxa"/>
            <w:vMerge w:val="restart"/>
            <w:shd w:val="clear" w:color="auto" w:fill="DFDFDF"/>
          </w:tcPr>
          <w:p w:rsidR="002C617B" w:rsidRDefault="002C617B">
            <w:pPr>
              <w:pStyle w:val="TableParagraph"/>
              <w:rPr>
                <w:rFonts w:ascii="Arial MT"/>
                <w:sz w:val="18"/>
              </w:rPr>
            </w:pPr>
          </w:p>
          <w:p w:rsidR="002C617B" w:rsidRDefault="002C617B">
            <w:pPr>
              <w:pStyle w:val="TableParagraph"/>
              <w:spacing w:before="8"/>
              <w:rPr>
                <w:rFonts w:ascii="Arial MT"/>
                <w:sz w:val="21"/>
              </w:rPr>
            </w:pPr>
          </w:p>
          <w:p w:rsidR="002C617B" w:rsidRDefault="00531ED3">
            <w:pPr>
              <w:pStyle w:val="TableParagraph"/>
              <w:ind w:left="69" w:right="69"/>
              <w:rPr>
                <w:b/>
                <w:sz w:val="16"/>
              </w:rPr>
            </w:pPr>
            <w:r>
              <w:rPr>
                <w:b/>
                <w:sz w:val="16"/>
              </w:rPr>
              <w:t>OBJETO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CONTRATO</w:t>
            </w:r>
          </w:p>
        </w:tc>
        <w:tc>
          <w:tcPr>
            <w:tcW w:w="624" w:type="dxa"/>
            <w:vMerge w:val="restart"/>
            <w:shd w:val="clear" w:color="auto" w:fill="DFDFDF"/>
          </w:tcPr>
          <w:p w:rsidR="002C617B" w:rsidRDefault="002C617B">
            <w:pPr>
              <w:pStyle w:val="TableParagraph"/>
              <w:rPr>
                <w:rFonts w:ascii="Arial MT"/>
                <w:sz w:val="18"/>
              </w:rPr>
            </w:pPr>
          </w:p>
          <w:p w:rsidR="002C617B" w:rsidRDefault="002C617B">
            <w:pPr>
              <w:pStyle w:val="TableParagraph"/>
              <w:rPr>
                <w:rFonts w:ascii="Arial MT"/>
                <w:sz w:val="18"/>
              </w:rPr>
            </w:pPr>
          </w:p>
          <w:p w:rsidR="002C617B" w:rsidRDefault="002C617B">
            <w:pPr>
              <w:pStyle w:val="TableParagraph"/>
              <w:spacing w:before="1"/>
              <w:rPr>
                <w:rFonts w:ascii="Arial MT"/>
                <w:sz w:val="17"/>
              </w:rPr>
            </w:pPr>
          </w:p>
          <w:p w:rsidR="002C617B" w:rsidRDefault="00531ED3">
            <w:pPr>
              <w:pStyle w:val="TableParagraph"/>
              <w:ind w:left="69" w:right="71"/>
              <w:rPr>
                <w:b/>
                <w:sz w:val="16"/>
              </w:rPr>
            </w:pPr>
            <w:r>
              <w:rPr>
                <w:b/>
                <w:sz w:val="16"/>
              </w:rPr>
              <w:t>NO.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CONT</w:t>
            </w:r>
          </w:p>
        </w:tc>
        <w:tc>
          <w:tcPr>
            <w:tcW w:w="1387" w:type="dxa"/>
            <w:vMerge w:val="restart"/>
            <w:shd w:val="clear" w:color="auto" w:fill="DFDFDF"/>
          </w:tcPr>
          <w:p w:rsidR="002C617B" w:rsidRDefault="002C617B">
            <w:pPr>
              <w:pStyle w:val="TableParagraph"/>
              <w:rPr>
                <w:rFonts w:ascii="Arial MT"/>
                <w:sz w:val="18"/>
              </w:rPr>
            </w:pPr>
          </w:p>
          <w:p w:rsidR="002C617B" w:rsidRDefault="002C617B">
            <w:pPr>
              <w:pStyle w:val="TableParagraph"/>
              <w:rPr>
                <w:rFonts w:ascii="Arial MT"/>
                <w:sz w:val="18"/>
              </w:rPr>
            </w:pPr>
          </w:p>
          <w:p w:rsidR="002C617B" w:rsidRDefault="002C617B">
            <w:pPr>
              <w:pStyle w:val="TableParagraph"/>
              <w:spacing w:before="1"/>
              <w:rPr>
                <w:rFonts w:ascii="Arial MT"/>
                <w:sz w:val="17"/>
              </w:rPr>
            </w:pPr>
          </w:p>
          <w:p w:rsidR="002C617B" w:rsidRDefault="00531ED3">
            <w:pPr>
              <w:pStyle w:val="TableParagraph"/>
              <w:ind w:left="69" w:right="81"/>
              <w:rPr>
                <w:b/>
                <w:sz w:val="16"/>
              </w:rPr>
            </w:pPr>
            <w:r>
              <w:rPr>
                <w:b/>
                <w:sz w:val="16"/>
              </w:rPr>
              <w:t>ENTIDAD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1"/>
                <w:sz w:val="16"/>
              </w:rPr>
              <w:t>CONTRATANTE</w:t>
            </w:r>
          </w:p>
        </w:tc>
        <w:tc>
          <w:tcPr>
            <w:tcW w:w="1075" w:type="dxa"/>
            <w:vMerge w:val="restart"/>
            <w:shd w:val="clear" w:color="auto" w:fill="DFDFDF"/>
          </w:tcPr>
          <w:p w:rsidR="002C617B" w:rsidRDefault="002C617B">
            <w:pPr>
              <w:pStyle w:val="TableParagraph"/>
              <w:rPr>
                <w:rFonts w:ascii="Arial MT"/>
                <w:sz w:val="18"/>
              </w:rPr>
            </w:pPr>
          </w:p>
          <w:p w:rsidR="002C617B" w:rsidRDefault="002C617B">
            <w:pPr>
              <w:pStyle w:val="TableParagraph"/>
              <w:rPr>
                <w:rFonts w:ascii="Arial MT"/>
                <w:sz w:val="19"/>
              </w:rPr>
            </w:pPr>
          </w:p>
          <w:p w:rsidR="002C617B" w:rsidRDefault="00531ED3">
            <w:pPr>
              <w:pStyle w:val="TableParagraph"/>
              <w:ind w:left="69" w:right="69"/>
              <w:rPr>
                <w:b/>
                <w:sz w:val="16"/>
              </w:rPr>
            </w:pPr>
            <w:r>
              <w:rPr>
                <w:b/>
                <w:sz w:val="16"/>
              </w:rPr>
              <w:t>VR.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CONTRATO</w:t>
            </w:r>
            <w:r>
              <w:rPr>
                <w:b/>
                <w:spacing w:val="-42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32"/>
                <w:sz w:val="16"/>
              </w:rPr>
              <w:t xml:space="preserve"> </w:t>
            </w:r>
            <w:r>
              <w:rPr>
                <w:b/>
                <w:sz w:val="16"/>
              </w:rPr>
              <w:t>PESOS</w:t>
            </w:r>
          </w:p>
          <w:p w:rsidR="002C617B" w:rsidRDefault="00531ED3">
            <w:pPr>
              <w:pStyle w:val="TableParagraph"/>
              <w:ind w:left="69"/>
              <w:rPr>
                <w:b/>
                <w:sz w:val="16"/>
              </w:rPr>
            </w:pPr>
            <w:r>
              <w:rPr>
                <w:b/>
                <w:sz w:val="16"/>
              </w:rPr>
              <w:t>$</w:t>
            </w:r>
          </w:p>
        </w:tc>
        <w:tc>
          <w:tcPr>
            <w:tcW w:w="1636" w:type="dxa"/>
            <w:gridSpan w:val="2"/>
            <w:shd w:val="clear" w:color="auto" w:fill="DFDFDF"/>
          </w:tcPr>
          <w:p w:rsidR="002C617B" w:rsidRDefault="002C617B">
            <w:pPr>
              <w:pStyle w:val="TableParagraph"/>
              <w:rPr>
                <w:rFonts w:ascii="Arial MT"/>
                <w:sz w:val="18"/>
              </w:rPr>
            </w:pPr>
          </w:p>
          <w:p w:rsidR="002C617B" w:rsidRDefault="002C617B">
            <w:pPr>
              <w:pStyle w:val="TableParagraph"/>
              <w:rPr>
                <w:rFonts w:ascii="Arial MT"/>
                <w:sz w:val="18"/>
              </w:rPr>
            </w:pPr>
          </w:p>
          <w:p w:rsidR="002C617B" w:rsidRDefault="00531ED3">
            <w:pPr>
              <w:pStyle w:val="TableParagraph"/>
              <w:spacing w:before="131"/>
              <w:ind w:left="69"/>
              <w:rPr>
                <w:b/>
                <w:sz w:val="16"/>
              </w:rPr>
            </w:pPr>
            <w:r>
              <w:rPr>
                <w:b/>
                <w:sz w:val="16"/>
              </w:rPr>
              <w:t>TIPO</w:t>
            </w:r>
          </w:p>
        </w:tc>
        <w:tc>
          <w:tcPr>
            <w:tcW w:w="907" w:type="dxa"/>
            <w:shd w:val="clear" w:color="auto" w:fill="DFDFDF"/>
          </w:tcPr>
          <w:p w:rsidR="002C617B" w:rsidRDefault="002C617B">
            <w:pPr>
              <w:pStyle w:val="TableParagraph"/>
              <w:spacing w:before="6"/>
              <w:rPr>
                <w:rFonts w:ascii="Arial MT"/>
                <w:sz w:val="15"/>
              </w:rPr>
            </w:pPr>
          </w:p>
          <w:p w:rsidR="002C617B" w:rsidRDefault="00531ED3">
            <w:pPr>
              <w:pStyle w:val="TableParagraph"/>
              <w:tabs>
                <w:tab w:val="left" w:pos="596"/>
              </w:tabs>
              <w:ind w:left="70" w:right="79"/>
              <w:rPr>
                <w:b/>
                <w:sz w:val="16"/>
              </w:rPr>
            </w:pPr>
            <w:r>
              <w:rPr>
                <w:b/>
                <w:sz w:val="16"/>
              </w:rPr>
              <w:t>FECHA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z w:val="16"/>
              </w:rPr>
              <w:tab/>
              <w:t>LA</w:t>
            </w:r>
            <w:r>
              <w:rPr>
                <w:b/>
                <w:spacing w:val="-42"/>
                <w:sz w:val="16"/>
              </w:rPr>
              <w:t xml:space="preserve"> </w:t>
            </w:r>
            <w:r>
              <w:rPr>
                <w:b/>
                <w:sz w:val="16"/>
              </w:rPr>
              <w:t>MULTA</w:t>
            </w:r>
            <w:r>
              <w:rPr>
                <w:b/>
                <w:spacing w:val="6"/>
                <w:sz w:val="16"/>
              </w:rPr>
              <w:t xml:space="preserve"> </w:t>
            </w:r>
            <w:r>
              <w:rPr>
                <w:b/>
                <w:sz w:val="16"/>
              </w:rPr>
              <w:t>O</w:t>
            </w:r>
            <w:r>
              <w:rPr>
                <w:b/>
                <w:spacing w:val="-41"/>
                <w:sz w:val="16"/>
              </w:rPr>
              <w:t xml:space="preserve"> </w:t>
            </w:r>
            <w:r>
              <w:rPr>
                <w:b/>
                <w:sz w:val="16"/>
              </w:rPr>
              <w:t>SANCIÓN</w:t>
            </w:r>
          </w:p>
        </w:tc>
        <w:tc>
          <w:tcPr>
            <w:tcW w:w="907" w:type="dxa"/>
            <w:shd w:val="clear" w:color="auto" w:fill="DFDFDF"/>
          </w:tcPr>
          <w:p w:rsidR="002C617B" w:rsidRDefault="00531ED3">
            <w:pPr>
              <w:pStyle w:val="TableParagraph"/>
              <w:tabs>
                <w:tab w:val="left" w:pos="589"/>
              </w:tabs>
              <w:ind w:left="70" w:right="83"/>
              <w:rPr>
                <w:b/>
                <w:sz w:val="16"/>
              </w:rPr>
            </w:pPr>
            <w:r>
              <w:rPr>
                <w:b/>
                <w:sz w:val="16"/>
              </w:rPr>
              <w:t>VR.</w:t>
            </w:r>
            <w:r>
              <w:rPr>
                <w:b/>
                <w:sz w:val="16"/>
              </w:rPr>
              <w:tab/>
            </w:r>
            <w:r>
              <w:rPr>
                <w:b/>
                <w:spacing w:val="-2"/>
                <w:sz w:val="16"/>
              </w:rPr>
              <w:t>DE</w:t>
            </w:r>
            <w:r>
              <w:rPr>
                <w:b/>
                <w:spacing w:val="-42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MULTA O</w:t>
            </w:r>
            <w:r>
              <w:rPr>
                <w:b/>
                <w:spacing w:val="-42"/>
                <w:sz w:val="16"/>
              </w:rPr>
              <w:t xml:space="preserve"> </w:t>
            </w:r>
            <w:r>
              <w:rPr>
                <w:b/>
                <w:sz w:val="16"/>
              </w:rPr>
              <w:t>SANCIÓN</w:t>
            </w:r>
            <w:r>
              <w:rPr>
                <w:b/>
                <w:spacing w:val="-42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PESOS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$</w:t>
            </w:r>
          </w:p>
        </w:tc>
        <w:tc>
          <w:tcPr>
            <w:tcW w:w="1032" w:type="dxa"/>
            <w:shd w:val="clear" w:color="auto" w:fill="DFDFDF"/>
          </w:tcPr>
          <w:p w:rsidR="002C617B" w:rsidRDefault="002C617B">
            <w:pPr>
              <w:pStyle w:val="TableParagraph"/>
              <w:spacing w:before="6"/>
              <w:rPr>
                <w:rFonts w:ascii="Arial MT"/>
                <w:sz w:val="15"/>
              </w:rPr>
            </w:pPr>
          </w:p>
          <w:p w:rsidR="002C617B" w:rsidRDefault="00531ED3">
            <w:pPr>
              <w:pStyle w:val="TableParagraph"/>
              <w:ind w:left="68" w:right="80"/>
              <w:rPr>
                <w:b/>
                <w:sz w:val="16"/>
              </w:rPr>
            </w:pPr>
            <w:r>
              <w:rPr>
                <w:b/>
                <w:sz w:val="16"/>
              </w:rPr>
              <w:t>VR.</w:t>
            </w:r>
            <w:r>
              <w:rPr>
                <w:b/>
                <w:spacing w:val="3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31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41"/>
                <w:sz w:val="16"/>
              </w:rPr>
              <w:t xml:space="preserve"> </w:t>
            </w:r>
            <w:r>
              <w:rPr>
                <w:b/>
                <w:sz w:val="16"/>
              </w:rPr>
              <w:t>MULTA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SANCIÓN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EN SMMLV</w:t>
            </w:r>
          </w:p>
        </w:tc>
      </w:tr>
      <w:tr w:rsidR="002C617B">
        <w:trPr>
          <w:trHeight w:val="484"/>
        </w:trPr>
        <w:tc>
          <w:tcPr>
            <w:tcW w:w="1075" w:type="dxa"/>
            <w:vMerge/>
            <w:tcBorders>
              <w:top w:val="nil"/>
            </w:tcBorders>
            <w:shd w:val="clear" w:color="auto" w:fill="DFDFDF"/>
          </w:tcPr>
          <w:p w:rsidR="002C617B" w:rsidRDefault="002C617B">
            <w:pPr>
              <w:rPr>
                <w:sz w:val="2"/>
                <w:szCs w:val="2"/>
              </w:rPr>
            </w:pPr>
          </w:p>
        </w:tc>
        <w:tc>
          <w:tcPr>
            <w:tcW w:w="624" w:type="dxa"/>
            <w:vMerge/>
            <w:tcBorders>
              <w:top w:val="nil"/>
            </w:tcBorders>
            <w:shd w:val="clear" w:color="auto" w:fill="DFDFDF"/>
          </w:tcPr>
          <w:p w:rsidR="002C617B" w:rsidRDefault="002C617B">
            <w:pPr>
              <w:rPr>
                <w:sz w:val="2"/>
                <w:szCs w:val="2"/>
              </w:rPr>
            </w:pPr>
          </w:p>
        </w:tc>
        <w:tc>
          <w:tcPr>
            <w:tcW w:w="1387" w:type="dxa"/>
            <w:vMerge/>
            <w:tcBorders>
              <w:top w:val="nil"/>
            </w:tcBorders>
            <w:shd w:val="clear" w:color="auto" w:fill="DFDFDF"/>
          </w:tcPr>
          <w:p w:rsidR="002C617B" w:rsidRDefault="002C617B">
            <w:pPr>
              <w:rPr>
                <w:sz w:val="2"/>
                <w:szCs w:val="2"/>
              </w:rPr>
            </w:pPr>
          </w:p>
        </w:tc>
        <w:tc>
          <w:tcPr>
            <w:tcW w:w="1075" w:type="dxa"/>
            <w:vMerge/>
            <w:tcBorders>
              <w:top w:val="nil"/>
            </w:tcBorders>
            <w:shd w:val="clear" w:color="auto" w:fill="DFDFDF"/>
          </w:tcPr>
          <w:p w:rsidR="002C617B" w:rsidRDefault="002C617B">
            <w:pPr>
              <w:rPr>
                <w:sz w:val="2"/>
                <w:szCs w:val="2"/>
              </w:rPr>
            </w:pPr>
          </w:p>
        </w:tc>
        <w:tc>
          <w:tcPr>
            <w:tcW w:w="729" w:type="dxa"/>
            <w:shd w:val="clear" w:color="auto" w:fill="DFDFDF"/>
          </w:tcPr>
          <w:p w:rsidR="002C617B" w:rsidRDefault="002C617B">
            <w:pPr>
              <w:pStyle w:val="TableParagraph"/>
              <w:spacing w:before="8"/>
              <w:rPr>
                <w:rFonts w:ascii="Arial MT"/>
                <w:sz w:val="25"/>
              </w:rPr>
            </w:pPr>
          </w:p>
          <w:p w:rsidR="002C617B" w:rsidRDefault="00531ED3">
            <w:pPr>
              <w:pStyle w:val="TableParagraph"/>
              <w:spacing w:line="168" w:lineRule="exact"/>
              <w:ind w:left="69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MULTA</w:t>
            </w:r>
          </w:p>
        </w:tc>
        <w:tc>
          <w:tcPr>
            <w:tcW w:w="907" w:type="dxa"/>
            <w:shd w:val="clear" w:color="auto" w:fill="DFDFDF"/>
          </w:tcPr>
          <w:p w:rsidR="002C617B" w:rsidRDefault="002C617B">
            <w:pPr>
              <w:pStyle w:val="TableParagraph"/>
              <w:spacing w:before="3"/>
              <w:rPr>
                <w:rFonts w:ascii="Arial MT"/>
                <w:sz w:val="20"/>
              </w:rPr>
            </w:pPr>
          </w:p>
          <w:p w:rsidR="002C617B" w:rsidRDefault="00531ED3">
            <w:pPr>
              <w:pStyle w:val="TableParagraph"/>
              <w:ind w:left="70"/>
              <w:rPr>
                <w:b/>
                <w:sz w:val="16"/>
              </w:rPr>
            </w:pPr>
            <w:r>
              <w:rPr>
                <w:b/>
                <w:sz w:val="16"/>
              </w:rPr>
              <w:t>SANCIÓN</w:t>
            </w:r>
          </w:p>
        </w:tc>
        <w:tc>
          <w:tcPr>
            <w:tcW w:w="907" w:type="dxa"/>
          </w:tcPr>
          <w:p w:rsidR="002C617B" w:rsidRDefault="002C61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:rsidR="002C617B" w:rsidRDefault="002C61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2" w:type="dxa"/>
          </w:tcPr>
          <w:p w:rsidR="002C617B" w:rsidRDefault="002C61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C617B">
        <w:trPr>
          <w:trHeight w:val="256"/>
        </w:trPr>
        <w:tc>
          <w:tcPr>
            <w:tcW w:w="1075" w:type="dxa"/>
          </w:tcPr>
          <w:p w:rsidR="002C617B" w:rsidRDefault="002C61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4" w:type="dxa"/>
          </w:tcPr>
          <w:p w:rsidR="002C617B" w:rsidRDefault="002C61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87" w:type="dxa"/>
          </w:tcPr>
          <w:p w:rsidR="002C617B" w:rsidRDefault="002C61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5" w:type="dxa"/>
          </w:tcPr>
          <w:p w:rsidR="002C617B" w:rsidRDefault="002C61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9" w:type="dxa"/>
          </w:tcPr>
          <w:p w:rsidR="002C617B" w:rsidRDefault="002C61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7" w:type="dxa"/>
          </w:tcPr>
          <w:p w:rsidR="002C617B" w:rsidRDefault="002C61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7" w:type="dxa"/>
          </w:tcPr>
          <w:p w:rsidR="002C617B" w:rsidRDefault="002C61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7" w:type="dxa"/>
          </w:tcPr>
          <w:p w:rsidR="002C617B" w:rsidRDefault="002C61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2" w:type="dxa"/>
          </w:tcPr>
          <w:p w:rsidR="002C617B" w:rsidRDefault="002C617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C617B">
        <w:trPr>
          <w:trHeight w:val="256"/>
        </w:trPr>
        <w:tc>
          <w:tcPr>
            <w:tcW w:w="1075" w:type="dxa"/>
          </w:tcPr>
          <w:p w:rsidR="002C617B" w:rsidRDefault="002C61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4" w:type="dxa"/>
          </w:tcPr>
          <w:p w:rsidR="002C617B" w:rsidRDefault="002C61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87" w:type="dxa"/>
          </w:tcPr>
          <w:p w:rsidR="002C617B" w:rsidRDefault="002C61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5" w:type="dxa"/>
          </w:tcPr>
          <w:p w:rsidR="002C617B" w:rsidRDefault="002C61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9" w:type="dxa"/>
          </w:tcPr>
          <w:p w:rsidR="002C617B" w:rsidRDefault="002C61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7" w:type="dxa"/>
          </w:tcPr>
          <w:p w:rsidR="002C617B" w:rsidRDefault="002C61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7" w:type="dxa"/>
          </w:tcPr>
          <w:p w:rsidR="002C617B" w:rsidRDefault="002C61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7" w:type="dxa"/>
          </w:tcPr>
          <w:p w:rsidR="002C617B" w:rsidRDefault="002C61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2" w:type="dxa"/>
          </w:tcPr>
          <w:p w:rsidR="002C617B" w:rsidRDefault="002C617B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2C617B" w:rsidRDefault="002C617B">
      <w:pPr>
        <w:pStyle w:val="Textoindependiente"/>
        <w:rPr>
          <w:sz w:val="20"/>
        </w:rPr>
      </w:pPr>
    </w:p>
    <w:p w:rsidR="002C617B" w:rsidRDefault="002C617B">
      <w:pPr>
        <w:pStyle w:val="Textoindependiente"/>
        <w:spacing w:before="7"/>
        <w:rPr>
          <w:sz w:val="23"/>
        </w:rPr>
      </w:pPr>
    </w:p>
    <w:p w:rsidR="002C617B" w:rsidRDefault="00531ED3">
      <w:pPr>
        <w:pStyle w:val="Textoindependiente"/>
        <w:ind w:left="221" w:right="247"/>
        <w:jc w:val="both"/>
      </w:pPr>
      <w:r>
        <w:t>Declaramos bajo la gravedad de juramento, comprometiendo nuestra responsabilidad</w:t>
      </w:r>
      <w:r>
        <w:rPr>
          <w:spacing w:val="1"/>
        </w:rPr>
        <w:t xml:space="preserve"> </w:t>
      </w:r>
      <w:r>
        <w:t>personal y comprometiendo la responsabilidad institucional de las personas jurídicas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representamos,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antes</w:t>
      </w:r>
      <w:r>
        <w:rPr>
          <w:spacing w:val="1"/>
        </w:rPr>
        <w:t xml:space="preserve"> </w:t>
      </w:r>
      <w:r>
        <w:t>consignada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totalmente</w:t>
      </w:r>
      <w:r>
        <w:rPr>
          <w:spacing w:val="1"/>
        </w:rPr>
        <w:t xml:space="preserve"> </w:t>
      </w:r>
      <w:r>
        <w:t>cierta,</w:t>
      </w:r>
      <w:r>
        <w:rPr>
          <w:spacing w:val="1"/>
        </w:rPr>
        <w:t xml:space="preserve"> </w:t>
      </w:r>
      <w:r>
        <w:t>corresponde</w:t>
      </w:r>
      <w:r>
        <w:rPr>
          <w:spacing w:val="-2"/>
        </w:rPr>
        <w:t xml:space="preserve"> </w:t>
      </w:r>
      <w:r>
        <w:t>única</w:t>
      </w:r>
      <w:r>
        <w:rPr>
          <w:spacing w:val="-2"/>
        </w:rPr>
        <w:t xml:space="preserve"> </w:t>
      </w:r>
      <w:r>
        <w:t>y exclusivamente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 entidad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representamos.</w:t>
      </w:r>
    </w:p>
    <w:p w:rsidR="002C617B" w:rsidRDefault="002C617B">
      <w:pPr>
        <w:pStyle w:val="Textoindependiente"/>
        <w:rPr>
          <w:sz w:val="24"/>
        </w:rPr>
      </w:pPr>
    </w:p>
    <w:p w:rsidR="002C617B" w:rsidRDefault="002C617B">
      <w:pPr>
        <w:pStyle w:val="Textoindependiente"/>
        <w:rPr>
          <w:sz w:val="24"/>
        </w:rPr>
      </w:pPr>
    </w:p>
    <w:p w:rsidR="002C617B" w:rsidRDefault="002C617B">
      <w:pPr>
        <w:pStyle w:val="Textoindependiente"/>
        <w:rPr>
          <w:sz w:val="24"/>
        </w:rPr>
      </w:pPr>
    </w:p>
    <w:p w:rsidR="002C617B" w:rsidRDefault="002C617B">
      <w:pPr>
        <w:pStyle w:val="Textoindependiente"/>
        <w:rPr>
          <w:sz w:val="24"/>
        </w:rPr>
      </w:pPr>
    </w:p>
    <w:p w:rsidR="002C617B" w:rsidRDefault="002C617B">
      <w:pPr>
        <w:pStyle w:val="Textoindependiente"/>
        <w:spacing w:before="5"/>
        <w:rPr>
          <w:sz w:val="24"/>
        </w:rPr>
      </w:pPr>
    </w:p>
    <w:p w:rsidR="002C617B" w:rsidRDefault="00531ED3">
      <w:pPr>
        <w:pStyle w:val="Textoindependiente"/>
        <w:spacing w:before="1"/>
        <w:ind w:left="221"/>
        <w:jc w:val="both"/>
      </w:pPr>
      <w:r>
        <w:t>REPRESENTANTE</w:t>
      </w:r>
      <w:r>
        <w:rPr>
          <w:spacing w:val="-2"/>
        </w:rPr>
        <w:t xml:space="preserve"> </w:t>
      </w:r>
      <w:r>
        <w:t>LEGAL</w:t>
      </w:r>
    </w:p>
    <w:sectPr w:rsidR="002C617B">
      <w:type w:val="continuous"/>
      <w:pgSz w:w="11910" w:h="16840"/>
      <w:pgMar w:top="1400" w:right="148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617B"/>
    <w:rsid w:val="002C617B"/>
    <w:rsid w:val="00531ED3"/>
    <w:rsid w:val="00626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D6DE68-7842-483B-9ACE-91230E63D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spacing w:before="2"/>
      <w:ind w:left="692" w:right="690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Documento2</vt:lpstr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Documento2</dc:title>
  <dc:creator>SoporteSuroc</dc:creator>
  <cp:lastModifiedBy>Soporte Suroccidente</cp:lastModifiedBy>
  <cp:revision>2</cp:revision>
  <dcterms:created xsi:type="dcterms:W3CDTF">2022-08-18T20:17:00Z</dcterms:created>
  <dcterms:modified xsi:type="dcterms:W3CDTF">2022-08-18T20:17:00Z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2018-02-01T00:00:00Z</vt:filetime>
  </property>
  <property fmtid="{D5CDD505-2E9C-101B-9397-08002B2CF9AE}" pid="3" name="LastSaved">
    <vt:filetime>2022-02-23T00:00:00Z</vt:filetime>
  </property>
</Properties>
</file>