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B36FB" w14:textId="77777777" w:rsidR="003D1B7F" w:rsidRDefault="00064665">
      <w:pPr>
        <w:spacing w:after="0" w:line="360" w:lineRule="auto"/>
        <w:jc w:val="center"/>
        <w:rPr>
          <w:rFonts w:ascii="Arial" w:eastAsia="Arial" w:hAnsi="Arial" w:cs="Arial"/>
          <w:b/>
          <w:color w:val="000000"/>
        </w:rPr>
      </w:pPr>
      <w:r>
        <w:rPr>
          <w:rFonts w:ascii="Arial" w:eastAsia="Arial" w:hAnsi="Arial" w:cs="Arial"/>
          <w:b/>
          <w:color w:val="000000"/>
        </w:rPr>
        <w:t xml:space="preserve">  PROCESO GESTIÓN DEL TALENTO HUMANO </w:t>
      </w:r>
    </w:p>
    <w:p w14:paraId="0BE926A2" w14:textId="77777777" w:rsidR="003D1B7F" w:rsidRDefault="00000000">
      <w:pPr>
        <w:spacing w:after="0" w:line="360" w:lineRule="auto"/>
        <w:jc w:val="center"/>
        <w:rPr>
          <w:rFonts w:ascii="Arial" w:eastAsia="Arial" w:hAnsi="Arial" w:cs="Arial"/>
          <w:b/>
        </w:rPr>
      </w:pPr>
      <w:hyperlink r:id="rId8">
        <w:r w:rsidR="00064665">
          <w:rPr>
            <w:rFonts w:ascii="Arial" w:eastAsia="Arial" w:hAnsi="Arial" w:cs="Arial"/>
            <w:b/>
          </w:rPr>
          <w:t>FORMATO INFORME MENSUAL EJECUCIÓN CONTRACTUAL</w:t>
        </w:r>
      </w:hyperlink>
    </w:p>
    <w:p w14:paraId="0A7BDA77" w14:textId="77777777" w:rsidR="003D1B7F" w:rsidRDefault="003D1B7F">
      <w:pPr>
        <w:spacing w:after="0" w:line="360" w:lineRule="auto"/>
        <w:jc w:val="center"/>
        <w:rPr>
          <w:rFonts w:ascii="Arial" w:eastAsia="Arial" w:hAnsi="Arial" w:cs="Arial"/>
          <w:b/>
        </w:rPr>
      </w:pPr>
    </w:p>
    <w:p w14:paraId="4C78B0E4" w14:textId="675847D2" w:rsidR="003D1B7F" w:rsidRDefault="007B6906">
      <w:pPr>
        <w:pBdr>
          <w:top w:val="nil"/>
          <w:left w:val="nil"/>
          <w:bottom w:val="nil"/>
          <w:right w:val="nil"/>
          <w:between w:val="nil"/>
        </w:pBdr>
        <w:tabs>
          <w:tab w:val="center" w:pos="4419"/>
        </w:tabs>
        <w:spacing w:after="0" w:line="240" w:lineRule="auto"/>
        <w:ind w:left="4678"/>
        <w:rPr>
          <w:rFonts w:ascii="Arial" w:eastAsia="Arial" w:hAnsi="Arial" w:cs="Arial"/>
          <w:color w:val="000000"/>
        </w:rPr>
      </w:pPr>
      <w:r>
        <w:rPr>
          <w:rFonts w:ascii="Arial" w:eastAsia="Arial" w:hAnsi="Arial" w:cs="Arial"/>
          <w:color w:val="000000"/>
        </w:rPr>
        <w:t>Málaga, 26</w:t>
      </w:r>
      <w:r w:rsidR="00064665">
        <w:rPr>
          <w:rFonts w:ascii="Arial" w:eastAsia="Arial" w:hAnsi="Arial" w:cs="Arial"/>
          <w:color w:val="000000"/>
        </w:rPr>
        <w:t xml:space="preserve"> </w:t>
      </w:r>
      <w:r>
        <w:rPr>
          <w:rFonts w:ascii="Arial" w:eastAsia="Arial" w:hAnsi="Arial" w:cs="Arial"/>
          <w:color w:val="000000"/>
        </w:rPr>
        <w:t>abril</w:t>
      </w:r>
      <w:r w:rsidR="00064665">
        <w:rPr>
          <w:rFonts w:ascii="Arial" w:eastAsia="Arial" w:hAnsi="Arial" w:cs="Arial"/>
          <w:color w:val="000000"/>
        </w:rPr>
        <w:t xml:space="preserve"> 2023</w:t>
      </w:r>
      <w:r w:rsidR="00064665">
        <w:rPr>
          <w:rFonts w:ascii="Arial" w:eastAsia="Arial" w:hAnsi="Arial" w:cs="Arial"/>
          <w:color w:val="000000"/>
        </w:rPr>
        <w:tab/>
      </w:r>
    </w:p>
    <w:p w14:paraId="4D26F45E" w14:textId="77777777" w:rsidR="003D1B7F" w:rsidRDefault="003D1B7F">
      <w:pPr>
        <w:pBdr>
          <w:top w:val="nil"/>
          <w:left w:val="nil"/>
          <w:bottom w:val="nil"/>
          <w:right w:val="nil"/>
          <w:between w:val="nil"/>
        </w:pBdr>
        <w:spacing w:after="0" w:line="240" w:lineRule="auto"/>
        <w:rPr>
          <w:rFonts w:ascii="Arial" w:eastAsia="Arial" w:hAnsi="Arial" w:cs="Arial"/>
          <w:color w:val="000000"/>
        </w:rPr>
      </w:pPr>
    </w:p>
    <w:p w14:paraId="6A79964F"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Señor (a)</w:t>
      </w:r>
    </w:p>
    <w:p w14:paraId="55883E92" w14:textId="77777777" w:rsidR="003D1B7F" w:rsidRDefault="0006466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DARY MILENA SALAZAR SUÁREZ</w:t>
      </w:r>
    </w:p>
    <w:p w14:paraId="66D55A20" w14:textId="0C5798DA" w:rsidR="003D1B7F" w:rsidRDefault="0006466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SUPERVISOR(A) CONTRATO No.</w:t>
      </w:r>
      <w:r w:rsidR="00B2361E" w:rsidRPr="00B2361E">
        <w:rPr>
          <w:rFonts w:ascii="Arial" w:hAnsi="Arial" w:cs="Arial"/>
          <w:color w:val="000000"/>
          <w:sz w:val="18"/>
          <w:szCs w:val="18"/>
          <w:shd w:val="clear" w:color="auto" w:fill="FFFFFF"/>
        </w:rPr>
        <w:t xml:space="preserve"> </w:t>
      </w:r>
      <w:r w:rsidR="00B2361E" w:rsidRPr="00B2361E">
        <w:rPr>
          <w:rFonts w:ascii="Arial" w:hAnsi="Arial" w:cs="Arial"/>
          <w:color w:val="000000"/>
          <w:sz w:val="20"/>
          <w:szCs w:val="20"/>
          <w:shd w:val="clear" w:color="auto" w:fill="FFFFFF"/>
        </w:rPr>
        <w:t>PCCNTR.4672527</w:t>
      </w:r>
    </w:p>
    <w:p w14:paraId="21EF7DD4"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Coordinador Académico de Programas Especiales</w:t>
      </w:r>
    </w:p>
    <w:p w14:paraId="7BBAFFAF" w14:textId="5C506A38"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Dependencia </w:t>
      </w:r>
      <w:r w:rsidR="00B2361E">
        <w:rPr>
          <w:rFonts w:ascii="Arial" w:eastAsia="Arial" w:hAnsi="Arial" w:cs="Arial"/>
          <w:color w:val="000000"/>
        </w:rPr>
        <w:t>Articulación con la Media Técnica</w:t>
      </w:r>
    </w:p>
    <w:p w14:paraId="4FEFDC54" w14:textId="77777777" w:rsidR="003D1B7F" w:rsidRDefault="00064665">
      <w:pPr>
        <w:rPr>
          <w:rFonts w:ascii="Arial" w:eastAsia="Arial" w:hAnsi="Arial" w:cs="Arial"/>
          <w:color w:val="000000"/>
        </w:rPr>
      </w:pPr>
      <w:r>
        <w:rPr>
          <w:rFonts w:ascii="Arial" w:eastAsia="Arial" w:hAnsi="Arial" w:cs="Arial"/>
          <w:color w:val="000000"/>
        </w:rPr>
        <w:t xml:space="preserve">Málaga </w:t>
      </w:r>
    </w:p>
    <w:p w14:paraId="3FE450D1" w14:textId="22E7052E" w:rsidR="003D1B7F" w:rsidRDefault="00064665">
      <w:pPr>
        <w:ind w:left="4678"/>
        <w:jc w:val="both"/>
        <w:rPr>
          <w:rFonts w:ascii="Arial" w:eastAsia="Arial" w:hAnsi="Arial" w:cs="Arial"/>
          <w:color w:val="000000"/>
        </w:rPr>
      </w:pPr>
      <w:r>
        <w:rPr>
          <w:rFonts w:ascii="Arial" w:eastAsia="Arial" w:hAnsi="Arial" w:cs="Arial"/>
          <w:b/>
          <w:color w:val="000000"/>
        </w:rPr>
        <w:t>Asunto:</w:t>
      </w:r>
      <w:r>
        <w:rPr>
          <w:rFonts w:ascii="Arial" w:eastAsia="Arial" w:hAnsi="Arial" w:cs="Arial"/>
          <w:color w:val="000000"/>
        </w:rPr>
        <w:t xml:space="preserve"> Informe mensu</w:t>
      </w:r>
      <w:r w:rsidR="007B6906">
        <w:rPr>
          <w:rFonts w:ascii="Arial" w:eastAsia="Arial" w:hAnsi="Arial" w:cs="Arial"/>
          <w:color w:val="000000"/>
        </w:rPr>
        <w:t>al de ejecución contractual Mes Abril</w:t>
      </w:r>
      <w:r>
        <w:rPr>
          <w:rFonts w:ascii="Arial" w:eastAsia="Arial" w:hAnsi="Arial" w:cs="Arial"/>
          <w:color w:val="000000"/>
        </w:rPr>
        <w:t xml:space="preserve"> del año 2023</w:t>
      </w:r>
    </w:p>
    <w:p w14:paraId="34FD34A6" w14:textId="005F560A" w:rsidR="003D1B7F" w:rsidRDefault="00064665">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Referencia:</w:t>
      </w:r>
      <w:r>
        <w:rPr>
          <w:rFonts w:ascii="Arial" w:eastAsia="Arial" w:hAnsi="Arial" w:cs="Arial"/>
          <w:color w:val="000000"/>
        </w:rPr>
        <w:t xml:space="preserve"> </w:t>
      </w:r>
      <w:r w:rsidRPr="00B2361E">
        <w:rPr>
          <w:rFonts w:ascii="Arial" w:eastAsia="Arial" w:hAnsi="Arial" w:cs="Arial"/>
          <w:color w:val="000000"/>
        </w:rPr>
        <w:t xml:space="preserve">No </w:t>
      </w:r>
      <w:r w:rsidR="00B2361E" w:rsidRPr="00B2361E">
        <w:rPr>
          <w:rFonts w:ascii="Arial" w:hAnsi="Arial" w:cs="Arial"/>
          <w:color w:val="000000"/>
          <w:shd w:val="clear" w:color="auto" w:fill="FFFFFF"/>
        </w:rPr>
        <w:t>CO1.PCCNTR.4672527</w:t>
      </w:r>
      <w:r w:rsidRPr="00B2361E">
        <w:rPr>
          <w:rFonts w:ascii="Arial" w:eastAsia="Arial" w:hAnsi="Arial" w:cs="Arial"/>
          <w:color w:val="000000"/>
        </w:rPr>
        <w:t>del año 2023</w:t>
      </w:r>
    </w:p>
    <w:p w14:paraId="70D98C29" w14:textId="77777777" w:rsidR="003D1B7F" w:rsidRDefault="003D1B7F">
      <w:pPr>
        <w:pBdr>
          <w:top w:val="nil"/>
          <w:left w:val="nil"/>
          <w:bottom w:val="nil"/>
          <w:right w:val="nil"/>
          <w:between w:val="nil"/>
        </w:pBdr>
        <w:spacing w:after="0" w:line="240" w:lineRule="auto"/>
        <w:jc w:val="both"/>
        <w:rPr>
          <w:rFonts w:ascii="Arial" w:eastAsia="Arial" w:hAnsi="Arial" w:cs="Arial"/>
          <w:color w:val="000000"/>
        </w:rPr>
      </w:pPr>
    </w:p>
    <w:p w14:paraId="64E2E226" w14:textId="292EAC92" w:rsidR="003D1B7F" w:rsidRDefault="00B2361E">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i/>
          <w:color w:val="000000"/>
        </w:rPr>
        <w:t xml:space="preserve">Sandra Yoleth Caicedo </w:t>
      </w:r>
      <w:r w:rsidR="00CE2ED8">
        <w:rPr>
          <w:rFonts w:ascii="Arial" w:eastAsia="Arial" w:hAnsi="Arial" w:cs="Arial"/>
          <w:b/>
          <w:i/>
          <w:color w:val="000000"/>
        </w:rPr>
        <w:t>Ortiz,</w:t>
      </w:r>
      <w:r w:rsidR="00F216FA">
        <w:rPr>
          <w:rFonts w:ascii="Arial" w:eastAsia="Arial" w:hAnsi="Arial" w:cs="Arial"/>
          <w:color w:val="000000"/>
        </w:rPr>
        <w:t xml:space="preserve"> identificado con la cédula de ciudadanía No.</w:t>
      </w:r>
      <w:r>
        <w:rPr>
          <w:rFonts w:ascii="Arial" w:eastAsia="Arial" w:hAnsi="Arial" w:cs="Arial"/>
          <w:color w:val="000000"/>
        </w:rPr>
        <w:t>63396818</w:t>
      </w:r>
      <w:r w:rsidR="00F216FA">
        <w:rPr>
          <w:rFonts w:ascii="Arial" w:eastAsia="Arial" w:hAnsi="Arial" w:cs="Arial"/>
          <w:color w:val="000000"/>
        </w:rPr>
        <w:t xml:space="preserve"> de </w:t>
      </w:r>
      <w:r>
        <w:rPr>
          <w:rFonts w:ascii="Arial" w:eastAsia="Arial" w:hAnsi="Arial" w:cs="Arial"/>
          <w:color w:val="000000"/>
        </w:rPr>
        <w:t>Málaga</w:t>
      </w:r>
      <w:r w:rsidR="00F216FA">
        <w:rPr>
          <w:rFonts w:ascii="Arial" w:eastAsia="Arial" w:hAnsi="Arial" w:cs="Arial"/>
          <w:color w:val="000000"/>
        </w:rPr>
        <w:t xml:space="preserve"> en mi calidad de Contratista del SENA, en Programa de </w:t>
      </w:r>
      <w:r w:rsidR="00F216FA">
        <w:rPr>
          <w:rFonts w:ascii="Arial" w:eastAsia="Arial" w:hAnsi="Arial" w:cs="Arial"/>
        </w:rPr>
        <w:t>articulación</w:t>
      </w:r>
      <w:r w:rsidR="00F216FA">
        <w:rPr>
          <w:rFonts w:ascii="Arial" w:eastAsia="Arial" w:hAnsi="Arial" w:cs="Arial"/>
          <w:color w:val="000000"/>
        </w:rPr>
        <w:t xml:space="preserve"> con la media técnica en cumplimiento del Contrato de Prestación de Servicios de la referencia, a </w:t>
      </w:r>
      <w:r w:rsidR="00A444B0">
        <w:rPr>
          <w:rFonts w:ascii="Arial" w:eastAsia="Arial" w:hAnsi="Arial" w:cs="Arial"/>
          <w:color w:val="000000"/>
        </w:rPr>
        <w:t>continuación,</w:t>
      </w:r>
      <w:r w:rsidR="00F216FA">
        <w:rPr>
          <w:rFonts w:ascii="Arial" w:eastAsia="Arial" w:hAnsi="Arial" w:cs="Arial"/>
          <w:color w:val="000000"/>
        </w:rPr>
        <w:t xml:space="preserve"> presento el Informe de actividades realizadas en el mes de</w:t>
      </w:r>
      <w:r w:rsidR="00A96F70">
        <w:rPr>
          <w:rFonts w:ascii="Arial" w:eastAsia="Arial" w:hAnsi="Arial" w:cs="Arial"/>
          <w:color w:val="000000"/>
        </w:rPr>
        <w:t xml:space="preserve"> marzo</w:t>
      </w:r>
      <w:r w:rsidR="00F216FA">
        <w:rPr>
          <w:rFonts w:ascii="Arial" w:eastAsia="Arial" w:hAnsi="Arial" w:cs="Arial"/>
          <w:color w:val="000000"/>
        </w:rPr>
        <w:t xml:space="preserve"> objeto de cobro. </w:t>
      </w:r>
    </w:p>
    <w:p w14:paraId="6F0AC350" w14:textId="77777777" w:rsidR="003D1B7F" w:rsidRDefault="003D1B7F">
      <w:pPr>
        <w:pBdr>
          <w:top w:val="nil"/>
          <w:left w:val="nil"/>
          <w:bottom w:val="nil"/>
          <w:right w:val="nil"/>
          <w:between w:val="nil"/>
        </w:pBdr>
        <w:spacing w:after="0" w:line="240" w:lineRule="auto"/>
        <w:jc w:val="both"/>
        <w:rPr>
          <w:rFonts w:ascii="Arial" w:eastAsia="Arial" w:hAnsi="Arial" w:cs="Arial"/>
          <w:color w:val="000000"/>
        </w:rPr>
      </w:pPr>
    </w:p>
    <w:p w14:paraId="5AD59C43" w14:textId="66E470CF" w:rsidR="009D2C77" w:rsidRDefault="00064665" w:rsidP="009D2C77">
      <w:pPr>
        <w:spacing w:after="0" w:line="240" w:lineRule="auto"/>
        <w:jc w:val="both"/>
        <w:rPr>
          <w:rFonts w:ascii="Arial" w:hAnsi="Arial" w:cs="Arial"/>
          <w:i/>
          <w:iCs/>
          <w:noProof/>
          <w:lang w:val="es-ES"/>
        </w:rPr>
      </w:pPr>
      <w:r>
        <w:rPr>
          <w:rFonts w:ascii="Arial" w:eastAsia="Arial" w:hAnsi="Arial" w:cs="Arial"/>
          <w:b/>
          <w:color w:val="000000"/>
          <w:sz w:val="24"/>
          <w:szCs w:val="24"/>
        </w:rPr>
        <w:t>Valor y forma de Pago</w:t>
      </w:r>
      <w:r>
        <w:rPr>
          <w:rFonts w:ascii="Arial" w:eastAsia="Arial" w:hAnsi="Arial" w:cs="Arial"/>
          <w:color w:val="000000"/>
          <w:sz w:val="24"/>
          <w:szCs w:val="24"/>
        </w:rPr>
        <w:t>:</w:t>
      </w:r>
      <w:r w:rsidR="009D2C77">
        <w:rPr>
          <w:rFonts w:ascii="Arial" w:hAnsi="Arial" w:cs="Arial"/>
          <w:lang w:val="es-ES"/>
        </w:rPr>
        <w:t xml:space="preserve"> Se fija como valor total para el contrato la suma de </w:t>
      </w:r>
      <w:r w:rsidR="009D2C77">
        <w:rPr>
          <w:rFonts w:ascii="Arial" w:hAnsi="Arial" w:cs="Arial"/>
          <w:i/>
          <w:iCs/>
          <w:noProof/>
          <w:lang w:val="es-ES"/>
        </w:rPr>
        <w:t>DIEZ Y SEIS MILLONES QUINIENTOS SESENTA MIL PESOS M/CTE</w:t>
      </w:r>
      <w:r w:rsidR="009D2C77">
        <w:rPr>
          <w:rFonts w:ascii="Arial" w:hAnsi="Arial" w:cs="Arial"/>
          <w:i/>
          <w:iCs/>
          <w:lang w:val="es-ES"/>
        </w:rPr>
        <w:t xml:space="preserve">. ($ </w:t>
      </w:r>
      <w:r w:rsidR="009D2C77">
        <w:rPr>
          <w:rFonts w:ascii="Arial" w:hAnsi="Arial" w:cs="Arial"/>
          <w:i/>
          <w:iCs/>
          <w:noProof/>
          <w:lang w:val="es-ES"/>
        </w:rPr>
        <w:t>16560000</w:t>
      </w:r>
      <w:r w:rsidR="009D2C77">
        <w:rPr>
          <w:rFonts w:ascii="Arial" w:hAnsi="Arial" w:cs="Arial"/>
          <w:i/>
          <w:iCs/>
          <w:lang w:val="es-ES"/>
        </w:rPr>
        <w:t>).</w:t>
      </w:r>
      <w:r w:rsidR="009D2C77">
        <w:rPr>
          <w:rFonts w:ascii="Arial" w:hAnsi="Arial" w:cs="Arial"/>
          <w:lang w:val="es-ES"/>
        </w:rPr>
        <w:t xml:space="preserve"> Esta suma será pagada por el SENA al contratista de la siguiente manera:</w:t>
      </w:r>
      <w:r w:rsidR="009D2C77">
        <w:rPr>
          <w:rFonts w:ascii="Arial" w:hAnsi="Arial" w:cs="Arial"/>
          <w:i/>
          <w:iCs/>
          <w:lang w:val="es-ES"/>
        </w:rPr>
        <w:t xml:space="preserve"> </w:t>
      </w:r>
      <w:r w:rsidR="009D2C77">
        <w:rPr>
          <w:rFonts w:ascii="Arial" w:hAnsi="Arial" w:cs="Arial"/>
          <w:i/>
          <w:iCs/>
          <w:noProof/>
          <w:lang w:val="es-ES"/>
        </w:rPr>
        <w:t>a) pagos mensuales proporcionales de acuerdo al número de horas de formación impartidas en cada mes por valor de ($ 34.500)</w:t>
      </w:r>
    </w:p>
    <w:p w14:paraId="64C89781" w14:textId="77777777" w:rsidR="009D2C77" w:rsidRDefault="009D2C77" w:rsidP="009D2C77">
      <w:pPr>
        <w:spacing w:after="0" w:line="240" w:lineRule="auto"/>
        <w:jc w:val="both"/>
        <w:rPr>
          <w:rFonts w:ascii="Arial" w:hAnsi="Arial" w:cs="Arial"/>
          <w:i/>
          <w:lang w:val="es-ES"/>
        </w:rPr>
      </w:pPr>
    </w:p>
    <w:p w14:paraId="45823947" w14:textId="46E3D9A3" w:rsidR="003D1B7F" w:rsidRDefault="00064665" w:rsidP="009D2C77">
      <w:pPr>
        <w:pBdr>
          <w:top w:val="nil"/>
          <w:left w:val="nil"/>
          <w:bottom w:val="nil"/>
          <w:right w:val="nil"/>
          <w:between w:val="nil"/>
        </w:pBdr>
        <w:spacing w:line="240" w:lineRule="auto"/>
        <w:jc w:val="both"/>
        <w:rPr>
          <w:rFonts w:ascii="Arial" w:eastAsia="Arial" w:hAnsi="Arial" w:cs="Arial"/>
          <w:color w:val="000000"/>
        </w:rPr>
      </w:pPr>
      <w:r>
        <w:rPr>
          <w:rFonts w:ascii="Arial" w:eastAsia="Arial" w:hAnsi="Arial" w:cs="Arial"/>
          <w:b/>
          <w:color w:val="000000"/>
        </w:rPr>
        <w:t>Plazo:</w:t>
      </w:r>
      <w:r>
        <w:rPr>
          <w:rFonts w:ascii="Arial" w:eastAsia="Arial" w:hAnsi="Arial" w:cs="Arial"/>
          <w:color w:val="000000"/>
        </w:rPr>
        <w:t xml:space="preserve"> Será hasta el </w:t>
      </w:r>
      <w:r w:rsidR="009D2C77">
        <w:rPr>
          <w:rFonts w:ascii="Arial" w:eastAsia="Arial" w:hAnsi="Arial" w:cs="Arial"/>
          <w:color w:val="000000"/>
        </w:rPr>
        <w:t>6</w:t>
      </w:r>
      <w:r>
        <w:rPr>
          <w:rFonts w:ascii="Arial" w:eastAsia="Arial" w:hAnsi="Arial" w:cs="Arial"/>
          <w:color w:val="000000"/>
        </w:rPr>
        <w:t xml:space="preserve"> de diciembre de 2023</w:t>
      </w:r>
    </w:p>
    <w:p w14:paraId="2FDC2FDC" w14:textId="77777777" w:rsidR="003D1B7F" w:rsidRDefault="003D1B7F">
      <w:pPr>
        <w:pBdr>
          <w:top w:val="nil"/>
          <w:left w:val="nil"/>
          <w:bottom w:val="nil"/>
          <w:right w:val="nil"/>
          <w:between w:val="nil"/>
        </w:pBdr>
        <w:spacing w:after="0" w:line="240" w:lineRule="auto"/>
        <w:rPr>
          <w:rFonts w:ascii="Arial" w:eastAsia="Arial" w:hAnsi="Arial" w:cs="Arial"/>
          <w:color w:val="000000"/>
        </w:rPr>
      </w:pPr>
    </w:p>
    <w:tbl>
      <w:tblPr>
        <w:tblStyle w:val="a"/>
        <w:tblW w:w="9369" w:type="dxa"/>
        <w:tblInd w:w="108" w:type="dxa"/>
        <w:tblBorders>
          <w:top w:val="single" w:sz="8" w:space="0" w:color="14967C"/>
          <w:left w:val="single" w:sz="8" w:space="0" w:color="14967C"/>
          <w:bottom w:val="single" w:sz="8" w:space="0" w:color="14967C"/>
          <w:right w:val="single" w:sz="8" w:space="0" w:color="14967C"/>
          <w:insideH w:val="single" w:sz="8" w:space="0" w:color="14967C"/>
          <w:insideV w:val="single" w:sz="8" w:space="0" w:color="14967C"/>
        </w:tblBorders>
        <w:tblLayout w:type="fixed"/>
        <w:tblLook w:val="0400" w:firstRow="0" w:lastRow="0" w:firstColumn="0" w:lastColumn="0" w:noHBand="0" w:noVBand="1"/>
      </w:tblPr>
      <w:tblGrid>
        <w:gridCol w:w="9369"/>
      </w:tblGrid>
      <w:tr w:rsidR="003D1B7F" w14:paraId="7BCA9A1C" w14:textId="77777777">
        <w:trPr>
          <w:trHeight w:val="97"/>
        </w:trPr>
        <w:tc>
          <w:tcPr>
            <w:tcW w:w="9369" w:type="dxa"/>
          </w:tcPr>
          <w:p w14:paraId="2D24E74F" w14:textId="77777777" w:rsidR="003D1B7F" w:rsidRDefault="00064665">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OBJETO:</w:t>
            </w:r>
            <w:r>
              <w:rPr>
                <w:rFonts w:ascii="Arial" w:eastAsia="Arial" w:hAnsi="Arial" w:cs="Arial"/>
                <w:i/>
                <w:color w:val="000000"/>
              </w:rPr>
              <w:t xml:space="preserve"> </w:t>
            </w:r>
          </w:p>
        </w:tc>
      </w:tr>
      <w:tr w:rsidR="003D1B7F" w14:paraId="2B79B261" w14:textId="77777777">
        <w:trPr>
          <w:trHeight w:val="453"/>
        </w:trPr>
        <w:tc>
          <w:tcPr>
            <w:tcW w:w="9369" w:type="dxa"/>
          </w:tcPr>
          <w:p w14:paraId="26873144" w14:textId="26E3E6D7" w:rsidR="003D1B7F" w:rsidRPr="009D2C77" w:rsidRDefault="00B2361E">
            <w:pPr>
              <w:pBdr>
                <w:top w:val="nil"/>
                <w:left w:val="nil"/>
                <w:bottom w:val="nil"/>
                <w:right w:val="nil"/>
                <w:between w:val="nil"/>
              </w:pBdr>
              <w:spacing w:line="240" w:lineRule="auto"/>
              <w:jc w:val="both"/>
              <w:rPr>
                <w:rFonts w:ascii="Times New Roman" w:eastAsia="Times New Roman" w:hAnsi="Times New Roman" w:cs="Times New Roman"/>
                <w:color w:val="000000"/>
              </w:rPr>
            </w:pPr>
            <w:r w:rsidRPr="009D2C77">
              <w:rPr>
                <w:rFonts w:ascii="Arial" w:hAnsi="Arial" w:cs="Arial"/>
                <w:color w:val="000000"/>
                <w:shd w:val="clear" w:color="auto" w:fill="FFFFFF"/>
              </w:rPr>
              <w:t>Prestar los servicios profesionales en el Centro Agroempresarial y Turístico de los Andes vigencia 2023, como instructor de carácter temporal en la modalidad de Contrato por horas, para la gestión del desarrollo curricular y la ejecución de acciones de formación titulada y complementaria para el programa de integración con la media en la red de Hotelería y Turismo, área temática: OPERACIÓN TURISTICA LOCAL y demás de su competencia.</w:t>
            </w:r>
          </w:p>
        </w:tc>
      </w:tr>
    </w:tbl>
    <w:p w14:paraId="76BD0150" w14:textId="77777777" w:rsidR="003D1B7F" w:rsidRDefault="003D1B7F">
      <w:pPr>
        <w:pBdr>
          <w:top w:val="nil"/>
          <w:left w:val="nil"/>
          <w:bottom w:val="nil"/>
          <w:right w:val="nil"/>
          <w:between w:val="nil"/>
        </w:pBdr>
        <w:spacing w:after="0" w:line="240" w:lineRule="auto"/>
        <w:rPr>
          <w:rFonts w:ascii="Arial" w:eastAsia="Arial" w:hAnsi="Arial" w:cs="Arial"/>
          <w:color w:val="000000"/>
        </w:rPr>
      </w:pPr>
    </w:p>
    <w:p w14:paraId="4BE83E3E" w14:textId="77777777" w:rsidR="003D1B7F" w:rsidRDefault="00064665">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Obligaciones </w:t>
      </w:r>
      <w:r>
        <w:rPr>
          <w:rFonts w:ascii="Arial" w:eastAsia="Arial" w:hAnsi="Arial" w:cs="Arial"/>
          <w:b/>
        </w:rPr>
        <w:t>Específicas</w:t>
      </w:r>
      <w:r>
        <w:rPr>
          <w:rFonts w:ascii="Arial" w:eastAsia="Arial" w:hAnsi="Arial" w:cs="Arial"/>
          <w:b/>
          <w:color w:val="000000"/>
        </w:rPr>
        <w:t xml:space="preserve">: </w:t>
      </w:r>
      <w:r>
        <w:rPr>
          <w:rFonts w:ascii="Arial" w:eastAsia="Arial" w:hAnsi="Arial" w:cs="Arial"/>
          <w:i/>
          <w:color w:val="000000"/>
        </w:rPr>
        <w:t>(</w:t>
      </w:r>
      <w:r>
        <w:rPr>
          <w:rFonts w:ascii="Arial" w:eastAsia="Arial" w:hAnsi="Arial" w:cs="Arial"/>
          <w:i/>
        </w:rPr>
        <w:t>Transcribe</w:t>
      </w:r>
      <w:r>
        <w:rPr>
          <w:rFonts w:ascii="Arial" w:eastAsia="Arial" w:hAnsi="Arial" w:cs="Arial"/>
          <w:i/>
          <w:color w:val="000000"/>
        </w:rPr>
        <w:t xml:space="preserve"> las obligaciones </w:t>
      </w:r>
      <w:r>
        <w:rPr>
          <w:rFonts w:ascii="Arial" w:eastAsia="Arial" w:hAnsi="Arial" w:cs="Arial"/>
          <w:i/>
        </w:rPr>
        <w:t>específicas</w:t>
      </w:r>
      <w:r>
        <w:rPr>
          <w:rFonts w:ascii="Arial" w:eastAsia="Arial" w:hAnsi="Arial" w:cs="Arial"/>
          <w:i/>
          <w:color w:val="000000"/>
        </w:rPr>
        <w:t xml:space="preserve"> del contrato, dentro del siguiente cuadro) </w:t>
      </w:r>
    </w:p>
    <w:p w14:paraId="27A8A4D2" w14:textId="77777777" w:rsidR="003D1B7F" w:rsidRDefault="003D1B7F">
      <w:pPr>
        <w:pBdr>
          <w:top w:val="nil"/>
          <w:left w:val="nil"/>
          <w:bottom w:val="nil"/>
          <w:right w:val="nil"/>
          <w:between w:val="nil"/>
        </w:pBdr>
        <w:spacing w:after="0" w:line="240" w:lineRule="auto"/>
        <w:rPr>
          <w:rFonts w:ascii="Arial" w:eastAsia="Arial" w:hAnsi="Arial" w:cs="Arial"/>
          <w:color w:val="000000"/>
        </w:rPr>
      </w:pPr>
    </w:p>
    <w:tbl>
      <w:tblPr>
        <w:tblStyle w:val="a0"/>
        <w:tblW w:w="10065" w:type="dxa"/>
        <w:tblInd w:w="108" w:type="dxa"/>
        <w:tblBorders>
          <w:top w:val="single" w:sz="8" w:space="0" w:color="14967C"/>
          <w:left w:val="single" w:sz="8" w:space="0" w:color="14967C"/>
          <w:bottom w:val="single" w:sz="8" w:space="0" w:color="14967C"/>
          <w:right w:val="single" w:sz="8" w:space="0" w:color="14967C"/>
          <w:insideH w:val="single" w:sz="8" w:space="0" w:color="14967C"/>
          <w:insideV w:val="single" w:sz="8" w:space="0" w:color="14967C"/>
        </w:tblBorders>
        <w:tblLayout w:type="fixed"/>
        <w:tblLook w:val="0400" w:firstRow="0" w:lastRow="0" w:firstColumn="0" w:lastColumn="0" w:noHBand="0" w:noVBand="1"/>
      </w:tblPr>
      <w:tblGrid>
        <w:gridCol w:w="510"/>
        <w:gridCol w:w="3034"/>
        <w:gridCol w:w="2904"/>
        <w:gridCol w:w="3617"/>
      </w:tblGrid>
      <w:tr w:rsidR="003D1B7F" w14:paraId="6C44A206" w14:textId="77777777">
        <w:trPr>
          <w:trHeight w:val="224"/>
        </w:trPr>
        <w:tc>
          <w:tcPr>
            <w:tcW w:w="510" w:type="dxa"/>
          </w:tcPr>
          <w:p w14:paraId="0BC7CD08" w14:textId="77777777" w:rsidR="003D1B7F" w:rsidRDefault="00064665">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No</w:t>
            </w:r>
          </w:p>
        </w:tc>
        <w:tc>
          <w:tcPr>
            <w:tcW w:w="3034" w:type="dxa"/>
          </w:tcPr>
          <w:p w14:paraId="0B115CFD" w14:textId="77777777" w:rsidR="003D1B7F" w:rsidRDefault="00064665">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Obligaciones</w:t>
            </w:r>
          </w:p>
        </w:tc>
        <w:tc>
          <w:tcPr>
            <w:tcW w:w="2904" w:type="dxa"/>
          </w:tcPr>
          <w:p w14:paraId="3429086A" w14:textId="77777777" w:rsidR="003D1B7F" w:rsidRDefault="00064665">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Acciones realizadas</w:t>
            </w:r>
          </w:p>
        </w:tc>
        <w:tc>
          <w:tcPr>
            <w:tcW w:w="3617" w:type="dxa"/>
          </w:tcPr>
          <w:p w14:paraId="25348E52" w14:textId="77777777" w:rsidR="003D1B7F" w:rsidRDefault="00064665">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Evidencias</w:t>
            </w:r>
          </w:p>
        </w:tc>
      </w:tr>
      <w:tr w:rsidR="003D1B7F" w14:paraId="0B3407BC" w14:textId="77777777">
        <w:trPr>
          <w:trHeight w:val="212"/>
        </w:trPr>
        <w:tc>
          <w:tcPr>
            <w:tcW w:w="510" w:type="dxa"/>
          </w:tcPr>
          <w:p w14:paraId="2008AFE6"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w:t>
            </w:r>
          </w:p>
        </w:tc>
        <w:tc>
          <w:tcPr>
            <w:tcW w:w="3034" w:type="dxa"/>
          </w:tcPr>
          <w:p w14:paraId="0850DDCE"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highlight w:val="yellow"/>
              </w:rPr>
            </w:pPr>
            <w:r w:rsidRPr="009D2C77">
              <w:rPr>
                <w:rFonts w:ascii="Arial" w:eastAsia="Arial" w:hAnsi="Arial" w:cs="Arial"/>
                <w:color w:val="000000"/>
              </w:rPr>
              <w:t xml:space="preserve">Realizar la planeación y alistamiento oportuno de todos los documentos de desarrollo curricular según el programa de formación asignado para orientar las </w:t>
            </w:r>
            <w:r w:rsidRPr="009D2C77">
              <w:rPr>
                <w:rFonts w:ascii="Arial" w:eastAsia="Arial" w:hAnsi="Arial" w:cs="Arial"/>
                <w:color w:val="000000"/>
              </w:rPr>
              <w:lastRenderedPageBreak/>
              <w:t>fichas que se le asignen en la vigencia, y presentar los documentos antes de la ejecución de las fichas de manera trimestral</w:t>
            </w:r>
          </w:p>
        </w:tc>
        <w:tc>
          <w:tcPr>
            <w:tcW w:w="2904" w:type="dxa"/>
          </w:tcPr>
          <w:p w14:paraId="631F555B" w14:textId="4613584A" w:rsidR="00155DA2" w:rsidRPr="00155DA2" w:rsidRDefault="007B6906" w:rsidP="00155DA2">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lastRenderedPageBreak/>
              <w:t>Del 01 al 30</w:t>
            </w:r>
            <w:r w:rsidR="00155DA2" w:rsidRPr="00155DA2">
              <w:rPr>
                <w:rFonts w:ascii="Arial" w:eastAsia="Arial" w:hAnsi="Arial" w:cs="Arial"/>
                <w:b/>
                <w:bCs/>
                <w:color w:val="000000"/>
              </w:rPr>
              <w:t xml:space="preserve"> de </w:t>
            </w:r>
            <w:r>
              <w:rPr>
                <w:rFonts w:ascii="Arial" w:eastAsia="Arial" w:hAnsi="Arial" w:cs="Arial"/>
                <w:b/>
                <w:bCs/>
                <w:color w:val="000000"/>
              </w:rPr>
              <w:t>abril</w:t>
            </w:r>
          </w:p>
          <w:p w14:paraId="2159D3BF" w14:textId="2AEBF425" w:rsidR="003D1B7F" w:rsidRPr="009D2C77" w:rsidRDefault="00064665" w:rsidP="00822B41">
            <w:pPr>
              <w:pBdr>
                <w:top w:val="nil"/>
                <w:left w:val="nil"/>
                <w:bottom w:val="nil"/>
                <w:right w:val="nil"/>
                <w:between w:val="nil"/>
              </w:pBdr>
              <w:spacing w:after="0" w:line="240" w:lineRule="auto"/>
              <w:jc w:val="both"/>
              <w:rPr>
                <w:rFonts w:ascii="Arial" w:eastAsia="Arial" w:hAnsi="Arial" w:cs="Arial"/>
                <w:color w:val="000000"/>
                <w:highlight w:val="yellow"/>
              </w:rPr>
            </w:pPr>
            <w:r w:rsidRPr="009D2C77">
              <w:rPr>
                <w:rFonts w:ascii="Arial" w:eastAsia="Arial" w:hAnsi="Arial" w:cs="Arial"/>
                <w:color w:val="000000"/>
              </w:rPr>
              <w:t xml:space="preserve">Se realiza el alistamiento oportuno de todos los documentos de desarrollo curricular de las fichas </w:t>
            </w:r>
            <w:r w:rsidR="00C25534">
              <w:rPr>
                <w:rFonts w:ascii="Arial" w:eastAsia="Arial" w:hAnsi="Arial" w:cs="Arial"/>
                <w:color w:val="000000"/>
              </w:rPr>
              <w:t>2</w:t>
            </w:r>
            <w:r w:rsidR="00D01538">
              <w:rPr>
                <w:rFonts w:ascii="Arial" w:eastAsia="Arial" w:hAnsi="Arial" w:cs="Arial"/>
                <w:color w:val="000000"/>
              </w:rPr>
              <w:t>471501</w:t>
            </w:r>
            <w:r w:rsidRPr="009D2C77">
              <w:rPr>
                <w:rFonts w:ascii="Arial" w:eastAsia="Arial" w:hAnsi="Arial" w:cs="Arial"/>
                <w:color w:val="000000"/>
              </w:rPr>
              <w:t xml:space="preserve"> </w:t>
            </w:r>
            <w:r w:rsidR="00A444B0">
              <w:rPr>
                <w:rFonts w:ascii="Arial" w:eastAsia="Arial" w:hAnsi="Arial" w:cs="Arial"/>
                <w:color w:val="000000"/>
              </w:rPr>
              <w:t xml:space="preserve">AP5 </w:t>
            </w:r>
            <w:r w:rsidRPr="009D2C77">
              <w:rPr>
                <w:rFonts w:ascii="Arial" w:eastAsia="Arial" w:hAnsi="Arial" w:cs="Arial"/>
                <w:color w:val="000000"/>
              </w:rPr>
              <w:t xml:space="preserve">Grado 11 </w:t>
            </w:r>
            <w:r w:rsidRPr="009D2C77">
              <w:rPr>
                <w:rFonts w:ascii="Arial" w:eastAsia="Arial" w:hAnsi="Arial" w:cs="Arial"/>
                <w:color w:val="000000"/>
              </w:rPr>
              <w:lastRenderedPageBreak/>
              <w:t xml:space="preserve">programa de </w:t>
            </w:r>
            <w:r w:rsidR="009D2C77">
              <w:rPr>
                <w:rFonts w:ascii="Arial" w:eastAsia="Arial" w:hAnsi="Arial" w:cs="Arial"/>
              </w:rPr>
              <w:t>Operaciones</w:t>
            </w:r>
            <w:r w:rsidR="00C25534">
              <w:rPr>
                <w:rFonts w:ascii="Arial" w:eastAsia="Arial" w:hAnsi="Arial" w:cs="Arial"/>
              </w:rPr>
              <w:t xml:space="preserve"> T</w:t>
            </w:r>
            <w:r w:rsidR="009D2C77">
              <w:rPr>
                <w:rFonts w:ascii="Arial" w:eastAsia="Arial" w:hAnsi="Arial" w:cs="Arial"/>
              </w:rPr>
              <w:t xml:space="preserve">urísticas </w:t>
            </w:r>
            <w:r w:rsidR="00C25534">
              <w:rPr>
                <w:rFonts w:ascii="Arial" w:eastAsia="Arial" w:hAnsi="Arial" w:cs="Arial"/>
              </w:rPr>
              <w:t xml:space="preserve">Locales </w:t>
            </w:r>
            <w:r w:rsidR="00C25534" w:rsidRPr="009D2C77">
              <w:rPr>
                <w:rFonts w:ascii="Arial" w:eastAsia="Arial" w:hAnsi="Arial" w:cs="Arial"/>
                <w:color w:val="000000"/>
              </w:rPr>
              <w:t>y</w:t>
            </w:r>
            <w:r w:rsidR="00822B41">
              <w:rPr>
                <w:rFonts w:ascii="Arial" w:eastAsia="Arial" w:hAnsi="Arial" w:cs="Arial"/>
                <w:color w:val="000000"/>
              </w:rPr>
              <w:t xml:space="preserve"> alistamiento ficha</w:t>
            </w:r>
            <w:r w:rsidRPr="009D2C77">
              <w:rPr>
                <w:rFonts w:ascii="Arial" w:eastAsia="Arial" w:hAnsi="Arial" w:cs="Arial"/>
                <w:color w:val="000000"/>
              </w:rPr>
              <w:t xml:space="preserve"> </w:t>
            </w:r>
            <w:r w:rsidR="00D01538">
              <w:rPr>
                <w:rFonts w:ascii="Arial" w:eastAsia="Arial" w:hAnsi="Arial" w:cs="Arial"/>
                <w:color w:val="000000"/>
              </w:rPr>
              <w:t xml:space="preserve">2695333 </w:t>
            </w:r>
            <w:r w:rsidRPr="009D2C77">
              <w:rPr>
                <w:rFonts w:ascii="Arial" w:eastAsia="Arial" w:hAnsi="Arial" w:cs="Arial"/>
                <w:color w:val="000000"/>
              </w:rPr>
              <w:t>grado 10</w:t>
            </w:r>
          </w:p>
        </w:tc>
        <w:tc>
          <w:tcPr>
            <w:tcW w:w="3617" w:type="dxa"/>
          </w:tcPr>
          <w:p w14:paraId="0E1D0ACD" w14:textId="29BE93E5" w:rsidR="003D1B7F" w:rsidRPr="009D2C77" w:rsidRDefault="00064665" w:rsidP="007B6906">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lastRenderedPageBreak/>
              <w:t>Portafolio de evidencias</w:t>
            </w:r>
            <w:r w:rsidR="005C0D37">
              <w:rPr>
                <w:rFonts w:ascii="Arial" w:eastAsia="Arial" w:hAnsi="Arial" w:cs="Arial"/>
                <w:color w:val="000000"/>
              </w:rPr>
              <w:t xml:space="preserve"> en el drive de coordinación académico</w:t>
            </w:r>
            <w:r w:rsidRPr="009D2C77">
              <w:rPr>
                <w:rFonts w:ascii="Arial" w:eastAsia="Arial" w:hAnsi="Arial" w:cs="Arial"/>
                <w:color w:val="000000"/>
              </w:rPr>
              <w:t xml:space="preserve"> fichas</w:t>
            </w:r>
            <w:r w:rsidR="00D01538">
              <w:rPr>
                <w:rFonts w:ascii="Arial" w:eastAsia="Arial" w:hAnsi="Arial" w:cs="Arial"/>
                <w:color w:val="000000"/>
              </w:rPr>
              <w:t xml:space="preserve"> 2471501 grado 11 </w:t>
            </w:r>
            <w:r w:rsidR="007B6906">
              <w:rPr>
                <w:rFonts w:ascii="Arial" w:eastAsia="Arial" w:hAnsi="Arial" w:cs="Arial"/>
                <w:color w:val="000000"/>
              </w:rPr>
              <w:t xml:space="preserve">y grado 10 </w:t>
            </w:r>
            <w:r w:rsidRPr="009D2C77">
              <w:rPr>
                <w:rFonts w:ascii="Arial" w:eastAsia="Arial" w:hAnsi="Arial" w:cs="Arial"/>
                <w:color w:val="000000"/>
              </w:rPr>
              <w:t xml:space="preserve">fichas </w:t>
            </w:r>
            <w:r w:rsidR="00D01538">
              <w:rPr>
                <w:rFonts w:ascii="Arial" w:eastAsia="Arial" w:hAnsi="Arial" w:cs="Arial"/>
                <w:color w:val="000000"/>
              </w:rPr>
              <w:t xml:space="preserve">2695333 </w:t>
            </w:r>
          </w:p>
        </w:tc>
      </w:tr>
      <w:tr w:rsidR="003D1B7F" w14:paraId="7908F20B" w14:textId="77777777">
        <w:trPr>
          <w:trHeight w:val="212"/>
        </w:trPr>
        <w:tc>
          <w:tcPr>
            <w:tcW w:w="510" w:type="dxa"/>
          </w:tcPr>
          <w:p w14:paraId="66195FAE"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2</w:t>
            </w:r>
          </w:p>
        </w:tc>
        <w:tc>
          <w:tcPr>
            <w:tcW w:w="3034" w:type="dxa"/>
          </w:tcPr>
          <w:p w14:paraId="0AA25885" w14:textId="1ED56FF2"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Reportar y registrar en el aplicativo Sofía Plus todas las actividades</w:t>
            </w:r>
            <w:r w:rsidR="007B6906">
              <w:rPr>
                <w:rFonts w:ascii="Arial" w:eastAsia="Arial" w:hAnsi="Arial" w:cs="Arial"/>
                <w:color w:val="000000"/>
              </w:rPr>
              <w:t xml:space="preserve"> </w:t>
            </w:r>
            <w:r w:rsidRPr="009D2C77">
              <w:rPr>
                <w:rFonts w:ascii="Arial" w:eastAsia="Arial" w:hAnsi="Arial" w:cs="Arial"/>
                <w:color w:val="000000"/>
              </w:rPr>
              <w:t>que de acuerdo con el proceso de GFPI son de su responsabilidad (Registro de Proyecto Formativo, Creación de ruta de Aprendizaje, Asocio de Aprendices, verificación de registro de actividades en Sofia plus durante los de 5 primeros días hábiles de cada mes y reportar novedades, reporte de Inasistencias, Reporte de Juicios Evaluativos) garantizando la oportunidad, calidad de la información y la coherencia con el proceso formativo.</w:t>
            </w:r>
          </w:p>
        </w:tc>
        <w:tc>
          <w:tcPr>
            <w:tcW w:w="2904" w:type="dxa"/>
          </w:tcPr>
          <w:p w14:paraId="1706D5D1"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5CF43225" w14:textId="6D9228D3"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r w:rsidRPr="005C0D37">
              <w:rPr>
                <w:rFonts w:ascii="Arial" w:eastAsia="Arial" w:hAnsi="Arial" w:cs="Arial"/>
                <w:color w:val="000000"/>
              </w:rPr>
              <w:t>1_ Se realiza el proyecto formativo el cual fue revisado y aprobado por parte de la asesora pedagógica y a continuación se cargaron en Sofia plus.</w:t>
            </w:r>
          </w:p>
          <w:p w14:paraId="1F34B067"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436015AB" w14:textId="437EF44E"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r w:rsidRPr="005C0D37">
              <w:rPr>
                <w:rFonts w:ascii="Arial" w:eastAsia="Arial" w:hAnsi="Arial" w:cs="Arial"/>
                <w:color w:val="000000"/>
              </w:rPr>
              <w:t>2_ Se realizó el reporte de inasistencias de aprendices a las fichas</w:t>
            </w:r>
            <w:r>
              <w:rPr>
                <w:rFonts w:ascii="Arial" w:eastAsia="Arial" w:hAnsi="Arial" w:cs="Arial"/>
                <w:color w:val="000000"/>
              </w:rPr>
              <w:t xml:space="preserve"> 2471501</w:t>
            </w:r>
            <w:r w:rsidRPr="005C0D37">
              <w:rPr>
                <w:rFonts w:ascii="Arial" w:eastAsia="Arial" w:hAnsi="Arial" w:cs="Arial"/>
                <w:color w:val="000000"/>
              </w:rPr>
              <w:t xml:space="preserve"> del mes objeto de cobro en Sofia plus </w:t>
            </w:r>
          </w:p>
          <w:p w14:paraId="582C0814"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112AA389" w14:textId="4AABEF4B" w:rsidR="003A1ED7" w:rsidRPr="009D2C77" w:rsidRDefault="005C0D37" w:rsidP="005C0D37">
            <w:pPr>
              <w:pBdr>
                <w:top w:val="nil"/>
                <w:left w:val="nil"/>
                <w:bottom w:val="nil"/>
                <w:right w:val="nil"/>
                <w:between w:val="nil"/>
              </w:pBdr>
              <w:spacing w:after="0" w:line="240" w:lineRule="auto"/>
              <w:jc w:val="both"/>
              <w:rPr>
                <w:rFonts w:ascii="Arial" w:eastAsia="Arial" w:hAnsi="Arial" w:cs="Arial"/>
                <w:color w:val="000000"/>
              </w:rPr>
            </w:pPr>
            <w:r w:rsidRPr="005C0D37">
              <w:rPr>
                <w:rFonts w:ascii="Arial" w:eastAsia="Arial" w:hAnsi="Arial" w:cs="Arial"/>
                <w:color w:val="000000"/>
              </w:rPr>
              <w:t>3_ Se remitió la planeación pedagógica al líder de articulación</w:t>
            </w:r>
            <w:r w:rsidR="00822B41">
              <w:rPr>
                <w:rFonts w:ascii="Arial" w:eastAsia="Arial" w:hAnsi="Arial" w:cs="Arial"/>
                <w:color w:val="000000"/>
              </w:rPr>
              <w:t xml:space="preserve"> y pedagogía </w:t>
            </w:r>
            <w:r w:rsidRPr="005C0D37">
              <w:rPr>
                <w:rFonts w:ascii="Arial" w:eastAsia="Arial" w:hAnsi="Arial" w:cs="Arial"/>
                <w:color w:val="000000"/>
              </w:rPr>
              <w:t xml:space="preserve"> de cada ficha asignada para el reporte de eventos del mes objeto de cobro.</w:t>
            </w:r>
          </w:p>
        </w:tc>
        <w:tc>
          <w:tcPr>
            <w:tcW w:w="3617" w:type="dxa"/>
          </w:tcPr>
          <w:p w14:paraId="7949A906" w14:textId="470DBB20"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r w:rsidRPr="005C0D37">
              <w:rPr>
                <w:rFonts w:ascii="Arial" w:eastAsia="Arial" w:hAnsi="Arial" w:cs="Arial"/>
                <w:color w:val="000000"/>
              </w:rPr>
              <w:t>1_ ya se realizó esta actividad en el mes de febrero</w:t>
            </w:r>
          </w:p>
          <w:p w14:paraId="19E6319C"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2F09ECD6"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2ACFAC4E"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7C11E8A6"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561730F9" w14:textId="0271B8AC"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r w:rsidRPr="005C0D37">
              <w:rPr>
                <w:rFonts w:ascii="Arial" w:eastAsia="Arial" w:hAnsi="Arial" w:cs="Arial"/>
                <w:color w:val="000000"/>
              </w:rPr>
              <w:t>2_ se anexará pantallazo consolidado de inasistencias de aprendices por ficha.</w:t>
            </w:r>
          </w:p>
          <w:p w14:paraId="52BEA649"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76FE1296"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0C1BFD0E"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28C7BF9B" w14:textId="77777777" w:rsidR="005C0D37" w:rsidRPr="005C0D37" w:rsidRDefault="005C0D37" w:rsidP="005C0D37">
            <w:pPr>
              <w:pBdr>
                <w:top w:val="nil"/>
                <w:left w:val="nil"/>
                <w:bottom w:val="nil"/>
                <w:right w:val="nil"/>
                <w:between w:val="nil"/>
              </w:pBdr>
              <w:spacing w:after="0" w:line="240" w:lineRule="auto"/>
              <w:jc w:val="both"/>
              <w:rPr>
                <w:rFonts w:ascii="Arial" w:eastAsia="Arial" w:hAnsi="Arial" w:cs="Arial"/>
                <w:color w:val="000000"/>
              </w:rPr>
            </w:pPr>
          </w:p>
          <w:p w14:paraId="2BD0819B" w14:textId="719684C5" w:rsidR="003D1B7F" w:rsidRPr="009D2C77" w:rsidRDefault="005C0D37" w:rsidP="005C0D37">
            <w:pPr>
              <w:pBdr>
                <w:top w:val="nil"/>
                <w:left w:val="nil"/>
                <w:bottom w:val="nil"/>
                <w:right w:val="nil"/>
                <w:between w:val="nil"/>
              </w:pBdr>
              <w:spacing w:after="0" w:line="240" w:lineRule="auto"/>
              <w:jc w:val="both"/>
              <w:rPr>
                <w:rFonts w:ascii="Arial" w:eastAsia="Arial" w:hAnsi="Arial" w:cs="Arial"/>
                <w:color w:val="000000"/>
              </w:rPr>
            </w:pPr>
            <w:r w:rsidRPr="005C0D37">
              <w:rPr>
                <w:rFonts w:ascii="Arial" w:eastAsia="Arial" w:hAnsi="Arial" w:cs="Arial"/>
                <w:color w:val="000000"/>
              </w:rPr>
              <w:t>3_ se anexa el reporte de horas de Sofia plus del instructor mes objeto de cobro como anexo para soportar la ejecución de horas</w:t>
            </w:r>
            <w:r w:rsidRPr="009D2C77">
              <w:rPr>
                <w:rFonts w:ascii="Arial" w:eastAsia="Arial" w:hAnsi="Arial" w:cs="Arial"/>
                <w:color w:val="000000"/>
              </w:rPr>
              <w:t xml:space="preserve">. </w:t>
            </w:r>
          </w:p>
        </w:tc>
      </w:tr>
      <w:tr w:rsidR="003D1B7F" w14:paraId="74F2E077" w14:textId="77777777">
        <w:trPr>
          <w:trHeight w:val="212"/>
        </w:trPr>
        <w:tc>
          <w:tcPr>
            <w:tcW w:w="510" w:type="dxa"/>
          </w:tcPr>
          <w:p w14:paraId="673A8EEC"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3</w:t>
            </w:r>
          </w:p>
        </w:tc>
        <w:tc>
          <w:tcPr>
            <w:tcW w:w="3034" w:type="dxa"/>
          </w:tcPr>
          <w:p w14:paraId="4C89E88C"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Realizar la inducción y reinducción institucional a los aprendices de acuerdo con los lineamientos institucionales.</w:t>
            </w:r>
          </w:p>
        </w:tc>
        <w:tc>
          <w:tcPr>
            <w:tcW w:w="2904" w:type="dxa"/>
            <w:shd w:val="clear" w:color="auto" w:fill="auto"/>
          </w:tcPr>
          <w:p w14:paraId="7C4574B6"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61AB2384" w14:textId="0AF6B51B"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Alistamiento para llevar </w:t>
            </w:r>
            <w:r w:rsidRPr="009D2C77">
              <w:rPr>
                <w:rFonts w:ascii="Arial" w:eastAsia="Arial" w:hAnsi="Arial" w:cs="Arial"/>
              </w:rPr>
              <w:t>a cabo</w:t>
            </w:r>
            <w:r w:rsidRPr="009D2C77">
              <w:rPr>
                <w:rFonts w:ascii="Arial" w:eastAsia="Arial" w:hAnsi="Arial" w:cs="Arial"/>
                <w:color w:val="000000"/>
              </w:rPr>
              <w:t xml:space="preserve"> la inducción y reinducción a las fichas de grado 10 </w:t>
            </w:r>
            <w:r w:rsidR="00E459DC">
              <w:rPr>
                <w:rFonts w:ascii="Arial" w:eastAsia="Arial" w:hAnsi="Arial" w:cs="Arial"/>
                <w:color w:val="000000"/>
              </w:rPr>
              <w:t>acta inducción y elección de vocero</w:t>
            </w:r>
          </w:p>
        </w:tc>
        <w:tc>
          <w:tcPr>
            <w:tcW w:w="3617" w:type="dxa"/>
            <w:shd w:val="clear" w:color="auto" w:fill="auto"/>
          </w:tcPr>
          <w:p w14:paraId="7D7E64ED" w14:textId="1EDBD8CD"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rPr>
              <w:t>Portafolio</w:t>
            </w:r>
            <w:r w:rsidRPr="009D2C77">
              <w:rPr>
                <w:rFonts w:ascii="Arial" w:eastAsia="Arial" w:hAnsi="Arial" w:cs="Arial"/>
                <w:color w:val="000000"/>
              </w:rPr>
              <w:t xml:space="preserve"> de evidencias – desarrollo curricular inducción a aprendices grado 10</w:t>
            </w:r>
            <w:r w:rsidR="00822B41">
              <w:rPr>
                <w:rFonts w:ascii="Arial" w:eastAsia="Arial" w:hAnsi="Arial" w:cs="Arial"/>
                <w:color w:val="000000"/>
              </w:rPr>
              <w:t>, en el mes de febrero y marzo</w:t>
            </w:r>
            <w:r w:rsidR="00E459DC">
              <w:rPr>
                <w:rFonts w:ascii="Arial" w:eastAsia="Arial" w:hAnsi="Arial" w:cs="Arial"/>
                <w:color w:val="000000"/>
              </w:rPr>
              <w:t xml:space="preserve"> acta inducción y elección de vocero.</w:t>
            </w:r>
          </w:p>
        </w:tc>
      </w:tr>
      <w:tr w:rsidR="003D1B7F" w14:paraId="61338D4B" w14:textId="77777777">
        <w:trPr>
          <w:trHeight w:val="212"/>
        </w:trPr>
        <w:tc>
          <w:tcPr>
            <w:tcW w:w="510" w:type="dxa"/>
          </w:tcPr>
          <w:p w14:paraId="249A258D"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4</w:t>
            </w:r>
          </w:p>
        </w:tc>
        <w:tc>
          <w:tcPr>
            <w:tcW w:w="3034" w:type="dxa"/>
          </w:tcPr>
          <w:p w14:paraId="489F507D"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highlight w:val="yellow"/>
              </w:rPr>
            </w:pPr>
            <w:r w:rsidRPr="009D2C77">
              <w:rPr>
                <w:rFonts w:ascii="Arial" w:eastAsia="Arial" w:hAnsi="Arial" w:cs="Arial"/>
                <w:color w:val="000000"/>
              </w:rPr>
              <w:t>Ejecutar la formación profesional integral de acuerdo con el programa de formación del área temática objeto del contrato según los lineamientos Institucionales.</w:t>
            </w:r>
          </w:p>
        </w:tc>
        <w:tc>
          <w:tcPr>
            <w:tcW w:w="2904" w:type="dxa"/>
          </w:tcPr>
          <w:p w14:paraId="4683D679" w14:textId="77777777" w:rsidR="001A7CF6" w:rsidRDefault="007B6906" w:rsidP="001A7CF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2205CCD2" w14:textId="69E7E786" w:rsidR="009E158E" w:rsidRPr="001A7CF6" w:rsidRDefault="00155DA2" w:rsidP="001A7CF6">
            <w:pPr>
              <w:pBdr>
                <w:top w:val="nil"/>
                <w:left w:val="nil"/>
                <w:bottom w:val="nil"/>
                <w:right w:val="nil"/>
                <w:between w:val="nil"/>
              </w:pBdr>
              <w:spacing w:after="0" w:line="240" w:lineRule="auto"/>
              <w:jc w:val="both"/>
              <w:rPr>
                <w:rFonts w:ascii="Arial" w:eastAsia="Arial" w:hAnsi="Arial" w:cs="Arial"/>
                <w:b/>
                <w:bCs/>
                <w:color w:val="000000"/>
              </w:rPr>
            </w:pPr>
            <w:r w:rsidRPr="009D2C77">
              <w:rPr>
                <w:rFonts w:ascii="Arial" w:eastAsia="Arial" w:hAnsi="Arial" w:cs="Arial"/>
              </w:rPr>
              <w:t>Se ejecuta la formación profesional integral de acuerdo con el programa de formación</w:t>
            </w:r>
            <w:r w:rsidR="009E158E">
              <w:rPr>
                <w:rFonts w:ascii="Arial" w:eastAsia="Arial" w:hAnsi="Arial" w:cs="Arial"/>
              </w:rPr>
              <w:t xml:space="preserve"> según la ruta </w:t>
            </w:r>
            <w:r w:rsidR="009E158E" w:rsidRPr="009D2C77">
              <w:rPr>
                <w:rFonts w:ascii="Arial" w:eastAsia="Arial" w:hAnsi="Arial" w:cs="Arial"/>
              </w:rPr>
              <w:t>planeación</w:t>
            </w:r>
            <w:r w:rsidRPr="009D2C77">
              <w:rPr>
                <w:rFonts w:ascii="Arial" w:eastAsia="Arial" w:hAnsi="Arial" w:cs="Arial"/>
              </w:rPr>
              <w:t xml:space="preserve"> pedagógica para las fichas</w:t>
            </w:r>
          </w:p>
          <w:p w14:paraId="25A6722D" w14:textId="1BD30709" w:rsidR="003D1B7F" w:rsidRPr="00155DA2" w:rsidRDefault="00064665">
            <w:pPr>
              <w:tabs>
                <w:tab w:val="left" w:pos="317"/>
              </w:tabs>
              <w:spacing w:line="240" w:lineRule="auto"/>
              <w:jc w:val="both"/>
              <w:rPr>
                <w:rFonts w:ascii="Arial" w:eastAsia="Arial" w:hAnsi="Arial" w:cs="Arial"/>
                <w:sz w:val="20"/>
                <w:szCs w:val="20"/>
              </w:rPr>
            </w:pPr>
            <w:r w:rsidRPr="009D2C77">
              <w:rPr>
                <w:rFonts w:ascii="Arial" w:eastAsia="Arial" w:hAnsi="Arial" w:cs="Arial"/>
              </w:rPr>
              <w:t xml:space="preserve"> </w:t>
            </w:r>
            <w:r w:rsidR="003A1ED7" w:rsidRPr="00155DA2">
              <w:rPr>
                <w:rFonts w:ascii="Arial" w:eastAsia="Arial" w:hAnsi="Arial" w:cs="Arial"/>
                <w:color w:val="000000"/>
                <w:sz w:val="20"/>
                <w:szCs w:val="20"/>
              </w:rPr>
              <w:t>2471505</w:t>
            </w:r>
            <w:r w:rsidRPr="00155DA2">
              <w:rPr>
                <w:rFonts w:ascii="Arial" w:eastAsia="Arial" w:hAnsi="Arial" w:cs="Arial"/>
                <w:sz w:val="20"/>
                <w:szCs w:val="20"/>
              </w:rPr>
              <w:t xml:space="preserve"> AP5</w:t>
            </w:r>
            <w:r w:rsidR="003A1ED7" w:rsidRPr="00155DA2">
              <w:rPr>
                <w:rFonts w:ascii="Arial" w:eastAsia="Arial" w:hAnsi="Arial" w:cs="Arial"/>
                <w:sz w:val="20"/>
                <w:szCs w:val="20"/>
              </w:rPr>
              <w:t xml:space="preserve"> </w:t>
            </w:r>
            <w:r w:rsidR="009E158E" w:rsidRPr="00155DA2">
              <w:rPr>
                <w:rFonts w:ascii="Arial" w:eastAsia="Arial" w:hAnsi="Arial" w:cs="Arial"/>
                <w:sz w:val="20"/>
                <w:szCs w:val="20"/>
              </w:rPr>
              <w:t>AA1 2</w:t>
            </w:r>
            <w:r w:rsidR="001A7CF6">
              <w:rPr>
                <w:rFonts w:ascii="Arial" w:eastAsia="Arial" w:hAnsi="Arial" w:cs="Arial"/>
                <w:sz w:val="20"/>
                <w:szCs w:val="20"/>
              </w:rPr>
              <w:t>5</w:t>
            </w:r>
            <w:r w:rsidR="009E158E" w:rsidRPr="00155DA2">
              <w:rPr>
                <w:rFonts w:ascii="Arial" w:eastAsia="Arial" w:hAnsi="Arial" w:cs="Arial"/>
                <w:sz w:val="20"/>
                <w:szCs w:val="20"/>
              </w:rPr>
              <w:t xml:space="preserve"> Horas</w:t>
            </w:r>
          </w:p>
          <w:p w14:paraId="125FBE22" w14:textId="48A31A21" w:rsidR="009E158E" w:rsidRPr="00155DA2" w:rsidRDefault="001A7CF6">
            <w:pPr>
              <w:tabs>
                <w:tab w:val="left" w:pos="317"/>
              </w:tabs>
              <w:spacing w:line="240" w:lineRule="auto"/>
              <w:jc w:val="both"/>
              <w:rPr>
                <w:rFonts w:ascii="Arial" w:eastAsia="Arial" w:hAnsi="Arial" w:cs="Arial"/>
                <w:color w:val="000000"/>
                <w:sz w:val="20"/>
                <w:szCs w:val="20"/>
              </w:rPr>
            </w:pPr>
            <w:r>
              <w:rPr>
                <w:rFonts w:ascii="Arial" w:eastAsia="Arial" w:hAnsi="Arial" w:cs="Arial"/>
                <w:color w:val="000000"/>
                <w:sz w:val="20"/>
                <w:szCs w:val="20"/>
              </w:rPr>
              <w:t>2695333 AP1 análisis 21</w:t>
            </w:r>
            <w:r w:rsidR="009E158E" w:rsidRPr="00155DA2">
              <w:rPr>
                <w:rFonts w:ascii="Arial" w:eastAsia="Arial" w:hAnsi="Arial" w:cs="Arial"/>
                <w:color w:val="000000"/>
                <w:sz w:val="20"/>
                <w:szCs w:val="20"/>
              </w:rPr>
              <w:t xml:space="preserve"> </w:t>
            </w:r>
            <w:r w:rsidR="00155DA2" w:rsidRPr="00155DA2">
              <w:rPr>
                <w:rFonts w:ascii="Arial" w:eastAsia="Arial" w:hAnsi="Arial" w:cs="Arial"/>
                <w:color w:val="000000"/>
                <w:sz w:val="20"/>
                <w:szCs w:val="20"/>
              </w:rPr>
              <w:t>horas</w:t>
            </w:r>
          </w:p>
          <w:p w14:paraId="530B87C6" w14:textId="316C5C8D" w:rsidR="00155DA2" w:rsidRDefault="00155DA2">
            <w:pPr>
              <w:tabs>
                <w:tab w:val="left" w:pos="317"/>
              </w:tabs>
              <w:spacing w:line="240" w:lineRule="auto"/>
              <w:jc w:val="both"/>
              <w:rPr>
                <w:rFonts w:ascii="Arial" w:eastAsia="Arial" w:hAnsi="Arial" w:cs="Arial"/>
                <w:sz w:val="20"/>
                <w:szCs w:val="20"/>
              </w:rPr>
            </w:pPr>
            <w:r w:rsidRPr="00155DA2">
              <w:rPr>
                <w:rFonts w:ascii="Arial" w:eastAsia="Arial" w:hAnsi="Arial" w:cs="Arial"/>
              </w:rPr>
              <w:t xml:space="preserve">2_Se realizó seguimiento y asesoría a la ejecución de las actividades en la etapa productiva a aprendices en las fichas: </w:t>
            </w:r>
            <w:r w:rsidRPr="00155DA2">
              <w:rPr>
                <w:rFonts w:ascii="Arial" w:eastAsia="Arial" w:hAnsi="Arial" w:cs="Arial"/>
                <w:color w:val="000000"/>
                <w:sz w:val="20"/>
                <w:szCs w:val="20"/>
              </w:rPr>
              <w:t xml:space="preserve">2471501 </w:t>
            </w:r>
            <w:r w:rsidRPr="00155DA2">
              <w:rPr>
                <w:rFonts w:ascii="Arial" w:eastAsia="Arial" w:hAnsi="Arial" w:cs="Arial"/>
                <w:sz w:val="20"/>
                <w:szCs w:val="20"/>
              </w:rPr>
              <w:t>5 Horas</w:t>
            </w:r>
            <w:r w:rsidR="001D4D34">
              <w:rPr>
                <w:rFonts w:ascii="Arial" w:eastAsia="Arial" w:hAnsi="Arial" w:cs="Arial"/>
                <w:sz w:val="20"/>
                <w:szCs w:val="20"/>
              </w:rPr>
              <w:t>.</w:t>
            </w:r>
          </w:p>
          <w:p w14:paraId="22DFA314" w14:textId="7B100C7E" w:rsidR="009E158E" w:rsidRPr="001D4D34" w:rsidRDefault="001D4D34">
            <w:pPr>
              <w:tabs>
                <w:tab w:val="left" w:pos="317"/>
              </w:tabs>
              <w:spacing w:line="240" w:lineRule="auto"/>
              <w:jc w:val="both"/>
              <w:rPr>
                <w:rFonts w:ascii="Arial" w:eastAsia="Arial" w:hAnsi="Arial" w:cs="Arial"/>
                <w:sz w:val="18"/>
                <w:szCs w:val="18"/>
              </w:rPr>
            </w:pPr>
            <w:r w:rsidRPr="001D4D34">
              <w:rPr>
                <w:rFonts w:ascii="Arial" w:eastAsia="Arial" w:hAnsi="Arial" w:cs="Arial"/>
                <w:sz w:val="18"/>
                <w:szCs w:val="18"/>
              </w:rPr>
              <w:lastRenderedPageBreak/>
              <w:t>TOTAL,</w:t>
            </w:r>
            <w:r>
              <w:rPr>
                <w:rFonts w:ascii="Arial" w:eastAsia="Arial" w:hAnsi="Arial" w:cs="Arial"/>
                <w:sz w:val="18"/>
                <w:szCs w:val="18"/>
              </w:rPr>
              <w:t xml:space="preserve"> </w:t>
            </w:r>
            <w:r w:rsidRPr="001D4D34">
              <w:rPr>
                <w:rFonts w:ascii="Arial" w:eastAsia="Arial" w:hAnsi="Arial" w:cs="Arial"/>
                <w:sz w:val="18"/>
                <w:szCs w:val="18"/>
              </w:rPr>
              <w:t>HORAS MES OBJETO DE COBRO: 51 HORAS</w:t>
            </w:r>
          </w:p>
        </w:tc>
        <w:tc>
          <w:tcPr>
            <w:tcW w:w="3617" w:type="dxa"/>
          </w:tcPr>
          <w:p w14:paraId="787FFDAB" w14:textId="5EFDF4F4" w:rsidR="003D1B7F" w:rsidRPr="00D034DE" w:rsidRDefault="00064665">
            <w:pPr>
              <w:pBdr>
                <w:top w:val="nil"/>
                <w:left w:val="nil"/>
                <w:bottom w:val="nil"/>
                <w:right w:val="nil"/>
                <w:between w:val="nil"/>
              </w:pBdr>
              <w:spacing w:after="0" w:line="240" w:lineRule="auto"/>
              <w:jc w:val="both"/>
              <w:rPr>
                <w:rFonts w:ascii="Arial" w:hAnsi="Arial" w:cs="Arial"/>
                <w:color w:val="000000"/>
              </w:rPr>
            </w:pPr>
            <w:r w:rsidRPr="00D034DE">
              <w:rPr>
                <w:rFonts w:ascii="Arial" w:hAnsi="Arial" w:cs="Arial"/>
                <w:color w:val="000000"/>
              </w:rPr>
              <w:lastRenderedPageBreak/>
              <w:t xml:space="preserve">Portafolio de evidencias desarrollo curricular AP5 </w:t>
            </w:r>
            <w:r w:rsidR="001A7CF6">
              <w:rPr>
                <w:rFonts w:ascii="Arial" w:hAnsi="Arial" w:cs="Arial"/>
                <w:color w:val="000000"/>
              </w:rPr>
              <w:t xml:space="preserve">grado 11 </w:t>
            </w:r>
            <w:r w:rsidR="00FE340E">
              <w:rPr>
                <w:rFonts w:ascii="Arial" w:hAnsi="Arial" w:cs="Arial"/>
                <w:color w:val="000000"/>
              </w:rPr>
              <w:t xml:space="preserve">planeación pedagógica </w:t>
            </w:r>
            <w:r w:rsidR="001A7CF6">
              <w:rPr>
                <w:rFonts w:ascii="Arial" w:hAnsi="Arial" w:cs="Arial"/>
                <w:color w:val="000000"/>
              </w:rPr>
              <w:t xml:space="preserve">AP1 grado 10 </w:t>
            </w:r>
            <w:r w:rsidRPr="00D034DE">
              <w:rPr>
                <w:rFonts w:ascii="Arial" w:hAnsi="Arial" w:cs="Arial"/>
                <w:color w:val="000000"/>
              </w:rPr>
              <w:t>(guía, instrumentos,</w:t>
            </w:r>
            <w:r w:rsidR="009E158E">
              <w:rPr>
                <w:rFonts w:ascii="Arial" w:hAnsi="Arial" w:cs="Arial"/>
                <w:color w:val="000000"/>
              </w:rPr>
              <w:t xml:space="preserve"> carpeta lista asistencia y evidencias fotográficas</w:t>
            </w:r>
            <w:r w:rsidR="001D4D34">
              <w:rPr>
                <w:rFonts w:ascii="Arial" w:hAnsi="Arial" w:cs="Arial"/>
                <w:color w:val="000000"/>
              </w:rPr>
              <w:t xml:space="preserve"> Fichas: </w:t>
            </w:r>
            <w:r w:rsidR="001D4D34" w:rsidRPr="00155DA2">
              <w:rPr>
                <w:rFonts w:ascii="Arial" w:eastAsia="Arial" w:hAnsi="Arial" w:cs="Arial"/>
                <w:color w:val="000000"/>
                <w:sz w:val="20"/>
                <w:szCs w:val="20"/>
              </w:rPr>
              <w:t>2471505</w:t>
            </w:r>
            <w:r w:rsidR="001D4D34">
              <w:rPr>
                <w:rFonts w:ascii="Arial" w:eastAsia="Arial" w:hAnsi="Arial" w:cs="Arial"/>
                <w:color w:val="000000"/>
                <w:sz w:val="20"/>
                <w:szCs w:val="20"/>
              </w:rPr>
              <w:t xml:space="preserve"> y </w:t>
            </w:r>
            <w:r w:rsidR="001D4D34" w:rsidRPr="00155DA2">
              <w:rPr>
                <w:rFonts w:ascii="Arial" w:eastAsia="Arial" w:hAnsi="Arial" w:cs="Arial"/>
                <w:color w:val="000000"/>
                <w:sz w:val="20"/>
                <w:szCs w:val="20"/>
              </w:rPr>
              <w:t>2695333</w:t>
            </w:r>
            <w:r w:rsidR="001D4D34">
              <w:rPr>
                <w:rFonts w:ascii="Arial" w:eastAsia="Arial" w:hAnsi="Arial" w:cs="Arial"/>
                <w:color w:val="000000"/>
                <w:sz w:val="20"/>
                <w:szCs w:val="20"/>
              </w:rPr>
              <w:t>.</w:t>
            </w:r>
          </w:p>
        </w:tc>
      </w:tr>
      <w:tr w:rsidR="003D1B7F" w14:paraId="1980E4E3" w14:textId="77777777">
        <w:trPr>
          <w:trHeight w:val="212"/>
        </w:trPr>
        <w:tc>
          <w:tcPr>
            <w:tcW w:w="510" w:type="dxa"/>
          </w:tcPr>
          <w:p w14:paraId="11C05FF9"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5</w:t>
            </w:r>
          </w:p>
        </w:tc>
        <w:tc>
          <w:tcPr>
            <w:tcW w:w="3034" w:type="dxa"/>
          </w:tcPr>
          <w:p w14:paraId="1C2E9240"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Aplicar y hacer cumplir el reglamento del aprendiz, así como el manual de convivencia de la Institución Educativa Articulada aplicando el conducto regular para garantizar el debido proceso de gestión de novedades en especial cuando sean notificaciones de menores de edad.</w:t>
            </w:r>
          </w:p>
        </w:tc>
        <w:tc>
          <w:tcPr>
            <w:tcW w:w="2904" w:type="dxa"/>
            <w:shd w:val="clear" w:color="auto" w:fill="auto"/>
          </w:tcPr>
          <w:p w14:paraId="09D77329"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7E346E16" w14:textId="2C606A36" w:rsidR="00155DA2" w:rsidRPr="00155DA2" w:rsidRDefault="00155DA2" w:rsidP="00155DA2">
            <w:pPr>
              <w:pBdr>
                <w:top w:val="nil"/>
                <w:left w:val="nil"/>
                <w:bottom w:val="nil"/>
                <w:right w:val="nil"/>
                <w:between w:val="nil"/>
              </w:pBdr>
              <w:spacing w:after="0" w:line="240" w:lineRule="auto"/>
              <w:jc w:val="both"/>
              <w:rPr>
                <w:rFonts w:ascii="Arial" w:eastAsia="Arial" w:hAnsi="Arial" w:cs="Arial"/>
                <w:b/>
                <w:bCs/>
                <w:color w:val="000000"/>
              </w:rPr>
            </w:pPr>
          </w:p>
          <w:p w14:paraId="41AD5CF8" w14:textId="77F08BB0"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Sensibilizar a los aprendices en </w:t>
            </w:r>
            <w:r w:rsidR="00C25534" w:rsidRPr="009D2C77">
              <w:rPr>
                <w:rFonts w:ascii="Arial" w:eastAsia="Arial" w:hAnsi="Arial" w:cs="Arial"/>
                <w:color w:val="000000"/>
              </w:rPr>
              <w:t>el cumplimiento</w:t>
            </w:r>
            <w:r w:rsidRPr="009D2C77">
              <w:rPr>
                <w:rFonts w:ascii="Arial" w:eastAsia="Arial" w:hAnsi="Arial" w:cs="Arial"/>
                <w:color w:val="000000"/>
              </w:rPr>
              <w:t xml:space="preserve"> del reglamento del aprendiz, manual de convivencia de la institución educativa articulada con el fin de garantizar el debido proceso de gestión de novedades.</w:t>
            </w:r>
          </w:p>
        </w:tc>
        <w:tc>
          <w:tcPr>
            <w:tcW w:w="3617" w:type="dxa"/>
            <w:shd w:val="clear" w:color="auto" w:fill="auto"/>
          </w:tcPr>
          <w:p w14:paraId="32D46704" w14:textId="056F2281"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Registro de evidencias en la sensibilizac</w:t>
            </w:r>
            <w:r w:rsidR="00BA3E89">
              <w:rPr>
                <w:rFonts w:ascii="Arial" w:eastAsia="Arial" w:hAnsi="Arial" w:cs="Arial"/>
                <w:color w:val="000000"/>
              </w:rPr>
              <w:t>ión del reglamento del aprendiz debe</w:t>
            </w:r>
            <w:r>
              <w:rPr>
                <w:rFonts w:ascii="Arial" w:eastAsia="Arial" w:hAnsi="Arial" w:cs="Arial"/>
                <w:color w:val="000000"/>
              </w:rPr>
              <w:t>r</w:t>
            </w:r>
            <w:r w:rsidR="00BA3E89">
              <w:rPr>
                <w:rFonts w:ascii="Arial" w:eastAsia="Arial" w:hAnsi="Arial" w:cs="Arial"/>
                <w:color w:val="000000"/>
              </w:rPr>
              <w:t xml:space="preserve">es derechos </w:t>
            </w:r>
            <w:r>
              <w:rPr>
                <w:rFonts w:ascii="Arial" w:eastAsia="Arial" w:hAnsi="Arial" w:cs="Arial"/>
                <w:color w:val="000000"/>
              </w:rPr>
              <w:t>y prohibiciones.</w:t>
            </w:r>
          </w:p>
        </w:tc>
      </w:tr>
      <w:tr w:rsidR="003D1B7F" w14:paraId="5634046F" w14:textId="77777777">
        <w:trPr>
          <w:trHeight w:val="212"/>
        </w:trPr>
        <w:tc>
          <w:tcPr>
            <w:tcW w:w="510" w:type="dxa"/>
          </w:tcPr>
          <w:p w14:paraId="00D9A98B"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6</w:t>
            </w:r>
          </w:p>
        </w:tc>
        <w:tc>
          <w:tcPr>
            <w:tcW w:w="3034" w:type="dxa"/>
          </w:tcPr>
          <w:p w14:paraId="6168BCE8" w14:textId="57BA70C4"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Solicitar y gestionar oportunamente el uso de los elementos necesarios y materiales de formación para desarrollar eficazmente la acción de formación y responder por ellos ante el centro presentando los respectivos documentos soporte, como también responder por la</w:t>
            </w:r>
            <w:r w:rsidR="00BA3E89">
              <w:rPr>
                <w:rFonts w:ascii="Arial" w:eastAsia="Arial" w:hAnsi="Arial" w:cs="Arial"/>
                <w:color w:val="000000"/>
              </w:rPr>
              <w:t xml:space="preserve"> i</w:t>
            </w:r>
            <w:r w:rsidR="00BA3E89" w:rsidRPr="009D2C77">
              <w:rPr>
                <w:rFonts w:ascii="Arial" w:eastAsia="Arial" w:hAnsi="Arial" w:cs="Arial"/>
                <w:color w:val="000000"/>
              </w:rPr>
              <w:t>ntegridad</w:t>
            </w:r>
            <w:r w:rsidRPr="009D2C77">
              <w:rPr>
                <w:rFonts w:ascii="Arial" w:eastAsia="Arial" w:hAnsi="Arial" w:cs="Arial"/>
                <w:color w:val="000000"/>
              </w:rPr>
              <w:t xml:space="preserve"> y buen uso de materiales, equipos y demás elementos de la institución puestos bajo su cuidado para desarrollar labores propias de su rol.</w:t>
            </w:r>
          </w:p>
        </w:tc>
        <w:tc>
          <w:tcPr>
            <w:tcW w:w="2904" w:type="dxa"/>
          </w:tcPr>
          <w:p w14:paraId="2969A1B2"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0A240ADE"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En el momento no se ha hecho la solicitud y gestión oportuna del uso de los elementos necesarios y materiales de </w:t>
            </w:r>
            <w:r w:rsidRPr="009D2C77">
              <w:rPr>
                <w:rFonts w:ascii="Arial" w:eastAsia="Arial" w:hAnsi="Arial" w:cs="Arial"/>
              </w:rPr>
              <w:t>formación</w:t>
            </w:r>
            <w:r w:rsidRPr="009D2C77">
              <w:rPr>
                <w:rFonts w:ascii="Arial" w:eastAsia="Arial" w:hAnsi="Arial" w:cs="Arial"/>
                <w:color w:val="000000"/>
              </w:rPr>
              <w:t xml:space="preserve"> para desarrollar eficazmente la acción de </w:t>
            </w:r>
            <w:r w:rsidRPr="009D2C77">
              <w:rPr>
                <w:rFonts w:ascii="Arial" w:eastAsia="Arial" w:hAnsi="Arial" w:cs="Arial"/>
              </w:rPr>
              <w:t>formación</w:t>
            </w:r>
            <w:r w:rsidRPr="009D2C77">
              <w:rPr>
                <w:rFonts w:ascii="Arial" w:eastAsia="Arial" w:hAnsi="Arial" w:cs="Arial"/>
                <w:color w:val="000000"/>
              </w:rPr>
              <w:t>.</w:t>
            </w:r>
          </w:p>
        </w:tc>
        <w:tc>
          <w:tcPr>
            <w:tcW w:w="3617" w:type="dxa"/>
          </w:tcPr>
          <w:p w14:paraId="23C1A06C" w14:textId="39822CFD"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En el momento no se evidencia </w:t>
            </w:r>
            <w:r w:rsidR="001A7CF6" w:rsidRPr="009D2C77">
              <w:rPr>
                <w:rFonts w:ascii="Arial" w:eastAsia="Arial" w:hAnsi="Arial" w:cs="Arial"/>
                <w:color w:val="000000"/>
              </w:rPr>
              <w:t>la solicitud y la</w:t>
            </w:r>
            <w:r w:rsidRPr="009D2C77">
              <w:rPr>
                <w:rFonts w:ascii="Arial" w:eastAsia="Arial" w:hAnsi="Arial" w:cs="Arial"/>
                <w:color w:val="000000"/>
              </w:rPr>
              <w:t xml:space="preserve"> gestión oportuna del uso de los elementos y materiales de </w:t>
            </w:r>
            <w:r w:rsidRPr="009D2C77">
              <w:rPr>
                <w:rFonts w:ascii="Arial" w:eastAsia="Arial" w:hAnsi="Arial" w:cs="Arial"/>
              </w:rPr>
              <w:t>formación</w:t>
            </w:r>
            <w:r w:rsidRPr="009D2C77">
              <w:rPr>
                <w:rFonts w:ascii="Arial" w:eastAsia="Arial" w:hAnsi="Arial" w:cs="Arial"/>
                <w:color w:val="000000"/>
              </w:rPr>
              <w:t>.</w:t>
            </w:r>
          </w:p>
        </w:tc>
      </w:tr>
      <w:tr w:rsidR="003D1B7F" w14:paraId="6C642258" w14:textId="77777777">
        <w:trPr>
          <w:trHeight w:val="212"/>
        </w:trPr>
        <w:tc>
          <w:tcPr>
            <w:tcW w:w="510" w:type="dxa"/>
          </w:tcPr>
          <w:p w14:paraId="249AEED1"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7</w:t>
            </w:r>
          </w:p>
        </w:tc>
        <w:tc>
          <w:tcPr>
            <w:tcW w:w="3034" w:type="dxa"/>
          </w:tcPr>
          <w:p w14:paraId="66C88F41"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Realizar seguimiento y/o asesoría en la etapa productiva de las y los aprendices que le sean asignados y documentar esta actividad según el procedimiento de ejecución de la FPI.</w:t>
            </w:r>
          </w:p>
        </w:tc>
        <w:tc>
          <w:tcPr>
            <w:tcW w:w="2904" w:type="dxa"/>
          </w:tcPr>
          <w:p w14:paraId="546CED2C"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372CADD2" w14:textId="276D22F5" w:rsidR="003D1B7F" w:rsidRPr="00155DA2" w:rsidRDefault="00064665" w:rsidP="00155DA2">
            <w:pPr>
              <w:pStyle w:val="Sinespaciado"/>
              <w:jc w:val="both"/>
              <w:rPr>
                <w:rFonts w:ascii="Arial" w:hAnsi="Arial" w:cs="Arial"/>
                <w:b/>
                <w:bCs/>
                <w:sz w:val="18"/>
                <w:szCs w:val="18"/>
              </w:rPr>
            </w:pPr>
            <w:r w:rsidRPr="009D2C77">
              <w:rPr>
                <w:rFonts w:ascii="Arial" w:eastAsia="Arial" w:hAnsi="Arial" w:cs="Arial"/>
                <w:color w:val="000000"/>
              </w:rPr>
              <w:t xml:space="preserve">Para el periodo de este reporte no se ha realizado el seguimiento y/o asesoría en la etapa productiva de las o los aprendices </w:t>
            </w:r>
            <w:r w:rsidR="001D4D34">
              <w:rPr>
                <w:rFonts w:ascii="Arial" w:eastAsia="Arial" w:hAnsi="Arial" w:cs="Arial"/>
                <w:color w:val="000000"/>
              </w:rPr>
              <w:t xml:space="preserve">de la ficha </w:t>
            </w:r>
            <w:r w:rsidR="001D4D34" w:rsidRPr="00155DA2">
              <w:rPr>
                <w:rFonts w:ascii="Arial" w:eastAsia="Arial" w:hAnsi="Arial" w:cs="Arial"/>
                <w:color w:val="000000"/>
                <w:sz w:val="20"/>
                <w:szCs w:val="20"/>
              </w:rPr>
              <w:t>2471501</w:t>
            </w:r>
          </w:p>
        </w:tc>
        <w:tc>
          <w:tcPr>
            <w:tcW w:w="3617" w:type="dxa"/>
          </w:tcPr>
          <w:p w14:paraId="481518C5" w14:textId="5B5F7F62" w:rsidR="003D1B7F" w:rsidRPr="009D2C77" w:rsidRDefault="007323A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w:t>
            </w:r>
            <w:r w:rsidR="001D4D34" w:rsidRPr="001D4D34">
              <w:rPr>
                <w:rFonts w:ascii="Arial" w:eastAsia="Arial" w:hAnsi="Arial" w:cs="Arial"/>
                <w:color w:val="000000"/>
              </w:rPr>
              <w:t>antallazo bitácoras que reposan el drive de la Coordinación académica, como soporte al</w:t>
            </w:r>
            <w:r w:rsidR="001D4D34">
              <w:rPr>
                <w:rFonts w:ascii="Arial" w:eastAsia="Arial" w:hAnsi="Arial" w:cs="Arial"/>
                <w:color w:val="000000"/>
              </w:rPr>
              <w:t xml:space="preserve"> </w:t>
            </w:r>
            <w:r w:rsidR="001D4D34" w:rsidRPr="001D4D34">
              <w:rPr>
                <w:rFonts w:ascii="Arial" w:eastAsia="Arial" w:hAnsi="Arial" w:cs="Arial"/>
                <w:color w:val="000000"/>
              </w:rPr>
              <w:t>seguimiento de las actividades de Etapa productiva</w:t>
            </w:r>
          </w:p>
        </w:tc>
      </w:tr>
      <w:tr w:rsidR="003D1B7F" w14:paraId="4C4FCFB6" w14:textId="77777777">
        <w:trPr>
          <w:trHeight w:val="212"/>
        </w:trPr>
        <w:tc>
          <w:tcPr>
            <w:tcW w:w="510" w:type="dxa"/>
          </w:tcPr>
          <w:p w14:paraId="58866F92"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8</w:t>
            </w:r>
          </w:p>
        </w:tc>
        <w:tc>
          <w:tcPr>
            <w:tcW w:w="3034" w:type="dxa"/>
          </w:tcPr>
          <w:p w14:paraId="0C31167B" w14:textId="1EED96EC" w:rsidR="003D1B7F" w:rsidRPr="009D2C77" w:rsidRDefault="00064665" w:rsidP="001A7CF6">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Realizar la Evaluación de la apropiación de las competencias de los aprendices, emitir y registrar los Juicios evaluativos de cada aprendiz (Etapa lectiva y productiva), previa verificación efectuada de logro de los resultados de aprendizaje y portafolio de </w:t>
            </w:r>
            <w:r w:rsidRPr="009D2C77">
              <w:rPr>
                <w:rFonts w:ascii="Arial" w:eastAsia="Arial" w:hAnsi="Arial" w:cs="Arial"/>
                <w:color w:val="000000"/>
              </w:rPr>
              <w:lastRenderedPageBreak/>
              <w:t>evidencias del aprendiz, de acuerdo con los criterios de evaluación establecidos en el</w:t>
            </w:r>
            <w:r w:rsidR="001A7CF6">
              <w:rPr>
                <w:rFonts w:ascii="Arial" w:eastAsia="Arial" w:hAnsi="Arial" w:cs="Arial"/>
                <w:color w:val="000000"/>
              </w:rPr>
              <w:t xml:space="preserve"> </w:t>
            </w:r>
            <w:r w:rsidRPr="009D2C77">
              <w:rPr>
                <w:rFonts w:ascii="Arial" w:eastAsia="Arial" w:hAnsi="Arial" w:cs="Arial"/>
                <w:color w:val="000000"/>
              </w:rPr>
              <w:t>programa de formación en un plazo máximo de 8 días después de finalizada la evaluación de las actividades de</w:t>
            </w:r>
            <w:r w:rsidR="001A7CF6">
              <w:rPr>
                <w:rFonts w:ascii="Arial" w:eastAsia="Arial" w:hAnsi="Arial" w:cs="Arial"/>
                <w:color w:val="000000"/>
              </w:rPr>
              <w:t xml:space="preserve"> a</w:t>
            </w:r>
            <w:r w:rsidR="001A7CF6" w:rsidRPr="009D2C77">
              <w:rPr>
                <w:rFonts w:ascii="Arial" w:eastAsia="Arial" w:hAnsi="Arial" w:cs="Arial"/>
                <w:color w:val="000000"/>
              </w:rPr>
              <w:t>prendizaje</w:t>
            </w:r>
            <w:r w:rsidRPr="009D2C77">
              <w:rPr>
                <w:rFonts w:ascii="Arial" w:eastAsia="Arial" w:hAnsi="Arial" w:cs="Arial"/>
                <w:color w:val="000000"/>
              </w:rPr>
              <w:t xml:space="preserve"> según fechas establecidas en el plan de trabajo y planeación pedagógica.</w:t>
            </w:r>
          </w:p>
        </w:tc>
        <w:tc>
          <w:tcPr>
            <w:tcW w:w="2904" w:type="dxa"/>
          </w:tcPr>
          <w:p w14:paraId="71D3A412"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lastRenderedPageBreak/>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523828A0" w14:textId="6ED32CD6"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Para el periodo de este reporte no se ha realizado la evaluación de las competencias de los aprendices</w:t>
            </w:r>
            <w:r w:rsidR="007323A8">
              <w:rPr>
                <w:rFonts w:ascii="Arial" w:eastAsia="Arial" w:hAnsi="Arial" w:cs="Arial"/>
                <w:color w:val="000000"/>
              </w:rPr>
              <w:t xml:space="preserve">. </w:t>
            </w:r>
          </w:p>
        </w:tc>
        <w:tc>
          <w:tcPr>
            <w:tcW w:w="3617" w:type="dxa"/>
          </w:tcPr>
          <w:p w14:paraId="4F7B67F4" w14:textId="4562CC24"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Para el periodo de este reporte no se evidencia </w:t>
            </w:r>
            <w:r w:rsidR="00C25534" w:rsidRPr="009D2C77">
              <w:rPr>
                <w:rFonts w:ascii="Arial" w:eastAsia="Arial" w:hAnsi="Arial" w:cs="Arial"/>
                <w:color w:val="000000"/>
              </w:rPr>
              <w:t>el registro</w:t>
            </w:r>
            <w:r w:rsidRPr="009D2C77">
              <w:rPr>
                <w:rFonts w:ascii="Arial" w:eastAsia="Arial" w:hAnsi="Arial" w:cs="Arial"/>
                <w:color w:val="000000"/>
              </w:rPr>
              <w:t xml:space="preserve"> </w:t>
            </w:r>
            <w:r w:rsidR="00D034DE" w:rsidRPr="009D2C77">
              <w:rPr>
                <w:rFonts w:ascii="Arial" w:eastAsia="Arial" w:hAnsi="Arial" w:cs="Arial"/>
                <w:color w:val="000000"/>
              </w:rPr>
              <w:t>de juicios</w:t>
            </w:r>
            <w:r w:rsidRPr="009D2C77">
              <w:rPr>
                <w:rFonts w:ascii="Arial" w:eastAsia="Arial" w:hAnsi="Arial" w:cs="Arial"/>
                <w:color w:val="000000"/>
              </w:rPr>
              <w:t xml:space="preserve"> evaluativos de cada </w:t>
            </w:r>
            <w:r w:rsidRPr="009D2C77">
              <w:rPr>
                <w:rFonts w:ascii="Arial" w:eastAsia="Arial" w:hAnsi="Arial" w:cs="Arial"/>
              </w:rPr>
              <w:t>aprendiz</w:t>
            </w:r>
            <w:r w:rsidRPr="009D2C77">
              <w:rPr>
                <w:rFonts w:ascii="Arial" w:eastAsia="Arial" w:hAnsi="Arial" w:cs="Arial"/>
                <w:color w:val="000000"/>
              </w:rPr>
              <w:t>.</w:t>
            </w:r>
          </w:p>
        </w:tc>
      </w:tr>
      <w:tr w:rsidR="003D1B7F" w14:paraId="31E2CC3B" w14:textId="77777777">
        <w:trPr>
          <w:trHeight w:val="212"/>
        </w:trPr>
        <w:tc>
          <w:tcPr>
            <w:tcW w:w="510" w:type="dxa"/>
          </w:tcPr>
          <w:p w14:paraId="2CE04B51"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9</w:t>
            </w:r>
          </w:p>
        </w:tc>
        <w:tc>
          <w:tcPr>
            <w:tcW w:w="3034" w:type="dxa"/>
          </w:tcPr>
          <w:p w14:paraId="33B61FDE"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Apoyar la ejecución de acciones para el aseguramiento de la calidad de la FPI según los lineamientos institucionales y necesidad del Servicio.</w:t>
            </w:r>
          </w:p>
        </w:tc>
        <w:tc>
          <w:tcPr>
            <w:tcW w:w="2904" w:type="dxa"/>
          </w:tcPr>
          <w:p w14:paraId="5F4A46BD"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6EC6F6C0" w14:textId="0A82E879" w:rsidR="007323A8" w:rsidRPr="007323A8" w:rsidRDefault="007323A8" w:rsidP="007323A8">
            <w:pPr>
              <w:pBdr>
                <w:top w:val="nil"/>
                <w:left w:val="nil"/>
                <w:bottom w:val="nil"/>
                <w:right w:val="nil"/>
                <w:between w:val="nil"/>
              </w:pBdr>
              <w:spacing w:after="0" w:line="240" w:lineRule="auto"/>
              <w:jc w:val="both"/>
              <w:rPr>
                <w:rFonts w:ascii="Arial" w:eastAsia="Arial" w:hAnsi="Arial" w:cs="Arial"/>
                <w:color w:val="000000"/>
              </w:rPr>
            </w:pPr>
            <w:r w:rsidRPr="007323A8">
              <w:rPr>
                <w:rFonts w:ascii="Arial" w:eastAsia="Arial" w:hAnsi="Arial" w:cs="Arial"/>
                <w:color w:val="000000"/>
              </w:rPr>
              <w:t>Se orienta formación empleando paquete de desarrollo curricular y cumpliendo con la normatividad y lineamientos SENA.</w:t>
            </w:r>
          </w:p>
          <w:p w14:paraId="6CF15F63" w14:textId="71EEBC9E" w:rsidR="003D1B7F" w:rsidRPr="009D2C77" w:rsidRDefault="003D1B7F">
            <w:pPr>
              <w:pBdr>
                <w:top w:val="nil"/>
                <w:left w:val="nil"/>
                <w:bottom w:val="nil"/>
                <w:right w:val="nil"/>
                <w:between w:val="nil"/>
              </w:pBdr>
              <w:spacing w:after="0" w:line="240" w:lineRule="auto"/>
              <w:jc w:val="both"/>
              <w:rPr>
                <w:rFonts w:ascii="Arial" w:eastAsia="Arial" w:hAnsi="Arial" w:cs="Arial"/>
                <w:color w:val="000000"/>
              </w:rPr>
            </w:pPr>
          </w:p>
        </w:tc>
        <w:tc>
          <w:tcPr>
            <w:tcW w:w="3617" w:type="dxa"/>
          </w:tcPr>
          <w:p w14:paraId="02E54DB5" w14:textId="2F65EA28"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Portafolio de evidencias de las fichas correspondiente al programa de </w:t>
            </w:r>
            <w:r w:rsidR="00C25534">
              <w:rPr>
                <w:rFonts w:ascii="Arial" w:eastAsia="Arial" w:hAnsi="Arial" w:cs="Arial"/>
                <w:color w:val="000000"/>
              </w:rPr>
              <w:t>Operaciones turísticas Locales.</w:t>
            </w:r>
            <w:r w:rsidRPr="009D2C77">
              <w:rPr>
                <w:rFonts w:ascii="Arial" w:eastAsia="Arial" w:hAnsi="Arial" w:cs="Arial"/>
                <w:color w:val="000000"/>
              </w:rPr>
              <w:t xml:space="preserve"> </w:t>
            </w:r>
          </w:p>
        </w:tc>
      </w:tr>
      <w:tr w:rsidR="003D1B7F" w14:paraId="59EF69BF" w14:textId="77777777">
        <w:trPr>
          <w:trHeight w:val="212"/>
        </w:trPr>
        <w:tc>
          <w:tcPr>
            <w:tcW w:w="510" w:type="dxa"/>
          </w:tcPr>
          <w:p w14:paraId="64C1C51B"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10</w:t>
            </w:r>
          </w:p>
        </w:tc>
        <w:tc>
          <w:tcPr>
            <w:tcW w:w="3034" w:type="dxa"/>
          </w:tcPr>
          <w:p w14:paraId="78B38D33"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Realizar seguimiento a la ejecución de cada acción de formación asignada, participar en comités de evaluación y seguimiento, documentar en actas y registros la ejecución de los seguimientos, </w:t>
            </w:r>
            <w:r w:rsidRPr="009D2C77">
              <w:rPr>
                <w:rFonts w:ascii="Arial" w:eastAsia="Arial" w:hAnsi="Arial" w:cs="Arial"/>
              </w:rPr>
              <w:t>así como</w:t>
            </w:r>
            <w:r w:rsidRPr="009D2C77">
              <w:rPr>
                <w:rFonts w:ascii="Arial" w:eastAsia="Arial" w:hAnsi="Arial" w:cs="Arial"/>
                <w:color w:val="000000"/>
              </w:rPr>
              <w:t xml:space="preserve"> las novedades que se presenten en la acción de formación.</w:t>
            </w:r>
          </w:p>
        </w:tc>
        <w:tc>
          <w:tcPr>
            <w:tcW w:w="2904" w:type="dxa"/>
          </w:tcPr>
          <w:p w14:paraId="3F88B8C5"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1B3CC90D"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Para el periodo del reporte no se ha realizado seguimiento a la ejecución con el fin de participar en comités de evaluación y seguimiento.</w:t>
            </w:r>
          </w:p>
        </w:tc>
        <w:tc>
          <w:tcPr>
            <w:tcW w:w="3617" w:type="dxa"/>
          </w:tcPr>
          <w:p w14:paraId="05F9C461" w14:textId="728A7BC0" w:rsidR="003D1B7F" w:rsidRPr="009D2C77" w:rsidRDefault="00BA3E89" w:rsidP="00BA3E8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Se está concertando realizar</w:t>
            </w:r>
            <w:r w:rsidR="00064665" w:rsidRPr="009D2C77">
              <w:rPr>
                <w:rFonts w:ascii="Arial" w:eastAsia="Arial" w:hAnsi="Arial" w:cs="Arial"/>
                <w:color w:val="000000"/>
              </w:rPr>
              <w:t xml:space="preserve"> comité de seguimiento de la </w:t>
            </w:r>
            <w:r w:rsidR="00064665" w:rsidRPr="009D2C77">
              <w:rPr>
                <w:rFonts w:ascii="Arial" w:eastAsia="Arial" w:hAnsi="Arial" w:cs="Arial"/>
              </w:rPr>
              <w:t>formación</w:t>
            </w:r>
            <w:r>
              <w:rPr>
                <w:rFonts w:ascii="Arial" w:eastAsia="Arial" w:hAnsi="Arial" w:cs="Arial"/>
                <w:color w:val="000000"/>
              </w:rPr>
              <w:t xml:space="preserve"> y emisión de actas traslado de aprendices especialidad turismo. </w:t>
            </w:r>
          </w:p>
        </w:tc>
      </w:tr>
      <w:tr w:rsidR="003D1B7F" w14:paraId="3D096446" w14:textId="77777777">
        <w:trPr>
          <w:trHeight w:val="212"/>
        </w:trPr>
        <w:tc>
          <w:tcPr>
            <w:tcW w:w="510" w:type="dxa"/>
          </w:tcPr>
          <w:p w14:paraId="50B89A2E"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11</w:t>
            </w:r>
          </w:p>
        </w:tc>
        <w:tc>
          <w:tcPr>
            <w:tcW w:w="3034" w:type="dxa"/>
          </w:tcPr>
          <w:p w14:paraId="54FFAFBA"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Reportar y sistematizar según plan operativo del programa, las acciones de formación en los portafolios de evidencias y en documentos (Actas de evaluación de programas, Actas de empalme, Actas de seguimiento Trimestral, Casos exitosos, sistematización de prácticas pedagógicas para la ejecución de la FPI) que </w:t>
            </w:r>
            <w:r w:rsidRPr="009D2C77">
              <w:rPr>
                <w:rFonts w:ascii="Arial" w:eastAsia="Arial" w:hAnsi="Arial" w:cs="Arial"/>
              </w:rPr>
              <w:t>demuestran</w:t>
            </w:r>
            <w:r w:rsidRPr="009D2C77">
              <w:rPr>
                <w:rFonts w:ascii="Arial" w:eastAsia="Arial" w:hAnsi="Arial" w:cs="Arial"/>
                <w:color w:val="000000"/>
              </w:rPr>
              <w:t xml:space="preserve"> los resultados de la ejecución contractual y la FPI, en los diferentes medios y/o espacios físicos y digitales que disponga el centro.</w:t>
            </w:r>
          </w:p>
        </w:tc>
        <w:tc>
          <w:tcPr>
            <w:tcW w:w="2904" w:type="dxa"/>
          </w:tcPr>
          <w:p w14:paraId="7B253DEC"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6D44CBB3" w14:textId="1AD1320B" w:rsidR="007323A8" w:rsidRPr="007323A8" w:rsidRDefault="007323A8" w:rsidP="007323A8">
            <w:pPr>
              <w:pBdr>
                <w:top w:val="nil"/>
                <w:left w:val="nil"/>
                <w:bottom w:val="nil"/>
                <w:right w:val="nil"/>
                <w:between w:val="nil"/>
              </w:pBdr>
              <w:spacing w:after="0" w:line="240" w:lineRule="auto"/>
              <w:jc w:val="both"/>
              <w:rPr>
                <w:rFonts w:ascii="Arial" w:eastAsia="Arial" w:hAnsi="Arial" w:cs="Arial"/>
                <w:color w:val="000000"/>
              </w:rPr>
            </w:pPr>
            <w:r w:rsidRPr="007323A8">
              <w:rPr>
                <w:rFonts w:ascii="Arial" w:eastAsia="Arial" w:hAnsi="Arial" w:cs="Arial"/>
                <w:color w:val="000000"/>
              </w:rPr>
              <w:t>Se alimentó el portafolio de las fichas 2471</w:t>
            </w:r>
            <w:r>
              <w:rPr>
                <w:rFonts w:ascii="Arial" w:eastAsia="Arial" w:hAnsi="Arial" w:cs="Arial"/>
                <w:color w:val="000000"/>
              </w:rPr>
              <w:t xml:space="preserve">501 </w:t>
            </w:r>
            <w:r w:rsidR="006F6425">
              <w:rPr>
                <w:rFonts w:ascii="Arial" w:eastAsia="Arial" w:hAnsi="Arial" w:cs="Arial"/>
                <w:color w:val="000000"/>
              </w:rPr>
              <w:t xml:space="preserve">2695333 </w:t>
            </w:r>
            <w:r w:rsidRPr="007323A8">
              <w:rPr>
                <w:rFonts w:ascii="Arial" w:eastAsia="Arial" w:hAnsi="Arial" w:cs="Arial"/>
                <w:color w:val="000000"/>
              </w:rPr>
              <w:t>según los lineamientos del programa.</w:t>
            </w:r>
          </w:p>
          <w:p w14:paraId="70054451" w14:textId="587AD21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 </w:t>
            </w:r>
            <w:r w:rsidR="007B6906" w:rsidRPr="009D2C77">
              <w:rPr>
                <w:rFonts w:ascii="Arial" w:eastAsia="Arial" w:hAnsi="Arial" w:cs="Arial"/>
                <w:color w:val="000000"/>
              </w:rPr>
              <w:t>Iniciar</w:t>
            </w:r>
            <w:r w:rsidRPr="009D2C77">
              <w:rPr>
                <w:rFonts w:ascii="Arial" w:eastAsia="Arial" w:hAnsi="Arial" w:cs="Arial"/>
                <w:color w:val="000000"/>
              </w:rPr>
              <w:t xml:space="preserve"> la nueva vigencia 2023.</w:t>
            </w:r>
          </w:p>
        </w:tc>
        <w:tc>
          <w:tcPr>
            <w:tcW w:w="3617" w:type="dxa"/>
          </w:tcPr>
          <w:p w14:paraId="151AB7C9" w14:textId="05471A6C"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Portafolio de evidencias (Actas de seguimiento de la </w:t>
            </w:r>
            <w:r w:rsidRPr="009D2C77">
              <w:rPr>
                <w:rFonts w:ascii="Arial" w:eastAsia="Arial" w:hAnsi="Arial" w:cs="Arial"/>
              </w:rPr>
              <w:t>formación</w:t>
            </w:r>
            <w:r w:rsidRPr="009D2C77">
              <w:rPr>
                <w:rFonts w:ascii="Arial" w:eastAsia="Arial" w:hAnsi="Arial" w:cs="Arial"/>
                <w:color w:val="000000"/>
              </w:rPr>
              <w:t xml:space="preserve"> – acta de cierre vig</w:t>
            </w:r>
            <w:r w:rsidR="00C25534">
              <w:rPr>
                <w:rFonts w:ascii="Arial" w:eastAsia="Arial" w:hAnsi="Arial" w:cs="Arial"/>
                <w:color w:val="000000"/>
              </w:rPr>
              <w:t>encia</w:t>
            </w:r>
            <w:r w:rsidRPr="009D2C77">
              <w:rPr>
                <w:rFonts w:ascii="Arial" w:eastAsia="Arial" w:hAnsi="Arial" w:cs="Arial"/>
                <w:color w:val="000000"/>
              </w:rPr>
              <w:t xml:space="preserve"> 2022)</w:t>
            </w:r>
            <w:r w:rsidR="007323A8">
              <w:rPr>
                <w:rFonts w:ascii="Arial" w:eastAsia="Arial" w:hAnsi="Arial" w:cs="Arial"/>
                <w:color w:val="000000"/>
              </w:rPr>
              <w:t xml:space="preserve"> </w:t>
            </w:r>
            <w:r w:rsidR="007323A8" w:rsidRPr="007323A8">
              <w:rPr>
                <w:rFonts w:ascii="Arial" w:eastAsia="Arial" w:hAnsi="Arial" w:cs="Arial"/>
                <w:color w:val="000000"/>
              </w:rPr>
              <w:t>inicia la nueva vigencia 2023</w:t>
            </w:r>
          </w:p>
        </w:tc>
      </w:tr>
      <w:tr w:rsidR="003D1B7F" w14:paraId="18A36B24" w14:textId="77777777">
        <w:trPr>
          <w:trHeight w:val="212"/>
        </w:trPr>
        <w:tc>
          <w:tcPr>
            <w:tcW w:w="510" w:type="dxa"/>
          </w:tcPr>
          <w:p w14:paraId="2C58AB7F"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lastRenderedPageBreak/>
              <w:t>12</w:t>
            </w:r>
          </w:p>
        </w:tc>
        <w:tc>
          <w:tcPr>
            <w:tcW w:w="3034" w:type="dxa"/>
          </w:tcPr>
          <w:p w14:paraId="60B7E759"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Realizar la presentación de resultados de ejecución del programa de formación mediante acta, con la revisión del diseño curricular y documentos de desarrollo curricular, la pertinencia y validez de estos, como también los índices de deserción y las oportunidades de mejora al finalizar la ejecución de un programa de formación.</w:t>
            </w:r>
          </w:p>
        </w:tc>
        <w:tc>
          <w:tcPr>
            <w:tcW w:w="2904" w:type="dxa"/>
          </w:tcPr>
          <w:p w14:paraId="7ADAB224"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0A3334BA"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Para el periodo del reporte no se ha realizado la presentación de resultados de </w:t>
            </w:r>
            <w:r w:rsidRPr="009D2C77">
              <w:rPr>
                <w:rFonts w:ascii="Arial" w:eastAsia="Arial" w:hAnsi="Arial" w:cs="Arial"/>
              </w:rPr>
              <w:t>ejecución</w:t>
            </w:r>
            <w:r w:rsidRPr="009D2C77">
              <w:rPr>
                <w:rFonts w:ascii="Arial" w:eastAsia="Arial" w:hAnsi="Arial" w:cs="Arial"/>
                <w:color w:val="000000"/>
              </w:rPr>
              <w:t xml:space="preserve"> del programa de </w:t>
            </w:r>
            <w:r w:rsidRPr="009D2C77">
              <w:rPr>
                <w:rFonts w:ascii="Arial" w:eastAsia="Arial" w:hAnsi="Arial" w:cs="Arial"/>
              </w:rPr>
              <w:t>formación</w:t>
            </w:r>
            <w:r w:rsidRPr="009D2C77">
              <w:rPr>
                <w:rFonts w:ascii="Arial" w:eastAsia="Arial" w:hAnsi="Arial" w:cs="Arial"/>
                <w:color w:val="000000"/>
              </w:rPr>
              <w:t>.</w:t>
            </w:r>
          </w:p>
        </w:tc>
        <w:tc>
          <w:tcPr>
            <w:tcW w:w="3617" w:type="dxa"/>
          </w:tcPr>
          <w:p w14:paraId="697A6C8E"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Para el periodo del reporte no se evidencia el acta de los resultados de ejecución del programa de </w:t>
            </w:r>
            <w:r w:rsidRPr="009D2C77">
              <w:rPr>
                <w:rFonts w:ascii="Arial" w:eastAsia="Arial" w:hAnsi="Arial" w:cs="Arial"/>
              </w:rPr>
              <w:t>formación</w:t>
            </w:r>
            <w:r w:rsidRPr="009D2C77">
              <w:rPr>
                <w:rFonts w:ascii="Arial" w:eastAsia="Arial" w:hAnsi="Arial" w:cs="Arial"/>
                <w:color w:val="000000"/>
              </w:rPr>
              <w:t>.</w:t>
            </w:r>
          </w:p>
        </w:tc>
      </w:tr>
      <w:tr w:rsidR="003D1B7F" w14:paraId="136832AB" w14:textId="77777777">
        <w:trPr>
          <w:trHeight w:val="212"/>
        </w:trPr>
        <w:tc>
          <w:tcPr>
            <w:tcW w:w="510" w:type="dxa"/>
          </w:tcPr>
          <w:p w14:paraId="5051F89A"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13</w:t>
            </w:r>
          </w:p>
        </w:tc>
        <w:tc>
          <w:tcPr>
            <w:tcW w:w="3034" w:type="dxa"/>
          </w:tcPr>
          <w:p w14:paraId="73BB1272"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Participar proactivamente en las actividades del equipo de instructores de la red de conocimiento y equipos ejecutores y docentes Homólogos de las Instituciones Educativas (I.E.). Construir junto con el equipo de Instructores de la red de conocimiento, el banco de material didáctico para cada programa de formación con base en lineamientos institucionales, entregar una copia digital de este material a la coordinación académica.</w:t>
            </w:r>
          </w:p>
        </w:tc>
        <w:tc>
          <w:tcPr>
            <w:tcW w:w="2904" w:type="dxa"/>
          </w:tcPr>
          <w:p w14:paraId="32F0FD99"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6ABF8BD5" w14:textId="6405B31D" w:rsidR="003D1B7F" w:rsidRPr="009D2C77" w:rsidRDefault="00BA3E8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Para el periodo del reporte </w:t>
            </w:r>
            <w:r w:rsidR="00064665" w:rsidRPr="009D2C77">
              <w:rPr>
                <w:rFonts w:ascii="Arial" w:eastAsia="Arial" w:hAnsi="Arial" w:cs="Arial"/>
                <w:color w:val="000000"/>
              </w:rPr>
              <w:t xml:space="preserve"> se ha participado en las actividades del equipo de instructores de la red de conocimiento, </w:t>
            </w:r>
            <w:r w:rsidR="00C25534" w:rsidRPr="009D2C77">
              <w:rPr>
                <w:rFonts w:ascii="Arial" w:eastAsia="Arial" w:hAnsi="Arial" w:cs="Arial"/>
                <w:color w:val="000000"/>
              </w:rPr>
              <w:t>equipo ejecutor</w:t>
            </w:r>
            <w:r w:rsidR="00064665" w:rsidRPr="009D2C77">
              <w:rPr>
                <w:rFonts w:ascii="Arial" w:eastAsia="Arial" w:hAnsi="Arial" w:cs="Arial"/>
                <w:color w:val="000000"/>
              </w:rPr>
              <w:t xml:space="preserve"> y docentes homólogos de las instituciones educativas (I.E) </w:t>
            </w:r>
            <w:r w:rsidR="00FA7616">
              <w:rPr>
                <w:rFonts w:ascii="Arial" w:eastAsia="Arial" w:hAnsi="Arial" w:cs="Arial"/>
                <w:color w:val="000000"/>
              </w:rPr>
              <w:t xml:space="preserve">de las </w:t>
            </w:r>
            <w:r w:rsidR="004B12CA">
              <w:rPr>
                <w:rFonts w:ascii="Arial" w:eastAsia="Arial" w:hAnsi="Arial" w:cs="Arial"/>
                <w:color w:val="000000"/>
              </w:rPr>
              <w:t xml:space="preserve">fichas </w:t>
            </w:r>
            <w:r w:rsidR="004B12CA" w:rsidRPr="009D2C77">
              <w:rPr>
                <w:rFonts w:ascii="Arial" w:eastAsia="Arial" w:hAnsi="Arial" w:cs="Arial"/>
              </w:rPr>
              <w:t>2471505</w:t>
            </w:r>
            <w:r w:rsidR="00FA7616">
              <w:rPr>
                <w:rFonts w:ascii="Arial" w:eastAsia="Arial" w:hAnsi="Arial" w:cs="Arial"/>
                <w:color w:val="000000"/>
                <w:sz w:val="20"/>
                <w:szCs w:val="20"/>
              </w:rPr>
              <w:t xml:space="preserve">  y </w:t>
            </w:r>
            <w:r w:rsidR="00FA7616">
              <w:rPr>
                <w:rFonts w:ascii="Arial" w:eastAsia="Arial" w:hAnsi="Arial" w:cs="Arial"/>
                <w:color w:val="000000"/>
              </w:rPr>
              <w:t>2695333.</w:t>
            </w:r>
          </w:p>
        </w:tc>
        <w:tc>
          <w:tcPr>
            <w:tcW w:w="3617" w:type="dxa"/>
          </w:tcPr>
          <w:p w14:paraId="51646449" w14:textId="6888C59E" w:rsidR="003D1B7F" w:rsidRPr="009D2C77" w:rsidRDefault="00FA7616" w:rsidP="006F6425">
            <w:pPr>
              <w:pBdr>
                <w:top w:val="nil"/>
                <w:left w:val="nil"/>
                <w:bottom w:val="nil"/>
                <w:right w:val="nil"/>
                <w:between w:val="nil"/>
              </w:pBdr>
              <w:spacing w:after="0" w:line="240" w:lineRule="auto"/>
              <w:jc w:val="both"/>
              <w:rPr>
                <w:rFonts w:ascii="Arial" w:eastAsia="Arial" w:hAnsi="Arial" w:cs="Arial"/>
                <w:color w:val="000000"/>
              </w:rPr>
            </w:pPr>
            <w:r w:rsidRPr="00FA7616">
              <w:rPr>
                <w:rFonts w:ascii="Arial" w:eastAsia="Arial" w:hAnsi="Arial" w:cs="Arial"/>
                <w:color w:val="000000"/>
              </w:rPr>
              <w:t xml:space="preserve">Se anexa pantallazo del formato </w:t>
            </w:r>
            <w:r w:rsidR="00BA3E89">
              <w:rPr>
                <w:rFonts w:ascii="Arial" w:eastAsia="Arial" w:hAnsi="Arial" w:cs="Arial"/>
                <w:color w:val="000000"/>
              </w:rPr>
              <w:t>curricular y</w:t>
            </w:r>
            <w:r w:rsidRPr="00FA7616">
              <w:rPr>
                <w:rFonts w:ascii="Arial" w:eastAsia="Arial" w:hAnsi="Arial" w:cs="Arial"/>
                <w:color w:val="000000"/>
              </w:rPr>
              <w:t xml:space="preserve"> acta de equipo ejecutor</w:t>
            </w:r>
            <w:r w:rsidR="006F6425">
              <w:rPr>
                <w:rFonts w:ascii="Arial" w:eastAsia="Arial" w:hAnsi="Arial" w:cs="Arial"/>
                <w:color w:val="000000"/>
              </w:rPr>
              <w:t xml:space="preserve"> socializado el programa con el EE de la institución educativa</w:t>
            </w:r>
            <w:r w:rsidRPr="00FA7616">
              <w:rPr>
                <w:rFonts w:ascii="Arial" w:eastAsia="Arial" w:hAnsi="Arial" w:cs="Arial"/>
                <w:color w:val="000000"/>
              </w:rPr>
              <w:t xml:space="preserve"> que reposa en el portaf</w:t>
            </w:r>
            <w:r w:rsidR="006F6425">
              <w:rPr>
                <w:rFonts w:ascii="Arial" w:eastAsia="Arial" w:hAnsi="Arial" w:cs="Arial"/>
                <w:color w:val="000000"/>
              </w:rPr>
              <w:t>olio de coordinación académica.</w:t>
            </w:r>
          </w:p>
        </w:tc>
      </w:tr>
      <w:tr w:rsidR="003D1B7F" w14:paraId="6DD473D2" w14:textId="77777777">
        <w:trPr>
          <w:trHeight w:val="1284"/>
        </w:trPr>
        <w:tc>
          <w:tcPr>
            <w:tcW w:w="510" w:type="dxa"/>
          </w:tcPr>
          <w:p w14:paraId="1F6C7E0C"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14</w:t>
            </w:r>
          </w:p>
        </w:tc>
        <w:tc>
          <w:tcPr>
            <w:tcW w:w="3034" w:type="dxa"/>
          </w:tcPr>
          <w:p w14:paraId="202C677B"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Apoyar la gestión para el alistamiento y ejecución del programa de Articulación con la media para la siguiente vigencia.</w:t>
            </w:r>
          </w:p>
        </w:tc>
        <w:tc>
          <w:tcPr>
            <w:tcW w:w="2904" w:type="dxa"/>
          </w:tcPr>
          <w:p w14:paraId="623DAD6C"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628A9A58" w14:textId="30DA1D0F"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Se </w:t>
            </w:r>
            <w:r w:rsidR="00F216FA" w:rsidRPr="009D2C77">
              <w:rPr>
                <w:rFonts w:ascii="Arial" w:eastAsia="Arial" w:hAnsi="Arial" w:cs="Arial"/>
                <w:color w:val="000000"/>
              </w:rPr>
              <w:t>está</w:t>
            </w:r>
            <w:r w:rsidRPr="009D2C77">
              <w:rPr>
                <w:rFonts w:ascii="Arial" w:eastAsia="Arial" w:hAnsi="Arial" w:cs="Arial"/>
                <w:color w:val="000000"/>
              </w:rPr>
              <w:t xml:space="preserve"> llevando </w:t>
            </w:r>
            <w:r w:rsidR="00F216FA" w:rsidRPr="009D2C77">
              <w:rPr>
                <w:rFonts w:ascii="Arial" w:eastAsia="Arial" w:hAnsi="Arial" w:cs="Arial"/>
                <w:color w:val="000000"/>
              </w:rPr>
              <w:t>a cabo</w:t>
            </w:r>
            <w:r w:rsidRPr="009D2C77">
              <w:rPr>
                <w:rFonts w:ascii="Arial" w:eastAsia="Arial" w:hAnsi="Arial" w:cs="Arial"/>
                <w:color w:val="000000"/>
              </w:rPr>
              <w:t xml:space="preserve"> el alistamiento del programa de </w:t>
            </w:r>
            <w:r w:rsidR="00F216FA" w:rsidRPr="009D2C77">
              <w:rPr>
                <w:rFonts w:ascii="Arial" w:eastAsia="Arial" w:hAnsi="Arial" w:cs="Arial"/>
                <w:color w:val="000000"/>
              </w:rPr>
              <w:t>formación</w:t>
            </w:r>
            <w:r w:rsidRPr="009D2C77">
              <w:rPr>
                <w:rFonts w:ascii="Arial" w:eastAsia="Arial" w:hAnsi="Arial" w:cs="Arial"/>
                <w:color w:val="000000"/>
              </w:rPr>
              <w:t xml:space="preserve"> </w:t>
            </w:r>
            <w:r w:rsidR="00C25534">
              <w:rPr>
                <w:rFonts w:ascii="Arial" w:eastAsia="Arial" w:hAnsi="Arial" w:cs="Arial"/>
                <w:color w:val="000000"/>
              </w:rPr>
              <w:t>Operaciones turísticas Locales.</w:t>
            </w:r>
            <w:r w:rsidR="00C25534" w:rsidRPr="009D2C77">
              <w:rPr>
                <w:rFonts w:ascii="Arial" w:eastAsia="Arial" w:hAnsi="Arial" w:cs="Arial"/>
                <w:color w:val="000000"/>
              </w:rPr>
              <w:t xml:space="preserve"> </w:t>
            </w:r>
            <w:r w:rsidRPr="009D2C77">
              <w:rPr>
                <w:rFonts w:ascii="Arial" w:eastAsia="Arial" w:hAnsi="Arial" w:cs="Arial"/>
                <w:color w:val="000000"/>
              </w:rPr>
              <w:t xml:space="preserve"> para la vigencia 2023</w:t>
            </w:r>
          </w:p>
        </w:tc>
        <w:tc>
          <w:tcPr>
            <w:tcW w:w="3617" w:type="dxa"/>
          </w:tcPr>
          <w:p w14:paraId="7A5018CD" w14:textId="3A73FC43"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Portafolio de evidencias de las</w:t>
            </w:r>
            <w:r w:rsidR="00FA7616">
              <w:rPr>
                <w:rFonts w:ascii="Arial" w:eastAsia="Arial" w:hAnsi="Arial" w:cs="Arial"/>
                <w:color w:val="000000"/>
              </w:rPr>
              <w:t xml:space="preserve"> </w:t>
            </w:r>
            <w:r w:rsidRPr="009D2C77">
              <w:rPr>
                <w:rFonts w:ascii="Arial" w:eastAsia="Arial" w:hAnsi="Arial" w:cs="Arial"/>
                <w:color w:val="000000"/>
              </w:rPr>
              <w:t>ficha</w:t>
            </w:r>
            <w:r w:rsidR="00BA3E89">
              <w:rPr>
                <w:rFonts w:ascii="Arial" w:eastAsia="Arial" w:hAnsi="Arial" w:cs="Arial"/>
                <w:color w:val="000000"/>
              </w:rPr>
              <w:t>s</w:t>
            </w:r>
            <w:r w:rsidRPr="009D2C77">
              <w:rPr>
                <w:rFonts w:ascii="Arial" w:eastAsia="Arial" w:hAnsi="Arial" w:cs="Arial"/>
                <w:color w:val="000000"/>
              </w:rPr>
              <w:t xml:space="preserve"> </w:t>
            </w:r>
            <w:r w:rsidR="00FA7616">
              <w:rPr>
                <w:rFonts w:ascii="Arial" w:eastAsia="Arial" w:hAnsi="Arial" w:cs="Arial"/>
                <w:color w:val="000000"/>
              </w:rPr>
              <w:t xml:space="preserve">2695333 </w:t>
            </w:r>
            <w:r w:rsidR="00BA3E89">
              <w:rPr>
                <w:rFonts w:ascii="Arial" w:eastAsia="Arial" w:hAnsi="Arial" w:cs="Arial"/>
                <w:color w:val="000000"/>
              </w:rPr>
              <w:t xml:space="preserve">y 2471505 </w:t>
            </w:r>
            <w:r w:rsidRPr="009D2C77">
              <w:rPr>
                <w:rFonts w:ascii="Arial" w:eastAsia="Arial" w:hAnsi="Arial" w:cs="Arial"/>
                <w:color w:val="000000"/>
              </w:rPr>
              <w:t xml:space="preserve">del programa de </w:t>
            </w:r>
            <w:r w:rsidR="00C25534">
              <w:rPr>
                <w:rFonts w:ascii="Arial" w:eastAsia="Arial" w:hAnsi="Arial" w:cs="Arial"/>
                <w:color w:val="000000"/>
              </w:rPr>
              <w:t>Operaciones turísticas Locales</w:t>
            </w:r>
            <w:r w:rsidR="00FA7616">
              <w:rPr>
                <w:rFonts w:ascii="Arial" w:eastAsia="Arial" w:hAnsi="Arial" w:cs="Arial"/>
                <w:color w:val="000000"/>
              </w:rPr>
              <w:t xml:space="preserve"> a coordinación académica. </w:t>
            </w:r>
          </w:p>
        </w:tc>
      </w:tr>
      <w:tr w:rsidR="003D1B7F" w14:paraId="7B1172CE" w14:textId="77777777">
        <w:trPr>
          <w:trHeight w:val="212"/>
        </w:trPr>
        <w:tc>
          <w:tcPr>
            <w:tcW w:w="510" w:type="dxa"/>
          </w:tcPr>
          <w:p w14:paraId="0A6C292B"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15</w:t>
            </w:r>
          </w:p>
        </w:tc>
        <w:tc>
          <w:tcPr>
            <w:tcW w:w="3034" w:type="dxa"/>
          </w:tcPr>
          <w:p w14:paraId="7273FD0E" w14:textId="5E1B91BC"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Apoyar la gestión para seguimiento y verificación del cierre de fichas del programa de Articulación con la media (apoyo entrega </w:t>
            </w:r>
            <w:r w:rsidR="00C25534" w:rsidRPr="009D2C77">
              <w:rPr>
                <w:rFonts w:ascii="Arial" w:eastAsia="Arial" w:hAnsi="Arial" w:cs="Arial"/>
                <w:color w:val="000000"/>
              </w:rPr>
              <w:t>de documentos</w:t>
            </w:r>
            <w:r w:rsidRPr="009D2C77">
              <w:rPr>
                <w:rFonts w:ascii="Arial" w:eastAsia="Arial" w:hAnsi="Arial" w:cs="Arial"/>
                <w:color w:val="000000"/>
              </w:rPr>
              <w:t xml:space="preserve"> solicitud de título para certificación de aprendices).</w:t>
            </w:r>
          </w:p>
        </w:tc>
        <w:tc>
          <w:tcPr>
            <w:tcW w:w="2904" w:type="dxa"/>
          </w:tcPr>
          <w:p w14:paraId="1F7A913A" w14:textId="77777777" w:rsidR="00C36699" w:rsidRPr="00155DA2" w:rsidRDefault="00C36699" w:rsidP="00C36699">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66C00941"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Para el periodo del reporte no aplica la </w:t>
            </w:r>
            <w:r w:rsidRPr="009D2C77">
              <w:rPr>
                <w:rFonts w:ascii="Arial" w:eastAsia="Arial" w:hAnsi="Arial" w:cs="Arial"/>
              </w:rPr>
              <w:t>verificación</w:t>
            </w:r>
            <w:r w:rsidRPr="009D2C77">
              <w:rPr>
                <w:rFonts w:ascii="Arial" w:eastAsia="Arial" w:hAnsi="Arial" w:cs="Arial"/>
                <w:color w:val="000000"/>
              </w:rPr>
              <w:t xml:space="preserve"> de cierre de las fichas del programa de articulación con la media técnica </w:t>
            </w:r>
          </w:p>
        </w:tc>
        <w:tc>
          <w:tcPr>
            <w:tcW w:w="3617" w:type="dxa"/>
          </w:tcPr>
          <w:p w14:paraId="702FF686"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Para el periodo del reporte no se evidencia el acta de cierre ni entrega de documentación para solicitud de título para certificación de los </w:t>
            </w:r>
            <w:r w:rsidRPr="009D2C77">
              <w:rPr>
                <w:rFonts w:ascii="Arial" w:eastAsia="Arial" w:hAnsi="Arial" w:cs="Arial"/>
              </w:rPr>
              <w:t>aprendices</w:t>
            </w:r>
            <w:r w:rsidRPr="009D2C77">
              <w:rPr>
                <w:rFonts w:ascii="Arial" w:eastAsia="Arial" w:hAnsi="Arial" w:cs="Arial"/>
                <w:color w:val="000000"/>
              </w:rPr>
              <w:t>.</w:t>
            </w:r>
          </w:p>
        </w:tc>
      </w:tr>
      <w:tr w:rsidR="003D1B7F" w14:paraId="5CA50444" w14:textId="77777777">
        <w:trPr>
          <w:trHeight w:val="212"/>
        </w:trPr>
        <w:tc>
          <w:tcPr>
            <w:tcW w:w="510" w:type="dxa"/>
          </w:tcPr>
          <w:p w14:paraId="676E3A0D"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16</w:t>
            </w:r>
          </w:p>
        </w:tc>
        <w:tc>
          <w:tcPr>
            <w:tcW w:w="3034" w:type="dxa"/>
          </w:tcPr>
          <w:p w14:paraId="0AB5F040"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Programar y reportar al supervisor de contrato, en los 5 últimos días hábiles de cada mes las actividades a ejecutar en el siguiente mes, </w:t>
            </w:r>
            <w:r w:rsidRPr="009D2C77">
              <w:rPr>
                <w:rFonts w:ascii="Arial" w:eastAsia="Arial" w:hAnsi="Arial" w:cs="Arial"/>
                <w:color w:val="000000"/>
              </w:rPr>
              <w:lastRenderedPageBreak/>
              <w:t>la programación de las fichas, los ambientes de aprendizaje, de manera que se autorice por escrito su movilización previa a la salida y se gestione el cargue de los eventos en Sofia plus, en el marco de su objeto contractual y lineamientos Institucionales y legales.</w:t>
            </w:r>
          </w:p>
        </w:tc>
        <w:tc>
          <w:tcPr>
            <w:tcW w:w="2904" w:type="dxa"/>
          </w:tcPr>
          <w:p w14:paraId="3C2222DB" w14:textId="77777777" w:rsidR="00C36699" w:rsidRPr="00155DA2" w:rsidRDefault="00C36699" w:rsidP="00C36699">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lastRenderedPageBreak/>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00CE6D78" w14:textId="0531614E" w:rsidR="003D1B7F" w:rsidRPr="009D2C77" w:rsidRDefault="00FA761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 Se r</w:t>
            </w:r>
            <w:r w:rsidRPr="009D2C77">
              <w:rPr>
                <w:rFonts w:ascii="Arial" w:eastAsia="Arial" w:hAnsi="Arial" w:cs="Arial"/>
                <w:color w:val="000000"/>
              </w:rPr>
              <w:t>ealiz</w:t>
            </w:r>
            <w:r>
              <w:rPr>
                <w:rFonts w:ascii="Arial" w:eastAsia="Arial" w:hAnsi="Arial" w:cs="Arial"/>
                <w:color w:val="000000"/>
              </w:rPr>
              <w:t>o</w:t>
            </w:r>
            <w:r w:rsidRPr="009D2C77">
              <w:rPr>
                <w:rFonts w:ascii="Arial" w:eastAsia="Arial" w:hAnsi="Arial" w:cs="Arial"/>
                <w:color w:val="000000"/>
              </w:rPr>
              <w:t xml:space="preserve"> la programación y </w:t>
            </w:r>
            <w:r w:rsidRPr="009D2C77">
              <w:rPr>
                <w:rFonts w:ascii="Arial" w:eastAsia="Arial" w:hAnsi="Arial" w:cs="Arial"/>
              </w:rPr>
              <w:t>reporte</w:t>
            </w:r>
            <w:r w:rsidRPr="009D2C77">
              <w:rPr>
                <w:rFonts w:ascii="Arial" w:eastAsia="Arial" w:hAnsi="Arial" w:cs="Arial"/>
                <w:color w:val="000000"/>
              </w:rPr>
              <w:t xml:space="preserve"> las actividades</w:t>
            </w:r>
            <w:r>
              <w:rPr>
                <w:rFonts w:ascii="Arial" w:eastAsia="Arial" w:hAnsi="Arial" w:cs="Arial"/>
                <w:color w:val="000000"/>
              </w:rPr>
              <w:t xml:space="preserve"> que se ejecutaran en el </w:t>
            </w:r>
            <w:r>
              <w:rPr>
                <w:rFonts w:ascii="Arial" w:eastAsia="Arial" w:hAnsi="Arial" w:cs="Arial"/>
                <w:color w:val="000000"/>
              </w:rPr>
              <w:lastRenderedPageBreak/>
              <w:t>mes objeto de cobro</w:t>
            </w:r>
            <w:r w:rsidRPr="009D2C77">
              <w:rPr>
                <w:rFonts w:ascii="Arial" w:eastAsia="Arial" w:hAnsi="Arial" w:cs="Arial"/>
                <w:color w:val="000000"/>
              </w:rPr>
              <w:t xml:space="preserve"> en el siguiente mes.</w:t>
            </w:r>
          </w:p>
        </w:tc>
        <w:tc>
          <w:tcPr>
            <w:tcW w:w="3617" w:type="dxa"/>
          </w:tcPr>
          <w:p w14:paraId="0A4A3A23" w14:textId="3A90A529" w:rsidR="003D1B7F" w:rsidRPr="009D2C77" w:rsidRDefault="00FA7616" w:rsidP="006F642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lastRenderedPageBreak/>
              <w:t xml:space="preserve"> Se anexa pantallazo c</w:t>
            </w:r>
            <w:r w:rsidRPr="009D2C77">
              <w:rPr>
                <w:rFonts w:ascii="Arial" w:eastAsia="Arial" w:hAnsi="Arial" w:cs="Arial"/>
                <w:color w:val="000000"/>
              </w:rPr>
              <w:t xml:space="preserve">orreo con el </w:t>
            </w:r>
            <w:r w:rsidRPr="009D2C77">
              <w:rPr>
                <w:rFonts w:ascii="Arial" w:eastAsia="Arial" w:hAnsi="Arial" w:cs="Arial"/>
              </w:rPr>
              <w:t>envío</w:t>
            </w:r>
            <w:r w:rsidRPr="009D2C77">
              <w:rPr>
                <w:rFonts w:ascii="Arial" w:eastAsia="Arial" w:hAnsi="Arial" w:cs="Arial"/>
                <w:color w:val="000000"/>
              </w:rPr>
              <w:t xml:space="preserve"> de la programación de los eventos para el mes de </w:t>
            </w:r>
            <w:proofErr w:type="spellStart"/>
            <w:r w:rsidR="006F6425">
              <w:rPr>
                <w:rFonts w:ascii="Arial" w:eastAsia="Arial" w:hAnsi="Arial" w:cs="Arial"/>
                <w:color w:val="000000"/>
              </w:rPr>
              <w:t>abil</w:t>
            </w:r>
            <w:proofErr w:type="spellEnd"/>
            <w:r w:rsidRPr="009D2C77">
              <w:rPr>
                <w:rFonts w:ascii="Arial" w:eastAsia="Arial" w:hAnsi="Arial" w:cs="Arial"/>
                <w:color w:val="000000"/>
              </w:rPr>
              <w:t xml:space="preserve"> 2023 en las diferentes fichas asignadas </w:t>
            </w:r>
          </w:p>
        </w:tc>
      </w:tr>
      <w:tr w:rsidR="003D1B7F" w14:paraId="1F034077" w14:textId="77777777">
        <w:trPr>
          <w:trHeight w:val="212"/>
        </w:trPr>
        <w:tc>
          <w:tcPr>
            <w:tcW w:w="510" w:type="dxa"/>
          </w:tcPr>
          <w:p w14:paraId="41A188D8"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17</w:t>
            </w:r>
          </w:p>
        </w:tc>
        <w:tc>
          <w:tcPr>
            <w:tcW w:w="3034" w:type="dxa"/>
          </w:tcPr>
          <w:p w14:paraId="6D0BAA6C"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Articular las acciones de formación con las estrategias institucionales </w:t>
            </w:r>
            <w:proofErr w:type="spellStart"/>
            <w:r w:rsidRPr="009D2C77">
              <w:rPr>
                <w:rFonts w:ascii="Arial" w:eastAsia="Arial" w:hAnsi="Arial" w:cs="Arial"/>
                <w:color w:val="000000"/>
              </w:rPr>
              <w:t>Sennova</w:t>
            </w:r>
            <w:proofErr w:type="spellEnd"/>
            <w:r w:rsidRPr="009D2C77">
              <w:rPr>
                <w:rFonts w:ascii="Arial" w:eastAsia="Arial" w:hAnsi="Arial" w:cs="Arial"/>
                <w:color w:val="000000"/>
              </w:rPr>
              <w:t xml:space="preserve">, </w:t>
            </w:r>
            <w:proofErr w:type="spellStart"/>
            <w:r w:rsidRPr="009D2C77">
              <w:rPr>
                <w:rFonts w:ascii="Arial" w:eastAsia="Arial" w:hAnsi="Arial" w:cs="Arial"/>
                <w:color w:val="000000"/>
              </w:rPr>
              <w:t>Agrosena</w:t>
            </w:r>
            <w:proofErr w:type="spellEnd"/>
            <w:r w:rsidRPr="009D2C77">
              <w:rPr>
                <w:rFonts w:ascii="Arial" w:eastAsia="Arial" w:hAnsi="Arial" w:cs="Arial"/>
                <w:color w:val="000000"/>
              </w:rPr>
              <w:t>, los procesos misionales de Emprendimiento y ECCL y demás procesos institucionales en el marco del mapa de procesos SIGA, según alcance de la FPI.</w:t>
            </w:r>
          </w:p>
        </w:tc>
        <w:tc>
          <w:tcPr>
            <w:tcW w:w="2904" w:type="dxa"/>
          </w:tcPr>
          <w:p w14:paraId="0517420C"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20F0675F" w14:textId="7332F614" w:rsidR="00155DA2" w:rsidRPr="00155DA2" w:rsidRDefault="00155DA2" w:rsidP="00155DA2">
            <w:pPr>
              <w:pBdr>
                <w:top w:val="nil"/>
                <w:left w:val="nil"/>
                <w:bottom w:val="nil"/>
                <w:right w:val="nil"/>
                <w:between w:val="nil"/>
              </w:pBdr>
              <w:spacing w:after="0" w:line="240" w:lineRule="auto"/>
              <w:rPr>
                <w:rFonts w:ascii="Arial" w:eastAsia="Arial" w:hAnsi="Arial" w:cs="Arial"/>
                <w:b/>
                <w:bCs/>
                <w:color w:val="000000"/>
              </w:rPr>
            </w:pPr>
          </w:p>
          <w:p w14:paraId="7395D6E9" w14:textId="5AB0879D"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Para el periodo del reporte no se han articulado las acciones de </w:t>
            </w:r>
            <w:r w:rsidRPr="009D2C77">
              <w:rPr>
                <w:rFonts w:ascii="Arial" w:eastAsia="Arial" w:hAnsi="Arial" w:cs="Arial"/>
              </w:rPr>
              <w:t>formación</w:t>
            </w:r>
            <w:r w:rsidRPr="009D2C77">
              <w:rPr>
                <w:rFonts w:ascii="Arial" w:eastAsia="Arial" w:hAnsi="Arial" w:cs="Arial"/>
                <w:color w:val="000000"/>
              </w:rPr>
              <w:t xml:space="preserve"> con las estrategias institucionales </w:t>
            </w:r>
            <w:proofErr w:type="spellStart"/>
            <w:r w:rsidRPr="009D2C77">
              <w:rPr>
                <w:rFonts w:ascii="Arial" w:eastAsia="Arial" w:hAnsi="Arial" w:cs="Arial"/>
                <w:color w:val="000000"/>
              </w:rPr>
              <w:t>Sennova</w:t>
            </w:r>
            <w:proofErr w:type="spellEnd"/>
            <w:r w:rsidRPr="009D2C77">
              <w:rPr>
                <w:rFonts w:ascii="Arial" w:eastAsia="Arial" w:hAnsi="Arial" w:cs="Arial"/>
                <w:color w:val="000000"/>
              </w:rPr>
              <w:t xml:space="preserve">, </w:t>
            </w:r>
            <w:proofErr w:type="spellStart"/>
            <w:r w:rsidRPr="009D2C77">
              <w:rPr>
                <w:rFonts w:ascii="Arial" w:eastAsia="Arial" w:hAnsi="Arial" w:cs="Arial"/>
                <w:color w:val="000000"/>
              </w:rPr>
              <w:t>Agrosena</w:t>
            </w:r>
            <w:proofErr w:type="spellEnd"/>
            <w:r w:rsidRPr="009D2C77">
              <w:rPr>
                <w:rFonts w:ascii="Arial" w:eastAsia="Arial" w:hAnsi="Arial" w:cs="Arial"/>
                <w:color w:val="000000"/>
              </w:rPr>
              <w:t>, los procesos misionales</w:t>
            </w:r>
            <w:r w:rsidR="00CE4BFB">
              <w:rPr>
                <w:rFonts w:ascii="Arial" w:eastAsia="Arial" w:hAnsi="Arial" w:cs="Arial"/>
                <w:color w:val="000000"/>
              </w:rPr>
              <w:t>.</w:t>
            </w:r>
          </w:p>
        </w:tc>
        <w:tc>
          <w:tcPr>
            <w:tcW w:w="3617" w:type="dxa"/>
          </w:tcPr>
          <w:p w14:paraId="56629537" w14:textId="77777777"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Para el periodo del reporte no se </w:t>
            </w:r>
            <w:r w:rsidRPr="009D2C77">
              <w:rPr>
                <w:rFonts w:ascii="Arial" w:eastAsia="Arial" w:hAnsi="Arial" w:cs="Arial"/>
              </w:rPr>
              <w:t>evidencian</w:t>
            </w:r>
            <w:r w:rsidRPr="009D2C77">
              <w:rPr>
                <w:rFonts w:ascii="Arial" w:eastAsia="Arial" w:hAnsi="Arial" w:cs="Arial"/>
                <w:color w:val="000000"/>
              </w:rPr>
              <w:t xml:space="preserve"> actividades articuladas con las diferentes acciones de </w:t>
            </w:r>
            <w:r w:rsidRPr="009D2C77">
              <w:rPr>
                <w:rFonts w:ascii="Arial" w:eastAsia="Arial" w:hAnsi="Arial" w:cs="Arial"/>
              </w:rPr>
              <w:t>formación</w:t>
            </w:r>
            <w:r w:rsidRPr="009D2C77">
              <w:rPr>
                <w:rFonts w:ascii="Arial" w:eastAsia="Arial" w:hAnsi="Arial" w:cs="Arial"/>
                <w:color w:val="000000"/>
              </w:rPr>
              <w:t>.</w:t>
            </w:r>
          </w:p>
        </w:tc>
      </w:tr>
      <w:tr w:rsidR="003D1B7F" w14:paraId="3A922FB1" w14:textId="77777777">
        <w:trPr>
          <w:trHeight w:val="212"/>
        </w:trPr>
        <w:tc>
          <w:tcPr>
            <w:tcW w:w="510" w:type="dxa"/>
          </w:tcPr>
          <w:p w14:paraId="5ACCD4C5"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18</w:t>
            </w:r>
          </w:p>
        </w:tc>
        <w:tc>
          <w:tcPr>
            <w:tcW w:w="3034" w:type="dxa"/>
          </w:tcPr>
          <w:p w14:paraId="7F0B649A"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Apoyar las actividades de promoción de la oferta académica y portafolio de servicios, así mismo, gestionar la conformación de grupos de aprendices para la creación de las fichas de formación, de acuerdo con los procedimientos establecidos en el sistema integrado de gestión y autocontrol-SIGA.</w:t>
            </w:r>
          </w:p>
        </w:tc>
        <w:tc>
          <w:tcPr>
            <w:tcW w:w="2904" w:type="dxa"/>
          </w:tcPr>
          <w:p w14:paraId="684D85AC" w14:textId="77777777" w:rsidR="007B6906" w:rsidRPr="00155DA2" w:rsidRDefault="007B6906" w:rsidP="007B690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731F5C62" w14:textId="77777777"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Compartir por las diferentes redes sociales la </w:t>
            </w:r>
            <w:r w:rsidRPr="009D2C77">
              <w:rPr>
                <w:rFonts w:ascii="Arial" w:eastAsia="Arial" w:hAnsi="Arial" w:cs="Arial"/>
              </w:rPr>
              <w:t>promoción</w:t>
            </w:r>
            <w:r w:rsidRPr="009D2C77">
              <w:rPr>
                <w:rFonts w:ascii="Arial" w:eastAsia="Arial" w:hAnsi="Arial" w:cs="Arial"/>
                <w:color w:val="000000"/>
              </w:rPr>
              <w:t xml:space="preserve"> de la oferta </w:t>
            </w:r>
            <w:r w:rsidRPr="009D2C77">
              <w:rPr>
                <w:rFonts w:ascii="Arial" w:eastAsia="Arial" w:hAnsi="Arial" w:cs="Arial"/>
              </w:rPr>
              <w:t>académica</w:t>
            </w:r>
            <w:r w:rsidRPr="009D2C77">
              <w:rPr>
                <w:rFonts w:ascii="Arial" w:eastAsia="Arial" w:hAnsi="Arial" w:cs="Arial"/>
                <w:color w:val="000000"/>
              </w:rPr>
              <w:t>.</w:t>
            </w:r>
          </w:p>
        </w:tc>
        <w:tc>
          <w:tcPr>
            <w:tcW w:w="3617" w:type="dxa"/>
          </w:tcPr>
          <w:p w14:paraId="1527FFEF" w14:textId="77777777"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Registros fotográficos de </w:t>
            </w:r>
            <w:r w:rsidRPr="009D2C77">
              <w:rPr>
                <w:rFonts w:ascii="Arial" w:eastAsia="Arial" w:hAnsi="Arial" w:cs="Arial"/>
              </w:rPr>
              <w:t>promoción</w:t>
            </w:r>
            <w:r w:rsidRPr="009D2C77">
              <w:rPr>
                <w:rFonts w:ascii="Arial" w:eastAsia="Arial" w:hAnsi="Arial" w:cs="Arial"/>
                <w:color w:val="000000"/>
              </w:rPr>
              <w:t xml:space="preserve"> de la </w:t>
            </w:r>
            <w:r w:rsidRPr="009D2C77">
              <w:rPr>
                <w:rFonts w:ascii="Arial" w:eastAsia="Arial" w:hAnsi="Arial" w:cs="Arial"/>
              </w:rPr>
              <w:t>oferta</w:t>
            </w:r>
            <w:r w:rsidRPr="009D2C77">
              <w:rPr>
                <w:rFonts w:ascii="Arial" w:eastAsia="Arial" w:hAnsi="Arial" w:cs="Arial"/>
                <w:color w:val="000000"/>
              </w:rPr>
              <w:t xml:space="preserve"> II -2023</w:t>
            </w:r>
          </w:p>
        </w:tc>
      </w:tr>
      <w:tr w:rsidR="003D1B7F" w14:paraId="5B9A28CF" w14:textId="77777777">
        <w:trPr>
          <w:trHeight w:val="212"/>
        </w:trPr>
        <w:tc>
          <w:tcPr>
            <w:tcW w:w="510" w:type="dxa"/>
          </w:tcPr>
          <w:p w14:paraId="153C782A"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19</w:t>
            </w:r>
          </w:p>
        </w:tc>
        <w:tc>
          <w:tcPr>
            <w:tcW w:w="3034" w:type="dxa"/>
          </w:tcPr>
          <w:p w14:paraId="4BDA9516"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Entregar los soportes del procedimiento de </w:t>
            </w:r>
            <w:r w:rsidRPr="009D2C77">
              <w:rPr>
                <w:rFonts w:ascii="Arial" w:eastAsia="Arial" w:hAnsi="Arial" w:cs="Arial"/>
              </w:rPr>
              <w:t>ingreso</w:t>
            </w:r>
            <w:r w:rsidRPr="009D2C77">
              <w:rPr>
                <w:rFonts w:ascii="Arial" w:eastAsia="Arial" w:hAnsi="Arial" w:cs="Arial"/>
                <w:color w:val="000000"/>
              </w:rPr>
              <w:t xml:space="preserve"> de aprendices al programa de formación de acuerdo con los requisitos definidos en el diseño curricular y lineamientos de Administración educativa.</w:t>
            </w:r>
          </w:p>
        </w:tc>
        <w:tc>
          <w:tcPr>
            <w:tcW w:w="2904" w:type="dxa"/>
          </w:tcPr>
          <w:p w14:paraId="1270CA27" w14:textId="77777777" w:rsidR="00822B41" w:rsidRPr="00155DA2" w:rsidRDefault="00822B41" w:rsidP="00822B41">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1B963ED1" w14:textId="652BA88C"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Se </w:t>
            </w:r>
            <w:r w:rsidRPr="009D2C77">
              <w:rPr>
                <w:rFonts w:ascii="Arial" w:eastAsia="Arial" w:hAnsi="Arial" w:cs="Arial"/>
              </w:rPr>
              <w:t>realizó</w:t>
            </w:r>
            <w:r w:rsidRPr="009D2C77">
              <w:rPr>
                <w:rFonts w:ascii="Arial" w:eastAsia="Arial" w:hAnsi="Arial" w:cs="Arial"/>
                <w:color w:val="000000"/>
              </w:rPr>
              <w:t xml:space="preserve"> la revisión de soportes para el procedimiento de ingreso de aprendices al programa de </w:t>
            </w:r>
            <w:r w:rsidRPr="009D2C77">
              <w:rPr>
                <w:rFonts w:ascii="Arial" w:eastAsia="Arial" w:hAnsi="Arial" w:cs="Arial"/>
              </w:rPr>
              <w:t>formación</w:t>
            </w:r>
            <w:r w:rsidRPr="009D2C77">
              <w:rPr>
                <w:rFonts w:ascii="Arial" w:eastAsia="Arial" w:hAnsi="Arial" w:cs="Arial"/>
                <w:color w:val="000000"/>
              </w:rPr>
              <w:t xml:space="preserve"> de acuerdo con los requisitos definidos en el diseño curricular y lineamientos de administración educativa </w:t>
            </w:r>
            <w:r w:rsidRPr="009D2C77">
              <w:rPr>
                <w:rFonts w:ascii="Arial" w:eastAsia="Arial" w:hAnsi="Arial" w:cs="Arial"/>
              </w:rPr>
              <w:t>verificando</w:t>
            </w:r>
            <w:r w:rsidRPr="009D2C77">
              <w:rPr>
                <w:rFonts w:ascii="Arial" w:eastAsia="Arial" w:hAnsi="Arial" w:cs="Arial"/>
                <w:color w:val="000000"/>
              </w:rPr>
              <w:t xml:space="preserve"> el cumplimiento</w:t>
            </w:r>
          </w:p>
        </w:tc>
        <w:tc>
          <w:tcPr>
            <w:tcW w:w="3617" w:type="dxa"/>
          </w:tcPr>
          <w:p w14:paraId="6DF498E3" w14:textId="0451CC55"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Documentos de los aprendices para su ingreso al programa de </w:t>
            </w:r>
            <w:r w:rsidRPr="009D2C77">
              <w:rPr>
                <w:rFonts w:ascii="Arial" w:eastAsia="Arial" w:hAnsi="Arial" w:cs="Arial"/>
              </w:rPr>
              <w:t>formación</w:t>
            </w:r>
            <w:r w:rsidR="00CE4BFB">
              <w:rPr>
                <w:rFonts w:ascii="Arial" w:eastAsia="Arial" w:hAnsi="Arial" w:cs="Arial"/>
              </w:rPr>
              <w:t xml:space="preserve"> </w:t>
            </w:r>
            <w:r w:rsidR="00CE4BFB">
              <w:rPr>
                <w:rFonts w:ascii="Arial" w:eastAsia="Arial" w:hAnsi="Arial" w:cs="Arial"/>
                <w:color w:val="000000"/>
              </w:rPr>
              <w:t xml:space="preserve">soportados en la carpeta del líder de articulación </w:t>
            </w:r>
            <w:r w:rsidR="006F6425">
              <w:rPr>
                <w:rFonts w:ascii="Arial" w:eastAsia="Arial" w:hAnsi="Arial" w:cs="Arial"/>
                <w:color w:val="000000"/>
              </w:rPr>
              <w:t>referente a matriculas extemporáneas.</w:t>
            </w:r>
            <w:r w:rsidR="00CE4BFB">
              <w:rPr>
                <w:rFonts w:ascii="Arial" w:eastAsia="Arial" w:hAnsi="Arial" w:cs="Arial"/>
                <w:color w:val="000000"/>
              </w:rPr>
              <w:t xml:space="preserve"> </w:t>
            </w:r>
          </w:p>
        </w:tc>
      </w:tr>
      <w:tr w:rsidR="003D1B7F" w14:paraId="32541FD8" w14:textId="77777777">
        <w:trPr>
          <w:trHeight w:val="212"/>
        </w:trPr>
        <w:tc>
          <w:tcPr>
            <w:tcW w:w="510" w:type="dxa"/>
          </w:tcPr>
          <w:p w14:paraId="441C8037"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20</w:t>
            </w:r>
          </w:p>
        </w:tc>
        <w:tc>
          <w:tcPr>
            <w:tcW w:w="3034" w:type="dxa"/>
          </w:tcPr>
          <w:p w14:paraId="146F90DB"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 xml:space="preserve">Participar cuando el centro lo requiera en proyectos de investigación Técnica aplicada y/o pedagógica y actividades del plan </w:t>
            </w:r>
            <w:r w:rsidRPr="009D2C77">
              <w:rPr>
                <w:rFonts w:ascii="Arial" w:eastAsia="Arial" w:hAnsi="Arial" w:cs="Arial"/>
                <w:color w:val="000000"/>
              </w:rPr>
              <w:lastRenderedPageBreak/>
              <w:t>tecnológico para fortalecer el proceso de formación en el área temática objeto del contrato.</w:t>
            </w:r>
          </w:p>
        </w:tc>
        <w:tc>
          <w:tcPr>
            <w:tcW w:w="2904" w:type="dxa"/>
          </w:tcPr>
          <w:p w14:paraId="0C080733" w14:textId="77777777" w:rsidR="00822B41" w:rsidRPr="00155DA2" w:rsidRDefault="00822B41" w:rsidP="00822B41">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lastRenderedPageBreak/>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1714D0FE" w14:textId="54654957"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Para el periodo del reporte no se ha participado en proyectos de investigación </w:t>
            </w:r>
            <w:r w:rsidRPr="009D2C77">
              <w:rPr>
                <w:rFonts w:ascii="Arial" w:eastAsia="Arial" w:hAnsi="Arial" w:cs="Arial"/>
                <w:color w:val="000000"/>
              </w:rPr>
              <w:lastRenderedPageBreak/>
              <w:t xml:space="preserve">Técnica aplicada y/o pedagógica </w:t>
            </w:r>
          </w:p>
        </w:tc>
        <w:tc>
          <w:tcPr>
            <w:tcW w:w="3617" w:type="dxa"/>
          </w:tcPr>
          <w:p w14:paraId="14A252EE" w14:textId="11456866"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lastRenderedPageBreak/>
              <w:t xml:space="preserve">Para el periodo del contrato no se </w:t>
            </w:r>
            <w:r w:rsidRPr="009D2C77">
              <w:rPr>
                <w:rFonts w:ascii="Arial" w:eastAsia="Arial" w:hAnsi="Arial" w:cs="Arial"/>
              </w:rPr>
              <w:t>evidencian</w:t>
            </w:r>
            <w:r w:rsidRPr="009D2C77">
              <w:rPr>
                <w:rFonts w:ascii="Arial" w:eastAsia="Arial" w:hAnsi="Arial" w:cs="Arial"/>
                <w:color w:val="000000"/>
              </w:rPr>
              <w:t xml:space="preserve"> actividades </w:t>
            </w:r>
            <w:r w:rsidR="00CE4BFB">
              <w:rPr>
                <w:rFonts w:ascii="Arial" w:eastAsia="Arial" w:hAnsi="Arial" w:cs="Arial"/>
                <w:color w:val="000000"/>
              </w:rPr>
              <w:t>que requieran esta actividad.</w:t>
            </w:r>
          </w:p>
        </w:tc>
      </w:tr>
      <w:tr w:rsidR="003D1B7F" w14:paraId="4C94F44C" w14:textId="77777777">
        <w:trPr>
          <w:trHeight w:val="212"/>
        </w:trPr>
        <w:tc>
          <w:tcPr>
            <w:tcW w:w="510" w:type="dxa"/>
          </w:tcPr>
          <w:p w14:paraId="605681D3"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21</w:t>
            </w:r>
          </w:p>
        </w:tc>
        <w:tc>
          <w:tcPr>
            <w:tcW w:w="3034" w:type="dxa"/>
          </w:tcPr>
          <w:p w14:paraId="71BF6C1E"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Participar cuando el centro de formación lo requiera en jornadas de Diseño y desarrollo curricular de programas de FPI conforme a las necesidades nacionales y lineamientos institucionales requeridos para el área temática objeto del contrato.</w:t>
            </w:r>
          </w:p>
        </w:tc>
        <w:tc>
          <w:tcPr>
            <w:tcW w:w="2904" w:type="dxa"/>
          </w:tcPr>
          <w:p w14:paraId="2B08D884" w14:textId="77777777" w:rsidR="00822B41" w:rsidRPr="00155DA2" w:rsidRDefault="00822B41" w:rsidP="00822B41">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57A3AD63" w14:textId="5F50B67E"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Se </w:t>
            </w:r>
            <w:r w:rsidR="00BA3E89" w:rsidRPr="009D2C77">
              <w:rPr>
                <w:rFonts w:ascii="Arial" w:eastAsia="Arial" w:hAnsi="Arial" w:cs="Arial"/>
                <w:color w:val="000000"/>
              </w:rPr>
              <w:t>particip</w:t>
            </w:r>
            <w:r w:rsidR="00BA3E89">
              <w:rPr>
                <w:rFonts w:ascii="Arial" w:eastAsia="Arial" w:hAnsi="Arial" w:cs="Arial"/>
                <w:color w:val="000000"/>
              </w:rPr>
              <w:t>ó</w:t>
            </w:r>
            <w:r w:rsidR="00CE4BFB">
              <w:rPr>
                <w:rFonts w:ascii="Arial" w:eastAsia="Arial" w:hAnsi="Arial" w:cs="Arial"/>
                <w:color w:val="000000"/>
              </w:rPr>
              <w:t xml:space="preserve"> </w:t>
            </w:r>
            <w:r w:rsidRPr="009D2C77">
              <w:rPr>
                <w:rFonts w:ascii="Arial" w:eastAsia="Arial" w:hAnsi="Arial" w:cs="Arial"/>
                <w:color w:val="000000"/>
              </w:rPr>
              <w:t xml:space="preserve">de </w:t>
            </w:r>
            <w:r w:rsidR="00D034DE" w:rsidRPr="009D2C77">
              <w:rPr>
                <w:rFonts w:ascii="Arial" w:eastAsia="Arial" w:hAnsi="Arial" w:cs="Arial"/>
                <w:color w:val="000000"/>
              </w:rPr>
              <w:t>la jornada</w:t>
            </w:r>
            <w:r w:rsidRPr="009D2C77">
              <w:rPr>
                <w:rFonts w:ascii="Arial" w:eastAsia="Arial" w:hAnsi="Arial" w:cs="Arial"/>
                <w:color w:val="000000"/>
              </w:rPr>
              <w:t xml:space="preserve"> de </w:t>
            </w:r>
            <w:r w:rsidR="00CE4BFB">
              <w:rPr>
                <w:rFonts w:ascii="Arial" w:eastAsia="Arial" w:hAnsi="Arial" w:cs="Arial"/>
                <w:color w:val="000000"/>
              </w:rPr>
              <w:t xml:space="preserve">inducción a instructores </w:t>
            </w:r>
            <w:r w:rsidR="00A22726">
              <w:rPr>
                <w:rFonts w:ascii="Arial" w:eastAsia="Arial" w:hAnsi="Arial" w:cs="Arial"/>
                <w:color w:val="000000"/>
              </w:rPr>
              <w:t xml:space="preserve">de </w:t>
            </w:r>
            <w:r w:rsidR="00A22726" w:rsidRPr="009D2C77">
              <w:rPr>
                <w:rFonts w:ascii="Arial" w:eastAsia="Arial" w:hAnsi="Arial" w:cs="Arial"/>
                <w:color w:val="000000"/>
              </w:rPr>
              <w:t>formación</w:t>
            </w:r>
            <w:r w:rsidRPr="009D2C77">
              <w:rPr>
                <w:rFonts w:ascii="Arial" w:eastAsia="Arial" w:hAnsi="Arial" w:cs="Arial"/>
                <w:color w:val="000000"/>
              </w:rPr>
              <w:t xml:space="preserve"> profesional integral conforme a las necesidades nacionales y lineamientos institucionales</w:t>
            </w:r>
            <w:r w:rsidR="00302BD3">
              <w:rPr>
                <w:rFonts w:ascii="Arial" w:eastAsia="Arial" w:hAnsi="Arial" w:cs="Arial"/>
                <w:color w:val="000000"/>
              </w:rPr>
              <w:t xml:space="preserve"> los días 23 y 24 de marzo</w:t>
            </w:r>
            <w:r w:rsidRPr="009D2C77">
              <w:rPr>
                <w:rFonts w:ascii="Arial" w:eastAsia="Arial" w:hAnsi="Arial" w:cs="Arial"/>
                <w:color w:val="000000"/>
              </w:rPr>
              <w:t xml:space="preserve"> </w:t>
            </w:r>
          </w:p>
        </w:tc>
        <w:tc>
          <w:tcPr>
            <w:tcW w:w="3617" w:type="dxa"/>
          </w:tcPr>
          <w:p w14:paraId="3D3F9DC9" w14:textId="658BF55D" w:rsidR="003D1B7F" w:rsidRPr="009D2C77" w:rsidRDefault="00BA3E89">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Para el periodo del </w:t>
            </w:r>
            <w:r w:rsidRPr="009D2C77">
              <w:rPr>
                <w:rFonts w:ascii="Arial" w:eastAsia="Arial" w:hAnsi="Arial" w:cs="Arial"/>
              </w:rPr>
              <w:t>reporte</w:t>
            </w:r>
            <w:r w:rsidRPr="009D2C77">
              <w:rPr>
                <w:rFonts w:ascii="Arial" w:eastAsia="Arial" w:hAnsi="Arial" w:cs="Arial"/>
                <w:color w:val="000000"/>
              </w:rPr>
              <w:t xml:space="preserve"> no se evidencias </w:t>
            </w:r>
            <w:r w:rsidRPr="009D2C77">
              <w:rPr>
                <w:rFonts w:ascii="Arial" w:eastAsia="Arial" w:hAnsi="Arial" w:cs="Arial"/>
              </w:rPr>
              <w:t>actividad</w:t>
            </w:r>
            <w:r w:rsidRPr="009D2C77">
              <w:rPr>
                <w:rFonts w:ascii="Arial" w:eastAsia="Arial" w:hAnsi="Arial" w:cs="Arial"/>
                <w:color w:val="000000"/>
              </w:rPr>
              <w:t xml:space="preserve"> conforme a las necesidades nacionales y lineamientos institucionales</w:t>
            </w:r>
          </w:p>
        </w:tc>
      </w:tr>
      <w:tr w:rsidR="003D1B7F" w14:paraId="1FE6EF9D" w14:textId="77777777">
        <w:trPr>
          <w:trHeight w:val="212"/>
        </w:trPr>
        <w:tc>
          <w:tcPr>
            <w:tcW w:w="510" w:type="dxa"/>
          </w:tcPr>
          <w:p w14:paraId="096CDE01" w14:textId="77777777" w:rsidR="003D1B7F" w:rsidRDefault="00064665">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22</w:t>
            </w:r>
          </w:p>
        </w:tc>
        <w:tc>
          <w:tcPr>
            <w:tcW w:w="3034" w:type="dxa"/>
          </w:tcPr>
          <w:p w14:paraId="308D9066" w14:textId="77777777" w:rsidR="003D1B7F" w:rsidRPr="009D2C77" w:rsidRDefault="00064665">
            <w:pPr>
              <w:pBdr>
                <w:top w:val="nil"/>
                <w:left w:val="nil"/>
                <w:bottom w:val="nil"/>
                <w:right w:val="nil"/>
                <w:between w:val="nil"/>
              </w:pBdr>
              <w:spacing w:after="0" w:line="240" w:lineRule="auto"/>
              <w:jc w:val="both"/>
              <w:rPr>
                <w:rFonts w:ascii="Arial" w:eastAsia="Arial" w:hAnsi="Arial" w:cs="Arial"/>
                <w:color w:val="000000"/>
              </w:rPr>
            </w:pPr>
            <w:r w:rsidRPr="009D2C77">
              <w:rPr>
                <w:rFonts w:ascii="Arial" w:eastAsia="Arial" w:hAnsi="Arial" w:cs="Arial"/>
                <w:color w:val="000000"/>
              </w:rPr>
              <w:t>Acompañar a los aprendices en las actividades planteadas por el equipo de bienestar al aprendiz según la programación del instructor.</w:t>
            </w:r>
          </w:p>
        </w:tc>
        <w:tc>
          <w:tcPr>
            <w:tcW w:w="2904" w:type="dxa"/>
          </w:tcPr>
          <w:p w14:paraId="0D670125" w14:textId="77777777" w:rsidR="00822B41" w:rsidRPr="00155DA2" w:rsidRDefault="00822B41" w:rsidP="00822B41">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Del 01 al 30</w:t>
            </w:r>
            <w:r w:rsidRPr="00155DA2">
              <w:rPr>
                <w:rFonts w:ascii="Arial" w:eastAsia="Arial" w:hAnsi="Arial" w:cs="Arial"/>
                <w:b/>
                <w:bCs/>
                <w:color w:val="000000"/>
              </w:rPr>
              <w:t xml:space="preserve"> de </w:t>
            </w:r>
            <w:r>
              <w:rPr>
                <w:rFonts w:ascii="Arial" w:eastAsia="Arial" w:hAnsi="Arial" w:cs="Arial"/>
                <w:b/>
                <w:bCs/>
                <w:color w:val="000000"/>
              </w:rPr>
              <w:t>abril</w:t>
            </w:r>
          </w:p>
          <w:p w14:paraId="41E97032" w14:textId="77777777"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Para el periodo del reporte no se ha participado en actividades por el equipo de bienestar al aprendiz.</w:t>
            </w:r>
          </w:p>
        </w:tc>
        <w:tc>
          <w:tcPr>
            <w:tcW w:w="3617" w:type="dxa"/>
          </w:tcPr>
          <w:p w14:paraId="33821185" w14:textId="77777777" w:rsidR="003D1B7F" w:rsidRPr="009D2C77" w:rsidRDefault="00064665">
            <w:pPr>
              <w:pBdr>
                <w:top w:val="nil"/>
                <w:left w:val="nil"/>
                <w:bottom w:val="nil"/>
                <w:right w:val="nil"/>
                <w:between w:val="nil"/>
              </w:pBdr>
              <w:spacing w:after="0" w:line="240" w:lineRule="auto"/>
              <w:rPr>
                <w:rFonts w:ascii="Arial" w:eastAsia="Arial" w:hAnsi="Arial" w:cs="Arial"/>
                <w:color w:val="000000"/>
              </w:rPr>
            </w:pPr>
            <w:r w:rsidRPr="009D2C77">
              <w:rPr>
                <w:rFonts w:ascii="Arial" w:eastAsia="Arial" w:hAnsi="Arial" w:cs="Arial"/>
                <w:color w:val="000000"/>
              </w:rPr>
              <w:t xml:space="preserve">Para el periodo del </w:t>
            </w:r>
            <w:r w:rsidRPr="009D2C77">
              <w:rPr>
                <w:rFonts w:ascii="Arial" w:eastAsia="Arial" w:hAnsi="Arial" w:cs="Arial"/>
              </w:rPr>
              <w:t>reporte</w:t>
            </w:r>
            <w:r w:rsidRPr="009D2C77">
              <w:rPr>
                <w:rFonts w:ascii="Arial" w:eastAsia="Arial" w:hAnsi="Arial" w:cs="Arial"/>
                <w:color w:val="000000"/>
              </w:rPr>
              <w:t xml:space="preserve"> no se evidencias </w:t>
            </w:r>
            <w:r w:rsidRPr="009D2C77">
              <w:rPr>
                <w:rFonts w:ascii="Arial" w:eastAsia="Arial" w:hAnsi="Arial" w:cs="Arial"/>
              </w:rPr>
              <w:t>actividad</w:t>
            </w:r>
            <w:r w:rsidRPr="009D2C77">
              <w:rPr>
                <w:rFonts w:ascii="Arial" w:eastAsia="Arial" w:hAnsi="Arial" w:cs="Arial"/>
                <w:color w:val="000000"/>
              </w:rPr>
              <w:t xml:space="preserve"> con el equipo de bienestar del aprendiz.</w:t>
            </w:r>
          </w:p>
        </w:tc>
      </w:tr>
    </w:tbl>
    <w:p w14:paraId="79831AC5" w14:textId="77777777" w:rsidR="003D1B7F" w:rsidRDefault="003D1B7F">
      <w:pPr>
        <w:pBdr>
          <w:top w:val="nil"/>
          <w:left w:val="nil"/>
          <w:bottom w:val="nil"/>
          <w:right w:val="nil"/>
          <w:between w:val="nil"/>
        </w:pBdr>
        <w:spacing w:after="0" w:line="240" w:lineRule="auto"/>
        <w:rPr>
          <w:rFonts w:ascii="Arial" w:eastAsia="Arial" w:hAnsi="Arial" w:cs="Arial"/>
          <w:color w:val="000000"/>
        </w:rPr>
      </w:pPr>
    </w:p>
    <w:p w14:paraId="35A6F55F" w14:textId="77777777" w:rsidR="003D1B7F" w:rsidRDefault="003D1B7F">
      <w:pPr>
        <w:pBdr>
          <w:top w:val="nil"/>
          <w:left w:val="nil"/>
          <w:bottom w:val="nil"/>
          <w:right w:val="nil"/>
          <w:between w:val="nil"/>
        </w:pBdr>
        <w:spacing w:after="0" w:line="240" w:lineRule="auto"/>
        <w:rPr>
          <w:rFonts w:ascii="Arial" w:eastAsia="Arial" w:hAnsi="Arial" w:cs="Arial"/>
          <w:color w:val="000000"/>
        </w:rPr>
      </w:pPr>
    </w:p>
    <w:p w14:paraId="61201673" w14:textId="3BAD9C82" w:rsidR="003D1B7F" w:rsidRDefault="00064665">
      <w:pPr>
        <w:spacing w:after="0" w:line="240" w:lineRule="auto"/>
        <w:jc w:val="both"/>
        <w:rPr>
          <w:rFonts w:ascii="Arial" w:eastAsia="Arial" w:hAnsi="Arial" w:cs="Arial"/>
        </w:rPr>
      </w:pPr>
      <w:r>
        <w:rPr>
          <w:rFonts w:ascii="Arial" w:eastAsia="Arial" w:hAnsi="Arial" w:cs="Arial"/>
        </w:rPr>
        <w:t xml:space="preserve">A </w:t>
      </w:r>
      <w:r w:rsidR="00CE4BFB">
        <w:rPr>
          <w:rFonts w:ascii="Arial" w:eastAsia="Arial" w:hAnsi="Arial" w:cs="Arial"/>
        </w:rPr>
        <w:t>continuación,</w:t>
      </w:r>
      <w:r>
        <w:rPr>
          <w:rFonts w:ascii="Arial" w:eastAsia="Arial" w:hAnsi="Arial" w:cs="Arial"/>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270A2AEC" w14:textId="77777777" w:rsidR="003D1B7F" w:rsidRDefault="003D1B7F">
      <w:pPr>
        <w:spacing w:after="0" w:line="240" w:lineRule="auto"/>
        <w:jc w:val="both"/>
        <w:rPr>
          <w:rFonts w:ascii="Arial" w:eastAsia="Arial" w:hAnsi="Arial" w:cs="Arial"/>
        </w:rPr>
      </w:pPr>
    </w:p>
    <w:p w14:paraId="4C1D5DD9" w14:textId="77777777" w:rsidR="003D1B7F" w:rsidRDefault="00064665">
      <w:pPr>
        <w:spacing w:after="0" w:line="240" w:lineRule="auto"/>
        <w:jc w:val="both"/>
        <w:rPr>
          <w:rFonts w:ascii="Arial" w:eastAsia="Arial" w:hAnsi="Arial" w:cs="Arial"/>
        </w:rPr>
      </w:pPr>
      <w:r>
        <w:rPr>
          <w:rFonts w:ascii="Arial" w:eastAsia="Arial" w:hAnsi="Arial" w:cs="Arial"/>
        </w:rPr>
        <w:t xml:space="preserve">Se lista a continuación el soporte de la legalización de los desplazamientos realizados, los cuales forman parte integral del presente informe de ejecución contractual.  </w:t>
      </w:r>
    </w:p>
    <w:p w14:paraId="1DA63DED" w14:textId="77777777" w:rsidR="003D1B7F" w:rsidRDefault="003D1B7F">
      <w:pPr>
        <w:spacing w:after="0" w:line="240" w:lineRule="auto"/>
        <w:jc w:val="both"/>
        <w:rPr>
          <w:rFonts w:ascii="Arial" w:eastAsia="Arial" w:hAnsi="Arial" w:cs="Arial"/>
          <w:color w:val="000000"/>
        </w:rPr>
      </w:pPr>
    </w:p>
    <w:tbl>
      <w:tblPr>
        <w:tblStyle w:val="a1"/>
        <w:tblW w:w="91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
        <w:gridCol w:w="2014"/>
        <w:gridCol w:w="2415"/>
        <w:gridCol w:w="2036"/>
        <w:gridCol w:w="2027"/>
      </w:tblGrid>
      <w:tr w:rsidR="003D1B7F" w14:paraId="05FF20D5" w14:textId="77777777">
        <w:trPr>
          <w:trHeight w:val="393"/>
          <w:tblHeader/>
          <w:jc w:val="center"/>
        </w:trPr>
        <w:tc>
          <w:tcPr>
            <w:tcW w:w="666" w:type="dxa"/>
            <w:vMerge w:val="restart"/>
            <w:vAlign w:val="center"/>
          </w:tcPr>
          <w:p w14:paraId="0DA27CC0" w14:textId="77777777" w:rsidR="003D1B7F" w:rsidRDefault="00064665">
            <w:pPr>
              <w:spacing w:after="0" w:line="240" w:lineRule="auto"/>
              <w:jc w:val="center"/>
              <w:rPr>
                <w:rFonts w:ascii="Arial" w:eastAsia="Arial" w:hAnsi="Arial" w:cs="Arial"/>
                <w:b/>
                <w:color w:val="000000"/>
              </w:rPr>
            </w:pPr>
            <w:r>
              <w:rPr>
                <w:rFonts w:ascii="Arial" w:eastAsia="Arial" w:hAnsi="Arial" w:cs="Arial"/>
                <w:b/>
                <w:color w:val="000000"/>
              </w:rPr>
              <w:t>ITEM</w:t>
            </w:r>
          </w:p>
        </w:tc>
        <w:tc>
          <w:tcPr>
            <w:tcW w:w="2014" w:type="dxa"/>
            <w:vMerge w:val="restart"/>
            <w:shd w:val="clear" w:color="auto" w:fill="auto"/>
            <w:vAlign w:val="center"/>
          </w:tcPr>
          <w:p w14:paraId="2D988873" w14:textId="77777777" w:rsidR="003D1B7F" w:rsidRDefault="003D1B7F">
            <w:pPr>
              <w:spacing w:after="0" w:line="240" w:lineRule="auto"/>
              <w:jc w:val="center"/>
              <w:rPr>
                <w:rFonts w:ascii="Arial" w:eastAsia="Arial" w:hAnsi="Arial" w:cs="Arial"/>
                <w:b/>
                <w:color w:val="000000"/>
              </w:rPr>
            </w:pPr>
          </w:p>
          <w:p w14:paraId="4FB76E2E" w14:textId="77777777" w:rsidR="003D1B7F" w:rsidRDefault="00064665">
            <w:pPr>
              <w:spacing w:after="0" w:line="240" w:lineRule="auto"/>
              <w:jc w:val="center"/>
              <w:rPr>
                <w:rFonts w:ascii="Arial" w:eastAsia="Arial" w:hAnsi="Arial" w:cs="Arial"/>
                <w:b/>
                <w:color w:val="000000"/>
              </w:rPr>
            </w:pPr>
            <w:r>
              <w:rPr>
                <w:rFonts w:ascii="Arial" w:eastAsia="Arial" w:hAnsi="Arial" w:cs="Arial"/>
                <w:b/>
                <w:color w:val="000000"/>
              </w:rPr>
              <w:t>No  DE LA ORDEN DE VIAJE</w:t>
            </w:r>
          </w:p>
        </w:tc>
        <w:tc>
          <w:tcPr>
            <w:tcW w:w="2415" w:type="dxa"/>
            <w:vMerge w:val="restart"/>
            <w:shd w:val="clear" w:color="auto" w:fill="auto"/>
            <w:vAlign w:val="center"/>
          </w:tcPr>
          <w:p w14:paraId="4B0AC2B6" w14:textId="77777777" w:rsidR="003D1B7F" w:rsidRDefault="003D1B7F">
            <w:pPr>
              <w:spacing w:after="0" w:line="240" w:lineRule="auto"/>
              <w:jc w:val="center"/>
              <w:rPr>
                <w:rFonts w:ascii="Arial" w:eastAsia="Arial" w:hAnsi="Arial" w:cs="Arial"/>
                <w:b/>
                <w:color w:val="000000"/>
              </w:rPr>
            </w:pPr>
          </w:p>
          <w:p w14:paraId="76DC9E73" w14:textId="77777777" w:rsidR="003D1B7F" w:rsidRDefault="00064665">
            <w:pPr>
              <w:spacing w:after="0" w:line="240" w:lineRule="auto"/>
              <w:jc w:val="center"/>
              <w:rPr>
                <w:rFonts w:ascii="Arial" w:eastAsia="Arial" w:hAnsi="Arial" w:cs="Arial"/>
                <w:b/>
                <w:color w:val="000000"/>
              </w:rPr>
            </w:pPr>
            <w:r>
              <w:rPr>
                <w:rFonts w:ascii="Arial" w:eastAsia="Arial" w:hAnsi="Arial" w:cs="Arial"/>
                <w:b/>
                <w:color w:val="000000"/>
              </w:rPr>
              <w:t>LUGAR DE DESPLAZAMIENTO</w:t>
            </w:r>
          </w:p>
        </w:tc>
        <w:tc>
          <w:tcPr>
            <w:tcW w:w="4063" w:type="dxa"/>
            <w:gridSpan w:val="2"/>
            <w:shd w:val="clear" w:color="auto" w:fill="auto"/>
            <w:vAlign w:val="center"/>
          </w:tcPr>
          <w:p w14:paraId="08B795EB" w14:textId="77777777" w:rsidR="003D1B7F" w:rsidRDefault="00064665">
            <w:pPr>
              <w:spacing w:after="0" w:line="240" w:lineRule="auto"/>
              <w:jc w:val="center"/>
              <w:rPr>
                <w:rFonts w:ascii="Arial" w:eastAsia="Arial" w:hAnsi="Arial" w:cs="Arial"/>
                <w:b/>
                <w:color w:val="000000"/>
              </w:rPr>
            </w:pPr>
            <w:r>
              <w:rPr>
                <w:rFonts w:ascii="Arial" w:eastAsia="Arial" w:hAnsi="Arial" w:cs="Arial"/>
                <w:b/>
                <w:color w:val="000000"/>
              </w:rPr>
              <w:t>FECHAS DE DESPLAZAMIENTOS</w:t>
            </w:r>
          </w:p>
        </w:tc>
      </w:tr>
      <w:tr w:rsidR="003D1B7F" w14:paraId="2DCAABB0" w14:textId="77777777">
        <w:trPr>
          <w:trHeight w:val="248"/>
          <w:tblHeader/>
          <w:jc w:val="center"/>
        </w:trPr>
        <w:tc>
          <w:tcPr>
            <w:tcW w:w="666" w:type="dxa"/>
            <w:vMerge/>
            <w:vAlign w:val="center"/>
          </w:tcPr>
          <w:p w14:paraId="279B314B" w14:textId="77777777" w:rsidR="003D1B7F" w:rsidRDefault="003D1B7F">
            <w:pPr>
              <w:widowControl w:val="0"/>
              <w:pBdr>
                <w:top w:val="nil"/>
                <w:left w:val="nil"/>
                <w:bottom w:val="nil"/>
                <w:right w:val="nil"/>
                <w:between w:val="nil"/>
              </w:pBdr>
              <w:spacing w:after="0"/>
              <w:rPr>
                <w:rFonts w:ascii="Arial" w:eastAsia="Arial" w:hAnsi="Arial" w:cs="Arial"/>
                <w:b/>
                <w:color w:val="000000"/>
              </w:rPr>
            </w:pPr>
          </w:p>
        </w:tc>
        <w:tc>
          <w:tcPr>
            <w:tcW w:w="2014" w:type="dxa"/>
            <w:vMerge/>
            <w:shd w:val="clear" w:color="auto" w:fill="auto"/>
            <w:vAlign w:val="center"/>
          </w:tcPr>
          <w:p w14:paraId="07BEE0A4" w14:textId="77777777" w:rsidR="003D1B7F" w:rsidRDefault="003D1B7F">
            <w:pPr>
              <w:widowControl w:val="0"/>
              <w:pBdr>
                <w:top w:val="nil"/>
                <w:left w:val="nil"/>
                <w:bottom w:val="nil"/>
                <w:right w:val="nil"/>
                <w:between w:val="nil"/>
              </w:pBdr>
              <w:spacing w:after="0"/>
              <w:rPr>
                <w:rFonts w:ascii="Arial" w:eastAsia="Arial" w:hAnsi="Arial" w:cs="Arial"/>
                <w:b/>
                <w:color w:val="000000"/>
              </w:rPr>
            </w:pPr>
          </w:p>
        </w:tc>
        <w:tc>
          <w:tcPr>
            <w:tcW w:w="2415" w:type="dxa"/>
            <w:vMerge/>
            <w:shd w:val="clear" w:color="auto" w:fill="auto"/>
            <w:vAlign w:val="center"/>
          </w:tcPr>
          <w:p w14:paraId="40BCB79D" w14:textId="77777777" w:rsidR="003D1B7F" w:rsidRDefault="003D1B7F">
            <w:pPr>
              <w:widowControl w:val="0"/>
              <w:pBdr>
                <w:top w:val="nil"/>
                <w:left w:val="nil"/>
                <w:bottom w:val="nil"/>
                <w:right w:val="nil"/>
                <w:between w:val="nil"/>
              </w:pBdr>
              <w:spacing w:after="0"/>
              <w:rPr>
                <w:rFonts w:ascii="Arial" w:eastAsia="Arial" w:hAnsi="Arial" w:cs="Arial"/>
                <w:b/>
                <w:color w:val="000000"/>
              </w:rPr>
            </w:pPr>
          </w:p>
        </w:tc>
        <w:tc>
          <w:tcPr>
            <w:tcW w:w="2036" w:type="dxa"/>
            <w:shd w:val="clear" w:color="auto" w:fill="auto"/>
          </w:tcPr>
          <w:p w14:paraId="22DCD92E" w14:textId="77777777" w:rsidR="003D1B7F" w:rsidRDefault="00064665">
            <w:pPr>
              <w:spacing w:after="0" w:line="240" w:lineRule="auto"/>
              <w:jc w:val="center"/>
              <w:rPr>
                <w:rFonts w:ascii="Arial" w:eastAsia="Arial" w:hAnsi="Arial" w:cs="Arial"/>
                <w:b/>
                <w:color w:val="000000"/>
              </w:rPr>
            </w:pPr>
            <w:r>
              <w:rPr>
                <w:rFonts w:ascii="Arial" w:eastAsia="Arial" w:hAnsi="Arial" w:cs="Arial"/>
                <w:b/>
                <w:color w:val="000000"/>
              </w:rPr>
              <w:t>INICIO</w:t>
            </w:r>
          </w:p>
        </w:tc>
        <w:tc>
          <w:tcPr>
            <w:tcW w:w="2027" w:type="dxa"/>
            <w:shd w:val="clear" w:color="auto" w:fill="auto"/>
          </w:tcPr>
          <w:p w14:paraId="0D8476B5" w14:textId="77777777" w:rsidR="003D1B7F" w:rsidRDefault="00064665">
            <w:pPr>
              <w:spacing w:after="0" w:line="240" w:lineRule="auto"/>
              <w:jc w:val="center"/>
              <w:rPr>
                <w:rFonts w:ascii="Arial" w:eastAsia="Arial" w:hAnsi="Arial" w:cs="Arial"/>
                <w:b/>
                <w:color w:val="000000"/>
              </w:rPr>
            </w:pPr>
            <w:r>
              <w:rPr>
                <w:rFonts w:ascii="Arial" w:eastAsia="Arial" w:hAnsi="Arial" w:cs="Arial"/>
                <w:b/>
                <w:color w:val="000000"/>
              </w:rPr>
              <w:t>FINALIZACIÓN</w:t>
            </w:r>
          </w:p>
        </w:tc>
      </w:tr>
      <w:tr w:rsidR="003D1B7F" w14:paraId="34D56F4E" w14:textId="77777777">
        <w:trPr>
          <w:trHeight w:val="31"/>
          <w:tblHeader/>
          <w:jc w:val="center"/>
        </w:trPr>
        <w:tc>
          <w:tcPr>
            <w:tcW w:w="666" w:type="dxa"/>
          </w:tcPr>
          <w:p w14:paraId="53293FAD" w14:textId="77777777" w:rsidR="003D1B7F" w:rsidRDefault="00064665">
            <w:pPr>
              <w:spacing w:after="0" w:line="240" w:lineRule="auto"/>
              <w:rPr>
                <w:rFonts w:ascii="Arial" w:eastAsia="Arial" w:hAnsi="Arial" w:cs="Arial"/>
                <w:color w:val="000000"/>
              </w:rPr>
            </w:pPr>
            <w:r>
              <w:rPr>
                <w:rFonts w:ascii="Arial" w:eastAsia="Arial" w:hAnsi="Arial" w:cs="Arial"/>
                <w:color w:val="000000"/>
              </w:rPr>
              <w:t>1.</w:t>
            </w:r>
          </w:p>
        </w:tc>
        <w:tc>
          <w:tcPr>
            <w:tcW w:w="2014" w:type="dxa"/>
            <w:shd w:val="clear" w:color="auto" w:fill="auto"/>
            <w:vAlign w:val="bottom"/>
          </w:tcPr>
          <w:p w14:paraId="707CA749" w14:textId="77777777" w:rsidR="003D1B7F" w:rsidRDefault="00064665">
            <w:pPr>
              <w:spacing w:after="0" w:line="240" w:lineRule="auto"/>
              <w:rPr>
                <w:rFonts w:ascii="Arial" w:eastAsia="Arial" w:hAnsi="Arial" w:cs="Arial"/>
                <w:color w:val="000000"/>
              </w:rPr>
            </w:pPr>
            <w:r>
              <w:rPr>
                <w:rFonts w:ascii="Arial" w:eastAsia="Arial" w:hAnsi="Arial" w:cs="Arial"/>
                <w:color w:val="000000"/>
              </w:rPr>
              <w:t> </w:t>
            </w:r>
          </w:p>
        </w:tc>
        <w:tc>
          <w:tcPr>
            <w:tcW w:w="2415" w:type="dxa"/>
            <w:shd w:val="clear" w:color="auto" w:fill="auto"/>
            <w:vAlign w:val="bottom"/>
          </w:tcPr>
          <w:p w14:paraId="792A9ABF" w14:textId="77777777" w:rsidR="003D1B7F" w:rsidRDefault="00064665">
            <w:pPr>
              <w:spacing w:after="0" w:line="240" w:lineRule="auto"/>
              <w:rPr>
                <w:rFonts w:ascii="Arial" w:eastAsia="Arial" w:hAnsi="Arial" w:cs="Arial"/>
                <w:color w:val="000000"/>
              </w:rPr>
            </w:pPr>
            <w:r>
              <w:rPr>
                <w:rFonts w:ascii="Arial" w:eastAsia="Arial" w:hAnsi="Arial" w:cs="Arial"/>
                <w:color w:val="000000"/>
              </w:rPr>
              <w:t> </w:t>
            </w:r>
          </w:p>
        </w:tc>
        <w:tc>
          <w:tcPr>
            <w:tcW w:w="2036" w:type="dxa"/>
            <w:shd w:val="clear" w:color="auto" w:fill="auto"/>
            <w:vAlign w:val="bottom"/>
          </w:tcPr>
          <w:p w14:paraId="727F7BB5" w14:textId="77777777" w:rsidR="003D1B7F" w:rsidRDefault="00064665">
            <w:pPr>
              <w:spacing w:after="0" w:line="240" w:lineRule="auto"/>
              <w:rPr>
                <w:rFonts w:ascii="Arial" w:eastAsia="Arial" w:hAnsi="Arial" w:cs="Arial"/>
                <w:color w:val="000000"/>
              </w:rPr>
            </w:pPr>
            <w:r>
              <w:rPr>
                <w:rFonts w:ascii="Arial" w:eastAsia="Arial" w:hAnsi="Arial" w:cs="Arial"/>
                <w:color w:val="000000"/>
              </w:rPr>
              <w:t> </w:t>
            </w:r>
          </w:p>
        </w:tc>
        <w:tc>
          <w:tcPr>
            <w:tcW w:w="2027" w:type="dxa"/>
            <w:shd w:val="clear" w:color="auto" w:fill="auto"/>
            <w:vAlign w:val="bottom"/>
          </w:tcPr>
          <w:p w14:paraId="1FB9C55E" w14:textId="77777777" w:rsidR="003D1B7F" w:rsidRDefault="003D1B7F">
            <w:pPr>
              <w:spacing w:after="0" w:line="240" w:lineRule="auto"/>
              <w:rPr>
                <w:rFonts w:ascii="Arial" w:eastAsia="Arial" w:hAnsi="Arial" w:cs="Arial"/>
                <w:color w:val="000000"/>
              </w:rPr>
            </w:pPr>
          </w:p>
        </w:tc>
      </w:tr>
      <w:tr w:rsidR="003D1B7F" w14:paraId="675CC698" w14:textId="77777777">
        <w:trPr>
          <w:trHeight w:val="31"/>
          <w:jc w:val="center"/>
        </w:trPr>
        <w:tc>
          <w:tcPr>
            <w:tcW w:w="666" w:type="dxa"/>
          </w:tcPr>
          <w:p w14:paraId="7B1BDA1A" w14:textId="77777777" w:rsidR="003D1B7F" w:rsidRDefault="00064665">
            <w:pPr>
              <w:spacing w:after="0" w:line="240" w:lineRule="auto"/>
              <w:rPr>
                <w:rFonts w:ascii="Arial" w:eastAsia="Arial" w:hAnsi="Arial" w:cs="Arial"/>
                <w:color w:val="000000"/>
              </w:rPr>
            </w:pPr>
            <w:r>
              <w:rPr>
                <w:rFonts w:ascii="Arial" w:eastAsia="Arial" w:hAnsi="Arial" w:cs="Arial"/>
                <w:color w:val="000000"/>
              </w:rPr>
              <w:t>2.</w:t>
            </w:r>
          </w:p>
        </w:tc>
        <w:tc>
          <w:tcPr>
            <w:tcW w:w="2014" w:type="dxa"/>
            <w:shd w:val="clear" w:color="auto" w:fill="auto"/>
            <w:vAlign w:val="bottom"/>
          </w:tcPr>
          <w:p w14:paraId="768AFE52" w14:textId="77777777" w:rsidR="003D1B7F" w:rsidRDefault="00064665">
            <w:pPr>
              <w:spacing w:after="0" w:line="240" w:lineRule="auto"/>
              <w:rPr>
                <w:rFonts w:ascii="Arial" w:eastAsia="Arial" w:hAnsi="Arial" w:cs="Arial"/>
                <w:color w:val="000000"/>
              </w:rPr>
            </w:pPr>
            <w:r>
              <w:rPr>
                <w:rFonts w:ascii="Arial" w:eastAsia="Arial" w:hAnsi="Arial" w:cs="Arial"/>
                <w:color w:val="000000"/>
              </w:rPr>
              <w:t> </w:t>
            </w:r>
          </w:p>
        </w:tc>
        <w:tc>
          <w:tcPr>
            <w:tcW w:w="2415" w:type="dxa"/>
            <w:shd w:val="clear" w:color="auto" w:fill="auto"/>
            <w:vAlign w:val="bottom"/>
          </w:tcPr>
          <w:p w14:paraId="4D4B78C3" w14:textId="77777777" w:rsidR="003D1B7F" w:rsidRDefault="00064665">
            <w:pPr>
              <w:spacing w:after="0" w:line="240" w:lineRule="auto"/>
              <w:rPr>
                <w:rFonts w:ascii="Arial" w:eastAsia="Arial" w:hAnsi="Arial" w:cs="Arial"/>
                <w:color w:val="000000"/>
              </w:rPr>
            </w:pPr>
            <w:r>
              <w:rPr>
                <w:rFonts w:ascii="Arial" w:eastAsia="Arial" w:hAnsi="Arial" w:cs="Arial"/>
                <w:color w:val="000000"/>
              </w:rPr>
              <w:t> </w:t>
            </w:r>
          </w:p>
        </w:tc>
        <w:tc>
          <w:tcPr>
            <w:tcW w:w="2036" w:type="dxa"/>
            <w:shd w:val="clear" w:color="auto" w:fill="auto"/>
            <w:vAlign w:val="bottom"/>
          </w:tcPr>
          <w:p w14:paraId="6364BD1C" w14:textId="77777777" w:rsidR="003D1B7F" w:rsidRDefault="00064665">
            <w:pPr>
              <w:spacing w:after="0" w:line="240" w:lineRule="auto"/>
              <w:rPr>
                <w:rFonts w:ascii="Arial" w:eastAsia="Arial" w:hAnsi="Arial" w:cs="Arial"/>
                <w:color w:val="000000"/>
              </w:rPr>
            </w:pPr>
            <w:r>
              <w:rPr>
                <w:rFonts w:ascii="Arial" w:eastAsia="Arial" w:hAnsi="Arial" w:cs="Arial"/>
                <w:color w:val="000000"/>
              </w:rPr>
              <w:t> </w:t>
            </w:r>
          </w:p>
        </w:tc>
        <w:tc>
          <w:tcPr>
            <w:tcW w:w="2027" w:type="dxa"/>
            <w:shd w:val="clear" w:color="auto" w:fill="auto"/>
            <w:vAlign w:val="bottom"/>
          </w:tcPr>
          <w:p w14:paraId="2AB7C712" w14:textId="77777777" w:rsidR="003D1B7F" w:rsidRDefault="003D1B7F">
            <w:pPr>
              <w:spacing w:after="0" w:line="240" w:lineRule="auto"/>
              <w:rPr>
                <w:rFonts w:ascii="Arial" w:eastAsia="Arial" w:hAnsi="Arial" w:cs="Arial"/>
                <w:color w:val="000000"/>
              </w:rPr>
            </w:pPr>
          </w:p>
        </w:tc>
      </w:tr>
    </w:tbl>
    <w:p w14:paraId="6D3B92E0" w14:textId="77777777" w:rsidR="003D1B7F" w:rsidRDefault="003D1B7F">
      <w:pPr>
        <w:spacing w:after="0" w:line="240" w:lineRule="auto"/>
        <w:jc w:val="both"/>
        <w:rPr>
          <w:rFonts w:ascii="Arial" w:eastAsia="Arial" w:hAnsi="Arial" w:cs="Arial"/>
          <w:color w:val="000000"/>
        </w:rPr>
      </w:pPr>
    </w:p>
    <w:p w14:paraId="217E9D87" w14:textId="77777777" w:rsidR="003D1B7F" w:rsidRDefault="00064665">
      <w:pPr>
        <w:spacing w:after="0" w:line="240" w:lineRule="auto"/>
        <w:jc w:val="both"/>
        <w:rPr>
          <w:rFonts w:ascii="Arial" w:eastAsia="Arial" w:hAnsi="Arial" w:cs="Arial"/>
          <w:i/>
          <w:color w:val="000000"/>
        </w:rPr>
      </w:pPr>
      <w:r>
        <w:rPr>
          <w:rFonts w:ascii="Arial" w:eastAsia="Arial" w:hAnsi="Arial" w:cs="Arial"/>
          <w:b/>
          <w:i/>
          <w:color w:val="000000"/>
        </w:rPr>
        <w:t>Nota 1:</w:t>
      </w:r>
      <w:r>
        <w:rPr>
          <w:rFonts w:ascii="Arial" w:eastAsia="Arial" w:hAnsi="Arial" w:cs="Arial"/>
          <w:i/>
          <w:color w:val="00000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116E0B27" w14:textId="77777777" w:rsidR="003D1B7F" w:rsidRDefault="003D1B7F">
      <w:pPr>
        <w:spacing w:after="0" w:line="240" w:lineRule="auto"/>
        <w:jc w:val="both"/>
        <w:rPr>
          <w:rFonts w:ascii="Arial" w:eastAsia="Arial" w:hAnsi="Arial" w:cs="Arial"/>
          <w:i/>
          <w:color w:val="000000"/>
        </w:rPr>
      </w:pPr>
    </w:p>
    <w:p w14:paraId="45AE991B" w14:textId="04833A34" w:rsidR="003D1B7F" w:rsidRDefault="00064665">
      <w:pPr>
        <w:spacing w:after="0" w:line="240" w:lineRule="auto"/>
        <w:jc w:val="both"/>
        <w:rPr>
          <w:rFonts w:ascii="Arial" w:eastAsia="Arial" w:hAnsi="Arial" w:cs="Arial"/>
          <w:color w:val="000000"/>
        </w:rPr>
      </w:pPr>
      <w:r>
        <w:rPr>
          <w:rFonts w:ascii="Arial" w:eastAsia="Arial" w:hAnsi="Arial" w:cs="Arial"/>
          <w:color w:val="000000"/>
        </w:rPr>
        <w:t>Para el trámite de la cuenta me permito adjuntar: Documentos electrónicos enunciados como evidencias del cumplimiento de las obligaciones contractuales y los desplazamientos realizados y el</w:t>
      </w:r>
      <w:r w:rsidR="00B6468A">
        <w:rPr>
          <w:rFonts w:ascii="Arial" w:eastAsia="Arial" w:hAnsi="Arial" w:cs="Arial"/>
          <w:color w:val="000000"/>
        </w:rPr>
        <w:t xml:space="preserve"> certificado de seguridad social correspondiente al mes de cobro</w:t>
      </w:r>
      <w:r w:rsidR="007D4F06">
        <w:rPr>
          <w:rFonts w:ascii="Arial" w:eastAsia="Arial" w:hAnsi="Arial" w:cs="Arial"/>
          <w:color w:val="000000"/>
        </w:rPr>
        <w:t xml:space="preserve"> SOI</w:t>
      </w:r>
      <w:r w:rsidR="007D4F06" w:rsidRPr="001F121E">
        <w:rPr>
          <w:rFonts w:ascii="Arial" w:eastAsia="Arial" w:hAnsi="Arial" w:cs="Arial"/>
          <w:color w:val="000000"/>
        </w:rPr>
        <w:t xml:space="preserve"> </w:t>
      </w:r>
      <w:r w:rsidR="001F121E" w:rsidRPr="001F121E">
        <w:rPr>
          <w:rFonts w:ascii="Arial" w:hAnsi="Arial" w:cs="Arial"/>
          <w:lang w:val="es-ES" w:eastAsia="es-MX"/>
        </w:rPr>
        <w:t>7879166413</w:t>
      </w:r>
      <w:r w:rsidR="001F121E">
        <w:rPr>
          <w:rFonts w:ascii="Arial" w:eastAsia="Arial" w:hAnsi="Arial" w:cs="Arial"/>
          <w:color w:val="000000"/>
        </w:rPr>
        <w:t xml:space="preserve"> </w:t>
      </w:r>
      <w:r>
        <w:rPr>
          <w:rFonts w:ascii="Arial" w:eastAsia="Arial" w:hAnsi="Arial" w:cs="Arial"/>
          <w:color w:val="000000"/>
        </w:rPr>
        <w:t xml:space="preserve">(Decreto Ley 2106 de 2019 – </w:t>
      </w:r>
      <w:proofErr w:type="gramStart"/>
      <w:r>
        <w:rPr>
          <w:rFonts w:ascii="Arial" w:eastAsia="Arial" w:hAnsi="Arial" w:cs="Arial"/>
          <w:color w:val="000000"/>
        </w:rPr>
        <w:t>“</w:t>
      </w:r>
      <w:r>
        <w:rPr>
          <w:rFonts w:ascii="Arial" w:eastAsia="Arial" w:hAnsi="Arial" w:cs="Arial"/>
          <w:i/>
          <w:color w:val="000000"/>
        </w:rPr>
        <w:t xml:space="preserve"> Decreto</w:t>
      </w:r>
      <w:proofErr w:type="gramEnd"/>
      <w:r>
        <w:rPr>
          <w:rFonts w:ascii="Arial" w:eastAsia="Arial" w:hAnsi="Arial" w:cs="Arial"/>
          <w:i/>
          <w:color w:val="000000"/>
        </w:rPr>
        <w:t xml:space="preserve"> Ley </w:t>
      </w:r>
      <w:proofErr w:type="spellStart"/>
      <w:r>
        <w:rPr>
          <w:rFonts w:ascii="Arial" w:eastAsia="Arial" w:hAnsi="Arial" w:cs="Arial"/>
          <w:i/>
          <w:color w:val="000000"/>
        </w:rPr>
        <w:t>Antitrámites</w:t>
      </w:r>
      <w:proofErr w:type="spellEnd"/>
      <w:r>
        <w:rPr>
          <w:rFonts w:ascii="Arial" w:eastAsia="Arial" w:hAnsi="Arial" w:cs="Arial"/>
          <w:i/>
          <w:color w:val="000000"/>
        </w:rPr>
        <w:t>”</w:t>
      </w:r>
      <w:r>
        <w:rPr>
          <w:rFonts w:ascii="Arial" w:eastAsia="Arial" w:hAnsi="Arial" w:cs="Arial"/>
          <w:color w:val="000000"/>
        </w:rPr>
        <w:t>)</w:t>
      </w:r>
    </w:p>
    <w:p w14:paraId="563474A7" w14:textId="77777777" w:rsidR="003D1B7F" w:rsidRDefault="003D1B7F">
      <w:pPr>
        <w:spacing w:after="0" w:line="240" w:lineRule="auto"/>
        <w:jc w:val="both"/>
        <w:rPr>
          <w:rFonts w:ascii="Arial" w:eastAsia="Arial" w:hAnsi="Arial" w:cs="Arial"/>
          <w:color w:val="000000"/>
        </w:rPr>
      </w:pPr>
    </w:p>
    <w:p w14:paraId="356C0E53" w14:textId="77777777" w:rsidR="003D1B7F" w:rsidRDefault="00064665">
      <w:pPr>
        <w:spacing w:after="0" w:line="240" w:lineRule="auto"/>
        <w:jc w:val="both"/>
        <w:rPr>
          <w:rFonts w:ascii="Arial" w:eastAsia="Arial" w:hAnsi="Arial" w:cs="Arial"/>
          <w:b/>
          <w:color w:val="000000"/>
        </w:rPr>
      </w:pPr>
      <w:bookmarkStart w:id="0" w:name="_heading=h.gjdgxs" w:colFirst="0" w:colLast="0"/>
      <w:bookmarkEnd w:id="0"/>
      <w:r>
        <w:rPr>
          <w:rFonts w:ascii="Arial" w:eastAsia="Arial" w:hAnsi="Arial" w:cs="Arial"/>
          <w:b/>
          <w:color w:val="000000"/>
        </w:rPr>
        <w:t>Declaración bajo la gravedad de juramento.</w:t>
      </w:r>
    </w:p>
    <w:p w14:paraId="0D6E4FF6" w14:textId="77777777" w:rsidR="003D1B7F" w:rsidRDefault="003D1B7F">
      <w:pPr>
        <w:spacing w:after="0" w:line="240" w:lineRule="auto"/>
        <w:jc w:val="both"/>
        <w:rPr>
          <w:rFonts w:ascii="Arial" w:eastAsia="Arial" w:hAnsi="Arial" w:cs="Arial"/>
          <w:color w:val="000000"/>
        </w:rPr>
      </w:pPr>
    </w:p>
    <w:p w14:paraId="5BFE409F" w14:textId="77777777" w:rsidR="003D1B7F" w:rsidRDefault="00064665">
      <w:pPr>
        <w:spacing w:after="0" w:line="240" w:lineRule="auto"/>
        <w:jc w:val="both"/>
        <w:rPr>
          <w:rFonts w:ascii="Arial" w:eastAsia="Arial" w:hAnsi="Arial" w:cs="Arial"/>
          <w:color w:val="000000"/>
        </w:rPr>
      </w:pPr>
      <w:bookmarkStart w:id="1" w:name="_heading=h.30j0zll" w:colFirst="0" w:colLast="0"/>
      <w:bookmarkEnd w:id="1"/>
      <w:r>
        <w:rPr>
          <w:rFonts w:ascii="Arial" w:eastAsia="Arial" w:hAnsi="Arial" w:cs="Arial"/>
          <w:color w:val="000000"/>
        </w:rPr>
        <w:lastRenderedPageBreak/>
        <w:t xml:space="preserve">Me permito declarar </w:t>
      </w:r>
      <w:r>
        <w:rPr>
          <w:rFonts w:ascii="Arial" w:eastAsia="Arial" w:hAnsi="Arial" w:cs="Arial"/>
          <w:b/>
          <w:color w:val="000000"/>
          <w:u w:val="single"/>
        </w:rPr>
        <w:t>bajo la gravedad de juramento</w:t>
      </w:r>
      <w:r>
        <w:rPr>
          <w:rFonts w:ascii="Arial" w:eastAsia="Arial" w:hAnsi="Arial" w:cs="Arial"/>
          <w:color w:val="000000"/>
        </w:rPr>
        <w:t xml:space="preserve"> que durante el periodo objeto de cobro SI____NO_</w:t>
      </w:r>
      <w:r>
        <w:rPr>
          <w:rFonts w:ascii="Arial" w:eastAsia="Arial" w:hAnsi="Arial" w:cs="Arial"/>
          <w:color w:val="000000"/>
          <w:u w:val="single"/>
        </w:rPr>
        <w:t>X</w:t>
      </w:r>
      <w:r>
        <w:rPr>
          <w:rFonts w:ascii="Arial" w:eastAsia="Arial" w:hAnsi="Arial" w:cs="Arial"/>
          <w:color w:val="000000"/>
        </w:rPr>
        <w:t xml:space="preserve">_ he suscrito otro u otros contratos con </w:t>
      </w:r>
      <w:proofErr w:type="spellStart"/>
      <w:r>
        <w:rPr>
          <w:rFonts w:ascii="Arial" w:eastAsia="Arial" w:hAnsi="Arial" w:cs="Arial"/>
          <w:color w:val="000000"/>
        </w:rPr>
        <w:t>entidade</w:t>
      </w:r>
      <w:proofErr w:type="spellEnd"/>
      <w:r>
        <w:rPr>
          <w:rFonts w:ascii="Arial" w:eastAsia="Arial" w:hAnsi="Arial" w:cs="Arial"/>
          <w:color w:val="000000"/>
        </w:rPr>
        <w:t xml:space="preserve">(s) del Estado el (los) cual(es) se encuentra(n) en ejecución; la anterior declaración de acuerdo con lo establecido en el numeral 5º de la Directiva Presidencial No. 001 de 2022, a fin de identificar potenciales conflictos de interés y hacer la gestión del riesgos para la toma de decisiones dentro del principio de la debida diligencia frente a la ejecución de los contratos de prestación de servicios profesionales o de apoyo a la gestión. </w:t>
      </w:r>
    </w:p>
    <w:p w14:paraId="4401ECB4" w14:textId="77777777" w:rsidR="003D1B7F" w:rsidRDefault="003D1B7F">
      <w:pPr>
        <w:spacing w:after="0" w:line="240" w:lineRule="auto"/>
        <w:jc w:val="both"/>
        <w:rPr>
          <w:rFonts w:ascii="Arial" w:eastAsia="Arial" w:hAnsi="Arial" w:cs="Arial"/>
          <w:color w:val="000000"/>
        </w:rPr>
      </w:pPr>
    </w:p>
    <w:p w14:paraId="18E2802C" w14:textId="77777777" w:rsidR="003D1B7F" w:rsidRDefault="00064665">
      <w:pP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Nota:</w:t>
      </w:r>
      <w:r>
        <w:rPr>
          <w:rFonts w:ascii="Arial" w:eastAsia="Arial" w:hAnsi="Arial" w:cs="Arial"/>
          <w:color w:val="000000"/>
          <w:sz w:val="18"/>
          <w:szCs w:val="18"/>
        </w:rPr>
        <w:t xml:space="preserve"> En el evento de señalar </w:t>
      </w:r>
      <w:r>
        <w:rPr>
          <w:rFonts w:ascii="Arial" w:eastAsia="Arial" w:hAnsi="Arial" w:cs="Arial"/>
          <w:b/>
          <w:color w:val="000000"/>
          <w:sz w:val="18"/>
          <w:szCs w:val="18"/>
        </w:rPr>
        <w:t>SI,</w:t>
      </w:r>
      <w:r>
        <w:rPr>
          <w:rFonts w:ascii="Arial" w:eastAsia="Arial" w:hAnsi="Arial" w:cs="Arial"/>
          <w:color w:val="000000"/>
          <w:sz w:val="18"/>
          <w:szCs w:val="18"/>
        </w:rPr>
        <w:t xml:space="preserve"> el análisis efectuado por el supervisor y ordenador de pago deberá quedar documentado y publicado en el SECOP II en los documentos relacionados en el archivo Gestión Contractual GC_ del periodo objeto de cobro. </w:t>
      </w:r>
    </w:p>
    <w:p w14:paraId="445BD61A" w14:textId="77777777" w:rsidR="003D1B7F" w:rsidRDefault="003D1B7F">
      <w:pPr>
        <w:spacing w:after="0" w:line="240" w:lineRule="auto"/>
        <w:rPr>
          <w:rFonts w:ascii="Arial" w:eastAsia="Arial" w:hAnsi="Arial" w:cs="Arial"/>
          <w:color w:val="000000"/>
        </w:rPr>
      </w:pPr>
    </w:p>
    <w:p w14:paraId="0D362700" w14:textId="77777777" w:rsidR="003D1B7F" w:rsidRDefault="003D1B7F">
      <w:pPr>
        <w:spacing w:after="0" w:line="240" w:lineRule="auto"/>
        <w:rPr>
          <w:rFonts w:ascii="Arial" w:eastAsia="Arial" w:hAnsi="Arial" w:cs="Arial"/>
          <w:color w:val="000000"/>
        </w:rPr>
      </w:pPr>
    </w:p>
    <w:p w14:paraId="7182E1B2" w14:textId="7D05195D" w:rsidR="003D1B7F" w:rsidRDefault="00064665">
      <w:pPr>
        <w:spacing w:after="0" w:line="240" w:lineRule="auto"/>
        <w:rPr>
          <w:rFonts w:ascii="Arial" w:eastAsia="Arial" w:hAnsi="Arial" w:cs="Arial"/>
          <w:color w:val="000000"/>
        </w:rPr>
      </w:pPr>
      <w:r>
        <w:rPr>
          <w:rFonts w:ascii="Arial" w:eastAsia="Arial" w:hAnsi="Arial" w:cs="Arial"/>
          <w:color w:val="000000"/>
        </w:rPr>
        <w:t xml:space="preserve">Cordialmente, </w:t>
      </w:r>
    </w:p>
    <w:p w14:paraId="45195A6E" w14:textId="20908AEB" w:rsidR="003D1B7F" w:rsidRDefault="00FA3465">
      <w:pPr>
        <w:spacing w:after="0" w:line="240" w:lineRule="auto"/>
        <w:rPr>
          <w:rFonts w:ascii="Arial" w:eastAsia="Arial" w:hAnsi="Arial" w:cs="Arial"/>
          <w:color w:val="000000"/>
        </w:rPr>
      </w:pPr>
      <w:r>
        <w:rPr>
          <w:rFonts w:ascii="Arial" w:eastAsia="Arial" w:hAnsi="Arial" w:cs="Arial"/>
          <w:b/>
          <w:noProof/>
          <w:color w:val="000000"/>
          <w:lang w:eastAsia="es-CO"/>
        </w:rPr>
        <w:drawing>
          <wp:anchor distT="0" distB="0" distL="114300" distR="114300" simplePos="0" relativeHeight="251658240" behindDoc="1" locked="0" layoutInCell="1" allowOverlap="1" wp14:anchorId="585E64AA" wp14:editId="684AF37D">
            <wp:simplePos x="0" y="0"/>
            <wp:positionH relativeFrom="column">
              <wp:posOffset>152400</wp:posOffset>
            </wp:positionH>
            <wp:positionV relativeFrom="paragraph">
              <wp:posOffset>13335</wp:posOffset>
            </wp:positionV>
            <wp:extent cx="1735455" cy="6146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clrChange>
                        <a:clrFrom>
                          <a:srgbClr val="A4A4A4"/>
                        </a:clrFrom>
                        <a:clrTo>
                          <a:srgbClr val="A4A4A4">
                            <a:alpha val="0"/>
                          </a:srgbClr>
                        </a:clrTo>
                      </a:clrChange>
                      <a:extLst>
                        <a:ext uri="{28A0092B-C50C-407E-A947-70E740481C1C}">
                          <a14:useLocalDpi xmlns:a14="http://schemas.microsoft.com/office/drawing/2010/main" val="0"/>
                        </a:ext>
                      </a:extLst>
                    </a:blip>
                    <a:stretch>
                      <a:fillRect/>
                    </a:stretch>
                  </pic:blipFill>
                  <pic:spPr>
                    <a:xfrm>
                      <a:off x="0" y="0"/>
                      <a:ext cx="1735455" cy="614680"/>
                    </a:xfrm>
                    <a:prstGeom prst="rect">
                      <a:avLst/>
                    </a:prstGeom>
                  </pic:spPr>
                </pic:pic>
              </a:graphicData>
            </a:graphic>
          </wp:anchor>
        </w:drawing>
      </w:r>
    </w:p>
    <w:p w14:paraId="78AF1608" w14:textId="50A6806A" w:rsidR="003D1B7F" w:rsidRDefault="003D1B7F">
      <w:pPr>
        <w:spacing w:after="0" w:line="240" w:lineRule="auto"/>
        <w:rPr>
          <w:rFonts w:ascii="Arial" w:eastAsia="Arial" w:hAnsi="Arial" w:cs="Arial"/>
          <w:color w:val="000000"/>
        </w:rPr>
      </w:pPr>
    </w:p>
    <w:p w14:paraId="6FED3C92" w14:textId="4C70DB0E" w:rsidR="003D1B7F" w:rsidRDefault="003E5B35">
      <w:pPr>
        <w:spacing w:after="0" w:line="240" w:lineRule="auto"/>
        <w:rPr>
          <w:rFonts w:ascii="Arial" w:eastAsia="Arial" w:hAnsi="Arial" w:cs="Arial"/>
          <w:color w:val="000000"/>
        </w:rPr>
      </w:pPr>
      <w:r>
        <w:rPr>
          <w:rFonts w:ascii="Arial" w:eastAsia="Arial" w:hAnsi="Arial" w:cs="Arial"/>
          <w:b/>
          <w:color w:val="000000"/>
        </w:rPr>
        <w:t>____________________________</w:t>
      </w:r>
    </w:p>
    <w:p w14:paraId="7B399D0E" w14:textId="2219A441" w:rsidR="003D1B7F" w:rsidRDefault="003E5B3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Sandra Yoleth Caicedo Ortiz</w:t>
      </w:r>
    </w:p>
    <w:p w14:paraId="6C4B1134" w14:textId="77777777" w:rsidR="003D1B7F" w:rsidRDefault="0006466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Contratista</w:t>
      </w:r>
    </w:p>
    <w:p w14:paraId="16DFE01E" w14:textId="5DCD4029" w:rsidR="003D1B7F" w:rsidRDefault="0006466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C.C. No. </w:t>
      </w:r>
      <w:r w:rsidR="003E5B35">
        <w:rPr>
          <w:rFonts w:ascii="Arial" w:eastAsia="Arial" w:hAnsi="Arial" w:cs="Arial"/>
          <w:b/>
          <w:color w:val="000000"/>
        </w:rPr>
        <w:t>63396818</w:t>
      </w:r>
    </w:p>
    <w:p w14:paraId="25A5ABDA" w14:textId="77777777" w:rsidR="003D1B7F" w:rsidRDefault="003D1B7F">
      <w:pPr>
        <w:pBdr>
          <w:top w:val="nil"/>
          <w:left w:val="nil"/>
          <w:bottom w:val="nil"/>
          <w:right w:val="nil"/>
          <w:between w:val="nil"/>
        </w:pBdr>
        <w:spacing w:after="0" w:line="240" w:lineRule="auto"/>
        <w:rPr>
          <w:rFonts w:ascii="Arial" w:eastAsia="Arial" w:hAnsi="Arial" w:cs="Arial"/>
          <w:b/>
          <w:color w:val="000000"/>
        </w:rPr>
      </w:pPr>
    </w:p>
    <w:p w14:paraId="5FBE9293" w14:textId="77777777" w:rsidR="003D1B7F" w:rsidRDefault="00064665">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Recibí a satisfacción:</w:t>
      </w:r>
    </w:p>
    <w:p w14:paraId="2D09FD13" w14:textId="77777777" w:rsidR="003D1B7F" w:rsidRDefault="003D1B7F">
      <w:pPr>
        <w:pBdr>
          <w:top w:val="nil"/>
          <w:left w:val="nil"/>
          <w:bottom w:val="nil"/>
          <w:right w:val="nil"/>
          <w:between w:val="nil"/>
        </w:pBdr>
        <w:spacing w:after="0" w:line="240" w:lineRule="auto"/>
        <w:rPr>
          <w:rFonts w:ascii="Arial" w:eastAsia="Arial" w:hAnsi="Arial" w:cs="Arial"/>
          <w:b/>
          <w:color w:val="000000"/>
        </w:rPr>
      </w:pPr>
    </w:p>
    <w:p w14:paraId="733E9C6A" w14:textId="77777777" w:rsidR="003D1B7F" w:rsidRDefault="003D1B7F">
      <w:pPr>
        <w:pBdr>
          <w:top w:val="nil"/>
          <w:left w:val="nil"/>
          <w:bottom w:val="nil"/>
          <w:right w:val="nil"/>
          <w:between w:val="nil"/>
        </w:pBdr>
        <w:spacing w:after="0" w:line="240" w:lineRule="auto"/>
        <w:rPr>
          <w:rFonts w:ascii="Arial" w:eastAsia="Arial" w:hAnsi="Arial" w:cs="Arial"/>
          <w:b/>
          <w:color w:val="000000"/>
        </w:rPr>
      </w:pPr>
    </w:p>
    <w:p w14:paraId="590B2BD6" w14:textId="77777777" w:rsidR="00FA3465" w:rsidRDefault="00FA3465">
      <w:pPr>
        <w:pBdr>
          <w:top w:val="nil"/>
          <w:left w:val="nil"/>
          <w:bottom w:val="nil"/>
          <w:right w:val="nil"/>
          <w:between w:val="nil"/>
        </w:pBdr>
        <w:spacing w:after="0" w:line="240" w:lineRule="auto"/>
        <w:rPr>
          <w:rFonts w:ascii="Arial" w:eastAsia="Arial" w:hAnsi="Arial" w:cs="Arial"/>
          <w:b/>
          <w:color w:val="000000"/>
        </w:rPr>
      </w:pPr>
    </w:p>
    <w:p w14:paraId="44037888" w14:textId="642E2340" w:rsidR="003D1B7F" w:rsidRDefault="0006466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Firma</w:t>
      </w:r>
    </w:p>
    <w:p w14:paraId="5433D425" w14:textId="77777777" w:rsidR="003D1B7F" w:rsidRDefault="00064665">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DARY MILENA SALAZAR SUAREZ</w:t>
      </w:r>
    </w:p>
    <w:p w14:paraId="635E6801" w14:textId="77777777" w:rsidR="003D1B7F" w:rsidRDefault="00064665">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Supervisor(a) Contrato 4655214 de 2023</w:t>
      </w:r>
    </w:p>
    <w:p w14:paraId="37C8E307" w14:textId="77777777" w:rsidR="003D1B7F" w:rsidRDefault="00064665">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rPr>
        <w:t>Coordinadora</w:t>
      </w:r>
      <w:r>
        <w:rPr>
          <w:rFonts w:ascii="Arial" w:eastAsia="Arial" w:hAnsi="Arial" w:cs="Arial"/>
          <w:b/>
          <w:color w:val="000000"/>
        </w:rPr>
        <w:t xml:space="preserve"> </w:t>
      </w:r>
      <w:r>
        <w:rPr>
          <w:rFonts w:ascii="Arial" w:eastAsia="Arial" w:hAnsi="Arial" w:cs="Arial"/>
          <w:b/>
        </w:rPr>
        <w:t>Académica</w:t>
      </w:r>
      <w:r>
        <w:rPr>
          <w:rFonts w:ascii="Arial" w:eastAsia="Arial" w:hAnsi="Arial" w:cs="Arial"/>
          <w:b/>
          <w:color w:val="000000"/>
        </w:rPr>
        <w:t xml:space="preserve"> programas especiales</w:t>
      </w:r>
    </w:p>
    <w:p w14:paraId="30BA5644" w14:textId="77777777" w:rsidR="003D1B7F" w:rsidRDefault="003D1B7F">
      <w:pPr>
        <w:pBdr>
          <w:top w:val="nil"/>
          <w:left w:val="nil"/>
          <w:bottom w:val="nil"/>
          <w:right w:val="nil"/>
          <w:between w:val="nil"/>
        </w:pBdr>
        <w:spacing w:after="0" w:line="240" w:lineRule="auto"/>
        <w:jc w:val="both"/>
        <w:rPr>
          <w:rFonts w:ascii="Arial" w:eastAsia="Arial" w:hAnsi="Arial" w:cs="Arial"/>
          <w:b/>
          <w:color w:val="000000"/>
        </w:rPr>
      </w:pPr>
    </w:p>
    <w:p w14:paraId="778C368E" w14:textId="77777777" w:rsidR="003D1B7F" w:rsidRDefault="003D1B7F">
      <w:pPr>
        <w:pBdr>
          <w:top w:val="nil"/>
          <w:left w:val="nil"/>
          <w:bottom w:val="nil"/>
          <w:right w:val="nil"/>
          <w:between w:val="nil"/>
        </w:pBdr>
        <w:spacing w:after="0" w:line="240" w:lineRule="auto"/>
        <w:jc w:val="both"/>
        <w:rPr>
          <w:rFonts w:ascii="Arial" w:eastAsia="Arial" w:hAnsi="Arial" w:cs="Arial"/>
          <w:b/>
          <w:color w:val="000000"/>
        </w:rPr>
      </w:pPr>
    </w:p>
    <w:p w14:paraId="5915ED34" w14:textId="77777777" w:rsidR="003D1B7F" w:rsidRDefault="003D1B7F">
      <w:pPr>
        <w:pBdr>
          <w:top w:val="nil"/>
          <w:left w:val="nil"/>
          <w:bottom w:val="nil"/>
          <w:right w:val="nil"/>
          <w:between w:val="nil"/>
        </w:pBdr>
        <w:spacing w:after="0" w:line="240" w:lineRule="auto"/>
        <w:jc w:val="both"/>
        <w:rPr>
          <w:rFonts w:ascii="Arial" w:eastAsia="Arial" w:hAnsi="Arial" w:cs="Arial"/>
          <w:b/>
          <w:color w:val="000000"/>
        </w:rPr>
      </w:pPr>
    </w:p>
    <w:p w14:paraId="3939DB67" w14:textId="77777777" w:rsidR="003D1B7F" w:rsidRDefault="003D1B7F">
      <w:pPr>
        <w:pBdr>
          <w:top w:val="nil"/>
          <w:left w:val="nil"/>
          <w:bottom w:val="nil"/>
          <w:right w:val="nil"/>
          <w:between w:val="nil"/>
        </w:pBdr>
        <w:spacing w:after="0" w:line="240" w:lineRule="auto"/>
        <w:jc w:val="both"/>
        <w:rPr>
          <w:rFonts w:ascii="Arial" w:eastAsia="Arial" w:hAnsi="Arial" w:cs="Arial"/>
          <w:b/>
          <w:color w:val="000000"/>
        </w:rPr>
      </w:pPr>
    </w:p>
    <w:p w14:paraId="7BA2CD64" w14:textId="77777777" w:rsidR="003D1B7F" w:rsidRDefault="003D1B7F">
      <w:pPr>
        <w:pBdr>
          <w:top w:val="nil"/>
          <w:left w:val="nil"/>
          <w:bottom w:val="nil"/>
          <w:right w:val="nil"/>
          <w:between w:val="nil"/>
        </w:pBdr>
        <w:spacing w:after="0" w:line="240" w:lineRule="auto"/>
        <w:jc w:val="both"/>
        <w:rPr>
          <w:rFonts w:ascii="Arial" w:eastAsia="Arial" w:hAnsi="Arial" w:cs="Arial"/>
          <w:b/>
          <w:color w:val="000000"/>
        </w:rPr>
      </w:pPr>
    </w:p>
    <w:p w14:paraId="2FAE6067" w14:textId="77777777" w:rsidR="003D1B7F" w:rsidRDefault="003D1B7F">
      <w:pPr>
        <w:pBdr>
          <w:top w:val="nil"/>
          <w:left w:val="nil"/>
          <w:bottom w:val="nil"/>
          <w:right w:val="nil"/>
          <w:between w:val="nil"/>
        </w:pBdr>
        <w:spacing w:after="0" w:line="240" w:lineRule="auto"/>
        <w:jc w:val="both"/>
        <w:rPr>
          <w:rFonts w:ascii="Arial" w:eastAsia="Arial" w:hAnsi="Arial" w:cs="Arial"/>
          <w:b/>
          <w:color w:val="000000"/>
        </w:rPr>
      </w:pPr>
    </w:p>
    <w:p w14:paraId="4FB5189F" w14:textId="3720CC25" w:rsidR="006066FF" w:rsidRDefault="006066FF">
      <w:pPr>
        <w:rPr>
          <w:rFonts w:ascii="Arial" w:eastAsia="Arial" w:hAnsi="Arial" w:cs="Arial"/>
          <w:b/>
          <w:color w:val="000000"/>
        </w:rPr>
      </w:pPr>
      <w:r>
        <w:rPr>
          <w:rFonts w:ascii="Arial" w:eastAsia="Arial" w:hAnsi="Arial" w:cs="Arial"/>
          <w:b/>
          <w:color w:val="000000"/>
        </w:rPr>
        <w:br w:type="page"/>
      </w:r>
    </w:p>
    <w:p w14:paraId="199A8EF9" w14:textId="2C744450" w:rsidR="00A96F70" w:rsidRDefault="00A96F70" w:rsidP="00A96F70">
      <w:pPr>
        <w:pBdr>
          <w:top w:val="nil"/>
          <w:left w:val="nil"/>
          <w:bottom w:val="nil"/>
          <w:right w:val="nil"/>
          <w:between w:val="nil"/>
        </w:pBdr>
        <w:spacing w:after="0" w:line="240" w:lineRule="auto"/>
        <w:jc w:val="both"/>
        <w:rPr>
          <w:rFonts w:ascii="Arial" w:eastAsia="Arial" w:hAnsi="Arial" w:cs="Arial"/>
          <w:b/>
          <w:bCs/>
          <w:color w:val="000000"/>
        </w:rPr>
      </w:pPr>
      <w:r w:rsidRPr="00A96F70">
        <w:rPr>
          <w:rFonts w:ascii="Arial" w:eastAsia="Arial" w:hAnsi="Arial" w:cs="Arial"/>
          <w:b/>
          <w:bCs/>
          <w:color w:val="000000"/>
        </w:rPr>
        <w:lastRenderedPageBreak/>
        <w:t>EVIDENCIAS EJECUCIÓN ACTIVIDADES Del 01 al 3</w:t>
      </w:r>
      <w:r w:rsidR="00B9020F">
        <w:rPr>
          <w:rFonts w:ascii="Arial" w:eastAsia="Arial" w:hAnsi="Arial" w:cs="Arial"/>
          <w:b/>
          <w:bCs/>
          <w:color w:val="000000"/>
        </w:rPr>
        <w:t>0</w:t>
      </w:r>
      <w:r w:rsidRPr="00A96F70">
        <w:rPr>
          <w:rFonts w:ascii="Arial" w:eastAsia="Arial" w:hAnsi="Arial" w:cs="Arial"/>
          <w:b/>
          <w:bCs/>
          <w:color w:val="000000"/>
        </w:rPr>
        <w:t xml:space="preserve"> de </w:t>
      </w:r>
      <w:r w:rsidR="00B9020F">
        <w:rPr>
          <w:rFonts w:ascii="Arial" w:eastAsia="Arial" w:hAnsi="Arial" w:cs="Arial"/>
          <w:b/>
          <w:bCs/>
          <w:color w:val="000000"/>
        </w:rPr>
        <w:t>abril</w:t>
      </w:r>
      <w:r w:rsidRPr="00A96F70">
        <w:rPr>
          <w:rFonts w:ascii="Arial" w:eastAsia="Arial" w:hAnsi="Arial" w:cs="Arial"/>
          <w:b/>
          <w:bCs/>
          <w:color w:val="000000"/>
        </w:rPr>
        <w:t xml:space="preserve"> de 2023</w:t>
      </w:r>
    </w:p>
    <w:p w14:paraId="19509079" w14:textId="77777777" w:rsidR="00A96F70" w:rsidRPr="00A96F70" w:rsidRDefault="00A96F70" w:rsidP="00A96F70">
      <w:pPr>
        <w:pBdr>
          <w:top w:val="nil"/>
          <w:left w:val="nil"/>
          <w:bottom w:val="nil"/>
          <w:right w:val="nil"/>
          <w:between w:val="nil"/>
        </w:pBdr>
        <w:spacing w:after="0" w:line="240" w:lineRule="auto"/>
        <w:jc w:val="both"/>
        <w:rPr>
          <w:rFonts w:ascii="Arial" w:eastAsia="Arial" w:hAnsi="Arial" w:cs="Arial"/>
          <w:b/>
          <w:bCs/>
          <w:color w:val="000000"/>
        </w:rPr>
      </w:pPr>
    </w:p>
    <w:p w14:paraId="33BA4707" w14:textId="77777777" w:rsidR="00A96F70" w:rsidRPr="00A96F70" w:rsidRDefault="00A96F70" w:rsidP="00A96F70">
      <w:pPr>
        <w:spacing w:after="0" w:line="240" w:lineRule="auto"/>
        <w:rPr>
          <w:rFonts w:cs="Times New Roman"/>
          <w:b/>
          <w:bCs/>
        </w:rPr>
      </w:pPr>
    </w:p>
    <w:p w14:paraId="7826FA31" w14:textId="35F956F1" w:rsidR="004B12CA" w:rsidRPr="0045361C" w:rsidRDefault="004B12CA" w:rsidP="0045361C">
      <w:pPr>
        <w:pBdr>
          <w:top w:val="nil"/>
          <w:left w:val="nil"/>
          <w:bottom w:val="nil"/>
          <w:right w:val="nil"/>
          <w:between w:val="nil"/>
        </w:pBdr>
        <w:spacing w:after="0" w:line="240" w:lineRule="auto"/>
        <w:jc w:val="center"/>
        <w:rPr>
          <w:rFonts w:ascii="Arial" w:eastAsia="Arial" w:hAnsi="Arial" w:cs="Arial"/>
          <w:b/>
          <w:bCs/>
          <w:color w:val="000000"/>
        </w:rPr>
      </w:pPr>
    </w:p>
    <w:p w14:paraId="19C43914" w14:textId="17CE73A8" w:rsidR="004B12CA" w:rsidRDefault="004B12CA">
      <w:pPr>
        <w:pBdr>
          <w:top w:val="nil"/>
          <w:left w:val="nil"/>
          <w:bottom w:val="nil"/>
          <w:right w:val="nil"/>
          <w:between w:val="nil"/>
        </w:pBdr>
        <w:spacing w:after="0" w:line="240" w:lineRule="auto"/>
        <w:jc w:val="both"/>
        <w:rPr>
          <w:rFonts w:ascii="Arial" w:eastAsia="Arial" w:hAnsi="Arial" w:cs="Arial"/>
          <w:b/>
          <w:color w:val="000000"/>
        </w:rPr>
      </w:pPr>
    </w:p>
    <w:p w14:paraId="0BCB86EA" w14:textId="58F8808D" w:rsidR="0045361C" w:rsidRPr="001206D5" w:rsidRDefault="004B12CA" w:rsidP="004B12CA">
      <w:pPr>
        <w:pStyle w:val="Sinespaciado"/>
        <w:jc w:val="both"/>
        <w:rPr>
          <w:rFonts w:ascii="Calibri" w:eastAsia="Calibri" w:hAnsi="Calibri" w:cs="Times New Roman"/>
          <w:lang w:eastAsia="en-US"/>
        </w:rPr>
      </w:pPr>
      <w:r w:rsidRPr="00A83937">
        <w:rPr>
          <w:rFonts w:ascii="Calibri" w:eastAsia="Calibri" w:hAnsi="Calibri" w:cs="Times New Roman"/>
          <w:b/>
          <w:bCs/>
          <w:lang w:eastAsia="en-US"/>
        </w:rPr>
        <w:t>Obligación 1</w:t>
      </w:r>
      <w:r>
        <w:rPr>
          <w:rFonts w:ascii="Calibri" w:eastAsia="Calibri" w:hAnsi="Calibri" w:cs="Times New Roman"/>
          <w:b/>
          <w:bCs/>
          <w:lang w:eastAsia="en-US"/>
        </w:rPr>
        <w:t>:</w:t>
      </w:r>
      <w:r w:rsidRPr="00A83937">
        <w:rPr>
          <w:rFonts w:ascii="Calibri" w:eastAsia="Calibri" w:hAnsi="Calibri" w:cs="Times New Roman"/>
          <w:b/>
          <w:bCs/>
          <w:lang w:eastAsia="en-US"/>
        </w:rPr>
        <w:t xml:space="preserve"> </w:t>
      </w:r>
      <w:r w:rsidRPr="00A83937">
        <w:rPr>
          <w:rFonts w:ascii="Calibri" w:eastAsia="Calibri" w:hAnsi="Calibri" w:cs="Times New Roman"/>
          <w:lang w:eastAsia="en-US"/>
        </w:rPr>
        <w:t xml:space="preserve">Anexo Pantallazo Carpeta desarrollo curricular del portafolio de las </w:t>
      </w:r>
      <w:r w:rsidR="0045361C" w:rsidRPr="00A83937">
        <w:rPr>
          <w:rFonts w:ascii="Calibri" w:eastAsia="Calibri" w:hAnsi="Calibri" w:cs="Times New Roman"/>
          <w:lang w:eastAsia="en-US"/>
        </w:rPr>
        <w:t xml:space="preserve">fichas </w:t>
      </w:r>
      <w:r w:rsidR="00B56D8E">
        <w:rPr>
          <w:rFonts w:ascii="Arial" w:eastAsia="Arial" w:hAnsi="Arial" w:cs="Arial"/>
          <w:color w:val="000000"/>
        </w:rPr>
        <w:t>2471505</w:t>
      </w:r>
      <w:r w:rsidR="00B56D8E">
        <w:rPr>
          <w:rFonts w:ascii="Arial" w:eastAsia="Arial" w:hAnsi="Arial" w:cs="Arial"/>
          <w:color w:val="000000"/>
          <w:sz w:val="20"/>
          <w:szCs w:val="20"/>
        </w:rPr>
        <w:t xml:space="preserve"> y</w:t>
      </w:r>
      <w:r>
        <w:rPr>
          <w:rFonts w:ascii="Arial" w:eastAsia="Arial" w:hAnsi="Arial" w:cs="Arial"/>
          <w:color w:val="000000"/>
          <w:sz w:val="20"/>
          <w:szCs w:val="20"/>
        </w:rPr>
        <w:t xml:space="preserve"> </w:t>
      </w:r>
      <w:r>
        <w:rPr>
          <w:rFonts w:ascii="Arial" w:eastAsia="Arial" w:hAnsi="Arial" w:cs="Arial"/>
          <w:color w:val="000000"/>
        </w:rPr>
        <w:t>2695333.</w:t>
      </w:r>
      <w:r w:rsidR="00B56D8E">
        <w:rPr>
          <w:rFonts w:ascii="Arial" w:eastAsia="Arial" w:hAnsi="Arial" w:cs="Arial"/>
          <w:color w:val="000000"/>
        </w:rPr>
        <w:t xml:space="preserve"> E</w:t>
      </w:r>
      <w:r w:rsidRPr="00A83937">
        <w:rPr>
          <w:rFonts w:ascii="Calibri" w:eastAsia="Calibri" w:hAnsi="Calibri" w:cs="Times New Roman"/>
          <w:lang w:eastAsia="en-US"/>
        </w:rPr>
        <w:t xml:space="preserve">n </w:t>
      </w:r>
      <w:r>
        <w:rPr>
          <w:rFonts w:ascii="Calibri" w:eastAsia="Calibri" w:hAnsi="Calibri" w:cs="Times New Roman"/>
          <w:lang w:eastAsia="en-US"/>
        </w:rPr>
        <w:t>las que se orienta esta formació</w:t>
      </w:r>
      <w:r w:rsidRPr="00A83937">
        <w:rPr>
          <w:rFonts w:ascii="Calibri" w:eastAsia="Calibri" w:hAnsi="Calibri" w:cs="Times New Roman"/>
          <w:lang w:eastAsia="en-US"/>
        </w:rPr>
        <w:t>n, se anexa pantallazo del drive de la coordinación de programas especiales.</w:t>
      </w:r>
    </w:p>
    <w:p w14:paraId="6637C121" w14:textId="12EA88C9" w:rsidR="004B12CA" w:rsidRDefault="001206D5">
      <w:pPr>
        <w:pBdr>
          <w:top w:val="nil"/>
          <w:left w:val="nil"/>
          <w:bottom w:val="nil"/>
          <w:right w:val="nil"/>
          <w:between w:val="nil"/>
        </w:pBdr>
        <w:spacing w:after="0" w:line="240" w:lineRule="auto"/>
        <w:jc w:val="both"/>
        <w:rPr>
          <w:rFonts w:ascii="Arial" w:eastAsia="Arial" w:hAnsi="Arial" w:cs="Arial"/>
          <w:b/>
          <w:color w:val="000000"/>
        </w:rPr>
      </w:pPr>
      <w:r>
        <w:rPr>
          <w:noProof/>
        </w:rPr>
        <w:drawing>
          <wp:inline distT="0" distB="0" distL="0" distR="0" wp14:anchorId="457EB3A7" wp14:editId="274B683C">
            <wp:extent cx="6120765" cy="326199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765" cy="3261995"/>
                    </a:xfrm>
                    <a:prstGeom prst="rect">
                      <a:avLst/>
                    </a:prstGeom>
                  </pic:spPr>
                </pic:pic>
              </a:graphicData>
            </a:graphic>
          </wp:inline>
        </w:drawing>
      </w:r>
    </w:p>
    <w:p w14:paraId="4A8E4955" w14:textId="77777777" w:rsidR="001206D5" w:rsidRDefault="001206D5">
      <w:pPr>
        <w:pBdr>
          <w:top w:val="nil"/>
          <w:left w:val="nil"/>
          <w:bottom w:val="nil"/>
          <w:right w:val="nil"/>
          <w:between w:val="nil"/>
        </w:pBdr>
        <w:spacing w:after="0" w:line="240" w:lineRule="auto"/>
        <w:jc w:val="both"/>
        <w:rPr>
          <w:rFonts w:ascii="Arial" w:eastAsia="Arial" w:hAnsi="Arial" w:cs="Arial"/>
          <w:b/>
          <w:color w:val="000000"/>
        </w:rPr>
      </w:pPr>
    </w:p>
    <w:p w14:paraId="187DAFCC" w14:textId="28CDEFAA" w:rsidR="004B12CA" w:rsidRDefault="004B12CA">
      <w:pPr>
        <w:pBdr>
          <w:top w:val="nil"/>
          <w:left w:val="nil"/>
          <w:bottom w:val="nil"/>
          <w:right w:val="nil"/>
          <w:between w:val="nil"/>
        </w:pBdr>
        <w:spacing w:after="0" w:line="240" w:lineRule="auto"/>
        <w:jc w:val="both"/>
        <w:rPr>
          <w:rFonts w:ascii="Arial" w:eastAsia="Arial" w:hAnsi="Arial" w:cs="Arial"/>
          <w:b/>
          <w:color w:val="000000"/>
        </w:rPr>
      </w:pPr>
    </w:p>
    <w:p w14:paraId="0FB682F5" w14:textId="74373E81" w:rsidR="0045361C" w:rsidRDefault="001206D5" w:rsidP="004B12CA">
      <w:pPr>
        <w:pStyle w:val="Sinespaciado"/>
        <w:jc w:val="both"/>
        <w:rPr>
          <w:b/>
          <w:bCs/>
        </w:rPr>
      </w:pPr>
      <w:r>
        <w:rPr>
          <w:noProof/>
        </w:rPr>
        <w:lastRenderedPageBreak/>
        <w:drawing>
          <wp:inline distT="0" distB="0" distL="0" distR="0" wp14:anchorId="0C8D10C6" wp14:editId="14B4B959">
            <wp:extent cx="6120765" cy="326199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765" cy="3261995"/>
                    </a:xfrm>
                    <a:prstGeom prst="rect">
                      <a:avLst/>
                    </a:prstGeom>
                  </pic:spPr>
                </pic:pic>
              </a:graphicData>
            </a:graphic>
          </wp:inline>
        </w:drawing>
      </w:r>
    </w:p>
    <w:p w14:paraId="0665DD64" w14:textId="385EF094" w:rsidR="001206D5" w:rsidRDefault="001206D5" w:rsidP="004B12CA">
      <w:pPr>
        <w:pStyle w:val="Sinespaciado"/>
        <w:jc w:val="both"/>
        <w:rPr>
          <w:b/>
          <w:bCs/>
        </w:rPr>
      </w:pPr>
      <w:r>
        <w:rPr>
          <w:noProof/>
        </w:rPr>
        <w:drawing>
          <wp:inline distT="0" distB="0" distL="0" distR="0" wp14:anchorId="4FBEF24F" wp14:editId="2F472F90">
            <wp:extent cx="6120765" cy="3261995"/>
            <wp:effectExtent l="0" t="0" r="0" b="0"/>
            <wp:docPr id="26" name="Imagen 26"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nterfaz de usuario gráfica, Texto, Aplicación, Correo electrónico&#10;&#10;Descripción generada automáticamente"/>
                    <pic:cNvPicPr/>
                  </pic:nvPicPr>
                  <pic:blipFill>
                    <a:blip r:embed="rId12"/>
                    <a:stretch>
                      <a:fillRect/>
                    </a:stretch>
                  </pic:blipFill>
                  <pic:spPr>
                    <a:xfrm>
                      <a:off x="0" y="0"/>
                      <a:ext cx="6120765" cy="3261995"/>
                    </a:xfrm>
                    <a:prstGeom prst="rect">
                      <a:avLst/>
                    </a:prstGeom>
                  </pic:spPr>
                </pic:pic>
              </a:graphicData>
            </a:graphic>
          </wp:inline>
        </w:drawing>
      </w:r>
    </w:p>
    <w:p w14:paraId="6ADEA30F" w14:textId="77777777" w:rsidR="00D44346" w:rsidRDefault="00D44346" w:rsidP="004B12CA">
      <w:pPr>
        <w:pStyle w:val="Sinespaciado"/>
        <w:jc w:val="both"/>
        <w:rPr>
          <w:b/>
          <w:bCs/>
        </w:rPr>
      </w:pPr>
      <w:r>
        <w:rPr>
          <w:noProof/>
        </w:rPr>
        <w:lastRenderedPageBreak/>
        <w:drawing>
          <wp:inline distT="0" distB="0" distL="0" distR="0" wp14:anchorId="32B945FB" wp14:editId="700AD7A4">
            <wp:extent cx="6120765" cy="326199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3261995"/>
                    </a:xfrm>
                    <a:prstGeom prst="rect">
                      <a:avLst/>
                    </a:prstGeom>
                  </pic:spPr>
                </pic:pic>
              </a:graphicData>
            </a:graphic>
          </wp:inline>
        </w:drawing>
      </w:r>
    </w:p>
    <w:p w14:paraId="16F53901" w14:textId="77777777" w:rsidR="00D44346" w:rsidRDefault="00D44346" w:rsidP="004B12CA">
      <w:pPr>
        <w:pStyle w:val="Sinespaciado"/>
        <w:jc w:val="both"/>
        <w:rPr>
          <w:b/>
          <w:bCs/>
        </w:rPr>
      </w:pPr>
    </w:p>
    <w:p w14:paraId="0AFBBEFA" w14:textId="7A227526" w:rsidR="004B12CA" w:rsidRDefault="004B12CA" w:rsidP="004B12CA">
      <w:pPr>
        <w:pStyle w:val="Sinespaciado"/>
        <w:jc w:val="both"/>
        <w:rPr>
          <w:rFonts w:ascii="Arial" w:hAnsi="Arial" w:cs="Arial"/>
          <w:sz w:val="18"/>
          <w:szCs w:val="18"/>
        </w:rPr>
      </w:pPr>
      <w:r w:rsidRPr="00A2781F">
        <w:rPr>
          <w:b/>
          <w:bCs/>
        </w:rPr>
        <w:t>Obligación 2</w:t>
      </w:r>
      <w:r>
        <w:t>: 3</w:t>
      </w:r>
      <w:r w:rsidRPr="00A2781F">
        <w:t xml:space="preserve"> </w:t>
      </w:r>
      <w:r w:rsidRPr="00A2781F">
        <w:rPr>
          <w:rFonts w:ascii="Arial" w:hAnsi="Arial" w:cs="Arial"/>
          <w:sz w:val="18"/>
          <w:szCs w:val="18"/>
        </w:rPr>
        <w:t xml:space="preserve">se anexa el reporte de horas de Sofia plus del instructor mes </w:t>
      </w:r>
      <w:r>
        <w:rPr>
          <w:rFonts w:ascii="Arial" w:hAnsi="Arial" w:cs="Arial"/>
          <w:sz w:val="18"/>
          <w:szCs w:val="18"/>
        </w:rPr>
        <w:t>objeto de cobro</w:t>
      </w:r>
      <w:r w:rsidRPr="00A2781F">
        <w:rPr>
          <w:rFonts w:ascii="Arial" w:hAnsi="Arial" w:cs="Arial"/>
          <w:sz w:val="18"/>
          <w:szCs w:val="18"/>
        </w:rPr>
        <w:t xml:space="preserve"> como anexo para soportar la ejecución de horas</w:t>
      </w:r>
    </w:p>
    <w:p w14:paraId="42656A03" w14:textId="3887F412" w:rsidR="00D44346" w:rsidRDefault="00D44346" w:rsidP="004B12CA">
      <w:pPr>
        <w:pStyle w:val="Sinespaciado"/>
        <w:jc w:val="both"/>
        <w:rPr>
          <w:rFonts w:ascii="Arial" w:hAnsi="Arial" w:cs="Arial"/>
          <w:sz w:val="18"/>
          <w:szCs w:val="18"/>
        </w:rPr>
      </w:pPr>
      <w:r>
        <w:rPr>
          <w:noProof/>
        </w:rPr>
        <w:lastRenderedPageBreak/>
        <w:drawing>
          <wp:inline distT="0" distB="0" distL="0" distR="0" wp14:anchorId="52AB2E81" wp14:editId="451A7EE1">
            <wp:extent cx="5934075" cy="7559983"/>
            <wp:effectExtent l="0" t="0" r="0" b="317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011" t="553" r="28105"/>
                    <a:stretch/>
                  </pic:blipFill>
                  <pic:spPr bwMode="auto">
                    <a:xfrm>
                      <a:off x="0" y="0"/>
                      <a:ext cx="5940590" cy="7568283"/>
                    </a:xfrm>
                    <a:prstGeom prst="rect">
                      <a:avLst/>
                    </a:prstGeom>
                    <a:ln>
                      <a:noFill/>
                    </a:ln>
                    <a:extLst>
                      <a:ext uri="{53640926-AAD7-44D8-BBD7-CCE9431645EC}">
                        <a14:shadowObscured xmlns:a14="http://schemas.microsoft.com/office/drawing/2010/main"/>
                      </a:ext>
                    </a:extLst>
                  </pic:spPr>
                </pic:pic>
              </a:graphicData>
            </a:graphic>
          </wp:inline>
        </w:drawing>
      </w:r>
    </w:p>
    <w:p w14:paraId="777961A5" w14:textId="248254A8" w:rsidR="0045361C" w:rsidRPr="00A2781F" w:rsidRDefault="0045361C" w:rsidP="0045361C">
      <w:pPr>
        <w:pStyle w:val="Sinespaciado"/>
        <w:jc w:val="center"/>
        <w:rPr>
          <w:rFonts w:ascii="Arial" w:hAnsi="Arial" w:cs="Arial"/>
          <w:b/>
        </w:rPr>
      </w:pPr>
    </w:p>
    <w:p w14:paraId="7F701C54" w14:textId="36F67F7B" w:rsidR="004B12CA" w:rsidRDefault="004B12CA" w:rsidP="0045361C">
      <w:pPr>
        <w:pBdr>
          <w:top w:val="nil"/>
          <w:left w:val="nil"/>
          <w:bottom w:val="nil"/>
          <w:right w:val="nil"/>
          <w:between w:val="nil"/>
        </w:pBdr>
        <w:spacing w:after="0" w:line="240" w:lineRule="auto"/>
        <w:jc w:val="center"/>
        <w:rPr>
          <w:rFonts w:ascii="Arial" w:eastAsia="Arial" w:hAnsi="Arial" w:cs="Arial"/>
          <w:b/>
          <w:color w:val="000000"/>
        </w:rPr>
      </w:pPr>
    </w:p>
    <w:p w14:paraId="5059960B" w14:textId="17DE040F" w:rsidR="0045361C" w:rsidRDefault="0045361C" w:rsidP="0045361C">
      <w:pPr>
        <w:pBdr>
          <w:top w:val="nil"/>
          <w:left w:val="nil"/>
          <w:bottom w:val="nil"/>
          <w:right w:val="nil"/>
          <w:between w:val="nil"/>
        </w:pBdr>
        <w:spacing w:after="0" w:line="240" w:lineRule="auto"/>
        <w:jc w:val="center"/>
        <w:rPr>
          <w:rFonts w:ascii="Arial" w:eastAsia="Arial" w:hAnsi="Arial" w:cs="Arial"/>
          <w:b/>
          <w:color w:val="000000"/>
        </w:rPr>
      </w:pPr>
    </w:p>
    <w:p w14:paraId="3B4E61AE" w14:textId="53890E83" w:rsidR="0045361C" w:rsidRDefault="00D44346" w:rsidP="0045361C">
      <w:pPr>
        <w:pBdr>
          <w:top w:val="nil"/>
          <w:left w:val="nil"/>
          <w:bottom w:val="nil"/>
          <w:right w:val="nil"/>
          <w:between w:val="nil"/>
        </w:pBdr>
        <w:spacing w:after="0" w:line="240" w:lineRule="auto"/>
        <w:jc w:val="center"/>
        <w:rPr>
          <w:rFonts w:ascii="Arial" w:eastAsia="Arial" w:hAnsi="Arial" w:cs="Arial"/>
          <w:b/>
          <w:color w:val="000000"/>
        </w:rPr>
      </w:pPr>
      <w:r>
        <w:rPr>
          <w:noProof/>
        </w:rPr>
        <w:drawing>
          <wp:inline distT="0" distB="0" distL="0" distR="0" wp14:anchorId="4BFEA74F" wp14:editId="442F24C4">
            <wp:extent cx="5735411" cy="735330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011" t="277" r="28260"/>
                    <a:stretch/>
                  </pic:blipFill>
                  <pic:spPr bwMode="auto">
                    <a:xfrm>
                      <a:off x="0" y="0"/>
                      <a:ext cx="5755536" cy="7379102"/>
                    </a:xfrm>
                    <a:prstGeom prst="rect">
                      <a:avLst/>
                    </a:prstGeom>
                    <a:ln>
                      <a:noFill/>
                    </a:ln>
                    <a:extLst>
                      <a:ext uri="{53640926-AAD7-44D8-BBD7-CCE9431645EC}">
                        <a14:shadowObscured xmlns:a14="http://schemas.microsoft.com/office/drawing/2010/main"/>
                      </a:ext>
                    </a:extLst>
                  </pic:spPr>
                </pic:pic>
              </a:graphicData>
            </a:graphic>
          </wp:inline>
        </w:drawing>
      </w:r>
    </w:p>
    <w:p w14:paraId="1D4F760E" w14:textId="0C70B5CE" w:rsidR="0045361C" w:rsidRDefault="0045361C" w:rsidP="0045361C">
      <w:pPr>
        <w:pBdr>
          <w:top w:val="nil"/>
          <w:left w:val="nil"/>
          <w:bottom w:val="nil"/>
          <w:right w:val="nil"/>
          <w:between w:val="nil"/>
        </w:pBdr>
        <w:spacing w:after="0" w:line="240" w:lineRule="auto"/>
        <w:jc w:val="center"/>
        <w:rPr>
          <w:rFonts w:ascii="Arial" w:eastAsia="Arial" w:hAnsi="Arial" w:cs="Arial"/>
          <w:b/>
          <w:color w:val="000000"/>
        </w:rPr>
      </w:pPr>
    </w:p>
    <w:p w14:paraId="5AFB5496" w14:textId="76E8D388" w:rsidR="0045361C" w:rsidRDefault="0045361C" w:rsidP="0045361C">
      <w:pPr>
        <w:pBdr>
          <w:top w:val="nil"/>
          <w:left w:val="nil"/>
          <w:bottom w:val="nil"/>
          <w:right w:val="nil"/>
          <w:between w:val="nil"/>
        </w:pBdr>
        <w:spacing w:after="0" w:line="240" w:lineRule="auto"/>
        <w:jc w:val="center"/>
        <w:rPr>
          <w:rFonts w:ascii="Arial" w:eastAsia="Arial" w:hAnsi="Arial" w:cs="Arial"/>
          <w:b/>
          <w:color w:val="000000"/>
        </w:rPr>
      </w:pPr>
    </w:p>
    <w:p w14:paraId="5D080ED3" w14:textId="2BBA58A7" w:rsidR="0045361C" w:rsidRDefault="00D44346" w:rsidP="0045361C">
      <w:pPr>
        <w:pBdr>
          <w:top w:val="nil"/>
          <w:left w:val="nil"/>
          <w:bottom w:val="nil"/>
          <w:right w:val="nil"/>
          <w:between w:val="nil"/>
        </w:pBdr>
        <w:spacing w:after="0" w:line="240" w:lineRule="auto"/>
        <w:jc w:val="center"/>
        <w:rPr>
          <w:rFonts w:ascii="Arial" w:eastAsia="Arial" w:hAnsi="Arial" w:cs="Arial"/>
          <w:b/>
          <w:color w:val="000000"/>
        </w:rPr>
      </w:pPr>
      <w:r>
        <w:rPr>
          <w:noProof/>
        </w:rPr>
        <w:lastRenderedPageBreak/>
        <w:drawing>
          <wp:inline distT="0" distB="0" distL="0" distR="0" wp14:anchorId="26E7B6F1" wp14:editId="7F4FEDB3">
            <wp:extent cx="6111083" cy="7791450"/>
            <wp:effectExtent l="0" t="0" r="4445" b="0"/>
            <wp:docPr id="29" name="Imagen 29"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 Texto, Aplicación, Correo electrónico&#10;&#10;Descripción generada automáticamente"/>
                    <pic:cNvPicPr/>
                  </pic:nvPicPr>
                  <pic:blipFill rotWithShape="1">
                    <a:blip r:embed="rId15"/>
                    <a:srcRect l="28011" t="831" r="28260"/>
                    <a:stretch/>
                  </pic:blipFill>
                  <pic:spPr bwMode="auto">
                    <a:xfrm>
                      <a:off x="0" y="0"/>
                      <a:ext cx="6121921" cy="7805268"/>
                    </a:xfrm>
                    <a:prstGeom prst="rect">
                      <a:avLst/>
                    </a:prstGeom>
                    <a:ln>
                      <a:noFill/>
                    </a:ln>
                    <a:extLst>
                      <a:ext uri="{53640926-AAD7-44D8-BBD7-CCE9431645EC}">
                        <a14:shadowObscured xmlns:a14="http://schemas.microsoft.com/office/drawing/2010/main"/>
                      </a:ext>
                    </a:extLst>
                  </pic:spPr>
                </pic:pic>
              </a:graphicData>
            </a:graphic>
          </wp:inline>
        </w:drawing>
      </w:r>
    </w:p>
    <w:p w14:paraId="49BF1704" w14:textId="77777777" w:rsidR="00E459DC" w:rsidRDefault="00E459DC" w:rsidP="0045361C">
      <w:pPr>
        <w:pStyle w:val="Sinespaciado"/>
        <w:jc w:val="both"/>
        <w:rPr>
          <w:rFonts w:ascii="Arial" w:hAnsi="Arial" w:cs="Arial"/>
          <w:b/>
        </w:rPr>
      </w:pPr>
    </w:p>
    <w:p w14:paraId="3F41D231" w14:textId="5D6C0AEA" w:rsidR="00E459DC" w:rsidRDefault="00E459DC" w:rsidP="00E459DC">
      <w:pPr>
        <w:pStyle w:val="Sinespaciado"/>
        <w:jc w:val="both"/>
        <w:rPr>
          <w:rFonts w:ascii="Arial" w:hAnsi="Arial" w:cs="Arial"/>
          <w:bCs/>
        </w:rPr>
      </w:pPr>
      <w:r w:rsidRPr="00C10BA0">
        <w:rPr>
          <w:rFonts w:ascii="Arial" w:hAnsi="Arial" w:cs="Arial"/>
          <w:b/>
        </w:rPr>
        <w:lastRenderedPageBreak/>
        <w:t xml:space="preserve">Obligación </w:t>
      </w:r>
      <w:r>
        <w:rPr>
          <w:rFonts w:ascii="Arial" w:hAnsi="Arial" w:cs="Arial"/>
          <w:b/>
        </w:rPr>
        <w:t>3</w:t>
      </w:r>
      <w:r w:rsidRPr="00C10BA0">
        <w:rPr>
          <w:rFonts w:ascii="Arial" w:hAnsi="Arial" w:cs="Arial"/>
          <w:b/>
        </w:rPr>
        <w:t xml:space="preserve">: </w:t>
      </w:r>
      <w:r w:rsidRPr="00C10BA0">
        <w:rPr>
          <w:rFonts w:ascii="Arial" w:hAnsi="Arial" w:cs="Arial"/>
          <w:bCs/>
        </w:rPr>
        <w:t xml:space="preserve">1-2_Anexo pantallazos portafolio de evidencias </w:t>
      </w:r>
      <w:r>
        <w:rPr>
          <w:rFonts w:ascii="Arial" w:eastAsia="Arial" w:hAnsi="Arial" w:cs="Arial"/>
          <w:color w:val="000000"/>
          <w:sz w:val="20"/>
          <w:szCs w:val="20"/>
        </w:rPr>
        <w:t>2695333</w:t>
      </w:r>
      <w:r>
        <w:rPr>
          <w:rFonts w:ascii="Arial" w:eastAsia="Arial" w:hAnsi="Arial" w:cs="Arial"/>
          <w:color w:val="000000"/>
        </w:rPr>
        <w:t xml:space="preserve"> </w:t>
      </w:r>
      <w:r w:rsidRPr="00C10BA0">
        <w:rPr>
          <w:rFonts w:ascii="Arial" w:hAnsi="Arial" w:cs="Arial"/>
          <w:bCs/>
        </w:rPr>
        <w:t>carpeta</w:t>
      </w:r>
      <w:r>
        <w:rPr>
          <w:rFonts w:ascii="Arial" w:hAnsi="Arial" w:cs="Arial"/>
          <w:bCs/>
        </w:rPr>
        <w:t xml:space="preserve"> acta inducción y elección de vocero</w:t>
      </w:r>
    </w:p>
    <w:p w14:paraId="14EBA01B" w14:textId="4E111E1C" w:rsidR="00DC4320" w:rsidRDefault="00FE340E" w:rsidP="00E459DC">
      <w:pPr>
        <w:pStyle w:val="Sinespaciado"/>
        <w:jc w:val="both"/>
        <w:rPr>
          <w:rFonts w:ascii="Arial" w:hAnsi="Arial" w:cs="Arial"/>
          <w:bCs/>
        </w:rPr>
      </w:pPr>
      <w:r>
        <w:rPr>
          <w:noProof/>
        </w:rPr>
        <w:drawing>
          <wp:inline distT="0" distB="0" distL="0" distR="0" wp14:anchorId="01BCF16A" wp14:editId="78111623">
            <wp:extent cx="5923915" cy="3219450"/>
            <wp:effectExtent l="0" t="0" r="63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080" r="22538" b="13860"/>
                    <a:stretch/>
                  </pic:blipFill>
                  <pic:spPr bwMode="auto">
                    <a:xfrm>
                      <a:off x="0" y="0"/>
                      <a:ext cx="5947499" cy="3232267"/>
                    </a:xfrm>
                    <a:prstGeom prst="rect">
                      <a:avLst/>
                    </a:prstGeom>
                    <a:ln>
                      <a:noFill/>
                    </a:ln>
                    <a:extLst>
                      <a:ext uri="{53640926-AAD7-44D8-BBD7-CCE9431645EC}">
                        <a14:shadowObscured xmlns:a14="http://schemas.microsoft.com/office/drawing/2010/main"/>
                      </a:ext>
                    </a:extLst>
                  </pic:spPr>
                </pic:pic>
              </a:graphicData>
            </a:graphic>
          </wp:inline>
        </w:drawing>
      </w:r>
      <w:r w:rsidR="00DC4320">
        <w:rPr>
          <w:noProof/>
        </w:rPr>
        <w:drawing>
          <wp:inline distT="0" distB="0" distL="0" distR="0" wp14:anchorId="0A70EF28" wp14:editId="2289189E">
            <wp:extent cx="6120765" cy="3133725"/>
            <wp:effectExtent l="0" t="0" r="0" b="952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765" cy="3133725"/>
                    </a:xfrm>
                    <a:prstGeom prst="rect">
                      <a:avLst/>
                    </a:prstGeom>
                  </pic:spPr>
                </pic:pic>
              </a:graphicData>
            </a:graphic>
          </wp:inline>
        </w:drawing>
      </w:r>
    </w:p>
    <w:p w14:paraId="0FDD7E45" w14:textId="03125F6A" w:rsidR="00E459DC" w:rsidRPr="00DC4320" w:rsidRDefault="00DC4320" w:rsidP="0045361C">
      <w:pPr>
        <w:pStyle w:val="Sinespaciado"/>
        <w:jc w:val="both"/>
        <w:rPr>
          <w:rFonts w:ascii="Arial" w:hAnsi="Arial" w:cs="Arial"/>
          <w:bCs/>
        </w:rPr>
      </w:pPr>
      <w:r>
        <w:rPr>
          <w:noProof/>
        </w:rPr>
        <w:lastRenderedPageBreak/>
        <w:drawing>
          <wp:inline distT="0" distB="0" distL="0" distR="0" wp14:anchorId="0FC64D1B" wp14:editId="20C80CCE">
            <wp:extent cx="6120765" cy="326199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765" cy="3261995"/>
                    </a:xfrm>
                    <a:prstGeom prst="rect">
                      <a:avLst/>
                    </a:prstGeom>
                  </pic:spPr>
                </pic:pic>
              </a:graphicData>
            </a:graphic>
          </wp:inline>
        </w:drawing>
      </w:r>
    </w:p>
    <w:p w14:paraId="669527FE" w14:textId="7233D96B" w:rsidR="0045361C" w:rsidRDefault="0045361C" w:rsidP="0045361C">
      <w:pPr>
        <w:pStyle w:val="Sinespaciado"/>
        <w:jc w:val="both"/>
        <w:rPr>
          <w:rFonts w:ascii="Arial" w:hAnsi="Arial" w:cs="Arial"/>
          <w:bCs/>
        </w:rPr>
      </w:pPr>
      <w:r w:rsidRPr="00C10BA0">
        <w:rPr>
          <w:rFonts w:ascii="Arial" w:hAnsi="Arial" w:cs="Arial"/>
          <w:b/>
        </w:rPr>
        <w:t xml:space="preserve">Obligación 4: </w:t>
      </w:r>
      <w:r w:rsidRPr="00C10BA0">
        <w:rPr>
          <w:rFonts w:ascii="Arial" w:hAnsi="Arial" w:cs="Arial"/>
          <w:bCs/>
        </w:rPr>
        <w:t xml:space="preserve">1-2_Anexo pantallazos portafolio de evidencias </w:t>
      </w:r>
      <w:r w:rsidR="00B56D8E">
        <w:rPr>
          <w:rFonts w:ascii="Arial" w:eastAsia="Arial" w:hAnsi="Arial" w:cs="Arial"/>
          <w:color w:val="000000"/>
        </w:rPr>
        <w:t>2471505</w:t>
      </w:r>
      <w:r w:rsidR="00B56D8E">
        <w:rPr>
          <w:rFonts w:ascii="Arial" w:eastAsia="Arial" w:hAnsi="Arial" w:cs="Arial"/>
          <w:color w:val="000000"/>
          <w:sz w:val="20"/>
          <w:szCs w:val="20"/>
        </w:rPr>
        <w:t xml:space="preserve"> y </w:t>
      </w:r>
      <w:proofErr w:type="gramStart"/>
      <w:r w:rsidR="00B56D8E">
        <w:rPr>
          <w:rFonts w:ascii="Arial" w:eastAsia="Arial" w:hAnsi="Arial" w:cs="Arial"/>
          <w:color w:val="000000"/>
        </w:rPr>
        <w:t xml:space="preserve">2695333 </w:t>
      </w:r>
      <w:r w:rsidR="00FE340E">
        <w:rPr>
          <w:rFonts w:ascii="Arial" w:eastAsia="Arial" w:hAnsi="Arial" w:cs="Arial"/>
          <w:color w:val="000000"/>
        </w:rPr>
        <w:t xml:space="preserve"> planeación</w:t>
      </w:r>
      <w:proofErr w:type="gramEnd"/>
      <w:r w:rsidR="00FE340E">
        <w:rPr>
          <w:rFonts w:ascii="Arial" w:eastAsia="Arial" w:hAnsi="Arial" w:cs="Arial"/>
          <w:color w:val="000000"/>
        </w:rPr>
        <w:t xml:space="preserve"> pedagógica, </w:t>
      </w:r>
      <w:r w:rsidRPr="00C10BA0">
        <w:rPr>
          <w:rFonts w:ascii="Arial" w:hAnsi="Arial" w:cs="Arial"/>
          <w:bCs/>
        </w:rPr>
        <w:t>carpeta</w:t>
      </w:r>
      <w:r w:rsidR="00B56D8E">
        <w:rPr>
          <w:rFonts w:ascii="Arial" w:hAnsi="Arial" w:cs="Arial"/>
          <w:bCs/>
        </w:rPr>
        <w:t xml:space="preserve"> </w:t>
      </w:r>
      <w:r w:rsidRPr="00C10BA0">
        <w:rPr>
          <w:rFonts w:ascii="Arial" w:hAnsi="Arial" w:cs="Arial"/>
          <w:bCs/>
        </w:rPr>
        <w:t>lista de asistencia y evidencias fotográficas.</w:t>
      </w:r>
    </w:p>
    <w:p w14:paraId="4A28C98B" w14:textId="465B2EB1" w:rsidR="00FE340E" w:rsidRPr="00C10BA0" w:rsidRDefault="00FE340E" w:rsidP="0045361C">
      <w:pPr>
        <w:pStyle w:val="Sinespaciado"/>
        <w:jc w:val="both"/>
        <w:rPr>
          <w:rFonts w:ascii="Arial" w:hAnsi="Arial" w:cs="Arial"/>
          <w:bCs/>
        </w:rPr>
      </w:pPr>
      <w:r>
        <w:rPr>
          <w:noProof/>
        </w:rPr>
        <w:drawing>
          <wp:inline distT="0" distB="0" distL="0" distR="0" wp14:anchorId="331B177D" wp14:editId="7DCB0EB4">
            <wp:extent cx="6120765" cy="3261995"/>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765" cy="3261995"/>
                    </a:xfrm>
                    <a:prstGeom prst="rect">
                      <a:avLst/>
                    </a:prstGeom>
                  </pic:spPr>
                </pic:pic>
              </a:graphicData>
            </a:graphic>
          </wp:inline>
        </w:drawing>
      </w:r>
    </w:p>
    <w:p w14:paraId="032C2095" w14:textId="474F3A33" w:rsidR="0045361C" w:rsidRDefault="00B1251E" w:rsidP="0045361C">
      <w:pPr>
        <w:pStyle w:val="Sinespaciado"/>
        <w:jc w:val="both"/>
        <w:rPr>
          <w:rFonts w:ascii="Arial" w:hAnsi="Arial" w:cs="Arial"/>
          <w:b/>
          <w:color w:val="000000" w:themeColor="text1"/>
        </w:rPr>
      </w:pPr>
      <w:r>
        <w:rPr>
          <w:noProof/>
        </w:rPr>
        <w:lastRenderedPageBreak/>
        <w:drawing>
          <wp:inline distT="0" distB="0" distL="0" distR="0" wp14:anchorId="1F1DA917" wp14:editId="415DD207">
            <wp:extent cx="5695626" cy="3409950"/>
            <wp:effectExtent l="0" t="0" r="635" b="0"/>
            <wp:docPr id="31" name="Imagen 3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Interfaz de usuario gráfica&#10;&#10;Descripción generada automáticamente con confianza media"/>
                    <pic:cNvPicPr/>
                  </pic:nvPicPr>
                  <pic:blipFill rotWithShape="1">
                    <a:blip r:embed="rId20"/>
                    <a:srcRect l="19608" t="18396" r="25148" b="4809"/>
                    <a:stretch/>
                  </pic:blipFill>
                  <pic:spPr bwMode="auto">
                    <a:xfrm>
                      <a:off x="0" y="0"/>
                      <a:ext cx="5710718" cy="3418985"/>
                    </a:xfrm>
                    <a:prstGeom prst="rect">
                      <a:avLst/>
                    </a:prstGeom>
                    <a:ln>
                      <a:noFill/>
                    </a:ln>
                    <a:extLst>
                      <a:ext uri="{53640926-AAD7-44D8-BBD7-CCE9431645EC}">
                        <a14:shadowObscured xmlns:a14="http://schemas.microsoft.com/office/drawing/2010/main"/>
                      </a:ext>
                    </a:extLst>
                  </pic:spPr>
                </pic:pic>
              </a:graphicData>
            </a:graphic>
          </wp:inline>
        </w:drawing>
      </w:r>
    </w:p>
    <w:p w14:paraId="45788055" w14:textId="4D9027DC" w:rsidR="00B1251E" w:rsidRDefault="00B1251E" w:rsidP="0045361C">
      <w:pPr>
        <w:pStyle w:val="Sinespaciado"/>
        <w:jc w:val="both"/>
        <w:rPr>
          <w:rFonts w:ascii="Arial" w:hAnsi="Arial" w:cs="Arial"/>
          <w:b/>
          <w:color w:val="000000" w:themeColor="text1"/>
        </w:rPr>
      </w:pPr>
      <w:r>
        <w:rPr>
          <w:noProof/>
        </w:rPr>
        <w:drawing>
          <wp:inline distT="0" distB="0" distL="0" distR="0" wp14:anchorId="2E55F173" wp14:editId="17ED0656">
            <wp:extent cx="5590540" cy="3800475"/>
            <wp:effectExtent l="0" t="0" r="0"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852" t="18396" r="26393" b="7436"/>
                    <a:stretch/>
                  </pic:blipFill>
                  <pic:spPr bwMode="auto">
                    <a:xfrm>
                      <a:off x="0" y="0"/>
                      <a:ext cx="5611970" cy="3815043"/>
                    </a:xfrm>
                    <a:prstGeom prst="rect">
                      <a:avLst/>
                    </a:prstGeom>
                    <a:ln>
                      <a:noFill/>
                    </a:ln>
                    <a:extLst>
                      <a:ext uri="{53640926-AAD7-44D8-BBD7-CCE9431645EC}">
                        <a14:shadowObscured xmlns:a14="http://schemas.microsoft.com/office/drawing/2010/main"/>
                      </a:ext>
                    </a:extLst>
                  </pic:spPr>
                </pic:pic>
              </a:graphicData>
            </a:graphic>
          </wp:inline>
        </w:drawing>
      </w:r>
    </w:p>
    <w:p w14:paraId="08BC9007" w14:textId="3CFFD9C7" w:rsidR="0045361C" w:rsidRDefault="004940C0" w:rsidP="0045361C">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noProof/>
          <w:color w:val="000000"/>
        </w:rPr>
        <w:lastRenderedPageBreak/>
        <w:drawing>
          <wp:inline distT="0" distB="0" distL="0" distR="0" wp14:anchorId="6BD97343" wp14:editId="688912EF">
            <wp:extent cx="6120765" cy="2826385"/>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pic:nvPicPr>
                  <pic:blipFill>
                    <a:blip r:embed="rId22">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r>
        <w:rPr>
          <w:rFonts w:ascii="Arial" w:eastAsia="Arial" w:hAnsi="Arial" w:cs="Arial"/>
          <w:b/>
          <w:noProof/>
          <w:color w:val="000000"/>
        </w:rPr>
        <w:drawing>
          <wp:inline distT="0" distB="0" distL="0" distR="0" wp14:anchorId="72ACE8B6" wp14:editId="6DA84DB0">
            <wp:extent cx="6120765" cy="282638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pic:cNvPicPr/>
                  </pic:nvPicPr>
                  <pic:blipFill>
                    <a:blip r:embed="rId23">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r>
        <w:rPr>
          <w:rFonts w:ascii="Arial" w:eastAsia="Arial" w:hAnsi="Arial" w:cs="Arial"/>
          <w:b/>
          <w:noProof/>
          <w:color w:val="000000"/>
        </w:rPr>
        <w:lastRenderedPageBreak/>
        <w:drawing>
          <wp:inline distT="0" distB="0" distL="0" distR="0" wp14:anchorId="1E6AA9A9" wp14:editId="6CB9443B">
            <wp:extent cx="6120765" cy="282638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pic:cNvPicPr/>
                  </pic:nvPicPr>
                  <pic:blipFill>
                    <a:blip r:embed="rId24">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r>
        <w:rPr>
          <w:rFonts w:ascii="Arial" w:eastAsia="Arial" w:hAnsi="Arial" w:cs="Arial"/>
          <w:b/>
          <w:noProof/>
          <w:color w:val="000000"/>
        </w:rPr>
        <w:drawing>
          <wp:inline distT="0" distB="0" distL="0" distR="0" wp14:anchorId="5088632E" wp14:editId="1A7B8FD6">
            <wp:extent cx="6120765" cy="2826385"/>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pic:cNvPicPr/>
                  </pic:nvPicPr>
                  <pic:blipFill>
                    <a:blip r:embed="rId25">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r>
        <w:rPr>
          <w:rFonts w:ascii="Arial" w:eastAsia="Arial" w:hAnsi="Arial" w:cs="Arial"/>
          <w:b/>
          <w:noProof/>
          <w:color w:val="000000"/>
        </w:rPr>
        <w:lastRenderedPageBreak/>
        <w:drawing>
          <wp:inline distT="0" distB="0" distL="0" distR="0" wp14:anchorId="11901215" wp14:editId="1149B6B9">
            <wp:extent cx="6120765" cy="2826385"/>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pic:cNvPicPr/>
                  </pic:nvPicPr>
                  <pic:blipFill>
                    <a:blip r:embed="rId26">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r>
        <w:rPr>
          <w:rFonts w:ascii="Arial" w:eastAsia="Arial" w:hAnsi="Arial" w:cs="Arial"/>
          <w:b/>
          <w:noProof/>
          <w:color w:val="000000"/>
        </w:rPr>
        <w:drawing>
          <wp:inline distT="0" distB="0" distL="0" distR="0" wp14:anchorId="5D2E3973" wp14:editId="392F231C">
            <wp:extent cx="6120765" cy="283845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pic:cNvPicPr/>
                  </pic:nvPicPr>
                  <pic:blipFill>
                    <a:blip r:embed="rId27">
                      <a:extLst>
                        <a:ext uri="{28A0092B-C50C-407E-A947-70E740481C1C}">
                          <a14:useLocalDpi xmlns:a14="http://schemas.microsoft.com/office/drawing/2010/main" val="0"/>
                        </a:ext>
                      </a:extLst>
                    </a:blip>
                    <a:stretch>
                      <a:fillRect/>
                    </a:stretch>
                  </pic:blipFill>
                  <pic:spPr>
                    <a:xfrm>
                      <a:off x="0" y="0"/>
                      <a:ext cx="6120765" cy="2838450"/>
                    </a:xfrm>
                    <a:prstGeom prst="rect">
                      <a:avLst/>
                    </a:prstGeom>
                  </pic:spPr>
                </pic:pic>
              </a:graphicData>
            </a:graphic>
          </wp:inline>
        </w:drawing>
      </w:r>
      <w:r>
        <w:rPr>
          <w:rFonts w:ascii="Arial" w:eastAsia="Arial" w:hAnsi="Arial" w:cs="Arial"/>
          <w:b/>
          <w:noProof/>
          <w:color w:val="000000"/>
        </w:rPr>
        <w:lastRenderedPageBreak/>
        <w:drawing>
          <wp:inline distT="0" distB="0" distL="0" distR="0" wp14:anchorId="6319CEC1" wp14:editId="41FF4308">
            <wp:extent cx="6120765" cy="2826385"/>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a:blip r:embed="rId28">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r>
        <w:rPr>
          <w:rFonts w:ascii="Arial" w:eastAsia="Arial" w:hAnsi="Arial" w:cs="Arial"/>
          <w:b/>
          <w:noProof/>
          <w:color w:val="000000"/>
        </w:rPr>
        <w:drawing>
          <wp:inline distT="0" distB="0" distL="0" distR="0" wp14:anchorId="3E526B8E" wp14:editId="78BB50A3">
            <wp:extent cx="6120765" cy="282638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pic:cNvPicPr/>
                  </pic:nvPicPr>
                  <pic:blipFill>
                    <a:blip r:embed="rId29">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p>
    <w:p w14:paraId="13432147" w14:textId="11605805"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381D6646" w14:textId="3FDCECF4"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3A8A2FC2" w14:textId="6256ED68"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3BDE9702" w14:textId="6553F49A"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60DB9FB8" w14:textId="648B45A3"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4DFB585A" w14:textId="3E79623E"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51BAAD6E" w14:textId="197B176C"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1B3DA9F8" w14:textId="27AE511B"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656A539F" w14:textId="223E485A" w:rsidR="00B56D8E" w:rsidRDefault="00B56D8E" w:rsidP="0045361C">
      <w:pPr>
        <w:pBdr>
          <w:top w:val="nil"/>
          <w:left w:val="nil"/>
          <w:bottom w:val="nil"/>
          <w:right w:val="nil"/>
          <w:between w:val="nil"/>
        </w:pBdr>
        <w:spacing w:after="0" w:line="240" w:lineRule="auto"/>
        <w:jc w:val="center"/>
        <w:rPr>
          <w:rFonts w:ascii="Arial" w:eastAsia="Arial" w:hAnsi="Arial" w:cs="Arial"/>
          <w:b/>
          <w:color w:val="000000"/>
        </w:rPr>
      </w:pPr>
    </w:p>
    <w:p w14:paraId="5E4834CA" w14:textId="18379FE4" w:rsidR="0076426A" w:rsidRDefault="0076426A" w:rsidP="0076426A">
      <w:pPr>
        <w:pStyle w:val="Sinespaciado"/>
        <w:jc w:val="both"/>
        <w:rPr>
          <w:rFonts w:ascii="Arial" w:hAnsi="Arial" w:cs="Arial"/>
          <w:color w:val="000000" w:themeColor="text1"/>
        </w:rPr>
      </w:pPr>
      <w:r w:rsidRPr="003B72D9">
        <w:rPr>
          <w:rFonts w:ascii="Arial" w:hAnsi="Arial" w:cs="Arial"/>
          <w:b/>
          <w:bCs/>
          <w:color w:val="000000" w:themeColor="text1"/>
        </w:rPr>
        <w:t xml:space="preserve">Obligación </w:t>
      </w:r>
      <w:r>
        <w:rPr>
          <w:rFonts w:ascii="Arial" w:hAnsi="Arial" w:cs="Arial"/>
          <w:b/>
          <w:bCs/>
          <w:color w:val="000000" w:themeColor="text1"/>
        </w:rPr>
        <w:t>16</w:t>
      </w:r>
      <w:r w:rsidRPr="003B72D9">
        <w:rPr>
          <w:rFonts w:ascii="Arial" w:hAnsi="Arial" w:cs="Arial"/>
          <w:b/>
          <w:bCs/>
          <w:color w:val="000000" w:themeColor="text1"/>
        </w:rPr>
        <w:t>:</w:t>
      </w:r>
      <w:r>
        <w:rPr>
          <w:rFonts w:ascii="Arial" w:hAnsi="Arial" w:cs="Arial"/>
          <w:b/>
          <w:bCs/>
          <w:color w:val="000000" w:themeColor="text1"/>
        </w:rPr>
        <w:t xml:space="preserve"> </w:t>
      </w:r>
      <w:r w:rsidRPr="00997EED">
        <w:rPr>
          <w:rFonts w:ascii="Arial" w:hAnsi="Arial" w:cs="Arial"/>
          <w:color w:val="000000" w:themeColor="text1"/>
        </w:rPr>
        <w:t>Se anexa pantallazo de la programación de eventos que se envió por correo al líder del programa de articulación para su respectiva gestión y aprobación.</w:t>
      </w:r>
    </w:p>
    <w:p w14:paraId="3DF23439" w14:textId="45116909" w:rsidR="0076426A" w:rsidRDefault="0076426A" w:rsidP="0076426A">
      <w:pPr>
        <w:pStyle w:val="Sinespaciado"/>
        <w:jc w:val="both"/>
        <w:rPr>
          <w:rFonts w:ascii="Arial" w:hAnsi="Arial" w:cs="Arial"/>
          <w:b/>
          <w:color w:val="000000" w:themeColor="text1"/>
        </w:rPr>
      </w:pPr>
    </w:p>
    <w:p w14:paraId="72BEA97A" w14:textId="5838C10E" w:rsidR="0076426A" w:rsidRDefault="004940C0" w:rsidP="0076426A">
      <w:pPr>
        <w:pStyle w:val="Sinespaciado"/>
        <w:jc w:val="both"/>
        <w:rPr>
          <w:rFonts w:ascii="Arial" w:hAnsi="Arial" w:cs="Arial"/>
          <w:b/>
          <w:color w:val="000000" w:themeColor="text1"/>
        </w:rPr>
      </w:pPr>
      <w:r>
        <w:rPr>
          <w:noProof/>
        </w:rPr>
        <w:lastRenderedPageBreak/>
        <w:drawing>
          <wp:inline distT="0" distB="0" distL="0" distR="0" wp14:anchorId="145329DA" wp14:editId="09CE8D44">
            <wp:extent cx="6398386" cy="3409950"/>
            <wp:effectExtent l="0" t="0" r="254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99126" cy="3410344"/>
                    </a:xfrm>
                    <a:prstGeom prst="rect">
                      <a:avLst/>
                    </a:prstGeom>
                  </pic:spPr>
                </pic:pic>
              </a:graphicData>
            </a:graphic>
          </wp:inline>
        </w:drawing>
      </w:r>
    </w:p>
    <w:p w14:paraId="3C2083C8" w14:textId="0B3553F7" w:rsidR="004940C0" w:rsidRDefault="00E459DC" w:rsidP="0076426A">
      <w:pPr>
        <w:pStyle w:val="Sinespaciado"/>
        <w:jc w:val="both"/>
        <w:rPr>
          <w:rFonts w:ascii="Arial" w:hAnsi="Arial" w:cs="Arial"/>
          <w:b/>
          <w:color w:val="000000" w:themeColor="text1"/>
        </w:rPr>
      </w:pPr>
      <w:r>
        <w:rPr>
          <w:noProof/>
        </w:rPr>
        <w:drawing>
          <wp:inline distT="0" distB="0" distL="0" distR="0" wp14:anchorId="17E2F1B1" wp14:editId="2AE248E9">
            <wp:extent cx="6120765" cy="3297555"/>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0765" cy="3297555"/>
                    </a:xfrm>
                    <a:prstGeom prst="rect">
                      <a:avLst/>
                    </a:prstGeom>
                  </pic:spPr>
                </pic:pic>
              </a:graphicData>
            </a:graphic>
          </wp:inline>
        </w:drawing>
      </w:r>
    </w:p>
    <w:p w14:paraId="1B8CFD78" w14:textId="3F290820" w:rsidR="004940C0" w:rsidRDefault="004940C0" w:rsidP="0076426A">
      <w:pPr>
        <w:pStyle w:val="Sinespaciado"/>
        <w:jc w:val="both"/>
        <w:rPr>
          <w:rFonts w:ascii="Arial" w:hAnsi="Arial" w:cs="Arial"/>
          <w:b/>
          <w:color w:val="000000" w:themeColor="text1"/>
        </w:rPr>
      </w:pPr>
      <w:r>
        <w:rPr>
          <w:noProof/>
        </w:rPr>
        <w:lastRenderedPageBreak/>
        <w:drawing>
          <wp:inline distT="0" distB="0" distL="0" distR="0" wp14:anchorId="24298FDD" wp14:editId="20B0D0F0">
            <wp:extent cx="6120765" cy="329755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765" cy="3297555"/>
                    </a:xfrm>
                    <a:prstGeom prst="rect">
                      <a:avLst/>
                    </a:prstGeom>
                  </pic:spPr>
                </pic:pic>
              </a:graphicData>
            </a:graphic>
          </wp:inline>
        </w:drawing>
      </w:r>
    </w:p>
    <w:p w14:paraId="40E211F4" w14:textId="4613DEB2" w:rsidR="00302BD3" w:rsidRDefault="00302BD3" w:rsidP="0076426A">
      <w:pPr>
        <w:pStyle w:val="Sinespaciado"/>
        <w:jc w:val="both"/>
        <w:rPr>
          <w:rFonts w:ascii="Arial" w:eastAsia="Arial" w:hAnsi="Arial" w:cs="Arial"/>
          <w:color w:val="000000"/>
        </w:rPr>
      </w:pPr>
    </w:p>
    <w:p w14:paraId="55AB31B4" w14:textId="03533A85" w:rsidR="00302BD3" w:rsidRDefault="00302BD3" w:rsidP="0076426A">
      <w:pPr>
        <w:pStyle w:val="Sinespaciado"/>
        <w:jc w:val="both"/>
        <w:rPr>
          <w:rFonts w:ascii="Arial" w:eastAsia="Arial" w:hAnsi="Arial" w:cs="Arial"/>
          <w:color w:val="000000"/>
        </w:rPr>
      </w:pPr>
    </w:p>
    <w:p w14:paraId="74D4035D" w14:textId="2AF8AA5A" w:rsidR="00302BD3" w:rsidRDefault="00302BD3" w:rsidP="0076426A">
      <w:pPr>
        <w:pStyle w:val="Sinespaciado"/>
        <w:jc w:val="both"/>
        <w:rPr>
          <w:rFonts w:ascii="Arial" w:eastAsia="Arial" w:hAnsi="Arial" w:cs="Arial"/>
          <w:color w:val="000000"/>
        </w:rPr>
      </w:pPr>
    </w:p>
    <w:p w14:paraId="31E25BE4" w14:textId="20AC14B8" w:rsidR="00302BD3" w:rsidRDefault="00302BD3" w:rsidP="0076426A">
      <w:pPr>
        <w:pStyle w:val="Sinespaciado"/>
        <w:jc w:val="both"/>
        <w:rPr>
          <w:rFonts w:ascii="Arial" w:hAnsi="Arial" w:cs="Arial"/>
          <w:b/>
          <w:color w:val="000000" w:themeColor="text1"/>
        </w:rPr>
      </w:pPr>
    </w:p>
    <w:p w14:paraId="1FA0CD61" w14:textId="04A38F0B" w:rsidR="00302BD3" w:rsidRDefault="00302BD3" w:rsidP="0076426A">
      <w:pPr>
        <w:pStyle w:val="Sinespaciado"/>
        <w:jc w:val="both"/>
        <w:rPr>
          <w:rFonts w:ascii="Arial" w:hAnsi="Arial" w:cs="Arial"/>
          <w:b/>
          <w:color w:val="000000" w:themeColor="text1"/>
        </w:rPr>
      </w:pPr>
    </w:p>
    <w:p w14:paraId="6F9C7EEB" w14:textId="11B35551" w:rsidR="00302BD3" w:rsidRDefault="00302BD3" w:rsidP="0076426A">
      <w:pPr>
        <w:pStyle w:val="Sinespaciado"/>
        <w:jc w:val="both"/>
        <w:rPr>
          <w:rFonts w:ascii="Arial" w:hAnsi="Arial" w:cs="Arial"/>
          <w:b/>
          <w:color w:val="000000" w:themeColor="text1"/>
        </w:rPr>
      </w:pPr>
    </w:p>
    <w:sectPr w:rsidR="00302BD3">
      <w:headerReference w:type="default" r:id="rId33"/>
      <w:footerReference w:type="default" r:id="rId34"/>
      <w:headerReference w:type="first" r:id="rId35"/>
      <w:pgSz w:w="12240" w:h="15840"/>
      <w:pgMar w:top="1779" w:right="1041" w:bottom="1418" w:left="15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EA06D" w14:textId="77777777" w:rsidR="00BA3C7A" w:rsidRDefault="00BA3C7A">
      <w:pPr>
        <w:spacing w:after="0" w:line="240" w:lineRule="auto"/>
      </w:pPr>
      <w:r>
        <w:separator/>
      </w:r>
    </w:p>
  </w:endnote>
  <w:endnote w:type="continuationSeparator" w:id="0">
    <w:p w14:paraId="5CB5C176" w14:textId="77777777" w:rsidR="00BA3C7A" w:rsidRDefault="00BA3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Lucida Grande">
    <w:altName w:val="﷽﷽﷽﷽﷽﷽﷽﷽"/>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B9FC" w14:textId="77777777" w:rsidR="003D1B7F" w:rsidRDefault="003D1B7F">
    <w:pPr>
      <w:pBdr>
        <w:top w:val="nil"/>
        <w:left w:val="nil"/>
        <w:bottom w:val="nil"/>
        <w:right w:val="nil"/>
        <w:between w:val="nil"/>
      </w:pBdr>
      <w:tabs>
        <w:tab w:val="center" w:pos="4419"/>
        <w:tab w:val="right" w:pos="8838"/>
      </w:tabs>
      <w:spacing w:after="0" w:line="240" w:lineRule="auto"/>
      <w:jc w:val="right"/>
      <w:rPr>
        <w:color w:val="595959"/>
        <w:sz w:val="18"/>
        <w:szCs w:val="18"/>
      </w:rPr>
    </w:pPr>
  </w:p>
  <w:p w14:paraId="3E90C2CD" w14:textId="77777777" w:rsidR="003D1B7F" w:rsidRDefault="003D1B7F">
    <w:pPr>
      <w:pBdr>
        <w:top w:val="nil"/>
        <w:left w:val="nil"/>
        <w:bottom w:val="nil"/>
        <w:right w:val="nil"/>
        <w:between w:val="nil"/>
      </w:pBdr>
      <w:tabs>
        <w:tab w:val="center" w:pos="4419"/>
        <w:tab w:val="right" w:pos="8838"/>
      </w:tabs>
      <w:spacing w:after="0" w:line="240" w:lineRule="auto"/>
      <w:rPr>
        <w:color w:val="000000"/>
      </w:rPr>
    </w:pPr>
  </w:p>
  <w:p w14:paraId="528E0C89" w14:textId="77777777" w:rsidR="003D1B7F" w:rsidRDefault="00064665">
    <w:pPr>
      <w:pBdr>
        <w:top w:val="nil"/>
        <w:left w:val="nil"/>
        <w:bottom w:val="nil"/>
        <w:right w:val="nil"/>
        <w:between w:val="nil"/>
      </w:pBdr>
      <w:tabs>
        <w:tab w:val="center" w:pos="4419"/>
        <w:tab w:val="right" w:pos="8838"/>
      </w:tabs>
      <w:spacing w:after="0" w:line="240" w:lineRule="auto"/>
      <w:jc w:val="center"/>
      <w:rPr>
        <w:color w:val="000000"/>
      </w:rPr>
    </w:pPr>
    <w:r>
      <w:rPr>
        <w:color w:val="000000"/>
      </w:rPr>
      <w:t>GTH-F-062 V09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FCA07" w14:textId="77777777" w:rsidR="00BA3C7A" w:rsidRDefault="00BA3C7A">
      <w:pPr>
        <w:spacing w:after="0" w:line="240" w:lineRule="auto"/>
      </w:pPr>
      <w:r>
        <w:separator/>
      </w:r>
    </w:p>
  </w:footnote>
  <w:footnote w:type="continuationSeparator" w:id="0">
    <w:p w14:paraId="4B38B6B9" w14:textId="77777777" w:rsidR="00BA3C7A" w:rsidRDefault="00BA3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76E5C" w14:textId="77777777" w:rsidR="003D1B7F" w:rsidRDefault="00064665">
    <w:pPr>
      <w:pBdr>
        <w:top w:val="nil"/>
        <w:left w:val="nil"/>
        <w:bottom w:val="nil"/>
        <w:right w:val="nil"/>
        <w:between w:val="nil"/>
      </w:pBdr>
      <w:tabs>
        <w:tab w:val="center" w:pos="4419"/>
        <w:tab w:val="right" w:pos="8838"/>
      </w:tabs>
      <w:spacing w:after="0" w:line="240" w:lineRule="auto"/>
      <w:rPr>
        <w:color w:val="000000"/>
      </w:rPr>
    </w:pPr>
    <w:r>
      <w:rPr>
        <w:color w:val="000000"/>
      </w:rPr>
      <w:t xml:space="preserve">                                                                                                                       </w:t>
    </w:r>
    <w:r>
      <w:rPr>
        <w:noProof/>
        <w:lang w:eastAsia="es-CO"/>
      </w:rPr>
      <w:drawing>
        <wp:anchor distT="0" distB="0" distL="114300" distR="114300" simplePos="0" relativeHeight="251658240" behindDoc="0" locked="0" layoutInCell="1" hidden="0" allowOverlap="1" wp14:anchorId="3C817C99" wp14:editId="4E95C69C">
          <wp:simplePos x="0" y="0"/>
          <wp:positionH relativeFrom="column">
            <wp:posOffset>2764155</wp:posOffset>
          </wp:positionH>
          <wp:positionV relativeFrom="paragraph">
            <wp:posOffset>-61594</wp:posOffset>
          </wp:positionV>
          <wp:extent cx="592455" cy="561340"/>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455" cy="561340"/>
                  </a:xfrm>
                  <a:prstGeom prst="rect">
                    <a:avLst/>
                  </a:prstGeom>
                  <a:ln/>
                </pic:spPr>
              </pic:pic>
            </a:graphicData>
          </a:graphic>
        </wp:anchor>
      </w:drawing>
    </w:r>
  </w:p>
  <w:p w14:paraId="6BD1B9DA" w14:textId="77777777" w:rsidR="003D1B7F" w:rsidRDefault="003D1B7F">
    <w:pPr>
      <w:pBdr>
        <w:top w:val="nil"/>
        <w:left w:val="nil"/>
        <w:bottom w:val="nil"/>
        <w:right w:val="nil"/>
        <w:between w:val="nil"/>
      </w:pBdr>
      <w:tabs>
        <w:tab w:val="center" w:pos="4419"/>
        <w:tab w:val="right" w:pos="8838"/>
      </w:tabs>
      <w:spacing w:after="0" w:line="240" w:lineRule="auto"/>
      <w:rPr>
        <w:color w:val="000000"/>
      </w:rPr>
    </w:pPr>
  </w:p>
  <w:p w14:paraId="67D3D8C1" w14:textId="77777777" w:rsidR="003D1B7F" w:rsidRDefault="003D1B7F">
    <w:pPr>
      <w:pBdr>
        <w:top w:val="nil"/>
        <w:left w:val="nil"/>
        <w:bottom w:val="nil"/>
        <w:right w:val="nil"/>
        <w:between w:val="nil"/>
      </w:pBdr>
      <w:tabs>
        <w:tab w:val="center" w:pos="4419"/>
        <w:tab w:val="right" w:pos="8838"/>
        <w:tab w:val="right" w:pos="8413"/>
      </w:tabs>
      <w:spacing w:after="0" w:line="240" w:lineRule="auto"/>
      <w:ind w:left="-1134"/>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855D" w14:textId="77777777" w:rsidR="003D1B7F" w:rsidRDefault="003D1B7F">
    <w:pPr>
      <w:pBdr>
        <w:top w:val="nil"/>
        <w:left w:val="nil"/>
        <w:bottom w:val="nil"/>
        <w:right w:val="nil"/>
        <w:between w:val="nil"/>
      </w:pBdr>
      <w:tabs>
        <w:tab w:val="center" w:pos="4419"/>
        <w:tab w:val="right" w:pos="8838"/>
      </w:tabs>
      <w:spacing w:after="0" w:line="240" w:lineRule="auto"/>
      <w:rPr>
        <w:color w:val="000000"/>
      </w:rPr>
    </w:pPr>
  </w:p>
  <w:p w14:paraId="5C66E9C5" w14:textId="77777777" w:rsidR="003D1B7F" w:rsidRDefault="003D1B7F">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1F0BEE"/>
    <w:multiLevelType w:val="multilevel"/>
    <w:tmpl w:val="B8E000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84252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B7F"/>
    <w:rsid w:val="00064665"/>
    <w:rsid w:val="000E3E10"/>
    <w:rsid w:val="001206D5"/>
    <w:rsid w:val="00155DA2"/>
    <w:rsid w:val="001A7CF6"/>
    <w:rsid w:val="001D4D34"/>
    <w:rsid w:val="001F121E"/>
    <w:rsid w:val="002E0476"/>
    <w:rsid w:val="00302BD3"/>
    <w:rsid w:val="003A1ED7"/>
    <w:rsid w:val="003D1B7F"/>
    <w:rsid w:val="003E5B35"/>
    <w:rsid w:val="0045361C"/>
    <w:rsid w:val="004940C0"/>
    <w:rsid w:val="004B12CA"/>
    <w:rsid w:val="005C0D37"/>
    <w:rsid w:val="006066FF"/>
    <w:rsid w:val="006D7F28"/>
    <w:rsid w:val="006F6425"/>
    <w:rsid w:val="007323A8"/>
    <w:rsid w:val="0076426A"/>
    <w:rsid w:val="007B6906"/>
    <w:rsid w:val="007D4F06"/>
    <w:rsid w:val="0080348C"/>
    <w:rsid w:val="0081558E"/>
    <w:rsid w:val="00817F36"/>
    <w:rsid w:val="00822B41"/>
    <w:rsid w:val="009D2C77"/>
    <w:rsid w:val="009E158E"/>
    <w:rsid w:val="00A22726"/>
    <w:rsid w:val="00A444B0"/>
    <w:rsid w:val="00A96F70"/>
    <w:rsid w:val="00B1251E"/>
    <w:rsid w:val="00B2361E"/>
    <w:rsid w:val="00B56D8E"/>
    <w:rsid w:val="00B6468A"/>
    <w:rsid w:val="00B9020F"/>
    <w:rsid w:val="00BA3C7A"/>
    <w:rsid w:val="00BA3E89"/>
    <w:rsid w:val="00BC2F29"/>
    <w:rsid w:val="00BC78DB"/>
    <w:rsid w:val="00C25534"/>
    <w:rsid w:val="00C306C4"/>
    <w:rsid w:val="00C36699"/>
    <w:rsid w:val="00C90A5D"/>
    <w:rsid w:val="00CE2ED8"/>
    <w:rsid w:val="00CE4BFB"/>
    <w:rsid w:val="00D01538"/>
    <w:rsid w:val="00D034DE"/>
    <w:rsid w:val="00D44346"/>
    <w:rsid w:val="00D44B22"/>
    <w:rsid w:val="00DC4320"/>
    <w:rsid w:val="00E459DC"/>
    <w:rsid w:val="00F216FA"/>
    <w:rsid w:val="00FA3465"/>
    <w:rsid w:val="00FA7616"/>
    <w:rsid w:val="00FE34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98D5E"/>
  <w15:docId w15:val="{BB5F2EEE-0FE4-6241-90C1-6A76815D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semiHidden/>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semiHidden/>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83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header" Target="header2.xml"/><Relationship Id="rId8" Type="http://schemas.openxmlformats.org/officeDocument/2006/relationships/hyperlink" Target="about:blank"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6nEDYjp8VV4WF1fplvihO1+Vk3g==">AMUW2mXBjf7kaNVJKs8MVFnwNIXQ6NfsgzIxEl099VmZyfeuvbOUxRdWqaolJrrjkkFxLtxAcKtX4/RBAPqMtKgnBOGbYDJpPWZmdlUIwMe+MdJfv1Eq5VJuoWFFmXKn4TRTHzc6Sgbr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23</Pages>
  <Words>2849</Words>
  <Characters>15675</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Sandra Yoleth Caicedo Ortíz</cp:lastModifiedBy>
  <cp:revision>15</cp:revision>
  <cp:lastPrinted>2023-02-25T02:19:00Z</cp:lastPrinted>
  <dcterms:created xsi:type="dcterms:W3CDTF">2023-02-25T02:20:00Z</dcterms:created>
  <dcterms:modified xsi:type="dcterms:W3CDTF">2023-04-27T01:28:00Z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2023-01-25T22:44:32Z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75d85661-9c36-476c-81e3-0195d80e746a</vt:lpwstr>
  </property>
  <property fmtid="{D5CDD505-2E9C-101B-9397-08002B2CF9AE}" pid="9" name="MSIP_Label_1299739c-ad3d-4908-806e-4d91151a6e13_ContentBits">
    <vt:lpwstr>0</vt:lpwstr>
  </property>
</Properties>
</file>