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35F87" w14:textId="77777777" w:rsidR="004D1D00" w:rsidRPr="00447EE7" w:rsidRDefault="004D1D00" w:rsidP="004D1D00">
      <w:pPr>
        <w:pStyle w:val="Sinespaciado"/>
        <w:jc w:val="both"/>
        <w:rPr>
          <w:rFonts w:ascii="Arial Narrow" w:hAnsi="Arial Narrow" w:cs="Arial"/>
          <w:b/>
        </w:rPr>
      </w:pPr>
    </w:p>
    <w:p w14:paraId="3DD18C54" w14:textId="77777777" w:rsidR="00A41BA7" w:rsidRPr="00447EE7" w:rsidRDefault="00A41BA7" w:rsidP="00A41BA7">
      <w:pPr>
        <w:numPr>
          <w:ilvl w:val="0"/>
          <w:numId w:val="24"/>
        </w:numPr>
        <w:ind w:left="0" w:firstLine="0"/>
        <w:jc w:val="both"/>
        <w:rPr>
          <w:rFonts w:ascii="Arial Narrow" w:hAnsi="Arial Narrow" w:cs="Arial"/>
          <w:b/>
          <w:bCs/>
          <w:snapToGrid w:val="0"/>
          <w:sz w:val="22"/>
          <w:szCs w:val="22"/>
        </w:rPr>
      </w:pPr>
      <w:r w:rsidRPr="00447EE7">
        <w:rPr>
          <w:rFonts w:ascii="Arial Narrow" w:hAnsi="Arial Narrow" w:cs="Arial"/>
          <w:b/>
          <w:bCs/>
          <w:snapToGrid w:val="0"/>
          <w:sz w:val="22"/>
          <w:szCs w:val="22"/>
        </w:rPr>
        <w:t xml:space="preserve">OBJETO DEL PROCESO </w:t>
      </w:r>
    </w:p>
    <w:p w14:paraId="2B014071" w14:textId="77777777" w:rsidR="00A41BA7" w:rsidRPr="00447EE7" w:rsidRDefault="00A41BA7" w:rsidP="00A41BA7">
      <w:pPr>
        <w:jc w:val="both"/>
        <w:rPr>
          <w:rFonts w:ascii="Arial Narrow" w:hAnsi="Arial Narrow" w:cs="Arial"/>
          <w:b/>
          <w:bCs/>
          <w:snapToGrid w:val="0"/>
          <w:sz w:val="22"/>
          <w:szCs w:val="22"/>
        </w:rPr>
      </w:pPr>
    </w:p>
    <w:p w14:paraId="2A611493" w14:textId="79880ACA" w:rsidR="00A41BA7" w:rsidRPr="00447EE7" w:rsidRDefault="00ED27C8" w:rsidP="00A41BA7">
      <w:pPr>
        <w:jc w:val="both"/>
        <w:rPr>
          <w:rFonts w:ascii="Arial Narrow" w:hAnsi="Arial Narrow" w:cs="Arial"/>
          <w:bCs/>
          <w:snapToGrid w:val="0"/>
          <w:sz w:val="22"/>
          <w:szCs w:val="22"/>
        </w:rPr>
      </w:pPr>
      <w:r w:rsidRPr="00447EE7">
        <w:rPr>
          <w:rFonts w:ascii="Arial Narrow" w:hAnsi="Arial Narrow" w:cs="Arial"/>
          <w:bCs/>
          <w:snapToGrid w:val="0"/>
          <w:sz w:val="22"/>
          <w:szCs w:val="22"/>
        </w:rPr>
        <w:t>REALIZAR LAS ACTIVIDADES DE DESINFECCIÓN NECESARIAS PARA MITIGAR Y CONTROLAR EL RIESGO SANITARIO EN LOS AEROPUERTOS ADSCRITOS A LA REGIONAL AERONÁUTICA NORORIENTE.</w:t>
      </w:r>
    </w:p>
    <w:p w14:paraId="16404963" w14:textId="77777777" w:rsidR="00ED27C8" w:rsidRPr="00447EE7" w:rsidRDefault="00ED27C8" w:rsidP="00A41BA7">
      <w:pPr>
        <w:jc w:val="both"/>
        <w:rPr>
          <w:rFonts w:ascii="Arial Narrow" w:hAnsi="Arial Narrow" w:cs="Arial"/>
          <w:bCs/>
          <w:snapToGrid w:val="0"/>
          <w:sz w:val="22"/>
          <w:szCs w:val="22"/>
        </w:rPr>
      </w:pPr>
    </w:p>
    <w:p w14:paraId="413057AE" w14:textId="29397753" w:rsidR="004D1D00" w:rsidRPr="00447EE7" w:rsidRDefault="004D1D00" w:rsidP="00A41BA7">
      <w:pPr>
        <w:numPr>
          <w:ilvl w:val="0"/>
          <w:numId w:val="24"/>
        </w:numPr>
        <w:ind w:left="0" w:firstLine="0"/>
        <w:jc w:val="both"/>
        <w:rPr>
          <w:rFonts w:ascii="Arial Narrow" w:hAnsi="Arial Narrow" w:cs="Arial"/>
          <w:b/>
          <w:bCs/>
          <w:snapToGrid w:val="0"/>
          <w:sz w:val="22"/>
          <w:szCs w:val="22"/>
        </w:rPr>
      </w:pPr>
      <w:r w:rsidRPr="00447EE7">
        <w:rPr>
          <w:rFonts w:ascii="Arial Narrow" w:hAnsi="Arial Narrow" w:cs="Arial"/>
          <w:b/>
          <w:bCs/>
          <w:snapToGrid w:val="0"/>
          <w:sz w:val="22"/>
          <w:szCs w:val="22"/>
        </w:rPr>
        <w:t>OBLIGACIONES ESPECÍFICAS DEL CONTRATISTA</w:t>
      </w:r>
    </w:p>
    <w:p w14:paraId="1CA3794E" w14:textId="642E3FBD" w:rsidR="004D1D00" w:rsidRPr="00447EE7" w:rsidRDefault="004D1D00" w:rsidP="004D1D00">
      <w:pPr>
        <w:jc w:val="both"/>
        <w:rPr>
          <w:rFonts w:ascii="Arial Narrow" w:hAnsi="Arial Narrow" w:cs="Arial"/>
          <w:b/>
          <w:bCs/>
          <w:snapToGrid w:val="0"/>
          <w:sz w:val="22"/>
          <w:szCs w:val="22"/>
        </w:rPr>
      </w:pPr>
    </w:p>
    <w:p w14:paraId="10373BD6" w14:textId="77777777" w:rsidR="004D1D00" w:rsidRPr="00447EE7" w:rsidRDefault="004D1D00" w:rsidP="004D1D00">
      <w:pPr>
        <w:jc w:val="both"/>
        <w:rPr>
          <w:rFonts w:ascii="Arial Narrow" w:hAnsi="Arial Narrow" w:cs="Arial"/>
          <w:b/>
          <w:bCs/>
          <w:snapToGrid w:val="0"/>
          <w:sz w:val="22"/>
          <w:szCs w:val="22"/>
        </w:rPr>
      </w:pPr>
    </w:p>
    <w:p w14:paraId="0E0EC260" w14:textId="0AA3C350" w:rsidR="004D1D00" w:rsidRPr="00447EE7" w:rsidRDefault="004D1D00" w:rsidP="004D1D00">
      <w:pPr>
        <w:pStyle w:val="Prrafodelista"/>
        <w:numPr>
          <w:ilvl w:val="0"/>
          <w:numId w:val="28"/>
        </w:numPr>
        <w:suppressAutoHyphens/>
        <w:jc w:val="both"/>
        <w:rPr>
          <w:rFonts w:ascii="Arial Narrow" w:hAnsi="Arial Narrow"/>
          <w:sz w:val="22"/>
          <w:szCs w:val="22"/>
        </w:rPr>
      </w:pPr>
      <w:r w:rsidRPr="00447EE7">
        <w:rPr>
          <w:rFonts w:ascii="Arial Narrow" w:hAnsi="Arial Narrow"/>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491D64" w:rsidRDefault="004D1D00" w:rsidP="004D1D00">
      <w:pPr>
        <w:pStyle w:val="Prrafodelista"/>
        <w:numPr>
          <w:ilvl w:val="0"/>
          <w:numId w:val="28"/>
        </w:numPr>
        <w:suppressAutoHyphens/>
        <w:jc w:val="both"/>
        <w:rPr>
          <w:rFonts w:ascii="Arial Narrow" w:hAnsi="Arial Narrow"/>
          <w:sz w:val="22"/>
          <w:szCs w:val="22"/>
        </w:rPr>
      </w:pPr>
      <w:r w:rsidRPr="00491D64">
        <w:rPr>
          <w:rFonts w:ascii="Arial Narrow" w:hAnsi="Arial Narrow"/>
          <w:sz w:val="22"/>
          <w:szCs w:val="22"/>
        </w:rPr>
        <w:t>Cumplir con el alcance y descripción del factor técnico ofrecido y sobre el cual fue objeto de asignación de puntaje en el proceso de selección.</w:t>
      </w:r>
    </w:p>
    <w:p w14:paraId="0B6C9337" w14:textId="1ABB2B94" w:rsidR="004D1D00" w:rsidRPr="00491D64" w:rsidRDefault="004D1D00" w:rsidP="00C70019">
      <w:pPr>
        <w:pStyle w:val="Prrafodelista"/>
        <w:numPr>
          <w:ilvl w:val="0"/>
          <w:numId w:val="28"/>
        </w:numPr>
        <w:suppressAutoHyphens/>
        <w:jc w:val="both"/>
        <w:rPr>
          <w:rFonts w:ascii="Arial Narrow" w:hAnsi="Arial Narrow"/>
          <w:sz w:val="22"/>
          <w:szCs w:val="22"/>
        </w:rPr>
      </w:pPr>
      <w:r w:rsidRPr="00491D64">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w:t>
      </w:r>
      <w:r w:rsidR="00447EE7" w:rsidRPr="00491D64">
        <w:rPr>
          <w:rFonts w:ascii="Arial Narrow" w:hAnsi="Arial Narrow"/>
          <w:sz w:val="22"/>
          <w:szCs w:val="22"/>
        </w:rPr>
        <w:t xml:space="preserve"> cada</w:t>
      </w:r>
      <w:r w:rsidRPr="00491D64">
        <w:rPr>
          <w:rFonts w:ascii="Arial Narrow" w:hAnsi="Arial Narrow"/>
          <w:sz w:val="22"/>
          <w:szCs w:val="22"/>
        </w:rPr>
        <w:t xml:space="preserve"> aeropuerto dará la información sobre el precio de este servicio.</w:t>
      </w:r>
    </w:p>
    <w:p w14:paraId="24C2A60D" w14:textId="022D7F06" w:rsidR="004D1D00" w:rsidRPr="00491D64" w:rsidRDefault="004D1D00" w:rsidP="004D1D00">
      <w:pPr>
        <w:pStyle w:val="Prrafodelista"/>
        <w:numPr>
          <w:ilvl w:val="0"/>
          <w:numId w:val="28"/>
        </w:numPr>
        <w:suppressAutoHyphens/>
        <w:jc w:val="both"/>
        <w:rPr>
          <w:rFonts w:ascii="Arial Narrow" w:hAnsi="Arial Narrow"/>
          <w:sz w:val="22"/>
          <w:szCs w:val="22"/>
        </w:rPr>
      </w:pPr>
      <w:r w:rsidRPr="00491D64">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491D64" w:rsidRDefault="004D1D00" w:rsidP="00200031">
      <w:pPr>
        <w:pStyle w:val="Prrafodelista"/>
        <w:numPr>
          <w:ilvl w:val="0"/>
          <w:numId w:val="28"/>
        </w:numPr>
        <w:suppressAutoHyphens/>
        <w:jc w:val="both"/>
        <w:rPr>
          <w:rFonts w:ascii="Arial Narrow" w:hAnsi="Arial Narrow"/>
          <w:sz w:val="22"/>
          <w:szCs w:val="22"/>
        </w:rPr>
      </w:pPr>
      <w:r w:rsidRPr="00491D64">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491D64" w:rsidRDefault="004D1D00" w:rsidP="0078514B">
      <w:pPr>
        <w:pStyle w:val="Prrafodelista"/>
        <w:numPr>
          <w:ilvl w:val="0"/>
          <w:numId w:val="28"/>
        </w:numPr>
        <w:suppressAutoHyphens/>
        <w:jc w:val="both"/>
        <w:rPr>
          <w:rFonts w:ascii="Arial Narrow" w:hAnsi="Arial Narrow"/>
          <w:sz w:val="22"/>
          <w:szCs w:val="22"/>
        </w:rPr>
      </w:pPr>
      <w:r w:rsidRPr="00491D64">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491D64" w:rsidRDefault="004D1D00" w:rsidP="00B216A6">
      <w:pPr>
        <w:pStyle w:val="Prrafodelista"/>
        <w:numPr>
          <w:ilvl w:val="0"/>
          <w:numId w:val="28"/>
        </w:numPr>
        <w:suppressAutoHyphens/>
        <w:jc w:val="both"/>
        <w:rPr>
          <w:rFonts w:ascii="Arial Narrow" w:hAnsi="Arial Narrow"/>
          <w:sz w:val="22"/>
          <w:szCs w:val="22"/>
        </w:rPr>
      </w:pPr>
      <w:r w:rsidRPr="00491D64">
        <w:rPr>
          <w:rFonts w:ascii="Arial Narrow" w:hAnsi="Arial Narrow"/>
          <w:sz w:val="22"/>
          <w:szCs w:val="22"/>
        </w:rPr>
        <w:t>Colocar las respectivas señales de seguridad con el fin de evitar posibles accidentes.</w:t>
      </w:r>
    </w:p>
    <w:p w14:paraId="38F5222B" w14:textId="7B862354" w:rsidR="004D1D00" w:rsidRPr="00491D64" w:rsidRDefault="004D1D00" w:rsidP="00192974">
      <w:pPr>
        <w:pStyle w:val="Prrafodelista"/>
        <w:numPr>
          <w:ilvl w:val="0"/>
          <w:numId w:val="28"/>
        </w:numPr>
        <w:suppressAutoHyphens/>
        <w:jc w:val="both"/>
        <w:rPr>
          <w:rFonts w:ascii="Arial Narrow" w:hAnsi="Arial Narrow"/>
          <w:sz w:val="22"/>
          <w:szCs w:val="22"/>
        </w:rPr>
      </w:pPr>
      <w:r w:rsidRPr="00491D64">
        <w:rPr>
          <w:rFonts w:ascii="Arial Narrow" w:hAnsi="Arial Narrow"/>
          <w:sz w:val="22"/>
          <w:szCs w:val="22"/>
        </w:rPr>
        <w:t>Mantener en perfecto estado de aseo y orden el área de trabajo y las zonas aledañas a las mismas.</w:t>
      </w:r>
    </w:p>
    <w:p w14:paraId="5C001221" w14:textId="4084C171" w:rsidR="004D1D00" w:rsidRPr="00491D64" w:rsidRDefault="004D1D00" w:rsidP="00636127">
      <w:pPr>
        <w:pStyle w:val="Prrafodelista"/>
        <w:numPr>
          <w:ilvl w:val="0"/>
          <w:numId w:val="28"/>
        </w:numPr>
        <w:suppressAutoHyphens/>
        <w:jc w:val="both"/>
        <w:rPr>
          <w:rFonts w:ascii="Arial Narrow" w:hAnsi="Arial Narrow"/>
          <w:sz w:val="22"/>
          <w:szCs w:val="22"/>
        </w:rPr>
      </w:pPr>
      <w:r w:rsidRPr="00491D64">
        <w:rPr>
          <w:rFonts w:ascii="Arial Narrow" w:hAnsi="Arial Narrow"/>
          <w:sz w:val="22"/>
          <w:szCs w:val="22"/>
        </w:rPr>
        <w:t>Implementar y hacer seguimiento a un programa HSSE, para todo el personal involucrado en la ejecución del contrato.</w:t>
      </w:r>
    </w:p>
    <w:p w14:paraId="4C73B3CF" w14:textId="0BDBBC5F" w:rsidR="004D1D00" w:rsidRPr="00491D64" w:rsidRDefault="004D1D00" w:rsidP="00EF2BE5">
      <w:pPr>
        <w:pStyle w:val="Prrafodelista"/>
        <w:numPr>
          <w:ilvl w:val="0"/>
          <w:numId w:val="28"/>
        </w:numPr>
        <w:suppressAutoHyphens/>
        <w:jc w:val="both"/>
        <w:rPr>
          <w:rFonts w:ascii="Arial Narrow" w:hAnsi="Arial Narrow"/>
          <w:sz w:val="22"/>
          <w:szCs w:val="22"/>
        </w:rPr>
      </w:pPr>
      <w:r w:rsidRPr="00491D64">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491D64" w:rsidRDefault="004D1D00" w:rsidP="004D1D00">
      <w:pPr>
        <w:pStyle w:val="Prrafodelista"/>
        <w:numPr>
          <w:ilvl w:val="0"/>
          <w:numId w:val="28"/>
        </w:numPr>
        <w:suppressAutoHyphens/>
        <w:jc w:val="both"/>
        <w:rPr>
          <w:rFonts w:ascii="Arial Narrow" w:hAnsi="Arial Narrow"/>
          <w:sz w:val="22"/>
          <w:szCs w:val="22"/>
        </w:rPr>
      </w:pPr>
      <w:r w:rsidRPr="00491D64">
        <w:rPr>
          <w:rFonts w:ascii="Arial Narrow" w:hAnsi="Arial Narrow"/>
          <w:sz w:val="22"/>
          <w:szCs w:val="22"/>
        </w:rPr>
        <w:t>Asumir los riesgos a su cargo, conforme a la distribución de los mismos contenidos en el Formato No. 9 Matriz de Riesgos.</w:t>
      </w:r>
    </w:p>
    <w:p w14:paraId="46295689" w14:textId="77777777" w:rsidR="004D1D00" w:rsidRPr="00491D64" w:rsidRDefault="004D1D00" w:rsidP="004D1D00">
      <w:pPr>
        <w:pStyle w:val="Prrafodelista"/>
        <w:numPr>
          <w:ilvl w:val="0"/>
          <w:numId w:val="28"/>
        </w:numPr>
        <w:suppressAutoHyphens/>
        <w:jc w:val="both"/>
        <w:rPr>
          <w:rFonts w:ascii="Arial Narrow" w:hAnsi="Arial Narrow"/>
          <w:sz w:val="22"/>
          <w:szCs w:val="22"/>
        </w:rPr>
      </w:pPr>
      <w:r w:rsidRPr="00491D64">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491D64" w:rsidRDefault="004D1D00" w:rsidP="004D1D00">
      <w:pPr>
        <w:pStyle w:val="Prrafodelista"/>
        <w:numPr>
          <w:ilvl w:val="0"/>
          <w:numId w:val="28"/>
        </w:numPr>
        <w:suppressAutoHyphens/>
        <w:jc w:val="both"/>
        <w:rPr>
          <w:rFonts w:ascii="Arial Narrow" w:hAnsi="Arial Narrow"/>
          <w:sz w:val="22"/>
          <w:szCs w:val="22"/>
        </w:rPr>
      </w:pPr>
      <w:r w:rsidRPr="00491D64">
        <w:rPr>
          <w:rFonts w:ascii="Arial Narrow" w:hAnsi="Arial Narrow"/>
          <w:sz w:val="22"/>
          <w:szCs w:val="22"/>
        </w:rPr>
        <w:t>Cumplir con el plan de garantías ofertadas.</w:t>
      </w:r>
    </w:p>
    <w:p w14:paraId="30690C2A" w14:textId="7B41BEB1" w:rsidR="004D1D00" w:rsidRPr="00491D64" w:rsidRDefault="004D1D00" w:rsidP="004D1D00">
      <w:pPr>
        <w:pStyle w:val="Prrafodelista"/>
        <w:numPr>
          <w:ilvl w:val="0"/>
          <w:numId w:val="28"/>
        </w:numPr>
        <w:suppressAutoHyphens/>
        <w:jc w:val="both"/>
        <w:rPr>
          <w:rFonts w:ascii="Arial Narrow" w:hAnsi="Arial Narrow"/>
          <w:sz w:val="22"/>
          <w:szCs w:val="22"/>
        </w:rPr>
      </w:pPr>
      <w:r w:rsidRPr="00491D64">
        <w:rPr>
          <w:rFonts w:ascii="Arial Narrow" w:hAnsi="Arial Narrow"/>
          <w:sz w:val="22"/>
          <w:szCs w:val="22"/>
        </w:rPr>
        <w:t>Responder ante AEROCIVIL por las fallas que le sean atribuibles respecto del objeto del presente contrato y los demás documentos vinculantes del proceso.</w:t>
      </w:r>
    </w:p>
    <w:p w14:paraId="21DC81B1" w14:textId="19839C7E" w:rsidR="004D1D00" w:rsidRDefault="004D1D00" w:rsidP="004D1D00">
      <w:pPr>
        <w:jc w:val="both"/>
        <w:rPr>
          <w:rFonts w:ascii="Arial Narrow" w:hAnsi="Arial Narrow" w:cs="Arial"/>
          <w:b/>
          <w:bCs/>
          <w:snapToGrid w:val="0"/>
          <w:sz w:val="22"/>
          <w:szCs w:val="22"/>
        </w:rPr>
      </w:pPr>
    </w:p>
    <w:p w14:paraId="69174B70" w14:textId="3DB5F456" w:rsidR="00447EE7" w:rsidRDefault="00447EE7" w:rsidP="004D1D00">
      <w:pPr>
        <w:jc w:val="both"/>
        <w:rPr>
          <w:rFonts w:ascii="Arial Narrow" w:hAnsi="Arial Narrow" w:cs="Arial"/>
          <w:b/>
          <w:bCs/>
          <w:snapToGrid w:val="0"/>
          <w:sz w:val="22"/>
          <w:szCs w:val="22"/>
        </w:rPr>
      </w:pPr>
    </w:p>
    <w:p w14:paraId="086B4942" w14:textId="16E61D6E" w:rsidR="00447EE7" w:rsidRDefault="00447EE7" w:rsidP="004D1D00">
      <w:pPr>
        <w:jc w:val="both"/>
        <w:rPr>
          <w:rFonts w:ascii="Arial Narrow" w:hAnsi="Arial Narrow" w:cs="Arial"/>
          <w:b/>
          <w:bCs/>
          <w:snapToGrid w:val="0"/>
          <w:sz w:val="22"/>
          <w:szCs w:val="22"/>
        </w:rPr>
      </w:pPr>
    </w:p>
    <w:p w14:paraId="1503BE22" w14:textId="4BA1E888" w:rsidR="00447EE7" w:rsidRDefault="00447EE7" w:rsidP="004D1D00">
      <w:pPr>
        <w:jc w:val="both"/>
        <w:rPr>
          <w:rFonts w:ascii="Arial Narrow" w:hAnsi="Arial Narrow" w:cs="Arial"/>
          <w:b/>
          <w:bCs/>
          <w:snapToGrid w:val="0"/>
          <w:sz w:val="22"/>
          <w:szCs w:val="22"/>
        </w:rPr>
      </w:pPr>
    </w:p>
    <w:p w14:paraId="1D627C81" w14:textId="77777777" w:rsidR="00447EE7" w:rsidRPr="00447EE7" w:rsidRDefault="00447EE7" w:rsidP="004D1D00">
      <w:pPr>
        <w:jc w:val="both"/>
        <w:rPr>
          <w:rFonts w:ascii="Arial Narrow" w:hAnsi="Arial Narrow" w:cs="Arial"/>
          <w:b/>
          <w:bCs/>
          <w:snapToGrid w:val="0"/>
          <w:sz w:val="22"/>
          <w:szCs w:val="22"/>
        </w:rPr>
      </w:pPr>
    </w:p>
    <w:p w14:paraId="695F1F18" w14:textId="70E4C03C" w:rsidR="00A41BA7" w:rsidRPr="00447EE7" w:rsidRDefault="00A41BA7" w:rsidP="00A41BA7">
      <w:pPr>
        <w:numPr>
          <w:ilvl w:val="0"/>
          <w:numId w:val="24"/>
        </w:numPr>
        <w:ind w:left="0" w:firstLine="0"/>
        <w:jc w:val="both"/>
        <w:rPr>
          <w:rFonts w:ascii="Arial Narrow" w:hAnsi="Arial Narrow" w:cs="Arial"/>
          <w:b/>
          <w:bCs/>
          <w:snapToGrid w:val="0"/>
          <w:sz w:val="22"/>
          <w:szCs w:val="22"/>
        </w:rPr>
      </w:pPr>
      <w:r w:rsidRPr="00447EE7">
        <w:rPr>
          <w:rFonts w:ascii="Arial Narrow" w:hAnsi="Arial Narrow" w:cs="Arial"/>
          <w:b/>
          <w:bCs/>
          <w:snapToGrid w:val="0"/>
          <w:sz w:val="22"/>
          <w:szCs w:val="22"/>
        </w:rPr>
        <w:t>CARACTERÍSTICAS</w:t>
      </w:r>
      <w:r w:rsidR="00984B75" w:rsidRPr="00447EE7">
        <w:rPr>
          <w:rFonts w:ascii="Arial Narrow" w:hAnsi="Arial Narrow" w:cs="Arial"/>
          <w:b/>
          <w:bCs/>
          <w:snapToGrid w:val="0"/>
          <w:sz w:val="22"/>
          <w:szCs w:val="22"/>
        </w:rPr>
        <w:t>, ACTIVIDADES</w:t>
      </w:r>
      <w:r w:rsidRPr="00447EE7">
        <w:rPr>
          <w:rFonts w:ascii="Arial Narrow" w:hAnsi="Arial Narrow" w:cs="Arial"/>
          <w:b/>
          <w:bCs/>
          <w:snapToGrid w:val="0"/>
          <w:sz w:val="22"/>
          <w:szCs w:val="22"/>
        </w:rPr>
        <w:t xml:space="preserve"> Y REQUERIMIENTOS TÉCNICOS</w:t>
      </w:r>
    </w:p>
    <w:p w14:paraId="0138D7CE" w14:textId="197C6108" w:rsidR="00A41BA7" w:rsidRPr="00447EE7" w:rsidRDefault="00A41BA7" w:rsidP="00A41BA7">
      <w:pPr>
        <w:jc w:val="both"/>
        <w:rPr>
          <w:rFonts w:ascii="Arial Narrow" w:hAnsi="Arial Narrow" w:cs="Arial"/>
          <w:snapToGrid w:val="0"/>
          <w:sz w:val="22"/>
          <w:szCs w:val="22"/>
        </w:rPr>
      </w:pPr>
    </w:p>
    <w:p w14:paraId="6F11E456" w14:textId="2B7385C2" w:rsidR="00ED27C8"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 xml:space="preserve">El contratista deberá observar en lo que corresponda al objeto del presente proceso, la </w:t>
      </w:r>
      <w:r w:rsidR="00447EE7">
        <w:rPr>
          <w:rFonts w:ascii="Arial Narrow" w:hAnsi="Arial Narrow" w:cs="Arial"/>
          <w:snapToGrid w:val="0"/>
          <w:sz w:val="22"/>
          <w:szCs w:val="22"/>
        </w:rPr>
        <w:t xml:space="preserve">normatividad </w:t>
      </w:r>
      <w:r w:rsidRPr="00447EE7">
        <w:rPr>
          <w:rFonts w:ascii="Arial Narrow" w:hAnsi="Arial Narrow" w:cs="Arial"/>
          <w:snapToGrid w:val="0"/>
          <w:sz w:val="22"/>
          <w:szCs w:val="22"/>
        </w:rPr>
        <w:t xml:space="preserve">del Ministerio de Salud; que resuelve adoptar </w:t>
      </w:r>
      <w:r w:rsidR="00447EE7">
        <w:rPr>
          <w:rFonts w:ascii="Arial Narrow" w:hAnsi="Arial Narrow" w:cs="Arial"/>
          <w:snapToGrid w:val="0"/>
          <w:sz w:val="22"/>
          <w:szCs w:val="22"/>
        </w:rPr>
        <w:t xml:space="preserve">protocolos </w:t>
      </w:r>
      <w:r w:rsidRPr="00447EE7">
        <w:rPr>
          <w:rFonts w:ascii="Arial Narrow" w:hAnsi="Arial Narrow" w:cs="Arial"/>
          <w:snapToGrid w:val="0"/>
          <w:sz w:val="22"/>
          <w:szCs w:val="22"/>
        </w:rPr>
        <w:t xml:space="preserve">de bioseguridad para todas las actividades económicas, sociales y sectoriales de la administración pública, orientado a minimizar los factores que pueden generar la transmisión del COVID-19, </w:t>
      </w:r>
      <w:r w:rsidR="00447EE7" w:rsidRPr="00447EE7">
        <w:rPr>
          <w:rFonts w:ascii="Arial Narrow" w:hAnsi="Arial Narrow" w:cs="Arial"/>
          <w:snapToGrid w:val="0"/>
          <w:sz w:val="22"/>
          <w:szCs w:val="22"/>
        </w:rPr>
        <w:t>en relación con</w:t>
      </w:r>
      <w:r w:rsidRPr="00447EE7">
        <w:rPr>
          <w:rFonts w:ascii="Arial Narrow" w:hAnsi="Arial Narrow" w:cs="Arial"/>
          <w:snapToGrid w:val="0"/>
          <w:sz w:val="22"/>
          <w:szCs w:val="22"/>
        </w:rPr>
        <w:t xml:space="preserve"> las medidas impartidas por la Organización Internacional del trabajo</w:t>
      </w:r>
      <w:r w:rsidR="00447EE7">
        <w:rPr>
          <w:rFonts w:ascii="Arial Narrow" w:hAnsi="Arial Narrow" w:cs="Arial"/>
          <w:snapToGrid w:val="0"/>
          <w:sz w:val="22"/>
          <w:szCs w:val="22"/>
        </w:rPr>
        <w:t xml:space="preserve"> ajustando</w:t>
      </w:r>
      <w:r w:rsidR="002D7BB9">
        <w:rPr>
          <w:rFonts w:ascii="Arial Narrow" w:hAnsi="Arial Narrow" w:cs="Arial"/>
          <w:snapToGrid w:val="0"/>
          <w:sz w:val="22"/>
          <w:szCs w:val="22"/>
        </w:rPr>
        <w:t xml:space="preserve"> dichos protocolos según normatividad </w:t>
      </w:r>
      <w:proofErr w:type="gramStart"/>
      <w:r w:rsidR="002D7BB9">
        <w:rPr>
          <w:rFonts w:ascii="Arial Narrow" w:hAnsi="Arial Narrow" w:cs="Arial"/>
          <w:snapToGrid w:val="0"/>
          <w:sz w:val="22"/>
          <w:szCs w:val="22"/>
        </w:rPr>
        <w:t>vigente.</w:t>
      </w:r>
      <w:r w:rsidR="00447EE7">
        <w:rPr>
          <w:rFonts w:ascii="Arial Narrow" w:hAnsi="Arial Narrow" w:cs="Arial"/>
          <w:snapToGrid w:val="0"/>
          <w:sz w:val="22"/>
          <w:szCs w:val="22"/>
        </w:rPr>
        <w:t>.</w:t>
      </w:r>
      <w:proofErr w:type="gramEnd"/>
    </w:p>
    <w:p w14:paraId="1807F7A9" w14:textId="77777777" w:rsidR="00447EE7" w:rsidRPr="00447EE7" w:rsidRDefault="00447EE7" w:rsidP="00ED27C8">
      <w:pPr>
        <w:jc w:val="both"/>
        <w:rPr>
          <w:rFonts w:ascii="Arial Narrow" w:hAnsi="Arial Narrow" w:cs="Arial"/>
          <w:snapToGrid w:val="0"/>
          <w:sz w:val="22"/>
          <w:szCs w:val="22"/>
        </w:rPr>
      </w:pPr>
    </w:p>
    <w:p w14:paraId="7A0DF18F" w14:textId="04B4C7A5" w:rsidR="00ED27C8" w:rsidRPr="00447EE7"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Este proyecto se desarrollará de acuerdo a los procesos de desinfección de alto nivel y desinfección de nivel intermedio que están definidos así</w:t>
      </w:r>
      <w:r w:rsidR="00447EE7">
        <w:rPr>
          <w:rFonts w:ascii="Arial Narrow" w:hAnsi="Arial Narrow" w:cs="Arial"/>
          <w:snapToGrid w:val="0"/>
          <w:sz w:val="22"/>
          <w:szCs w:val="22"/>
        </w:rPr>
        <w:t>:</w:t>
      </w:r>
      <w:r w:rsidRPr="00447EE7">
        <w:rPr>
          <w:rFonts w:ascii="Arial Narrow" w:hAnsi="Arial Narrow" w:cs="Arial"/>
          <w:snapToGrid w:val="0"/>
          <w:sz w:val="22"/>
          <w:szCs w:val="22"/>
        </w:rPr>
        <w:t xml:space="preserve"> </w:t>
      </w:r>
    </w:p>
    <w:p w14:paraId="7F0A7877" w14:textId="77777777" w:rsidR="00ED27C8" w:rsidRPr="00447EE7" w:rsidRDefault="00ED27C8" w:rsidP="00ED27C8">
      <w:pPr>
        <w:jc w:val="both"/>
        <w:rPr>
          <w:rFonts w:ascii="Arial Narrow" w:hAnsi="Arial Narrow" w:cs="Arial"/>
          <w:snapToGrid w:val="0"/>
          <w:sz w:val="22"/>
          <w:szCs w:val="22"/>
        </w:rPr>
      </w:pPr>
    </w:p>
    <w:p w14:paraId="4C45CE54" w14:textId="03F8E8DF" w:rsidR="00ED27C8" w:rsidRPr="00447EE7"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 xml:space="preserve">Desinfección de alto nivel (DAN): procedimiento que emplea agentes físicos o químicos con actividad sobre bacterias en fase vegetativa como el </w:t>
      </w:r>
      <w:proofErr w:type="spellStart"/>
      <w:r w:rsidRPr="00447EE7">
        <w:rPr>
          <w:rFonts w:ascii="Arial Narrow" w:hAnsi="Arial Narrow" w:cs="Arial"/>
          <w:snapToGrid w:val="0"/>
          <w:sz w:val="22"/>
          <w:szCs w:val="22"/>
        </w:rPr>
        <w:t>Micobacterium</w:t>
      </w:r>
      <w:proofErr w:type="spellEnd"/>
      <w:r w:rsidRPr="00447EE7">
        <w:rPr>
          <w:rFonts w:ascii="Arial Narrow" w:hAnsi="Arial Narrow" w:cs="Arial"/>
          <w:snapToGrid w:val="0"/>
          <w:sz w:val="22"/>
          <w:szCs w:val="22"/>
        </w:rPr>
        <w:t xml:space="preserve"> tuberculosis, hongos y virus con capa lipídica de tamaño medio, exceptuando las esporas.</w:t>
      </w:r>
    </w:p>
    <w:p w14:paraId="0CEF93EE" w14:textId="77777777" w:rsidR="00ED27C8" w:rsidRPr="00447EE7" w:rsidRDefault="00ED27C8" w:rsidP="00ED27C8">
      <w:pPr>
        <w:jc w:val="both"/>
        <w:rPr>
          <w:rFonts w:ascii="Arial Narrow" w:hAnsi="Arial Narrow" w:cs="Arial"/>
          <w:snapToGrid w:val="0"/>
          <w:sz w:val="22"/>
          <w:szCs w:val="22"/>
        </w:rPr>
      </w:pPr>
    </w:p>
    <w:p w14:paraId="2D093772" w14:textId="5E0AD472" w:rsidR="00ED27C8" w:rsidRPr="00447EE7"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 xml:space="preserve">Desinfección nivel intermedio (DNI): acción germicida sobre bacterias en fase vegetativa, virus con capa lipídica de tamaño medio (adenovirus, esporas asexuadas, pero no </w:t>
      </w:r>
      <w:proofErr w:type="spellStart"/>
      <w:r w:rsidRPr="00447EE7">
        <w:rPr>
          <w:rFonts w:ascii="Arial Narrow" w:hAnsi="Arial Narrow" w:cs="Arial"/>
          <w:snapToGrid w:val="0"/>
          <w:sz w:val="22"/>
          <w:szCs w:val="22"/>
        </w:rPr>
        <w:t>clamidoesporas</w:t>
      </w:r>
      <w:proofErr w:type="spellEnd"/>
      <w:r w:rsidRPr="00447EE7">
        <w:rPr>
          <w:rFonts w:ascii="Arial Narrow" w:hAnsi="Arial Narrow" w:cs="Arial"/>
          <w:snapToGrid w:val="0"/>
          <w:sz w:val="22"/>
          <w:szCs w:val="22"/>
        </w:rPr>
        <w:t xml:space="preserve">, </w:t>
      </w:r>
      <w:proofErr w:type="spellStart"/>
      <w:r w:rsidRPr="00447EE7">
        <w:rPr>
          <w:rFonts w:ascii="Arial Narrow" w:hAnsi="Arial Narrow" w:cs="Arial"/>
          <w:snapToGrid w:val="0"/>
          <w:sz w:val="22"/>
          <w:szCs w:val="22"/>
        </w:rPr>
        <w:t>micobacterium</w:t>
      </w:r>
      <w:proofErr w:type="spellEnd"/>
      <w:r w:rsidRPr="00447EE7">
        <w:rPr>
          <w:rFonts w:ascii="Arial Narrow" w:hAnsi="Arial Narrow" w:cs="Arial"/>
          <w:snapToGrid w:val="0"/>
          <w:sz w:val="22"/>
          <w:szCs w:val="22"/>
        </w:rPr>
        <w:t xml:space="preserve"> tuberculosis), se deben realizar con agentes químicos líquidos que eliminen a todos los microorganismos. Como ejemplos: el </w:t>
      </w:r>
      <w:proofErr w:type="spellStart"/>
      <w:r w:rsidRPr="00447EE7">
        <w:rPr>
          <w:rFonts w:ascii="Arial Narrow" w:hAnsi="Arial Narrow" w:cs="Arial"/>
          <w:snapToGrid w:val="0"/>
          <w:sz w:val="22"/>
          <w:szCs w:val="22"/>
        </w:rPr>
        <w:t>orthophthaldehído</w:t>
      </w:r>
      <w:proofErr w:type="spellEnd"/>
      <w:r w:rsidRPr="00447EE7">
        <w:rPr>
          <w:rFonts w:ascii="Arial Narrow" w:hAnsi="Arial Narrow" w:cs="Arial"/>
          <w:snapToGrid w:val="0"/>
          <w:sz w:val="22"/>
          <w:szCs w:val="22"/>
        </w:rPr>
        <w:t xml:space="preserve">, el glutaraldehído, el ácido peracético, el dióxido de cloro, el peróxido de hidrógeno y el formaldehído, entre otros. Y cuya técnica de aplicación debe ser de alta efectividad y eficiencia en el ambiente. NORMA AFNORNF T72-281:2009 – </w:t>
      </w:r>
      <w:proofErr w:type="spellStart"/>
      <w:r w:rsidRPr="00447EE7">
        <w:rPr>
          <w:rFonts w:ascii="Arial Narrow" w:hAnsi="Arial Narrow" w:cs="Arial"/>
          <w:snapToGrid w:val="0"/>
          <w:sz w:val="22"/>
          <w:szCs w:val="22"/>
        </w:rPr>
        <w:t>Methods</w:t>
      </w:r>
      <w:proofErr w:type="spellEnd"/>
      <w:r w:rsidRPr="00447EE7">
        <w:rPr>
          <w:rFonts w:ascii="Arial Narrow" w:hAnsi="Arial Narrow" w:cs="Arial"/>
          <w:snapToGrid w:val="0"/>
          <w:sz w:val="22"/>
          <w:szCs w:val="22"/>
        </w:rPr>
        <w:t xml:space="preserve"> </w:t>
      </w:r>
      <w:proofErr w:type="spellStart"/>
      <w:r w:rsidRPr="00447EE7">
        <w:rPr>
          <w:rFonts w:ascii="Arial Narrow" w:hAnsi="Arial Narrow" w:cs="Arial"/>
          <w:snapToGrid w:val="0"/>
          <w:sz w:val="22"/>
          <w:szCs w:val="22"/>
        </w:rPr>
        <w:t>of</w:t>
      </w:r>
      <w:proofErr w:type="spellEnd"/>
      <w:r w:rsidRPr="00447EE7">
        <w:rPr>
          <w:rFonts w:ascii="Arial Narrow" w:hAnsi="Arial Narrow" w:cs="Arial"/>
          <w:snapToGrid w:val="0"/>
          <w:sz w:val="22"/>
          <w:szCs w:val="22"/>
        </w:rPr>
        <w:t xml:space="preserve"> </w:t>
      </w:r>
      <w:proofErr w:type="spellStart"/>
      <w:r w:rsidRPr="00447EE7">
        <w:rPr>
          <w:rFonts w:ascii="Arial Narrow" w:hAnsi="Arial Narrow" w:cs="Arial"/>
          <w:snapToGrid w:val="0"/>
          <w:sz w:val="22"/>
          <w:szCs w:val="22"/>
        </w:rPr>
        <w:t>airborne</w:t>
      </w:r>
      <w:proofErr w:type="spellEnd"/>
      <w:r w:rsidRPr="00447EE7">
        <w:rPr>
          <w:rFonts w:ascii="Arial Narrow" w:hAnsi="Arial Narrow" w:cs="Arial"/>
          <w:snapToGrid w:val="0"/>
          <w:sz w:val="22"/>
          <w:szCs w:val="22"/>
        </w:rPr>
        <w:t xml:space="preserve"> </w:t>
      </w:r>
      <w:proofErr w:type="spellStart"/>
      <w:r w:rsidRPr="00447EE7">
        <w:rPr>
          <w:rFonts w:ascii="Arial Narrow" w:hAnsi="Arial Narrow" w:cs="Arial"/>
          <w:snapToGrid w:val="0"/>
          <w:sz w:val="22"/>
          <w:szCs w:val="22"/>
        </w:rPr>
        <w:t>disinfection</w:t>
      </w:r>
      <w:proofErr w:type="spellEnd"/>
      <w:r w:rsidRPr="00447EE7">
        <w:rPr>
          <w:rFonts w:ascii="Arial Narrow" w:hAnsi="Arial Narrow" w:cs="Arial"/>
          <w:snapToGrid w:val="0"/>
          <w:sz w:val="22"/>
          <w:szCs w:val="22"/>
        </w:rPr>
        <w:t xml:space="preserve"> </w:t>
      </w:r>
      <w:proofErr w:type="spellStart"/>
      <w:r w:rsidRPr="00447EE7">
        <w:rPr>
          <w:rFonts w:ascii="Arial Narrow" w:hAnsi="Arial Narrow" w:cs="Arial"/>
          <w:snapToGrid w:val="0"/>
          <w:sz w:val="22"/>
          <w:szCs w:val="22"/>
        </w:rPr>
        <w:t>of</w:t>
      </w:r>
      <w:proofErr w:type="spellEnd"/>
      <w:r w:rsidRPr="00447EE7">
        <w:rPr>
          <w:rFonts w:ascii="Arial Narrow" w:hAnsi="Arial Narrow" w:cs="Arial"/>
          <w:snapToGrid w:val="0"/>
          <w:sz w:val="22"/>
          <w:szCs w:val="22"/>
        </w:rPr>
        <w:t xml:space="preserve"> </w:t>
      </w:r>
      <w:proofErr w:type="spellStart"/>
      <w:r w:rsidRPr="00447EE7">
        <w:rPr>
          <w:rFonts w:ascii="Arial Narrow" w:hAnsi="Arial Narrow" w:cs="Arial"/>
          <w:snapToGrid w:val="0"/>
          <w:sz w:val="22"/>
          <w:szCs w:val="22"/>
        </w:rPr>
        <w:t>surfaces</w:t>
      </w:r>
      <w:proofErr w:type="spellEnd"/>
      <w:r w:rsidRPr="00447EE7">
        <w:rPr>
          <w:rFonts w:ascii="Arial Narrow" w:hAnsi="Arial Narrow" w:cs="Arial"/>
          <w:snapToGrid w:val="0"/>
          <w:sz w:val="22"/>
          <w:szCs w:val="22"/>
        </w:rPr>
        <w:t xml:space="preserve">- </w:t>
      </w:r>
      <w:proofErr w:type="spellStart"/>
      <w:r w:rsidRPr="00447EE7">
        <w:rPr>
          <w:rFonts w:ascii="Arial Narrow" w:hAnsi="Arial Narrow" w:cs="Arial"/>
          <w:snapToGrid w:val="0"/>
          <w:sz w:val="22"/>
          <w:szCs w:val="22"/>
        </w:rPr>
        <w:t>Determination</w:t>
      </w:r>
      <w:proofErr w:type="spellEnd"/>
      <w:r w:rsidRPr="00447EE7">
        <w:rPr>
          <w:rFonts w:ascii="Arial Narrow" w:hAnsi="Arial Narrow" w:cs="Arial"/>
          <w:snapToGrid w:val="0"/>
          <w:sz w:val="22"/>
          <w:szCs w:val="22"/>
        </w:rPr>
        <w:t xml:space="preserve"> </w:t>
      </w:r>
      <w:proofErr w:type="spellStart"/>
      <w:r w:rsidRPr="00447EE7">
        <w:rPr>
          <w:rFonts w:ascii="Arial Narrow" w:hAnsi="Arial Narrow" w:cs="Arial"/>
          <w:snapToGrid w:val="0"/>
          <w:sz w:val="22"/>
          <w:szCs w:val="22"/>
        </w:rPr>
        <w:t>of</w:t>
      </w:r>
      <w:proofErr w:type="spellEnd"/>
      <w:r w:rsidRPr="00447EE7">
        <w:rPr>
          <w:rFonts w:ascii="Arial Narrow" w:hAnsi="Arial Narrow" w:cs="Arial"/>
          <w:snapToGrid w:val="0"/>
          <w:sz w:val="22"/>
          <w:szCs w:val="22"/>
        </w:rPr>
        <w:t xml:space="preserve"> </w:t>
      </w:r>
      <w:proofErr w:type="spellStart"/>
      <w:r w:rsidRPr="00447EE7">
        <w:rPr>
          <w:rFonts w:ascii="Arial Narrow" w:hAnsi="Arial Narrow" w:cs="Arial"/>
          <w:snapToGrid w:val="0"/>
          <w:sz w:val="22"/>
          <w:szCs w:val="22"/>
        </w:rPr>
        <w:t>bactericidal</w:t>
      </w:r>
      <w:proofErr w:type="spellEnd"/>
      <w:r w:rsidRPr="00447EE7">
        <w:rPr>
          <w:rFonts w:ascii="Arial Narrow" w:hAnsi="Arial Narrow" w:cs="Arial"/>
          <w:snapToGrid w:val="0"/>
          <w:sz w:val="22"/>
          <w:szCs w:val="22"/>
        </w:rPr>
        <w:t xml:space="preserve">, </w:t>
      </w:r>
      <w:proofErr w:type="spellStart"/>
      <w:r w:rsidRPr="00447EE7">
        <w:rPr>
          <w:rFonts w:ascii="Arial Narrow" w:hAnsi="Arial Narrow" w:cs="Arial"/>
          <w:snapToGrid w:val="0"/>
          <w:sz w:val="22"/>
          <w:szCs w:val="22"/>
        </w:rPr>
        <w:t>fungicidal</w:t>
      </w:r>
      <w:proofErr w:type="spellEnd"/>
      <w:r w:rsidRPr="00447EE7">
        <w:rPr>
          <w:rFonts w:ascii="Arial Narrow" w:hAnsi="Arial Narrow" w:cs="Arial"/>
          <w:snapToGrid w:val="0"/>
          <w:sz w:val="22"/>
          <w:szCs w:val="22"/>
        </w:rPr>
        <w:t xml:space="preserve">, </w:t>
      </w:r>
      <w:proofErr w:type="spellStart"/>
      <w:r w:rsidRPr="00447EE7">
        <w:rPr>
          <w:rFonts w:ascii="Arial Narrow" w:hAnsi="Arial Narrow" w:cs="Arial"/>
          <w:snapToGrid w:val="0"/>
          <w:sz w:val="22"/>
          <w:szCs w:val="22"/>
        </w:rPr>
        <w:t>bactericidal</w:t>
      </w:r>
      <w:proofErr w:type="spellEnd"/>
      <w:r w:rsidRPr="00447EE7">
        <w:rPr>
          <w:rFonts w:ascii="Arial Narrow" w:hAnsi="Arial Narrow" w:cs="Arial"/>
          <w:snapToGrid w:val="0"/>
          <w:sz w:val="22"/>
          <w:szCs w:val="22"/>
        </w:rPr>
        <w:t xml:space="preserve"> and </w:t>
      </w:r>
      <w:proofErr w:type="spellStart"/>
      <w:r w:rsidRPr="00447EE7">
        <w:rPr>
          <w:rFonts w:ascii="Arial Narrow" w:hAnsi="Arial Narrow" w:cs="Arial"/>
          <w:snapToGrid w:val="0"/>
          <w:sz w:val="22"/>
          <w:szCs w:val="22"/>
        </w:rPr>
        <w:t>sporicidal</w:t>
      </w:r>
      <w:proofErr w:type="spellEnd"/>
      <w:r w:rsidRPr="00447EE7">
        <w:rPr>
          <w:rFonts w:ascii="Arial Narrow" w:hAnsi="Arial Narrow" w:cs="Arial"/>
          <w:snapToGrid w:val="0"/>
          <w:sz w:val="22"/>
          <w:szCs w:val="22"/>
        </w:rPr>
        <w:t xml:space="preserve"> </w:t>
      </w:r>
      <w:proofErr w:type="spellStart"/>
      <w:r w:rsidRPr="00447EE7">
        <w:rPr>
          <w:rFonts w:ascii="Arial Narrow" w:hAnsi="Arial Narrow" w:cs="Arial"/>
          <w:snapToGrid w:val="0"/>
          <w:sz w:val="22"/>
          <w:szCs w:val="22"/>
        </w:rPr>
        <w:t>activity</w:t>
      </w:r>
      <w:proofErr w:type="spellEnd"/>
      <w:r w:rsidRPr="00447EE7">
        <w:rPr>
          <w:rFonts w:ascii="Arial Narrow" w:hAnsi="Arial Narrow" w:cs="Arial"/>
          <w:snapToGrid w:val="0"/>
          <w:sz w:val="22"/>
          <w:szCs w:val="22"/>
        </w:rPr>
        <w:t>.</w:t>
      </w:r>
    </w:p>
    <w:p w14:paraId="60850216" w14:textId="77777777" w:rsidR="00ED27C8" w:rsidRPr="00447EE7" w:rsidRDefault="00ED27C8" w:rsidP="00ED27C8">
      <w:pPr>
        <w:jc w:val="both"/>
        <w:rPr>
          <w:rFonts w:ascii="Arial Narrow" w:hAnsi="Arial Narrow" w:cs="Arial"/>
          <w:snapToGrid w:val="0"/>
          <w:sz w:val="22"/>
          <w:szCs w:val="22"/>
        </w:rPr>
      </w:pPr>
    </w:p>
    <w:p w14:paraId="55A0DC77" w14:textId="09DF2857" w:rsidR="00ED27C8"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El contratista deberá tener todos los documentos que exigen las normas colombianas para la actividad de desinfección. Por lo cual antes de iniciar la labor e incluso durante la etapa de evaluación de las propuestas se podrán exigir y este deberá mostrar los documentos vigentes, tales como conceptos sanitarios, licencias, etc. cuando aplique según las normas.</w:t>
      </w:r>
    </w:p>
    <w:p w14:paraId="511B424F" w14:textId="77777777" w:rsidR="002D7BB9" w:rsidRPr="00447EE7" w:rsidRDefault="002D7BB9" w:rsidP="00ED27C8">
      <w:pPr>
        <w:jc w:val="both"/>
        <w:rPr>
          <w:rFonts w:ascii="Arial Narrow" w:hAnsi="Arial Narrow" w:cs="Arial"/>
          <w:snapToGrid w:val="0"/>
          <w:sz w:val="22"/>
          <w:szCs w:val="22"/>
        </w:rPr>
      </w:pPr>
    </w:p>
    <w:p w14:paraId="618C9F15" w14:textId="7DE18085" w:rsidR="00ED27C8"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El contratista deberá, previo al inicio de las actividades, hacer entrega al supervisor del contrato de los protocolos y/o procedimientos de las actividades a realizar, definiendo los insumos o productos a utilizar</w:t>
      </w:r>
      <w:r w:rsidR="002D7BB9">
        <w:rPr>
          <w:rFonts w:ascii="Arial Narrow" w:hAnsi="Arial Narrow" w:cs="Arial"/>
          <w:snapToGrid w:val="0"/>
          <w:sz w:val="22"/>
          <w:szCs w:val="22"/>
        </w:rPr>
        <w:t>, y el</w:t>
      </w:r>
      <w:r w:rsidRPr="00447EE7">
        <w:rPr>
          <w:rFonts w:ascii="Arial Narrow" w:hAnsi="Arial Narrow" w:cs="Arial"/>
          <w:snapToGrid w:val="0"/>
          <w:sz w:val="22"/>
          <w:szCs w:val="22"/>
        </w:rPr>
        <w:t xml:space="preserve"> personal responsable de la realización y los elementos de protección a emplearse en cada una de las intervenciones.</w:t>
      </w:r>
    </w:p>
    <w:p w14:paraId="4F0C5E55" w14:textId="77777777" w:rsidR="002D7BB9" w:rsidRPr="00447EE7" w:rsidRDefault="002D7BB9" w:rsidP="00ED27C8">
      <w:pPr>
        <w:jc w:val="both"/>
        <w:rPr>
          <w:rFonts w:ascii="Arial Narrow" w:hAnsi="Arial Narrow" w:cs="Arial"/>
          <w:snapToGrid w:val="0"/>
          <w:sz w:val="22"/>
          <w:szCs w:val="22"/>
        </w:rPr>
      </w:pPr>
    </w:p>
    <w:p w14:paraId="6ABFDC51" w14:textId="16F1E43B" w:rsidR="00ED27C8"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Las áreas donde se realizará la desinfección, son espacios de trabajo donde labora personal administrativo, técnico y/o operativo de los Aeropuertos por lo tanto deberá adoptarse por el contratista todas las medidas de bioseguridad y procedimientos tendientes a la protección de los funcionarios de la Aerocivil así como el personal ejecutante de la labor de limpieza y desinfección, lo cual contemplará las medidas generales, como el lavado de manos, distanciamiento físico, elementos de protección, las medidas de la limpieza y desinfección con un protocolo específico con consideraciones como los elementos a emplearse y desinfección de los mismos, naturaleza de los insumos o productos empleados su eficacia y sus efectos según indicaciones del fabricante, el manejo de residuos, el entrenamiento y capacitación del personal de manera que se garantice su buena manipulación y el buen desarrollo y efectividad de la labor.</w:t>
      </w:r>
    </w:p>
    <w:p w14:paraId="58CD6846" w14:textId="77777777" w:rsidR="002E28B1" w:rsidRDefault="002E28B1" w:rsidP="00ED27C8">
      <w:pPr>
        <w:jc w:val="both"/>
        <w:rPr>
          <w:rFonts w:ascii="Arial Narrow" w:hAnsi="Arial Narrow" w:cs="Arial"/>
          <w:snapToGrid w:val="0"/>
          <w:sz w:val="22"/>
          <w:szCs w:val="22"/>
        </w:rPr>
      </w:pPr>
    </w:p>
    <w:p w14:paraId="0B667964" w14:textId="065F9045" w:rsidR="002E28B1" w:rsidRDefault="002E28B1" w:rsidP="00ED27C8">
      <w:pPr>
        <w:jc w:val="both"/>
        <w:rPr>
          <w:rFonts w:ascii="Arial Narrow" w:hAnsi="Arial Narrow" w:cs="Arial"/>
          <w:snapToGrid w:val="0"/>
          <w:sz w:val="22"/>
          <w:szCs w:val="22"/>
        </w:rPr>
      </w:pPr>
      <w:r>
        <w:rPr>
          <w:rFonts w:ascii="Arial Narrow" w:hAnsi="Arial Narrow" w:cs="Arial"/>
          <w:snapToGrid w:val="0"/>
          <w:sz w:val="22"/>
          <w:szCs w:val="22"/>
        </w:rPr>
        <w:t>Las actividades de desinfección se deberán desarrollar al finalizar la operación del aeropuerto previa coordinación con el gerente aeroportuario según cronograma de actividades que se establezca.</w:t>
      </w:r>
    </w:p>
    <w:p w14:paraId="1B2E6CFA" w14:textId="5F17785A" w:rsidR="002E28B1" w:rsidRDefault="002E28B1" w:rsidP="00ED27C8">
      <w:pPr>
        <w:jc w:val="both"/>
        <w:rPr>
          <w:rFonts w:ascii="Arial Narrow" w:hAnsi="Arial Narrow" w:cs="Arial"/>
          <w:snapToGrid w:val="0"/>
          <w:sz w:val="22"/>
          <w:szCs w:val="22"/>
        </w:rPr>
      </w:pPr>
    </w:p>
    <w:p w14:paraId="2271041E" w14:textId="64B7AA32" w:rsidR="002E28B1" w:rsidRDefault="002E28B1" w:rsidP="00ED27C8">
      <w:pPr>
        <w:jc w:val="both"/>
        <w:rPr>
          <w:rFonts w:ascii="Arial Narrow" w:hAnsi="Arial Narrow" w:cs="Arial"/>
          <w:snapToGrid w:val="0"/>
          <w:sz w:val="22"/>
          <w:szCs w:val="22"/>
        </w:rPr>
      </w:pPr>
    </w:p>
    <w:p w14:paraId="75091BF3" w14:textId="77777777" w:rsidR="002E28B1" w:rsidRPr="00447EE7" w:rsidRDefault="002E28B1" w:rsidP="00ED27C8">
      <w:pPr>
        <w:jc w:val="both"/>
        <w:rPr>
          <w:rFonts w:ascii="Arial Narrow" w:hAnsi="Arial Narrow" w:cs="Arial"/>
          <w:snapToGrid w:val="0"/>
          <w:sz w:val="22"/>
          <w:szCs w:val="22"/>
        </w:rPr>
      </w:pPr>
    </w:p>
    <w:p w14:paraId="3B1348D2" w14:textId="77777777" w:rsidR="00ED27C8" w:rsidRPr="00447EE7" w:rsidRDefault="00ED27C8" w:rsidP="00ED27C8">
      <w:pPr>
        <w:jc w:val="both"/>
        <w:rPr>
          <w:rFonts w:ascii="Arial Narrow" w:hAnsi="Arial Narrow" w:cs="Arial"/>
          <w:snapToGrid w:val="0"/>
          <w:sz w:val="22"/>
          <w:szCs w:val="22"/>
        </w:rPr>
      </w:pPr>
    </w:p>
    <w:p w14:paraId="5D73FAA6" w14:textId="5DCE7D5A" w:rsidR="00ED27C8" w:rsidRPr="00447EE7"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lastRenderedPageBreak/>
        <w:t>FACTOR TÉCNICO DE CALIDAD</w:t>
      </w:r>
    </w:p>
    <w:p w14:paraId="55ABDF27" w14:textId="77777777" w:rsidR="00ED27C8" w:rsidRPr="00447EE7" w:rsidRDefault="00ED27C8" w:rsidP="00ED27C8">
      <w:pPr>
        <w:jc w:val="both"/>
        <w:rPr>
          <w:rFonts w:ascii="Arial Narrow" w:hAnsi="Arial Narrow" w:cs="Arial"/>
          <w:snapToGrid w:val="0"/>
          <w:sz w:val="22"/>
          <w:szCs w:val="22"/>
        </w:rPr>
      </w:pPr>
    </w:p>
    <w:p w14:paraId="4563895F" w14:textId="3D9CC5DE" w:rsidR="00ED27C8" w:rsidRPr="00447EE7"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En concordancia a la política ambiental de la Aeronáutica Civil, El oferente deberá presentar una certificación firmada por el representante legal de la empresa, en el cual se pueda verificar que los productos a utilizar en el presente contrato son amigables con el medio ambiente, adicionalmente deberá anexar la ficha técnica de cada uno de los productos.</w:t>
      </w:r>
    </w:p>
    <w:p w14:paraId="425FA24D" w14:textId="77777777" w:rsidR="00ED27C8" w:rsidRPr="00447EE7" w:rsidRDefault="00ED27C8" w:rsidP="00ED27C8">
      <w:pPr>
        <w:jc w:val="both"/>
        <w:rPr>
          <w:rFonts w:ascii="Arial Narrow" w:hAnsi="Arial Narrow" w:cs="Arial"/>
          <w:snapToGrid w:val="0"/>
          <w:sz w:val="22"/>
          <w:szCs w:val="22"/>
        </w:rPr>
      </w:pPr>
    </w:p>
    <w:p w14:paraId="315AA3A8" w14:textId="1699DDE7" w:rsidR="00ED27C8" w:rsidRPr="00447EE7"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El presente componente técnico de calidad será tenido en cuenta al momento de realizar la evaluación de las propuestas por parte de los oferentes.</w:t>
      </w:r>
    </w:p>
    <w:p w14:paraId="14D6BE0B" w14:textId="77777777" w:rsidR="00ED27C8" w:rsidRPr="00447EE7" w:rsidRDefault="00ED27C8" w:rsidP="00ED27C8">
      <w:pPr>
        <w:jc w:val="both"/>
        <w:rPr>
          <w:rFonts w:ascii="Arial Narrow" w:hAnsi="Arial Narrow" w:cs="Arial"/>
          <w:snapToGrid w:val="0"/>
          <w:sz w:val="22"/>
          <w:szCs w:val="22"/>
        </w:rPr>
      </w:pPr>
    </w:p>
    <w:p w14:paraId="31BFE17C" w14:textId="35138223" w:rsidR="00ED27C8" w:rsidRPr="00447EE7"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CUMPLE / NO CUMPLE</w:t>
      </w:r>
    </w:p>
    <w:p w14:paraId="48745840" w14:textId="77777777" w:rsidR="00ED27C8" w:rsidRPr="00447EE7" w:rsidRDefault="00ED27C8" w:rsidP="00ED27C8">
      <w:pPr>
        <w:jc w:val="both"/>
        <w:rPr>
          <w:rFonts w:ascii="Arial Narrow" w:hAnsi="Arial Narrow" w:cs="Arial"/>
          <w:snapToGrid w:val="0"/>
          <w:sz w:val="22"/>
          <w:szCs w:val="22"/>
        </w:rPr>
      </w:pPr>
    </w:p>
    <w:p w14:paraId="293A17E2" w14:textId="326A596E" w:rsidR="00ED27C8" w:rsidRPr="002E28B1" w:rsidRDefault="00ED27C8" w:rsidP="00ED27C8">
      <w:pPr>
        <w:jc w:val="both"/>
        <w:rPr>
          <w:rFonts w:ascii="Arial Narrow" w:hAnsi="Arial Narrow" w:cs="Arial"/>
          <w:snapToGrid w:val="0"/>
          <w:sz w:val="22"/>
          <w:szCs w:val="22"/>
        </w:rPr>
      </w:pPr>
      <w:proofErr w:type="gramStart"/>
      <w:r w:rsidRPr="002E28B1">
        <w:rPr>
          <w:rFonts w:ascii="Arial Narrow" w:hAnsi="Arial Narrow" w:cs="Arial"/>
          <w:snapToGrid w:val="0"/>
          <w:sz w:val="22"/>
          <w:szCs w:val="22"/>
        </w:rPr>
        <w:t>PRODUCTOS A UTILIZAR</w:t>
      </w:r>
      <w:proofErr w:type="gramEnd"/>
      <w:r w:rsidRPr="002E28B1">
        <w:rPr>
          <w:rFonts w:ascii="Arial Narrow" w:hAnsi="Arial Narrow" w:cs="Arial"/>
          <w:snapToGrid w:val="0"/>
          <w:sz w:val="22"/>
          <w:szCs w:val="22"/>
        </w:rPr>
        <w:t>.</w:t>
      </w:r>
    </w:p>
    <w:p w14:paraId="34B2F7AB" w14:textId="34F5A40F" w:rsidR="00ED27C8" w:rsidRPr="00447EE7"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El contratista debe utilizar solamente productos desinfectantes recomendados por la Organización Mundial de Salud OMS, Ministerio de Salud y la Agencia de Protección del Medio Ambiente EPA, de igual manera estos deben venir en recipientes rotulados, con la información básica y que este dentro del plazo de vigencia.</w:t>
      </w:r>
    </w:p>
    <w:p w14:paraId="4EA397C9" w14:textId="77777777" w:rsidR="00ED27C8" w:rsidRPr="00447EE7" w:rsidRDefault="00ED27C8" w:rsidP="00ED27C8">
      <w:pPr>
        <w:jc w:val="both"/>
        <w:rPr>
          <w:rFonts w:ascii="Arial Narrow" w:hAnsi="Arial Narrow" w:cs="Arial"/>
          <w:snapToGrid w:val="0"/>
          <w:sz w:val="22"/>
          <w:szCs w:val="22"/>
        </w:rPr>
      </w:pPr>
    </w:p>
    <w:p w14:paraId="50D4284C" w14:textId="7502C6AB" w:rsidR="00ED27C8" w:rsidRPr="00447EE7"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El cumplimiento de esta obligación debe ser vigilada por los administradores de los Aeropuertos en coordinación con el supervisor del contrato</w:t>
      </w:r>
    </w:p>
    <w:p w14:paraId="068C875C" w14:textId="77777777" w:rsidR="00ED27C8" w:rsidRPr="00447EE7" w:rsidRDefault="00ED27C8" w:rsidP="00ED27C8">
      <w:pPr>
        <w:jc w:val="both"/>
        <w:rPr>
          <w:rFonts w:ascii="Arial Narrow" w:hAnsi="Arial Narrow" w:cs="Arial"/>
          <w:snapToGrid w:val="0"/>
          <w:sz w:val="22"/>
          <w:szCs w:val="22"/>
        </w:rPr>
      </w:pPr>
    </w:p>
    <w:p w14:paraId="761AC8E4" w14:textId="58318400" w:rsidR="00ED27C8" w:rsidRPr="00447EE7"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No se deben mezclar productos desinfectantes, excepto cuando esté indicado por el fabricante, pues esas mezclas pueden ser peligrosas cuando son inhaladas, causando daño al personal aplicador, al medio ambiente y sus principios activos pueden ser neutralizados e inactivados.</w:t>
      </w:r>
    </w:p>
    <w:p w14:paraId="7EA1DAF3" w14:textId="77777777" w:rsidR="00ED27C8" w:rsidRPr="00447EE7" w:rsidRDefault="00ED27C8" w:rsidP="00ED27C8">
      <w:pPr>
        <w:jc w:val="both"/>
        <w:rPr>
          <w:rFonts w:ascii="Arial Narrow" w:hAnsi="Arial Narrow" w:cs="Arial"/>
          <w:snapToGrid w:val="0"/>
          <w:sz w:val="22"/>
          <w:szCs w:val="22"/>
        </w:rPr>
      </w:pPr>
    </w:p>
    <w:p w14:paraId="3A98A1B9" w14:textId="7C99D87F" w:rsidR="00ED27C8" w:rsidRPr="00447EE7"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Preparar soluciones solamente para uso inmediato, evitando el almacenamiento por largos períodos.</w:t>
      </w:r>
    </w:p>
    <w:p w14:paraId="4F65619E" w14:textId="7F5EB7CC" w:rsidR="00ED27C8" w:rsidRPr="00447EE7" w:rsidRDefault="00ED27C8" w:rsidP="00A41BA7">
      <w:pPr>
        <w:jc w:val="both"/>
        <w:rPr>
          <w:rFonts w:ascii="Arial Narrow" w:hAnsi="Arial Narrow" w:cs="Arial"/>
          <w:snapToGrid w:val="0"/>
          <w:sz w:val="22"/>
          <w:szCs w:val="22"/>
        </w:rPr>
      </w:pPr>
    </w:p>
    <w:p w14:paraId="6730FB85" w14:textId="4904D8F8" w:rsidR="00ED27C8" w:rsidRPr="00447EE7"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 xml:space="preserve">Se recomienda tener en cuenta la información consignada por el laboratorio o distribuidor de los desinfectantes en sus MSDS (Material Safety Data </w:t>
      </w:r>
      <w:proofErr w:type="spellStart"/>
      <w:r w:rsidRPr="00447EE7">
        <w:rPr>
          <w:rFonts w:ascii="Arial Narrow" w:hAnsi="Arial Narrow" w:cs="Arial"/>
          <w:snapToGrid w:val="0"/>
          <w:sz w:val="22"/>
          <w:szCs w:val="22"/>
        </w:rPr>
        <w:t>Sheets</w:t>
      </w:r>
      <w:proofErr w:type="spellEnd"/>
      <w:r w:rsidRPr="00447EE7">
        <w:rPr>
          <w:rFonts w:ascii="Arial Narrow" w:hAnsi="Arial Narrow" w:cs="Arial"/>
          <w:snapToGrid w:val="0"/>
          <w:sz w:val="22"/>
          <w:szCs w:val="22"/>
        </w:rPr>
        <w:t>, o MSDS por sus siglas en inglés- propiedades físicas de los materiales a utilizar) y fichas técnicas para elegir las moléculas y desarrollar los cuadros de diluciones para cada empresa.</w:t>
      </w:r>
    </w:p>
    <w:p w14:paraId="5A0475DD" w14:textId="782A7BF8" w:rsidR="00ED27C8" w:rsidRPr="00447EE7" w:rsidRDefault="00ED27C8" w:rsidP="00ED27C8">
      <w:pPr>
        <w:jc w:val="both"/>
        <w:rPr>
          <w:rFonts w:ascii="Arial Narrow" w:hAnsi="Arial Narrow" w:cs="Arial"/>
          <w:snapToGrid w:val="0"/>
          <w:sz w:val="22"/>
          <w:szCs w:val="22"/>
        </w:rPr>
      </w:pPr>
    </w:p>
    <w:p w14:paraId="10E2CD63" w14:textId="1A5029E5" w:rsidR="00ED27C8" w:rsidRPr="00447EE7" w:rsidRDefault="00ED27C8" w:rsidP="00ED27C8">
      <w:pPr>
        <w:jc w:val="both"/>
        <w:rPr>
          <w:rFonts w:ascii="Arial Narrow" w:hAnsi="Arial Narrow" w:cs="Arial"/>
          <w:snapToGrid w:val="0"/>
          <w:sz w:val="22"/>
          <w:szCs w:val="22"/>
        </w:rPr>
      </w:pPr>
      <w:r w:rsidRPr="00447EE7">
        <w:rPr>
          <w:rFonts w:ascii="Arial Narrow" w:hAnsi="Arial Narrow"/>
          <w:noProof/>
          <w:sz w:val="22"/>
          <w:szCs w:val="22"/>
        </w:rPr>
        <w:lastRenderedPageBreak/>
        <w:drawing>
          <wp:inline distT="0" distB="0" distL="0" distR="0" wp14:anchorId="1063EE2B" wp14:editId="708E086C">
            <wp:extent cx="5923852" cy="2667000"/>
            <wp:effectExtent l="0" t="0" r="1270" b="0"/>
            <wp:docPr id="15138704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870464" name=""/>
                    <pic:cNvPicPr/>
                  </pic:nvPicPr>
                  <pic:blipFill rotWithShape="1">
                    <a:blip r:embed="rId7"/>
                    <a:srcRect l="10774" t="40136" r="55088" b="32538"/>
                    <a:stretch/>
                  </pic:blipFill>
                  <pic:spPr bwMode="auto">
                    <a:xfrm>
                      <a:off x="0" y="0"/>
                      <a:ext cx="5936114" cy="2672521"/>
                    </a:xfrm>
                    <a:prstGeom prst="rect">
                      <a:avLst/>
                    </a:prstGeom>
                    <a:ln>
                      <a:noFill/>
                    </a:ln>
                    <a:extLst>
                      <a:ext uri="{53640926-AAD7-44D8-BBD7-CCE9431645EC}">
                        <a14:shadowObscured xmlns:a14="http://schemas.microsoft.com/office/drawing/2010/main"/>
                      </a:ext>
                    </a:extLst>
                  </pic:spPr>
                </pic:pic>
              </a:graphicData>
            </a:graphic>
          </wp:inline>
        </w:drawing>
      </w:r>
    </w:p>
    <w:p w14:paraId="305680EE" w14:textId="019D09D9" w:rsidR="00ED27C8" w:rsidRPr="00447EE7" w:rsidRDefault="00ED27C8" w:rsidP="00ED27C8">
      <w:pPr>
        <w:jc w:val="both"/>
        <w:rPr>
          <w:rFonts w:ascii="Arial Narrow" w:hAnsi="Arial Narrow" w:cs="Arial"/>
          <w:snapToGrid w:val="0"/>
          <w:sz w:val="22"/>
          <w:szCs w:val="22"/>
        </w:rPr>
      </w:pPr>
    </w:p>
    <w:p w14:paraId="008F8614" w14:textId="1D17623E" w:rsidR="00ED27C8" w:rsidRPr="00447EE7" w:rsidRDefault="00ED27C8" w:rsidP="00ED27C8">
      <w:pPr>
        <w:jc w:val="both"/>
        <w:rPr>
          <w:rFonts w:ascii="Arial Narrow" w:hAnsi="Arial Narrow" w:cs="Arial"/>
          <w:snapToGrid w:val="0"/>
          <w:sz w:val="22"/>
          <w:szCs w:val="22"/>
        </w:rPr>
      </w:pPr>
    </w:p>
    <w:p w14:paraId="2520B39C" w14:textId="77777777" w:rsidR="00ED27C8" w:rsidRPr="00447EE7" w:rsidRDefault="00ED27C8" w:rsidP="00ED27C8">
      <w:pPr>
        <w:jc w:val="both"/>
        <w:rPr>
          <w:rFonts w:ascii="Arial Narrow" w:hAnsi="Arial Narrow" w:cs="Arial"/>
          <w:snapToGrid w:val="0"/>
          <w:sz w:val="22"/>
          <w:szCs w:val="22"/>
        </w:rPr>
      </w:pPr>
    </w:p>
    <w:p w14:paraId="6FBDFF4C" w14:textId="5D2E01B8" w:rsidR="00ED27C8" w:rsidRPr="00447EE7"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Se recomienda comparar la molécula con las presentadas por entes de referencia internacional (https://www.epa.gov/pesticide-registration/list-n-disinfectants-use-against-sars-cov-2).</w:t>
      </w:r>
    </w:p>
    <w:p w14:paraId="5321B735" w14:textId="4F7E481E" w:rsidR="00ED27C8" w:rsidRPr="00447EE7" w:rsidRDefault="00ED27C8" w:rsidP="00A41BA7">
      <w:pPr>
        <w:jc w:val="both"/>
        <w:rPr>
          <w:rFonts w:ascii="Arial Narrow" w:hAnsi="Arial Narrow" w:cs="Arial"/>
          <w:snapToGrid w:val="0"/>
          <w:sz w:val="22"/>
          <w:szCs w:val="22"/>
        </w:rPr>
      </w:pPr>
    </w:p>
    <w:p w14:paraId="3AA174E6" w14:textId="5F0E78C4" w:rsidR="00ED27C8" w:rsidRPr="00447EE7" w:rsidRDefault="00ED27C8" w:rsidP="00A41BA7">
      <w:pPr>
        <w:jc w:val="both"/>
        <w:rPr>
          <w:rFonts w:ascii="Arial Narrow" w:hAnsi="Arial Narrow" w:cs="Arial"/>
          <w:snapToGrid w:val="0"/>
          <w:sz w:val="22"/>
          <w:szCs w:val="22"/>
        </w:rPr>
      </w:pPr>
    </w:p>
    <w:p w14:paraId="7F3C98FE" w14:textId="77777777" w:rsidR="00ED27C8" w:rsidRPr="00447EE7"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Se recomienda comparar la molécula con las presentadas por entes de referencia internacional (https://www.epa.gov/pesticide-registration/list-n-disinfectants-use-against-sars-cov-2).</w:t>
      </w:r>
    </w:p>
    <w:p w14:paraId="52C63A77" w14:textId="1E9C2D1C" w:rsidR="00ED27C8" w:rsidRPr="00447EE7"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A continuación, se presenta una tabla sugerida de diluciones:</w:t>
      </w:r>
    </w:p>
    <w:p w14:paraId="687B6010" w14:textId="77777777" w:rsidR="00ED27C8" w:rsidRPr="00447EE7" w:rsidRDefault="00ED27C8" w:rsidP="00ED27C8">
      <w:pPr>
        <w:jc w:val="both"/>
        <w:rPr>
          <w:rFonts w:ascii="Arial Narrow" w:hAnsi="Arial Narrow" w:cs="Arial"/>
          <w:snapToGrid w:val="0"/>
          <w:sz w:val="22"/>
          <w:szCs w:val="22"/>
        </w:rPr>
      </w:pPr>
    </w:p>
    <w:p w14:paraId="493BCF8B" w14:textId="19BDBA2E" w:rsidR="00ED27C8" w:rsidRPr="00447EE7" w:rsidRDefault="00ED27C8" w:rsidP="00ED27C8">
      <w:pPr>
        <w:jc w:val="both"/>
        <w:rPr>
          <w:rFonts w:ascii="Arial Narrow" w:hAnsi="Arial Narrow" w:cs="Arial"/>
          <w:snapToGrid w:val="0"/>
          <w:sz w:val="22"/>
          <w:szCs w:val="22"/>
        </w:rPr>
      </w:pPr>
      <w:r w:rsidRPr="00447EE7">
        <w:rPr>
          <w:rFonts w:ascii="Arial Narrow" w:hAnsi="Arial Narrow" w:cs="Arial"/>
          <w:snapToGrid w:val="0"/>
          <w:sz w:val="22"/>
          <w:szCs w:val="22"/>
        </w:rPr>
        <w:t>Tabla 2 Dilución de Desinfectantes Sugeridos</w:t>
      </w:r>
    </w:p>
    <w:p w14:paraId="0FD587B3" w14:textId="0DC3A4C3" w:rsidR="00ED27C8" w:rsidRPr="00447EE7" w:rsidRDefault="00ED27C8" w:rsidP="00A41BA7">
      <w:pPr>
        <w:jc w:val="both"/>
        <w:rPr>
          <w:rFonts w:ascii="Arial Narrow" w:hAnsi="Arial Narrow" w:cs="Arial"/>
          <w:snapToGrid w:val="0"/>
          <w:sz w:val="22"/>
          <w:szCs w:val="22"/>
        </w:rPr>
      </w:pPr>
    </w:p>
    <w:p w14:paraId="2594924D" w14:textId="5217741A" w:rsidR="00ED27C8" w:rsidRPr="00447EE7" w:rsidRDefault="00ED27C8" w:rsidP="00A41BA7">
      <w:pPr>
        <w:jc w:val="both"/>
        <w:rPr>
          <w:rFonts w:ascii="Arial Narrow" w:hAnsi="Arial Narrow" w:cs="Arial"/>
          <w:snapToGrid w:val="0"/>
          <w:sz w:val="22"/>
          <w:szCs w:val="22"/>
        </w:rPr>
      </w:pPr>
      <w:r w:rsidRPr="00447EE7">
        <w:rPr>
          <w:rFonts w:ascii="Arial Narrow" w:hAnsi="Arial Narrow"/>
          <w:noProof/>
          <w:sz w:val="22"/>
          <w:szCs w:val="22"/>
        </w:rPr>
        <w:lastRenderedPageBreak/>
        <w:drawing>
          <wp:inline distT="0" distB="0" distL="0" distR="0" wp14:anchorId="7B21A777" wp14:editId="38D6037C">
            <wp:extent cx="5742731" cy="2343150"/>
            <wp:effectExtent l="0" t="0" r="0" b="0"/>
            <wp:docPr id="1245495272" name="Imagen 1"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495272" name="Imagen 1" descr="Interfaz de usuario gráfica, Texto, Aplicación, Word&#10;&#10;Descripción generada automáticamente"/>
                    <pic:cNvPicPr/>
                  </pic:nvPicPr>
                  <pic:blipFill rotWithShape="1">
                    <a:blip r:embed="rId8"/>
                    <a:srcRect l="14739" t="31284" r="56236" b="38502"/>
                    <a:stretch/>
                  </pic:blipFill>
                  <pic:spPr bwMode="auto">
                    <a:xfrm>
                      <a:off x="0" y="0"/>
                      <a:ext cx="5756292" cy="2348683"/>
                    </a:xfrm>
                    <a:prstGeom prst="rect">
                      <a:avLst/>
                    </a:prstGeom>
                    <a:ln>
                      <a:noFill/>
                    </a:ln>
                    <a:extLst>
                      <a:ext uri="{53640926-AAD7-44D8-BBD7-CCE9431645EC}">
                        <a14:shadowObscured xmlns:a14="http://schemas.microsoft.com/office/drawing/2010/main"/>
                      </a:ext>
                    </a:extLst>
                  </pic:spPr>
                </pic:pic>
              </a:graphicData>
            </a:graphic>
          </wp:inline>
        </w:drawing>
      </w:r>
      <w:r w:rsidRPr="00447EE7">
        <w:rPr>
          <w:rFonts w:ascii="Arial Narrow" w:hAnsi="Arial Narrow"/>
          <w:noProof/>
          <w:sz w:val="22"/>
          <w:szCs w:val="22"/>
        </w:rPr>
        <w:t xml:space="preserve"> </w:t>
      </w:r>
      <w:r w:rsidRPr="00447EE7">
        <w:rPr>
          <w:rFonts w:ascii="Arial Narrow" w:hAnsi="Arial Narrow"/>
          <w:noProof/>
          <w:sz w:val="22"/>
          <w:szCs w:val="22"/>
        </w:rPr>
        <w:drawing>
          <wp:inline distT="0" distB="0" distL="0" distR="0" wp14:anchorId="15E495C3" wp14:editId="2EE8A69A">
            <wp:extent cx="5761743" cy="2295525"/>
            <wp:effectExtent l="0" t="0" r="0" b="0"/>
            <wp:docPr id="1458800339"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800339" name="Imagen 1" descr="Interfaz de usuario gráfica, Aplicación&#10;&#10;Descripción generada automáticamente"/>
                    <pic:cNvPicPr/>
                  </pic:nvPicPr>
                  <pic:blipFill rotWithShape="1">
                    <a:blip r:embed="rId9"/>
                    <a:srcRect l="14588" t="30481" r="56236" b="37968"/>
                    <a:stretch/>
                  </pic:blipFill>
                  <pic:spPr bwMode="auto">
                    <a:xfrm>
                      <a:off x="0" y="0"/>
                      <a:ext cx="5782371" cy="2303744"/>
                    </a:xfrm>
                    <a:prstGeom prst="rect">
                      <a:avLst/>
                    </a:prstGeom>
                    <a:ln>
                      <a:noFill/>
                    </a:ln>
                    <a:extLst>
                      <a:ext uri="{53640926-AAD7-44D8-BBD7-CCE9431645EC}">
                        <a14:shadowObscured xmlns:a14="http://schemas.microsoft.com/office/drawing/2010/main"/>
                      </a:ext>
                    </a:extLst>
                  </pic:spPr>
                </pic:pic>
              </a:graphicData>
            </a:graphic>
          </wp:inline>
        </w:drawing>
      </w:r>
    </w:p>
    <w:p w14:paraId="2D9B5F3B" w14:textId="3CA135D9" w:rsidR="00ED27C8" w:rsidRPr="00447EE7" w:rsidRDefault="00ED27C8" w:rsidP="00A41BA7">
      <w:pPr>
        <w:jc w:val="both"/>
        <w:rPr>
          <w:rFonts w:ascii="Arial Narrow" w:hAnsi="Arial Narrow" w:cs="Arial"/>
          <w:snapToGrid w:val="0"/>
          <w:sz w:val="22"/>
          <w:szCs w:val="22"/>
        </w:rPr>
      </w:pPr>
    </w:p>
    <w:p w14:paraId="0F9B9064" w14:textId="5DFEF58A" w:rsidR="00ED27C8" w:rsidRPr="00447EE7" w:rsidRDefault="00ED27C8" w:rsidP="00A41BA7">
      <w:pPr>
        <w:jc w:val="both"/>
        <w:rPr>
          <w:rFonts w:ascii="Arial Narrow" w:hAnsi="Arial Narrow" w:cs="Arial"/>
          <w:snapToGrid w:val="0"/>
          <w:sz w:val="22"/>
          <w:szCs w:val="22"/>
        </w:rPr>
      </w:pPr>
    </w:p>
    <w:p w14:paraId="012E18F5" w14:textId="7FB2FC3F" w:rsidR="00320E42" w:rsidRPr="00447EE7" w:rsidRDefault="00320E42" w:rsidP="00320E42">
      <w:pPr>
        <w:jc w:val="both"/>
        <w:rPr>
          <w:rFonts w:ascii="Arial Narrow" w:hAnsi="Arial Narrow" w:cs="Arial"/>
          <w:snapToGrid w:val="0"/>
          <w:sz w:val="22"/>
          <w:szCs w:val="22"/>
        </w:rPr>
      </w:pPr>
      <w:r w:rsidRPr="00447EE7">
        <w:rPr>
          <w:rFonts w:ascii="Arial Narrow" w:hAnsi="Arial Narrow" w:cs="Arial"/>
          <w:snapToGrid w:val="0"/>
          <w:sz w:val="22"/>
          <w:szCs w:val="22"/>
        </w:rPr>
        <w:t xml:space="preserve"> RECOMENDACIONES PARA LA INTERVENCIÓN</w:t>
      </w:r>
    </w:p>
    <w:p w14:paraId="60801810" w14:textId="77777777" w:rsidR="00320E42" w:rsidRPr="00447EE7" w:rsidRDefault="00320E42" w:rsidP="00320E42">
      <w:pPr>
        <w:jc w:val="both"/>
        <w:rPr>
          <w:rFonts w:ascii="Arial Narrow" w:hAnsi="Arial Narrow" w:cs="Arial"/>
          <w:snapToGrid w:val="0"/>
          <w:sz w:val="22"/>
          <w:szCs w:val="22"/>
        </w:rPr>
      </w:pPr>
      <w:r w:rsidRPr="00447EE7">
        <w:rPr>
          <w:rFonts w:ascii="Arial Narrow" w:hAnsi="Arial Narrow" w:cs="Arial"/>
          <w:snapToGrid w:val="0"/>
          <w:sz w:val="22"/>
          <w:szCs w:val="22"/>
        </w:rPr>
        <w:t xml:space="preserve">En todos los casos el uso de soluciones </w:t>
      </w:r>
      <w:proofErr w:type="spellStart"/>
      <w:r w:rsidRPr="00447EE7">
        <w:rPr>
          <w:rFonts w:ascii="Arial Narrow" w:hAnsi="Arial Narrow" w:cs="Arial"/>
          <w:snapToGrid w:val="0"/>
          <w:sz w:val="22"/>
          <w:szCs w:val="22"/>
        </w:rPr>
        <w:t>etanólicas</w:t>
      </w:r>
      <w:proofErr w:type="spellEnd"/>
      <w:r w:rsidRPr="00447EE7">
        <w:rPr>
          <w:rFonts w:ascii="Arial Narrow" w:hAnsi="Arial Narrow" w:cs="Arial"/>
          <w:snapToGrid w:val="0"/>
          <w:sz w:val="22"/>
          <w:szCs w:val="22"/>
        </w:rPr>
        <w:t xml:space="preserve"> requerirán los siguientes cuidados:</w:t>
      </w:r>
    </w:p>
    <w:p w14:paraId="2D280C56" w14:textId="77777777" w:rsidR="00320E42" w:rsidRPr="00447EE7" w:rsidRDefault="00320E42" w:rsidP="00320E42">
      <w:pPr>
        <w:jc w:val="both"/>
        <w:rPr>
          <w:rFonts w:ascii="Arial Narrow" w:hAnsi="Arial Narrow" w:cs="Arial"/>
          <w:snapToGrid w:val="0"/>
          <w:sz w:val="22"/>
          <w:szCs w:val="22"/>
        </w:rPr>
      </w:pPr>
      <w:r w:rsidRPr="00447EE7">
        <w:rPr>
          <w:rFonts w:ascii="Arial Narrow" w:hAnsi="Arial Narrow" w:cs="Arial"/>
          <w:snapToGrid w:val="0"/>
          <w:sz w:val="22"/>
          <w:szCs w:val="22"/>
        </w:rPr>
        <w:t> No inhalar las nieblas de desinfección</w:t>
      </w:r>
    </w:p>
    <w:p w14:paraId="746DFB1B" w14:textId="77777777" w:rsidR="00320E42" w:rsidRPr="00447EE7" w:rsidRDefault="00320E42" w:rsidP="00320E42">
      <w:pPr>
        <w:jc w:val="both"/>
        <w:rPr>
          <w:rFonts w:ascii="Arial Narrow" w:hAnsi="Arial Narrow" w:cs="Arial"/>
          <w:snapToGrid w:val="0"/>
          <w:sz w:val="22"/>
          <w:szCs w:val="22"/>
        </w:rPr>
      </w:pPr>
      <w:r w:rsidRPr="00447EE7">
        <w:rPr>
          <w:rFonts w:ascii="Arial Narrow" w:hAnsi="Arial Narrow" w:cs="Arial"/>
          <w:snapToGrid w:val="0"/>
          <w:sz w:val="22"/>
          <w:szCs w:val="22"/>
        </w:rPr>
        <w:t> Evitar fuentes de fuego como pilotos, llamas, cigarrillos.</w:t>
      </w:r>
    </w:p>
    <w:p w14:paraId="3A474008" w14:textId="77777777" w:rsidR="00320E42" w:rsidRPr="00447EE7" w:rsidRDefault="00320E42" w:rsidP="00320E42">
      <w:pPr>
        <w:jc w:val="both"/>
        <w:rPr>
          <w:rFonts w:ascii="Arial Narrow" w:hAnsi="Arial Narrow" w:cs="Arial"/>
          <w:snapToGrid w:val="0"/>
          <w:sz w:val="22"/>
          <w:szCs w:val="22"/>
        </w:rPr>
      </w:pPr>
      <w:r w:rsidRPr="00447EE7">
        <w:rPr>
          <w:rFonts w:ascii="Arial Narrow" w:hAnsi="Arial Narrow" w:cs="Arial"/>
          <w:snapToGrid w:val="0"/>
          <w:sz w:val="22"/>
          <w:szCs w:val="22"/>
        </w:rPr>
        <w:t> Evitar el contacto con alimentos y bebidas.</w:t>
      </w:r>
    </w:p>
    <w:p w14:paraId="5A704B3F" w14:textId="77777777" w:rsidR="00320E42" w:rsidRPr="00447EE7" w:rsidRDefault="00320E42" w:rsidP="00320E42">
      <w:pPr>
        <w:jc w:val="both"/>
        <w:rPr>
          <w:rFonts w:ascii="Arial Narrow" w:hAnsi="Arial Narrow" w:cs="Arial"/>
          <w:snapToGrid w:val="0"/>
          <w:sz w:val="22"/>
          <w:szCs w:val="22"/>
        </w:rPr>
      </w:pPr>
      <w:r w:rsidRPr="00447EE7">
        <w:rPr>
          <w:rFonts w:ascii="Arial Narrow" w:hAnsi="Arial Narrow" w:cs="Arial"/>
          <w:snapToGrid w:val="0"/>
          <w:sz w:val="22"/>
          <w:szCs w:val="22"/>
        </w:rPr>
        <w:t> Los equipos de aplicación utilizados en cada proceso deberán ser desinfectados después de su uso en cada servicio.</w:t>
      </w:r>
    </w:p>
    <w:p w14:paraId="21038FA6" w14:textId="10840BB4" w:rsidR="00320E42" w:rsidRPr="00447EE7" w:rsidRDefault="00320E42" w:rsidP="00320E42">
      <w:pPr>
        <w:jc w:val="both"/>
        <w:rPr>
          <w:rFonts w:ascii="Arial Narrow" w:hAnsi="Arial Narrow" w:cs="Arial"/>
          <w:snapToGrid w:val="0"/>
          <w:sz w:val="22"/>
          <w:szCs w:val="22"/>
        </w:rPr>
      </w:pPr>
      <w:r w:rsidRPr="00447EE7">
        <w:rPr>
          <w:rFonts w:ascii="Arial Narrow" w:hAnsi="Arial Narrow" w:cs="Arial"/>
          <w:snapToGrid w:val="0"/>
          <w:sz w:val="22"/>
          <w:szCs w:val="22"/>
        </w:rPr>
        <w:t> Los E.P.I. deberán ser eliminados después de cada servicio (dispuestos en bolsas y llevados a la empresa para disposición final técnica)</w:t>
      </w:r>
    </w:p>
    <w:p w14:paraId="34C1B3F6" w14:textId="77777777" w:rsidR="00320E42" w:rsidRPr="00447EE7" w:rsidRDefault="00320E42" w:rsidP="00320E42">
      <w:pPr>
        <w:jc w:val="both"/>
        <w:rPr>
          <w:rFonts w:ascii="Arial Narrow" w:hAnsi="Arial Narrow" w:cs="Arial"/>
          <w:snapToGrid w:val="0"/>
          <w:sz w:val="22"/>
          <w:szCs w:val="22"/>
        </w:rPr>
      </w:pPr>
    </w:p>
    <w:p w14:paraId="191E853A" w14:textId="153EF156" w:rsidR="00ED27C8" w:rsidRPr="00447EE7" w:rsidRDefault="00320E42" w:rsidP="00320E42">
      <w:pPr>
        <w:jc w:val="both"/>
        <w:rPr>
          <w:rFonts w:ascii="Arial Narrow" w:hAnsi="Arial Narrow" w:cs="Arial"/>
          <w:snapToGrid w:val="0"/>
          <w:sz w:val="22"/>
          <w:szCs w:val="22"/>
        </w:rPr>
      </w:pPr>
      <w:r w:rsidRPr="00447EE7">
        <w:rPr>
          <w:rFonts w:ascii="Arial Narrow" w:hAnsi="Arial Narrow" w:cs="Arial"/>
          <w:snapToGrid w:val="0"/>
          <w:sz w:val="22"/>
          <w:szCs w:val="22"/>
        </w:rPr>
        <w:t>Todos los residuos de esta actividad, incluido los de limpieza, pediluvios deberán tener disposición final como residuo peligroso, no se debe permitir ningún tipo de vertimiento.</w:t>
      </w:r>
    </w:p>
    <w:p w14:paraId="2ABD2AEA" w14:textId="798226AB" w:rsidR="00320E42" w:rsidRDefault="00320E42" w:rsidP="00320E42">
      <w:pPr>
        <w:jc w:val="both"/>
        <w:rPr>
          <w:rFonts w:ascii="Arial Narrow" w:hAnsi="Arial Narrow" w:cs="Arial"/>
          <w:snapToGrid w:val="0"/>
          <w:sz w:val="22"/>
          <w:szCs w:val="22"/>
        </w:rPr>
      </w:pPr>
    </w:p>
    <w:p w14:paraId="111275D2" w14:textId="0C3EAAF8" w:rsidR="002E28B1" w:rsidRDefault="002E28B1" w:rsidP="00320E42">
      <w:pPr>
        <w:jc w:val="both"/>
        <w:rPr>
          <w:rFonts w:ascii="Arial Narrow" w:hAnsi="Arial Narrow" w:cs="Arial"/>
          <w:snapToGrid w:val="0"/>
          <w:sz w:val="22"/>
          <w:szCs w:val="22"/>
        </w:rPr>
      </w:pPr>
    </w:p>
    <w:p w14:paraId="5B31AFFA" w14:textId="77777777" w:rsidR="002E28B1" w:rsidRPr="00447EE7" w:rsidRDefault="002E28B1" w:rsidP="00320E42">
      <w:pPr>
        <w:jc w:val="both"/>
        <w:rPr>
          <w:rFonts w:ascii="Arial Narrow" w:hAnsi="Arial Narrow" w:cs="Arial"/>
          <w:snapToGrid w:val="0"/>
          <w:sz w:val="22"/>
          <w:szCs w:val="22"/>
        </w:rPr>
      </w:pPr>
    </w:p>
    <w:p w14:paraId="206425D9" w14:textId="0151D01C" w:rsidR="00320E42" w:rsidRPr="00447EE7" w:rsidRDefault="00320E42" w:rsidP="00320E42">
      <w:pPr>
        <w:jc w:val="both"/>
        <w:rPr>
          <w:rFonts w:ascii="Arial Narrow" w:hAnsi="Arial Narrow" w:cs="Arial"/>
          <w:snapToGrid w:val="0"/>
          <w:sz w:val="22"/>
          <w:szCs w:val="22"/>
        </w:rPr>
      </w:pPr>
      <w:r w:rsidRPr="00447EE7">
        <w:rPr>
          <w:rFonts w:ascii="Arial Narrow" w:hAnsi="Arial Narrow" w:cs="Arial"/>
          <w:snapToGrid w:val="0"/>
          <w:sz w:val="22"/>
          <w:szCs w:val="22"/>
        </w:rPr>
        <w:t xml:space="preserve">las actividades para realizar son las contempladas en la siguiente tabla conforme cada ítem </w:t>
      </w:r>
    </w:p>
    <w:p w14:paraId="1EF43ED9" w14:textId="1B1BC654" w:rsidR="00ED27C8" w:rsidRPr="00447EE7" w:rsidRDefault="00ED27C8" w:rsidP="00A41BA7">
      <w:pPr>
        <w:jc w:val="both"/>
        <w:rPr>
          <w:rFonts w:ascii="Arial Narrow" w:hAnsi="Arial Narrow" w:cs="Arial"/>
          <w:snapToGrid w:val="0"/>
          <w:sz w:val="22"/>
          <w:szCs w:val="22"/>
        </w:rPr>
      </w:pPr>
    </w:p>
    <w:tbl>
      <w:tblPr>
        <w:tblW w:w="9080" w:type="dxa"/>
        <w:tblCellMar>
          <w:left w:w="70" w:type="dxa"/>
          <w:right w:w="70" w:type="dxa"/>
        </w:tblCellMar>
        <w:tblLook w:val="04A0" w:firstRow="1" w:lastRow="0" w:firstColumn="1" w:lastColumn="0" w:noHBand="0" w:noVBand="1"/>
      </w:tblPr>
      <w:tblGrid>
        <w:gridCol w:w="1040"/>
        <w:gridCol w:w="6780"/>
        <w:gridCol w:w="1260"/>
      </w:tblGrid>
      <w:tr w:rsidR="00320E42" w:rsidRPr="00447EE7" w14:paraId="0BBA6CFE" w14:textId="77777777" w:rsidTr="00320E42">
        <w:trPr>
          <w:trHeight w:val="645"/>
        </w:trPr>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ADE132" w14:textId="77777777" w:rsidR="00320E42" w:rsidRPr="00447EE7" w:rsidRDefault="00320E42" w:rsidP="00320E42">
            <w:pPr>
              <w:jc w:val="center"/>
              <w:rPr>
                <w:rFonts w:ascii="Arial Narrow" w:hAnsi="Arial Narrow" w:cs="Arial"/>
                <w:b/>
                <w:bCs/>
                <w:sz w:val="22"/>
                <w:szCs w:val="22"/>
                <w:lang w:val="es-CO" w:eastAsia="es-CO"/>
              </w:rPr>
            </w:pPr>
            <w:r w:rsidRPr="00447EE7">
              <w:rPr>
                <w:rFonts w:ascii="Arial Narrow" w:hAnsi="Arial Narrow" w:cs="Arial"/>
                <w:b/>
                <w:bCs/>
                <w:sz w:val="22"/>
                <w:szCs w:val="22"/>
                <w:lang w:val="es-CO" w:eastAsia="es-CO"/>
              </w:rPr>
              <w:t>ÍTEM</w:t>
            </w:r>
          </w:p>
        </w:tc>
        <w:tc>
          <w:tcPr>
            <w:tcW w:w="6780" w:type="dxa"/>
            <w:tcBorders>
              <w:top w:val="single" w:sz="4" w:space="0" w:color="auto"/>
              <w:left w:val="nil"/>
              <w:bottom w:val="single" w:sz="4" w:space="0" w:color="auto"/>
              <w:right w:val="single" w:sz="4" w:space="0" w:color="auto"/>
            </w:tcBorders>
            <w:shd w:val="clear" w:color="000000" w:fill="FFFFFF"/>
            <w:vAlign w:val="center"/>
            <w:hideMark/>
          </w:tcPr>
          <w:p w14:paraId="3FA4F8AE" w14:textId="77777777" w:rsidR="00320E42" w:rsidRPr="00447EE7" w:rsidRDefault="00320E42" w:rsidP="00320E42">
            <w:pPr>
              <w:jc w:val="center"/>
              <w:rPr>
                <w:rFonts w:ascii="Arial Narrow" w:hAnsi="Arial Narrow" w:cs="Arial"/>
                <w:b/>
                <w:bCs/>
                <w:sz w:val="22"/>
                <w:szCs w:val="22"/>
                <w:lang w:val="es-CO" w:eastAsia="es-CO"/>
              </w:rPr>
            </w:pPr>
            <w:r w:rsidRPr="00447EE7">
              <w:rPr>
                <w:rFonts w:ascii="Arial Narrow" w:hAnsi="Arial Narrow" w:cs="Arial"/>
                <w:b/>
                <w:bCs/>
                <w:sz w:val="22"/>
                <w:szCs w:val="22"/>
                <w:lang w:val="es-CO" w:eastAsia="es-CO"/>
              </w:rPr>
              <w:t>DESCRIPCIÓN</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14:paraId="36E509EC" w14:textId="77777777" w:rsidR="00320E42" w:rsidRPr="00447EE7" w:rsidRDefault="00320E42" w:rsidP="00320E42">
            <w:pPr>
              <w:jc w:val="center"/>
              <w:rPr>
                <w:rFonts w:ascii="Arial Narrow" w:hAnsi="Arial Narrow" w:cs="Arial"/>
                <w:b/>
                <w:bCs/>
                <w:sz w:val="22"/>
                <w:szCs w:val="22"/>
                <w:lang w:val="es-CO" w:eastAsia="es-CO"/>
              </w:rPr>
            </w:pPr>
            <w:r w:rsidRPr="00447EE7">
              <w:rPr>
                <w:rFonts w:ascii="Arial Narrow" w:hAnsi="Arial Narrow" w:cs="Arial"/>
                <w:b/>
                <w:bCs/>
                <w:sz w:val="22"/>
                <w:szCs w:val="22"/>
                <w:lang w:val="es-CO" w:eastAsia="es-CO"/>
              </w:rPr>
              <w:t>UNIDAD</w:t>
            </w:r>
          </w:p>
        </w:tc>
      </w:tr>
      <w:tr w:rsidR="00320E42" w:rsidRPr="00447EE7" w14:paraId="7CE42AF4" w14:textId="77777777" w:rsidTr="00320E42">
        <w:trPr>
          <w:trHeight w:val="1740"/>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09F3FFFA" w14:textId="77777777" w:rsidR="00320E42" w:rsidRPr="00447EE7" w:rsidRDefault="00320E42" w:rsidP="00320E42">
            <w:pPr>
              <w:jc w:val="center"/>
              <w:rPr>
                <w:rFonts w:ascii="Arial Narrow" w:hAnsi="Arial Narrow" w:cs="Arial"/>
                <w:sz w:val="22"/>
                <w:szCs w:val="22"/>
                <w:lang w:val="es-CO" w:eastAsia="es-CO"/>
              </w:rPr>
            </w:pPr>
            <w:r w:rsidRPr="00447EE7">
              <w:rPr>
                <w:rFonts w:ascii="Arial Narrow" w:hAnsi="Arial Narrow" w:cs="Arial"/>
                <w:sz w:val="22"/>
                <w:szCs w:val="22"/>
                <w:lang w:val="es-CO" w:eastAsia="es-CO"/>
              </w:rPr>
              <w:t>1</w:t>
            </w:r>
          </w:p>
        </w:tc>
        <w:tc>
          <w:tcPr>
            <w:tcW w:w="6780" w:type="dxa"/>
            <w:tcBorders>
              <w:top w:val="single" w:sz="4" w:space="0" w:color="auto"/>
              <w:left w:val="nil"/>
              <w:bottom w:val="single" w:sz="4" w:space="0" w:color="auto"/>
              <w:right w:val="single" w:sz="4" w:space="0" w:color="auto"/>
            </w:tcBorders>
            <w:shd w:val="clear" w:color="auto" w:fill="auto"/>
            <w:vAlign w:val="center"/>
            <w:hideMark/>
          </w:tcPr>
          <w:p w14:paraId="70AFDA08" w14:textId="77777777" w:rsidR="00320E42" w:rsidRPr="00447EE7" w:rsidRDefault="00320E42" w:rsidP="00320E42">
            <w:pPr>
              <w:jc w:val="both"/>
              <w:rPr>
                <w:rFonts w:ascii="Arial Narrow" w:hAnsi="Arial Narrow" w:cs="Arial"/>
                <w:color w:val="333333"/>
                <w:sz w:val="22"/>
                <w:szCs w:val="22"/>
                <w:lang w:val="es-CO" w:eastAsia="es-CO"/>
              </w:rPr>
            </w:pPr>
            <w:r w:rsidRPr="00447EE7">
              <w:rPr>
                <w:rFonts w:ascii="Arial Narrow" w:hAnsi="Arial Narrow" w:cs="Arial"/>
                <w:color w:val="333333"/>
                <w:sz w:val="22"/>
                <w:szCs w:val="22"/>
                <w:lang w:val="es-CO" w:eastAsia="es-CO"/>
              </w:rPr>
              <w:t xml:space="preserve">SERVICIO DE DESINFECCIÓN A TODO COSTO PARA LAS INSTALACIONES NO CONCESIONADAS DEL AEROPUERTO </w:t>
            </w:r>
            <w:r w:rsidRPr="00447EE7">
              <w:rPr>
                <w:rFonts w:ascii="Arial Narrow" w:hAnsi="Arial Narrow" w:cs="Arial"/>
                <w:b/>
                <w:bCs/>
                <w:color w:val="333333"/>
                <w:sz w:val="22"/>
                <w:szCs w:val="22"/>
                <w:lang w:val="es-CO" w:eastAsia="es-CO"/>
              </w:rPr>
              <w:t>CAMILO DAZA DE CÚCUTA</w:t>
            </w:r>
            <w:r w:rsidRPr="00447EE7">
              <w:rPr>
                <w:rFonts w:ascii="Arial Narrow" w:hAnsi="Arial Narrow" w:cs="Arial"/>
                <w:color w:val="333333"/>
                <w:sz w:val="22"/>
                <w:szCs w:val="22"/>
                <w:lang w:val="es-CO" w:eastAsia="es-CO"/>
              </w:rPr>
              <w:t xml:space="preserve"> CON UN ÁREA A CUBRIR DE </w:t>
            </w:r>
            <w:r w:rsidRPr="00447EE7">
              <w:rPr>
                <w:rFonts w:ascii="Arial Narrow" w:hAnsi="Arial Narrow" w:cs="Arial"/>
                <w:b/>
                <w:bCs/>
                <w:color w:val="333333"/>
                <w:sz w:val="22"/>
                <w:szCs w:val="22"/>
                <w:lang w:val="es-CO" w:eastAsia="es-CO"/>
              </w:rPr>
              <w:t>4.500 M</w:t>
            </w:r>
            <w:r w:rsidRPr="00447EE7">
              <w:rPr>
                <w:rFonts w:ascii="Arial Narrow" w:hAnsi="Arial Narrow" w:cs="Arial"/>
                <w:b/>
                <w:bCs/>
                <w:color w:val="333333"/>
                <w:sz w:val="22"/>
                <w:szCs w:val="22"/>
                <w:vertAlign w:val="superscript"/>
                <w:lang w:val="es-CO" w:eastAsia="es-CO"/>
              </w:rPr>
              <w:t>2</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14:paraId="254C584C" w14:textId="77777777" w:rsidR="00320E42" w:rsidRPr="00447EE7" w:rsidRDefault="00320E42" w:rsidP="00320E42">
            <w:pPr>
              <w:jc w:val="center"/>
              <w:rPr>
                <w:rFonts w:ascii="Arial Narrow" w:hAnsi="Arial Narrow" w:cs="Arial"/>
                <w:sz w:val="22"/>
                <w:szCs w:val="22"/>
                <w:lang w:val="es-CO" w:eastAsia="es-CO"/>
              </w:rPr>
            </w:pPr>
            <w:r w:rsidRPr="00447EE7">
              <w:rPr>
                <w:rFonts w:ascii="Arial Narrow" w:hAnsi="Arial Narrow" w:cs="Arial"/>
                <w:sz w:val="22"/>
                <w:szCs w:val="22"/>
                <w:lang w:val="es-CO" w:eastAsia="es-CO"/>
              </w:rPr>
              <w:t>1</w:t>
            </w:r>
          </w:p>
        </w:tc>
      </w:tr>
      <w:tr w:rsidR="00320E42" w:rsidRPr="00447EE7" w14:paraId="549C42B5" w14:textId="77777777" w:rsidTr="00320E42">
        <w:trPr>
          <w:trHeight w:val="1740"/>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5850E08E" w14:textId="77777777" w:rsidR="00320E42" w:rsidRPr="00447EE7" w:rsidRDefault="00320E42" w:rsidP="00320E42">
            <w:pPr>
              <w:jc w:val="center"/>
              <w:rPr>
                <w:rFonts w:ascii="Arial Narrow" w:hAnsi="Arial Narrow" w:cs="Arial"/>
                <w:sz w:val="22"/>
                <w:szCs w:val="22"/>
                <w:lang w:val="es-CO" w:eastAsia="es-CO"/>
              </w:rPr>
            </w:pPr>
            <w:r w:rsidRPr="00447EE7">
              <w:rPr>
                <w:rFonts w:ascii="Arial Narrow" w:hAnsi="Arial Narrow" w:cs="Arial"/>
                <w:sz w:val="22"/>
                <w:szCs w:val="22"/>
                <w:lang w:val="es-CO" w:eastAsia="es-CO"/>
              </w:rPr>
              <w:t>2</w:t>
            </w:r>
          </w:p>
        </w:tc>
        <w:tc>
          <w:tcPr>
            <w:tcW w:w="6780" w:type="dxa"/>
            <w:tcBorders>
              <w:top w:val="single" w:sz="4" w:space="0" w:color="auto"/>
              <w:left w:val="nil"/>
              <w:bottom w:val="single" w:sz="4" w:space="0" w:color="auto"/>
              <w:right w:val="single" w:sz="4" w:space="0" w:color="auto"/>
            </w:tcBorders>
            <w:shd w:val="clear" w:color="auto" w:fill="auto"/>
            <w:vAlign w:val="center"/>
            <w:hideMark/>
          </w:tcPr>
          <w:p w14:paraId="31C382A0" w14:textId="77777777" w:rsidR="00320E42" w:rsidRPr="00447EE7" w:rsidRDefault="00320E42" w:rsidP="00320E42">
            <w:pPr>
              <w:jc w:val="both"/>
              <w:rPr>
                <w:rFonts w:ascii="Arial Narrow" w:hAnsi="Arial Narrow" w:cs="Arial"/>
                <w:color w:val="333333"/>
                <w:sz w:val="22"/>
                <w:szCs w:val="22"/>
                <w:lang w:val="es-CO" w:eastAsia="es-CO"/>
              </w:rPr>
            </w:pPr>
            <w:r w:rsidRPr="00447EE7">
              <w:rPr>
                <w:rFonts w:ascii="Arial Narrow" w:hAnsi="Arial Narrow" w:cs="Arial"/>
                <w:color w:val="333333"/>
                <w:sz w:val="22"/>
                <w:szCs w:val="22"/>
                <w:lang w:val="es-CO" w:eastAsia="es-CO"/>
              </w:rPr>
              <w:t xml:space="preserve">SERVICIO DE DESINFECCIÓN A TODO COSTO PARA LAS INSTALACIONES NO CONCESIONADAS DEL AEROPUERTO </w:t>
            </w:r>
            <w:r w:rsidRPr="00447EE7">
              <w:rPr>
                <w:rFonts w:ascii="Arial Narrow" w:hAnsi="Arial Narrow" w:cs="Arial"/>
                <w:b/>
                <w:bCs/>
                <w:color w:val="333333"/>
                <w:sz w:val="22"/>
                <w:szCs w:val="22"/>
                <w:lang w:val="es-CO" w:eastAsia="es-CO"/>
              </w:rPr>
              <w:t>PALONEGRO DE BUCARAMANGA</w:t>
            </w:r>
            <w:r w:rsidRPr="00447EE7">
              <w:rPr>
                <w:rFonts w:ascii="Arial Narrow" w:hAnsi="Arial Narrow" w:cs="Arial"/>
                <w:color w:val="333333"/>
                <w:sz w:val="22"/>
                <w:szCs w:val="22"/>
                <w:lang w:val="es-CO" w:eastAsia="es-CO"/>
              </w:rPr>
              <w:t xml:space="preserve"> UBICADO EN LEBRIJA CON UN ÁREA A CUBRIR DE </w:t>
            </w:r>
            <w:r w:rsidRPr="00447EE7">
              <w:rPr>
                <w:rFonts w:ascii="Arial Narrow" w:hAnsi="Arial Narrow" w:cs="Arial"/>
                <w:b/>
                <w:bCs/>
                <w:color w:val="333333"/>
                <w:sz w:val="22"/>
                <w:szCs w:val="22"/>
                <w:lang w:val="es-CO" w:eastAsia="es-CO"/>
              </w:rPr>
              <w:t>4.000 M</w:t>
            </w:r>
            <w:r w:rsidRPr="00447EE7">
              <w:rPr>
                <w:rFonts w:ascii="Arial Narrow" w:hAnsi="Arial Narrow" w:cs="Arial"/>
                <w:b/>
                <w:bCs/>
                <w:color w:val="333333"/>
                <w:sz w:val="22"/>
                <w:szCs w:val="22"/>
                <w:vertAlign w:val="superscript"/>
                <w:lang w:val="es-CO" w:eastAsia="es-CO"/>
              </w:rPr>
              <w:t>2</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14:paraId="34770234" w14:textId="77777777" w:rsidR="00320E42" w:rsidRPr="00447EE7" w:rsidRDefault="00320E42" w:rsidP="00320E42">
            <w:pPr>
              <w:jc w:val="center"/>
              <w:rPr>
                <w:rFonts w:ascii="Arial Narrow" w:hAnsi="Arial Narrow" w:cs="Arial"/>
                <w:sz w:val="22"/>
                <w:szCs w:val="22"/>
                <w:lang w:val="es-CO" w:eastAsia="es-CO"/>
              </w:rPr>
            </w:pPr>
            <w:r w:rsidRPr="00447EE7">
              <w:rPr>
                <w:rFonts w:ascii="Arial Narrow" w:hAnsi="Arial Narrow" w:cs="Arial"/>
                <w:sz w:val="22"/>
                <w:szCs w:val="22"/>
                <w:lang w:val="es-CO" w:eastAsia="es-CO"/>
              </w:rPr>
              <w:t>1</w:t>
            </w:r>
          </w:p>
        </w:tc>
      </w:tr>
      <w:tr w:rsidR="00320E42" w:rsidRPr="00447EE7" w14:paraId="2C003E83" w14:textId="77777777" w:rsidTr="00320E42">
        <w:trPr>
          <w:trHeight w:val="1740"/>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09B7EDFA" w14:textId="77777777" w:rsidR="00320E42" w:rsidRPr="00447EE7" w:rsidRDefault="00320E42" w:rsidP="00320E42">
            <w:pPr>
              <w:jc w:val="center"/>
              <w:rPr>
                <w:rFonts w:ascii="Arial Narrow" w:hAnsi="Arial Narrow" w:cs="Arial"/>
                <w:sz w:val="22"/>
                <w:szCs w:val="22"/>
                <w:lang w:val="es-CO" w:eastAsia="es-CO"/>
              </w:rPr>
            </w:pPr>
            <w:r w:rsidRPr="00447EE7">
              <w:rPr>
                <w:rFonts w:ascii="Arial Narrow" w:hAnsi="Arial Narrow" w:cs="Arial"/>
                <w:sz w:val="22"/>
                <w:szCs w:val="22"/>
                <w:lang w:val="es-CO" w:eastAsia="es-CO"/>
              </w:rPr>
              <w:t>3</w:t>
            </w:r>
          </w:p>
        </w:tc>
        <w:tc>
          <w:tcPr>
            <w:tcW w:w="6780" w:type="dxa"/>
            <w:tcBorders>
              <w:top w:val="single" w:sz="4" w:space="0" w:color="auto"/>
              <w:left w:val="nil"/>
              <w:bottom w:val="single" w:sz="4" w:space="0" w:color="auto"/>
              <w:right w:val="single" w:sz="4" w:space="0" w:color="auto"/>
            </w:tcBorders>
            <w:shd w:val="clear" w:color="auto" w:fill="auto"/>
            <w:vAlign w:val="center"/>
            <w:hideMark/>
          </w:tcPr>
          <w:p w14:paraId="70314996" w14:textId="77777777" w:rsidR="00320E42" w:rsidRPr="00447EE7" w:rsidRDefault="00320E42" w:rsidP="00320E42">
            <w:pPr>
              <w:jc w:val="both"/>
              <w:rPr>
                <w:rFonts w:ascii="Arial Narrow" w:hAnsi="Arial Narrow" w:cs="Arial"/>
                <w:color w:val="333333"/>
                <w:sz w:val="22"/>
                <w:szCs w:val="22"/>
                <w:lang w:val="es-CO" w:eastAsia="es-CO"/>
              </w:rPr>
            </w:pPr>
            <w:r w:rsidRPr="00447EE7">
              <w:rPr>
                <w:rFonts w:ascii="Arial Narrow" w:hAnsi="Arial Narrow" w:cs="Arial"/>
                <w:color w:val="333333"/>
                <w:sz w:val="22"/>
                <w:szCs w:val="22"/>
                <w:lang w:val="es-CO" w:eastAsia="es-CO"/>
              </w:rPr>
              <w:t xml:space="preserve">SERVICIO DE DESINFECCIÓN A TODO COSTO PARA LAS INSTALACIONES NO CONCESIONADAS DEL AEROPUERTO </w:t>
            </w:r>
            <w:r w:rsidRPr="00447EE7">
              <w:rPr>
                <w:rFonts w:ascii="Arial Narrow" w:hAnsi="Arial Narrow" w:cs="Arial"/>
                <w:b/>
                <w:bCs/>
                <w:color w:val="333333"/>
                <w:sz w:val="22"/>
                <w:szCs w:val="22"/>
                <w:lang w:val="es-CO" w:eastAsia="es-CO"/>
              </w:rPr>
              <w:t>YARIGUIES DE BARRANCABERMEJA</w:t>
            </w:r>
            <w:r w:rsidRPr="00447EE7">
              <w:rPr>
                <w:rFonts w:ascii="Arial Narrow" w:hAnsi="Arial Narrow" w:cs="Arial"/>
                <w:color w:val="333333"/>
                <w:sz w:val="22"/>
                <w:szCs w:val="22"/>
                <w:lang w:val="es-CO" w:eastAsia="es-CO"/>
              </w:rPr>
              <w:t xml:space="preserve"> CON UN ÁREA A CUBRIR DE </w:t>
            </w:r>
            <w:r w:rsidRPr="00447EE7">
              <w:rPr>
                <w:rFonts w:ascii="Arial Narrow" w:hAnsi="Arial Narrow" w:cs="Arial"/>
                <w:b/>
                <w:bCs/>
                <w:color w:val="333333"/>
                <w:sz w:val="22"/>
                <w:szCs w:val="22"/>
                <w:lang w:val="es-CO" w:eastAsia="es-CO"/>
              </w:rPr>
              <w:t>3.000 M</w:t>
            </w:r>
            <w:r w:rsidRPr="00447EE7">
              <w:rPr>
                <w:rFonts w:ascii="Arial Narrow" w:hAnsi="Arial Narrow" w:cs="Arial"/>
                <w:b/>
                <w:bCs/>
                <w:color w:val="333333"/>
                <w:sz w:val="22"/>
                <w:szCs w:val="22"/>
                <w:vertAlign w:val="superscript"/>
                <w:lang w:val="es-CO" w:eastAsia="es-CO"/>
              </w:rPr>
              <w:t>2</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14:paraId="2DE1016B" w14:textId="77777777" w:rsidR="00320E42" w:rsidRPr="00447EE7" w:rsidRDefault="00320E42" w:rsidP="00320E42">
            <w:pPr>
              <w:jc w:val="center"/>
              <w:rPr>
                <w:rFonts w:ascii="Arial Narrow" w:hAnsi="Arial Narrow" w:cs="Arial"/>
                <w:sz w:val="22"/>
                <w:szCs w:val="22"/>
                <w:lang w:val="es-CO" w:eastAsia="es-CO"/>
              </w:rPr>
            </w:pPr>
            <w:r w:rsidRPr="00447EE7">
              <w:rPr>
                <w:rFonts w:ascii="Arial Narrow" w:hAnsi="Arial Narrow" w:cs="Arial"/>
                <w:sz w:val="22"/>
                <w:szCs w:val="22"/>
                <w:lang w:val="es-CO" w:eastAsia="es-CO"/>
              </w:rPr>
              <w:t>1</w:t>
            </w:r>
          </w:p>
        </w:tc>
      </w:tr>
      <w:tr w:rsidR="00320E42" w:rsidRPr="00447EE7" w14:paraId="1DDD1662" w14:textId="77777777" w:rsidTr="00320E42">
        <w:trPr>
          <w:trHeight w:val="1410"/>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206AFCDC" w14:textId="77777777" w:rsidR="00320E42" w:rsidRPr="00447EE7" w:rsidRDefault="00320E42" w:rsidP="00320E42">
            <w:pPr>
              <w:jc w:val="center"/>
              <w:rPr>
                <w:rFonts w:ascii="Arial Narrow" w:hAnsi="Arial Narrow" w:cs="Arial"/>
                <w:sz w:val="22"/>
                <w:szCs w:val="22"/>
                <w:lang w:val="es-CO" w:eastAsia="es-CO"/>
              </w:rPr>
            </w:pPr>
            <w:r w:rsidRPr="00447EE7">
              <w:rPr>
                <w:rFonts w:ascii="Arial Narrow" w:hAnsi="Arial Narrow" w:cs="Arial"/>
                <w:sz w:val="22"/>
                <w:szCs w:val="22"/>
                <w:lang w:val="es-CO" w:eastAsia="es-CO"/>
              </w:rPr>
              <w:t>4</w:t>
            </w:r>
          </w:p>
        </w:tc>
        <w:tc>
          <w:tcPr>
            <w:tcW w:w="6780" w:type="dxa"/>
            <w:tcBorders>
              <w:top w:val="single" w:sz="4" w:space="0" w:color="auto"/>
              <w:left w:val="nil"/>
              <w:bottom w:val="single" w:sz="4" w:space="0" w:color="auto"/>
              <w:right w:val="single" w:sz="4" w:space="0" w:color="auto"/>
            </w:tcBorders>
            <w:shd w:val="clear" w:color="auto" w:fill="auto"/>
            <w:vAlign w:val="center"/>
            <w:hideMark/>
          </w:tcPr>
          <w:p w14:paraId="43735286" w14:textId="50C43690" w:rsidR="00320E42" w:rsidRPr="00447EE7" w:rsidRDefault="00320E42" w:rsidP="00320E42">
            <w:pPr>
              <w:jc w:val="both"/>
              <w:rPr>
                <w:rFonts w:ascii="Arial Narrow" w:hAnsi="Arial Narrow" w:cs="Arial"/>
                <w:color w:val="333333"/>
                <w:sz w:val="22"/>
                <w:szCs w:val="22"/>
                <w:lang w:val="es-CO" w:eastAsia="es-CO"/>
              </w:rPr>
            </w:pPr>
            <w:r w:rsidRPr="00447EE7">
              <w:rPr>
                <w:rFonts w:ascii="Arial Narrow" w:hAnsi="Arial Narrow" w:cs="Arial"/>
                <w:color w:val="333333"/>
                <w:sz w:val="22"/>
                <w:szCs w:val="22"/>
                <w:lang w:val="es-CO" w:eastAsia="es-CO"/>
              </w:rPr>
              <w:t xml:space="preserve">SERVICIO DE DESINFECCIÓN A TODO COSTO PARA LAS </w:t>
            </w:r>
            <w:r w:rsidR="002E28B1" w:rsidRPr="00447EE7">
              <w:rPr>
                <w:rFonts w:ascii="Arial Narrow" w:hAnsi="Arial Narrow" w:cs="Arial"/>
                <w:color w:val="333333"/>
                <w:sz w:val="22"/>
                <w:szCs w:val="22"/>
                <w:lang w:val="es-CO" w:eastAsia="es-CO"/>
              </w:rPr>
              <w:t>INSTALACIONES DEL</w:t>
            </w:r>
            <w:r w:rsidRPr="00447EE7">
              <w:rPr>
                <w:rFonts w:ascii="Arial Narrow" w:hAnsi="Arial Narrow" w:cs="Arial"/>
                <w:color w:val="333333"/>
                <w:sz w:val="22"/>
                <w:szCs w:val="22"/>
                <w:lang w:val="es-CO" w:eastAsia="es-CO"/>
              </w:rPr>
              <w:t xml:space="preserve"> AEROPUERTO </w:t>
            </w:r>
            <w:r w:rsidRPr="00447EE7">
              <w:rPr>
                <w:rFonts w:ascii="Arial Narrow" w:hAnsi="Arial Narrow" w:cs="Arial"/>
                <w:b/>
                <w:bCs/>
                <w:color w:val="333333"/>
                <w:sz w:val="22"/>
                <w:szCs w:val="22"/>
                <w:lang w:val="es-CO" w:eastAsia="es-CO"/>
              </w:rPr>
              <w:t>AGUAS CLARAS DE OCAÑA</w:t>
            </w:r>
            <w:r w:rsidRPr="00447EE7">
              <w:rPr>
                <w:rFonts w:ascii="Arial Narrow" w:hAnsi="Arial Narrow" w:cs="Arial"/>
                <w:color w:val="333333"/>
                <w:sz w:val="22"/>
                <w:szCs w:val="22"/>
                <w:lang w:val="es-CO" w:eastAsia="es-CO"/>
              </w:rPr>
              <w:t xml:space="preserve"> CON UN ÁREA A CUBRIR DE </w:t>
            </w:r>
            <w:r w:rsidRPr="00447EE7">
              <w:rPr>
                <w:rFonts w:ascii="Arial Narrow" w:hAnsi="Arial Narrow" w:cs="Arial"/>
                <w:b/>
                <w:bCs/>
                <w:color w:val="333333"/>
                <w:sz w:val="22"/>
                <w:szCs w:val="22"/>
                <w:lang w:val="es-CO" w:eastAsia="es-CO"/>
              </w:rPr>
              <w:t>1.500 M</w:t>
            </w:r>
            <w:r w:rsidRPr="00447EE7">
              <w:rPr>
                <w:rFonts w:ascii="Arial Narrow" w:hAnsi="Arial Narrow" w:cs="Arial"/>
                <w:b/>
                <w:bCs/>
                <w:color w:val="333333"/>
                <w:sz w:val="22"/>
                <w:szCs w:val="22"/>
                <w:vertAlign w:val="superscript"/>
                <w:lang w:val="es-CO" w:eastAsia="es-CO"/>
              </w:rPr>
              <w:t>2</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14:paraId="3A31A6E9" w14:textId="77777777" w:rsidR="00320E42" w:rsidRPr="00447EE7" w:rsidRDefault="00320E42" w:rsidP="00320E42">
            <w:pPr>
              <w:jc w:val="center"/>
              <w:rPr>
                <w:rFonts w:ascii="Arial Narrow" w:hAnsi="Arial Narrow" w:cs="Arial"/>
                <w:sz w:val="22"/>
                <w:szCs w:val="22"/>
                <w:lang w:val="es-CO" w:eastAsia="es-CO"/>
              </w:rPr>
            </w:pPr>
            <w:r w:rsidRPr="00447EE7">
              <w:rPr>
                <w:rFonts w:ascii="Arial Narrow" w:hAnsi="Arial Narrow" w:cs="Arial"/>
                <w:sz w:val="22"/>
                <w:szCs w:val="22"/>
                <w:lang w:val="es-CO" w:eastAsia="es-CO"/>
              </w:rPr>
              <w:t>1</w:t>
            </w:r>
          </w:p>
        </w:tc>
      </w:tr>
      <w:tr w:rsidR="00320E42" w:rsidRPr="00447EE7" w14:paraId="7A6C091E" w14:textId="77777777" w:rsidTr="00320E42">
        <w:trPr>
          <w:trHeight w:val="1590"/>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45B069FE" w14:textId="77777777" w:rsidR="00320E42" w:rsidRPr="00447EE7" w:rsidRDefault="00320E42" w:rsidP="00320E42">
            <w:pPr>
              <w:jc w:val="center"/>
              <w:rPr>
                <w:rFonts w:ascii="Arial Narrow" w:hAnsi="Arial Narrow" w:cs="Arial"/>
                <w:sz w:val="22"/>
                <w:szCs w:val="22"/>
                <w:lang w:val="es-CO" w:eastAsia="es-CO"/>
              </w:rPr>
            </w:pPr>
            <w:r w:rsidRPr="00447EE7">
              <w:rPr>
                <w:rFonts w:ascii="Arial Narrow" w:hAnsi="Arial Narrow" w:cs="Arial"/>
                <w:sz w:val="22"/>
                <w:szCs w:val="22"/>
                <w:lang w:val="es-CO" w:eastAsia="es-CO"/>
              </w:rPr>
              <w:t>5</w:t>
            </w:r>
          </w:p>
        </w:tc>
        <w:tc>
          <w:tcPr>
            <w:tcW w:w="6780" w:type="dxa"/>
            <w:tcBorders>
              <w:top w:val="single" w:sz="4" w:space="0" w:color="auto"/>
              <w:left w:val="nil"/>
              <w:bottom w:val="single" w:sz="4" w:space="0" w:color="auto"/>
              <w:right w:val="single" w:sz="4" w:space="0" w:color="auto"/>
            </w:tcBorders>
            <w:shd w:val="clear" w:color="auto" w:fill="auto"/>
            <w:vAlign w:val="center"/>
            <w:hideMark/>
          </w:tcPr>
          <w:p w14:paraId="1BDF1E8D" w14:textId="21E390B5" w:rsidR="00320E42" w:rsidRPr="00447EE7" w:rsidRDefault="00320E42" w:rsidP="00320E42">
            <w:pPr>
              <w:jc w:val="both"/>
              <w:rPr>
                <w:rFonts w:ascii="Arial Narrow" w:hAnsi="Arial Narrow" w:cs="Arial"/>
                <w:color w:val="333333"/>
                <w:sz w:val="22"/>
                <w:szCs w:val="22"/>
                <w:lang w:val="es-CO" w:eastAsia="es-CO"/>
              </w:rPr>
            </w:pPr>
            <w:r w:rsidRPr="00447EE7">
              <w:rPr>
                <w:rFonts w:ascii="Arial Narrow" w:hAnsi="Arial Narrow" w:cs="Arial"/>
                <w:color w:val="333333"/>
                <w:sz w:val="22"/>
                <w:szCs w:val="22"/>
                <w:lang w:val="es-CO" w:eastAsia="es-CO"/>
              </w:rPr>
              <w:t xml:space="preserve">SERVICIO DE DESINFECCIÓN A TODO COSTO PARA LAS </w:t>
            </w:r>
            <w:r w:rsidR="002E28B1" w:rsidRPr="00447EE7">
              <w:rPr>
                <w:rFonts w:ascii="Arial Narrow" w:hAnsi="Arial Narrow" w:cs="Arial"/>
                <w:color w:val="333333"/>
                <w:sz w:val="22"/>
                <w:szCs w:val="22"/>
                <w:lang w:val="es-CO" w:eastAsia="es-CO"/>
              </w:rPr>
              <w:t>INSTALACIONES DEL</w:t>
            </w:r>
            <w:r w:rsidRPr="00447EE7">
              <w:rPr>
                <w:rFonts w:ascii="Arial Narrow" w:hAnsi="Arial Narrow" w:cs="Arial"/>
                <w:color w:val="333333"/>
                <w:sz w:val="22"/>
                <w:szCs w:val="22"/>
                <w:lang w:val="es-CO" w:eastAsia="es-CO"/>
              </w:rPr>
              <w:t xml:space="preserve"> AEROPUERTO </w:t>
            </w:r>
            <w:r w:rsidRPr="00447EE7">
              <w:rPr>
                <w:rFonts w:ascii="Arial Narrow" w:hAnsi="Arial Narrow" w:cs="Arial"/>
                <w:b/>
                <w:bCs/>
                <w:color w:val="333333"/>
                <w:sz w:val="22"/>
                <w:szCs w:val="22"/>
                <w:lang w:val="es-CO" w:eastAsia="es-CO"/>
              </w:rPr>
              <w:t>VARGAS SANTOS DE TAME</w:t>
            </w:r>
            <w:r w:rsidRPr="00447EE7">
              <w:rPr>
                <w:rFonts w:ascii="Arial Narrow" w:hAnsi="Arial Narrow" w:cs="Arial"/>
                <w:color w:val="333333"/>
                <w:sz w:val="22"/>
                <w:szCs w:val="22"/>
                <w:lang w:val="es-CO" w:eastAsia="es-CO"/>
              </w:rPr>
              <w:t xml:space="preserve"> CON UN ÁREA A CUBRIR DE </w:t>
            </w:r>
            <w:r w:rsidRPr="00447EE7">
              <w:rPr>
                <w:rFonts w:ascii="Arial Narrow" w:hAnsi="Arial Narrow" w:cs="Arial"/>
                <w:b/>
                <w:bCs/>
                <w:color w:val="333333"/>
                <w:sz w:val="22"/>
                <w:szCs w:val="22"/>
                <w:lang w:val="es-CO" w:eastAsia="es-CO"/>
              </w:rPr>
              <w:t>2.750 M</w:t>
            </w:r>
            <w:r w:rsidRPr="00447EE7">
              <w:rPr>
                <w:rFonts w:ascii="Arial Narrow" w:hAnsi="Arial Narrow" w:cs="Arial"/>
                <w:b/>
                <w:bCs/>
                <w:color w:val="333333"/>
                <w:sz w:val="22"/>
                <w:szCs w:val="22"/>
                <w:vertAlign w:val="superscript"/>
                <w:lang w:val="es-CO" w:eastAsia="es-CO"/>
              </w:rPr>
              <w:t>2</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14:paraId="59A3C291" w14:textId="77777777" w:rsidR="00320E42" w:rsidRPr="00447EE7" w:rsidRDefault="00320E42" w:rsidP="00320E42">
            <w:pPr>
              <w:jc w:val="center"/>
              <w:rPr>
                <w:rFonts w:ascii="Arial Narrow" w:hAnsi="Arial Narrow" w:cs="Arial"/>
                <w:sz w:val="22"/>
                <w:szCs w:val="22"/>
                <w:lang w:val="es-CO" w:eastAsia="es-CO"/>
              </w:rPr>
            </w:pPr>
            <w:r w:rsidRPr="00447EE7">
              <w:rPr>
                <w:rFonts w:ascii="Arial Narrow" w:hAnsi="Arial Narrow" w:cs="Arial"/>
                <w:sz w:val="22"/>
                <w:szCs w:val="22"/>
                <w:lang w:val="es-CO" w:eastAsia="es-CO"/>
              </w:rPr>
              <w:t>1</w:t>
            </w:r>
          </w:p>
        </w:tc>
      </w:tr>
      <w:tr w:rsidR="00320E42" w:rsidRPr="00447EE7" w14:paraId="7E3385AC" w14:textId="77777777" w:rsidTr="00320E42">
        <w:trPr>
          <w:trHeight w:val="1590"/>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1DA6B8F0" w14:textId="77777777" w:rsidR="00320E42" w:rsidRPr="00447EE7" w:rsidRDefault="00320E42" w:rsidP="00320E42">
            <w:pPr>
              <w:jc w:val="center"/>
              <w:rPr>
                <w:rFonts w:ascii="Arial Narrow" w:hAnsi="Arial Narrow" w:cs="Arial"/>
                <w:sz w:val="22"/>
                <w:szCs w:val="22"/>
                <w:lang w:val="es-CO" w:eastAsia="es-CO"/>
              </w:rPr>
            </w:pPr>
            <w:r w:rsidRPr="00447EE7">
              <w:rPr>
                <w:rFonts w:ascii="Arial Narrow" w:hAnsi="Arial Narrow" w:cs="Arial"/>
                <w:sz w:val="22"/>
                <w:szCs w:val="22"/>
                <w:lang w:val="es-CO" w:eastAsia="es-CO"/>
              </w:rPr>
              <w:t>6</w:t>
            </w:r>
          </w:p>
        </w:tc>
        <w:tc>
          <w:tcPr>
            <w:tcW w:w="6780" w:type="dxa"/>
            <w:tcBorders>
              <w:top w:val="single" w:sz="4" w:space="0" w:color="auto"/>
              <w:left w:val="nil"/>
              <w:bottom w:val="single" w:sz="4" w:space="0" w:color="auto"/>
              <w:right w:val="single" w:sz="4" w:space="0" w:color="auto"/>
            </w:tcBorders>
            <w:shd w:val="clear" w:color="auto" w:fill="auto"/>
            <w:vAlign w:val="center"/>
            <w:hideMark/>
          </w:tcPr>
          <w:p w14:paraId="20119E8A" w14:textId="6EEC9F54" w:rsidR="00320E42" w:rsidRPr="00447EE7" w:rsidRDefault="00320E42" w:rsidP="00320E42">
            <w:pPr>
              <w:jc w:val="both"/>
              <w:rPr>
                <w:rFonts w:ascii="Arial Narrow" w:hAnsi="Arial Narrow" w:cs="Arial"/>
                <w:color w:val="333333"/>
                <w:sz w:val="22"/>
                <w:szCs w:val="22"/>
                <w:lang w:val="es-CO" w:eastAsia="es-CO"/>
              </w:rPr>
            </w:pPr>
            <w:r w:rsidRPr="00447EE7">
              <w:rPr>
                <w:rFonts w:ascii="Arial Narrow" w:hAnsi="Arial Narrow" w:cs="Arial"/>
                <w:color w:val="333333"/>
                <w:sz w:val="22"/>
                <w:szCs w:val="22"/>
                <w:lang w:val="es-CO" w:eastAsia="es-CO"/>
              </w:rPr>
              <w:t xml:space="preserve">SERVICIO DE DESINFECCIÓN A TODO COSTO PARA LAS </w:t>
            </w:r>
            <w:r w:rsidR="002E28B1" w:rsidRPr="00447EE7">
              <w:rPr>
                <w:rFonts w:ascii="Arial Narrow" w:hAnsi="Arial Narrow" w:cs="Arial"/>
                <w:color w:val="333333"/>
                <w:sz w:val="22"/>
                <w:szCs w:val="22"/>
                <w:lang w:val="es-CO" w:eastAsia="es-CO"/>
              </w:rPr>
              <w:t>INSTALACIONES DEL</w:t>
            </w:r>
            <w:r w:rsidRPr="00447EE7">
              <w:rPr>
                <w:rFonts w:ascii="Arial Narrow" w:hAnsi="Arial Narrow" w:cs="Arial"/>
                <w:color w:val="333333"/>
                <w:sz w:val="22"/>
                <w:szCs w:val="22"/>
                <w:lang w:val="es-CO" w:eastAsia="es-CO"/>
              </w:rPr>
              <w:t xml:space="preserve"> AEROPUERTO </w:t>
            </w:r>
            <w:r w:rsidRPr="00447EE7">
              <w:rPr>
                <w:rFonts w:ascii="Arial Narrow" w:hAnsi="Arial Narrow" w:cs="Arial"/>
                <w:b/>
                <w:bCs/>
                <w:color w:val="333333"/>
                <w:sz w:val="22"/>
                <w:szCs w:val="22"/>
                <w:lang w:val="es-CO" w:eastAsia="es-CO"/>
              </w:rPr>
              <w:t>LOS COLONIZADORES DE SARAVENA</w:t>
            </w:r>
            <w:r w:rsidRPr="00447EE7">
              <w:rPr>
                <w:rFonts w:ascii="Arial Narrow" w:hAnsi="Arial Narrow" w:cs="Arial"/>
                <w:color w:val="333333"/>
                <w:sz w:val="22"/>
                <w:szCs w:val="22"/>
                <w:lang w:val="es-CO" w:eastAsia="es-CO"/>
              </w:rPr>
              <w:t xml:space="preserve"> CON UN ÁREA A CUBRIR DE </w:t>
            </w:r>
            <w:r w:rsidRPr="00447EE7">
              <w:rPr>
                <w:rFonts w:ascii="Arial Narrow" w:hAnsi="Arial Narrow" w:cs="Arial"/>
                <w:b/>
                <w:bCs/>
                <w:color w:val="333333"/>
                <w:sz w:val="22"/>
                <w:szCs w:val="22"/>
                <w:lang w:val="es-CO" w:eastAsia="es-CO"/>
              </w:rPr>
              <w:t>2.100 M</w:t>
            </w:r>
            <w:r w:rsidRPr="00447EE7">
              <w:rPr>
                <w:rFonts w:ascii="Arial Narrow" w:hAnsi="Arial Narrow" w:cs="Arial"/>
                <w:b/>
                <w:bCs/>
                <w:color w:val="333333"/>
                <w:sz w:val="22"/>
                <w:szCs w:val="22"/>
                <w:vertAlign w:val="superscript"/>
                <w:lang w:val="es-CO" w:eastAsia="es-CO"/>
              </w:rPr>
              <w:t>2</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14:paraId="5EFBD552" w14:textId="77777777" w:rsidR="00320E42" w:rsidRPr="00447EE7" w:rsidRDefault="00320E42" w:rsidP="00320E42">
            <w:pPr>
              <w:jc w:val="center"/>
              <w:rPr>
                <w:rFonts w:ascii="Arial Narrow" w:hAnsi="Arial Narrow" w:cs="Arial"/>
                <w:sz w:val="22"/>
                <w:szCs w:val="22"/>
                <w:lang w:val="es-CO" w:eastAsia="es-CO"/>
              </w:rPr>
            </w:pPr>
            <w:r w:rsidRPr="00447EE7">
              <w:rPr>
                <w:rFonts w:ascii="Arial Narrow" w:hAnsi="Arial Narrow" w:cs="Arial"/>
                <w:sz w:val="22"/>
                <w:szCs w:val="22"/>
                <w:lang w:val="es-CO" w:eastAsia="es-CO"/>
              </w:rPr>
              <w:t>1</w:t>
            </w:r>
          </w:p>
        </w:tc>
      </w:tr>
      <w:tr w:rsidR="00320E42" w:rsidRPr="00447EE7" w14:paraId="3C2C244E" w14:textId="77777777" w:rsidTr="00320E42">
        <w:trPr>
          <w:trHeight w:val="1560"/>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199C245A" w14:textId="77777777" w:rsidR="00320E42" w:rsidRPr="00447EE7" w:rsidRDefault="00320E42" w:rsidP="00320E42">
            <w:pPr>
              <w:jc w:val="center"/>
              <w:rPr>
                <w:rFonts w:ascii="Arial Narrow" w:hAnsi="Arial Narrow" w:cs="Arial"/>
                <w:sz w:val="22"/>
                <w:szCs w:val="22"/>
                <w:lang w:val="es-CO" w:eastAsia="es-CO"/>
              </w:rPr>
            </w:pPr>
            <w:r w:rsidRPr="00447EE7">
              <w:rPr>
                <w:rFonts w:ascii="Arial Narrow" w:hAnsi="Arial Narrow" w:cs="Arial"/>
                <w:sz w:val="22"/>
                <w:szCs w:val="22"/>
                <w:lang w:val="es-CO" w:eastAsia="es-CO"/>
              </w:rPr>
              <w:lastRenderedPageBreak/>
              <w:t>7</w:t>
            </w:r>
          </w:p>
        </w:tc>
        <w:tc>
          <w:tcPr>
            <w:tcW w:w="6780" w:type="dxa"/>
            <w:tcBorders>
              <w:top w:val="single" w:sz="4" w:space="0" w:color="auto"/>
              <w:left w:val="nil"/>
              <w:bottom w:val="single" w:sz="4" w:space="0" w:color="auto"/>
              <w:right w:val="single" w:sz="4" w:space="0" w:color="auto"/>
            </w:tcBorders>
            <w:shd w:val="clear" w:color="auto" w:fill="auto"/>
            <w:vAlign w:val="center"/>
            <w:hideMark/>
          </w:tcPr>
          <w:p w14:paraId="162B56C2" w14:textId="261DE50C" w:rsidR="00320E42" w:rsidRPr="00447EE7" w:rsidRDefault="00320E42" w:rsidP="00320E42">
            <w:pPr>
              <w:jc w:val="both"/>
              <w:rPr>
                <w:rFonts w:ascii="Arial Narrow" w:hAnsi="Arial Narrow" w:cs="Arial"/>
                <w:color w:val="333333"/>
                <w:sz w:val="22"/>
                <w:szCs w:val="22"/>
                <w:lang w:val="es-CO" w:eastAsia="es-CO"/>
              </w:rPr>
            </w:pPr>
            <w:r w:rsidRPr="00447EE7">
              <w:rPr>
                <w:rFonts w:ascii="Arial Narrow" w:hAnsi="Arial Narrow" w:cs="Arial"/>
                <w:color w:val="333333"/>
                <w:sz w:val="22"/>
                <w:szCs w:val="22"/>
                <w:lang w:val="es-CO" w:eastAsia="es-CO"/>
              </w:rPr>
              <w:t xml:space="preserve">SERVICIO DE DESINFECCIÓN A TODO COSTO PARA LAS </w:t>
            </w:r>
            <w:r w:rsidR="002E28B1" w:rsidRPr="00447EE7">
              <w:rPr>
                <w:rFonts w:ascii="Arial Narrow" w:hAnsi="Arial Narrow" w:cs="Arial"/>
                <w:color w:val="333333"/>
                <w:sz w:val="22"/>
                <w:szCs w:val="22"/>
                <w:lang w:val="es-CO" w:eastAsia="es-CO"/>
              </w:rPr>
              <w:t>INSTALACIONES DEL</w:t>
            </w:r>
            <w:r w:rsidRPr="00447EE7">
              <w:rPr>
                <w:rFonts w:ascii="Arial Narrow" w:hAnsi="Arial Narrow" w:cs="Arial"/>
                <w:color w:val="333333"/>
                <w:sz w:val="22"/>
                <w:szCs w:val="22"/>
                <w:lang w:val="es-CO" w:eastAsia="es-CO"/>
              </w:rPr>
              <w:t xml:space="preserve"> AEROPUERTO </w:t>
            </w:r>
            <w:r w:rsidRPr="00447EE7">
              <w:rPr>
                <w:rFonts w:ascii="Arial Narrow" w:hAnsi="Arial Narrow" w:cs="Arial"/>
                <w:b/>
                <w:bCs/>
                <w:color w:val="333333"/>
                <w:sz w:val="22"/>
                <w:szCs w:val="22"/>
                <w:lang w:val="es-CO" w:eastAsia="es-CO"/>
              </w:rPr>
              <w:t>SANTIAGO PEREZ QUIROZ DE ARAUCA</w:t>
            </w:r>
            <w:r w:rsidRPr="00447EE7">
              <w:rPr>
                <w:rFonts w:ascii="Arial Narrow" w:hAnsi="Arial Narrow" w:cs="Arial"/>
                <w:color w:val="333333"/>
                <w:sz w:val="22"/>
                <w:szCs w:val="22"/>
                <w:lang w:val="es-CO" w:eastAsia="es-CO"/>
              </w:rPr>
              <w:t xml:space="preserve"> CON UN ÁREA A CUBRIR DE </w:t>
            </w:r>
            <w:r w:rsidRPr="00447EE7">
              <w:rPr>
                <w:rFonts w:ascii="Arial Narrow" w:hAnsi="Arial Narrow" w:cs="Arial"/>
                <w:b/>
                <w:bCs/>
                <w:color w:val="333333"/>
                <w:sz w:val="22"/>
                <w:szCs w:val="22"/>
                <w:lang w:val="es-CO" w:eastAsia="es-CO"/>
              </w:rPr>
              <w:t>3.875 M</w:t>
            </w:r>
            <w:r w:rsidRPr="00447EE7">
              <w:rPr>
                <w:rFonts w:ascii="Arial Narrow" w:hAnsi="Arial Narrow" w:cs="Arial"/>
                <w:b/>
                <w:bCs/>
                <w:color w:val="333333"/>
                <w:sz w:val="22"/>
                <w:szCs w:val="22"/>
                <w:vertAlign w:val="superscript"/>
                <w:lang w:val="es-CO" w:eastAsia="es-CO"/>
              </w:rPr>
              <w:t>2</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14:paraId="17ABFD96" w14:textId="77777777" w:rsidR="00320E42" w:rsidRPr="00447EE7" w:rsidRDefault="00320E42" w:rsidP="00320E42">
            <w:pPr>
              <w:jc w:val="center"/>
              <w:rPr>
                <w:rFonts w:ascii="Arial Narrow" w:hAnsi="Arial Narrow" w:cs="Arial"/>
                <w:sz w:val="22"/>
                <w:szCs w:val="22"/>
                <w:lang w:val="es-CO" w:eastAsia="es-CO"/>
              </w:rPr>
            </w:pPr>
            <w:r w:rsidRPr="00447EE7">
              <w:rPr>
                <w:rFonts w:ascii="Arial Narrow" w:hAnsi="Arial Narrow" w:cs="Arial"/>
                <w:sz w:val="22"/>
                <w:szCs w:val="22"/>
                <w:lang w:val="es-CO" w:eastAsia="es-CO"/>
              </w:rPr>
              <w:t>1</w:t>
            </w:r>
          </w:p>
        </w:tc>
      </w:tr>
    </w:tbl>
    <w:p w14:paraId="13944089" w14:textId="65045A39" w:rsidR="00ED27C8" w:rsidRDefault="00ED27C8" w:rsidP="00A41BA7">
      <w:pPr>
        <w:jc w:val="both"/>
        <w:rPr>
          <w:rFonts w:ascii="Arial Narrow" w:hAnsi="Arial Narrow" w:cs="Arial"/>
          <w:snapToGrid w:val="0"/>
          <w:sz w:val="22"/>
          <w:szCs w:val="22"/>
        </w:rPr>
      </w:pPr>
    </w:p>
    <w:p w14:paraId="73061B7D" w14:textId="4C5981FF" w:rsidR="002E28B1" w:rsidRDefault="002E28B1" w:rsidP="00A41BA7">
      <w:pPr>
        <w:jc w:val="both"/>
        <w:rPr>
          <w:rFonts w:ascii="Arial Narrow" w:hAnsi="Arial Narrow" w:cs="Arial"/>
          <w:snapToGrid w:val="0"/>
          <w:sz w:val="22"/>
          <w:szCs w:val="22"/>
        </w:rPr>
      </w:pPr>
    </w:p>
    <w:p w14:paraId="27701CB8" w14:textId="77777777" w:rsidR="002E28B1" w:rsidRDefault="002E28B1" w:rsidP="002E28B1">
      <w:pPr>
        <w:jc w:val="both"/>
        <w:rPr>
          <w:rFonts w:ascii="Arial Narrow" w:hAnsi="Arial Narrow" w:cs="Arial"/>
          <w:snapToGrid w:val="0"/>
          <w:sz w:val="22"/>
          <w:szCs w:val="22"/>
        </w:rPr>
      </w:pPr>
      <w:r w:rsidRPr="002E28B1">
        <w:rPr>
          <w:rFonts w:ascii="Arial Narrow" w:hAnsi="Arial Narrow" w:cs="Arial"/>
          <w:snapToGrid w:val="0"/>
          <w:sz w:val="22"/>
          <w:szCs w:val="22"/>
        </w:rPr>
        <w:t xml:space="preserve">Previa a la realización de la intervención en cualquier de las instalaciones, el contratista deberá coordinar con el supervisor y </w:t>
      </w:r>
      <w:r>
        <w:rPr>
          <w:rFonts w:ascii="Arial Narrow" w:hAnsi="Arial Narrow" w:cs="Arial"/>
          <w:snapToGrid w:val="0"/>
          <w:sz w:val="22"/>
          <w:szCs w:val="22"/>
        </w:rPr>
        <w:t xml:space="preserve">Gerente </w:t>
      </w:r>
      <w:r w:rsidRPr="002E28B1">
        <w:rPr>
          <w:rFonts w:ascii="Arial Narrow" w:hAnsi="Arial Narrow" w:cs="Arial"/>
          <w:snapToGrid w:val="0"/>
          <w:sz w:val="22"/>
          <w:szCs w:val="22"/>
        </w:rPr>
        <w:t xml:space="preserve"> del aeropuerto a intervenir, el respectivo cronograma de actividades y plan de trabajo a desarrollar donde se incluya tiempo de duración de la actividad, números de operarios, equipos necesarios para atender simultáneamente varios de los lugares establecidos en la presente contratación, al igual que insumos, así como las fichas técnicas de cada uno de los productos a utilizar, donde se garantice que estos no son nocivos para la salud y que no afecte los equipos a intervenir. </w:t>
      </w:r>
    </w:p>
    <w:p w14:paraId="15A7C4BF" w14:textId="77777777" w:rsidR="002E28B1" w:rsidRDefault="002E28B1" w:rsidP="002E28B1">
      <w:pPr>
        <w:jc w:val="both"/>
        <w:rPr>
          <w:rFonts w:ascii="Arial Narrow" w:hAnsi="Arial Narrow" w:cs="Arial"/>
          <w:snapToGrid w:val="0"/>
          <w:sz w:val="22"/>
          <w:szCs w:val="22"/>
        </w:rPr>
      </w:pPr>
    </w:p>
    <w:p w14:paraId="36146854" w14:textId="130A8548" w:rsidR="002E28B1" w:rsidRPr="002E28B1" w:rsidRDefault="002E28B1" w:rsidP="002E28B1">
      <w:pPr>
        <w:jc w:val="both"/>
        <w:rPr>
          <w:rFonts w:ascii="Arial Narrow" w:hAnsi="Arial Narrow" w:cs="Arial"/>
          <w:snapToGrid w:val="0"/>
          <w:sz w:val="22"/>
          <w:szCs w:val="22"/>
        </w:rPr>
      </w:pPr>
      <w:r w:rsidRPr="002E28B1">
        <w:rPr>
          <w:rFonts w:ascii="Arial Narrow" w:hAnsi="Arial Narrow" w:cs="Arial"/>
          <w:snapToGrid w:val="0"/>
          <w:sz w:val="22"/>
          <w:szCs w:val="22"/>
        </w:rPr>
        <w:t>Así mismo se deberá evaluar las dificultades que por decisiones gubernamentales puedan afectar el desarrollo del contrato.</w:t>
      </w:r>
    </w:p>
    <w:p w14:paraId="47F31E6E" w14:textId="60337F98" w:rsidR="002E28B1" w:rsidRDefault="002E28B1" w:rsidP="002E28B1">
      <w:pPr>
        <w:jc w:val="both"/>
        <w:rPr>
          <w:rFonts w:ascii="Arial Narrow" w:hAnsi="Arial Narrow" w:cs="Arial"/>
          <w:snapToGrid w:val="0"/>
          <w:sz w:val="22"/>
          <w:szCs w:val="22"/>
        </w:rPr>
      </w:pPr>
      <w:r w:rsidRPr="002E28B1">
        <w:rPr>
          <w:rFonts w:ascii="Arial Narrow" w:hAnsi="Arial Narrow" w:cs="Arial"/>
          <w:snapToGrid w:val="0"/>
          <w:sz w:val="22"/>
          <w:szCs w:val="22"/>
        </w:rPr>
        <w:t>En caso de presentarse una situación de emergencia por sospecha de COVID 19 en cualquiera de los aeropuertos objeto del presente contrato, el contratista deberá atender el requerimiento de desinfección en un plazo no mayor a 24 horas.</w:t>
      </w:r>
    </w:p>
    <w:p w14:paraId="32B2CA81" w14:textId="77777777" w:rsidR="002E28B1" w:rsidRPr="002E28B1" w:rsidRDefault="002E28B1" w:rsidP="002E28B1">
      <w:pPr>
        <w:jc w:val="both"/>
        <w:rPr>
          <w:rFonts w:ascii="Arial Narrow" w:hAnsi="Arial Narrow" w:cs="Arial"/>
          <w:snapToGrid w:val="0"/>
          <w:sz w:val="22"/>
          <w:szCs w:val="22"/>
        </w:rPr>
      </w:pPr>
    </w:p>
    <w:p w14:paraId="54E3397A" w14:textId="100F7A01" w:rsidR="002E28B1" w:rsidRDefault="002E28B1" w:rsidP="002E28B1">
      <w:pPr>
        <w:jc w:val="both"/>
        <w:rPr>
          <w:rFonts w:ascii="Arial Narrow" w:hAnsi="Arial Narrow" w:cs="Arial"/>
          <w:snapToGrid w:val="0"/>
          <w:sz w:val="22"/>
          <w:szCs w:val="22"/>
        </w:rPr>
      </w:pPr>
      <w:r w:rsidRPr="002E28B1">
        <w:rPr>
          <w:rFonts w:ascii="Arial Narrow" w:hAnsi="Arial Narrow" w:cs="Arial"/>
          <w:snapToGrid w:val="0"/>
          <w:sz w:val="22"/>
          <w:szCs w:val="22"/>
        </w:rPr>
        <w:t>Se realizará la desinfección en las áreas de terminales aéreas, áreas administrativas y operativas de los aeropuertos no concesionados de la regional Aeronáutica Norte de Santander:</w:t>
      </w:r>
    </w:p>
    <w:p w14:paraId="3CC82240" w14:textId="77777777" w:rsidR="002E28B1" w:rsidRPr="002E28B1" w:rsidRDefault="002E28B1" w:rsidP="002E28B1">
      <w:pPr>
        <w:jc w:val="both"/>
        <w:rPr>
          <w:rFonts w:ascii="Arial Narrow" w:hAnsi="Arial Narrow" w:cs="Arial"/>
          <w:snapToGrid w:val="0"/>
          <w:sz w:val="22"/>
          <w:szCs w:val="22"/>
        </w:rPr>
      </w:pPr>
    </w:p>
    <w:p w14:paraId="2C20DD28" w14:textId="77777777" w:rsidR="002E28B1" w:rsidRPr="002E28B1" w:rsidRDefault="002E28B1" w:rsidP="002E28B1">
      <w:pPr>
        <w:jc w:val="both"/>
        <w:rPr>
          <w:rFonts w:ascii="Arial Narrow" w:hAnsi="Arial Narrow" w:cs="Arial"/>
          <w:snapToGrid w:val="0"/>
          <w:sz w:val="22"/>
          <w:szCs w:val="22"/>
        </w:rPr>
      </w:pPr>
      <w:r w:rsidRPr="002E28B1">
        <w:rPr>
          <w:rFonts w:ascii="Arial Narrow" w:hAnsi="Arial Narrow" w:cs="Arial"/>
          <w:snapToGrid w:val="0"/>
          <w:sz w:val="22"/>
          <w:szCs w:val="22"/>
        </w:rPr>
        <w:t>1. Aeropuerto Santiago Pérez Quiroz de Arauca</w:t>
      </w:r>
    </w:p>
    <w:p w14:paraId="03D10739" w14:textId="77777777" w:rsidR="002E28B1" w:rsidRPr="002E28B1" w:rsidRDefault="002E28B1" w:rsidP="002E28B1">
      <w:pPr>
        <w:jc w:val="both"/>
        <w:rPr>
          <w:rFonts w:ascii="Arial Narrow" w:hAnsi="Arial Narrow" w:cs="Arial"/>
          <w:snapToGrid w:val="0"/>
          <w:sz w:val="22"/>
          <w:szCs w:val="22"/>
        </w:rPr>
      </w:pPr>
      <w:r w:rsidRPr="002E28B1">
        <w:rPr>
          <w:rFonts w:ascii="Arial Narrow" w:hAnsi="Arial Narrow" w:cs="Arial"/>
          <w:snapToGrid w:val="0"/>
          <w:sz w:val="22"/>
          <w:szCs w:val="22"/>
        </w:rPr>
        <w:t>2. Aeropuerto Los Colonizadores de Saravena</w:t>
      </w:r>
    </w:p>
    <w:p w14:paraId="050ED852" w14:textId="77777777" w:rsidR="002E28B1" w:rsidRPr="002E28B1" w:rsidRDefault="002E28B1" w:rsidP="002E28B1">
      <w:pPr>
        <w:jc w:val="both"/>
        <w:rPr>
          <w:rFonts w:ascii="Arial Narrow" w:hAnsi="Arial Narrow" w:cs="Arial"/>
          <w:snapToGrid w:val="0"/>
          <w:sz w:val="22"/>
          <w:szCs w:val="22"/>
        </w:rPr>
      </w:pPr>
      <w:r w:rsidRPr="002E28B1">
        <w:rPr>
          <w:rFonts w:ascii="Arial Narrow" w:hAnsi="Arial Narrow" w:cs="Arial"/>
          <w:snapToGrid w:val="0"/>
          <w:sz w:val="22"/>
          <w:szCs w:val="22"/>
        </w:rPr>
        <w:t>3. Aeropuerto Vargas Santos de Tame</w:t>
      </w:r>
    </w:p>
    <w:p w14:paraId="258D87A0" w14:textId="64D6B954" w:rsidR="002E28B1" w:rsidRDefault="002E28B1" w:rsidP="002E28B1">
      <w:pPr>
        <w:jc w:val="both"/>
        <w:rPr>
          <w:rFonts w:ascii="Arial Narrow" w:hAnsi="Arial Narrow" w:cs="Arial"/>
          <w:snapToGrid w:val="0"/>
          <w:sz w:val="22"/>
          <w:szCs w:val="22"/>
        </w:rPr>
      </w:pPr>
      <w:r w:rsidRPr="002E28B1">
        <w:rPr>
          <w:rFonts w:ascii="Arial Narrow" w:hAnsi="Arial Narrow" w:cs="Arial"/>
          <w:snapToGrid w:val="0"/>
          <w:sz w:val="22"/>
          <w:szCs w:val="22"/>
        </w:rPr>
        <w:t>4. Aeropuerto Aguas Claras de Ocaña</w:t>
      </w:r>
    </w:p>
    <w:p w14:paraId="1C90C1AE" w14:textId="77777777" w:rsidR="002E28B1" w:rsidRPr="002E28B1" w:rsidRDefault="002E28B1" w:rsidP="002E28B1">
      <w:pPr>
        <w:jc w:val="both"/>
        <w:rPr>
          <w:rFonts w:ascii="Arial Narrow" w:hAnsi="Arial Narrow" w:cs="Arial"/>
          <w:snapToGrid w:val="0"/>
          <w:sz w:val="22"/>
          <w:szCs w:val="22"/>
        </w:rPr>
      </w:pPr>
    </w:p>
    <w:p w14:paraId="4198C3B1" w14:textId="7747046C" w:rsidR="002E28B1" w:rsidRDefault="002E28B1" w:rsidP="002E28B1">
      <w:pPr>
        <w:jc w:val="both"/>
        <w:rPr>
          <w:rFonts w:ascii="Arial Narrow" w:hAnsi="Arial Narrow" w:cs="Arial"/>
          <w:snapToGrid w:val="0"/>
          <w:sz w:val="22"/>
          <w:szCs w:val="22"/>
        </w:rPr>
      </w:pPr>
      <w:r w:rsidRPr="002E28B1">
        <w:rPr>
          <w:rFonts w:ascii="Arial Narrow" w:hAnsi="Arial Narrow" w:cs="Arial"/>
          <w:snapToGrid w:val="0"/>
          <w:sz w:val="22"/>
          <w:szCs w:val="22"/>
        </w:rPr>
        <w:t>Y en las áreas administrativas y operativas administradas por la Aerocivil de los Aeropuertos concesionados, como son:</w:t>
      </w:r>
    </w:p>
    <w:p w14:paraId="7A818C5B" w14:textId="77777777" w:rsidR="002E28B1" w:rsidRPr="002E28B1" w:rsidRDefault="002E28B1" w:rsidP="002E28B1">
      <w:pPr>
        <w:jc w:val="both"/>
        <w:rPr>
          <w:rFonts w:ascii="Arial Narrow" w:hAnsi="Arial Narrow" w:cs="Arial"/>
          <w:snapToGrid w:val="0"/>
          <w:sz w:val="22"/>
          <w:szCs w:val="22"/>
        </w:rPr>
      </w:pPr>
    </w:p>
    <w:p w14:paraId="58AD1BF0" w14:textId="77777777" w:rsidR="002E28B1" w:rsidRPr="002E28B1" w:rsidRDefault="002E28B1" w:rsidP="002E28B1">
      <w:pPr>
        <w:jc w:val="both"/>
        <w:rPr>
          <w:rFonts w:ascii="Arial Narrow" w:hAnsi="Arial Narrow" w:cs="Arial"/>
          <w:snapToGrid w:val="0"/>
          <w:sz w:val="22"/>
          <w:szCs w:val="22"/>
        </w:rPr>
      </w:pPr>
      <w:r w:rsidRPr="002E28B1">
        <w:rPr>
          <w:rFonts w:ascii="Arial Narrow" w:hAnsi="Arial Narrow" w:cs="Arial"/>
          <w:snapToGrid w:val="0"/>
          <w:sz w:val="22"/>
          <w:szCs w:val="22"/>
        </w:rPr>
        <w:t>5. Aeropuerto Palonegro de Bucaramanga</w:t>
      </w:r>
    </w:p>
    <w:p w14:paraId="0415B8E8" w14:textId="77777777" w:rsidR="002E28B1" w:rsidRPr="002E28B1" w:rsidRDefault="002E28B1" w:rsidP="002E28B1">
      <w:pPr>
        <w:jc w:val="both"/>
        <w:rPr>
          <w:rFonts w:ascii="Arial Narrow" w:hAnsi="Arial Narrow" w:cs="Arial"/>
          <w:snapToGrid w:val="0"/>
          <w:sz w:val="22"/>
          <w:szCs w:val="22"/>
        </w:rPr>
      </w:pPr>
      <w:r w:rsidRPr="002E28B1">
        <w:rPr>
          <w:rFonts w:ascii="Arial Narrow" w:hAnsi="Arial Narrow" w:cs="Arial"/>
          <w:snapToGrid w:val="0"/>
          <w:sz w:val="22"/>
          <w:szCs w:val="22"/>
        </w:rPr>
        <w:t>6. Aeropuerto Camilo Daza de Cúcuta</w:t>
      </w:r>
    </w:p>
    <w:p w14:paraId="50635347" w14:textId="56F27944" w:rsidR="002E28B1" w:rsidRDefault="002E28B1" w:rsidP="002E28B1">
      <w:pPr>
        <w:jc w:val="both"/>
        <w:rPr>
          <w:rFonts w:ascii="Arial Narrow" w:hAnsi="Arial Narrow" w:cs="Arial"/>
          <w:snapToGrid w:val="0"/>
          <w:sz w:val="22"/>
          <w:szCs w:val="22"/>
        </w:rPr>
      </w:pPr>
      <w:r w:rsidRPr="002E28B1">
        <w:rPr>
          <w:rFonts w:ascii="Arial Narrow" w:hAnsi="Arial Narrow" w:cs="Arial"/>
          <w:snapToGrid w:val="0"/>
          <w:sz w:val="22"/>
          <w:szCs w:val="22"/>
        </w:rPr>
        <w:t xml:space="preserve">7. Aeropuerto </w:t>
      </w:r>
      <w:proofErr w:type="spellStart"/>
      <w:r w:rsidRPr="002E28B1">
        <w:rPr>
          <w:rFonts w:ascii="Arial Narrow" w:hAnsi="Arial Narrow" w:cs="Arial"/>
          <w:snapToGrid w:val="0"/>
          <w:sz w:val="22"/>
          <w:szCs w:val="22"/>
        </w:rPr>
        <w:t>Yarigüies</w:t>
      </w:r>
      <w:proofErr w:type="spellEnd"/>
      <w:r w:rsidRPr="002E28B1">
        <w:rPr>
          <w:rFonts w:ascii="Arial Narrow" w:hAnsi="Arial Narrow" w:cs="Arial"/>
          <w:snapToGrid w:val="0"/>
          <w:sz w:val="22"/>
          <w:szCs w:val="22"/>
        </w:rPr>
        <w:t xml:space="preserve"> de Barrancabermeja.</w:t>
      </w:r>
    </w:p>
    <w:p w14:paraId="2F23096F" w14:textId="77777777" w:rsidR="002E28B1" w:rsidRPr="002E28B1" w:rsidRDefault="002E28B1" w:rsidP="002E28B1">
      <w:pPr>
        <w:jc w:val="both"/>
        <w:rPr>
          <w:rFonts w:ascii="Arial Narrow" w:hAnsi="Arial Narrow" w:cs="Arial"/>
          <w:snapToGrid w:val="0"/>
          <w:sz w:val="22"/>
          <w:szCs w:val="22"/>
        </w:rPr>
      </w:pPr>
    </w:p>
    <w:p w14:paraId="73B433AB" w14:textId="77777777" w:rsidR="002E28B1" w:rsidRDefault="002E28B1" w:rsidP="002E28B1">
      <w:pPr>
        <w:jc w:val="both"/>
        <w:rPr>
          <w:rFonts w:ascii="Arial Narrow" w:hAnsi="Arial Narrow" w:cs="Arial"/>
          <w:snapToGrid w:val="0"/>
          <w:sz w:val="22"/>
          <w:szCs w:val="22"/>
        </w:rPr>
      </w:pPr>
      <w:r w:rsidRPr="002E28B1">
        <w:rPr>
          <w:rFonts w:ascii="Arial Narrow" w:hAnsi="Arial Narrow" w:cs="Arial"/>
          <w:snapToGrid w:val="0"/>
          <w:sz w:val="22"/>
          <w:szCs w:val="22"/>
        </w:rPr>
        <w:t xml:space="preserve">Las áreas de los aeropuertos son muy extensas, por lo cual en el presente proyecto se contempla la desinfección de las áreas críticas y/o de mayor tráfico de personas por lo cual se contemplan </w:t>
      </w:r>
      <w:r>
        <w:rPr>
          <w:rFonts w:ascii="Arial Narrow" w:hAnsi="Arial Narrow" w:cs="Arial"/>
          <w:snapToGrid w:val="0"/>
          <w:sz w:val="22"/>
          <w:szCs w:val="22"/>
        </w:rPr>
        <w:t xml:space="preserve">varias </w:t>
      </w:r>
      <w:r w:rsidRPr="002E28B1">
        <w:rPr>
          <w:rFonts w:ascii="Arial Narrow" w:hAnsi="Arial Narrow" w:cs="Arial"/>
          <w:snapToGrid w:val="0"/>
          <w:sz w:val="22"/>
          <w:szCs w:val="22"/>
        </w:rPr>
        <w:t xml:space="preserve">intervenciones o actividades de desinfección para cada uno de los aeropuertos. Estas se programaran en intervalos </w:t>
      </w:r>
      <w:r>
        <w:rPr>
          <w:rFonts w:ascii="Arial Narrow" w:hAnsi="Arial Narrow" w:cs="Arial"/>
          <w:snapToGrid w:val="0"/>
          <w:sz w:val="22"/>
          <w:szCs w:val="22"/>
        </w:rPr>
        <w:t>según necesidades del servicio</w:t>
      </w:r>
      <w:r w:rsidRPr="002E28B1">
        <w:rPr>
          <w:rFonts w:ascii="Arial Narrow" w:hAnsi="Arial Narrow" w:cs="Arial"/>
          <w:snapToGrid w:val="0"/>
          <w:sz w:val="22"/>
          <w:szCs w:val="22"/>
        </w:rPr>
        <w:t xml:space="preserve">, pero a criterio del supervisor de la orden y en conjunto con el </w:t>
      </w:r>
      <w:r>
        <w:rPr>
          <w:rFonts w:ascii="Arial Narrow" w:hAnsi="Arial Narrow" w:cs="Arial"/>
          <w:snapToGrid w:val="0"/>
          <w:sz w:val="22"/>
          <w:szCs w:val="22"/>
        </w:rPr>
        <w:t>gerente</w:t>
      </w:r>
      <w:r w:rsidRPr="002E28B1">
        <w:rPr>
          <w:rFonts w:ascii="Arial Narrow" w:hAnsi="Arial Narrow" w:cs="Arial"/>
          <w:snapToGrid w:val="0"/>
          <w:sz w:val="22"/>
          <w:szCs w:val="22"/>
        </w:rPr>
        <w:t xml:space="preserve"> del aeropuerto a intervenir y teniendo en cuenta la criticidad del momento por contagios y otros factores, podrá solicitar al contratista y este deberá estar en disposición de atender la solicitud de efectuar la intervención al momento solicitado con el fin de colaborar con la contención en la propagación y brindar mayor seguridad a las persona del aeropuerto. </w:t>
      </w:r>
    </w:p>
    <w:p w14:paraId="226653F0" w14:textId="77777777" w:rsidR="002E28B1" w:rsidRDefault="002E28B1" w:rsidP="002E28B1">
      <w:pPr>
        <w:jc w:val="both"/>
        <w:rPr>
          <w:rFonts w:ascii="Arial Narrow" w:hAnsi="Arial Narrow" w:cs="Arial"/>
          <w:snapToGrid w:val="0"/>
          <w:sz w:val="22"/>
          <w:szCs w:val="22"/>
        </w:rPr>
      </w:pPr>
    </w:p>
    <w:p w14:paraId="0D7EB113" w14:textId="605573F4" w:rsidR="002E28B1" w:rsidRDefault="002E28B1" w:rsidP="002E28B1">
      <w:pPr>
        <w:jc w:val="both"/>
        <w:rPr>
          <w:rFonts w:ascii="Arial Narrow" w:hAnsi="Arial Narrow" w:cs="Arial"/>
          <w:snapToGrid w:val="0"/>
          <w:sz w:val="22"/>
          <w:szCs w:val="22"/>
        </w:rPr>
      </w:pPr>
      <w:r w:rsidRPr="002E28B1">
        <w:rPr>
          <w:rFonts w:ascii="Arial Narrow" w:hAnsi="Arial Narrow" w:cs="Arial"/>
          <w:snapToGrid w:val="0"/>
          <w:sz w:val="22"/>
          <w:szCs w:val="22"/>
        </w:rPr>
        <w:t>Es decir, estos tiempos pueden ser flexibles, igualmente de requerirse puede aumentarse la cantidad de metros cuadrados y serán descontados de la siguiente intervención.</w:t>
      </w:r>
    </w:p>
    <w:p w14:paraId="494E42CA" w14:textId="77777777" w:rsidR="001609B7" w:rsidRPr="002E28B1" w:rsidRDefault="001609B7" w:rsidP="002E28B1">
      <w:pPr>
        <w:jc w:val="both"/>
        <w:rPr>
          <w:rFonts w:ascii="Arial Narrow" w:hAnsi="Arial Narrow" w:cs="Arial"/>
          <w:snapToGrid w:val="0"/>
          <w:sz w:val="22"/>
          <w:szCs w:val="22"/>
        </w:rPr>
      </w:pPr>
    </w:p>
    <w:p w14:paraId="68569159" w14:textId="052393C3" w:rsidR="002E28B1" w:rsidRDefault="002E28B1" w:rsidP="002E28B1">
      <w:pPr>
        <w:jc w:val="both"/>
        <w:rPr>
          <w:rFonts w:ascii="Arial Narrow" w:hAnsi="Arial Narrow" w:cs="Arial"/>
          <w:snapToGrid w:val="0"/>
          <w:sz w:val="22"/>
          <w:szCs w:val="22"/>
        </w:rPr>
      </w:pPr>
      <w:r w:rsidRPr="002E28B1">
        <w:rPr>
          <w:rFonts w:ascii="Arial Narrow" w:hAnsi="Arial Narrow" w:cs="Arial"/>
          <w:snapToGrid w:val="0"/>
          <w:sz w:val="22"/>
          <w:szCs w:val="22"/>
        </w:rPr>
        <w:lastRenderedPageBreak/>
        <w:t xml:space="preserve">Sin embargo, una vez cotizado y evaluadas las propuestas la Aerocivil podrá aumentar el número de metros cuadrados para cada intervención y en especial a la primera y última de las intervenciones programadas y si el valor sobrante entre el presupuesto oficial y lo ofertado es mayor que el costo de una intervención la Aerocivil puede contratar </w:t>
      </w:r>
      <w:r w:rsidR="001609B7">
        <w:rPr>
          <w:rFonts w:ascii="Arial Narrow" w:hAnsi="Arial Narrow" w:cs="Arial"/>
          <w:snapToGrid w:val="0"/>
          <w:sz w:val="22"/>
          <w:szCs w:val="22"/>
        </w:rPr>
        <w:t xml:space="preserve">más </w:t>
      </w:r>
      <w:proofErr w:type="gramStart"/>
      <w:r w:rsidRPr="002E28B1">
        <w:rPr>
          <w:rFonts w:ascii="Arial Narrow" w:hAnsi="Arial Narrow" w:cs="Arial"/>
          <w:snapToGrid w:val="0"/>
          <w:sz w:val="22"/>
          <w:szCs w:val="22"/>
        </w:rPr>
        <w:t>intervenciones</w:t>
      </w:r>
      <w:r w:rsidR="001609B7">
        <w:rPr>
          <w:rFonts w:ascii="Arial Narrow" w:hAnsi="Arial Narrow" w:cs="Arial"/>
          <w:snapToGrid w:val="0"/>
          <w:sz w:val="22"/>
          <w:szCs w:val="22"/>
        </w:rPr>
        <w:t xml:space="preserve"> </w:t>
      </w:r>
      <w:r w:rsidRPr="002E28B1">
        <w:rPr>
          <w:rFonts w:ascii="Arial Narrow" w:hAnsi="Arial Narrow" w:cs="Arial"/>
          <w:snapToGrid w:val="0"/>
          <w:sz w:val="22"/>
          <w:szCs w:val="22"/>
        </w:rPr>
        <w:t xml:space="preserve"> hasta</w:t>
      </w:r>
      <w:proofErr w:type="gramEnd"/>
      <w:r w:rsidRPr="002E28B1">
        <w:rPr>
          <w:rFonts w:ascii="Arial Narrow" w:hAnsi="Arial Narrow" w:cs="Arial"/>
          <w:snapToGrid w:val="0"/>
          <w:sz w:val="22"/>
          <w:szCs w:val="22"/>
        </w:rPr>
        <w:t xml:space="preserve"> agotar el presupuesto oficial por cada Aeropuerto.</w:t>
      </w:r>
    </w:p>
    <w:p w14:paraId="40E85EDB" w14:textId="2D8BC82F" w:rsidR="001609B7" w:rsidRDefault="001609B7" w:rsidP="002E28B1">
      <w:pPr>
        <w:jc w:val="both"/>
        <w:rPr>
          <w:rFonts w:ascii="Arial Narrow" w:hAnsi="Arial Narrow" w:cs="Arial"/>
          <w:snapToGrid w:val="0"/>
          <w:sz w:val="22"/>
          <w:szCs w:val="22"/>
        </w:rPr>
      </w:pPr>
    </w:p>
    <w:p w14:paraId="39A66C50" w14:textId="556BFB9A" w:rsidR="00632C89" w:rsidRDefault="00632C89" w:rsidP="00632C89">
      <w:pPr>
        <w:jc w:val="both"/>
        <w:rPr>
          <w:rFonts w:ascii="Arial Narrow" w:hAnsi="Arial Narrow" w:cs="Arial"/>
          <w:snapToGrid w:val="0"/>
          <w:sz w:val="22"/>
          <w:szCs w:val="22"/>
        </w:rPr>
      </w:pPr>
      <w:r w:rsidRPr="00632C89">
        <w:rPr>
          <w:rFonts w:ascii="Arial Narrow" w:hAnsi="Arial Narrow" w:cs="Arial"/>
          <w:snapToGrid w:val="0"/>
          <w:sz w:val="22"/>
          <w:szCs w:val="22"/>
        </w:rPr>
        <w:t>DISPOSICIÓN FINAL RESIDUOS PELIGROSOS</w:t>
      </w:r>
    </w:p>
    <w:p w14:paraId="2AA02601" w14:textId="77777777" w:rsidR="00632C89" w:rsidRPr="00632C89" w:rsidRDefault="00632C89" w:rsidP="00632C89">
      <w:pPr>
        <w:jc w:val="both"/>
        <w:rPr>
          <w:rFonts w:ascii="Arial Narrow" w:hAnsi="Arial Narrow" w:cs="Arial"/>
          <w:snapToGrid w:val="0"/>
          <w:sz w:val="22"/>
          <w:szCs w:val="22"/>
        </w:rPr>
      </w:pPr>
    </w:p>
    <w:p w14:paraId="668B77A2" w14:textId="72172385" w:rsidR="001609B7" w:rsidRDefault="00632C89" w:rsidP="00632C89">
      <w:pPr>
        <w:jc w:val="both"/>
        <w:rPr>
          <w:rFonts w:ascii="Arial Narrow" w:hAnsi="Arial Narrow" w:cs="Arial"/>
          <w:snapToGrid w:val="0"/>
          <w:sz w:val="22"/>
          <w:szCs w:val="22"/>
        </w:rPr>
      </w:pPr>
      <w:r w:rsidRPr="00632C89">
        <w:rPr>
          <w:rFonts w:ascii="Arial Narrow" w:hAnsi="Arial Narrow" w:cs="Arial"/>
          <w:snapToGrid w:val="0"/>
          <w:sz w:val="22"/>
          <w:szCs w:val="22"/>
        </w:rPr>
        <w:t>Los residuos o EPP producto de la actividad, deberán tener un tratamiento de residuo peligroso de acuerdo a la legislación vigente, dicho tratamiento deberá ser contratado con una compañía avalada por la autoridad nacional competente, se debe contemplar un protocolo de desechos con riesgo Biológico</w:t>
      </w:r>
    </w:p>
    <w:p w14:paraId="7CBA8E4A" w14:textId="1BF19928" w:rsidR="00632C89" w:rsidRDefault="00632C89" w:rsidP="00632C89">
      <w:pPr>
        <w:jc w:val="both"/>
        <w:rPr>
          <w:rFonts w:ascii="Arial Narrow" w:hAnsi="Arial Narrow" w:cs="Arial"/>
          <w:snapToGrid w:val="0"/>
          <w:sz w:val="22"/>
          <w:szCs w:val="22"/>
        </w:rPr>
      </w:pPr>
    </w:p>
    <w:p w14:paraId="4DB19F3B" w14:textId="177A02BA" w:rsidR="00632C89" w:rsidRDefault="00632C89" w:rsidP="00632C89">
      <w:pPr>
        <w:jc w:val="both"/>
        <w:rPr>
          <w:rFonts w:ascii="Arial Narrow" w:hAnsi="Arial Narrow" w:cs="Arial"/>
          <w:snapToGrid w:val="0"/>
          <w:sz w:val="22"/>
          <w:szCs w:val="22"/>
        </w:rPr>
      </w:pPr>
      <w:r w:rsidRPr="00632C89">
        <w:rPr>
          <w:rFonts w:ascii="Arial Narrow" w:hAnsi="Arial Narrow" w:cs="Arial"/>
          <w:snapToGrid w:val="0"/>
          <w:sz w:val="22"/>
          <w:szCs w:val="22"/>
        </w:rPr>
        <w:t>Para la correcta ejecución del contrato se deberá tener en cuenta lo siguiente:</w:t>
      </w:r>
    </w:p>
    <w:p w14:paraId="3EC759EF" w14:textId="7FECD7E6" w:rsidR="00632C89" w:rsidRDefault="00632C89" w:rsidP="00632C89">
      <w:pPr>
        <w:jc w:val="both"/>
        <w:rPr>
          <w:rFonts w:ascii="Arial Narrow" w:hAnsi="Arial Narrow" w:cs="Arial"/>
          <w:snapToGrid w:val="0"/>
          <w:sz w:val="22"/>
          <w:szCs w:val="22"/>
        </w:rPr>
      </w:pPr>
    </w:p>
    <w:p w14:paraId="3C239861" w14:textId="77777777" w:rsidR="00632C89" w:rsidRPr="00632C89" w:rsidRDefault="00632C89" w:rsidP="00632C89">
      <w:pPr>
        <w:jc w:val="both"/>
        <w:rPr>
          <w:rFonts w:ascii="Arial Narrow" w:hAnsi="Arial Narrow" w:cs="Arial"/>
          <w:snapToGrid w:val="0"/>
          <w:sz w:val="22"/>
          <w:szCs w:val="22"/>
        </w:rPr>
      </w:pPr>
    </w:p>
    <w:p w14:paraId="32367F10" w14:textId="33F804D1" w:rsidR="00632C89" w:rsidRPr="00632C89" w:rsidRDefault="00632C89" w:rsidP="00632C89">
      <w:pPr>
        <w:jc w:val="both"/>
        <w:rPr>
          <w:rFonts w:ascii="Arial Narrow" w:hAnsi="Arial Narrow" w:cs="Arial"/>
          <w:b/>
          <w:bCs/>
          <w:snapToGrid w:val="0"/>
          <w:sz w:val="22"/>
          <w:szCs w:val="22"/>
        </w:rPr>
      </w:pPr>
      <w:r w:rsidRPr="00632C89">
        <w:rPr>
          <w:rFonts w:ascii="Arial Narrow" w:hAnsi="Arial Narrow" w:cs="Arial"/>
          <w:b/>
          <w:bCs/>
          <w:snapToGrid w:val="0"/>
          <w:sz w:val="22"/>
          <w:szCs w:val="22"/>
        </w:rPr>
        <w:t>CAMBIOS O MODIFICACIONES EN EL PROYECTO.</w:t>
      </w:r>
    </w:p>
    <w:p w14:paraId="6909492B" w14:textId="77777777" w:rsidR="00632C89" w:rsidRPr="00632C89" w:rsidRDefault="00632C89" w:rsidP="00632C89">
      <w:pPr>
        <w:jc w:val="both"/>
        <w:rPr>
          <w:rFonts w:ascii="Arial Narrow" w:hAnsi="Arial Narrow" w:cs="Arial"/>
          <w:snapToGrid w:val="0"/>
          <w:sz w:val="22"/>
          <w:szCs w:val="22"/>
        </w:rPr>
      </w:pPr>
    </w:p>
    <w:p w14:paraId="6FB5607A" w14:textId="13750C7E" w:rsidR="00632C89" w:rsidRDefault="00632C89" w:rsidP="00632C89">
      <w:pPr>
        <w:jc w:val="both"/>
        <w:rPr>
          <w:rFonts w:ascii="Arial Narrow" w:hAnsi="Arial Narrow" w:cs="Arial"/>
          <w:snapToGrid w:val="0"/>
          <w:sz w:val="22"/>
          <w:szCs w:val="22"/>
        </w:rPr>
      </w:pPr>
      <w:r w:rsidRPr="00632C89">
        <w:rPr>
          <w:rFonts w:ascii="Arial Narrow" w:hAnsi="Arial Narrow" w:cs="Arial"/>
          <w:snapToGrid w:val="0"/>
          <w:sz w:val="22"/>
          <w:szCs w:val="22"/>
        </w:rPr>
        <w:t>Cuando por razones técnicas, el contratista solicite hacer cambios o modificaciones al contrato, éste se dirigirá al supervisor, quien analizará todos los documentos presentados por el contratista de mantenimiento, y el sustento presentado, si encuentra conveniente dicho cambio para los intereses de La Aeronáutica Civil, se recomendará la autorización de los cambios de la justificación, en adición, prórroga y otros.</w:t>
      </w:r>
    </w:p>
    <w:p w14:paraId="0C6CFFB7" w14:textId="4817ACFD" w:rsidR="00632C89" w:rsidRDefault="00632C89" w:rsidP="00632C89">
      <w:pPr>
        <w:jc w:val="both"/>
        <w:rPr>
          <w:rFonts w:ascii="Arial Narrow" w:hAnsi="Arial Narrow" w:cs="Arial"/>
          <w:snapToGrid w:val="0"/>
          <w:sz w:val="22"/>
          <w:szCs w:val="22"/>
        </w:rPr>
      </w:pPr>
    </w:p>
    <w:p w14:paraId="4F5442BF" w14:textId="6E91753F" w:rsidR="00632C89" w:rsidRDefault="00632C89" w:rsidP="00632C89">
      <w:pPr>
        <w:jc w:val="both"/>
        <w:rPr>
          <w:rFonts w:ascii="Arial Narrow" w:hAnsi="Arial Narrow" w:cs="Arial"/>
          <w:snapToGrid w:val="0"/>
          <w:sz w:val="22"/>
          <w:szCs w:val="22"/>
        </w:rPr>
      </w:pPr>
    </w:p>
    <w:p w14:paraId="1C431618" w14:textId="6DB42EF5" w:rsidR="00632C89" w:rsidRPr="00632C89" w:rsidRDefault="00632C89" w:rsidP="00632C89">
      <w:pPr>
        <w:jc w:val="both"/>
        <w:rPr>
          <w:rFonts w:ascii="Arial Narrow" w:hAnsi="Arial Narrow" w:cs="Arial"/>
          <w:b/>
          <w:bCs/>
          <w:snapToGrid w:val="0"/>
          <w:sz w:val="22"/>
          <w:szCs w:val="22"/>
        </w:rPr>
      </w:pPr>
      <w:r w:rsidRPr="00632C89">
        <w:rPr>
          <w:rFonts w:ascii="Arial Narrow" w:hAnsi="Arial Narrow" w:cs="Arial"/>
          <w:b/>
          <w:bCs/>
          <w:snapToGrid w:val="0"/>
          <w:sz w:val="22"/>
          <w:szCs w:val="22"/>
        </w:rPr>
        <w:t>RECIBO FINAL DEL CONTRATO.</w:t>
      </w:r>
    </w:p>
    <w:p w14:paraId="51731C76" w14:textId="77777777" w:rsidR="00632C89" w:rsidRPr="00632C89" w:rsidRDefault="00632C89" w:rsidP="00632C89">
      <w:pPr>
        <w:jc w:val="both"/>
        <w:rPr>
          <w:rFonts w:ascii="Arial Narrow" w:hAnsi="Arial Narrow" w:cs="Arial"/>
          <w:snapToGrid w:val="0"/>
          <w:sz w:val="22"/>
          <w:szCs w:val="22"/>
        </w:rPr>
      </w:pPr>
    </w:p>
    <w:p w14:paraId="54B34E3D" w14:textId="1BD9095B" w:rsidR="00632C89" w:rsidRDefault="00632C89" w:rsidP="00632C89">
      <w:pPr>
        <w:jc w:val="both"/>
        <w:rPr>
          <w:rFonts w:ascii="Arial Narrow" w:hAnsi="Arial Narrow" w:cs="Arial"/>
          <w:snapToGrid w:val="0"/>
          <w:sz w:val="22"/>
          <w:szCs w:val="22"/>
        </w:rPr>
      </w:pPr>
      <w:r w:rsidRPr="00632C89">
        <w:rPr>
          <w:rFonts w:ascii="Arial Narrow" w:hAnsi="Arial Narrow" w:cs="Arial"/>
          <w:snapToGrid w:val="0"/>
          <w:sz w:val="22"/>
          <w:szCs w:val="22"/>
        </w:rPr>
        <w:t>El supervisor controlará la vigencia de las pólizas que respalden el contrato de mantenimiento, y el recibo final, requiriendo al contratista la ampliación de las Garantías que estén, próximas a vencerse.</w:t>
      </w:r>
    </w:p>
    <w:p w14:paraId="7048AC64" w14:textId="2F0A6B58" w:rsidR="00632C89" w:rsidRDefault="00632C89" w:rsidP="00632C89">
      <w:pPr>
        <w:jc w:val="both"/>
        <w:rPr>
          <w:rFonts w:ascii="Arial Narrow" w:hAnsi="Arial Narrow" w:cs="Arial"/>
          <w:snapToGrid w:val="0"/>
          <w:sz w:val="22"/>
          <w:szCs w:val="22"/>
        </w:rPr>
      </w:pPr>
    </w:p>
    <w:p w14:paraId="3DC4E1EA" w14:textId="77777777" w:rsidR="00632C89" w:rsidRPr="00632C89" w:rsidRDefault="00632C89" w:rsidP="00632C89">
      <w:pPr>
        <w:jc w:val="both"/>
        <w:rPr>
          <w:rFonts w:ascii="Arial Narrow" w:hAnsi="Arial Narrow" w:cs="Arial"/>
          <w:snapToGrid w:val="0"/>
          <w:sz w:val="22"/>
          <w:szCs w:val="22"/>
        </w:rPr>
      </w:pPr>
    </w:p>
    <w:p w14:paraId="7DCD6AD9" w14:textId="3C998499" w:rsidR="00632C89" w:rsidRDefault="00632C89" w:rsidP="00632C89">
      <w:pPr>
        <w:jc w:val="both"/>
        <w:rPr>
          <w:rFonts w:ascii="Arial Narrow" w:hAnsi="Arial Narrow" w:cs="Arial"/>
          <w:snapToGrid w:val="0"/>
          <w:sz w:val="22"/>
          <w:szCs w:val="22"/>
        </w:rPr>
      </w:pPr>
      <w:r w:rsidRPr="00632C89">
        <w:rPr>
          <w:rFonts w:ascii="Arial Narrow" w:hAnsi="Arial Narrow" w:cs="Arial"/>
          <w:snapToGrid w:val="0"/>
          <w:sz w:val="22"/>
          <w:szCs w:val="22"/>
        </w:rPr>
        <w:t>Una vez realizados los entregables requeridos, se procederá a elaborar el Acta de Recibo Final y entrega del contrato, el cual se concertará previamente y con la constancia necesaria con el contratista.</w:t>
      </w:r>
    </w:p>
    <w:p w14:paraId="6880C6BC" w14:textId="77777777" w:rsidR="00632C89" w:rsidRPr="00632C89" w:rsidRDefault="00632C89" w:rsidP="00632C89">
      <w:pPr>
        <w:jc w:val="both"/>
        <w:rPr>
          <w:rFonts w:ascii="Arial Narrow" w:hAnsi="Arial Narrow" w:cs="Arial"/>
          <w:snapToGrid w:val="0"/>
          <w:sz w:val="22"/>
          <w:szCs w:val="22"/>
        </w:rPr>
      </w:pPr>
    </w:p>
    <w:p w14:paraId="4C890E3A" w14:textId="2F54FC61" w:rsidR="00632C89" w:rsidRDefault="00632C89" w:rsidP="00632C89">
      <w:pPr>
        <w:jc w:val="both"/>
        <w:rPr>
          <w:rFonts w:ascii="Arial Narrow" w:hAnsi="Arial Narrow" w:cs="Arial"/>
          <w:snapToGrid w:val="0"/>
          <w:sz w:val="22"/>
          <w:szCs w:val="22"/>
        </w:rPr>
      </w:pPr>
      <w:r w:rsidRPr="00632C89">
        <w:rPr>
          <w:rFonts w:ascii="Arial Narrow" w:hAnsi="Arial Narrow" w:cs="Arial"/>
          <w:snapToGrid w:val="0"/>
          <w:sz w:val="22"/>
          <w:szCs w:val="22"/>
        </w:rPr>
        <w:t>El contratista deberá entregar informes mensuales detallando las actividades realizadas en cada aeropuerto, que incluya además la cantidad de desinfecciones en metros cuadrados, los productos utilizados para las mismas y las fechas exactas en las cuales se aplicaron, un registro fotográfico, y clips de video por aeropuerto.</w:t>
      </w:r>
    </w:p>
    <w:p w14:paraId="6A62E629" w14:textId="02CD4E67" w:rsidR="00632C89" w:rsidRDefault="00632C89" w:rsidP="00632C89">
      <w:pPr>
        <w:jc w:val="both"/>
        <w:rPr>
          <w:rFonts w:ascii="Arial Narrow" w:hAnsi="Arial Narrow" w:cs="Arial"/>
          <w:snapToGrid w:val="0"/>
          <w:sz w:val="22"/>
          <w:szCs w:val="22"/>
        </w:rPr>
      </w:pPr>
    </w:p>
    <w:p w14:paraId="19458017" w14:textId="77777777" w:rsidR="00632C89" w:rsidRPr="00632C89" w:rsidRDefault="00632C89" w:rsidP="00632C89">
      <w:pPr>
        <w:jc w:val="both"/>
        <w:rPr>
          <w:rFonts w:ascii="Arial Narrow" w:hAnsi="Arial Narrow" w:cs="Arial"/>
          <w:snapToGrid w:val="0"/>
          <w:sz w:val="22"/>
          <w:szCs w:val="22"/>
        </w:rPr>
      </w:pPr>
    </w:p>
    <w:p w14:paraId="40F3A99A" w14:textId="508925CB" w:rsidR="00632C89" w:rsidRPr="00632C89" w:rsidRDefault="00632C89" w:rsidP="00632C89">
      <w:pPr>
        <w:jc w:val="both"/>
        <w:rPr>
          <w:rFonts w:ascii="Arial Narrow" w:hAnsi="Arial Narrow" w:cs="Arial"/>
          <w:b/>
          <w:bCs/>
          <w:snapToGrid w:val="0"/>
          <w:sz w:val="22"/>
          <w:szCs w:val="22"/>
        </w:rPr>
      </w:pPr>
      <w:r w:rsidRPr="00632C89">
        <w:rPr>
          <w:rFonts w:ascii="Arial Narrow" w:hAnsi="Arial Narrow" w:cs="Arial"/>
          <w:b/>
          <w:bCs/>
          <w:snapToGrid w:val="0"/>
          <w:sz w:val="22"/>
          <w:szCs w:val="22"/>
        </w:rPr>
        <w:t>LISTA DE LOS EMPLEADOS Y TRABAJADORES DEL CONTRATISTA.</w:t>
      </w:r>
    </w:p>
    <w:p w14:paraId="6713EF39" w14:textId="77777777" w:rsidR="00632C89" w:rsidRPr="00632C89" w:rsidRDefault="00632C89" w:rsidP="00632C89">
      <w:pPr>
        <w:jc w:val="both"/>
        <w:rPr>
          <w:rFonts w:ascii="Arial Narrow" w:hAnsi="Arial Narrow" w:cs="Arial"/>
          <w:snapToGrid w:val="0"/>
          <w:sz w:val="22"/>
          <w:szCs w:val="22"/>
        </w:rPr>
      </w:pPr>
    </w:p>
    <w:p w14:paraId="5EBE4D50" w14:textId="1A4FAE74" w:rsidR="00632C89" w:rsidRDefault="00632C89" w:rsidP="00632C89">
      <w:pPr>
        <w:jc w:val="both"/>
        <w:rPr>
          <w:rFonts w:ascii="Arial Narrow" w:hAnsi="Arial Narrow" w:cs="Arial"/>
          <w:snapToGrid w:val="0"/>
          <w:sz w:val="22"/>
          <w:szCs w:val="22"/>
        </w:rPr>
      </w:pPr>
      <w:r w:rsidRPr="00632C89">
        <w:rPr>
          <w:rFonts w:ascii="Arial Narrow" w:hAnsi="Arial Narrow" w:cs="Arial"/>
          <w:snapToGrid w:val="0"/>
          <w:sz w:val="22"/>
          <w:szCs w:val="22"/>
        </w:rPr>
        <w:t>El supervisor deberá tener al día una relación de los empleados y trabajadores asignados por el Contratista, a las actividades de campo (personal exigido dentro de los estudios previos), verificando además que estén vinculados a los sistemas de salud, seguridad social, cajas de compensación y ARL necesarios; así como los cursos y capacitaciones de seguridad industrial y salud ocupacional para condiciones particulares que se presenten en el desarrollo del contrato.</w:t>
      </w:r>
    </w:p>
    <w:p w14:paraId="7DE4562E" w14:textId="3BCB0BD6" w:rsidR="00632C89" w:rsidRDefault="00632C89" w:rsidP="00632C89">
      <w:pPr>
        <w:jc w:val="both"/>
        <w:rPr>
          <w:rFonts w:ascii="Arial Narrow" w:hAnsi="Arial Narrow" w:cs="Arial"/>
          <w:snapToGrid w:val="0"/>
          <w:sz w:val="22"/>
          <w:szCs w:val="22"/>
        </w:rPr>
      </w:pPr>
    </w:p>
    <w:p w14:paraId="7791E495" w14:textId="77777777" w:rsidR="00632C89" w:rsidRPr="00632C89" w:rsidRDefault="00632C89" w:rsidP="00632C89">
      <w:pPr>
        <w:jc w:val="both"/>
        <w:rPr>
          <w:rFonts w:ascii="Arial Narrow" w:hAnsi="Arial Narrow" w:cs="Arial"/>
          <w:snapToGrid w:val="0"/>
          <w:sz w:val="22"/>
          <w:szCs w:val="22"/>
        </w:rPr>
      </w:pPr>
    </w:p>
    <w:p w14:paraId="45A8E422" w14:textId="6F52D1BF" w:rsidR="00632C89" w:rsidRPr="00632C89" w:rsidRDefault="00632C89" w:rsidP="00632C89">
      <w:pPr>
        <w:jc w:val="both"/>
        <w:rPr>
          <w:rFonts w:ascii="Arial Narrow" w:hAnsi="Arial Narrow" w:cs="Arial"/>
          <w:b/>
          <w:bCs/>
          <w:snapToGrid w:val="0"/>
          <w:sz w:val="22"/>
          <w:szCs w:val="22"/>
        </w:rPr>
      </w:pPr>
      <w:r w:rsidRPr="00632C89">
        <w:rPr>
          <w:rFonts w:ascii="Arial Narrow" w:hAnsi="Arial Narrow" w:cs="Arial"/>
          <w:b/>
          <w:bCs/>
          <w:snapToGrid w:val="0"/>
          <w:sz w:val="22"/>
          <w:szCs w:val="22"/>
        </w:rPr>
        <w:lastRenderedPageBreak/>
        <w:t>LIQUIDACIÓN DEL CONTRATO.</w:t>
      </w:r>
    </w:p>
    <w:p w14:paraId="69BFA5C2" w14:textId="77777777" w:rsidR="00632C89" w:rsidRPr="00632C89" w:rsidRDefault="00632C89" w:rsidP="00632C89">
      <w:pPr>
        <w:jc w:val="both"/>
        <w:rPr>
          <w:rFonts w:ascii="Arial Narrow" w:hAnsi="Arial Narrow" w:cs="Arial"/>
          <w:snapToGrid w:val="0"/>
          <w:sz w:val="22"/>
          <w:szCs w:val="22"/>
        </w:rPr>
      </w:pPr>
    </w:p>
    <w:p w14:paraId="1E8D5924" w14:textId="7B44BFAB" w:rsidR="00632C89" w:rsidRPr="00447EE7" w:rsidRDefault="00632C89" w:rsidP="00632C89">
      <w:pPr>
        <w:jc w:val="both"/>
        <w:rPr>
          <w:rFonts w:ascii="Arial Narrow" w:hAnsi="Arial Narrow" w:cs="Arial"/>
          <w:snapToGrid w:val="0"/>
          <w:sz w:val="22"/>
          <w:szCs w:val="22"/>
        </w:rPr>
      </w:pPr>
      <w:r w:rsidRPr="00632C89">
        <w:rPr>
          <w:rFonts w:ascii="Arial Narrow" w:hAnsi="Arial Narrow" w:cs="Arial"/>
          <w:snapToGrid w:val="0"/>
          <w:sz w:val="22"/>
          <w:szCs w:val="22"/>
        </w:rPr>
        <w:t>El supervisor procederá a liquidar el contrato, por vencimiento del plazo contractual y en cualquiera de los eventos señalados por la Ley 80 y sus decretos reglamentarios, Ley 1150 de 2007 y Ley 1082 de 2015.</w:t>
      </w:r>
    </w:p>
    <w:p w14:paraId="013D1F49" w14:textId="77777777" w:rsidR="00ED27C8" w:rsidRPr="00447EE7" w:rsidRDefault="00ED27C8" w:rsidP="00A41BA7">
      <w:pPr>
        <w:jc w:val="both"/>
        <w:rPr>
          <w:rFonts w:ascii="Arial Narrow" w:hAnsi="Arial Narrow" w:cs="Arial"/>
          <w:snapToGrid w:val="0"/>
          <w:sz w:val="22"/>
          <w:szCs w:val="22"/>
        </w:rPr>
      </w:pPr>
    </w:p>
    <w:p w14:paraId="24AFA542" w14:textId="63E8BAF3" w:rsidR="004D1D00" w:rsidRDefault="004D1D00" w:rsidP="004D1D00">
      <w:pPr>
        <w:tabs>
          <w:tab w:val="left" w:pos="-720"/>
        </w:tabs>
        <w:suppressAutoHyphens/>
        <w:contextualSpacing/>
        <w:jc w:val="both"/>
        <w:rPr>
          <w:rFonts w:ascii="Arial Narrow" w:eastAsia="Arial Unicode MS" w:hAnsi="Arial Narrow" w:cs="Arial"/>
          <w:sz w:val="22"/>
          <w:szCs w:val="22"/>
          <w:highlight w:val="lightGray"/>
          <w:lang w:val="es-ES_tradnl" w:eastAsia="x-none"/>
        </w:rPr>
      </w:pPr>
      <w:r w:rsidRPr="00447EE7">
        <w:rPr>
          <w:rFonts w:ascii="Arial Narrow" w:eastAsia="Arial Unicode MS" w:hAnsi="Arial Narrow" w:cs="Arial"/>
          <w:sz w:val="22"/>
          <w:szCs w:val="22"/>
          <w:highlight w:val="lightGray"/>
          <w:lang w:val="es-ES_tradnl" w:eastAsia="x-none"/>
        </w:rPr>
        <w:t xml:space="preserve">Adicionalmente, se deberán tener en cuenta las siguientes consideraciones. </w:t>
      </w:r>
    </w:p>
    <w:p w14:paraId="7258E1F4" w14:textId="56E13A23" w:rsidR="002E28B1" w:rsidRDefault="002E28B1" w:rsidP="004D1D00">
      <w:pPr>
        <w:tabs>
          <w:tab w:val="left" w:pos="-720"/>
        </w:tabs>
        <w:suppressAutoHyphens/>
        <w:contextualSpacing/>
        <w:jc w:val="both"/>
        <w:rPr>
          <w:rFonts w:ascii="Arial Narrow" w:eastAsia="Arial Unicode MS" w:hAnsi="Arial Narrow" w:cs="Arial"/>
          <w:sz w:val="22"/>
          <w:szCs w:val="22"/>
          <w:highlight w:val="lightGray"/>
          <w:lang w:val="es-ES_tradnl" w:eastAsia="x-none"/>
        </w:rPr>
      </w:pPr>
    </w:p>
    <w:p w14:paraId="2EDD92AE" w14:textId="466AF018" w:rsidR="00F962BB" w:rsidRPr="00447EE7" w:rsidRDefault="00F962BB" w:rsidP="00A41BA7">
      <w:pPr>
        <w:ind w:left="1065"/>
        <w:jc w:val="both"/>
        <w:rPr>
          <w:rFonts w:ascii="Arial Narrow" w:hAnsi="Arial Narrow" w:cs="Arial"/>
          <w:b/>
          <w:bCs/>
          <w:snapToGrid w:val="0"/>
          <w:sz w:val="22"/>
          <w:szCs w:val="22"/>
        </w:rPr>
      </w:pPr>
    </w:p>
    <w:p w14:paraId="7C36225E" w14:textId="12556BD9" w:rsidR="001F09C1" w:rsidRPr="00447EE7" w:rsidRDefault="001F09C1" w:rsidP="00703C38">
      <w:pPr>
        <w:numPr>
          <w:ilvl w:val="0"/>
          <w:numId w:val="24"/>
        </w:numPr>
        <w:ind w:left="709" w:hanging="709"/>
        <w:jc w:val="both"/>
        <w:rPr>
          <w:rFonts w:ascii="Arial Narrow" w:hAnsi="Arial Narrow" w:cs="Arial"/>
          <w:b/>
          <w:bCs/>
          <w:snapToGrid w:val="0"/>
          <w:sz w:val="22"/>
          <w:szCs w:val="22"/>
        </w:rPr>
      </w:pPr>
      <w:r w:rsidRPr="00447EE7">
        <w:rPr>
          <w:rFonts w:ascii="Arial Narrow" w:hAnsi="Arial Narrow" w:cs="Arial"/>
          <w:b/>
          <w:bCs/>
          <w:snapToGrid w:val="0"/>
          <w:sz w:val="22"/>
          <w:szCs w:val="22"/>
        </w:rPr>
        <w:t>PERSONAL QUE INTERVENDRÁ EN LA EJECUCIÓN DEL CONTRATO</w:t>
      </w:r>
      <w:r w:rsidR="00672A59" w:rsidRPr="00447EE7">
        <w:rPr>
          <w:rFonts w:ascii="Arial Narrow" w:hAnsi="Arial Narrow" w:cs="Arial"/>
          <w:b/>
          <w:bCs/>
          <w:snapToGrid w:val="0"/>
          <w:sz w:val="22"/>
          <w:szCs w:val="22"/>
        </w:rPr>
        <w:t xml:space="preserve"> </w:t>
      </w:r>
    </w:p>
    <w:p w14:paraId="6B970E5F" w14:textId="701C144B" w:rsidR="00320E42" w:rsidRDefault="00320E42" w:rsidP="00320E42">
      <w:pPr>
        <w:ind w:left="709"/>
        <w:jc w:val="both"/>
        <w:rPr>
          <w:rFonts w:ascii="Arial Narrow" w:hAnsi="Arial Narrow" w:cs="Arial"/>
          <w:b/>
          <w:bCs/>
          <w:snapToGrid w:val="0"/>
          <w:sz w:val="22"/>
          <w:szCs w:val="22"/>
        </w:rPr>
      </w:pPr>
    </w:p>
    <w:p w14:paraId="00436461" w14:textId="56FCB05B" w:rsidR="001609B7" w:rsidRPr="001609B7" w:rsidRDefault="001609B7" w:rsidP="001609B7">
      <w:pPr>
        <w:jc w:val="both"/>
        <w:rPr>
          <w:rFonts w:ascii="Arial Narrow" w:hAnsi="Arial Narrow" w:cs="Arial"/>
          <w:snapToGrid w:val="0"/>
          <w:sz w:val="22"/>
          <w:szCs w:val="22"/>
        </w:rPr>
      </w:pPr>
      <w:r w:rsidRPr="001609B7">
        <w:rPr>
          <w:rFonts w:ascii="Arial Narrow" w:hAnsi="Arial Narrow" w:cs="Arial"/>
          <w:snapToGrid w:val="0"/>
          <w:sz w:val="22"/>
          <w:szCs w:val="22"/>
        </w:rPr>
        <w:t xml:space="preserve">Para el desarrollo del contrato se deberá disponer de un coordinador y personal </w:t>
      </w:r>
      <w:r>
        <w:rPr>
          <w:rFonts w:ascii="Arial Narrow" w:hAnsi="Arial Narrow" w:cs="Arial"/>
          <w:snapToGrid w:val="0"/>
          <w:sz w:val="22"/>
          <w:szCs w:val="22"/>
        </w:rPr>
        <w:t xml:space="preserve">técnico </w:t>
      </w:r>
      <w:r w:rsidRPr="001609B7">
        <w:rPr>
          <w:rFonts w:ascii="Arial Narrow" w:hAnsi="Arial Narrow" w:cs="Arial"/>
          <w:snapToGrid w:val="0"/>
          <w:sz w:val="22"/>
          <w:szCs w:val="22"/>
        </w:rPr>
        <w:t xml:space="preserve">operativo </w:t>
      </w:r>
      <w:r>
        <w:rPr>
          <w:rFonts w:ascii="Arial Narrow" w:hAnsi="Arial Narrow" w:cs="Arial"/>
          <w:snapToGrid w:val="0"/>
          <w:sz w:val="22"/>
          <w:szCs w:val="22"/>
        </w:rPr>
        <w:t>capacitado y acreditado para el desarrollo de las actividades de desinfección.</w:t>
      </w:r>
    </w:p>
    <w:p w14:paraId="40D6D43E" w14:textId="77777777" w:rsidR="001609B7" w:rsidRPr="001609B7" w:rsidRDefault="001609B7" w:rsidP="001609B7">
      <w:pPr>
        <w:jc w:val="both"/>
        <w:rPr>
          <w:rFonts w:ascii="Arial Narrow" w:hAnsi="Arial Narrow" w:cs="Arial"/>
          <w:snapToGrid w:val="0"/>
          <w:sz w:val="22"/>
          <w:szCs w:val="22"/>
        </w:rPr>
      </w:pPr>
    </w:p>
    <w:p w14:paraId="2423CE1D" w14:textId="370682B1" w:rsidR="001609B7" w:rsidRDefault="001609B7" w:rsidP="001609B7">
      <w:pPr>
        <w:jc w:val="both"/>
        <w:rPr>
          <w:rFonts w:ascii="Arial Narrow" w:hAnsi="Arial Narrow" w:cs="Arial"/>
          <w:snapToGrid w:val="0"/>
          <w:sz w:val="22"/>
          <w:szCs w:val="22"/>
        </w:rPr>
      </w:pPr>
      <w:r w:rsidRPr="001609B7">
        <w:rPr>
          <w:rFonts w:ascii="Arial Narrow" w:hAnsi="Arial Narrow" w:cs="Arial"/>
          <w:snapToGrid w:val="0"/>
          <w:sz w:val="22"/>
          <w:szCs w:val="22"/>
        </w:rPr>
        <w:t>Cada técnico que se destine para la realización de estas actividades de desinfección debe tener una preparación previa, en ningún caso podrá ejecutar ningún tipo de actividad si no se socializa y se concientiza de los riesgos y de su mitigación, debe tener claridad que como individuo, no está exento de verse afectado por una posible contaminación y a su vez debe cumplir con una serie de requisitos que incluyen su estado de salud y su propensión a cuadros respiratorios agudos o crónicos anteriores a la declaratoria de la pandemia.</w:t>
      </w:r>
    </w:p>
    <w:p w14:paraId="0FD0A396" w14:textId="77777777" w:rsidR="001609B7" w:rsidRPr="001609B7" w:rsidRDefault="001609B7" w:rsidP="001609B7">
      <w:pPr>
        <w:jc w:val="both"/>
        <w:rPr>
          <w:rFonts w:ascii="Arial Narrow" w:hAnsi="Arial Narrow" w:cs="Arial"/>
          <w:snapToGrid w:val="0"/>
          <w:sz w:val="22"/>
          <w:szCs w:val="22"/>
        </w:rPr>
      </w:pPr>
    </w:p>
    <w:p w14:paraId="0CA6E5E9" w14:textId="77777777" w:rsidR="001609B7" w:rsidRPr="001609B7" w:rsidRDefault="001609B7" w:rsidP="001609B7">
      <w:pPr>
        <w:jc w:val="both"/>
        <w:rPr>
          <w:rFonts w:ascii="Arial Narrow" w:hAnsi="Arial Narrow" w:cs="Arial"/>
          <w:snapToGrid w:val="0"/>
          <w:sz w:val="22"/>
          <w:szCs w:val="22"/>
        </w:rPr>
      </w:pPr>
      <w:r w:rsidRPr="001609B7">
        <w:rPr>
          <w:rFonts w:ascii="Arial Narrow" w:hAnsi="Arial Narrow" w:cs="Arial"/>
          <w:snapToGrid w:val="0"/>
          <w:sz w:val="22"/>
          <w:szCs w:val="22"/>
        </w:rPr>
        <w:t>El contratista deberá garantizar que el personal dispuesto para el desarrollo de los trabajos se encuentra capacitados para manejo de las sustancias que se manipularan en las intervenciones de desinfección.</w:t>
      </w:r>
    </w:p>
    <w:p w14:paraId="79CED809" w14:textId="322A1883" w:rsidR="001609B7" w:rsidRDefault="001609B7" w:rsidP="001609B7">
      <w:pPr>
        <w:jc w:val="both"/>
        <w:rPr>
          <w:rFonts w:ascii="Arial Narrow" w:hAnsi="Arial Narrow" w:cs="Arial"/>
          <w:snapToGrid w:val="0"/>
          <w:sz w:val="22"/>
          <w:szCs w:val="22"/>
        </w:rPr>
      </w:pPr>
      <w:r w:rsidRPr="001609B7">
        <w:rPr>
          <w:rFonts w:ascii="Arial Narrow" w:hAnsi="Arial Narrow" w:cs="Arial"/>
          <w:snapToGrid w:val="0"/>
          <w:sz w:val="22"/>
          <w:szCs w:val="22"/>
        </w:rPr>
        <w:t>Ningún técnico con síntomas gripales o con personas con las que conviva que tengan síntomas gripales podrá realizar intervenciones.</w:t>
      </w:r>
    </w:p>
    <w:p w14:paraId="13FB2C04" w14:textId="77777777" w:rsidR="001609B7" w:rsidRPr="001609B7" w:rsidRDefault="001609B7" w:rsidP="001609B7">
      <w:pPr>
        <w:jc w:val="both"/>
        <w:rPr>
          <w:rFonts w:ascii="Arial Narrow" w:hAnsi="Arial Narrow" w:cs="Arial"/>
          <w:snapToGrid w:val="0"/>
          <w:sz w:val="22"/>
          <w:szCs w:val="22"/>
        </w:rPr>
      </w:pPr>
    </w:p>
    <w:p w14:paraId="0F42BA8C" w14:textId="25D44170" w:rsidR="001609B7" w:rsidRDefault="001609B7" w:rsidP="001609B7">
      <w:pPr>
        <w:jc w:val="both"/>
        <w:rPr>
          <w:rFonts w:ascii="Arial Narrow" w:hAnsi="Arial Narrow" w:cs="Arial"/>
          <w:snapToGrid w:val="0"/>
          <w:sz w:val="22"/>
          <w:szCs w:val="22"/>
        </w:rPr>
      </w:pPr>
      <w:r w:rsidRPr="001609B7">
        <w:rPr>
          <w:rFonts w:ascii="Arial Narrow" w:hAnsi="Arial Narrow" w:cs="Arial"/>
          <w:snapToGrid w:val="0"/>
          <w:sz w:val="22"/>
          <w:szCs w:val="22"/>
        </w:rPr>
        <w:t>Los operarios no pueden ingresar a las áreas técnicas ni restringidas sin las autorizaciones o permios exigidos por la Autoridad aeroportuaria.</w:t>
      </w:r>
    </w:p>
    <w:p w14:paraId="5ADF3110" w14:textId="77777777" w:rsidR="001609B7" w:rsidRPr="001609B7" w:rsidRDefault="001609B7" w:rsidP="001609B7">
      <w:pPr>
        <w:jc w:val="both"/>
        <w:rPr>
          <w:rFonts w:ascii="Arial Narrow" w:hAnsi="Arial Narrow" w:cs="Arial"/>
          <w:snapToGrid w:val="0"/>
          <w:sz w:val="22"/>
          <w:szCs w:val="22"/>
        </w:rPr>
      </w:pPr>
    </w:p>
    <w:p w14:paraId="127E7977" w14:textId="3F6A28AD" w:rsidR="001609B7" w:rsidRDefault="001609B7" w:rsidP="001609B7">
      <w:pPr>
        <w:jc w:val="both"/>
        <w:rPr>
          <w:rFonts w:ascii="Arial Narrow" w:hAnsi="Arial Narrow" w:cs="Arial"/>
          <w:snapToGrid w:val="0"/>
          <w:sz w:val="22"/>
          <w:szCs w:val="22"/>
        </w:rPr>
      </w:pPr>
      <w:r w:rsidRPr="001609B7">
        <w:rPr>
          <w:rFonts w:ascii="Arial Narrow" w:hAnsi="Arial Narrow" w:cs="Arial"/>
          <w:snapToGrid w:val="0"/>
          <w:sz w:val="22"/>
          <w:szCs w:val="22"/>
        </w:rPr>
        <w:t>Suministrar los equipos de protección necesarios para ejecutar las actividades, los cuales serán asumidos por el contratista.</w:t>
      </w:r>
    </w:p>
    <w:p w14:paraId="66A743F8" w14:textId="77777777" w:rsidR="001609B7" w:rsidRPr="001609B7" w:rsidRDefault="001609B7" w:rsidP="001609B7">
      <w:pPr>
        <w:jc w:val="both"/>
        <w:rPr>
          <w:rFonts w:ascii="Arial Narrow" w:hAnsi="Arial Narrow" w:cs="Arial"/>
          <w:snapToGrid w:val="0"/>
          <w:sz w:val="22"/>
          <w:szCs w:val="22"/>
        </w:rPr>
      </w:pPr>
    </w:p>
    <w:p w14:paraId="3916553D" w14:textId="39E77A1B" w:rsidR="001609B7" w:rsidRDefault="001609B7" w:rsidP="001609B7">
      <w:pPr>
        <w:jc w:val="both"/>
        <w:rPr>
          <w:rFonts w:ascii="Arial Narrow" w:hAnsi="Arial Narrow" w:cs="Arial"/>
          <w:snapToGrid w:val="0"/>
          <w:sz w:val="22"/>
          <w:szCs w:val="22"/>
        </w:rPr>
      </w:pPr>
      <w:r w:rsidRPr="001609B7">
        <w:rPr>
          <w:rFonts w:ascii="Arial Narrow" w:hAnsi="Arial Narrow" w:cs="Arial"/>
          <w:snapToGrid w:val="0"/>
          <w:sz w:val="22"/>
          <w:szCs w:val="22"/>
        </w:rPr>
        <w:t>Suministrar artículos de primera necesidad para el control del riesgo biológico (bolsas rojas, paños, mopas, métodos de transporte y disposición final de todo lo descartable y desechable, el sitio donde van a reposar estos elementos desechados).</w:t>
      </w:r>
    </w:p>
    <w:p w14:paraId="00441EB3" w14:textId="77777777" w:rsidR="001609B7" w:rsidRPr="001609B7" w:rsidRDefault="001609B7" w:rsidP="001609B7">
      <w:pPr>
        <w:jc w:val="both"/>
        <w:rPr>
          <w:rFonts w:ascii="Arial Narrow" w:hAnsi="Arial Narrow" w:cs="Arial"/>
          <w:snapToGrid w:val="0"/>
          <w:sz w:val="22"/>
          <w:szCs w:val="22"/>
        </w:rPr>
      </w:pPr>
    </w:p>
    <w:p w14:paraId="28D0CD2B" w14:textId="505A780B" w:rsidR="001609B7" w:rsidRDefault="001609B7" w:rsidP="001609B7">
      <w:pPr>
        <w:jc w:val="both"/>
        <w:rPr>
          <w:rFonts w:ascii="Arial Narrow" w:hAnsi="Arial Narrow" w:cs="Arial"/>
          <w:snapToGrid w:val="0"/>
          <w:sz w:val="22"/>
          <w:szCs w:val="22"/>
        </w:rPr>
      </w:pPr>
      <w:r w:rsidRPr="001609B7">
        <w:rPr>
          <w:rFonts w:ascii="Arial Narrow" w:hAnsi="Arial Narrow" w:cs="Arial"/>
          <w:snapToGrid w:val="0"/>
          <w:sz w:val="22"/>
          <w:szCs w:val="22"/>
        </w:rPr>
        <w:t>Suministrar equipos de aplicación de sustancias químicas viricidas para ambientes tipo nebulización y micronebulización para zonas con equipos tecnológicos.</w:t>
      </w:r>
    </w:p>
    <w:p w14:paraId="39BC0E9F" w14:textId="77777777" w:rsidR="001609B7" w:rsidRPr="001609B7" w:rsidRDefault="001609B7" w:rsidP="001609B7">
      <w:pPr>
        <w:jc w:val="both"/>
        <w:rPr>
          <w:rFonts w:ascii="Arial Narrow" w:hAnsi="Arial Narrow" w:cs="Arial"/>
          <w:snapToGrid w:val="0"/>
          <w:sz w:val="22"/>
          <w:szCs w:val="22"/>
        </w:rPr>
      </w:pPr>
    </w:p>
    <w:p w14:paraId="6D5BB373" w14:textId="7E89BCB4" w:rsidR="001609B7" w:rsidRDefault="001609B7" w:rsidP="001609B7">
      <w:pPr>
        <w:jc w:val="both"/>
        <w:rPr>
          <w:rFonts w:ascii="Arial Narrow" w:hAnsi="Arial Narrow" w:cs="Arial"/>
          <w:snapToGrid w:val="0"/>
          <w:sz w:val="22"/>
          <w:szCs w:val="22"/>
        </w:rPr>
      </w:pPr>
      <w:r w:rsidRPr="001609B7">
        <w:rPr>
          <w:rFonts w:ascii="Arial Narrow" w:hAnsi="Arial Narrow" w:cs="Arial"/>
          <w:snapToGrid w:val="0"/>
          <w:sz w:val="22"/>
          <w:szCs w:val="22"/>
        </w:rPr>
        <w:t>Suministrar sustancias avaladas por los organismos de control, EPA o por la Organización Mundial de Salud - OMS para que sean utilizadas por la técnica de aplicación idónea, que cuenten con hojas de seguridad y permisos a que haya lugar en el territorio nacional e identificados de conformidad con el Sistema Globalmente Armonizado (GHS).</w:t>
      </w:r>
    </w:p>
    <w:p w14:paraId="05194885" w14:textId="77777777" w:rsidR="001609B7" w:rsidRPr="001609B7" w:rsidRDefault="001609B7" w:rsidP="001609B7">
      <w:pPr>
        <w:jc w:val="both"/>
        <w:rPr>
          <w:rFonts w:ascii="Arial Narrow" w:hAnsi="Arial Narrow" w:cs="Arial"/>
          <w:snapToGrid w:val="0"/>
          <w:sz w:val="22"/>
          <w:szCs w:val="22"/>
        </w:rPr>
      </w:pPr>
    </w:p>
    <w:p w14:paraId="30354AB2" w14:textId="509BD98E" w:rsidR="001609B7" w:rsidRDefault="001609B7" w:rsidP="001609B7">
      <w:pPr>
        <w:jc w:val="center"/>
        <w:rPr>
          <w:rFonts w:ascii="Arial Narrow" w:hAnsi="Arial Narrow" w:cs="Arial"/>
          <w:snapToGrid w:val="0"/>
          <w:sz w:val="22"/>
          <w:szCs w:val="22"/>
        </w:rPr>
      </w:pPr>
      <w:r>
        <w:rPr>
          <w:noProof/>
        </w:rPr>
        <w:lastRenderedPageBreak/>
        <w:drawing>
          <wp:inline distT="0" distB="0" distL="0" distR="0" wp14:anchorId="0C3EAD30" wp14:editId="553793FA">
            <wp:extent cx="4621427" cy="2839306"/>
            <wp:effectExtent l="0" t="0" r="8255" b="0"/>
            <wp:docPr id="15744031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403107" name=""/>
                    <pic:cNvPicPr/>
                  </pic:nvPicPr>
                  <pic:blipFill rotWithShape="1">
                    <a:blip r:embed="rId10"/>
                    <a:srcRect l="9464" t="30877" r="66248" b="42593"/>
                    <a:stretch/>
                  </pic:blipFill>
                  <pic:spPr bwMode="auto">
                    <a:xfrm>
                      <a:off x="0" y="0"/>
                      <a:ext cx="4640811" cy="2851215"/>
                    </a:xfrm>
                    <a:prstGeom prst="rect">
                      <a:avLst/>
                    </a:prstGeom>
                    <a:ln>
                      <a:noFill/>
                    </a:ln>
                    <a:extLst>
                      <a:ext uri="{53640926-AAD7-44D8-BBD7-CCE9431645EC}">
                        <a14:shadowObscured xmlns:a14="http://schemas.microsoft.com/office/drawing/2010/main"/>
                      </a:ext>
                    </a:extLst>
                  </pic:spPr>
                </pic:pic>
              </a:graphicData>
            </a:graphic>
          </wp:inline>
        </w:drawing>
      </w:r>
      <w:r w:rsidRPr="001609B7">
        <w:rPr>
          <w:noProof/>
        </w:rPr>
        <w:t xml:space="preserve"> </w:t>
      </w:r>
      <w:r>
        <w:rPr>
          <w:noProof/>
        </w:rPr>
        <w:drawing>
          <wp:inline distT="0" distB="0" distL="0" distR="0" wp14:anchorId="7BE02FB7" wp14:editId="5EE1526A">
            <wp:extent cx="4708030" cy="2353962"/>
            <wp:effectExtent l="0" t="0" r="0" b="8255"/>
            <wp:docPr id="1018531747"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531747" name="Imagen 1" descr="Interfaz de usuario gráfica, Aplicación&#10;&#10;Descripción generada automáticamente"/>
                    <pic:cNvPicPr/>
                  </pic:nvPicPr>
                  <pic:blipFill rotWithShape="1">
                    <a:blip r:embed="rId11"/>
                    <a:srcRect l="9267" t="34514" r="67516" b="44848"/>
                    <a:stretch/>
                  </pic:blipFill>
                  <pic:spPr bwMode="auto">
                    <a:xfrm>
                      <a:off x="0" y="0"/>
                      <a:ext cx="4743171" cy="2371532"/>
                    </a:xfrm>
                    <a:prstGeom prst="rect">
                      <a:avLst/>
                    </a:prstGeom>
                    <a:ln>
                      <a:noFill/>
                    </a:ln>
                    <a:extLst>
                      <a:ext uri="{53640926-AAD7-44D8-BBD7-CCE9431645EC}">
                        <a14:shadowObscured xmlns:a14="http://schemas.microsoft.com/office/drawing/2010/main"/>
                      </a:ext>
                    </a:extLst>
                  </pic:spPr>
                </pic:pic>
              </a:graphicData>
            </a:graphic>
          </wp:inline>
        </w:drawing>
      </w:r>
    </w:p>
    <w:p w14:paraId="5B781FDE" w14:textId="77777777" w:rsidR="001609B7" w:rsidRPr="001609B7" w:rsidRDefault="001609B7" w:rsidP="001609B7">
      <w:pPr>
        <w:jc w:val="both"/>
        <w:rPr>
          <w:rFonts w:ascii="Arial Narrow" w:hAnsi="Arial Narrow" w:cs="Arial"/>
          <w:snapToGrid w:val="0"/>
          <w:sz w:val="22"/>
          <w:szCs w:val="22"/>
        </w:rPr>
      </w:pPr>
    </w:p>
    <w:p w14:paraId="47667307" w14:textId="77777777" w:rsidR="001F09C1" w:rsidRPr="00447EE7" w:rsidRDefault="001F09C1" w:rsidP="00A41BA7">
      <w:pPr>
        <w:ind w:left="1065"/>
        <w:jc w:val="both"/>
        <w:rPr>
          <w:rFonts w:ascii="Arial Narrow" w:hAnsi="Arial Narrow" w:cs="Arial"/>
          <w:b/>
          <w:bCs/>
          <w:snapToGrid w:val="0"/>
          <w:sz w:val="22"/>
          <w:szCs w:val="22"/>
        </w:rPr>
      </w:pPr>
    </w:p>
    <w:p w14:paraId="6F357508" w14:textId="0A363D51" w:rsidR="00984B75" w:rsidRPr="00447EE7" w:rsidRDefault="00A41BA7" w:rsidP="00984B75">
      <w:pPr>
        <w:numPr>
          <w:ilvl w:val="0"/>
          <w:numId w:val="24"/>
        </w:numPr>
        <w:ind w:left="709" w:hanging="709"/>
        <w:jc w:val="both"/>
        <w:rPr>
          <w:rFonts w:ascii="Arial Narrow" w:hAnsi="Arial Narrow" w:cs="Arial"/>
          <w:b/>
          <w:bCs/>
          <w:snapToGrid w:val="0"/>
          <w:sz w:val="22"/>
          <w:szCs w:val="22"/>
        </w:rPr>
      </w:pPr>
      <w:r w:rsidRPr="00447EE7">
        <w:rPr>
          <w:rFonts w:ascii="Arial Narrow" w:hAnsi="Arial Narrow" w:cs="Arial"/>
          <w:b/>
          <w:bCs/>
          <w:snapToGrid w:val="0"/>
          <w:sz w:val="22"/>
          <w:szCs w:val="22"/>
        </w:rPr>
        <w:t>GARANTÍA TÉCNICA</w:t>
      </w:r>
      <w:r w:rsidR="00984B75" w:rsidRPr="00447EE7">
        <w:rPr>
          <w:rFonts w:ascii="Arial Narrow" w:hAnsi="Arial Narrow" w:cs="Arial"/>
          <w:b/>
          <w:bCs/>
          <w:snapToGrid w:val="0"/>
          <w:sz w:val="22"/>
          <w:szCs w:val="22"/>
        </w:rPr>
        <w:t xml:space="preserve"> </w:t>
      </w:r>
    </w:p>
    <w:p w14:paraId="0550E1A0" w14:textId="41B17888" w:rsidR="00A41BA7" w:rsidRPr="00447EE7" w:rsidRDefault="00A41BA7" w:rsidP="00984B75">
      <w:pPr>
        <w:jc w:val="both"/>
        <w:rPr>
          <w:rFonts w:ascii="Arial Narrow" w:hAnsi="Arial Narrow" w:cs="Arial"/>
          <w:b/>
          <w:bCs/>
          <w:snapToGrid w:val="0"/>
          <w:sz w:val="22"/>
          <w:szCs w:val="22"/>
        </w:rPr>
      </w:pPr>
    </w:p>
    <w:p w14:paraId="5069D5CB" w14:textId="3669F025" w:rsidR="00984B75" w:rsidRPr="00447EE7" w:rsidRDefault="00984B75" w:rsidP="00984B75">
      <w:pPr>
        <w:jc w:val="both"/>
        <w:rPr>
          <w:rFonts w:ascii="Arial Narrow" w:hAnsi="Arial Narrow" w:cs="Arial"/>
          <w:snapToGrid w:val="0"/>
          <w:sz w:val="22"/>
          <w:szCs w:val="22"/>
        </w:rPr>
      </w:pPr>
      <w:r w:rsidRPr="00447EE7">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447EE7" w:rsidRDefault="00984B75" w:rsidP="00984B75">
      <w:pPr>
        <w:jc w:val="both"/>
        <w:rPr>
          <w:rFonts w:ascii="Arial Narrow" w:hAnsi="Arial Narrow" w:cs="Arial"/>
          <w:snapToGrid w:val="0"/>
          <w:sz w:val="22"/>
          <w:szCs w:val="22"/>
        </w:rPr>
      </w:pPr>
    </w:p>
    <w:sectPr w:rsidR="00984B75" w:rsidRPr="00447EE7" w:rsidSect="0097375B">
      <w:headerReference w:type="even" r:id="rId12"/>
      <w:headerReference w:type="default" r:id="rId13"/>
      <w:footerReference w:type="even" r:id="rId14"/>
      <w:footerReference w:type="default" r:id="rId15"/>
      <w:headerReference w:type="first" r:id="rId16"/>
      <w:footerReference w:type="first" r:id="rId17"/>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ACC13" w14:textId="77777777" w:rsidR="00A559C2" w:rsidRDefault="00A559C2">
      <w:r>
        <w:separator/>
      </w:r>
    </w:p>
    <w:p w14:paraId="6973B291" w14:textId="77777777" w:rsidR="00A559C2" w:rsidRDefault="00A559C2"/>
  </w:endnote>
  <w:endnote w:type="continuationSeparator" w:id="0">
    <w:p w14:paraId="1FBA9F2B" w14:textId="77777777" w:rsidR="00A559C2" w:rsidRDefault="00A559C2">
      <w:r>
        <w:continuationSeparator/>
      </w:r>
    </w:p>
    <w:p w14:paraId="5578E912" w14:textId="77777777" w:rsidR="00A559C2" w:rsidRDefault="00A559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177F5" w14:textId="77777777" w:rsidR="00A559C2" w:rsidRDefault="00A559C2">
      <w:r>
        <w:separator/>
      </w:r>
    </w:p>
    <w:p w14:paraId="0203B67E" w14:textId="77777777" w:rsidR="00A559C2" w:rsidRDefault="00A559C2"/>
  </w:footnote>
  <w:footnote w:type="continuationSeparator" w:id="0">
    <w:p w14:paraId="42122EA2" w14:textId="77777777" w:rsidR="00A559C2" w:rsidRDefault="00A559C2">
      <w:r>
        <w:continuationSeparator/>
      </w:r>
    </w:p>
    <w:p w14:paraId="4E93C408" w14:textId="77777777" w:rsidR="00A559C2" w:rsidRDefault="00A559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958683034">
    <w:abstractNumId w:val="9"/>
  </w:num>
  <w:num w:numId="2" w16cid:durableId="1928423808">
    <w:abstractNumId w:val="23"/>
  </w:num>
  <w:num w:numId="3" w16cid:durableId="2114323136">
    <w:abstractNumId w:val="22"/>
  </w:num>
  <w:num w:numId="4" w16cid:durableId="500899149">
    <w:abstractNumId w:val="17"/>
  </w:num>
  <w:num w:numId="5" w16cid:durableId="491875364">
    <w:abstractNumId w:val="20"/>
  </w:num>
  <w:num w:numId="6" w16cid:durableId="756243709">
    <w:abstractNumId w:val="19"/>
  </w:num>
  <w:num w:numId="7" w16cid:durableId="398598936">
    <w:abstractNumId w:val="13"/>
  </w:num>
  <w:num w:numId="8" w16cid:durableId="213660876">
    <w:abstractNumId w:val="11"/>
  </w:num>
  <w:num w:numId="9" w16cid:durableId="302001064">
    <w:abstractNumId w:val="12"/>
  </w:num>
  <w:num w:numId="10" w16cid:durableId="1815099823">
    <w:abstractNumId w:val="26"/>
  </w:num>
  <w:num w:numId="11" w16cid:durableId="594749358">
    <w:abstractNumId w:val="26"/>
  </w:num>
  <w:num w:numId="12" w16cid:durableId="2063364284">
    <w:abstractNumId w:val="26"/>
  </w:num>
  <w:num w:numId="13" w16cid:durableId="270284958">
    <w:abstractNumId w:val="26"/>
  </w:num>
  <w:num w:numId="14" w16cid:durableId="1594779417">
    <w:abstractNumId w:val="26"/>
  </w:num>
  <w:num w:numId="15" w16cid:durableId="1859390902">
    <w:abstractNumId w:val="26"/>
  </w:num>
  <w:num w:numId="16" w16cid:durableId="764813838">
    <w:abstractNumId w:val="26"/>
  </w:num>
  <w:num w:numId="17" w16cid:durableId="378895578">
    <w:abstractNumId w:val="26"/>
  </w:num>
  <w:num w:numId="18" w16cid:durableId="78139174">
    <w:abstractNumId w:val="26"/>
  </w:num>
  <w:num w:numId="19" w16cid:durableId="1662998476">
    <w:abstractNumId w:val="26"/>
  </w:num>
  <w:num w:numId="20" w16cid:durableId="765544095">
    <w:abstractNumId w:val="26"/>
  </w:num>
  <w:num w:numId="21" w16cid:durableId="2099322967">
    <w:abstractNumId w:val="16"/>
  </w:num>
  <w:num w:numId="22" w16cid:durableId="802432589">
    <w:abstractNumId w:val="5"/>
  </w:num>
  <w:num w:numId="23" w16cid:durableId="732628205">
    <w:abstractNumId w:val="18"/>
  </w:num>
  <w:num w:numId="24" w16cid:durableId="4133600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95721240">
    <w:abstractNumId w:val="2"/>
  </w:num>
  <w:num w:numId="26" w16cid:durableId="1355883929">
    <w:abstractNumId w:val="10"/>
  </w:num>
  <w:num w:numId="27" w16cid:durableId="1087768544">
    <w:abstractNumId w:val="24"/>
  </w:num>
  <w:num w:numId="28" w16cid:durableId="1619682143">
    <w:abstractNumId w:val="14"/>
  </w:num>
  <w:num w:numId="29" w16cid:durableId="626425327">
    <w:abstractNumId w:val="1"/>
  </w:num>
  <w:num w:numId="30" w16cid:durableId="166988201">
    <w:abstractNumId w:val="6"/>
  </w:num>
  <w:num w:numId="31" w16cid:durableId="107235399">
    <w:abstractNumId w:val="21"/>
  </w:num>
  <w:num w:numId="32" w16cid:durableId="16337112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72267012">
    <w:abstractNumId w:val="3"/>
  </w:num>
  <w:num w:numId="34" w16cid:durableId="2139913563">
    <w:abstractNumId w:val="0"/>
  </w:num>
  <w:num w:numId="35" w16cid:durableId="1125658770">
    <w:abstractNumId w:val="25"/>
  </w:num>
  <w:num w:numId="36" w16cid:durableId="1229997499">
    <w:abstractNumId w:val="4"/>
  </w:num>
  <w:num w:numId="37" w16cid:durableId="1344700276">
    <w:abstractNumId w:val="8"/>
  </w:num>
  <w:num w:numId="38" w16cid:durableId="211385324">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46BA"/>
    <w:rsid w:val="00075DF9"/>
    <w:rsid w:val="0008043B"/>
    <w:rsid w:val="000879B6"/>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B7"/>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D7BB9"/>
    <w:rsid w:val="002E16ED"/>
    <w:rsid w:val="002E28B1"/>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0E42"/>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47EE7"/>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1D64"/>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2C89"/>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59C2"/>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7C8"/>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3C3"/>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styleId="Mencinsinresolver">
    <w:name w:val="Unresolved Mention"/>
    <w:basedOn w:val="Fuentedeprrafopredeter"/>
    <w:uiPriority w:val="99"/>
    <w:semiHidden/>
    <w:unhideWhenUsed/>
    <w:rsid w:val="001609B7"/>
    <w:rPr>
      <w:color w:val="605E5C"/>
      <w:shd w:val="clear" w:color="auto" w:fill="E1DFDD"/>
    </w:rPr>
  </w:style>
  <w:style w:type="character" w:styleId="Hipervnculovisitado">
    <w:name w:val="FollowedHyperlink"/>
    <w:basedOn w:val="Fuentedeprrafopredeter"/>
    <w:uiPriority w:val="99"/>
    <w:semiHidden/>
    <w:unhideWhenUsed/>
    <w:rsid w:val="001609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291789351">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2819</Words>
  <Characters>15509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Monica Maria Carrascal Ortega</cp:lastModifiedBy>
  <cp:revision>4</cp:revision>
  <cp:lastPrinted>2011-09-26T16:22:00Z</cp:lastPrinted>
  <dcterms:created xsi:type="dcterms:W3CDTF">2023-04-18T13:58:00Z</dcterms:created>
  <dcterms:modified xsi:type="dcterms:W3CDTF">2023-04-24T14:02:00Z</dcterms:modified>
  <cp:category>6</cp:category>
</cp:coreProperties>
</file>