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D7FA038" w14:textId="77777777" w:rsidR="004467BB" w:rsidRDefault="004467BB" w:rsidP="00C21BF5">
      <w:pPr>
        <w:pStyle w:val="Prrafodelista"/>
        <w:tabs>
          <w:tab w:val="left" w:pos="1701"/>
        </w:tabs>
        <w:ind w:left="-426"/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4C1A02AF" w14:textId="77777777" w:rsidR="00251341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1CE5E1A5" w14:textId="77777777" w:rsidR="00251341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2FFFA56B" w14:textId="77777777" w:rsidR="00251341" w:rsidRPr="001A1D3A" w:rsidRDefault="00251341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14323FEA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66CAB6FE" w14:textId="657C626F" w:rsidR="004467BB" w:rsidRPr="001A1D3A" w:rsidRDefault="006141B0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09DB16F4" w14:textId="77777777" w:rsidR="004467BB" w:rsidRPr="001A1D3A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2964882F" wp14:editId="10C94101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FC5698" w14:textId="77777777" w:rsidR="00CA05C2" w:rsidRPr="001A1D3A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PERSOANL</w:t>
      </w:r>
    </w:p>
    <w:p w14:paraId="5092C582" w14:textId="6CB29CC5" w:rsidR="00CA05C2" w:rsidRDefault="00CA05C2" w:rsidP="00CA05C2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CE</w:t>
      </w:r>
      <w:r w:rsidR="00AE0C01">
        <w:rPr>
          <w:rFonts w:ascii="Arial" w:hAnsi="Arial" w:cs="Arial"/>
          <w:b/>
          <w:color w:val="000000" w:themeColor="text1"/>
          <w:sz w:val="16"/>
          <w:szCs w:val="16"/>
        </w:rPr>
        <w:t>DE11</w:t>
      </w:r>
    </w:p>
    <w:p w14:paraId="3EB81451" w14:textId="501AE3AF" w:rsidR="004467BB" w:rsidRPr="001A1D3A" w:rsidRDefault="00CA05C2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06C00150" wp14:editId="43ED77E9">
            <wp:simplePos x="0" y="0"/>
            <wp:positionH relativeFrom="column">
              <wp:posOffset>2938145</wp:posOffset>
            </wp:positionH>
            <wp:positionV relativeFrom="paragraph">
              <wp:posOffset>93818</wp:posOffset>
            </wp:positionV>
            <wp:extent cx="254635" cy="17653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F02C70" w14:textId="4C3C8A35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="00CA05C2"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 w:rsidR="00CA05C2"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3EAABBEE" wp14:editId="36F87C11">
            <wp:extent cx="140708" cy="9962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E58354" w14:textId="29AFE039" w:rsidR="004467BB" w:rsidRPr="001A1D3A" w:rsidRDefault="00B341BA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4467BB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  <w:r w:rsidR="00CA05C2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001</w:t>
      </w:r>
      <w:r w:rsidR="004467BB"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14:paraId="1DEC01AA" w14:textId="77777777" w:rsidR="004467BB" w:rsidRPr="001A1D3A" w:rsidRDefault="004467BB" w:rsidP="00C21BF5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07C87CE6" w14:textId="66C25582" w:rsidR="00CA05C2" w:rsidRPr="00CA05C2" w:rsidRDefault="00CA05C2" w:rsidP="00CA05C2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="004467BB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>
        <w:rPr>
          <w:rFonts w:ascii="Arial" w:hAnsi="Arial" w:cs="Arial"/>
          <w:b/>
          <w:color w:val="000000" w:themeColor="text1"/>
          <w:sz w:val="16"/>
          <w:szCs w:val="16"/>
        </w:rPr>
        <w:t>Febrero 2023</w:t>
      </w:r>
    </w:p>
    <w:p w14:paraId="1C9212A3" w14:textId="77777777" w:rsidR="004467BB" w:rsidRPr="001A1D3A" w:rsidRDefault="004467BB" w:rsidP="00C21BF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6459"/>
      </w:tblGrid>
      <w:tr w:rsidR="004467BB" w:rsidRPr="001A1D3A" w14:paraId="0F19B31E" w14:textId="77777777" w:rsidTr="000C3CE4">
        <w:tc>
          <w:tcPr>
            <w:tcW w:w="3261" w:type="dxa"/>
            <w:vAlign w:val="center"/>
          </w:tcPr>
          <w:p w14:paraId="2AE1A8F9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6459" w:type="dxa"/>
            <w:vAlign w:val="center"/>
          </w:tcPr>
          <w:p w14:paraId="3912959C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kern w:val="2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completo: SHAILA NUMALY ACOSTA RODRIGUEZ</w:t>
            </w:r>
          </w:p>
          <w:p w14:paraId="190258E4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Identificación 1.094.898.200</w:t>
            </w:r>
          </w:p>
          <w:p w14:paraId="0A18E6CB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Nacionalidad Colombiana</w:t>
            </w:r>
          </w:p>
          <w:p w14:paraId="785AA38E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Dirección Calle 23 No. 85A-73</w:t>
            </w:r>
          </w:p>
          <w:p w14:paraId="48416610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Teléfono de contacto 3182153078</w:t>
            </w:r>
          </w:p>
          <w:p w14:paraId="34467C42" w14:textId="0FF547CF" w:rsidR="004467BB" w:rsidRPr="001A1D3A" w:rsidRDefault="00AE0C01" w:rsidP="00AE0C0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E-mail de contacto: shaila1004@hotmail.com</w:t>
            </w:r>
          </w:p>
        </w:tc>
      </w:tr>
      <w:tr w:rsidR="004467BB" w:rsidRPr="001A1D3A" w14:paraId="547616D8" w14:textId="77777777" w:rsidTr="000C3CE4">
        <w:tc>
          <w:tcPr>
            <w:tcW w:w="3261" w:type="dxa"/>
            <w:vAlign w:val="center"/>
          </w:tcPr>
          <w:p w14:paraId="67F92FC8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SUPERVISOR</w:t>
            </w:r>
          </w:p>
        </w:tc>
        <w:tc>
          <w:tcPr>
            <w:tcW w:w="6459" w:type="dxa"/>
            <w:vAlign w:val="center"/>
          </w:tcPr>
          <w:p w14:paraId="28055EA3" w14:textId="071C91A8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kern w:val="2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completo: TC. ROOSEVELT AGUDELO VILLADA</w:t>
            </w:r>
          </w:p>
          <w:p w14:paraId="710C5B38" w14:textId="350425C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Cargo: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Oficial Planeamiento Estratégico </w:t>
            </w:r>
          </w:p>
          <w:p w14:paraId="36D64086" w14:textId="0214628B" w:rsidR="004467BB" w:rsidRPr="001A1D3A" w:rsidRDefault="00AE0C01" w:rsidP="00AE0C01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Resolución de nombramiento (2023179000829043 de 18 de enero de 2023)</w:t>
            </w:r>
            <w:r w:rsidR="004467BB"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)</w:t>
            </w:r>
          </w:p>
        </w:tc>
      </w:tr>
      <w:tr w:rsidR="004467BB" w:rsidRPr="001A1D3A" w14:paraId="72A221EC" w14:textId="77777777" w:rsidTr="000C3CE4">
        <w:tc>
          <w:tcPr>
            <w:tcW w:w="3261" w:type="dxa"/>
            <w:vAlign w:val="center"/>
          </w:tcPr>
          <w:p w14:paraId="515735D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14:paraId="19BA0726" w14:textId="5656E783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No. Del contrato</w:t>
            </w:r>
            <w:r w:rsidR="00AE0C0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AE0C01">
              <w:rPr>
                <w:rFonts w:ascii="Arial" w:hAnsi="Arial" w:cs="Arial"/>
                <w:color w:val="000000" w:themeColor="text1"/>
                <w:sz w:val="18"/>
                <w:szCs w:val="16"/>
              </w:rPr>
              <w:t>172-CENACPERSONAL-2023</w:t>
            </w:r>
          </w:p>
          <w:p w14:paraId="10B1088F" w14:textId="5EFC696D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suscripción</w:t>
            </w:r>
            <w:r w:rsidR="00AE0C0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08 DE FEBRERO 2023</w:t>
            </w:r>
          </w:p>
        </w:tc>
      </w:tr>
      <w:tr w:rsidR="004467BB" w:rsidRPr="001A1D3A" w14:paraId="0511CDC5" w14:textId="77777777" w:rsidTr="000C3CE4">
        <w:tc>
          <w:tcPr>
            <w:tcW w:w="3261" w:type="dxa"/>
            <w:vAlign w:val="center"/>
          </w:tcPr>
          <w:p w14:paraId="50FC61FB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14:paraId="446072C6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kern w:val="2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 :14-46-101087495</w:t>
            </w:r>
          </w:p>
          <w:p w14:paraId="431FE31B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póliza: Seguros del Estado</w:t>
            </w:r>
          </w:p>
          <w:p w14:paraId="0E6B5808" w14:textId="77777777" w:rsidR="00AE0C01" w:rsidRDefault="00AE0C01" w:rsidP="00AE0C0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Póliza: 10/02/2023</w:t>
            </w:r>
          </w:p>
          <w:p w14:paraId="0F4C8187" w14:textId="471CE02E" w:rsidR="004467BB" w:rsidRPr="001A1D3A" w:rsidRDefault="004467BB" w:rsidP="00AE0C0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Aprobado por 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: CR.LIGIA DEL ROSARIO MALDONADO CARDEÑO</w:t>
            </w:r>
          </w:p>
        </w:tc>
      </w:tr>
      <w:tr w:rsidR="004467BB" w:rsidRPr="001A1D3A" w14:paraId="571B7192" w14:textId="77777777" w:rsidTr="000C3CE4">
        <w:tc>
          <w:tcPr>
            <w:tcW w:w="3261" w:type="dxa"/>
            <w:vAlign w:val="center"/>
          </w:tcPr>
          <w:p w14:paraId="170FBB1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CRP </w:t>
            </w:r>
          </w:p>
        </w:tc>
        <w:tc>
          <w:tcPr>
            <w:tcW w:w="6459" w:type="dxa"/>
            <w:vAlign w:val="center"/>
          </w:tcPr>
          <w:p w14:paraId="4A741140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kern w:val="2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CRP:30123</w:t>
            </w:r>
          </w:p>
          <w:p w14:paraId="61C69578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 10/02/2023</w:t>
            </w:r>
          </w:p>
          <w:p w14:paraId="1A6118E7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Unidas/Sub-unidad ejecutora CENAC PERSONAL</w:t>
            </w:r>
          </w:p>
          <w:p w14:paraId="1A051682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Dependencia: CEDE11</w:t>
            </w:r>
          </w:p>
          <w:p w14:paraId="503D42BB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Posición catálogo de gasto: (02-02-02-008-002-01)</w:t>
            </w:r>
          </w:p>
          <w:p w14:paraId="5935E10A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Fuente: NACION</w:t>
            </w:r>
          </w:p>
          <w:p w14:paraId="03072610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 10</w:t>
            </w:r>
          </w:p>
          <w:p w14:paraId="6BDEA2E1" w14:textId="444BD6BB" w:rsidR="004467BB" w:rsidRPr="001A1D3A" w:rsidRDefault="00AE0C01" w:rsidP="00AE0C0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Valor: $16.400.000</w:t>
            </w:r>
          </w:p>
        </w:tc>
      </w:tr>
      <w:tr w:rsidR="004467BB" w:rsidRPr="001A1D3A" w14:paraId="06DD6F9B" w14:textId="77777777" w:rsidTr="000C3CE4">
        <w:tc>
          <w:tcPr>
            <w:tcW w:w="3261" w:type="dxa"/>
            <w:vAlign w:val="center"/>
          </w:tcPr>
          <w:p w14:paraId="52E0D42A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14:paraId="16383F34" w14:textId="7031F7FF" w:rsidR="004467BB" w:rsidRPr="001A1D3A" w:rsidRDefault="00AE0C01" w:rsidP="00AE0C0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10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/0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/20223</w:t>
            </w:r>
          </w:p>
        </w:tc>
      </w:tr>
      <w:tr w:rsidR="004467BB" w:rsidRPr="001A1D3A" w14:paraId="07AF190A" w14:textId="77777777" w:rsidTr="000C3CE4">
        <w:tc>
          <w:tcPr>
            <w:tcW w:w="3261" w:type="dxa"/>
            <w:vAlign w:val="center"/>
          </w:tcPr>
          <w:p w14:paraId="780F4C3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PLAZO DE EJECUCIÓN</w:t>
            </w:r>
          </w:p>
        </w:tc>
        <w:tc>
          <w:tcPr>
            <w:tcW w:w="6459" w:type="dxa"/>
            <w:vAlign w:val="center"/>
          </w:tcPr>
          <w:p w14:paraId="7DECFCE7" w14:textId="5693229E" w:rsidR="004467BB" w:rsidRPr="001A1D3A" w:rsidRDefault="00AE0C01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31/05</w:t>
            </w:r>
            <w:r w:rsid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/2023</w:t>
            </w:r>
          </w:p>
        </w:tc>
      </w:tr>
      <w:tr w:rsidR="004467BB" w:rsidRPr="001A1D3A" w14:paraId="7F5D41DD" w14:textId="77777777" w:rsidTr="000C3CE4">
        <w:tc>
          <w:tcPr>
            <w:tcW w:w="3261" w:type="dxa"/>
            <w:vAlign w:val="center"/>
          </w:tcPr>
          <w:p w14:paraId="6360567E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OBJETO CONTRACTUAL</w:t>
            </w:r>
          </w:p>
        </w:tc>
        <w:tc>
          <w:tcPr>
            <w:tcW w:w="6459" w:type="dxa"/>
            <w:vAlign w:val="center"/>
          </w:tcPr>
          <w:p w14:paraId="25648C21" w14:textId="1DD45B8E" w:rsidR="00AE0C01" w:rsidRDefault="00AE0C01" w:rsidP="00AE0C01">
            <w:pPr>
              <w:tabs>
                <w:tab w:val="left" w:pos="1701"/>
              </w:tabs>
              <w:ind w:left="17" w:hanging="17"/>
              <w:jc w:val="both"/>
              <w:rPr>
                <w:rFonts w:ascii="Times New Roman" w:eastAsia="Times New Roman" w:hAnsi="Times New Roman"/>
                <w:kern w:val="0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PRESTAR LOS SERVICIOS PROFESIONALES COMO ABOGADA ESPECIALISTA EN DERECHO CONTRACTUAL Y/O ADMINISTRATIVO PARA LA DIRECCIÓN DE PLANES Y POLÍTICAS JURÍDICAS (DIPOJ) – SECCIÓN DE PLANEAMIENTO ESTRATÉGICO</w:t>
            </w:r>
            <w:r>
              <w:rPr>
                <w:rFonts w:ascii="Times New Roman" w:eastAsia="Times New Roman" w:hAnsi="Times New Roman"/>
                <w:kern w:val="0"/>
              </w:rPr>
              <w:t xml:space="preserve"> </w:t>
            </w:r>
          </w:p>
          <w:p w14:paraId="01E31304" w14:textId="0479B3F1" w:rsidR="004467BB" w:rsidRPr="001A1D3A" w:rsidRDefault="004467BB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01A2CD23" w14:textId="77777777" w:rsidTr="000C3CE4">
        <w:tc>
          <w:tcPr>
            <w:tcW w:w="3261" w:type="dxa"/>
            <w:vAlign w:val="center"/>
          </w:tcPr>
          <w:p w14:paraId="37B4AB1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p w14:paraId="5CD06DAA" w14:textId="77777777" w:rsidR="00AE0C01" w:rsidRDefault="00AE0C01" w:rsidP="00AE0C01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kern w:val="2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 xml:space="preserve">Asesorar a las Direcciones de CEDE11 en la estructuración de los planes de necesidad y estudios previos. </w:t>
            </w:r>
          </w:p>
          <w:p w14:paraId="430C02B3" w14:textId="77777777" w:rsidR="00AE0C01" w:rsidRDefault="00AE0C01" w:rsidP="00AE0C01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2.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 xml:space="preserve">Efectuar informe del cumplimiento de los lineamientos del plan de apoyo jurídico, de acuerdo con la información registrada en el SECOP II. </w:t>
            </w:r>
          </w:p>
          <w:p w14:paraId="3ED0751A" w14:textId="77777777" w:rsidR="00AE0C01" w:rsidRDefault="00AE0C01" w:rsidP="00AE0C01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3.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 xml:space="preserve">Elaborar plan de apoyo jurídico y plan del CEDE11 para vigencia 2023 </w:t>
            </w:r>
          </w:p>
          <w:p w14:paraId="5E294BBF" w14:textId="77777777" w:rsidR="00AE0C01" w:rsidRDefault="00AE0C01" w:rsidP="00AE0C01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4.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Coadyuvar en la propuesta de solicitud de presupuesto del CEDE11 vigencia 2023.</w:t>
            </w:r>
          </w:p>
          <w:p w14:paraId="714BCE67" w14:textId="77777777" w:rsidR="00AE0C01" w:rsidRDefault="00AE0C01" w:rsidP="00AE0C01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5.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 xml:space="preserve">Articular con la unidad ejecutora todo lo concerniente con los procesos de contratación del CEDE11 y sus direcciones. </w:t>
            </w:r>
          </w:p>
          <w:p w14:paraId="043A3477" w14:textId="77777777" w:rsidR="00AE0C01" w:rsidRDefault="00AE0C01" w:rsidP="00AE0C01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6.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 xml:space="preserve">Presentar por semestre 01 circular y 02 boletines en temática referente a prestadores de servicio en plan de apoyo jurídico. </w:t>
            </w:r>
          </w:p>
          <w:p w14:paraId="47FB7433" w14:textId="77777777" w:rsidR="00AE0C01" w:rsidRDefault="00AE0C01" w:rsidP="00AE0C01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7.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 xml:space="preserve">Analizar las hojas de vida enviadas por las unidades operativas mayores en cumplimiento del plan de apoyo jurídico. </w:t>
            </w:r>
          </w:p>
          <w:p w14:paraId="14A5A07F" w14:textId="77777777" w:rsidR="00AE0C01" w:rsidRDefault="00AE0C01" w:rsidP="00AE0C01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8.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 xml:space="preserve">En cumplimiento a lo señalado en la ley 100 de 1993, deben acreditar la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lastRenderedPageBreak/>
              <w:t xml:space="preserve">afiliación al sistema de pensión, salud y riesgos laborales de que trata el artículo 282 de la citada ley. Anexando a su informe mensual fotocopia de los documentos que acrediten el cumplimiento de tal exigencia. </w:t>
            </w:r>
          </w:p>
          <w:p w14:paraId="310AE50E" w14:textId="77777777" w:rsidR="00AE0C01" w:rsidRDefault="00AE0C01" w:rsidP="00AE0C01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9.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 xml:space="preserve">De conformidad con el literal b. numeral 3. Artículo 13 del decreto 1295 e 1994, reglamentado por el decreto 723 de 2013, el contratista deberá ingresar obligatoriamente al sistema general de riesgos laborales. </w:t>
            </w:r>
            <w:proofErr w:type="gramStart"/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el</w:t>
            </w:r>
            <w:proofErr w:type="gramEnd"/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monto de la cotización debe ser asumido en su totalidad por el contratista cuando el riesgo expuesto sea I,II, III. </w:t>
            </w:r>
          </w:p>
          <w:p w14:paraId="0A02176A" w14:textId="77777777" w:rsidR="00AE0C01" w:rsidRDefault="00AE0C01" w:rsidP="00AE0C01">
            <w:pPr>
              <w:tabs>
                <w:tab w:val="left" w:pos="72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10.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Prestar sus servicios de acuerdo con las normas propias de su profesión, actividad u oficio.</w:t>
            </w:r>
          </w:p>
          <w:p w14:paraId="0D49025F" w14:textId="77777777" w:rsidR="00AE0C01" w:rsidRDefault="00AE0C01" w:rsidP="00AE0C01">
            <w:pPr>
              <w:tabs>
                <w:tab w:val="left" w:pos="72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11.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 xml:space="preserve">Presentar mensualmente el informe de actividades al supervisor del contrato dentro de las fechas indicadas por este. </w:t>
            </w:r>
          </w:p>
          <w:p w14:paraId="44ECA737" w14:textId="77777777" w:rsidR="00AE0C01" w:rsidRDefault="00AE0C01" w:rsidP="00AE0C01">
            <w:pPr>
              <w:tabs>
                <w:tab w:val="left" w:pos="72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12.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 xml:space="preserve">Guardar y mantener la debida reserva y confidencialidad frente a temas y asuntos tratados y conocidos dentro del desarrollo ejecución del presente contrato, reserva que se hará extensiva a los derechos de autor que de los mismos se deriven. </w:t>
            </w:r>
          </w:p>
          <w:p w14:paraId="45D7C55E" w14:textId="77777777" w:rsidR="00AE0C01" w:rsidRDefault="00AE0C01" w:rsidP="00AE0C01">
            <w:pPr>
              <w:tabs>
                <w:tab w:val="left" w:pos="72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13.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Realizar la gestión de documentos en el sistema de gestión documental ORFEO SGD, garantizando con ello la seguridad de la información y la trazabilidad de los procesos.</w:t>
            </w:r>
          </w:p>
          <w:p w14:paraId="01BB7F91" w14:textId="77777777" w:rsidR="00AE0C01" w:rsidRDefault="00AE0C01" w:rsidP="00AE0C01">
            <w:pPr>
              <w:tabs>
                <w:tab w:val="left" w:pos="72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14.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 xml:space="preserve">De conformidad con el decreto 2609 de 2012, articulo 3 y la ley 594 de 2000, el contratista será responsable por la gestión documental de las actividades realizadas durante la ejecución del contrato, incluyendo el cuidado, conservación y organización del archivo, actividades tales como foliar y la elaboración del formato único de inventario documental (FUID). </w:t>
            </w:r>
          </w:p>
          <w:p w14:paraId="11199E0B" w14:textId="77777777" w:rsidR="00AE0C01" w:rsidRDefault="00AE0C01" w:rsidP="00AE0C01">
            <w:pPr>
              <w:tabs>
                <w:tab w:val="left" w:pos="72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15.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 xml:space="preserve">Socializar con diversas unidades militares, a solicitud del Departamento Jurídico Integral CEDE-11, temas de su conocimiento en razón al cumplimiento del objeto del contrato. </w:t>
            </w:r>
          </w:p>
          <w:p w14:paraId="29140F7C" w14:textId="1ED0C09A" w:rsidR="004467BB" w:rsidRPr="001A1D3A" w:rsidRDefault="00AE0C01" w:rsidP="00AE0C0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16.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Todas las demás que se deriven del normal desarrollo del objeto del contrato</w:t>
            </w:r>
          </w:p>
        </w:tc>
      </w:tr>
      <w:tr w:rsidR="004467BB" w:rsidRPr="001A1D3A" w14:paraId="5F5B4054" w14:textId="77777777" w:rsidTr="000C3CE4">
        <w:tc>
          <w:tcPr>
            <w:tcW w:w="3261" w:type="dxa"/>
            <w:vAlign w:val="center"/>
          </w:tcPr>
          <w:p w14:paraId="5DA456F5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14:paraId="04A8EB65" w14:textId="49798BB1" w:rsidR="004467BB" w:rsidRPr="001A1D3A" w:rsidRDefault="008A6253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FEBRERO 2023</w:t>
            </w:r>
          </w:p>
        </w:tc>
      </w:tr>
      <w:tr w:rsidR="004467BB" w:rsidRPr="001A1D3A" w14:paraId="4259727F" w14:textId="77777777" w:rsidTr="000C3CE4">
        <w:trPr>
          <w:trHeight w:val="657"/>
        </w:trPr>
        <w:tc>
          <w:tcPr>
            <w:tcW w:w="3261" w:type="dxa"/>
            <w:vAlign w:val="center"/>
          </w:tcPr>
          <w:p w14:paraId="4ABFD106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DOCUMENTOS QUE SOPORTAN EL CUMPLIMIENTO DE LAS OBLIGACIONES CONTRACTUALES  </w:t>
            </w:r>
          </w:p>
          <w:p w14:paraId="3BC2AC58" w14:textId="77777777" w:rsidR="004467BB" w:rsidRPr="001A1D3A" w:rsidRDefault="004467BB" w:rsidP="00CA51AF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459" w:type="dxa"/>
            <w:vAlign w:val="center"/>
          </w:tcPr>
          <w:p w14:paraId="08421870" w14:textId="77777777" w:rsidR="00AE0C01" w:rsidRDefault="00AE0C01" w:rsidP="00AE0C0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kern w:val="2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Obligación No. 1</w:t>
            </w:r>
            <w:proofErr w:type="gramStart"/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 Asesorar</w:t>
            </w:r>
            <w:proofErr w:type="gramEnd"/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a las Direcciones de CEDE11 en la estructuración de los planes de necesidad y estudios previos.</w:t>
            </w:r>
          </w:p>
          <w:p w14:paraId="6AB039A1" w14:textId="77777777" w:rsidR="00AE0C01" w:rsidRDefault="00AE0C01" w:rsidP="00AE0C0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090" w:type="dxa"/>
              <w:tblLayout w:type="fixed"/>
              <w:tblLook w:val="04A0" w:firstRow="1" w:lastRow="0" w:firstColumn="1" w:lastColumn="0" w:noHBand="0" w:noVBand="1"/>
            </w:tblPr>
            <w:tblGrid>
              <w:gridCol w:w="879"/>
              <w:gridCol w:w="1429"/>
              <w:gridCol w:w="1134"/>
              <w:gridCol w:w="2648"/>
            </w:tblGrid>
            <w:tr w:rsidR="00AE0C01" w14:paraId="4C802C0F" w14:textId="77777777" w:rsidTr="00AE0C01">
              <w:trPr>
                <w:trHeight w:val="28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9FD77E" w14:textId="77777777" w:rsidR="00AE0C01" w:rsidRDefault="00AE0C01" w:rsidP="00AE0C0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1AB5DE" w14:textId="77777777" w:rsidR="00AE0C01" w:rsidRDefault="00AE0C01" w:rsidP="00AE0C0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BFEF38" w14:textId="77777777" w:rsidR="00AE0C01" w:rsidRDefault="00AE0C01" w:rsidP="00AE0C01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4934ED" w14:textId="77777777" w:rsidR="00AE0C01" w:rsidRDefault="00AE0C01" w:rsidP="00AE0C01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AE0C01" w14:paraId="5DC7DF74" w14:textId="77777777" w:rsidTr="00AE0C01">
              <w:trPr>
                <w:trHeight w:val="29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270B9F" w14:textId="77777777" w:rsidR="00AE0C01" w:rsidRDefault="00AE0C01" w:rsidP="00AE0C0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F5BA3D" w14:textId="77777777" w:rsidR="00AE0C01" w:rsidRDefault="00AE0C01" w:rsidP="00AE0C01">
                  <w:pPr>
                    <w:tabs>
                      <w:tab w:val="left" w:pos="1213"/>
                    </w:tabs>
                    <w:ind w:left="-7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PLAN DE NECESIDADES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68A27" w14:textId="77777777" w:rsidR="00AE0C01" w:rsidRDefault="00AE0C01" w:rsidP="00AE0C01">
                  <w:pPr>
                    <w:tabs>
                      <w:tab w:val="left" w:pos="555"/>
                    </w:tabs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20232466001006783</w:t>
                  </w:r>
                </w:p>
                <w:p w14:paraId="561EEBC2" w14:textId="77777777" w:rsidR="00AE0C01" w:rsidRDefault="00AE0C01" w:rsidP="00AE0C01">
                  <w:pPr>
                    <w:tabs>
                      <w:tab w:val="left" w:pos="555"/>
                    </w:tabs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202347001472893</w:t>
                  </w:r>
                </w:p>
                <w:p w14:paraId="7B475966" w14:textId="77777777" w:rsidR="00AE0C01" w:rsidRDefault="00AE0C01" w:rsidP="00AE0C01">
                  <w:pPr>
                    <w:tabs>
                      <w:tab w:val="left" w:pos="555"/>
                    </w:tabs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2023247001932723</w:t>
                  </w:r>
                </w:p>
                <w:p w14:paraId="7B3D9BC8" w14:textId="77777777" w:rsidR="00AE0C01" w:rsidRDefault="00AE0C01" w:rsidP="00AE0C01">
                  <w:pPr>
                    <w:tabs>
                      <w:tab w:val="left" w:pos="555"/>
                    </w:tabs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Cs/>
                      <w:sz w:val="16"/>
                      <w:szCs w:val="16"/>
                    </w:rPr>
                    <w:t>2023247001934063</w:t>
                  </w:r>
                </w:p>
                <w:p w14:paraId="058E4012" w14:textId="77777777" w:rsidR="00AE0C01" w:rsidRDefault="00AE0C01" w:rsidP="00AE0C01">
                  <w:pPr>
                    <w:tabs>
                      <w:tab w:val="left" w:pos="555"/>
                    </w:tabs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Cs/>
                      <w:sz w:val="16"/>
                      <w:szCs w:val="16"/>
                    </w:rPr>
                    <w:t>2023247001486563</w:t>
                  </w:r>
                </w:p>
                <w:p w14:paraId="3D3CA21E" w14:textId="77777777" w:rsidR="00AE0C01" w:rsidRDefault="00AE0C01" w:rsidP="00AE0C01">
                  <w:pPr>
                    <w:tabs>
                      <w:tab w:val="left" w:pos="555"/>
                    </w:tabs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2023247001394993</w:t>
                  </w:r>
                </w:p>
                <w:p w14:paraId="5A243FD9" w14:textId="77777777" w:rsidR="00AE0C01" w:rsidRDefault="00AE0C01" w:rsidP="00AE0C01">
                  <w:pPr>
                    <w:tabs>
                      <w:tab w:val="left" w:pos="555"/>
                    </w:tabs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Cs/>
                      <w:sz w:val="16"/>
                      <w:szCs w:val="16"/>
                    </w:rPr>
                    <w:t>20232470001393913 2023247001392353</w:t>
                  </w:r>
                </w:p>
                <w:p w14:paraId="3BB257B3" w14:textId="77777777" w:rsidR="00AE0C01" w:rsidRDefault="00AE0C01" w:rsidP="00AE0C01">
                  <w:pPr>
                    <w:tabs>
                      <w:tab w:val="left" w:pos="555"/>
                    </w:tabs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Cs/>
                      <w:sz w:val="16"/>
                      <w:szCs w:val="16"/>
                    </w:rPr>
                    <w:t>2023247001391833</w:t>
                  </w:r>
                </w:p>
                <w:p w14:paraId="43DB4F22" w14:textId="77777777" w:rsidR="00AE0C01" w:rsidRDefault="00AE0C01" w:rsidP="00AE0C01">
                  <w:pPr>
                    <w:tabs>
                      <w:tab w:val="left" w:pos="555"/>
                    </w:tabs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Cs/>
                      <w:sz w:val="16"/>
                      <w:szCs w:val="16"/>
                    </w:rPr>
                    <w:t>2023247001391153</w:t>
                  </w:r>
                </w:p>
                <w:p w14:paraId="4F77B4C6" w14:textId="77777777" w:rsidR="00AE0C01" w:rsidRDefault="00AE0C01" w:rsidP="00AE0C01">
                  <w:pPr>
                    <w:tabs>
                      <w:tab w:val="left" w:pos="555"/>
                    </w:tabs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Cs/>
                      <w:sz w:val="16"/>
                      <w:szCs w:val="16"/>
                    </w:rPr>
                    <w:t>2023247001389543</w:t>
                  </w:r>
                </w:p>
                <w:p w14:paraId="3E5EFF93" w14:textId="77777777" w:rsidR="00AE0C01" w:rsidRDefault="00AE0C01" w:rsidP="00AE0C01">
                  <w:pPr>
                    <w:tabs>
                      <w:tab w:val="left" w:pos="555"/>
                    </w:tabs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F769A" w14:textId="77777777" w:rsidR="00AE0C01" w:rsidRDefault="00AE0C01" w:rsidP="00AE0C0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REVISIÓN PLANES DE NECESIDAD DIRECCIONES Y SECCIONES DEL DEPARTAMENTO JURÍDICO </w:t>
                  </w:r>
                </w:p>
                <w:p w14:paraId="7DF5E7BB" w14:textId="77777777" w:rsidR="00AE0C01" w:rsidRDefault="00AE0C01" w:rsidP="00AE0C0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AE0C01" w14:paraId="15B10FDC" w14:textId="77777777" w:rsidTr="00AE0C01">
              <w:trPr>
                <w:trHeight w:val="29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D43BFB" w14:textId="77777777" w:rsidR="00AE0C01" w:rsidRDefault="00AE0C01" w:rsidP="00AE0C0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0DFA08" w14:textId="77777777" w:rsidR="00AE0C01" w:rsidRDefault="00AE0C01" w:rsidP="00AE0C01">
                  <w:pPr>
                    <w:tabs>
                      <w:tab w:val="left" w:pos="1213"/>
                    </w:tabs>
                    <w:ind w:left="-7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ESTUDIOS PREVIOS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DC353" w14:textId="77777777" w:rsidR="00AE0C01" w:rsidRDefault="00AE0C01" w:rsidP="00AE0C01">
                  <w:pPr>
                    <w:tabs>
                      <w:tab w:val="left" w:pos="555"/>
                    </w:tabs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7B0665" w14:textId="77777777" w:rsidR="00AE0C01" w:rsidRDefault="00AE0C01" w:rsidP="00AE0C0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REVISION DE ESTUDIOS PREVIOS DIRECCIONES Y SECCIONES DEL CEDE11</w:t>
                  </w:r>
                </w:p>
              </w:tc>
            </w:tr>
          </w:tbl>
          <w:p w14:paraId="44BA231E" w14:textId="77777777" w:rsidR="00AE0C01" w:rsidRDefault="00AE0C01" w:rsidP="00AE0C0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kern w:val="2"/>
                <w:sz w:val="18"/>
                <w:szCs w:val="16"/>
              </w:rPr>
            </w:pPr>
          </w:p>
          <w:p w14:paraId="33E21894" w14:textId="77777777" w:rsidR="00AE0C01" w:rsidRDefault="00AE0C01" w:rsidP="00AE0C01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03D5C813" w14:textId="77777777" w:rsidR="00AE0C01" w:rsidRDefault="00AE0C01" w:rsidP="00AE0C01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lastRenderedPageBreak/>
              <w:t xml:space="preserve">Obligación No. 7: Analizar las hojas de vida enviadas por las unidades operativas mayores en cumplimiento del plan de apoyo jurídico. </w:t>
            </w:r>
          </w:p>
          <w:p w14:paraId="3B69405E" w14:textId="77777777" w:rsidR="00AE0C01" w:rsidRDefault="00AE0C01" w:rsidP="00AE0C0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4FD72A38" w14:textId="77777777" w:rsidR="00AE0C01" w:rsidRDefault="00AE0C01" w:rsidP="00AE0C0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360" w:type="dxa"/>
              <w:tblLayout w:type="fixed"/>
              <w:tblLook w:val="04A0" w:firstRow="1" w:lastRow="0" w:firstColumn="1" w:lastColumn="0" w:noHBand="0" w:noVBand="1"/>
            </w:tblPr>
            <w:tblGrid>
              <w:gridCol w:w="879"/>
              <w:gridCol w:w="1429"/>
              <w:gridCol w:w="1372"/>
              <w:gridCol w:w="2680"/>
            </w:tblGrid>
            <w:tr w:rsidR="00AE0C01" w14:paraId="6307EE60" w14:textId="77777777" w:rsidTr="00AE0C01">
              <w:trPr>
                <w:trHeight w:val="28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7B788B" w14:textId="77777777" w:rsidR="00AE0C01" w:rsidRDefault="00AE0C01" w:rsidP="00AE0C0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CC29EF" w14:textId="77777777" w:rsidR="00AE0C01" w:rsidRDefault="00AE0C01" w:rsidP="00AE0C0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71B3ED" w14:textId="77777777" w:rsidR="00AE0C01" w:rsidRDefault="00AE0C01" w:rsidP="00AE0C01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107FEA" w14:textId="77777777" w:rsidR="00AE0C01" w:rsidRDefault="00AE0C01" w:rsidP="00AE0C01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AE0C01" w14:paraId="30B45E32" w14:textId="77777777" w:rsidTr="00AE0C01">
              <w:trPr>
                <w:trHeight w:val="295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C5D2" w14:textId="77777777" w:rsidR="00AE0C01" w:rsidRDefault="00AE0C01" w:rsidP="00AE0C0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C1E72D" w14:textId="77777777" w:rsidR="00AE0C01" w:rsidRDefault="00AE0C01" w:rsidP="00AE0C01">
                  <w:pPr>
                    <w:tabs>
                      <w:tab w:val="left" w:pos="1213"/>
                    </w:tabs>
                    <w:ind w:left="-70"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REVISIÓN HOJAS DE VIDA PLAN DE APOYO JURIDICO </w:t>
                  </w: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CE73AD" w14:textId="77777777" w:rsidR="00AE0C01" w:rsidRDefault="00AE0C01" w:rsidP="00AE0C01">
                  <w:pPr>
                    <w:tabs>
                      <w:tab w:val="left" w:pos="1701"/>
                    </w:tabs>
                    <w:ind w:left="360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3894E1" w14:textId="77777777" w:rsidR="00AE0C01" w:rsidRDefault="00AE0C01" w:rsidP="00AE0C0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EXCEL CON EL RESULTADO DE LA REVISION DE LAS HOJAS DE VIDA</w:t>
                  </w:r>
                </w:p>
              </w:tc>
            </w:tr>
          </w:tbl>
          <w:p w14:paraId="128E7191" w14:textId="77777777" w:rsidR="00AE0C01" w:rsidRDefault="00AE0C01" w:rsidP="00AE0C01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kern w:val="2"/>
                <w:sz w:val="18"/>
                <w:szCs w:val="16"/>
              </w:rPr>
            </w:pPr>
          </w:p>
          <w:p w14:paraId="386CD5F9" w14:textId="77777777" w:rsidR="004467BB" w:rsidRPr="001A1D3A" w:rsidRDefault="004467BB" w:rsidP="008A6253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009E459" w14:textId="77777777" w:rsidTr="000C3CE4">
        <w:tc>
          <w:tcPr>
            <w:tcW w:w="3261" w:type="dxa"/>
            <w:vAlign w:val="center"/>
          </w:tcPr>
          <w:p w14:paraId="7C8A3F16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6459" w:type="dxa"/>
            <w:vAlign w:val="center"/>
          </w:tcPr>
          <w:p w14:paraId="5EA31DBC" w14:textId="3CEFB7A1" w:rsidR="004467BB" w:rsidRPr="001A1D3A" w:rsidRDefault="004467BB" w:rsidP="00CA51AF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total</w:t>
            </w:r>
            <w:r w:rsidR="0082076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: </w:t>
            </w:r>
            <w:r w:rsidR="0082076C" w:rsidRPr="008A6253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Valor: $</w:t>
            </w:r>
            <w:r w:rsidR="00AE0C01">
              <w:rPr>
                <w:rFonts w:ascii="Arial" w:hAnsi="Arial" w:cs="Arial"/>
                <w:color w:val="000000" w:themeColor="text1"/>
                <w:sz w:val="16"/>
                <w:szCs w:val="16"/>
              </w:rPr>
              <w:t>16.400.000</w:t>
            </w:r>
          </w:p>
          <w:p w14:paraId="32B8A11F" w14:textId="36DB9C67" w:rsidR="004467BB" w:rsidRPr="001A1D3A" w:rsidRDefault="004467BB" w:rsidP="00AE0C01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 autorizado a pagar</w:t>
            </w:r>
            <w:r w:rsidR="00AE0C01">
              <w:rPr>
                <w:rFonts w:ascii="Arial" w:hAnsi="Arial" w:cs="Arial"/>
                <w:color w:val="000000" w:themeColor="text1"/>
                <w:sz w:val="16"/>
                <w:szCs w:val="16"/>
              </w:rPr>
              <w:t>: $4.100.00</w:t>
            </w:r>
            <w:r w:rsidR="0082076C">
              <w:rPr>
                <w:rFonts w:ascii="Arial" w:hAnsi="Arial" w:cs="Arial"/>
                <w:color w:val="000000" w:themeColor="text1"/>
                <w:sz w:val="16"/>
                <w:szCs w:val="16"/>
              </w:rPr>
              <w:t>0</w:t>
            </w:r>
          </w:p>
        </w:tc>
      </w:tr>
      <w:tr w:rsidR="004467BB" w:rsidRPr="001A1D3A" w14:paraId="6AA4C651" w14:textId="77777777" w:rsidTr="000C3CE4">
        <w:tc>
          <w:tcPr>
            <w:tcW w:w="3261" w:type="dxa"/>
            <w:vAlign w:val="center"/>
          </w:tcPr>
          <w:p w14:paraId="468A0C1D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962"/>
              <w:gridCol w:w="1701"/>
            </w:tblGrid>
            <w:tr w:rsidR="004467BB" w:rsidRPr="001A1D3A" w14:paraId="3C14E7F0" w14:textId="77777777" w:rsidTr="00C21BF5">
              <w:tc>
                <w:tcPr>
                  <w:tcW w:w="1469" w:type="dxa"/>
                </w:tcPr>
                <w:p w14:paraId="38FF9006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14:paraId="3F4507B4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14:paraId="56454FD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proofErr w:type="spellStart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Vlr</w:t>
                  </w:r>
                  <w:proofErr w:type="spellEnd"/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. Pago</w:t>
                  </w:r>
                </w:p>
              </w:tc>
            </w:tr>
            <w:tr w:rsidR="004467BB" w:rsidRPr="001A1D3A" w14:paraId="672F5796" w14:textId="77777777" w:rsidTr="00C21BF5">
              <w:tc>
                <w:tcPr>
                  <w:tcW w:w="1469" w:type="dxa"/>
                </w:tcPr>
                <w:p w14:paraId="0912AD32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14:paraId="2C8B03D3" w14:textId="0C028C4A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PORVENIR</w:t>
                  </w:r>
                </w:p>
              </w:tc>
              <w:tc>
                <w:tcPr>
                  <w:tcW w:w="1701" w:type="dxa"/>
                </w:tcPr>
                <w:p w14:paraId="6C1E7304" w14:textId="3EB67E9B" w:rsidR="004467BB" w:rsidRPr="001A1D3A" w:rsidRDefault="0082076C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</w:tr>
            <w:tr w:rsidR="004467BB" w:rsidRPr="001A1D3A" w14:paraId="7B78A49C" w14:textId="77777777" w:rsidTr="00C21BF5">
              <w:tc>
                <w:tcPr>
                  <w:tcW w:w="1469" w:type="dxa"/>
                </w:tcPr>
                <w:p w14:paraId="1E400E81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962" w:type="dxa"/>
                </w:tcPr>
                <w:p w14:paraId="1A792BC1" w14:textId="58CCBB43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 TOTAL</w:t>
                  </w:r>
                </w:p>
              </w:tc>
              <w:tc>
                <w:tcPr>
                  <w:tcW w:w="1701" w:type="dxa"/>
                </w:tcPr>
                <w:p w14:paraId="35904A21" w14:textId="7A23C3F7" w:rsidR="004467BB" w:rsidRPr="001A1D3A" w:rsidRDefault="0082076C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</w:tr>
            <w:tr w:rsidR="004467BB" w:rsidRPr="001A1D3A" w14:paraId="3F497448" w14:textId="77777777" w:rsidTr="00C21BF5">
              <w:tc>
                <w:tcPr>
                  <w:tcW w:w="1469" w:type="dxa"/>
                </w:tcPr>
                <w:p w14:paraId="5E4FDF98" w14:textId="77777777" w:rsidR="004467BB" w:rsidRPr="001A1D3A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962" w:type="dxa"/>
                </w:tcPr>
                <w:p w14:paraId="3941ABDA" w14:textId="4138E503" w:rsidR="004467BB" w:rsidRPr="001A1D3A" w:rsidRDefault="0082076C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701" w:type="dxa"/>
                </w:tcPr>
                <w:p w14:paraId="276A97AC" w14:textId="4921DBC2" w:rsidR="004467BB" w:rsidRPr="001A1D3A" w:rsidRDefault="0082076C" w:rsidP="0082076C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</w:tr>
          </w:tbl>
          <w:p w14:paraId="7FFEBCFA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63DB7CEF" w14:textId="77777777" w:rsidTr="000C3CE4">
        <w:trPr>
          <w:trHeight w:val="3182"/>
        </w:trPr>
        <w:tc>
          <w:tcPr>
            <w:tcW w:w="3261" w:type="dxa"/>
            <w:vAlign w:val="center"/>
          </w:tcPr>
          <w:p w14:paraId="4E59093C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DOCUMENTOS QUE HACEN PARTE DEL INFORME</w:t>
            </w:r>
          </w:p>
        </w:tc>
        <w:tc>
          <w:tcPr>
            <w:tcW w:w="6459" w:type="dxa"/>
            <w:vAlign w:val="center"/>
          </w:tcPr>
          <w:p w14:paraId="48C42DA5" w14:textId="77777777" w:rsidR="004467BB" w:rsidRPr="001A1D3A" w:rsidRDefault="004467BB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Informe de gestión sobre el cumplimiento del objeto contractual, firmado por el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14:paraId="4C697FAB" w14:textId="77777777" w:rsidR="004467BB" w:rsidRPr="001A1D3A" w:rsidRDefault="004467BB" w:rsidP="00CA51A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0653A74E" w14:textId="23302D34" w:rsidR="004467BB" w:rsidRPr="001A1D3A" w:rsidRDefault="0082076C" w:rsidP="00CA51AF">
            <w:pPr>
              <w:pStyle w:val="Prrafodelista"/>
              <w:numPr>
                <w:ilvl w:val="0"/>
                <w:numId w:val="16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Cuenta de cobro</w:t>
            </w:r>
          </w:p>
          <w:p w14:paraId="52460931" w14:textId="77777777" w:rsidR="004467BB" w:rsidRPr="001A1D3A" w:rsidRDefault="004467BB" w:rsidP="00CA51AF">
            <w:p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1F598DD" w14:textId="77777777" w:rsidTr="000C3CE4">
        <w:tc>
          <w:tcPr>
            <w:tcW w:w="3261" w:type="dxa"/>
            <w:vAlign w:val="center"/>
          </w:tcPr>
          <w:p w14:paraId="7654B862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CONSTANCIAS</w:t>
            </w:r>
          </w:p>
        </w:tc>
        <w:tc>
          <w:tcPr>
            <w:tcW w:w="6459" w:type="dxa"/>
            <w:vAlign w:val="center"/>
          </w:tcPr>
          <w:p w14:paraId="2B328675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En el presente informe se deja constancia que e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l/la contratista cumplió con las </w:t>
            </w:r>
            <w:r w:rsidR="00B341BA"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obligaciones contractuales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legales reguladas para este tipo de contrato y como consecuencia se recibe a satisfacción de forma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PARCIAL  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75BC7383" wp14:editId="59A8528A">
                  <wp:extent cx="133350" cy="9232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 TOTAL </w:t>
            </w:r>
            <w:r w:rsidRPr="002D4EC6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29734BFB" wp14:editId="4736997A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C5CFDE9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0"/>
                <w:szCs w:val="16"/>
              </w:rPr>
            </w:pPr>
          </w:p>
          <w:p w14:paraId="2685B175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4467BB" w:rsidRPr="001A1D3A" w14:paraId="49162B4E" w14:textId="77777777" w:rsidTr="000C3CE4">
        <w:tc>
          <w:tcPr>
            <w:tcW w:w="3261" w:type="dxa"/>
            <w:vAlign w:val="center"/>
          </w:tcPr>
          <w:p w14:paraId="75F63B6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RECOMENDACIONES</w:t>
            </w:r>
          </w:p>
        </w:tc>
        <w:tc>
          <w:tcPr>
            <w:tcW w:w="6459" w:type="dxa"/>
            <w:vAlign w:val="center"/>
          </w:tcPr>
          <w:p w14:paraId="025319EC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1A1D3A" w14:paraId="7BAFF0BD" w14:textId="77777777" w:rsidTr="000C3CE4">
        <w:tc>
          <w:tcPr>
            <w:tcW w:w="3261" w:type="dxa"/>
            <w:vAlign w:val="center"/>
          </w:tcPr>
          <w:p w14:paraId="72882E7F" w14:textId="77777777" w:rsidR="004467BB" w:rsidRPr="001A1D3A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CONCLUSIONES</w:t>
            </w:r>
          </w:p>
        </w:tc>
        <w:tc>
          <w:tcPr>
            <w:tcW w:w="6459" w:type="dxa"/>
            <w:vAlign w:val="center"/>
          </w:tcPr>
          <w:p w14:paraId="6D6CA2D7" w14:textId="77777777" w:rsidR="004467BB" w:rsidRPr="001A1D3A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14:paraId="27B36C63" w14:textId="77777777" w:rsidR="004467BB" w:rsidRPr="001A1D3A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8"/>
          <w:szCs w:val="16"/>
          <w:lang w:val="es-ES"/>
        </w:rPr>
      </w:pPr>
    </w:p>
    <w:p w14:paraId="2951D0D5" w14:textId="53645D93" w:rsidR="004467BB" w:rsidRPr="001A1D3A" w:rsidRDefault="004467B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), </w:t>
      </w:r>
      <w:r w:rsidR="0082076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Febrero 2023</w:t>
      </w:r>
    </w:p>
    <w:p w14:paraId="42C53E11" w14:textId="77777777" w:rsidR="004467BB" w:rsidRPr="001A1D3A" w:rsidRDefault="004467B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8"/>
          <w:szCs w:val="16"/>
          <w:lang w:val="es-ES"/>
        </w:rPr>
      </w:pPr>
    </w:p>
    <w:p w14:paraId="52992E91" w14:textId="77777777" w:rsidR="0014526D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99C4651" w14:textId="77777777" w:rsidR="0014526D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BCCA1E4" w14:textId="77777777" w:rsidR="0082076C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46B62E0" w14:textId="77777777" w:rsidR="0082076C" w:rsidRDefault="0082076C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bookmarkStart w:id="0" w:name="_GoBack"/>
      <w:bookmarkEnd w:id="0"/>
    </w:p>
    <w:p w14:paraId="23EADEFB" w14:textId="77777777" w:rsidR="004467BB" w:rsidRDefault="004467BB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SUPERVISOR</w:t>
      </w:r>
    </w:p>
    <w:p w14:paraId="03C7EBD1" w14:textId="77777777" w:rsidR="00AE0C01" w:rsidRDefault="00AE0C01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7AE6108" w14:textId="77777777" w:rsidR="00AE0C01" w:rsidRDefault="00AE0C01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67CD3AE8" w14:textId="77777777" w:rsidR="00AE0C01" w:rsidRDefault="00AE0C01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478FDA2" w14:textId="210266C5" w:rsidR="004467BB" w:rsidRPr="001A1D3A" w:rsidRDefault="00AE0C01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AE0C0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TC. ROOSEVELT AGUDELO VILLADA</w:t>
      </w: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30A6D70A" w14:textId="0A3EA953" w:rsidR="004467BB" w:rsidRDefault="00AE0C01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SUPERVISOR CONTRATO 172</w:t>
      </w:r>
    </w:p>
    <w:p w14:paraId="21A358A4" w14:textId="2BE0510D" w:rsidR="0014526D" w:rsidRDefault="00AE0C01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AE0C0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OFICIAL PLANEAMIENTO ESTRAT</w:t>
      </w:r>
      <w:r w:rsidRPr="00AE0C01">
        <w:rPr>
          <w:rFonts w:ascii="Arial" w:hAnsi="Arial" w:cs="Arial" w:hint="cs"/>
          <w:b/>
          <w:color w:val="000000" w:themeColor="text1"/>
          <w:sz w:val="16"/>
          <w:szCs w:val="16"/>
          <w:lang w:val="es-ES"/>
        </w:rPr>
        <w:t>É</w:t>
      </w:r>
      <w:r w:rsidRPr="00AE0C01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GICO</w:t>
      </w:r>
    </w:p>
    <w:p w14:paraId="128C44D4" w14:textId="77777777" w:rsidR="0014526D" w:rsidRDefault="0014526D" w:rsidP="0014526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E212B90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9912654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0783764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6EF1A6C1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797397E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F85688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C0796AD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A2C34F4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CF840C5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AD98E0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72A487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C2A86E5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685E998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A5F1D00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DE845FE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2D1F591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BC6A2C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E5F83BD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14D9C3E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96F9AF1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6997CDAA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FB9EE59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AF9D0F5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CD20DF5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16E70BC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4E7922C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62DF6C7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050D9D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8C1C0F5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C144528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0ADD451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7B6F786" w14:textId="77777777" w:rsidR="003470A0" w:rsidRDefault="003470A0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7EFCC72" w14:textId="77777777" w:rsidR="00251341" w:rsidRDefault="00251341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12"/>
          <w:szCs w:val="12"/>
          <w:lang w:val="es-ES"/>
        </w:rPr>
      </w:pPr>
    </w:p>
    <w:sectPr w:rsidR="00251341" w:rsidSect="0025134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F7166D" w14:textId="77777777" w:rsidR="003B2EA1" w:rsidRDefault="003B2EA1">
      <w:r>
        <w:separator/>
      </w:r>
    </w:p>
  </w:endnote>
  <w:endnote w:type="continuationSeparator" w:id="0">
    <w:p w14:paraId="5AE7D647" w14:textId="77777777" w:rsidR="003B2EA1" w:rsidRDefault="003B2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FE811" w14:textId="77777777" w:rsidR="005F0886" w:rsidRDefault="005F088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865BA" w14:textId="60E930C2" w:rsidR="00D12ED0" w:rsidRDefault="00D12ED0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>
      <w:rPr>
        <w:noProof/>
      </w:rPr>
      <w:drawing>
        <wp:anchor distT="0" distB="0" distL="114300" distR="114300" simplePos="0" relativeHeight="251674624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A3336A" w14:textId="04929ED7" w:rsidR="00D12ED0" w:rsidRPr="003339D2" w:rsidRDefault="00D12ED0" w:rsidP="00B341BA">
    <w:pPr>
      <w:rPr>
        <w:rFonts w:ascii="Arial" w:hAnsi="Arial" w:cs="Arial"/>
        <w:sz w:val="14"/>
        <w:szCs w:val="16"/>
        <w:lang w:val="es-MX"/>
      </w:rPr>
    </w:pPr>
    <w:r>
      <w:rPr>
        <w:noProof/>
      </w:rPr>
      <w:drawing>
        <wp:anchor distT="0" distB="0" distL="114300" distR="114300" simplePos="0" relativeHeight="251649024" behindDoc="1" locked="0" layoutInCell="1" allowOverlap="1" wp14:anchorId="49901823" wp14:editId="37FAC4DE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048" behindDoc="1" locked="0" layoutInCell="1" allowOverlap="1" wp14:anchorId="2A5F3D6F" wp14:editId="22C49B6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0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2096" behindDoc="1" locked="0" layoutInCell="1" allowOverlap="1" wp14:anchorId="6B8B5EBD" wp14:editId="5CBE7710">
          <wp:simplePos x="0" y="0"/>
          <wp:positionH relativeFrom="column">
            <wp:posOffset>7084695</wp:posOffset>
          </wp:positionH>
          <wp:positionV relativeFrom="paragraph">
            <wp:posOffset>47625</wp:posOffset>
          </wp:positionV>
          <wp:extent cx="780415" cy="506730"/>
          <wp:effectExtent l="0" t="0" r="635" b="7620"/>
          <wp:wrapNone/>
          <wp:docPr id="10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0A0">
      <w:rPr>
        <w:rFonts w:ascii="Arial" w:hAnsi="Arial" w:cs="Arial"/>
        <w:sz w:val="12"/>
        <w:szCs w:val="16"/>
        <w:lang w:val="es-MX"/>
      </w:rPr>
      <w:t>Carrera46#20b-99 4piso edificio COPER</w:t>
    </w:r>
    <w:r w:rsidRPr="00152FEB">
      <w:rPr>
        <w:rFonts w:ascii="Arial" w:hAnsi="Arial" w:cs="Arial"/>
        <w:sz w:val="12"/>
        <w:szCs w:val="16"/>
        <w:lang w:val="es-MX"/>
      </w:rPr>
      <w:t xml:space="preserve"> – Bogotá D.C.</w:t>
    </w:r>
  </w:p>
  <w:p w14:paraId="25F82EBF" w14:textId="77777777" w:rsidR="00D12ED0" w:rsidRPr="00ED6AFB" w:rsidRDefault="00D12ED0" w:rsidP="00B341BA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</w:rPr>
    </w:pPr>
    <w:r w:rsidRPr="00076D6B">
      <w:rPr>
        <w:rFonts w:ascii="Arial" w:hAnsi="Arial" w:cs="Arial"/>
        <w:sz w:val="12"/>
        <w:szCs w:val="16"/>
        <w:lang w:val="es-MX"/>
      </w:rPr>
      <w:t>Conmutador 4932402 – Ext 39100</w:t>
    </w:r>
  </w:p>
  <w:p w14:paraId="3D2610F0" w14:textId="5EEC54D8" w:rsidR="00D12ED0" w:rsidRPr="00ED6AFB" w:rsidRDefault="003470A0" w:rsidP="00B341BA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sz w:val="12"/>
        <w:szCs w:val="12"/>
      </w:rPr>
    </w:pPr>
    <w:r>
      <w:rPr>
        <w:rFonts w:ascii="Arial" w:hAnsi="Arial" w:cs="Arial"/>
        <w:b/>
        <w:sz w:val="12"/>
        <w:szCs w:val="16"/>
      </w:rPr>
      <w:t>cenacper</w:t>
    </w:r>
    <w:r w:rsidR="00D12ED0" w:rsidRPr="00076D6B">
      <w:rPr>
        <w:rFonts w:ascii="Arial" w:hAnsi="Arial" w:cs="Arial"/>
        <w:b/>
        <w:sz w:val="12"/>
        <w:szCs w:val="16"/>
      </w:rPr>
      <w:t>@buzonejercito.mil.co</w:t>
    </w:r>
    <w:r w:rsidR="00D12ED0" w:rsidRPr="00ED6AFB">
      <w:rPr>
        <w:rFonts w:ascii="Arial" w:hAnsi="Arial" w:cs="Arial"/>
        <w:b/>
        <w:sz w:val="12"/>
        <w:szCs w:val="12"/>
      </w:rPr>
      <w:t xml:space="preserve"> - </w:t>
    </w:r>
    <w:hyperlink r:id="rId4" w:history="1">
      <w:r w:rsidR="00D12ED0" w:rsidRPr="00ED6AFB">
        <w:rPr>
          <w:rStyle w:val="Hipervnculo"/>
          <w:rFonts w:ascii="Arial" w:hAnsi="Arial" w:cs="Arial"/>
          <w:sz w:val="12"/>
          <w:szCs w:val="12"/>
        </w:rPr>
        <w:t>www.ejercito.mil.co</w:t>
      </w:r>
    </w:hyperlink>
  </w:p>
  <w:p w14:paraId="7864920A" w14:textId="77777777" w:rsidR="00D12ED0" w:rsidRPr="0065129F" w:rsidRDefault="00D12ED0" w:rsidP="00B341BA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7EF6C63" w14:textId="77777777" w:rsidR="00D12ED0" w:rsidRDefault="00D12ED0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D12ED0" w:rsidRPr="004E2D80" w:rsidRDefault="00D12ED0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D12ED0" w:rsidRDefault="00D12ED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3173D" w14:textId="77777777" w:rsidR="005F0886" w:rsidRDefault="005F088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C85F7" w14:textId="77777777" w:rsidR="003B2EA1" w:rsidRDefault="003B2EA1">
      <w:r>
        <w:separator/>
      </w:r>
    </w:p>
  </w:footnote>
  <w:footnote w:type="continuationSeparator" w:id="0">
    <w:p w14:paraId="2D56E612" w14:textId="77777777" w:rsidR="003B2EA1" w:rsidRDefault="003B2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5E7C3" w14:textId="77777777" w:rsidR="00D12ED0" w:rsidRDefault="003B2EA1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4" o:spid="_x0000_s2051" type="#_x0000_t136" style="position:absolute;margin-left:0;margin-top:0;width:474.1pt;height:105.35pt;rotation:315;z-index:-251651072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6E5FE" w14:textId="77777777" w:rsidR="00D12ED0" w:rsidRPr="00624812" w:rsidRDefault="00D12ED0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D12ED0" w:rsidRDefault="003B2EA1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5" o:spid="_x0000_s2050" type="#_x0000_t136" style="position:absolute;margin-left:0;margin-top:0;width:474.1pt;height:105.35pt;rotation:315;z-index:-251650048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B01C6" w14:textId="77777777" w:rsidR="00D12ED0" w:rsidRDefault="003B2EA1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513643" o:spid="_x0000_s2049" type="#_x0000_t136" style="position:absolute;margin-left:0;margin-top:0;width:474.1pt;height:105.35pt;rotation:315;z-index:-251652096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0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5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7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1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8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2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3"/>
  </w:num>
  <w:num w:numId="3">
    <w:abstractNumId w:val="71"/>
  </w:num>
  <w:num w:numId="4">
    <w:abstractNumId w:val="32"/>
  </w:num>
  <w:num w:numId="5">
    <w:abstractNumId w:val="63"/>
  </w:num>
  <w:num w:numId="6">
    <w:abstractNumId w:val="27"/>
  </w:num>
  <w:num w:numId="7">
    <w:abstractNumId w:val="78"/>
  </w:num>
  <w:num w:numId="8">
    <w:abstractNumId w:val="51"/>
  </w:num>
  <w:num w:numId="9">
    <w:abstractNumId w:val="12"/>
  </w:num>
  <w:num w:numId="10">
    <w:abstractNumId w:val="11"/>
  </w:num>
  <w:num w:numId="11">
    <w:abstractNumId w:val="23"/>
  </w:num>
  <w:num w:numId="12">
    <w:abstractNumId w:val="64"/>
  </w:num>
  <w:num w:numId="13">
    <w:abstractNumId w:val="77"/>
  </w:num>
  <w:num w:numId="14">
    <w:abstractNumId w:val="54"/>
  </w:num>
  <w:num w:numId="15">
    <w:abstractNumId w:val="15"/>
  </w:num>
  <w:num w:numId="16">
    <w:abstractNumId w:val="31"/>
  </w:num>
  <w:num w:numId="17">
    <w:abstractNumId w:val="58"/>
  </w:num>
  <w:num w:numId="18">
    <w:abstractNumId w:val="41"/>
  </w:num>
  <w:num w:numId="19">
    <w:abstractNumId w:val="24"/>
  </w:num>
  <w:num w:numId="20">
    <w:abstractNumId w:val="57"/>
  </w:num>
  <w:num w:numId="21">
    <w:abstractNumId w:val="17"/>
  </w:num>
  <w:num w:numId="22">
    <w:abstractNumId w:val="34"/>
  </w:num>
  <w:num w:numId="23">
    <w:abstractNumId w:val="60"/>
  </w:num>
  <w:num w:numId="24">
    <w:abstractNumId w:val="19"/>
  </w:num>
  <w:num w:numId="25">
    <w:abstractNumId w:val="16"/>
  </w:num>
  <w:num w:numId="26">
    <w:abstractNumId w:val="73"/>
  </w:num>
  <w:num w:numId="27">
    <w:abstractNumId w:val="18"/>
  </w:num>
  <w:num w:numId="28">
    <w:abstractNumId w:val="3"/>
  </w:num>
  <w:num w:numId="29">
    <w:abstractNumId w:val="26"/>
  </w:num>
  <w:num w:numId="30">
    <w:abstractNumId w:val="33"/>
  </w:num>
  <w:num w:numId="31">
    <w:abstractNumId w:val="67"/>
  </w:num>
  <w:num w:numId="32">
    <w:abstractNumId w:val="6"/>
  </w:num>
  <w:num w:numId="33">
    <w:abstractNumId w:val="14"/>
  </w:num>
  <w:num w:numId="34">
    <w:abstractNumId w:val="36"/>
  </w:num>
  <w:num w:numId="35">
    <w:abstractNumId w:val="55"/>
  </w:num>
  <w:num w:numId="36">
    <w:abstractNumId w:val="42"/>
  </w:num>
  <w:num w:numId="37">
    <w:abstractNumId w:val="52"/>
  </w:num>
  <w:num w:numId="38">
    <w:abstractNumId w:val="9"/>
  </w:num>
  <w:num w:numId="39">
    <w:abstractNumId w:val="43"/>
  </w:num>
  <w:num w:numId="40">
    <w:abstractNumId w:val="50"/>
  </w:num>
  <w:num w:numId="41">
    <w:abstractNumId w:val="48"/>
  </w:num>
  <w:num w:numId="42">
    <w:abstractNumId w:val="1"/>
  </w:num>
  <w:num w:numId="43">
    <w:abstractNumId w:val="20"/>
  </w:num>
  <w:num w:numId="44">
    <w:abstractNumId w:val="35"/>
  </w:num>
  <w:num w:numId="45">
    <w:abstractNumId w:val="79"/>
  </w:num>
  <w:num w:numId="46">
    <w:abstractNumId w:val="62"/>
  </w:num>
  <w:num w:numId="47">
    <w:abstractNumId w:val="7"/>
  </w:num>
  <w:num w:numId="48">
    <w:abstractNumId w:val="39"/>
  </w:num>
  <w:num w:numId="49">
    <w:abstractNumId w:val="46"/>
  </w:num>
  <w:num w:numId="50">
    <w:abstractNumId w:val="8"/>
  </w:num>
  <w:num w:numId="51">
    <w:abstractNumId w:val="22"/>
  </w:num>
  <w:num w:numId="52">
    <w:abstractNumId w:val="47"/>
  </w:num>
  <w:num w:numId="53">
    <w:abstractNumId w:val="4"/>
  </w:num>
  <w:num w:numId="54">
    <w:abstractNumId w:val="30"/>
  </w:num>
  <w:num w:numId="55">
    <w:abstractNumId w:val="72"/>
  </w:num>
  <w:num w:numId="56">
    <w:abstractNumId w:val="66"/>
  </w:num>
  <w:num w:numId="57">
    <w:abstractNumId w:val="81"/>
  </w:num>
  <w:num w:numId="58">
    <w:abstractNumId w:val="5"/>
  </w:num>
  <w:num w:numId="59">
    <w:abstractNumId w:val="10"/>
  </w:num>
  <w:num w:numId="60">
    <w:abstractNumId w:val="29"/>
  </w:num>
  <w:num w:numId="61">
    <w:abstractNumId w:val="28"/>
  </w:num>
  <w:num w:numId="62">
    <w:abstractNumId w:val="25"/>
  </w:num>
  <w:num w:numId="63">
    <w:abstractNumId w:val="61"/>
  </w:num>
  <w:num w:numId="64">
    <w:abstractNumId w:val="13"/>
  </w:num>
  <w:num w:numId="65">
    <w:abstractNumId w:val="56"/>
  </w:num>
  <w:num w:numId="66">
    <w:abstractNumId w:val="65"/>
  </w:num>
  <w:num w:numId="67">
    <w:abstractNumId w:val="69"/>
  </w:num>
  <w:num w:numId="68">
    <w:abstractNumId w:val="59"/>
  </w:num>
  <w:num w:numId="69">
    <w:abstractNumId w:val="2"/>
  </w:num>
  <w:num w:numId="70">
    <w:abstractNumId w:val="45"/>
  </w:num>
  <w:num w:numId="71">
    <w:abstractNumId w:val="75"/>
  </w:num>
  <w:num w:numId="72">
    <w:abstractNumId w:val="38"/>
  </w:num>
  <w:num w:numId="73">
    <w:abstractNumId w:val="49"/>
  </w:num>
  <w:num w:numId="74">
    <w:abstractNumId w:val="74"/>
  </w:num>
  <w:num w:numId="75">
    <w:abstractNumId w:val="40"/>
  </w:num>
  <w:num w:numId="76">
    <w:abstractNumId w:val="68"/>
  </w:num>
  <w:num w:numId="77">
    <w:abstractNumId w:val="80"/>
  </w:num>
  <w:num w:numId="78">
    <w:abstractNumId w:val="76"/>
  </w:num>
  <w:num w:numId="79">
    <w:abstractNumId w:val="44"/>
  </w:num>
  <w:num w:numId="80">
    <w:abstractNumId w:val="70"/>
  </w:num>
  <w:num w:numId="81">
    <w:abstractNumId w:val="37"/>
  </w:num>
  <w:num w:numId="82">
    <w:abstractNumId w:val="2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2C4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31F7"/>
    <w:rsid w:val="0004452C"/>
    <w:rsid w:val="000450D9"/>
    <w:rsid w:val="00045336"/>
    <w:rsid w:val="00045976"/>
    <w:rsid w:val="00046ADC"/>
    <w:rsid w:val="00047542"/>
    <w:rsid w:val="00047B62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3CE4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106C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26D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70643"/>
    <w:rsid w:val="00170646"/>
    <w:rsid w:val="001712A0"/>
    <w:rsid w:val="001725B7"/>
    <w:rsid w:val="0017279E"/>
    <w:rsid w:val="001738BD"/>
    <w:rsid w:val="001743DF"/>
    <w:rsid w:val="0017499C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BDE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2FD"/>
    <w:rsid w:val="00246523"/>
    <w:rsid w:val="002469FC"/>
    <w:rsid w:val="00246C2D"/>
    <w:rsid w:val="00251341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A41"/>
    <w:rsid w:val="002F1D87"/>
    <w:rsid w:val="002F2A75"/>
    <w:rsid w:val="002F2E5A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1A6B"/>
    <w:rsid w:val="00311E03"/>
    <w:rsid w:val="00311F74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0A0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2EA1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A69"/>
    <w:rsid w:val="00425BE3"/>
    <w:rsid w:val="0042627F"/>
    <w:rsid w:val="00427248"/>
    <w:rsid w:val="004276B8"/>
    <w:rsid w:val="00432B76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A1"/>
    <w:rsid w:val="004838B6"/>
    <w:rsid w:val="00483A8F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4C67"/>
    <w:rsid w:val="00596710"/>
    <w:rsid w:val="00597367"/>
    <w:rsid w:val="005A0FBA"/>
    <w:rsid w:val="005A44C3"/>
    <w:rsid w:val="005A4927"/>
    <w:rsid w:val="005A560A"/>
    <w:rsid w:val="005A62A6"/>
    <w:rsid w:val="005A70D8"/>
    <w:rsid w:val="005A7FB6"/>
    <w:rsid w:val="005B0050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0886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B8D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30DAD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76C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2E9"/>
    <w:rsid w:val="008A061F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6253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AE8"/>
    <w:rsid w:val="0096069E"/>
    <w:rsid w:val="00960ED3"/>
    <w:rsid w:val="00962B81"/>
    <w:rsid w:val="00962CB8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0C01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511CC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BF5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05C2"/>
    <w:rsid w:val="00CA118B"/>
    <w:rsid w:val="00CA119B"/>
    <w:rsid w:val="00CA2359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2088"/>
    <w:rsid w:val="00D741BA"/>
    <w:rsid w:val="00D7531D"/>
    <w:rsid w:val="00D7589F"/>
    <w:rsid w:val="00D7627E"/>
    <w:rsid w:val="00D76D53"/>
    <w:rsid w:val="00D770ED"/>
    <w:rsid w:val="00D77641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7030"/>
    <w:rsid w:val="00FB7F12"/>
    <w:rsid w:val="00FC01CA"/>
    <w:rsid w:val="00FC1EAF"/>
    <w:rsid w:val="00FC221E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PuestoCar">
    <w:name w:val="Puesto Car"/>
    <w:basedOn w:val="Fuentedeprrafopredeter"/>
    <w:link w:val="Puest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65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96D27-052C-49A4-AC27-C93950056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961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OPS. Shaila Numaly Acosta Rodriguez</cp:lastModifiedBy>
  <cp:revision>2</cp:revision>
  <cp:lastPrinted>2023-01-12T14:00:00Z</cp:lastPrinted>
  <dcterms:created xsi:type="dcterms:W3CDTF">2023-02-25T16:33:00Z</dcterms:created>
  <dcterms:modified xsi:type="dcterms:W3CDTF">2023-02-25T16:33:00Z</dcterms:modified>
</cp:coreProperties>
</file>