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E668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CABALLERO CASTAÑEDA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GILMA ROCIO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63339021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F52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684" w:rsidRDefault="000E66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684" w:rsidRDefault="000E66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684" w:rsidRDefault="000E66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684" w:rsidRDefault="000E66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684" w:rsidRDefault="000E66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6684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5217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BF03155-E173-46D7-BAE2-AC02C1521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2023-05-04T00:47:00Z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