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Señores 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1"/>
          <w:szCs w:val="21"/>
          <w:rtl w:val="0"/>
        </w:rPr>
        <w:t xml:space="preserve">INSTITUTO COLOMBIANO DE ANTROPOLOGÍA E HISTORIA - ICANH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center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1"/>
          <w:szCs w:val="21"/>
          <w:rtl w:val="0"/>
        </w:rPr>
        <w:t xml:space="preserve">REFERENCIA: Selección de Mínima Cuantía No. MC-0</w:t>
      </w:r>
      <w:r w:rsidDel="00000000" w:rsidR="00000000" w:rsidRPr="00000000">
        <w:rPr>
          <w:rFonts w:ascii="Arial" w:cs="Arial" w:eastAsia="Arial" w:hAnsi="Arial"/>
          <w:b w:val="1"/>
          <w:sz w:val="21"/>
          <w:szCs w:val="21"/>
          <w:rtl w:val="0"/>
        </w:rPr>
        <w:t xml:space="preserve">10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1"/>
          <w:szCs w:val="21"/>
          <w:rtl w:val="0"/>
        </w:rPr>
        <w:t xml:space="preserve">-2023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 ___  Unión temporal ___ , para participar en el proceso de la referencia, presentar propuesta en los siguientes términos: 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6177"/>
        </w:tabs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ab/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La duración de éste Consorcio o Unión temporal será igual al término de ejecución y liquidación del contrato y un (1) año más. 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El Consorcio o Unión Temporal  está integrado por: 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1"/>
          <w:szCs w:val="21"/>
          <w:rtl w:val="0"/>
        </w:rPr>
        <w:t xml:space="preserve">NOMBRE </w:t>
        <w:tab/>
        <w:tab/>
        <w:tab/>
        <w:tab/>
        <w:t xml:space="preserve">Numero NIT O CEDULA </w:t>
        <w:tab/>
        <w:tab/>
        <w:t xml:space="preserve">PARTICIPACIÓN (%) </w:t>
      </w: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(1)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1"/>
          <w:szCs w:val="2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_________________________ </w:t>
        <w:tab/>
        <w:t xml:space="preserve">__________________</w:t>
        <w:tab/>
        <w:tab/>
        <w:t xml:space="preserve">______________ 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_________________________ </w:t>
        <w:tab/>
        <w:t xml:space="preserve">__________________</w:t>
        <w:tab/>
        <w:tab/>
        <w:t xml:space="preserve">______________ 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_________________________ </w:t>
        <w:tab/>
        <w:t xml:space="preserve">__________________</w:t>
        <w:tab/>
        <w:tab/>
        <w:t xml:space="preserve">______________ 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(1) El total de la columna, es decir la suma de los porcentajes de participación de los integrantes, debe ser igual al 100%. 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Se denominará _____________________. 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El representante legal del Consorcio o Unión Temporal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hanging="2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El representante legal suplente del Consorcio o Unión temporal es ____________________________ (indicar el nombre), identificado con C. C. No. ______________ de ____________________, quien tendrá las mismas facultades del representante legal principal.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hanging="2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Compromiso: Al conformar el consorcio o unión temporal para participar en _______, sus integrantes se comprometen a: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Participar en la presentación conjunta de la propuesta, así como a suscribir el contrato.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Responder en forma solidaria e ilimitada por el cumplimiento total de la propuesta y de las obligaciones que se originen del contrato suscrito con el ICANH.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Responder en forma solidaria por todas las actuaciones, hechos y omisiones que se presenten en desarrollo de la propuesta y del contrato.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No ceder su participación en el consorcio Unión Temporal a otro integrante del mismo.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No ceder su participación en el consorcio o Unión Temporal a terceros sin la autorización previa del ICANH.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 No revocar el consorcio o Unión Temporal durante el tiempo de duración del contrato y un año más.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La sede del Consorcio o Unión Temporal es: _____________________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En constancia, se firma en ______________, a los ____ días del mes de _____ de 2023. 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______________________________________________ 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(Nombre y firma del Representante Legal de cada uno de los integrantes) 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______________________________________________ 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hanging="2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(Nombre y firma del Representante Legal principal y suplente del Consorcio o Unión Temporal) 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160" w:before="0" w:line="259" w:lineRule="auto"/>
      <w:ind w:left="0" w:right="0" w:hanging="2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160" w:before="0" w:line="259" w:lineRule="auto"/>
      <w:ind w:left="0" w:right="0" w:hanging="2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left="0" w:hanging="2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color="000000" w:space="1" w:sz="6" w:val="single"/>
        <w:right w:space="0" w:sz="0" w:val="nil"/>
        <w:between w:space="0" w:sz="0" w:val="nil"/>
      </w:pBdr>
      <w:tabs>
        <w:tab w:val="center" w:leader="none" w:pos="4252"/>
        <w:tab w:val="right" w:leader="none" w:pos="8504"/>
        <w:tab w:val="right" w:leader="none" w:pos="9356"/>
      </w:tabs>
      <w:ind w:left="0" w:right="49" w:hanging="2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b="0" l="0" r="0" t="0"/>
          <wp:wrapNone/>
          <wp:docPr id="103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62050" cy="5429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b="0" l="0" r="0" t="0"/>
          <wp:wrapNone/>
          <wp:docPr id="104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62050" cy="5429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b="0" l="0" r="0" t="0"/>
          <wp:wrapNone/>
          <wp:docPr id="104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62050" cy="5429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  <w:tab w:val="right" w:leader="none" w:pos="9923"/>
      </w:tabs>
      <w:ind w:left="0" w:right="-943" w:hanging="2"/>
      <w:rPr>
        <w:rFonts w:ascii="Garamond" w:cs="Garamond" w:eastAsia="Garamond" w:hAnsi="Garamond"/>
        <w:color w:val="000000"/>
      </w:rPr>
    </w:pPr>
    <w:r w:rsidDel="00000000" w:rsidR="00000000" w:rsidRPr="00000000">
      <w:rPr>
        <w:rFonts w:ascii="Garamond" w:cs="Garamond" w:eastAsia="Garamond" w:hAnsi="Garamond"/>
        <w:color w:val="000000"/>
        <w:rtl w:val="0"/>
      </w:rPr>
      <w:t xml:space="preserve">Calle 12 N° 2-41 Bogotá D.C., Colombia. Conmutador: (601) 4440544 – Fax: 4440530     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b="0" l="0" r="0" t="0"/>
          <wp:wrapNone/>
          <wp:docPr id="104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62050" cy="5429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b="0" l="0" r="0" t="0"/>
          <wp:wrapNone/>
          <wp:docPr id="1040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62050" cy="5429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b="0" l="0" r="0" t="0"/>
          <wp:wrapNone/>
          <wp:docPr id="1038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62050" cy="5429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  <w:tab w:val="right" w:leader="none" w:pos="9923"/>
      </w:tabs>
      <w:ind w:left="0" w:hanging="2"/>
      <w:jc w:val="center"/>
      <w:rPr>
        <w:rFonts w:ascii="Arial" w:cs="Arial" w:eastAsia="Arial" w:hAnsi="Arial"/>
        <w:color w:val="000000"/>
        <w:sz w:val="16"/>
        <w:szCs w:val="16"/>
      </w:rPr>
    </w:pPr>
    <w:hyperlink r:id="rId2">
      <w:r w:rsidDel="00000000" w:rsidR="00000000" w:rsidRPr="00000000">
        <w:rPr>
          <w:rFonts w:ascii="Garamond" w:cs="Garamond" w:eastAsia="Garamond" w:hAnsi="Garamond"/>
          <w:color w:val="000000"/>
          <w:u w:val="single"/>
          <w:rtl w:val="0"/>
        </w:rPr>
        <w:t xml:space="preserve">contactenos@icanh.gov.co</w:t>
      </w:r>
    </w:hyperlink>
    <w:r w:rsidDel="00000000" w:rsidR="00000000" w:rsidRPr="00000000">
      <w:rPr>
        <w:rFonts w:ascii="Garamond" w:cs="Garamond" w:eastAsia="Garamond" w:hAnsi="Garamond"/>
        <w:color w:val="000000"/>
        <w:rtl w:val="0"/>
      </w:rPr>
      <w:t xml:space="preserve">/ </w:t>
    </w:r>
    <w:hyperlink r:id="rId3">
      <w:r w:rsidDel="00000000" w:rsidR="00000000" w:rsidRPr="00000000">
        <w:rPr>
          <w:rFonts w:ascii="Garamond" w:cs="Garamond" w:eastAsia="Garamond" w:hAnsi="Garamond"/>
          <w:color w:val="000000"/>
          <w:u w:val="single"/>
          <w:rtl w:val="0"/>
        </w:rPr>
        <w:t xml:space="preserve">www.icanh.gov.co</w:t>
      </w:r>
    </w:hyperlink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5915025</wp:posOffset>
          </wp:positionH>
          <wp:positionV relativeFrom="paragraph">
            <wp:posOffset>9232265</wp:posOffset>
          </wp:positionV>
          <wp:extent cx="1162050" cy="542925"/>
          <wp:effectExtent b="0" l="0" r="0" t="0"/>
          <wp:wrapNone/>
          <wp:docPr id="1037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62050" cy="54292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tabs>
        <w:tab w:val="center" w:leader="none" w:pos="4419"/>
        <w:tab w:val="right" w:leader="none" w:pos="8838"/>
      </w:tabs>
      <w:spacing w:after="0" w:line="240" w:lineRule="auto"/>
      <w:ind w:left="0" w:right="-1085" w:hanging="2"/>
      <w:rPr/>
    </w:pPr>
    <w:r w:rsidDel="00000000" w:rsidR="00000000" w:rsidRPr="00000000">
      <w:rPr/>
      <w:drawing>
        <wp:inline distB="0" distT="0" distL="114300" distR="114300">
          <wp:extent cx="1337310" cy="781050"/>
          <wp:effectExtent b="0" l="0" r="0" t="0"/>
          <wp:docPr id="103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37310" cy="7810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3857625</wp:posOffset>
          </wp:positionH>
          <wp:positionV relativeFrom="paragraph">
            <wp:posOffset>295275</wp:posOffset>
          </wp:positionV>
          <wp:extent cx="2075815" cy="354965"/>
          <wp:effectExtent b="0" l="0" r="0" t="0"/>
          <wp:wrapNone/>
          <wp:docPr id="1039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75815" cy="3549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jc w:val="center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ind w:left="0" w:hanging="2"/>
      <w:jc w:val="center"/>
      <w:rPr>
        <w:rFonts w:ascii="Arial" w:cs="Arial" w:eastAsia="Arial" w:hAnsi="Arial"/>
        <w:color w:val="000000"/>
      </w:rPr>
    </w:pPr>
    <w:r w:rsidDel="00000000" w:rsidR="00000000" w:rsidRPr="00000000">
      <w:rPr>
        <w:rFonts w:ascii="Arial" w:cs="Arial" w:eastAsia="Arial" w:hAnsi="Arial"/>
        <w:b w:val="1"/>
        <w:color w:val="000000"/>
        <w:rtl w:val="0"/>
      </w:rPr>
      <w:t xml:space="preserve">FORMATO No. 6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ind w:left="0" w:hanging="2"/>
      <w:jc w:val="center"/>
      <w:rPr>
        <w:rFonts w:ascii="Arial" w:cs="Arial" w:eastAsia="Arial" w:hAnsi="Arial"/>
        <w:color w:val="000000"/>
      </w:rPr>
    </w:pPr>
    <w:r w:rsidDel="00000000" w:rsidR="00000000" w:rsidRPr="00000000">
      <w:rPr>
        <w:rFonts w:ascii="Arial" w:cs="Arial" w:eastAsia="Arial" w:hAnsi="Arial"/>
        <w:b w:val="1"/>
        <w:color w:val="000000"/>
        <w:rtl w:val="0"/>
      </w:rPr>
      <w:t xml:space="preserve">DOCUMENTO DE CONFORMACIÓN DE CONSORCIO O UNIÓN TEMPORAL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ind w:left="0" w:hanging="2"/>
      <w:jc w:val="center"/>
      <w:rPr>
        <w:rFonts w:ascii="Arial" w:cs="Arial" w:eastAsia="Arial" w:hAnsi="Arial"/>
        <w:color w:val="000000"/>
      </w:rPr>
    </w:pPr>
    <w:r w:rsidDel="00000000" w:rsidR="00000000" w:rsidRPr="00000000">
      <w:rPr>
        <w:rFonts w:ascii="Arial" w:cs="Arial" w:eastAsia="Arial" w:hAnsi="Arial"/>
        <w:color w:val="000000"/>
        <w:rtl w:val="0"/>
      </w:rPr>
      <w:t xml:space="preserve">Proceso de Selección de Mínima Cuantía No. MC-0</w:t>
    </w:r>
    <w:r w:rsidDel="00000000" w:rsidR="00000000" w:rsidRPr="00000000">
      <w:rPr>
        <w:rFonts w:ascii="Arial" w:cs="Arial" w:eastAsia="Arial" w:hAnsi="Arial"/>
        <w:rtl w:val="0"/>
      </w:rPr>
      <w:t xml:space="preserve">10</w:t>
    </w:r>
    <w:r w:rsidDel="00000000" w:rsidR="00000000" w:rsidRPr="00000000">
      <w:rPr>
        <w:rFonts w:ascii="Arial" w:cs="Arial" w:eastAsia="Arial" w:hAnsi="Arial"/>
        <w:color w:val="000000"/>
        <w:rtl w:val="0"/>
      </w:rPr>
      <w:t xml:space="preserve">-2023</w:t>
    </w:r>
  </w:p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160" w:before="0" w:line="259" w:lineRule="auto"/>
      <w:ind w:left="0" w:right="0" w:hanging="2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160" w:before="0" w:line="259" w:lineRule="auto"/>
      <w:ind w:left="0" w:right="0" w:hanging="2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pPr>
      <w:suppressAutoHyphens w:val="1"/>
      <w:ind w:left="-1" w:leftChars="-1" w:hanging="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Arial" w:cs="Arial" w:hAnsi="Arial"/>
      <w:color w:val="000000"/>
      <w:position w:val="-1"/>
      <w:sz w:val="24"/>
      <w:szCs w:val="24"/>
      <w:lang w:eastAsia="en-US"/>
    </w:rPr>
  </w:style>
  <w:style w:type="paragraph" w:styleId="Listavistosa-nfasis11" w:customStyle="1">
    <w:name w:val="Lista vistosa - Énfasis 11"/>
    <w:basedOn w:val="Normal"/>
    <w:pPr>
      <w:ind w:left="720"/>
      <w:contextualSpacing w:val="1"/>
    </w:pPr>
  </w:style>
  <w:style w:type="paragraph" w:styleId="Textodeglobo">
    <w:name w:val="Balloon Text"/>
    <w:basedOn w:val="Normal"/>
    <w:qFormat w:val="1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styleId="DefaultCar" w:customStyle="1">
    <w:name w:val="Default Car"/>
    <w:rPr>
      <w:rFonts w:ascii="Arial" w:cs="Arial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Encabezado">
    <w:name w:val="header"/>
    <w:basedOn w:val="Normal"/>
    <w:qFormat w:val="1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Piedepgina">
    <w:name w:val="footer"/>
    <w:basedOn w:val="Normal"/>
    <w:qFormat w:val="1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styleId="Hipervnculo">
    <w:name w:val="Hyperlink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mailto:contactenos@icanh.gov.co" TargetMode="External"/><Relationship Id="rId3" Type="http://schemas.openxmlformats.org/officeDocument/2006/relationships/hyperlink" Target="http://www.icanh.gov.co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O0kJsPMzaJe8eDExIT9VFFicMw==">CgMxLjAyCGguZ2pkZ3hzOAByITFIQ0RUZ0xOY2ZoeU1veG9RMUpYNG9oa2c2am1hMlV0ZQ==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2020-06-07T13:39:00Z</dcterms:created>
  <dc:creator>Maria Magdalena Giraldo Orozco</dc:creator>
</cp:coreProperties>
</file>