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EF096" w14:textId="1CE052FD" w:rsidR="00FF3A80" w:rsidRDefault="00D20687" w:rsidP="00FF3A80">
      <w:pPr>
        <w:pStyle w:val="Encabezado"/>
        <w:jc w:val="both"/>
        <w:rPr>
          <w:rFonts w:ascii="Arial Narrow" w:hAnsi="Arial Narrow"/>
          <w:b/>
          <w:sz w:val="24"/>
          <w:szCs w:val="24"/>
          <w:lang w:val="es-MX"/>
        </w:rPr>
      </w:pPr>
      <w:r>
        <w:rPr>
          <w:rFonts w:ascii="Arial Narrow" w:hAnsi="Arial Narrow"/>
          <w:b/>
          <w:sz w:val="24"/>
          <w:szCs w:val="24"/>
          <w:lang w:val="es-MX"/>
        </w:rPr>
        <w:t xml:space="preserve">Invitación Privada No. IP </w:t>
      </w:r>
      <w:r w:rsidR="00AB3B9A">
        <w:rPr>
          <w:rFonts w:ascii="Arial Narrow" w:hAnsi="Arial Narrow"/>
          <w:b/>
          <w:sz w:val="24"/>
          <w:szCs w:val="24"/>
          <w:lang w:val="es-MX"/>
        </w:rPr>
        <w:t>0</w:t>
      </w:r>
      <w:r w:rsidR="001026DA">
        <w:rPr>
          <w:rFonts w:ascii="Arial Narrow" w:hAnsi="Arial Narrow"/>
          <w:b/>
          <w:sz w:val="24"/>
          <w:szCs w:val="24"/>
          <w:lang w:val="es-MX"/>
        </w:rPr>
        <w:t>13</w:t>
      </w:r>
      <w:r w:rsidR="00AB3B9A">
        <w:rPr>
          <w:rFonts w:ascii="Arial Narrow" w:hAnsi="Arial Narrow"/>
          <w:b/>
          <w:sz w:val="24"/>
          <w:szCs w:val="24"/>
          <w:lang w:val="es-MX"/>
        </w:rPr>
        <w:t>-2023</w:t>
      </w:r>
    </w:p>
    <w:p w14:paraId="5CBDFF33" w14:textId="60E35A0A" w:rsidR="00A56347" w:rsidRDefault="005721E3" w:rsidP="00A56347">
      <w:pPr>
        <w:pStyle w:val="Encabezado"/>
        <w:jc w:val="right"/>
        <w:rPr>
          <w:rFonts w:ascii="Arial Narrow" w:hAnsi="Arial Narrow" w:cs="Times New Roman"/>
          <w:b/>
          <w:sz w:val="18"/>
          <w:szCs w:val="20"/>
        </w:rPr>
      </w:pPr>
      <w:r>
        <w:rPr>
          <w:rFonts w:cs="Arial"/>
          <w:b/>
          <w:sz w:val="20"/>
          <w:szCs w:val="20"/>
        </w:rPr>
        <w:t>ANEXO 3</w:t>
      </w:r>
      <w:r w:rsidR="00A56347">
        <w:rPr>
          <w:rFonts w:ascii="Arial Narrow" w:hAnsi="Arial Narrow"/>
          <w:b/>
          <w:sz w:val="18"/>
          <w:szCs w:val="20"/>
        </w:rPr>
        <w:t xml:space="preserve"> </w:t>
      </w:r>
    </w:p>
    <w:p w14:paraId="7FF43358" w14:textId="77777777" w:rsidR="00A56347" w:rsidRDefault="00A56347" w:rsidP="00A56347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</w:p>
    <w:p w14:paraId="5662C5C8" w14:textId="7548AE9A" w:rsidR="00A56347" w:rsidRDefault="005721E3" w:rsidP="00A56347">
      <w:pPr>
        <w:ind w:firstLine="708"/>
        <w:jc w:val="center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" w:hAnsi="Arial" w:cs="Arial"/>
          <w:b/>
          <w:sz w:val="20"/>
          <w:szCs w:val="20"/>
          <w:lang w:val="es-ES"/>
        </w:rPr>
        <w:t>ANEXO 3</w:t>
      </w:r>
      <w:r w:rsidR="00A56347">
        <w:rPr>
          <w:rFonts w:ascii="Arial" w:hAnsi="Arial" w:cs="Arial"/>
          <w:b/>
          <w:sz w:val="20"/>
          <w:szCs w:val="20"/>
          <w:lang w:val="es-ES"/>
        </w:rPr>
        <w:t xml:space="preserve"> — PACTO DE TRANSPARENCIA</w:t>
      </w:r>
    </w:p>
    <w:p w14:paraId="264A6B97" w14:textId="77777777" w:rsidR="00A56347" w:rsidRDefault="00A56347" w:rsidP="00A56347">
      <w:pPr>
        <w:pStyle w:val="InviasNormal"/>
        <w:spacing w:before="0" w:after="0"/>
        <w:rPr>
          <w:sz w:val="20"/>
          <w:szCs w:val="20"/>
        </w:rPr>
      </w:pPr>
    </w:p>
    <w:p w14:paraId="100E42D8" w14:textId="77777777" w:rsidR="00A56347" w:rsidRDefault="00A56347" w:rsidP="00A56347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 xml:space="preserve">El presente documento hace parte integral de los Documentos del Proceso y con la carta de presentación de la propuesta el proponente se compromete a: </w:t>
      </w:r>
    </w:p>
    <w:p w14:paraId="0E271AC9" w14:textId="77777777" w:rsidR="00A56347" w:rsidRDefault="00A56347" w:rsidP="00A56347">
      <w:pPr>
        <w:pStyle w:val="InviasNormal"/>
        <w:spacing w:before="0" w:after="0"/>
        <w:rPr>
          <w:sz w:val="20"/>
          <w:szCs w:val="20"/>
        </w:rPr>
      </w:pPr>
    </w:p>
    <w:p w14:paraId="0D3B3AFC" w14:textId="77777777" w:rsidR="00A56347" w:rsidRDefault="00A56347" w:rsidP="00A56347">
      <w:pPr>
        <w:numPr>
          <w:ilvl w:val="0"/>
          <w:numId w:val="2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Cumplir estrictamente la Ley aplicable.</w:t>
      </w:r>
    </w:p>
    <w:p w14:paraId="34527E3C" w14:textId="77777777" w:rsidR="00A56347" w:rsidRDefault="00A56347" w:rsidP="00A56347">
      <w:pPr>
        <w:numPr>
          <w:ilvl w:val="0"/>
          <w:numId w:val="2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Interpretar de buena fe las normas aplicables a los procesos de contratación de manera que siempre produzcan los efectos buscados por las mismas.</w:t>
      </w:r>
    </w:p>
    <w:p w14:paraId="5BC18F79" w14:textId="77777777" w:rsidR="00A56347" w:rsidRDefault="00A56347" w:rsidP="00A56347">
      <w:pPr>
        <w:numPr>
          <w:ilvl w:val="0"/>
          <w:numId w:val="2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incurrir en faltas a la verdad o adulteración en los documentos o requisitos exigidos en el proceso de contratación.</w:t>
      </w:r>
    </w:p>
    <w:p w14:paraId="2BAA0055" w14:textId="77777777" w:rsidR="00A56347" w:rsidRDefault="00A56347" w:rsidP="00A56347">
      <w:pPr>
        <w:numPr>
          <w:ilvl w:val="0"/>
          <w:numId w:val="2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Igualmente se acepta que, durante la evaluación de las propuestas del proceso de contratación, primen los aspectos de fondo por encima de la forma, buscando siempre favorecer la libre competencia.</w:t>
      </w:r>
    </w:p>
    <w:p w14:paraId="33DB7B85" w14:textId="77777777" w:rsidR="00A56347" w:rsidRDefault="00A56347" w:rsidP="00A56347">
      <w:pPr>
        <w:numPr>
          <w:ilvl w:val="0"/>
          <w:numId w:val="2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Hacer un estudio completo del proyecto y de los documentos del proceso de contratación,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Proceso de Contratación y en caso de resultar adjudicatario me permita ejecutar todas las obligaciones contenidas en el Contrato, así como asumir los riesgos a mi cargo asociados a la ejecución de este. </w:t>
      </w:r>
    </w:p>
    <w:p w14:paraId="061E7177" w14:textId="77777777" w:rsidR="00A56347" w:rsidRDefault="00A56347" w:rsidP="00A56347">
      <w:pPr>
        <w:numPr>
          <w:ilvl w:val="0"/>
          <w:numId w:val="2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 hacer arreglos previos, concomitantes o posteriores al proceso de contratación, con los encargados de planear el Proceso para tratar de conocer, influenciar o manipular la información del proyecto y presentar la respectiva propuesta. </w:t>
      </w:r>
    </w:p>
    <w:p w14:paraId="58F39508" w14:textId="77777777" w:rsidR="00A56347" w:rsidRDefault="00A56347" w:rsidP="00A56347">
      <w:pPr>
        <w:numPr>
          <w:ilvl w:val="0"/>
          <w:numId w:val="2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 hacer arreglos previos, concomitantes o posteriores al proceso de contratación, con otros Proponentes para tratar de influenciar o manipular los resultados de la adjudicación. </w:t>
      </w:r>
    </w:p>
    <w:p w14:paraId="13A93398" w14:textId="77777777" w:rsidR="00A56347" w:rsidRDefault="00A56347" w:rsidP="00A56347">
      <w:pPr>
        <w:numPr>
          <w:ilvl w:val="0"/>
          <w:numId w:val="2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Enviar por escrito a la entidad todas las preguntas o inquietudes que surjan durante el proceso de contratación y no hacerlo de manera oral por ningún medio, salvo que se realicen dentro de las audiencias públicas. </w:t>
      </w:r>
    </w:p>
    <w:p w14:paraId="5D2CFFF8" w14:textId="77777777" w:rsidR="00A56347" w:rsidRDefault="00A56347" w:rsidP="00A56347">
      <w:pPr>
        <w:numPr>
          <w:ilvl w:val="0"/>
          <w:numId w:val="2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Actuar con lealtad hacia los demás proponentes, así como frente a la entidad y abstenernos de utilizar herramientas para dilatar o sabotear el proceso de contratación. Igualmente, las observaciones al proceso de contratación o a las propuestas de los otros interesados, serán presentadas oportunamente, en los plazos y términos fijados estrictamente en las reglas de la selección.</w:t>
      </w:r>
    </w:p>
    <w:p w14:paraId="2264BE50" w14:textId="77777777" w:rsidR="00A56347" w:rsidRDefault="00A56347" w:rsidP="00A56347">
      <w:pPr>
        <w:numPr>
          <w:ilvl w:val="0"/>
          <w:numId w:val="2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Abstenernos de hacer manifestaciones orales o escritas en contra de los demás proponentes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Entidad para corroborar tales afirmaciones.</w:t>
      </w:r>
    </w:p>
    <w:p w14:paraId="0DE5C826" w14:textId="77777777" w:rsidR="00A56347" w:rsidRDefault="00A56347" w:rsidP="00A56347">
      <w:pPr>
        <w:numPr>
          <w:ilvl w:val="0"/>
          <w:numId w:val="2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utilizar en la etapa de verificación y evaluación de las propuestas, argumentos carentes de sustento probatorio para efectos de buscar la descalificación de competidores o la dilación del Proceso de selección.</w:t>
      </w:r>
    </w:p>
    <w:p w14:paraId="433C1F6A" w14:textId="77777777" w:rsidR="00A56347" w:rsidRDefault="00A56347" w:rsidP="00A56347">
      <w:pPr>
        <w:numPr>
          <w:ilvl w:val="0"/>
          <w:numId w:val="2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En las audiencias guardar compostura, no levantar la voz y hacer uso de la palabra únicamente cuando sea concedida y por el tiempo que sea concedida; y acatar las decisiones de la entidad. En caso de desacuerdo interponer los recursos o acciones que se consideren pertinentes en los términos de la Ley Aplicable.</w:t>
      </w:r>
    </w:p>
    <w:p w14:paraId="748DF587" w14:textId="77777777" w:rsidR="00A56347" w:rsidRDefault="00A56347" w:rsidP="00A56347">
      <w:pPr>
        <w:numPr>
          <w:ilvl w:val="0"/>
          <w:numId w:val="2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 las audiencias, abstenernos de proferir juicios de valor contra personas naturales o jurídicas, ni referirnos a asuntos personales de otros proponentes. Por lo tanto, en las audiencias solamente debatiremos asuntos relacionados con el proceso de contratación</w:t>
      </w:r>
    </w:p>
    <w:p w14:paraId="05113BF3" w14:textId="77777777" w:rsidR="00A56347" w:rsidRDefault="00A56347" w:rsidP="00A56347">
      <w:pPr>
        <w:numPr>
          <w:ilvl w:val="0"/>
          <w:numId w:val="2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Solicitar o remitir a la Entidad, o a sus funcionarios y contratistas, cualquier información utilizando solamente los procesos y canales previstos en el Proceso de Contratación. </w:t>
      </w:r>
    </w:p>
    <w:p w14:paraId="01358F28" w14:textId="77777777" w:rsidR="00A56347" w:rsidRDefault="00A56347" w:rsidP="00A56347">
      <w:pPr>
        <w:numPr>
          <w:ilvl w:val="0"/>
          <w:numId w:val="2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ofrecer trabajo, contratos o algún tipo de beneficio económico o de cualquier otra naturaleza a ningún funcionario público, contratista o estructurador, vinculado a la entidad ni a sus familiares en primer grado de consanguinidad, segundo de afinidad o primero civil, a partir de la adjudicación o con ocasión de la misma, y hasta dos (2) años siguientes a la suscripción del Contrato, sin perjuicio del régimen de conflictos de intereses y de inhabilidades e incompatibilidades previsto en la Constitución y en la Ley.</w:t>
      </w:r>
    </w:p>
    <w:p w14:paraId="7EC195A5" w14:textId="77777777" w:rsidR="00A56347" w:rsidRDefault="00A56347" w:rsidP="00A56347">
      <w:pPr>
        <w:numPr>
          <w:ilvl w:val="0"/>
          <w:numId w:val="2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6396C9E9" w14:textId="77777777" w:rsidR="00A56347" w:rsidRDefault="00A56347" w:rsidP="00A56347">
      <w:pPr>
        <w:numPr>
          <w:ilvl w:val="0"/>
          <w:numId w:val="2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ofrecer gratificaciones o atenciones en dinero o en especie, ni financiar, patrocinar, auspiciar o promover directa o indirectamente fiestas, recepciones, homenajes o cualquier tipo de atenciones sociales a funcionarios públicos o contratistas del Estado, durante el Proceso de Contratación ni durante la ejecución o liquidación del contrato.</w:t>
      </w:r>
    </w:p>
    <w:p w14:paraId="2ACCD579" w14:textId="77777777" w:rsidR="00A56347" w:rsidRDefault="00A56347" w:rsidP="00A56347">
      <w:pPr>
        <w:numPr>
          <w:ilvl w:val="0"/>
          <w:numId w:val="2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 contratar, ni ofrecer dádivas, regalos o gratificaciones a personas con alta capacidad de influencia política o mediática, con el objeto de obtener citas o influir o presionar las decisiones que la Entidad tome respecto de Procesos de contratación estatal, bien sea en su adjudicación, supervisión o terminación. </w:t>
      </w:r>
    </w:p>
    <w:p w14:paraId="0F265708" w14:textId="77777777" w:rsidR="00A56347" w:rsidRDefault="00A56347" w:rsidP="00A56347">
      <w:pPr>
        <w:numPr>
          <w:ilvl w:val="0"/>
          <w:numId w:val="2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La Entidad siempre se manifestará sobre las inquietudes relacionadas con el Proceso de selección por los canales definidos en los documentos del Proceso. </w:t>
      </w:r>
    </w:p>
    <w:p w14:paraId="4CE579BD" w14:textId="77777777" w:rsidR="00A56347" w:rsidRDefault="00A56347" w:rsidP="00A56347">
      <w:pPr>
        <w:numPr>
          <w:ilvl w:val="0"/>
          <w:numId w:val="2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 contratar ni ofrecer dádivas, regalos, gratificaciones, contratos o cualquier tipo de beneficio económico o de cualquier naturaleza, a servidores de la Entidad o sus asesores, o del equipo estructurador, con el fin de tener asesoramiento o acceso a información privilegiada, relacionada con el Proceso de selección. </w:t>
      </w:r>
    </w:p>
    <w:p w14:paraId="1A7C2B78" w14:textId="77777777" w:rsidR="00A56347" w:rsidRDefault="00A56347" w:rsidP="00A56347">
      <w:pPr>
        <w:numPr>
          <w:ilvl w:val="0"/>
          <w:numId w:val="2"/>
        </w:numPr>
        <w:spacing w:after="16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Dar conocimiento a la entidad,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Contrato, y del conocimiento que tenga sobre posibles pagos o beneficios ofrecidos u otorgados. </w:t>
      </w:r>
    </w:p>
    <w:p w14:paraId="68A22EC6" w14:textId="6F634AAD" w:rsidR="005D7B64" w:rsidRPr="00996823" w:rsidRDefault="00A56347" w:rsidP="00C45AAD">
      <w:pPr>
        <w:numPr>
          <w:ilvl w:val="0"/>
          <w:numId w:val="2"/>
        </w:numPr>
        <w:spacing w:after="160" w:line="240" w:lineRule="auto"/>
        <w:jc w:val="both"/>
      </w:pPr>
      <w:r>
        <w:rPr>
          <w:rFonts w:ascii="Arial" w:hAnsi="Arial" w:cs="Arial"/>
          <w:sz w:val="20"/>
          <w:szCs w:val="20"/>
        </w:rPr>
        <w:t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Proponentes o cualquiera de sus empleados, administradores, consultores o contratistas, a funcionarios públicos o a sus asesores que estén directa o indirectamente involucrados en la estructuración, manejo y decisiones del Proceso de selección, de manera previa, concomitante o posterior al mismo, que tengan la intención de inducir o direccionar alguna decisión relacionada con la adjudicación.</w:t>
      </w:r>
      <w:r w:rsidR="00C45AAD" w:rsidRPr="00996823">
        <w:t xml:space="preserve"> </w:t>
      </w:r>
    </w:p>
    <w:sectPr w:rsidR="005D7B64" w:rsidRPr="00996823" w:rsidSect="005D7B64">
      <w:headerReference w:type="default" r:id="rId8"/>
      <w:footerReference w:type="default" r:id="rId9"/>
      <w:pgSz w:w="12240" w:h="15840"/>
      <w:pgMar w:top="226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588807" w14:textId="77777777" w:rsidR="00670628" w:rsidRDefault="00670628" w:rsidP="005D7B64">
      <w:pPr>
        <w:spacing w:after="0" w:line="240" w:lineRule="auto"/>
      </w:pPr>
      <w:r>
        <w:separator/>
      </w:r>
    </w:p>
  </w:endnote>
  <w:endnote w:type="continuationSeparator" w:id="0">
    <w:p w14:paraId="5C18123F" w14:textId="77777777" w:rsidR="00670628" w:rsidRDefault="00670628" w:rsidP="005D7B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13F739" w14:textId="77777777" w:rsidR="005721E3" w:rsidRDefault="005721E3">
    <w:pPr>
      <w:pStyle w:val="Piedepgina"/>
    </w:pPr>
    <w:r>
      <w:rPr>
        <w:noProof/>
        <w:lang w:eastAsia="es-CO"/>
      </w:rPr>
      <w:drawing>
        <wp:inline distT="0" distB="0" distL="0" distR="0" wp14:anchorId="3DFF5EE0" wp14:editId="08E787A0">
          <wp:extent cx="5972175" cy="447675"/>
          <wp:effectExtent l="0" t="0" r="9525" b="9525"/>
          <wp:docPr id="4" name="Imagen 4" descr="D:\Personal\Dropbox\Dropbox\2021\EDESO\Producción\Diseño\Png\Edeso-Membrete-2021-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:\Personal\Dropbox\Dropbox\2021\EDESO\Producción\Diseño\Png\Edeso-Membrete-2021-foote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81BE24" w14:textId="77777777" w:rsidR="00670628" w:rsidRDefault="00670628" w:rsidP="005D7B64">
      <w:pPr>
        <w:spacing w:after="0" w:line="240" w:lineRule="auto"/>
      </w:pPr>
      <w:r>
        <w:separator/>
      </w:r>
    </w:p>
  </w:footnote>
  <w:footnote w:type="continuationSeparator" w:id="0">
    <w:p w14:paraId="31D2556A" w14:textId="77777777" w:rsidR="00670628" w:rsidRDefault="00670628" w:rsidP="005D7B6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FBBB" w14:textId="77777777" w:rsidR="005721E3" w:rsidRDefault="005721E3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58240" behindDoc="1" locked="0" layoutInCell="1" allowOverlap="1" wp14:anchorId="1C552D79" wp14:editId="0ABE34E1">
          <wp:simplePos x="0" y="0"/>
          <wp:positionH relativeFrom="column">
            <wp:posOffset>1737995</wp:posOffset>
          </wp:positionH>
          <wp:positionV relativeFrom="paragraph">
            <wp:posOffset>-102235</wp:posOffset>
          </wp:positionV>
          <wp:extent cx="2268682" cy="848591"/>
          <wp:effectExtent l="0" t="0" r="0" b="8890"/>
          <wp:wrapNone/>
          <wp:docPr id="1" name="Imagen 1" descr="D:\Personal\Dropbox\Dropbox\2021\EDESO\Producción\Diseño\Artes Finales\Edeso-Membrete-2021 - Hea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Personal\Dropbox\Dropbox\2021\EDESO\Producción\Diseño\Artes Finales\Edeso-Membrete-2021 - Head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68682" cy="8485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FA1FC2"/>
    <w:multiLevelType w:val="hybridMultilevel"/>
    <w:tmpl w:val="D0F27C4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>
      <w:start w:val="1"/>
      <w:numFmt w:val="lowerLetter"/>
      <w:lvlText w:val="%2."/>
      <w:lvlJc w:val="left"/>
      <w:pPr>
        <w:ind w:left="1156" w:hanging="360"/>
      </w:pPr>
    </w:lvl>
    <w:lvl w:ilvl="2" w:tplc="240A001B">
      <w:start w:val="1"/>
      <w:numFmt w:val="lowerRoman"/>
      <w:lvlText w:val="%3."/>
      <w:lvlJc w:val="right"/>
      <w:pPr>
        <w:ind w:left="1876" w:hanging="180"/>
      </w:pPr>
    </w:lvl>
    <w:lvl w:ilvl="3" w:tplc="240A000F">
      <w:start w:val="1"/>
      <w:numFmt w:val="decimal"/>
      <w:lvlText w:val="%4."/>
      <w:lvlJc w:val="left"/>
      <w:pPr>
        <w:ind w:left="2596" w:hanging="360"/>
      </w:pPr>
    </w:lvl>
    <w:lvl w:ilvl="4" w:tplc="240A0019">
      <w:start w:val="1"/>
      <w:numFmt w:val="lowerLetter"/>
      <w:lvlText w:val="%5."/>
      <w:lvlJc w:val="left"/>
      <w:pPr>
        <w:ind w:left="3316" w:hanging="360"/>
      </w:pPr>
    </w:lvl>
    <w:lvl w:ilvl="5" w:tplc="240A001B">
      <w:start w:val="1"/>
      <w:numFmt w:val="lowerRoman"/>
      <w:lvlText w:val="%6."/>
      <w:lvlJc w:val="right"/>
      <w:pPr>
        <w:ind w:left="4036" w:hanging="180"/>
      </w:pPr>
    </w:lvl>
    <w:lvl w:ilvl="6" w:tplc="240A000F">
      <w:start w:val="1"/>
      <w:numFmt w:val="decimal"/>
      <w:lvlText w:val="%7."/>
      <w:lvlJc w:val="left"/>
      <w:pPr>
        <w:ind w:left="4756" w:hanging="360"/>
      </w:pPr>
    </w:lvl>
    <w:lvl w:ilvl="7" w:tplc="240A0019">
      <w:start w:val="1"/>
      <w:numFmt w:val="lowerLetter"/>
      <w:lvlText w:val="%8."/>
      <w:lvlJc w:val="left"/>
      <w:pPr>
        <w:ind w:left="5476" w:hanging="360"/>
      </w:pPr>
    </w:lvl>
    <w:lvl w:ilvl="8" w:tplc="240A001B">
      <w:start w:val="1"/>
      <w:numFmt w:val="lowerRoman"/>
      <w:lvlText w:val="%9."/>
      <w:lvlJc w:val="right"/>
      <w:pPr>
        <w:ind w:left="6196" w:hanging="180"/>
      </w:pPr>
    </w:lvl>
  </w:abstractNum>
  <w:num w:numId="1" w16cid:durableId="839586988">
    <w:abstractNumId w:val="0"/>
  </w:num>
  <w:num w:numId="2" w16cid:durableId="124973233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7B64"/>
    <w:rsid w:val="00035792"/>
    <w:rsid w:val="000633FA"/>
    <w:rsid w:val="00066BCA"/>
    <w:rsid w:val="000E389D"/>
    <w:rsid w:val="001026DA"/>
    <w:rsid w:val="0018443C"/>
    <w:rsid w:val="00195D86"/>
    <w:rsid w:val="001D03E5"/>
    <w:rsid w:val="00244F87"/>
    <w:rsid w:val="00266681"/>
    <w:rsid w:val="00285241"/>
    <w:rsid w:val="002B4A8D"/>
    <w:rsid w:val="002C4EC0"/>
    <w:rsid w:val="003F6489"/>
    <w:rsid w:val="00455397"/>
    <w:rsid w:val="004A1D0A"/>
    <w:rsid w:val="00536ECA"/>
    <w:rsid w:val="005721E3"/>
    <w:rsid w:val="00581C89"/>
    <w:rsid w:val="00586A83"/>
    <w:rsid w:val="00596D62"/>
    <w:rsid w:val="005B79E3"/>
    <w:rsid w:val="005D7B64"/>
    <w:rsid w:val="00670628"/>
    <w:rsid w:val="006B09B2"/>
    <w:rsid w:val="007953CE"/>
    <w:rsid w:val="0083507D"/>
    <w:rsid w:val="00860304"/>
    <w:rsid w:val="00887932"/>
    <w:rsid w:val="008C7933"/>
    <w:rsid w:val="008E4951"/>
    <w:rsid w:val="00986554"/>
    <w:rsid w:val="00996823"/>
    <w:rsid w:val="00A12E74"/>
    <w:rsid w:val="00A56347"/>
    <w:rsid w:val="00AB3B9A"/>
    <w:rsid w:val="00AF7133"/>
    <w:rsid w:val="00B8095C"/>
    <w:rsid w:val="00C45AAD"/>
    <w:rsid w:val="00CE4873"/>
    <w:rsid w:val="00D20687"/>
    <w:rsid w:val="00D855F3"/>
    <w:rsid w:val="00D91983"/>
    <w:rsid w:val="00D91E69"/>
    <w:rsid w:val="00DA67CB"/>
    <w:rsid w:val="00E8172B"/>
    <w:rsid w:val="00E94AB9"/>
    <w:rsid w:val="00F77926"/>
    <w:rsid w:val="00FE492B"/>
    <w:rsid w:val="00FF3A80"/>
    <w:rsid w:val="00FF5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1AF3A0E"/>
  <w15:docId w15:val="{7FC6E221-4AF2-42B3-AC7B-33F1DEB33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F648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D7B64"/>
  </w:style>
  <w:style w:type="paragraph" w:styleId="Piedepgina">
    <w:name w:val="footer"/>
    <w:basedOn w:val="Normal"/>
    <w:link w:val="PiedepginaCar"/>
    <w:uiPriority w:val="99"/>
    <w:unhideWhenUsed/>
    <w:rsid w:val="005D7B6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7B64"/>
  </w:style>
  <w:style w:type="paragraph" w:styleId="Textodeglobo">
    <w:name w:val="Balloon Text"/>
    <w:basedOn w:val="Normal"/>
    <w:link w:val="TextodegloboCar"/>
    <w:uiPriority w:val="99"/>
    <w:semiHidden/>
    <w:unhideWhenUsed/>
    <w:rsid w:val="005D7B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D7B64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CE4873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E4873"/>
    <w:rPr>
      <w:color w:val="605E5C"/>
      <w:shd w:val="clear" w:color="auto" w:fill="E1DFDD"/>
    </w:rPr>
  </w:style>
  <w:style w:type="character" w:customStyle="1" w:styleId="Ttulo1Car">
    <w:name w:val="Título 1 Car"/>
    <w:basedOn w:val="Fuentedeprrafopredeter"/>
    <w:link w:val="Ttulo1"/>
    <w:uiPriority w:val="9"/>
    <w:rsid w:val="003F648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Lista">
    <w:name w:val="List"/>
    <w:basedOn w:val="Normal"/>
    <w:uiPriority w:val="99"/>
    <w:unhideWhenUsed/>
    <w:rsid w:val="003F6489"/>
    <w:pPr>
      <w:ind w:left="283" w:hanging="283"/>
      <w:contextualSpacing/>
    </w:pPr>
  </w:style>
  <w:style w:type="paragraph" w:styleId="Encabezadodemensaje">
    <w:name w:val="Message Header"/>
    <w:basedOn w:val="Normal"/>
    <w:link w:val="EncabezadodemensajeCar"/>
    <w:uiPriority w:val="99"/>
    <w:unhideWhenUsed/>
    <w:rsid w:val="003F648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3F648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3F6489"/>
  </w:style>
  <w:style w:type="character" w:customStyle="1" w:styleId="SaludoCar">
    <w:name w:val="Saludo Car"/>
    <w:basedOn w:val="Fuentedeprrafopredeter"/>
    <w:link w:val="Saludo"/>
    <w:uiPriority w:val="99"/>
    <w:rsid w:val="003F6489"/>
  </w:style>
  <w:style w:type="paragraph" w:styleId="Cierre">
    <w:name w:val="Closing"/>
    <w:basedOn w:val="Normal"/>
    <w:link w:val="Cierre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CierreCar">
    <w:name w:val="Cierre Car"/>
    <w:basedOn w:val="Fuentedeprrafopredeter"/>
    <w:link w:val="Cierre"/>
    <w:uiPriority w:val="99"/>
    <w:rsid w:val="003F6489"/>
  </w:style>
  <w:style w:type="paragraph" w:styleId="Firma">
    <w:name w:val="Signature"/>
    <w:basedOn w:val="Normal"/>
    <w:link w:val="FirmaCar"/>
    <w:uiPriority w:val="99"/>
    <w:unhideWhenUsed/>
    <w:rsid w:val="003F6489"/>
    <w:pPr>
      <w:spacing w:after="0" w:line="240" w:lineRule="auto"/>
      <w:ind w:left="4252"/>
    </w:pPr>
  </w:style>
  <w:style w:type="character" w:customStyle="1" w:styleId="FirmaCar">
    <w:name w:val="Firma Car"/>
    <w:basedOn w:val="Fuentedeprrafopredeter"/>
    <w:link w:val="Firma"/>
    <w:uiPriority w:val="99"/>
    <w:rsid w:val="003F6489"/>
  </w:style>
  <w:style w:type="paragraph" w:styleId="Textoindependiente">
    <w:name w:val="Body Text"/>
    <w:basedOn w:val="Normal"/>
    <w:link w:val="TextoindependienteCar"/>
    <w:uiPriority w:val="99"/>
    <w:unhideWhenUsed/>
    <w:rsid w:val="003F648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F6489"/>
  </w:style>
  <w:style w:type="paragraph" w:customStyle="1" w:styleId="Firmapuesto">
    <w:name w:val="Firma puesto"/>
    <w:basedOn w:val="Firma"/>
    <w:rsid w:val="003F6489"/>
  </w:style>
  <w:style w:type="paragraph" w:customStyle="1" w:styleId="Firmaorganizacin">
    <w:name w:val="Firma organización"/>
    <w:basedOn w:val="Firma"/>
    <w:rsid w:val="003F6489"/>
  </w:style>
  <w:style w:type="table" w:styleId="Tablaconcuadrcula">
    <w:name w:val="Table Grid"/>
    <w:basedOn w:val="Tablanormal"/>
    <w:uiPriority w:val="39"/>
    <w:rsid w:val="00B809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viasNormalCar">
    <w:name w:val="Invias Normal Car"/>
    <w:link w:val="InviasNormal"/>
    <w:locked/>
    <w:rsid w:val="00A56347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A56347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881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C97D1D-A9C6-455B-8320-11D1DC5A35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1060</Words>
  <Characters>5834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Información Institucional</cp:lastModifiedBy>
  <cp:revision>19</cp:revision>
  <cp:lastPrinted>2021-03-15T22:15:00Z</cp:lastPrinted>
  <dcterms:created xsi:type="dcterms:W3CDTF">2021-04-22T16:58:00Z</dcterms:created>
  <dcterms:modified xsi:type="dcterms:W3CDTF">2023-05-19T15:03:00Z</dcterms:modified>
</cp:coreProperties>
</file>