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38640DEF" w14:textId="0577C968" w:rsidR="00DC63ED" w:rsidRPr="00C41B2C" w:rsidRDefault="00C41B2C" w:rsidP="00DC63ED">
      <w:pPr>
        <w:spacing w:line="259" w:lineRule="auto"/>
        <w:jc w:val="both"/>
        <w:rPr>
          <w:rFonts w:eastAsiaTheme="minorHAnsi" w:cs="Arial"/>
          <w:sz w:val="20"/>
          <w:szCs w:val="20"/>
          <w:lang w:eastAsia="en-US"/>
        </w:rPr>
      </w:pPr>
      <w:r w:rsidRPr="00C41B2C">
        <w:rPr>
          <w:rFonts w:eastAsia="Arial" w:cs="Arial"/>
          <w:sz w:val="20"/>
          <w:szCs w:val="20"/>
          <w:lang w:val="es-CO" w:eastAsia="en-US"/>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098C79BD" w14:textId="05F1589D" w:rsidR="005D2194" w:rsidRPr="00FA40BF"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w:lastRenderedPageBreak/>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 xml:space="preserve">[Nombre y firma del representante legal de la persona jurídica o el revisor fiscal, según </w:t>
      </w:r>
      <w:r w:rsidRPr="008D0A33">
        <w:rPr>
          <w:rFonts w:cs="Arial"/>
          <w:bCs/>
          <w:sz w:val="20"/>
          <w:szCs w:val="20"/>
          <w:highlight w:val="lightGray"/>
        </w:rPr>
        <w:t>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54E2F9B" w14:textId="6C831333" w:rsidR="005D2194" w:rsidRPr="00C41B2C"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lang w:val="es-CO" w:eastAsia="en-US"/>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lastRenderedPageBreak/>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8D955C" w14:textId="0C8DA21C"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791A2472" w14:textId="43152308"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w:t>
      </w:r>
      <w:r w:rsidR="008D0DF4">
        <w:rPr>
          <w:rFonts w:ascii="Arial" w:hAnsi="Arial" w:cs="Arial"/>
          <w:sz w:val="20"/>
          <w:szCs w:val="20"/>
          <w:highlight w:val="lightGray"/>
        </w:rPr>
        <w:lastRenderedPageBreak/>
        <w:t>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2287B9F8" w14:textId="5D687CA4"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1A3C7A0" w14:textId="72956C21" w:rsidR="005D2194" w:rsidRPr="00824875" w:rsidRDefault="00C41B2C" w:rsidP="005D2194">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9E03988" w14:textId="6CCB72F4" w:rsidR="005D2194" w:rsidRPr="00C41B2C" w:rsidRDefault="00C41B2C" w:rsidP="007B014C">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lang w:val="es-CO" w:eastAsia="en-US"/>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17E3831" w14:textId="368F9549" w:rsidR="00FD2E01" w:rsidRPr="00AA3DB7" w:rsidRDefault="00C41B2C" w:rsidP="00B9253F">
      <w:pPr>
        <w:tabs>
          <w:tab w:val="left" w:pos="-142"/>
        </w:tabs>
        <w:autoSpaceDE w:val="0"/>
        <w:autoSpaceDN w:val="0"/>
        <w:adjustRightInd w:val="0"/>
        <w:outlineLvl w:val="0"/>
        <w:rPr>
          <w:rFonts w:cs="Arial"/>
          <w:sz w:val="20"/>
          <w:szCs w:val="20"/>
          <w:highlight w:val="lightGray"/>
        </w:rPr>
      </w:pPr>
      <w:r w:rsidRPr="00C41B2C">
        <w:rPr>
          <w:rFonts w:eastAsia="Arial" w:cs="Arial"/>
          <w:sz w:val="20"/>
          <w:szCs w:val="20"/>
        </w:rPr>
        <w:t>REALIZAR LA INTERVENTORÍA TÉCNICA, ADMINISTRATIVA, FINANCIERA, JURÍDICA, SOCIAL, AMBIENTAL Y SST AL CONTRATO DE OBRA PÚBLICA QUE TENDRÁ POR OBJETO CONTRACTUAL: “CONTRATAR POR EL SISTEMA DE PRECIOS UNITARIOS FIJOS Y A MONTO AGOTABLE, LAS OBRAS NECESARIAS PARA EL MEJORAMIENTO, MANTENIMIENTO Y/O DOTACIÓN DE MOBILIARIO DE DIFERENTES PARQUES VECINALES Y/O DE BOLSILLO DE LA LOCALIDAD DE BOSA, DE ACUERDO CON LA DESCRIPCIÓN, ESPECIFICACIONES Y DEMÁS CONDICIONES ESTABLECIDAS EN EL ANEXO TÉCNICO”</w:t>
      </w: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5F615" w14:textId="77777777" w:rsidR="00177577" w:rsidRDefault="00177577" w:rsidP="00333B6F">
      <w:r>
        <w:separator/>
      </w:r>
    </w:p>
  </w:endnote>
  <w:endnote w:type="continuationSeparator" w:id="0">
    <w:p w14:paraId="0DF154FA" w14:textId="77777777" w:rsidR="00177577" w:rsidRDefault="00177577" w:rsidP="00333B6F">
      <w:r>
        <w:continuationSeparator/>
      </w:r>
    </w:p>
  </w:endnote>
  <w:endnote w:type="continuationNotice" w:id="1">
    <w:p w14:paraId="378DF0F9" w14:textId="77777777" w:rsidR="00177577" w:rsidRDefault="001775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2DF6B63A" w:rsidR="00311AB3" w:rsidRPr="00976929" w:rsidRDefault="00311AB3" w:rsidP="008305D0">
          <w:pPr>
            <w:ind w:left="10" w:hanging="10"/>
            <w:rPr>
              <w:rFonts w:eastAsia="Arial" w:cs="Arial"/>
              <w:sz w:val="16"/>
              <w:szCs w:val="16"/>
            </w:rPr>
          </w:pP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88773" w14:textId="77777777" w:rsidR="00177577" w:rsidRDefault="00177577" w:rsidP="00333B6F">
      <w:r>
        <w:separator/>
      </w:r>
    </w:p>
  </w:footnote>
  <w:footnote w:type="continuationSeparator" w:id="0">
    <w:p w14:paraId="2BBFCF2E" w14:textId="77777777" w:rsidR="00177577" w:rsidRDefault="00177577" w:rsidP="00333B6F">
      <w:r>
        <w:continuationSeparator/>
      </w:r>
    </w:p>
  </w:footnote>
  <w:footnote w:type="continuationNotice" w:id="1">
    <w:p w14:paraId="45A3C342" w14:textId="77777777" w:rsidR="00177577" w:rsidRDefault="001775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7A411605" w:rsidR="00333B6F" w:rsidRPr="009626B8" w:rsidRDefault="00333B6F" w:rsidP="00333B6F">
          <w:pPr>
            <w:pStyle w:val="Encabezado"/>
            <w:tabs>
              <w:tab w:val="clear" w:pos="4419"/>
              <w:tab w:val="clear" w:pos="8838"/>
              <w:tab w:val="left" w:pos="6564"/>
            </w:tabs>
            <w:jc w:val="center"/>
            <w:rPr>
              <w:rFonts w:cs="Arial"/>
              <w:b/>
              <w:sz w:val="16"/>
              <w:szCs w:val="16"/>
            </w:rPr>
          </w:pP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712E0A7" w:rsidR="00E95871" w:rsidRPr="0034503A" w:rsidRDefault="00E95871" w:rsidP="00E95871">
          <w:pPr>
            <w:pStyle w:val="Encabezado"/>
            <w:tabs>
              <w:tab w:val="left" w:pos="6564"/>
            </w:tabs>
            <w:rPr>
              <w:rFonts w:cs="Arial"/>
              <w:sz w:val="16"/>
              <w:szCs w:val="16"/>
              <w:highlight w:val="yellow"/>
            </w:rPr>
          </w:pP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77577"/>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A0676"/>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1B2C"/>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1C47"/>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4805</Words>
  <Characters>26429</Characters>
  <Application>Microsoft Office Word</Application>
  <DocSecurity>0</DocSecurity>
  <Lines>220</Lines>
  <Paragraphs>62</Paragraphs>
  <ScaleCrop>false</ScaleCrop>
  <Company/>
  <LinksUpToDate>false</LinksUpToDate>
  <CharactersWithSpaces>31172</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Yerik Andrey Lopez Betancourt</cp:lastModifiedBy>
  <cp:revision>6</cp:revision>
  <cp:lastPrinted>2022-07-22T21:53:00Z</cp:lastPrinted>
  <dcterms:created xsi:type="dcterms:W3CDTF">2022-07-22T21:53:00Z</dcterms:created>
  <dcterms:modified xsi:type="dcterms:W3CDTF">2023-05-23T19:17:00Z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