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328291" w14:textId="2C623651" w:rsidR="003B15F9" w:rsidRPr="00C664C7" w:rsidRDefault="003B15F9" w:rsidP="00C957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 w:rsidRPr="00C664C7">
        <w:rPr>
          <w:rFonts w:ascii="Arial" w:eastAsia="Arial" w:hAnsi="Arial" w:cs="Arial"/>
          <w:b/>
          <w:color w:val="000000"/>
          <w:sz w:val="20"/>
          <w:szCs w:val="20"/>
        </w:rPr>
        <w:t>INFORME DE EJECUCIÓN CONTRACTUAL</w:t>
      </w:r>
    </w:p>
    <w:p w14:paraId="07C7A396" w14:textId="77777777" w:rsidR="003B15F9" w:rsidRPr="00C664C7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3B15F9" w:rsidRPr="00C664C7" w14:paraId="4A0E232A" w14:textId="77777777" w:rsidTr="005324A8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0DB59BB" w14:textId="77777777" w:rsidR="003B15F9" w:rsidRPr="00C664C7" w:rsidRDefault="003B15F9" w:rsidP="005324A8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 w:rsidRPr="00C664C7">
              <w:rPr>
                <w:rFonts w:ascii="Arial" w:eastAsia="Arial" w:hAnsi="Arial" w:cs="Arial"/>
                <w:b/>
              </w:rPr>
              <w:t>DATOS GENERALES DEL CONTRATISTA</w:t>
            </w:r>
          </w:p>
        </w:tc>
      </w:tr>
      <w:tr w:rsidR="003B15F9" w:rsidRPr="00C664C7" w14:paraId="09FBAD2C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B67DFFF" w14:textId="77777777" w:rsidR="003B15F9" w:rsidRPr="00C664C7" w:rsidRDefault="003B15F9" w:rsidP="005324A8">
            <w:pPr>
              <w:rPr>
                <w:rFonts w:ascii="Arial" w:eastAsia="Arial" w:hAnsi="Arial" w:cs="Arial"/>
              </w:rPr>
            </w:pPr>
            <w:r w:rsidRPr="00C664C7"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B08F607" w14:textId="0140D9A0" w:rsidR="003B15F9" w:rsidRPr="00C664C7" w:rsidRDefault="00E3634D" w:rsidP="00E477E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Mayo</w:t>
            </w:r>
            <w:r w:rsidR="009710C3">
              <w:rPr>
                <w:rFonts w:ascii="Arial" w:eastAsia="Arial" w:hAnsi="Arial" w:cs="Arial"/>
              </w:rPr>
              <w:t xml:space="preserve"> 2</w:t>
            </w:r>
            <w:r>
              <w:rPr>
                <w:rFonts w:ascii="Arial" w:eastAsia="Arial" w:hAnsi="Arial" w:cs="Arial"/>
              </w:rPr>
              <w:t>3</w:t>
            </w:r>
            <w:r w:rsidR="00797E2F">
              <w:rPr>
                <w:rFonts w:ascii="Arial" w:eastAsia="Arial" w:hAnsi="Arial" w:cs="Arial"/>
              </w:rPr>
              <w:t xml:space="preserve"> </w:t>
            </w:r>
            <w:r w:rsidR="003B15F9" w:rsidRPr="00C664C7">
              <w:rPr>
                <w:rFonts w:ascii="Arial" w:eastAsia="Arial" w:hAnsi="Arial" w:cs="Arial"/>
              </w:rPr>
              <w:t>de 202</w:t>
            </w:r>
            <w:r w:rsidR="00AC75AE">
              <w:rPr>
                <w:rFonts w:ascii="Arial" w:eastAsia="Arial" w:hAnsi="Arial" w:cs="Arial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D353D2" w14:textId="77777777" w:rsidR="003B15F9" w:rsidRPr="00C664C7" w:rsidRDefault="003B15F9" w:rsidP="005324A8">
            <w:pPr>
              <w:rPr>
                <w:rFonts w:ascii="Arial" w:eastAsia="Arial" w:hAnsi="Arial" w:cs="Arial"/>
              </w:rPr>
            </w:pPr>
            <w:r w:rsidRPr="00C664C7"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435AB5" w14:textId="4F4E908A" w:rsidR="003B15F9" w:rsidRPr="00C664C7" w:rsidRDefault="00F6573A" w:rsidP="005324A8">
            <w:pPr>
              <w:rPr>
                <w:rFonts w:ascii="Arial" w:eastAsia="Arial" w:hAnsi="Arial" w:cs="Arial"/>
              </w:rPr>
            </w:pPr>
            <w:r w:rsidRPr="00C664C7">
              <w:rPr>
                <w:rFonts w:ascii="Arial" w:eastAsia="Arial" w:hAnsi="Arial" w:cs="Arial"/>
              </w:rPr>
              <w:t>CD-45-202</w:t>
            </w:r>
            <w:r w:rsidR="009710C3">
              <w:rPr>
                <w:rFonts w:ascii="Arial" w:eastAsia="Arial" w:hAnsi="Arial" w:cs="Arial"/>
              </w:rPr>
              <w:t>3</w:t>
            </w:r>
            <w:r w:rsidRPr="00C664C7">
              <w:rPr>
                <w:rFonts w:ascii="Arial" w:eastAsia="Arial" w:hAnsi="Arial" w:cs="Arial"/>
              </w:rPr>
              <w:t>-1</w:t>
            </w:r>
            <w:r w:rsidR="009710C3">
              <w:rPr>
                <w:rFonts w:ascii="Arial" w:eastAsia="Arial" w:hAnsi="Arial" w:cs="Arial"/>
              </w:rPr>
              <w:t>433</w:t>
            </w:r>
          </w:p>
        </w:tc>
      </w:tr>
      <w:tr w:rsidR="003B15F9" w:rsidRPr="00C664C7" w14:paraId="79B0E9D3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72F152D" w14:textId="77777777" w:rsidR="003B15F9" w:rsidRPr="00C664C7" w:rsidRDefault="003B15F9" w:rsidP="005324A8">
            <w:pPr>
              <w:rPr>
                <w:rFonts w:ascii="Arial" w:eastAsia="Arial" w:hAnsi="Arial" w:cs="Arial"/>
              </w:rPr>
            </w:pPr>
            <w:r w:rsidRPr="00C664C7"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044C2EED" w14:textId="3EC70D44" w:rsidR="003B15F9" w:rsidRPr="00C664C7" w:rsidRDefault="00F6573A" w:rsidP="005324A8">
            <w:pPr>
              <w:jc w:val="center"/>
              <w:rPr>
                <w:rFonts w:ascii="Arial" w:eastAsia="Arial" w:hAnsi="Arial" w:cs="Arial"/>
              </w:rPr>
            </w:pPr>
            <w:r w:rsidRPr="00C664C7">
              <w:rPr>
                <w:rFonts w:ascii="Arial" w:eastAsia="Arial" w:hAnsi="Arial" w:cs="Arial"/>
              </w:rPr>
              <w:t>RICHARD ZÚÑIGA LARA</w:t>
            </w:r>
          </w:p>
        </w:tc>
      </w:tr>
      <w:tr w:rsidR="003B15F9" w:rsidRPr="00C664C7" w14:paraId="1D90C8D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307388B" w14:textId="77777777" w:rsidR="003B15F9" w:rsidRPr="00C664C7" w:rsidRDefault="003B15F9" w:rsidP="005324A8">
            <w:pPr>
              <w:rPr>
                <w:rFonts w:ascii="Arial" w:eastAsia="Arial" w:hAnsi="Arial" w:cs="Arial"/>
              </w:rPr>
            </w:pPr>
            <w:r w:rsidRPr="00C664C7"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710EDC3" w14:textId="128FBCFE" w:rsidR="003B15F9" w:rsidRPr="00C664C7" w:rsidRDefault="009710C3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22</w:t>
            </w:r>
            <w:r w:rsidR="003B15F9" w:rsidRPr="00C664C7">
              <w:rPr>
                <w:rFonts w:ascii="Arial" w:eastAsia="Arial" w:hAnsi="Arial" w:cs="Arial"/>
              </w:rPr>
              <w:t>-0</w:t>
            </w:r>
            <w:r>
              <w:rPr>
                <w:rFonts w:ascii="Arial" w:eastAsia="Arial" w:hAnsi="Arial" w:cs="Arial"/>
              </w:rPr>
              <w:t>3</w:t>
            </w:r>
            <w:r w:rsidR="003B15F9" w:rsidRPr="00C664C7">
              <w:rPr>
                <w:rFonts w:ascii="Arial" w:eastAsia="Arial" w:hAnsi="Arial" w:cs="Arial"/>
              </w:rPr>
              <w:t>-202</w:t>
            </w: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E0D54" w14:textId="77777777" w:rsidR="003B15F9" w:rsidRPr="00C664C7" w:rsidRDefault="003B15F9" w:rsidP="005324A8">
            <w:pPr>
              <w:jc w:val="both"/>
              <w:rPr>
                <w:rFonts w:ascii="Arial" w:eastAsia="Arial" w:hAnsi="Arial" w:cs="Arial"/>
              </w:rPr>
            </w:pPr>
            <w:r w:rsidRPr="00C664C7"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D25843" w14:textId="3C3721EA" w:rsidR="003B15F9" w:rsidRPr="00C664C7" w:rsidRDefault="009710C3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21</w:t>
            </w:r>
            <w:r w:rsidR="003B15F9" w:rsidRPr="00C664C7">
              <w:rPr>
                <w:rFonts w:ascii="Arial" w:eastAsia="Arial" w:hAnsi="Arial" w:cs="Arial"/>
              </w:rPr>
              <w:t>-1</w:t>
            </w:r>
            <w:r>
              <w:rPr>
                <w:rFonts w:ascii="Arial" w:eastAsia="Arial" w:hAnsi="Arial" w:cs="Arial"/>
              </w:rPr>
              <w:t>1</w:t>
            </w:r>
            <w:r w:rsidR="003B15F9" w:rsidRPr="00C664C7">
              <w:rPr>
                <w:rFonts w:ascii="Arial" w:eastAsia="Arial" w:hAnsi="Arial" w:cs="Arial"/>
              </w:rPr>
              <w:t>-202</w:t>
            </w:r>
            <w:r>
              <w:rPr>
                <w:rFonts w:ascii="Arial" w:eastAsia="Arial" w:hAnsi="Arial" w:cs="Arial"/>
              </w:rPr>
              <w:t>3</w:t>
            </w:r>
          </w:p>
        </w:tc>
      </w:tr>
      <w:tr w:rsidR="003B15F9" w:rsidRPr="00C664C7" w14:paraId="7C5E25B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67603BF" w14:textId="77777777" w:rsidR="003B15F9" w:rsidRPr="00C664C7" w:rsidRDefault="003B15F9" w:rsidP="005324A8">
            <w:pPr>
              <w:rPr>
                <w:rFonts w:ascii="Arial" w:eastAsia="Arial" w:hAnsi="Arial" w:cs="Arial"/>
              </w:rPr>
            </w:pPr>
            <w:r w:rsidRPr="00C664C7"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87AAB34" w14:textId="3D65B894" w:rsidR="003B15F9" w:rsidRPr="00175AA8" w:rsidRDefault="00175AA8" w:rsidP="005324A8">
            <w:pPr>
              <w:rPr>
                <w:rFonts w:ascii="Arial" w:eastAsia="Arial" w:hAnsi="Arial" w:cs="Arial"/>
                <w:iCs/>
              </w:rPr>
            </w:pPr>
            <w:r w:rsidRPr="00175AA8">
              <w:rPr>
                <w:rFonts w:ascii="Arial" w:eastAsia="Arial" w:hAnsi="Arial" w:cs="Arial"/>
                <w:iCs/>
              </w:rPr>
              <w:t xml:space="preserve">Del dia 22 de </w:t>
            </w:r>
            <w:r w:rsidR="00E3634D">
              <w:rPr>
                <w:rFonts w:ascii="Arial" w:eastAsia="Arial" w:hAnsi="Arial" w:cs="Arial"/>
                <w:iCs/>
              </w:rPr>
              <w:t>abril</w:t>
            </w:r>
            <w:r w:rsidRPr="00175AA8">
              <w:rPr>
                <w:rFonts w:ascii="Arial" w:eastAsia="Arial" w:hAnsi="Arial" w:cs="Arial"/>
                <w:iCs/>
              </w:rPr>
              <w:t xml:space="preserve"> de 2023 al 2</w:t>
            </w:r>
            <w:r w:rsidR="00F410E0">
              <w:rPr>
                <w:rFonts w:ascii="Arial" w:eastAsia="Arial" w:hAnsi="Arial" w:cs="Arial"/>
                <w:iCs/>
              </w:rPr>
              <w:t>1</w:t>
            </w:r>
            <w:r w:rsidRPr="00175AA8">
              <w:rPr>
                <w:rFonts w:ascii="Arial" w:eastAsia="Arial" w:hAnsi="Arial" w:cs="Arial"/>
                <w:iCs/>
              </w:rPr>
              <w:t xml:space="preserve"> de </w:t>
            </w:r>
            <w:r w:rsidR="00E3634D">
              <w:rPr>
                <w:rFonts w:ascii="Arial" w:eastAsia="Arial" w:hAnsi="Arial" w:cs="Arial"/>
                <w:iCs/>
              </w:rPr>
              <w:t>mayo</w:t>
            </w:r>
            <w:r w:rsidRPr="00175AA8">
              <w:rPr>
                <w:rFonts w:ascii="Arial" w:eastAsia="Arial" w:hAnsi="Arial" w:cs="Arial"/>
                <w:iCs/>
              </w:rPr>
              <w:t xml:space="preserve"> de 2023.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06A42F" w14:textId="77777777" w:rsidR="003B15F9" w:rsidRPr="00C664C7" w:rsidRDefault="003B15F9" w:rsidP="005324A8">
            <w:pPr>
              <w:jc w:val="both"/>
              <w:rPr>
                <w:rFonts w:ascii="Arial" w:eastAsia="Arial" w:hAnsi="Arial" w:cs="Arial"/>
              </w:rPr>
            </w:pPr>
            <w:r w:rsidRPr="00C664C7"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D5850D" w14:textId="3C475564" w:rsidR="003B15F9" w:rsidRPr="00C664C7" w:rsidRDefault="00777D41" w:rsidP="005324A8">
            <w:pPr>
              <w:rPr>
                <w:rFonts w:ascii="Arial" w:eastAsia="Arial" w:hAnsi="Arial" w:cs="Arial"/>
              </w:rPr>
            </w:pPr>
            <w:r w:rsidRPr="00C664C7">
              <w:rPr>
                <w:rFonts w:ascii="Arial" w:eastAsia="Arial" w:hAnsi="Arial" w:cs="Arial"/>
              </w:rPr>
              <w:t>0</w:t>
            </w:r>
            <w:r w:rsidR="00E3634D">
              <w:rPr>
                <w:rFonts w:ascii="Arial" w:eastAsia="Arial" w:hAnsi="Arial" w:cs="Arial"/>
              </w:rPr>
              <w:t>2</w:t>
            </w:r>
          </w:p>
        </w:tc>
      </w:tr>
      <w:tr w:rsidR="003B15F9" w:rsidRPr="00C664C7" w14:paraId="504D5562" w14:textId="77777777" w:rsidTr="005324A8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2DA40E3" w14:textId="77777777" w:rsidR="003B15F9" w:rsidRPr="00C664C7" w:rsidRDefault="003B15F9" w:rsidP="005324A8">
            <w:pPr>
              <w:rPr>
                <w:rFonts w:ascii="Arial" w:eastAsia="Arial" w:hAnsi="Arial" w:cs="Arial"/>
              </w:rPr>
            </w:pPr>
            <w:r w:rsidRPr="00C664C7"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7CA0DC6F" w14:textId="77777777" w:rsidR="00E3634D" w:rsidRDefault="00E3634D" w:rsidP="00E3634D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PRESTACIÓN DE SERVICIOS PROFESIONALES PARA ASESORAR A LA SECRETARIA JURÍDICA DISTRITAL EN LOS ASUNTOS DE CARÁCTER LEGAL QUE LE SEAN ENCOMENDADOS</w:t>
            </w:r>
          </w:p>
          <w:p w14:paraId="49F82918" w14:textId="6B490DFA" w:rsidR="003B15F9" w:rsidRPr="00C664C7" w:rsidRDefault="003B15F9" w:rsidP="005324A8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</w:tc>
      </w:tr>
    </w:tbl>
    <w:p w14:paraId="41D17E5F" w14:textId="77777777" w:rsidR="003B15F9" w:rsidRPr="00C664C7" w:rsidRDefault="003B15F9" w:rsidP="003B15F9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CE9E053" w14:textId="77777777" w:rsidR="003B15F9" w:rsidRPr="00C664C7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664C7">
        <w:rPr>
          <w:rFonts w:ascii="Arial" w:eastAsia="Arial" w:hAnsi="Arial" w:cs="Arial"/>
          <w:sz w:val="20"/>
          <w:szCs w:val="20"/>
        </w:rPr>
        <w:tab/>
      </w:r>
      <w:r w:rsidRPr="00C664C7">
        <w:rPr>
          <w:rFonts w:ascii="Arial" w:eastAsia="Arial" w:hAnsi="Arial" w:cs="Arial"/>
          <w:i/>
          <w:sz w:val="20"/>
          <w:szCs w:val="20"/>
        </w:rPr>
        <w:t xml:space="preserve"> </w:t>
      </w:r>
      <w:r w:rsidRPr="00C664C7">
        <w:rPr>
          <w:rFonts w:ascii="Arial" w:eastAsia="Arial" w:hAnsi="Arial" w:cs="Arial"/>
          <w:b/>
          <w:sz w:val="20"/>
          <w:szCs w:val="20"/>
        </w:rPr>
        <w:t xml:space="preserve">                                                </w:t>
      </w:r>
    </w:p>
    <w:p w14:paraId="534F9383" w14:textId="77777777" w:rsidR="003B15F9" w:rsidRPr="00C664C7" w:rsidRDefault="003B15F9" w:rsidP="003B15F9">
      <w:pP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664C7">
        <w:rPr>
          <w:rFonts w:ascii="Arial" w:eastAsia="Arial" w:hAnsi="Arial" w:cs="Arial"/>
          <w:color w:val="000000"/>
          <w:sz w:val="20"/>
          <w:szCs w:val="20"/>
        </w:rPr>
        <w:t>Las siguientes actividades se desarrollan en cumplimiento del objeto contractual y las obligaciones pactadas:</w:t>
      </w:r>
    </w:p>
    <w:p w14:paraId="2EDAEDBF" w14:textId="77777777" w:rsidR="003B15F9" w:rsidRPr="00C664C7" w:rsidRDefault="003B15F9" w:rsidP="003B15F9">
      <w:pPr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3"/>
        <w:tblW w:w="879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70"/>
        <w:gridCol w:w="4828"/>
      </w:tblGrid>
      <w:tr w:rsidR="005E7600" w:rsidRPr="00C664C7" w14:paraId="055DD3DE" w14:textId="77777777" w:rsidTr="00F44F4B">
        <w:trPr>
          <w:trHeight w:val="674"/>
          <w:jc w:val="center"/>
        </w:trPr>
        <w:tc>
          <w:tcPr>
            <w:tcW w:w="3970" w:type="dxa"/>
          </w:tcPr>
          <w:p w14:paraId="1FDF741B" w14:textId="3E3325BF" w:rsidR="005E7600" w:rsidRPr="00C664C7" w:rsidRDefault="000A763F" w:rsidP="005324A8">
            <w:pPr>
              <w:jc w:val="center"/>
              <w:rPr>
                <w:rFonts w:ascii="Arial" w:eastAsia="Arial" w:hAnsi="Arial" w:cs="Arial"/>
                <w:lang w:val="es-CO"/>
              </w:rPr>
            </w:pPr>
            <w:r w:rsidRPr="00C664C7">
              <w:rPr>
                <w:rFonts w:ascii="Arial" w:eastAsia="Arial" w:hAnsi="Arial" w:cs="Arial"/>
                <w:b/>
                <w:lang w:val="es-CO"/>
              </w:rPr>
              <w:t xml:space="preserve">Obligaciones </w:t>
            </w:r>
          </w:p>
        </w:tc>
        <w:tc>
          <w:tcPr>
            <w:tcW w:w="4828" w:type="dxa"/>
          </w:tcPr>
          <w:p w14:paraId="5A7600BB" w14:textId="77777777" w:rsidR="005E7600" w:rsidRPr="00C664C7" w:rsidRDefault="005E7600" w:rsidP="005324A8">
            <w:pPr>
              <w:jc w:val="center"/>
              <w:rPr>
                <w:rFonts w:ascii="Arial" w:eastAsia="Arial" w:hAnsi="Arial" w:cs="Arial"/>
              </w:rPr>
            </w:pPr>
            <w:r w:rsidRPr="00C664C7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5E7600" w:rsidRPr="00C664C7" w14:paraId="02B08DD6" w14:textId="77777777" w:rsidTr="00C56AD0">
        <w:trPr>
          <w:trHeight w:val="2444"/>
          <w:jc w:val="center"/>
        </w:trPr>
        <w:tc>
          <w:tcPr>
            <w:tcW w:w="3970" w:type="dxa"/>
          </w:tcPr>
          <w:p w14:paraId="69C5AB13" w14:textId="77777777" w:rsidR="00663965" w:rsidRDefault="00663965" w:rsidP="005324A8">
            <w:pPr>
              <w:rPr>
                <w:rFonts w:ascii="Arial" w:eastAsia="Arial" w:hAnsi="Arial" w:cs="Arial"/>
              </w:rPr>
            </w:pPr>
          </w:p>
          <w:p w14:paraId="58F9C6CF" w14:textId="77777777" w:rsidR="00663965" w:rsidRDefault="00663965" w:rsidP="00D5540A">
            <w:pPr>
              <w:jc w:val="both"/>
              <w:rPr>
                <w:rFonts w:ascii="Arial" w:eastAsia="Arial" w:hAnsi="Arial" w:cs="Arial"/>
              </w:rPr>
            </w:pPr>
          </w:p>
          <w:p w14:paraId="7B959C0C" w14:textId="5F40EE10" w:rsidR="005E7600" w:rsidRPr="00C664C7" w:rsidRDefault="005E7600" w:rsidP="00D5540A">
            <w:pPr>
              <w:jc w:val="both"/>
              <w:rPr>
                <w:rFonts w:ascii="Arial" w:eastAsia="Arial" w:hAnsi="Arial" w:cs="Arial"/>
              </w:rPr>
            </w:pPr>
            <w:r w:rsidRPr="00C664C7">
              <w:rPr>
                <w:rFonts w:ascii="Arial" w:eastAsia="Arial" w:hAnsi="Arial" w:cs="Arial"/>
              </w:rPr>
              <w:t>Reclamar los procesos asignados y los poderes para actuar dentro de los dos (2) días hábiles siguientes de haber sido informado sobre la asignación del proceso.</w:t>
            </w:r>
          </w:p>
          <w:p w14:paraId="3590859A" w14:textId="77777777" w:rsidR="005E7600" w:rsidRPr="00C664C7" w:rsidRDefault="005E7600" w:rsidP="005324A8">
            <w:pPr>
              <w:rPr>
                <w:rFonts w:ascii="Arial" w:eastAsia="Arial" w:hAnsi="Arial" w:cs="Arial"/>
              </w:rPr>
            </w:pPr>
          </w:p>
        </w:tc>
        <w:tc>
          <w:tcPr>
            <w:tcW w:w="4828" w:type="dxa"/>
          </w:tcPr>
          <w:p w14:paraId="687929A2" w14:textId="77777777" w:rsidR="00955F93" w:rsidRDefault="00955F93" w:rsidP="00454F5C">
            <w:pPr>
              <w:pStyle w:val="NormalWeb"/>
              <w:jc w:val="both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</w:p>
          <w:p w14:paraId="13D4EF83" w14:textId="4AB04CA5" w:rsidR="00454F5C" w:rsidRDefault="00454F5C" w:rsidP="00454F5C">
            <w:pPr>
              <w:pStyle w:val="NormalWeb"/>
              <w:jc w:val="both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  <w:r w:rsidRPr="00493661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En cumplimiento a las órdenes impartidas por la secretaria jurídica Distrital, 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represente al Distrito de Barranquilla.</w:t>
            </w:r>
          </w:p>
          <w:p w14:paraId="577EE473" w14:textId="200E382D" w:rsidR="00454F5C" w:rsidRDefault="00454F5C" w:rsidP="00454F5C">
            <w:pPr>
              <w:pStyle w:val="NormalWeb"/>
              <w:jc w:val="both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1.- .- Represente al Distrito de Barranquilla el dia </w:t>
            </w:r>
            <w:r w:rsidR="00E3634D">
              <w:rPr>
                <w:rFonts w:ascii="Arial" w:hAnsi="Arial" w:cs="Arial"/>
                <w:color w:val="000000"/>
                <w:bdr w:val="none" w:sz="0" w:space="0" w:color="auto" w:frame="1"/>
              </w:rPr>
              <w:t>25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de </w:t>
            </w:r>
            <w:r w:rsidR="009710C3">
              <w:rPr>
                <w:rFonts w:ascii="Arial" w:hAnsi="Arial" w:cs="Arial"/>
                <w:color w:val="000000"/>
                <w:bdr w:val="none" w:sz="0" w:space="0" w:color="auto" w:frame="1"/>
              </w:rPr>
              <w:t>abril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202</w:t>
            </w:r>
            <w:r w:rsidR="009710C3">
              <w:rPr>
                <w:rFonts w:ascii="Arial" w:hAnsi="Arial" w:cs="Arial"/>
                <w:color w:val="000000"/>
                <w:bdr w:val="none" w:sz="0" w:space="0" w:color="auto" w:frame="1"/>
              </w:rPr>
              <w:t>3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, en la audiencia de conciliación efectuada en la Procuraduría </w:t>
            </w:r>
            <w:r w:rsidR="00E3634D">
              <w:rPr>
                <w:rFonts w:ascii="Arial" w:hAnsi="Arial" w:cs="Arial"/>
                <w:color w:val="000000"/>
                <w:bdr w:val="none" w:sz="0" w:space="0" w:color="auto" w:frame="1"/>
              </w:rPr>
              <w:t>172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judicial l conciliación administrativa Barranquilla, convocada por el accionante</w:t>
            </w:r>
            <w:r w:rsidR="009710C3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</w:t>
            </w:r>
            <w:r w:rsidR="00E3634D" w:rsidRPr="0028600B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VILMA LADRON DE GUEVARA ROMERO</w:t>
            </w:r>
            <w:r w:rsidR="00E3634D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</w:t>
            </w:r>
            <w:r w:rsidR="009710C3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</w:t>
            </w:r>
            <w:r w:rsidR="00E3634D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en </w:t>
            </w:r>
            <w:r w:rsidR="009710C3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la cual </w:t>
            </w:r>
            <w:r w:rsidR="00E3634D">
              <w:rPr>
                <w:rFonts w:ascii="Arial" w:hAnsi="Arial" w:cs="Arial"/>
                <w:color w:val="000000"/>
                <w:bdr w:val="none" w:sz="0" w:space="0" w:color="auto" w:frame="1"/>
              </w:rPr>
              <w:t>de decretaron pruebas y se fijo nueva fecha</w:t>
            </w:r>
            <w:r w:rsidR="00964099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de audiencia.</w:t>
            </w:r>
          </w:p>
          <w:p w14:paraId="539BDB90" w14:textId="14EA3249" w:rsidR="00CD33CA" w:rsidRDefault="006956FE" w:rsidP="00CD33CA">
            <w:pPr>
              <w:pStyle w:val="NormalWeb"/>
              <w:jc w:val="both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2</w:t>
            </w:r>
            <w:r w:rsidR="00CD33CA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.- Represente al Distrito de Barranquilla el dia </w:t>
            </w:r>
            <w:r w:rsidR="00964099">
              <w:rPr>
                <w:rFonts w:ascii="Arial" w:hAnsi="Arial" w:cs="Arial"/>
                <w:color w:val="000000"/>
                <w:bdr w:val="none" w:sz="0" w:space="0" w:color="auto" w:frame="1"/>
              </w:rPr>
              <w:t>09</w:t>
            </w:r>
            <w:r w:rsidR="00CD33CA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de </w:t>
            </w:r>
            <w:r w:rsidR="00964099">
              <w:rPr>
                <w:rFonts w:ascii="Arial" w:hAnsi="Arial" w:cs="Arial"/>
                <w:color w:val="000000"/>
                <w:bdr w:val="none" w:sz="0" w:space="0" w:color="auto" w:frame="1"/>
              </w:rPr>
              <w:t>mayo</w:t>
            </w:r>
            <w:r w:rsidR="00CD33CA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202</w:t>
            </w:r>
            <w:r w:rsidR="009710C3">
              <w:rPr>
                <w:rFonts w:ascii="Arial" w:hAnsi="Arial" w:cs="Arial"/>
                <w:color w:val="000000"/>
                <w:bdr w:val="none" w:sz="0" w:space="0" w:color="auto" w:frame="1"/>
              </w:rPr>
              <w:t>3</w:t>
            </w:r>
            <w:r w:rsidR="00CD33CA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, en la audiencia de conciliación efectuada en la Procuraduría </w:t>
            </w:r>
            <w:r w:rsidR="009710C3">
              <w:rPr>
                <w:rFonts w:ascii="Arial" w:hAnsi="Arial" w:cs="Arial"/>
                <w:color w:val="000000"/>
                <w:bdr w:val="none" w:sz="0" w:space="0" w:color="auto" w:frame="1"/>
              </w:rPr>
              <w:t>1</w:t>
            </w:r>
            <w:r w:rsidR="00964099">
              <w:rPr>
                <w:rFonts w:ascii="Arial" w:hAnsi="Arial" w:cs="Arial"/>
                <w:color w:val="000000"/>
                <w:bdr w:val="none" w:sz="0" w:space="0" w:color="auto" w:frame="1"/>
              </w:rPr>
              <w:t>0</w:t>
            </w:r>
            <w:r w:rsidR="00CD33CA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judicial </w:t>
            </w:r>
            <w:r w:rsidR="00964099">
              <w:rPr>
                <w:rFonts w:ascii="Arial" w:hAnsi="Arial" w:cs="Arial"/>
                <w:color w:val="000000"/>
                <w:bdr w:val="none" w:sz="0" w:space="0" w:color="auto" w:frame="1"/>
              </w:rPr>
              <w:t>l</w:t>
            </w:r>
            <w:r w:rsidR="00CD33CA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l conciliación administrativa Barranquilla, convocada por el accionante </w:t>
            </w:r>
            <w:r w:rsidR="00964099" w:rsidRPr="0028600B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 xml:space="preserve">EFRAIN ALBERTO </w:t>
            </w:r>
            <w:r w:rsidR="009710C3" w:rsidRPr="0028600B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PAEZ</w:t>
            </w:r>
            <w:r w:rsidR="00964099" w:rsidRPr="0028600B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 xml:space="preserve"> MERCADO</w:t>
            </w:r>
            <w:r w:rsidR="00CD33CA" w:rsidRPr="0028600B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,</w:t>
            </w:r>
            <w:r w:rsidR="00CD33CA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</w:t>
            </w:r>
            <w:r w:rsidR="00CD33CA" w:rsidRPr="00B22F7D">
              <w:rPr>
                <w:rFonts w:ascii="Arial Narrow" w:hAnsi="Arial Narrow" w:cs="Arial"/>
                <w:color w:val="000000"/>
                <w:sz w:val="21"/>
                <w:szCs w:val="21"/>
                <w:lang w:eastAsia="es-CO"/>
              </w:rPr>
              <w:t xml:space="preserve"> </w:t>
            </w:r>
            <w:r w:rsidR="00CD33CA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la cual fue </w:t>
            </w:r>
            <w:r w:rsidR="009710C3">
              <w:rPr>
                <w:rFonts w:ascii="Arial" w:hAnsi="Arial" w:cs="Arial"/>
                <w:color w:val="000000"/>
                <w:bdr w:val="none" w:sz="0" w:space="0" w:color="auto" w:frame="1"/>
              </w:rPr>
              <w:t>declarada fallida.</w:t>
            </w:r>
          </w:p>
          <w:p w14:paraId="14A821FE" w14:textId="51EC4A32" w:rsidR="00D3217A" w:rsidRDefault="00D3217A" w:rsidP="00CD33CA">
            <w:pPr>
              <w:pStyle w:val="NormalWeb"/>
              <w:jc w:val="both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</w:p>
          <w:p w14:paraId="70E745FD" w14:textId="77777777" w:rsidR="00175AA8" w:rsidRDefault="00175AA8" w:rsidP="00CD33CA">
            <w:pPr>
              <w:pStyle w:val="NormalWeb"/>
              <w:jc w:val="both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</w:p>
          <w:p w14:paraId="03163A88" w14:textId="39967748" w:rsidR="00964099" w:rsidRDefault="00955F93" w:rsidP="00964099">
            <w:pPr>
              <w:pStyle w:val="NormalWeb"/>
              <w:jc w:val="both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3.- </w:t>
            </w:r>
            <w:r w:rsidR="00964099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Represente al Distrito de Barranquilla el dia 16 de mayo 2023, en la audiencia de conciliación efectuada en la Procuraduría 61 judicial l conciliación administrativa Barranquilla, convocada por el accionante </w:t>
            </w:r>
            <w:r w:rsidR="00964099" w:rsidRPr="0028600B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FERNANDO JOSE FLOREZ RAMIREZ,</w:t>
            </w:r>
            <w:r w:rsidR="00964099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</w:t>
            </w:r>
            <w:r w:rsidR="00964099" w:rsidRPr="00B22F7D">
              <w:rPr>
                <w:rFonts w:ascii="Arial Narrow" w:hAnsi="Arial Narrow" w:cs="Arial"/>
                <w:color w:val="000000"/>
                <w:sz w:val="21"/>
                <w:szCs w:val="21"/>
                <w:lang w:eastAsia="es-CO"/>
              </w:rPr>
              <w:t xml:space="preserve"> </w:t>
            </w:r>
            <w:r w:rsidR="00964099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la cual fue </w:t>
            </w:r>
            <w:r w:rsidR="00FC282A">
              <w:rPr>
                <w:rFonts w:ascii="Arial" w:hAnsi="Arial" w:cs="Arial"/>
                <w:color w:val="000000"/>
                <w:bdr w:val="none" w:sz="0" w:space="0" w:color="auto" w:frame="1"/>
              </w:rPr>
              <w:t>aplazada para el dia 14</w:t>
            </w:r>
            <w:r w:rsidR="002060D6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de junio a las 9:45 am de 2023</w:t>
            </w:r>
            <w:r w:rsidR="00964099">
              <w:rPr>
                <w:rFonts w:ascii="Arial" w:hAnsi="Arial" w:cs="Arial"/>
                <w:color w:val="000000"/>
                <w:bdr w:val="none" w:sz="0" w:space="0" w:color="auto" w:frame="1"/>
              </w:rPr>
              <w:t>.</w:t>
            </w:r>
          </w:p>
          <w:p w14:paraId="11B59C4F" w14:textId="22F041FB" w:rsidR="00964099" w:rsidRDefault="00964099" w:rsidP="00964099">
            <w:pPr>
              <w:pStyle w:val="NormalWeb"/>
              <w:jc w:val="both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4.- Represente al Distrito de Barranquilla el dia 16 de mayo 2023, en la audiencia de conciliación efectuada en la Procuraduría 172 judicial l conciliación administrativa Barranquilla, convocada por el accionante </w:t>
            </w:r>
            <w:r w:rsidRPr="0028600B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VILMA LADRON DE GUEVARA ROMERO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, </w:t>
            </w:r>
            <w:r w:rsidRPr="00B22F7D">
              <w:rPr>
                <w:rFonts w:ascii="Arial Narrow" w:hAnsi="Arial Narrow" w:cs="Arial"/>
                <w:color w:val="000000"/>
                <w:sz w:val="21"/>
                <w:szCs w:val="21"/>
                <w:lang w:eastAsia="es-CO"/>
              </w:rPr>
              <w:t xml:space="preserve"> 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la cual fue declarada fallida.</w:t>
            </w:r>
          </w:p>
          <w:p w14:paraId="06D01979" w14:textId="7FA29885" w:rsidR="00964099" w:rsidRDefault="00964099" w:rsidP="00964099">
            <w:pPr>
              <w:pStyle w:val="NormalWeb"/>
              <w:jc w:val="both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5.- Represente al Distrito de Barranquilla el dia 1</w:t>
            </w:r>
            <w:r w:rsidR="0028600B">
              <w:rPr>
                <w:rFonts w:ascii="Arial" w:hAnsi="Arial" w:cs="Arial"/>
                <w:color w:val="000000"/>
                <w:bdr w:val="none" w:sz="0" w:space="0" w:color="auto" w:frame="1"/>
              </w:rPr>
              <w:t>0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de mayo 2023, en la audiencia de conciliación efectuada en la Procuraduría 1</w:t>
            </w:r>
            <w:r w:rsidR="0028600B">
              <w:rPr>
                <w:rFonts w:ascii="Arial" w:hAnsi="Arial" w:cs="Arial"/>
                <w:color w:val="000000"/>
                <w:bdr w:val="none" w:sz="0" w:space="0" w:color="auto" w:frame="1"/>
              </w:rPr>
              <w:t>18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judicial </w:t>
            </w:r>
            <w:proofErr w:type="spellStart"/>
            <w:r w:rsidR="0028600B">
              <w:rPr>
                <w:rFonts w:ascii="Arial" w:hAnsi="Arial" w:cs="Arial"/>
                <w:color w:val="000000"/>
                <w:bdr w:val="none" w:sz="0" w:space="0" w:color="auto" w:frame="1"/>
              </w:rPr>
              <w:t>I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conciliación administrativa Barranquilla, convocada por el accionante </w:t>
            </w:r>
            <w:r w:rsidR="0028600B" w:rsidRPr="0028600B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ROSA RESTREPO MURILLO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, </w:t>
            </w:r>
            <w:r w:rsidRPr="00B22F7D">
              <w:rPr>
                <w:rFonts w:ascii="Arial Narrow" w:hAnsi="Arial Narrow" w:cs="Arial"/>
                <w:color w:val="000000"/>
                <w:sz w:val="21"/>
                <w:szCs w:val="21"/>
                <w:lang w:eastAsia="es-CO"/>
              </w:rPr>
              <w:t xml:space="preserve"> 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la cual fue declarada fallida.</w:t>
            </w:r>
          </w:p>
          <w:p w14:paraId="2ADC47FC" w14:textId="01E8D2D0" w:rsidR="0028600B" w:rsidRDefault="0028600B" w:rsidP="0028600B">
            <w:pPr>
              <w:pStyle w:val="NormalWeb"/>
              <w:jc w:val="both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6.- Represente al Distrito de Barranquilla el dia 18 de mayo 2023, en la audiencia de conciliación efectuada en la Procuraduría 15 judicial </w:t>
            </w:r>
            <w:proofErr w:type="spell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Il</w:t>
            </w:r>
            <w:proofErr w:type="spellEnd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conciliación administrativa Barranquilla, convocada por el accionante </w:t>
            </w:r>
            <w:r w:rsidRPr="0028600B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YONATAN DE JESUS FANDIÑO SANDOVAL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, </w:t>
            </w:r>
            <w:r w:rsidRPr="00B22F7D">
              <w:rPr>
                <w:rFonts w:ascii="Arial Narrow" w:hAnsi="Arial Narrow" w:cs="Arial"/>
                <w:color w:val="000000"/>
                <w:sz w:val="21"/>
                <w:szCs w:val="21"/>
                <w:lang w:eastAsia="es-CO"/>
              </w:rPr>
              <w:t xml:space="preserve"> 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la cual fue declarada fallida.</w:t>
            </w:r>
          </w:p>
          <w:p w14:paraId="593F0698" w14:textId="3A59C977" w:rsidR="0028600B" w:rsidRDefault="00FC282A" w:rsidP="00955F93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7. Participe el dia 21 de abril de 2023, en la Capacitación virtual de la Procuraduría Revisión de la adecuación y cumplimiento de la ley 2220 de 2022.</w:t>
            </w:r>
          </w:p>
          <w:p w14:paraId="595C6FBE" w14:textId="77777777" w:rsidR="0028600B" w:rsidRDefault="0028600B" w:rsidP="00955F93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21208148" w14:textId="345CC071" w:rsidR="009710C3" w:rsidRPr="00E5193B" w:rsidRDefault="00FC282A" w:rsidP="00E519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8.- </w:t>
            </w:r>
            <w:r w:rsidR="009710C3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Solicite a la Secretaria de Transito y seguridad Vial de Barranquilla</w:t>
            </w:r>
            <w:r w:rsidR="00955F93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, </w:t>
            </w:r>
            <w:r w:rsidR="003B0B77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el dia 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15</w:t>
            </w:r>
            <w:r w:rsidR="003B0B77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mayo</w:t>
            </w:r>
            <w:r w:rsidR="003B0B77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de 2023 </w:t>
            </w:r>
            <w:r w:rsidR="009710C3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copia de</w:t>
            </w:r>
            <w:r w:rsidR="00283498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los</w:t>
            </w:r>
            <w:r w:rsidR="009710C3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expediente y archivos administrativos de</w:t>
            </w:r>
            <w:r w:rsidR="00283498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="003B0B77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l</w:t>
            </w:r>
            <w:r w:rsidR="00283498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os</w:t>
            </w:r>
            <w:r w:rsidR="00955F93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="009710C3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convocante</w:t>
            </w:r>
            <w:r w:rsidR="00283498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s</w:t>
            </w:r>
            <w:r w:rsidR="003B0B77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28600B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YONATAN DE JESUS FANDIÑO SANDOVAL</w:t>
            </w:r>
            <w:r w:rsidR="00E5193B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28600B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FERNANDO JOSE FLOREZ RAMIREZ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="00E5193B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y </w:t>
            </w:r>
            <w:r w:rsidR="00E5193B" w:rsidRPr="00E5193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MANUEL JOSE DE LA VEGA</w:t>
            </w:r>
            <w:r w:rsidR="00E5193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="00175AA8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c</w:t>
            </w:r>
            <w:r w:rsidR="009710C3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on el fin de realizar </w:t>
            </w:r>
            <w:r w:rsidR="009710C3" w:rsidRPr="00474E1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informe de viabilidad </w:t>
            </w:r>
            <w:r w:rsidR="009710C3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y </w:t>
            </w:r>
            <w:r w:rsidR="009710C3" w:rsidRPr="00474E1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ficha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s</w:t>
            </w:r>
            <w:r w:rsidR="009710C3" w:rsidRPr="00474E1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técnica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s</w:t>
            </w:r>
            <w:r w:rsidR="009710C3" w:rsidRPr="00474E1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de</w:t>
            </w:r>
            <w:r w:rsidR="00175AA8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dicha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s</w:t>
            </w:r>
            <w:r w:rsidR="00175AA8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solicitud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es</w:t>
            </w:r>
            <w:r w:rsidR="00175AA8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.</w:t>
            </w:r>
          </w:p>
          <w:p w14:paraId="5022F497" w14:textId="1A8D05E2" w:rsidR="00C95823" w:rsidRPr="00C95823" w:rsidRDefault="00D3217A" w:rsidP="00175AA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</w:p>
        </w:tc>
      </w:tr>
      <w:tr w:rsidR="005E7600" w:rsidRPr="00C664C7" w14:paraId="7F2A3EEF" w14:textId="77777777" w:rsidTr="00F44F4B">
        <w:trPr>
          <w:trHeight w:val="2363"/>
          <w:jc w:val="center"/>
        </w:trPr>
        <w:tc>
          <w:tcPr>
            <w:tcW w:w="3970" w:type="dxa"/>
          </w:tcPr>
          <w:p w14:paraId="4A3E099B" w14:textId="77777777" w:rsidR="005E7600" w:rsidRPr="00C664C7" w:rsidRDefault="005E7600" w:rsidP="005324A8">
            <w:pPr>
              <w:ind w:left="720"/>
              <w:jc w:val="both"/>
              <w:rPr>
                <w:rFonts w:ascii="Arial" w:hAnsi="Arial" w:cs="Arial"/>
                <w:bCs/>
              </w:rPr>
            </w:pPr>
            <w:r w:rsidRPr="00C664C7">
              <w:rPr>
                <w:rFonts w:ascii="Arial" w:hAnsi="Arial" w:cs="Arial"/>
                <w:bCs/>
              </w:rPr>
              <w:lastRenderedPageBreak/>
              <w:t>Atender oportuna y eficientemente las solicitudes realizadas por el Secretario Jurídico o la persona que este delegue para tal fin.</w:t>
            </w:r>
          </w:p>
          <w:p w14:paraId="4903685C" w14:textId="77777777" w:rsidR="005E7600" w:rsidRPr="00C664C7" w:rsidRDefault="005E7600" w:rsidP="005324A8">
            <w:pPr>
              <w:ind w:left="72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4828" w:type="dxa"/>
          </w:tcPr>
          <w:p w14:paraId="636AA925" w14:textId="496283DC" w:rsidR="005861EC" w:rsidRDefault="005861EC" w:rsidP="00B94750">
            <w:pPr>
              <w:jc w:val="both"/>
              <w:rPr>
                <w:rFonts w:ascii="Times" w:hAnsi="Times"/>
                <w:color w:val="000000"/>
                <w:sz w:val="27"/>
                <w:szCs w:val="27"/>
              </w:rPr>
            </w:pPr>
            <w:r w:rsidRPr="005861EC">
              <w:rPr>
                <w:rFonts w:ascii="Arial" w:hAnsi="Arial" w:cs="Arial"/>
                <w:color w:val="000000"/>
              </w:rPr>
              <w:t xml:space="preserve">Participe </w:t>
            </w:r>
            <w:r w:rsidR="00B94750" w:rsidRPr="005861EC">
              <w:rPr>
                <w:rFonts w:ascii="Arial" w:hAnsi="Arial" w:cs="Arial"/>
                <w:color w:val="000000"/>
              </w:rPr>
              <w:t>vía</w:t>
            </w:r>
            <w:r w:rsidRPr="005861EC">
              <w:rPr>
                <w:rFonts w:ascii="Arial" w:hAnsi="Arial" w:cs="Arial"/>
                <w:color w:val="000000"/>
              </w:rPr>
              <w:t xml:space="preserve"> web, telefónica, celular, </w:t>
            </w:r>
            <w:r w:rsidR="00C56AD0" w:rsidRPr="005861EC">
              <w:rPr>
                <w:rFonts w:ascii="Arial" w:hAnsi="Arial" w:cs="Arial"/>
                <w:color w:val="000000"/>
              </w:rPr>
              <w:t>WhatsApp</w:t>
            </w:r>
            <w:r w:rsidRPr="005861EC">
              <w:rPr>
                <w:rFonts w:ascii="Arial" w:hAnsi="Arial" w:cs="Arial"/>
                <w:color w:val="000000"/>
              </w:rPr>
              <w:t xml:space="preserve"> muy puntualmente todas los requerimientos</w:t>
            </w:r>
            <w:r w:rsidR="00B94750">
              <w:rPr>
                <w:rFonts w:ascii="Arial" w:hAnsi="Arial" w:cs="Arial"/>
                <w:color w:val="000000"/>
              </w:rPr>
              <w:t xml:space="preserve"> y reuniones</w:t>
            </w:r>
            <w:r w:rsidRPr="005861EC">
              <w:rPr>
                <w:rFonts w:ascii="Arial" w:hAnsi="Arial" w:cs="Arial"/>
                <w:color w:val="000000"/>
              </w:rPr>
              <w:t xml:space="preserve"> hechos por mis supervisores de la secretaria jurídica Distrital</w:t>
            </w:r>
            <w:r w:rsidR="00B94750">
              <w:rPr>
                <w:rFonts w:ascii="Arial" w:hAnsi="Arial" w:cs="Arial"/>
                <w:color w:val="000000"/>
              </w:rPr>
              <w:t xml:space="preserve"> de Barranquilla</w:t>
            </w:r>
            <w:r w:rsidR="00B94750" w:rsidRPr="005861EC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Times" w:hAnsi="Times"/>
                <w:color w:val="000000"/>
                <w:sz w:val="27"/>
                <w:szCs w:val="27"/>
              </w:rPr>
              <w:t xml:space="preserve"> </w:t>
            </w:r>
          </w:p>
          <w:p w14:paraId="22C7753A" w14:textId="48BE483F" w:rsidR="00493661" w:rsidRPr="00C95823" w:rsidRDefault="0018030D" w:rsidP="00493661">
            <w:pPr>
              <w:pStyle w:val="NormalWeb"/>
              <w:jc w:val="both"/>
              <w:rPr>
                <w:rFonts w:ascii="Arial" w:hAnsi="Arial" w:cs="Arial"/>
                <w:color w:val="000000"/>
              </w:rPr>
            </w:pPr>
            <w:r w:rsidRPr="00B94750">
              <w:rPr>
                <w:rFonts w:ascii="Arial" w:hAnsi="Arial" w:cs="Arial"/>
                <w:color w:val="000000"/>
              </w:rPr>
              <w:t>Realice y envíe a tiempo informe</w:t>
            </w:r>
            <w:r w:rsidR="00B94750">
              <w:rPr>
                <w:rFonts w:ascii="Arial" w:hAnsi="Arial" w:cs="Arial"/>
                <w:color w:val="000000"/>
              </w:rPr>
              <w:t>s</w:t>
            </w:r>
            <w:r w:rsidRPr="00B94750">
              <w:rPr>
                <w:rFonts w:ascii="Arial" w:hAnsi="Arial" w:cs="Arial"/>
                <w:color w:val="000000"/>
              </w:rPr>
              <w:t xml:space="preserve"> de viabilidad y ficha</w:t>
            </w:r>
            <w:r w:rsidR="00B94750">
              <w:rPr>
                <w:rFonts w:ascii="Arial" w:hAnsi="Arial" w:cs="Arial"/>
                <w:color w:val="000000"/>
              </w:rPr>
              <w:t>s</w:t>
            </w:r>
            <w:r w:rsidRPr="00B94750">
              <w:rPr>
                <w:rFonts w:ascii="Arial" w:hAnsi="Arial" w:cs="Arial"/>
                <w:color w:val="000000"/>
              </w:rPr>
              <w:t xml:space="preserve"> técnica</w:t>
            </w:r>
            <w:r w:rsidR="00B94750">
              <w:rPr>
                <w:rFonts w:ascii="Arial" w:hAnsi="Arial" w:cs="Arial"/>
                <w:color w:val="000000"/>
              </w:rPr>
              <w:t>s</w:t>
            </w:r>
            <w:r w:rsidRPr="00B94750">
              <w:rPr>
                <w:rFonts w:ascii="Arial" w:hAnsi="Arial" w:cs="Arial"/>
                <w:color w:val="000000"/>
              </w:rPr>
              <w:t xml:space="preserve"> de la</w:t>
            </w:r>
            <w:r w:rsidR="00B94750">
              <w:rPr>
                <w:rFonts w:ascii="Arial" w:hAnsi="Arial" w:cs="Arial"/>
                <w:color w:val="000000"/>
              </w:rPr>
              <w:t>s</w:t>
            </w:r>
            <w:r w:rsidRPr="00B94750">
              <w:rPr>
                <w:rFonts w:ascii="Arial" w:hAnsi="Arial" w:cs="Arial"/>
                <w:color w:val="000000"/>
              </w:rPr>
              <w:t xml:space="preserve"> solicitud</w:t>
            </w:r>
            <w:r w:rsidR="00B94750">
              <w:rPr>
                <w:rFonts w:ascii="Arial" w:hAnsi="Arial" w:cs="Arial"/>
                <w:color w:val="000000"/>
              </w:rPr>
              <w:t>es</w:t>
            </w:r>
            <w:r w:rsidRPr="00B94750">
              <w:rPr>
                <w:rFonts w:ascii="Arial" w:hAnsi="Arial" w:cs="Arial"/>
                <w:color w:val="000000"/>
              </w:rPr>
              <w:t xml:space="preserve"> de </w:t>
            </w:r>
            <w:r w:rsidR="00B94750" w:rsidRPr="00B94750">
              <w:rPr>
                <w:rFonts w:ascii="Arial" w:hAnsi="Arial" w:cs="Arial"/>
                <w:color w:val="000000"/>
              </w:rPr>
              <w:t>conciliacion</w:t>
            </w:r>
            <w:r w:rsidR="00B94750">
              <w:rPr>
                <w:rFonts w:ascii="Arial" w:hAnsi="Arial" w:cs="Arial"/>
                <w:color w:val="000000"/>
              </w:rPr>
              <w:t>es</w:t>
            </w:r>
            <w:r w:rsidRPr="00B94750">
              <w:rPr>
                <w:rFonts w:ascii="Arial" w:hAnsi="Arial" w:cs="Arial"/>
                <w:color w:val="000000"/>
              </w:rPr>
              <w:t xml:space="preserve"> extrajudicial en derecho</w:t>
            </w:r>
            <w:r w:rsidR="00C95823">
              <w:rPr>
                <w:rFonts w:ascii="Arial" w:hAnsi="Arial" w:cs="Arial"/>
                <w:color w:val="000000"/>
              </w:rPr>
              <w:t>.</w:t>
            </w:r>
          </w:p>
        </w:tc>
      </w:tr>
    </w:tbl>
    <w:p w14:paraId="4897B777" w14:textId="445CF06E" w:rsidR="003B15F9" w:rsidRPr="00C664C7" w:rsidRDefault="003B15F9" w:rsidP="003B15F9">
      <w:pPr>
        <w:jc w:val="both"/>
        <w:rPr>
          <w:rFonts w:ascii="Arial" w:eastAsia="Arial" w:hAnsi="Arial" w:cs="Arial"/>
          <w:sz w:val="20"/>
          <w:szCs w:val="20"/>
          <w:lang w:val="es-ES"/>
        </w:rPr>
      </w:pPr>
    </w:p>
    <w:p w14:paraId="7F663D3F" w14:textId="1B31FCCA" w:rsidR="003B15F9" w:rsidRDefault="003B15F9" w:rsidP="003B15F9">
      <w:pPr>
        <w:jc w:val="both"/>
        <w:rPr>
          <w:rFonts w:ascii="Arial" w:eastAsia="Arial" w:hAnsi="Arial" w:cs="Arial"/>
          <w:sz w:val="16"/>
          <w:szCs w:val="16"/>
        </w:rPr>
      </w:pPr>
      <w:r w:rsidRPr="00F44F4B">
        <w:rPr>
          <w:rFonts w:ascii="Arial" w:eastAsia="Arial" w:hAnsi="Arial" w:cs="Arial"/>
          <w:sz w:val="16"/>
          <w:szCs w:val="16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67BB950A" w14:textId="5FD1C337" w:rsidR="00F410E0" w:rsidRDefault="00F410E0" w:rsidP="003B15F9">
      <w:pPr>
        <w:jc w:val="both"/>
        <w:rPr>
          <w:rFonts w:ascii="Arial" w:eastAsia="Arial" w:hAnsi="Arial" w:cs="Arial"/>
          <w:sz w:val="16"/>
          <w:szCs w:val="16"/>
        </w:rPr>
      </w:pPr>
    </w:p>
    <w:p w14:paraId="75361199" w14:textId="0D3B0EBE" w:rsidR="003B15F9" w:rsidRPr="00F44F4B" w:rsidRDefault="002060D6" w:rsidP="003B15F9">
      <w:pPr>
        <w:jc w:val="both"/>
        <w:rPr>
          <w:rFonts w:ascii="Arial" w:eastAsia="Arial" w:hAnsi="Arial" w:cs="Arial"/>
          <w:sz w:val="16"/>
          <w:szCs w:val="16"/>
        </w:rPr>
      </w:pPr>
      <w:r w:rsidRPr="00F44F4B">
        <w:rPr>
          <w:rFonts w:ascii="Arial" w:eastAsia="Arial" w:hAnsi="Arial" w:cs="Arial"/>
          <w:noProof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08BACBDD" wp14:editId="19639F5B">
            <wp:simplePos x="0" y="0"/>
            <wp:positionH relativeFrom="column">
              <wp:posOffset>-222684</wp:posOffset>
            </wp:positionH>
            <wp:positionV relativeFrom="paragraph">
              <wp:posOffset>153601</wp:posOffset>
            </wp:positionV>
            <wp:extent cx="2106295" cy="1064895"/>
            <wp:effectExtent l="0" t="0" r="1905" b="190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295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4E17A3" w14:textId="7C93B45D" w:rsidR="003B15F9" w:rsidRPr="002060D6" w:rsidRDefault="003B15F9" w:rsidP="003B15F9">
      <w:pPr>
        <w:jc w:val="both"/>
        <w:rPr>
          <w:rFonts w:ascii="Arial" w:eastAsia="Arial" w:hAnsi="Arial" w:cs="Arial"/>
        </w:rPr>
      </w:pPr>
      <w:r w:rsidRPr="002060D6">
        <w:rPr>
          <w:rFonts w:ascii="Arial" w:eastAsia="Arial" w:hAnsi="Arial" w:cs="Arial"/>
        </w:rPr>
        <w:t>Cordialmente,</w:t>
      </w:r>
    </w:p>
    <w:p w14:paraId="07256B68" w14:textId="41961C0B" w:rsidR="00D5540A" w:rsidRPr="002060D6" w:rsidRDefault="00D5540A" w:rsidP="003B15F9">
      <w:pPr>
        <w:jc w:val="both"/>
        <w:rPr>
          <w:rFonts w:ascii="Arial" w:eastAsia="Arial" w:hAnsi="Arial" w:cs="Arial"/>
        </w:rPr>
      </w:pPr>
    </w:p>
    <w:p w14:paraId="36BEB2BB" w14:textId="77777777" w:rsidR="00D5540A" w:rsidRPr="002060D6" w:rsidRDefault="00D5540A" w:rsidP="003B15F9">
      <w:pPr>
        <w:jc w:val="both"/>
        <w:rPr>
          <w:rFonts w:ascii="Arial" w:eastAsia="Arial" w:hAnsi="Arial" w:cs="Arial"/>
        </w:rPr>
      </w:pPr>
    </w:p>
    <w:p w14:paraId="284ED03C" w14:textId="77777777" w:rsidR="00C95823" w:rsidRPr="002060D6" w:rsidRDefault="00C95823" w:rsidP="00C95823">
      <w:pPr>
        <w:jc w:val="both"/>
        <w:rPr>
          <w:rFonts w:ascii="Arial" w:eastAsia="Arial" w:hAnsi="Arial" w:cs="Arial"/>
        </w:rPr>
      </w:pPr>
      <w:r w:rsidRPr="002060D6">
        <w:rPr>
          <w:rFonts w:ascii="Arial" w:eastAsia="Arial" w:hAnsi="Arial" w:cs="Arial"/>
        </w:rPr>
        <w:t>RICHARD ZÚÑIGA Lara</w:t>
      </w:r>
    </w:p>
    <w:p w14:paraId="729753DA" w14:textId="77777777" w:rsidR="00C95823" w:rsidRPr="002060D6" w:rsidRDefault="00C95823" w:rsidP="00C95823">
      <w:pPr>
        <w:jc w:val="both"/>
        <w:rPr>
          <w:rFonts w:ascii="Arial" w:eastAsia="Arial" w:hAnsi="Arial" w:cs="Arial"/>
        </w:rPr>
      </w:pPr>
      <w:r w:rsidRPr="002060D6">
        <w:rPr>
          <w:rFonts w:ascii="Arial" w:eastAsia="Arial" w:hAnsi="Arial" w:cs="Arial"/>
        </w:rPr>
        <w:t>C.C No. 73.152.944</w:t>
      </w:r>
    </w:p>
    <w:p w14:paraId="3278CC08" w14:textId="77777777" w:rsidR="00C95823" w:rsidRPr="002060D6" w:rsidRDefault="00C95823" w:rsidP="00C95823">
      <w:pPr>
        <w:jc w:val="both"/>
        <w:rPr>
          <w:rFonts w:ascii="Arial" w:eastAsia="Arial" w:hAnsi="Arial" w:cs="Arial"/>
        </w:rPr>
      </w:pPr>
      <w:r w:rsidRPr="002060D6">
        <w:rPr>
          <w:rFonts w:ascii="Arial" w:eastAsia="Arial" w:hAnsi="Arial" w:cs="Arial"/>
        </w:rPr>
        <w:t>T.P No. 138081 del C.S de la J.</w:t>
      </w:r>
    </w:p>
    <w:p w14:paraId="5F380FDE" w14:textId="77777777" w:rsidR="00C95823" w:rsidRPr="002060D6" w:rsidRDefault="00C95823" w:rsidP="00C95823">
      <w:pPr>
        <w:jc w:val="both"/>
        <w:rPr>
          <w:rFonts w:ascii="Arial" w:eastAsia="Arial" w:hAnsi="Arial" w:cs="Arial"/>
        </w:rPr>
      </w:pPr>
      <w:r w:rsidRPr="002060D6">
        <w:rPr>
          <w:rFonts w:ascii="Arial" w:eastAsia="Arial" w:hAnsi="Arial" w:cs="Arial"/>
        </w:rPr>
        <w:t>Cel: 3022864612</w:t>
      </w:r>
    </w:p>
    <w:p w14:paraId="04C5A400" w14:textId="77777777" w:rsidR="00C95823" w:rsidRPr="002060D6" w:rsidRDefault="00C95823" w:rsidP="00C95823">
      <w:pPr>
        <w:jc w:val="both"/>
        <w:rPr>
          <w:rFonts w:ascii="Arial" w:eastAsia="Arial" w:hAnsi="Arial" w:cs="Arial"/>
        </w:rPr>
      </w:pPr>
      <w:r w:rsidRPr="002060D6">
        <w:rPr>
          <w:rFonts w:ascii="Arial" w:eastAsia="Arial" w:hAnsi="Arial" w:cs="Arial"/>
        </w:rPr>
        <w:t>Litigantes2004@hotmail.com</w:t>
      </w:r>
    </w:p>
    <w:p w14:paraId="7083E910" w14:textId="34DCD70A" w:rsidR="00C56AD0" w:rsidRPr="002060D6" w:rsidRDefault="00C56AD0" w:rsidP="003B15F9">
      <w:pPr>
        <w:jc w:val="both"/>
        <w:rPr>
          <w:rFonts w:ascii="Arial" w:eastAsia="Arial" w:hAnsi="Arial" w:cs="Arial"/>
        </w:rPr>
      </w:pPr>
    </w:p>
    <w:p w14:paraId="49101968" w14:textId="544587F2" w:rsidR="00C56AD0" w:rsidRPr="002060D6" w:rsidRDefault="00C56AD0" w:rsidP="003B15F9">
      <w:pPr>
        <w:jc w:val="both"/>
        <w:rPr>
          <w:rFonts w:ascii="Arial" w:eastAsia="Arial" w:hAnsi="Arial" w:cs="Arial"/>
        </w:rPr>
      </w:pPr>
    </w:p>
    <w:p w14:paraId="1395BEBD" w14:textId="657E8F87" w:rsidR="00C56AD0" w:rsidRDefault="00C56AD0" w:rsidP="003B15F9">
      <w:pPr>
        <w:jc w:val="both"/>
        <w:rPr>
          <w:rFonts w:ascii="Arial" w:eastAsia="Arial" w:hAnsi="Arial" w:cs="Arial"/>
          <w:sz w:val="16"/>
          <w:szCs w:val="16"/>
        </w:rPr>
      </w:pPr>
    </w:p>
    <w:sectPr w:rsidR="00C56AD0" w:rsidSect="00C957EF">
      <w:headerReference w:type="default" r:id="rId8"/>
      <w:footerReference w:type="default" r:id="rId9"/>
      <w:pgSz w:w="12240" w:h="15840"/>
      <w:pgMar w:top="1276" w:right="1701" w:bottom="1622" w:left="1701" w:header="1077" w:footer="170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85CC31" w14:textId="77777777" w:rsidR="00CA131D" w:rsidRDefault="00CA131D">
      <w:r>
        <w:separator/>
      </w:r>
    </w:p>
  </w:endnote>
  <w:endnote w:type="continuationSeparator" w:id="0">
    <w:p w14:paraId="123CE2DA" w14:textId="77777777" w:rsidR="00CA131D" w:rsidRDefault="00CA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8C50A0" w14:textId="77777777" w:rsidR="007931C2" w:rsidRDefault="00CA13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76FDF798" w14:textId="77777777" w:rsidR="007931C2" w:rsidRDefault="00CA13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225EB5" w14:textId="77777777" w:rsidR="00CA131D" w:rsidRDefault="00CA131D">
      <w:r>
        <w:separator/>
      </w:r>
    </w:p>
  </w:footnote>
  <w:footnote w:type="continuationSeparator" w:id="0">
    <w:p w14:paraId="0798DE2C" w14:textId="77777777" w:rsidR="00CA131D" w:rsidRDefault="00CA1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83BC6" w14:textId="77777777" w:rsidR="00BC03B3" w:rsidRDefault="00CA13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5F9F359" w14:textId="77777777" w:rsidR="007931C2" w:rsidRDefault="00CA13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E1E00"/>
    <w:multiLevelType w:val="hybridMultilevel"/>
    <w:tmpl w:val="2B36078E"/>
    <w:lvl w:ilvl="0" w:tplc="C46289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30358"/>
    <w:multiLevelType w:val="hybridMultilevel"/>
    <w:tmpl w:val="C666EE5C"/>
    <w:lvl w:ilvl="0" w:tplc="C46289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81C36"/>
    <w:multiLevelType w:val="hybridMultilevel"/>
    <w:tmpl w:val="D3B202D0"/>
    <w:lvl w:ilvl="0" w:tplc="0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67833"/>
    <w:multiLevelType w:val="hybridMultilevel"/>
    <w:tmpl w:val="FC8E8C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A3DE6"/>
    <w:multiLevelType w:val="hybridMultilevel"/>
    <w:tmpl w:val="46B027EE"/>
    <w:lvl w:ilvl="0" w:tplc="C150CC6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F9"/>
    <w:rsid w:val="00003AD7"/>
    <w:rsid w:val="00014C01"/>
    <w:rsid w:val="00056C50"/>
    <w:rsid w:val="000A763F"/>
    <w:rsid w:val="000D7F3C"/>
    <w:rsid w:val="0010194B"/>
    <w:rsid w:val="0013305E"/>
    <w:rsid w:val="00175AA8"/>
    <w:rsid w:val="0018030D"/>
    <w:rsid w:val="001D00AF"/>
    <w:rsid w:val="001E20F0"/>
    <w:rsid w:val="001F6721"/>
    <w:rsid w:val="002060D6"/>
    <w:rsid w:val="00227757"/>
    <w:rsid w:val="00242FBF"/>
    <w:rsid w:val="00283498"/>
    <w:rsid w:val="0028600B"/>
    <w:rsid w:val="002A5001"/>
    <w:rsid w:val="002B0818"/>
    <w:rsid w:val="002E574F"/>
    <w:rsid w:val="003076BF"/>
    <w:rsid w:val="00341440"/>
    <w:rsid w:val="003577C3"/>
    <w:rsid w:val="003B0B77"/>
    <w:rsid w:val="003B15F9"/>
    <w:rsid w:val="003D1CC6"/>
    <w:rsid w:val="00405496"/>
    <w:rsid w:val="00433D1D"/>
    <w:rsid w:val="0045296E"/>
    <w:rsid w:val="00454F5C"/>
    <w:rsid w:val="00493661"/>
    <w:rsid w:val="004936B1"/>
    <w:rsid w:val="004B4F4D"/>
    <w:rsid w:val="004E083B"/>
    <w:rsid w:val="004E23BB"/>
    <w:rsid w:val="0054279C"/>
    <w:rsid w:val="005861EC"/>
    <w:rsid w:val="00593F6A"/>
    <w:rsid w:val="005B7A2A"/>
    <w:rsid w:val="005D5650"/>
    <w:rsid w:val="005E4E21"/>
    <w:rsid w:val="005E7600"/>
    <w:rsid w:val="006317F0"/>
    <w:rsid w:val="00663965"/>
    <w:rsid w:val="00677CC4"/>
    <w:rsid w:val="006956FE"/>
    <w:rsid w:val="006F76B0"/>
    <w:rsid w:val="00701BEB"/>
    <w:rsid w:val="00705BE1"/>
    <w:rsid w:val="00714C6A"/>
    <w:rsid w:val="00731907"/>
    <w:rsid w:val="00735C9D"/>
    <w:rsid w:val="00737E12"/>
    <w:rsid w:val="00770091"/>
    <w:rsid w:val="00775578"/>
    <w:rsid w:val="00777D41"/>
    <w:rsid w:val="00797E2F"/>
    <w:rsid w:val="007B24A0"/>
    <w:rsid w:val="007D0155"/>
    <w:rsid w:val="00817CCF"/>
    <w:rsid w:val="00854000"/>
    <w:rsid w:val="008978A9"/>
    <w:rsid w:val="008D798E"/>
    <w:rsid w:val="008E1B4B"/>
    <w:rsid w:val="008F6877"/>
    <w:rsid w:val="00943C92"/>
    <w:rsid w:val="0094605C"/>
    <w:rsid w:val="00947AB5"/>
    <w:rsid w:val="00953A04"/>
    <w:rsid w:val="00955F93"/>
    <w:rsid w:val="00964099"/>
    <w:rsid w:val="009710C3"/>
    <w:rsid w:val="00994084"/>
    <w:rsid w:val="009A0FA2"/>
    <w:rsid w:val="009D3463"/>
    <w:rsid w:val="00A2789A"/>
    <w:rsid w:val="00A359D5"/>
    <w:rsid w:val="00A7559B"/>
    <w:rsid w:val="00A90987"/>
    <w:rsid w:val="00AC75AE"/>
    <w:rsid w:val="00AD76A8"/>
    <w:rsid w:val="00AE367F"/>
    <w:rsid w:val="00B045AA"/>
    <w:rsid w:val="00B22F7D"/>
    <w:rsid w:val="00B94750"/>
    <w:rsid w:val="00BC394F"/>
    <w:rsid w:val="00BE524F"/>
    <w:rsid w:val="00BE6F47"/>
    <w:rsid w:val="00C35C24"/>
    <w:rsid w:val="00C42093"/>
    <w:rsid w:val="00C56AD0"/>
    <w:rsid w:val="00C664C7"/>
    <w:rsid w:val="00C71F7A"/>
    <w:rsid w:val="00C85840"/>
    <w:rsid w:val="00C957EF"/>
    <w:rsid w:val="00C95823"/>
    <w:rsid w:val="00CA131D"/>
    <w:rsid w:val="00CA7002"/>
    <w:rsid w:val="00CD33CA"/>
    <w:rsid w:val="00CD664D"/>
    <w:rsid w:val="00D21072"/>
    <w:rsid w:val="00D3217A"/>
    <w:rsid w:val="00D5540A"/>
    <w:rsid w:val="00D577E5"/>
    <w:rsid w:val="00D72FBE"/>
    <w:rsid w:val="00DB6452"/>
    <w:rsid w:val="00DC4F69"/>
    <w:rsid w:val="00DD3A19"/>
    <w:rsid w:val="00DE420F"/>
    <w:rsid w:val="00DF6985"/>
    <w:rsid w:val="00E04625"/>
    <w:rsid w:val="00E05990"/>
    <w:rsid w:val="00E063CD"/>
    <w:rsid w:val="00E244A7"/>
    <w:rsid w:val="00E27287"/>
    <w:rsid w:val="00E3634D"/>
    <w:rsid w:val="00E4489F"/>
    <w:rsid w:val="00E477E0"/>
    <w:rsid w:val="00E5082D"/>
    <w:rsid w:val="00E5193B"/>
    <w:rsid w:val="00E66502"/>
    <w:rsid w:val="00E85FC0"/>
    <w:rsid w:val="00EA184E"/>
    <w:rsid w:val="00ED2DE5"/>
    <w:rsid w:val="00F166FD"/>
    <w:rsid w:val="00F224D4"/>
    <w:rsid w:val="00F31DE0"/>
    <w:rsid w:val="00F33276"/>
    <w:rsid w:val="00F410E0"/>
    <w:rsid w:val="00F44F4B"/>
    <w:rsid w:val="00F6573A"/>
    <w:rsid w:val="00F76861"/>
    <w:rsid w:val="00F91A20"/>
    <w:rsid w:val="00FC282A"/>
    <w:rsid w:val="00FC55FE"/>
    <w:rsid w:val="00FD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372D"/>
  <w15:chartTrackingRefBased/>
  <w15:docId w15:val="{C1B5915F-B176-7D41-B41E-95810745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3B15F9"/>
    <w:pPr>
      <w:spacing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3B15F9"/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paragraph" w:styleId="Textoindependiente3">
    <w:name w:val="Body Text 3"/>
    <w:basedOn w:val="Normal"/>
    <w:link w:val="Textoindependiente3Car"/>
    <w:unhideWhenUsed/>
    <w:rsid w:val="003B15F9"/>
    <w:pPr>
      <w:jc w:val="both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B15F9"/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861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5400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customStyle="1" w:styleId="fqyxju68g5jekz2qioxw">
    <w:name w:val="fqyxju68g5jekz2qioxw"/>
    <w:basedOn w:val="Fuentedeprrafopredeter"/>
    <w:rsid w:val="005D5650"/>
  </w:style>
  <w:style w:type="character" w:customStyle="1" w:styleId="ms-button-flexcontainer">
    <w:name w:val="ms-button-flexcontainer"/>
    <w:basedOn w:val="Fuentedeprrafopredeter"/>
    <w:rsid w:val="005D5650"/>
  </w:style>
  <w:style w:type="character" w:customStyle="1" w:styleId="ms-button-label">
    <w:name w:val="ms-button-label"/>
    <w:basedOn w:val="Fuentedeprrafopredeter"/>
    <w:rsid w:val="005D5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54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8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08671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35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88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1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74792445">
              <w:marLeft w:val="0"/>
              <w:marRight w:val="4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4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30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4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80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37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61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271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65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921919">
                                      <w:marLeft w:val="120"/>
                                      <w:marRight w:val="30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475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187992">
                                              <w:marLeft w:val="0"/>
                                              <w:marRight w:val="1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309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864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2777608">
                                              <w:marLeft w:val="7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8831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6442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6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5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9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451719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8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7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1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8734534">
              <w:marLeft w:val="0"/>
              <w:marRight w:val="4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7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3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95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6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2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55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34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377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852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52806">
                                      <w:marLeft w:val="120"/>
                                      <w:marRight w:val="30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424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623337">
                                              <w:marLeft w:val="0"/>
                                              <w:marRight w:val="1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368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3935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3246794">
                                              <w:marLeft w:val="7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32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057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1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663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Richard ZuñigaLara</cp:lastModifiedBy>
  <cp:revision>4</cp:revision>
  <dcterms:created xsi:type="dcterms:W3CDTF">2023-05-22T15:30:00Z</dcterms:created>
  <dcterms:modified xsi:type="dcterms:W3CDTF">2023-05-23T11:53:00Z</dcterms:modified>
</cp:coreProperties>
</file>