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4B6B8" w14:textId="77777777" w:rsidR="00314DA0" w:rsidRPr="00FB7666" w:rsidRDefault="00314DA0" w:rsidP="00FD07F5">
      <w:pPr>
        <w:jc w:val="center"/>
        <w:rPr>
          <w:rFonts w:ascii="Nunito" w:hAnsi="Nunito" w:cs="Calibri"/>
          <w:b/>
          <w:sz w:val="20"/>
          <w:szCs w:val="20"/>
          <w:lang w:val="es-CO"/>
        </w:rPr>
      </w:pPr>
    </w:p>
    <w:p w14:paraId="65126F55" w14:textId="2C624482" w:rsidR="00314DA0" w:rsidRPr="00FB7666" w:rsidRDefault="00314DA0" w:rsidP="00FD07F5">
      <w:pPr>
        <w:jc w:val="center"/>
        <w:rPr>
          <w:rFonts w:ascii="Nunito" w:hAnsi="Nunito" w:cs="Calibri"/>
          <w:b/>
          <w:sz w:val="20"/>
          <w:szCs w:val="20"/>
          <w:lang w:val="es-CO"/>
        </w:rPr>
      </w:pPr>
      <w:r w:rsidRPr="00FB7666">
        <w:rPr>
          <w:rFonts w:ascii="Nunito" w:hAnsi="Nunito" w:cs="Calibri"/>
          <w:b/>
          <w:sz w:val="20"/>
          <w:szCs w:val="20"/>
          <w:lang w:val="es-CO"/>
        </w:rPr>
        <w:t xml:space="preserve">FICHA </w:t>
      </w:r>
      <w:proofErr w:type="spellStart"/>
      <w:r w:rsidRPr="00FB7666">
        <w:rPr>
          <w:rFonts w:ascii="Nunito" w:hAnsi="Nunito" w:cs="Calibri"/>
          <w:b/>
          <w:sz w:val="20"/>
          <w:szCs w:val="20"/>
          <w:lang w:val="es-CO"/>
        </w:rPr>
        <w:t>TECNICA</w:t>
      </w:r>
      <w:proofErr w:type="spellEnd"/>
      <w:r w:rsidR="00FD07F5" w:rsidRPr="00FB7666">
        <w:rPr>
          <w:rFonts w:ascii="Nunito" w:hAnsi="Nunito" w:cs="Calibri"/>
          <w:b/>
          <w:sz w:val="20"/>
          <w:szCs w:val="20"/>
          <w:lang w:val="es-CO"/>
        </w:rPr>
        <w:t xml:space="preserve"> LOTE No. 2</w:t>
      </w:r>
    </w:p>
    <w:p w14:paraId="0F45FC74" w14:textId="77777777" w:rsidR="00314DA0" w:rsidRPr="00FB7666" w:rsidRDefault="00314DA0" w:rsidP="00FD07F5">
      <w:pPr>
        <w:widowControl/>
        <w:ind w:left="293" w:hanging="230"/>
        <w:jc w:val="center"/>
        <w:textAlignment w:val="auto"/>
        <w:rPr>
          <w:rFonts w:ascii="Nunito" w:eastAsia="Arial" w:hAnsi="Nunito" w:cs="Calibri"/>
          <w:b/>
          <w:kern w:val="0"/>
          <w:sz w:val="20"/>
          <w:szCs w:val="20"/>
          <w:lang w:val="es-CO" w:eastAsia="es-CO" w:bidi="ar-SA"/>
        </w:rPr>
      </w:pPr>
    </w:p>
    <w:p w14:paraId="0AF2A930" w14:textId="000D85EC" w:rsidR="0002368A" w:rsidRPr="00FB7666" w:rsidRDefault="00FA259E">
      <w:pPr>
        <w:jc w:val="center"/>
        <w:rPr>
          <w:rFonts w:ascii="Nunito" w:hAnsi="Nunito" w:cs="Calibri"/>
          <w:b/>
          <w:bCs/>
          <w:sz w:val="20"/>
          <w:szCs w:val="20"/>
          <w:lang w:val="es-CO"/>
        </w:rPr>
      </w:pPr>
      <w:r w:rsidRPr="00FB7666">
        <w:rPr>
          <w:rFonts w:ascii="Nunito" w:hAnsi="Nunito" w:cs="Calibri"/>
          <w:b/>
          <w:bCs/>
          <w:sz w:val="20"/>
          <w:szCs w:val="20"/>
          <w:lang w:val="es-CO" w:eastAsia="es-CO"/>
        </w:rPr>
        <w:t xml:space="preserve">RENOVACIÓN LICENCIAMIENTO DE </w:t>
      </w:r>
      <w:proofErr w:type="spellStart"/>
      <w:r w:rsidRPr="00FB7666">
        <w:rPr>
          <w:rFonts w:ascii="Nunito" w:hAnsi="Nunito" w:cs="Calibri"/>
          <w:b/>
          <w:bCs/>
          <w:sz w:val="20"/>
          <w:szCs w:val="20"/>
          <w:lang w:val="es-CO" w:eastAsia="es-CO"/>
        </w:rPr>
        <w:t>ENDPOINT</w:t>
      </w:r>
      <w:proofErr w:type="spellEnd"/>
      <w:r w:rsidRPr="00FB7666">
        <w:rPr>
          <w:rFonts w:ascii="Nunito" w:hAnsi="Nunito" w:cs="Calibri"/>
          <w:b/>
          <w:bCs/>
          <w:sz w:val="20"/>
          <w:szCs w:val="20"/>
          <w:lang w:val="es-CO" w:eastAsia="es-CO"/>
        </w:rPr>
        <w:t xml:space="preserve"> DE SEGURIDAD</w:t>
      </w:r>
      <w:r w:rsidR="00884CD2" w:rsidRPr="00FB7666">
        <w:rPr>
          <w:rFonts w:ascii="Nunito" w:hAnsi="Nunito" w:cs="Calibri"/>
          <w:b/>
          <w:bCs/>
          <w:sz w:val="20"/>
          <w:szCs w:val="20"/>
          <w:lang w:val="es-CO" w:eastAsia="es-CO"/>
        </w:rPr>
        <w:t xml:space="preserve"> Y ADQUISICIÓN DE MODULO</w:t>
      </w:r>
      <w:r w:rsidR="00163B33" w:rsidRPr="00FB7666">
        <w:rPr>
          <w:rFonts w:ascii="Nunito" w:hAnsi="Nunito" w:cs="Calibri"/>
          <w:b/>
          <w:bCs/>
          <w:sz w:val="20"/>
          <w:szCs w:val="20"/>
          <w:lang w:val="es-CO" w:eastAsia="es-CO"/>
        </w:rPr>
        <w:t xml:space="preserve"> </w:t>
      </w:r>
      <w:proofErr w:type="spellStart"/>
      <w:r w:rsidR="00163B33" w:rsidRPr="00FB7666">
        <w:rPr>
          <w:rFonts w:ascii="Nunito" w:hAnsi="Nunito" w:cs="Calibri"/>
          <w:b/>
          <w:bCs/>
          <w:sz w:val="20"/>
          <w:szCs w:val="20"/>
          <w:lang w:val="es-CO" w:eastAsia="es-CO"/>
        </w:rPr>
        <w:t>EDNPOINT</w:t>
      </w:r>
      <w:proofErr w:type="spellEnd"/>
      <w:r w:rsidR="00884CD2" w:rsidRPr="00FB7666">
        <w:rPr>
          <w:rFonts w:ascii="Nunito" w:hAnsi="Nunito" w:cs="Calibri"/>
          <w:b/>
          <w:bCs/>
          <w:sz w:val="20"/>
          <w:szCs w:val="20"/>
          <w:lang w:val="es-CO" w:eastAsia="es-CO"/>
        </w:rPr>
        <w:t xml:space="preserve"> </w:t>
      </w:r>
      <w:proofErr w:type="spellStart"/>
      <w:r w:rsidR="00884CD2" w:rsidRPr="00FB7666">
        <w:rPr>
          <w:rFonts w:ascii="Nunito" w:hAnsi="Nunito" w:cs="Calibri"/>
          <w:b/>
          <w:bCs/>
          <w:sz w:val="20"/>
          <w:szCs w:val="20"/>
          <w:lang w:val="es-CO" w:eastAsia="es-CO"/>
        </w:rPr>
        <w:t>XDR</w:t>
      </w:r>
      <w:proofErr w:type="spellEnd"/>
      <w:r w:rsidR="00F92D02" w:rsidRPr="00FB7666">
        <w:rPr>
          <w:rFonts w:ascii="Nunito" w:hAnsi="Nunito" w:cs="Calibri"/>
          <w:b/>
          <w:bCs/>
          <w:sz w:val="20"/>
          <w:szCs w:val="20"/>
          <w:lang w:val="es-CO" w:eastAsia="es-CO"/>
        </w:rPr>
        <w:t xml:space="preserve"> (EXTENDED </w:t>
      </w:r>
      <w:proofErr w:type="spellStart"/>
      <w:r w:rsidR="00F92D02" w:rsidRPr="00FB7666">
        <w:rPr>
          <w:rFonts w:ascii="Nunito" w:hAnsi="Nunito" w:cs="Calibri"/>
          <w:b/>
          <w:bCs/>
          <w:sz w:val="20"/>
          <w:szCs w:val="20"/>
          <w:lang w:val="es-CO" w:eastAsia="es-CO"/>
        </w:rPr>
        <w:t>DETECTION</w:t>
      </w:r>
      <w:proofErr w:type="spellEnd"/>
      <w:r w:rsidR="00F92D02" w:rsidRPr="00FB7666">
        <w:rPr>
          <w:rFonts w:ascii="Nunito" w:hAnsi="Nunito" w:cs="Calibri"/>
          <w:b/>
          <w:bCs/>
          <w:sz w:val="20"/>
          <w:szCs w:val="20"/>
          <w:lang w:val="es-CO" w:eastAsia="es-CO"/>
        </w:rPr>
        <w:t xml:space="preserve"> AND RESPONSE)</w:t>
      </w:r>
    </w:p>
    <w:p w14:paraId="48A9F532" w14:textId="3B30599A" w:rsidR="0015378E" w:rsidRPr="00FB7666" w:rsidRDefault="0015378E">
      <w:pPr>
        <w:jc w:val="both"/>
        <w:rPr>
          <w:rFonts w:ascii="Nunito" w:hAnsi="Nunito" w:cs="Calibri"/>
          <w:sz w:val="20"/>
          <w:szCs w:val="20"/>
          <w:lang w:val="es-CO"/>
        </w:rPr>
      </w:pPr>
    </w:p>
    <w:tbl>
      <w:tblPr>
        <w:tblStyle w:val="Tablaconcuadrcula"/>
        <w:tblW w:w="10349" w:type="dxa"/>
        <w:jc w:val="center"/>
        <w:tblLook w:val="04A0" w:firstRow="1" w:lastRow="0" w:firstColumn="1" w:lastColumn="0" w:noHBand="0" w:noVBand="1"/>
      </w:tblPr>
      <w:tblGrid>
        <w:gridCol w:w="10349"/>
      </w:tblGrid>
      <w:tr w:rsidR="0015378E" w:rsidRPr="00FB7666" w14:paraId="2190FB42" w14:textId="77777777" w:rsidTr="00FB7666">
        <w:trPr>
          <w:trHeight w:val="108"/>
          <w:jc w:val="center"/>
        </w:trPr>
        <w:tc>
          <w:tcPr>
            <w:tcW w:w="10349" w:type="dxa"/>
            <w:vAlign w:val="center"/>
          </w:tcPr>
          <w:p w14:paraId="2DC6F1D0" w14:textId="77777777" w:rsidR="0015378E" w:rsidRPr="00FB7666" w:rsidRDefault="0015378E" w:rsidP="00FB7666">
            <w:pPr>
              <w:jc w:val="both"/>
              <w:rPr>
                <w:rFonts w:ascii="Nunito" w:hAnsi="Nunito" w:cs="Calibri"/>
                <w:b/>
                <w:sz w:val="20"/>
                <w:szCs w:val="20"/>
              </w:rPr>
            </w:pPr>
            <w:r w:rsidRPr="00FB7666">
              <w:rPr>
                <w:rFonts w:ascii="Nunito" w:hAnsi="Nunito" w:cs="Calibri"/>
                <w:b/>
                <w:sz w:val="20"/>
                <w:szCs w:val="20"/>
              </w:rPr>
              <w:t xml:space="preserve">Objeto: </w:t>
            </w:r>
          </w:p>
          <w:p w14:paraId="44378909" w14:textId="685A5468" w:rsidR="0015378E" w:rsidRPr="00FB7666" w:rsidRDefault="00FB7666" w:rsidP="00FB7666">
            <w:pPr>
              <w:jc w:val="both"/>
              <w:rPr>
                <w:rFonts w:ascii="Nunito" w:hAnsi="Nunito" w:cs="Calibri"/>
                <w:sz w:val="20"/>
                <w:szCs w:val="20"/>
              </w:rPr>
            </w:pPr>
            <w:r w:rsidRPr="00FB7666">
              <w:rPr>
                <w:rFonts w:ascii="Nunito Sans 12pt ExtraLight Nor" w:hAnsi="Nunito Sans 12pt ExtraLight Nor" w:cs="Arial"/>
                <w:b/>
                <w:bCs/>
                <w:sz w:val="20"/>
                <w:szCs w:val="20"/>
              </w:rPr>
              <w:t>ADQUISICIÓN</w:t>
            </w:r>
            <w:r w:rsidR="00FD07F5" w:rsidRPr="00FB7666">
              <w:rPr>
                <w:rFonts w:ascii="Nunito Sans 12pt ExtraLight Nor" w:hAnsi="Nunito Sans 12pt ExtraLight Nor" w:cs="Arial"/>
                <w:b/>
                <w:bCs/>
                <w:sz w:val="20"/>
                <w:szCs w:val="20"/>
              </w:rPr>
              <w:t xml:space="preserve">, </w:t>
            </w:r>
            <w:r w:rsidRPr="00FB7666">
              <w:rPr>
                <w:rFonts w:ascii="Nunito Sans 12pt ExtraLight Nor" w:hAnsi="Nunito Sans 12pt ExtraLight Nor" w:cs="Arial"/>
                <w:b/>
                <w:bCs/>
                <w:sz w:val="20"/>
                <w:szCs w:val="20"/>
              </w:rPr>
              <w:t>RENOVACIÓN</w:t>
            </w:r>
            <w:r w:rsidR="00FD07F5" w:rsidRPr="00FB7666">
              <w:rPr>
                <w:rFonts w:ascii="Nunito Sans 12pt ExtraLight Nor" w:hAnsi="Nunito Sans 12pt ExtraLight Nor" w:cs="Arial"/>
                <w:b/>
                <w:bCs/>
                <w:sz w:val="20"/>
                <w:szCs w:val="20"/>
              </w:rPr>
              <w:t xml:space="preserve"> E </w:t>
            </w:r>
            <w:r w:rsidRPr="00FB7666">
              <w:rPr>
                <w:rFonts w:ascii="Nunito Sans 12pt ExtraLight Nor" w:hAnsi="Nunito Sans 12pt ExtraLight Nor" w:cs="Arial"/>
                <w:b/>
                <w:bCs/>
                <w:sz w:val="20"/>
                <w:szCs w:val="20"/>
              </w:rPr>
              <w:t>IMPLEMENTACIÓN</w:t>
            </w:r>
            <w:r w:rsidR="00FD07F5" w:rsidRPr="00FB7666">
              <w:rPr>
                <w:rFonts w:ascii="Nunito Sans 12pt ExtraLight Nor" w:hAnsi="Nunito Sans 12pt ExtraLight Nor" w:cs="Arial"/>
                <w:b/>
                <w:bCs/>
                <w:sz w:val="20"/>
                <w:szCs w:val="20"/>
              </w:rPr>
              <w:t xml:space="preserve"> DE DIFERENTES SOLUCIONES </w:t>
            </w:r>
            <w:r w:rsidRPr="00FB7666">
              <w:rPr>
                <w:rFonts w:ascii="Nunito Sans 12pt ExtraLight Nor" w:hAnsi="Nunito Sans 12pt ExtraLight Nor" w:cs="Arial"/>
                <w:b/>
                <w:bCs/>
                <w:sz w:val="20"/>
                <w:szCs w:val="20"/>
              </w:rPr>
              <w:t>TECNOLÓGICAS</w:t>
            </w:r>
            <w:r w:rsidR="00FD07F5" w:rsidRPr="00FB7666">
              <w:rPr>
                <w:rFonts w:ascii="Nunito Sans 12pt ExtraLight Nor" w:hAnsi="Nunito Sans 12pt ExtraLight Nor" w:cs="Arial"/>
                <w:b/>
                <w:bCs/>
                <w:sz w:val="20"/>
                <w:szCs w:val="20"/>
              </w:rPr>
              <w:t xml:space="preserve">, PARA EL FORTALECIMIENTO DE LA INFRAESTRUCTURA, </w:t>
            </w:r>
            <w:proofErr w:type="spellStart"/>
            <w:r w:rsidR="00FD07F5" w:rsidRPr="00FB7666">
              <w:rPr>
                <w:rFonts w:ascii="Nunito Sans 12pt ExtraLight Nor" w:hAnsi="Nunito Sans 12pt ExtraLight Nor" w:cs="Arial"/>
                <w:b/>
                <w:bCs/>
                <w:sz w:val="20"/>
                <w:szCs w:val="20"/>
              </w:rPr>
              <w:t>NETWORKING</w:t>
            </w:r>
            <w:proofErr w:type="spellEnd"/>
            <w:r w:rsidR="00FD07F5" w:rsidRPr="00FB7666">
              <w:rPr>
                <w:rFonts w:ascii="Nunito Sans 12pt ExtraLight Nor" w:hAnsi="Nunito Sans 12pt ExtraLight Nor" w:cs="Arial"/>
                <w:b/>
                <w:bCs/>
                <w:sz w:val="20"/>
                <w:szCs w:val="20"/>
              </w:rPr>
              <w:t xml:space="preserve"> Y SEGURIDAD DE LA </w:t>
            </w:r>
            <w:r w:rsidRPr="00FB7666">
              <w:rPr>
                <w:rFonts w:ascii="Nunito Sans 12pt ExtraLight Nor" w:hAnsi="Nunito Sans 12pt ExtraLight Nor" w:cs="Arial"/>
                <w:b/>
                <w:bCs/>
                <w:sz w:val="20"/>
                <w:szCs w:val="20"/>
              </w:rPr>
              <w:t>INFORMACIÓN</w:t>
            </w:r>
            <w:r w:rsidR="00FD07F5" w:rsidRPr="00FB7666">
              <w:rPr>
                <w:rFonts w:ascii="Nunito Sans 12pt ExtraLight Nor" w:hAnsi="Nunito Sans 12pt ExtraLight Nor" w:cs="Arial"/>
                <w:b/>
                <w:bCs/>
                <w:sz w:val="20"/>
                <w:szCs w:val="20"/>
              </w:rPr>
              <w:t xml:space="preserve"> PARA EL MINISTERIO DE TRANSPORTE</w:t>
            </w:r>
            <w:r w:rsidR="00FD07F5" w:rsidRPr="00FB7666">
              <w:rPr>
                <w:rFonts w:ascii="Nunito" w:hAnsi="Nunito" w:cs="Calibri"/>
                <w:b/>
                <w:bCs/>
                <w:sz w:val="20"/>
                <w:szCs w:val="20"/>
              </w:rPr>
              <w:t>.</w:t>
            </w:r>
          </w:p>
        </w:tc>
      </w:tr>
      <w:tr w:rsidR="0015378E" w:rsidRPr="00FB7666" w14:paraId="5AFF7088" w14:textId="77777777" w:rsidTr="00FB7666">
        <w:trPr>
          <w:trHeight w:val="436"/>
          <w:jc w:val="center"/>
        </w:trPr>
        <w:tc>
          <w:tcPr>
            <w:tcW w:w="10349" w:type="dxa"/>
            <w:vAlign w:val="center"/>
          </w:tcPr>
          <w:p w14:paraId="069AF0BE" w14:textId="77777777" w:rsidR="0015378E" w:rsidRPr="00FB7666" w:rsidRDefault="0015378E" w:rsidP="00FB7666">
            <w:pPr>
              <w:tabs>
                <w:tab w:val="left" w:pos="284"/>
              </w:tabs>
              <w:jc w:val="both"/>
              <w:rPr>
                <w:rFonts w:ascii="Nunito" w:hAnsi="Nunito" w:cs="Calibri"/>
                <w:sz w:val="20"/>
                <w:szCs w:val="20"/>
              </w:rPr>
            </w:pPr>
          </w:p>
          <w:p w14:paraId="1903646A" w14:textId="151F9073" w:rsidR="003212F5" w:rsidRPr="00FB7666" w:rsidRDefault="0015378E" w:rsidP="00FB7666">
            <w:pPr>
              <w:tabs>
                <w:tab w:val="left" w:pos="284"/>
              </w:tabs>
              <w:jc w:val="both"/>
              <w:rPr>
                <w:rFonts w:ascii="Nunito" w:hAnsi="Nunito" w:cs="Calibri"/>
                <w:sz w:val="20"/>
                <w:szCs w:val="20"/>
              </w:rPr>
            </w:pPr>
            <w:r w:rsidRPr="00FB7666">
              <w:rPr>
                <w:rFonts w:ascii="Nunito" w:hAnsi="Nunito" w:cs="Calibri"/>
                <w:sz w:val="20"/>
                <w:szCs w:val="20"/>
              </w:rPr>
              <w:t>El</w:t>
            </w:r>
            <w:r w:rsidRPr="00FB7666">
              <w:rPr>
                <w:rFonts w:ascii="Nunito" w:hAnsi="Nunito" w:cs="Calibri"/>
                <w:b/>
                <w:bCs/>
                <w:sz w:val="20"/>
                <w:szCs w:val="20"/>
              </w:rPr>
              <w:t xml:space="preserve"> MINISTERIO DE TRANSPORTE</w:t>
            </w:r>
            <w:r w:rsidRPr="00FB7666">
              <w:rPr>
                <w:rFonts w:ascii="Nunito" w:hAnsi="Nunito" w:cs="Calibri"/>
                <w:sz w:val="20"/>
                <w:szCs w:val="20"/>
              </w:rPr>
              <w:t>, actualmente cuenta</w:t>
            </w:r>
            <w:r w:rsidR="00746F70" w:rsidRPr="00FB7666">
              <w:rPr>
                <w:rFonts w:ascii="Nunito" w:hAnsi="Nunito" w:cs="Calibri"/>
                <w:sz w:val="20"/>
                <w:szCs w:val="20"/>
              </w:rPr>
              <w:t xml:space="preserve"> con</w:t>
            </w:r>
            <w:r w:rsidRPr="00FB7666">
              <w:rPr>
                <w:rFonts w:ascii="Nunito" w:hAnsi="Nunito" w:cs="Calibri"/>
                <w:sz w:val="20"/>
                <w:szCs w:val="20"/>
              </w:rPr>
              <w:t xml:space="preserve"> </w:t>
            </w:r>
            <w:r w:rsidR="00FA259E" w:rsidRPr="00FB7666">
              <w:rPr>
                <w:rFonts w:ascii="Nunito" w:hAnsi="Nunito" w:cs="Calibri"/>
                <w:sz w:val="20"/>
                <w:szCs w:val="20"/>
              </w:rPr>
              <w:t xml:space="preserve">soluciones </w:t>
            </w:r>
            <w:r w:rsidR="00746F70" w:rsidRPr="00FB7666">
              <w:rPr>
                <w:rFonts w:ascii="Nunito" w:hAnsi="Nunito" w:cs="Calibri"/>
                <w:sz w:val="20"/>
                <w:szCs w:val="20"/>
              </w:rPr>
              <w:t>direccionadas a la</w:t>
            </w:r>
            <w:r w:rsidR="00FA259E" w:rsidRPr="00FB7666">
              <w:rPr>
                <w:rFonts w:ascii="Nunito" w:hAnsi="Nunito" w:cs="Calibri"/>
                <w:sz w:val="20"/>
                <w:szCs w:val="20"/>
              </w:rPr>
              <w:t xml:space="preserve"> protección de equipos de </w:t>
            </w:r>
            <w:r w:rsidR="00746F70" w:rsidRPr="00FB7666">
              <w:rPr>
                <w:rFonts w:ascii="Nunito" w:hAnsi="Nunito" w:cs="Calibri"/>
                <w:sz w:val="20"/>
                <w:szCs w:val="20"/>
              </w:rPr>
              <w:t>cómputo,</w:t>
            </w:r>
            <w:r w:rsidR="00FA259E" w:rsidRPr="00FB7666">
              <w:rPr>
                <w:rFonts w:ascii="Nunito" w:hAnsi="Nunito" w:cs="Calibri"/>
                <w:sz w:val="20"/>
                <w:szCs w:val="20"/>
              </w:rPr>
              <w:t xml:space="preserve"> servidores</w:t>
            </w:r>
            <w:r w:rsidR="00746F70" w:rsidRPr="00FB7666">
              <w:rPr>
                <w:rFonts w:ascii="Nunito" w:hAnsi="Nunito" w:cs="Calibri"/>
                <w:sz w:val="20"/>
                <w:szCs w:val="20"/>
              </w:rPr>
              <w:t xml:space="preserve"> y soluciones de cifrado de la información</w:t>
            </w:r>
            <w:r w:rsidRPr="00FB7666">
              <w:rPr>
                <w:rFonts w:ascii="Nunito" w:hAnsi="Nunito" w:cs="Calibri"/>
                <w:sz w:val="20"/>
                <w:szCs w:val="20"/>
              </w:rPr>
              <w:t xml:space="preserve"> con </w:t>
            </w:r>
            <w:r w:rsidR="00FA259E" w:rsidRPr="00FB7666">
              <w:rPr>
                <w:rFonts w:ascii="Nunito" w:hAnsi="Nunito" w:cs="Calibri"/>
                <w:sz w:val="20"/>
                <w:szCs w:val="20"/>
              </w:rPr>
              <w:t>software</w:t>
            </w:r>
            <w:r w:rsidRPr="00FB7666">
              <w:rPr>
                <w:rFonts w:ascii="Nunito" w:hAnsi="Nunito" w:cs="Calibri"/>
                <w:sz w:val="20"/>
                <w:szCs w:val="20"/>
              </w:rPr>
              <w:t xml:space="preserve"> del fabricante </w:t>
            </w:r>
            <w:proofErr w:type="spellStart"/>
            <w:r w:rsidR="00FA259E" w:rsidRPr="00FB7666">
              <w:rPr>
                <w:rFonts w:ascii="Nunito" w:hAnsi="Nunito" w:cs="Calibri"/>
                <w:b/>
                <w:bCs/>
                <w:sz w:val="20"/>
                <w:szCs w:val="20"/>
              </w:rPr>
              <w:t>TRENDMICRO</w:t>
            </w:r>
            <w:proofErr w:type="spellEnd"/>
            <w:r w:rsidRPr="00FB7666">
              <w:rPr>
                <w:rFonts w:ascii="Nunito" w:hAnsi="Nunito" w:cs="Calibri"/>
                <w:b/>
                <w:bCs/>
                <w:sz w:val="20"/>
                <w:szCs w:val="20"/>
              </w:rPr>
              <w:t>,</w:t>
            </w:r>
            <w:r w:rsidRPr="00FB7666">
              <w:rPr>
                <w:rFonts w:ascii="Nunito" w:hAnsi="Nunito" w:cs="Calibri"/>
                <w:sz w:val="20"/>
                <w:szCs w:val="20"/>
              </w:rPr>
              <w:t xml:space="preserve"> que en la actualidad se encuentran en un periodo de finalización del contrato de soporte y garantía con el fabricante. </w:t>
            </w:r>
          </w:p>
          <w:p w14:paraId="1D702384" w14:textId="77777777" w:rsidR="007E3DD9" w:rsidRPr="00FB7666" w:rsidRDefault="007E3DD9" w:rsidP="00FB7666">
            <w:pPr>
              <w:tabs>
                <w:tab w:val="left" w:pos="284"/>
              </w:tabs>
              <w:jc w:val="both"/>
              <w:rPr>
                <w:rFonts w:ascii="Nunito" w:hAnsi="Nunito" w:cs="Calibri"/>
                <w:sz w:val="20"/>
                <w:szCs w:val="20"/>
              </w:rPr>
            </w:pPr>
          </w:p>
          <w:p w14:paraId="3808FDF0" w14:textId="580EE362" w:rsidR="00247F07" w:rsidRPr="00FB7666" w:rsidRDefault="00222E34" w:rsidP="00FB7666">
            <w:pPr>
              <w:tabs>
                <w:tab w:val="left" w:pos="284"/>
              </w:tabs>
              <w:jc w:val="both"/>
              <w:rPr>
                <w:rFonts w:ascii="Nunito" w:hAnsi="Nunito" w:cs="Calibri"/>
                <w:sz w:val="20"/>
                <w:szCs w:val="20"/>
              </w:rPr>
            </w:pPr>
            <w:r w:rsidRPr="00FB7666">
              <w:rPr>
                <w:rFonts w:ascii="Nunito" w:hAnsi="Nunito" w:cs="Calibri"/>
                <w:sz w:val="20"/>
                <w:szCs w:val="20"/>
              </w:rPr>
              <w:t>Esta solución ha permitido incrementar la seguridad tanto de la infraestructura de servidores, como proteger a los equipos de usuario final</w:t>
            </w:r>
            <w:r w:rsidR="0015378E" w:rsidRPr="00FB7666">
              <w:rPr>
                <w:rFonts w:ascii="Nunito" w:hAnsi="Nunito" w:cs="Calibri"/>
                <w:sz w:val="20"/>
                <w:szCs w:val="20"/>
              </w:rPr>
              <w:t>. Por este motivo, se requiere realizar la renovación de la garantía y licenciamiento</w:t>
            </w:r>
            <w:r w:rsidRPr="00FB7666">
              <w:rPr>
                <w:rFonts w:ascii="Nunito" w:hAnsi="Nunito" w:cs="Calibri"/>
                <w:sz w:val="20"/>
                <w:szCs w:val="20"/>
              </w:rPr>
              <w:t xml:space="preserve"> de la solución </w:t>
            </w:r>
            <w:r w:rsidR="005A19E2" w:rsidRPr="00FB7666">
              <w:rPr>
                <w:rFonts w:ascii="Nunito" w:hAnsi="Nunito" w:cs="Calibri"/>
                <w:sz w:val="20"/>
                <w:szCs w:val="20"/>
              </w:rPr>
              <w:t>ajustando</w:t>
            </w:r>
            <w:r w:rsidRPr="00FB7666">
              <w:rPr>
                <w:rFonts w:ascii="Nunito" w:hAnsi="Nunito" w:cs="Calibri"/>
                <w:sz w:val="20"/>
                <w:szCs w:val="20"/>
              </w:rPr>
              <w:t xml:space="preserve"> algunas cantidades en el licenciamiento para aumentar la protección en activos</w:t>
            </w:r>
            <w:r w:rsidR="005A19E2" w:rsidRPr="00FB7666">
              <w:rPr>
                <w:rFonts w:ascii="Nunito" w:hAnsi="Nunito" w:cs="Calibri"/>
                <w:sz w:val="20"/>
                <w:szCs w:val="20"/>
              </w:rPr>
              <w:t xml:space="preserve"> considerados como críticos para la entidad y donde deberán enfocarse mayores esfuerzos en la protección</w:t>
            </w:r>
            <w:r w:rsidR="00C408E2" w:rsidRPr="00FB7666">
              <w:rPr>
                <w:rFonts w:ascii="Nunito" w:hAnsi="Nunito" w:cs="Calibri"/>
                <w:sz w:val="20"/>
                <w:szCs w:val="20"/>
              </w:rPr>
              <w:t>.</w:t>
            </w:r>
            <w:r w:rsidR="005A19E2" w:rsidRPr="00FB7666">
              <w:rPr>
                <w:rFonts w:ascii="Nunito" w:hAnsi="Nunito" w:cs="Calibri"/>
                <w:sz w:val="20"/>
                <w:szCs w:val="20"/>
              </w:rPr>
              <w:t xml:space="preserve"> </w:t>
            </w:r>
          </w:p>
          <w:p w14:paraId="20B7860C" w14:textId="77777777" w:rsidR="00247F07" w:rsidRPr="00FB7666" w:rsidRDefault="00247F07" w:rsidP="00FB7666">
            <w:pPr>
              <w:tabs>
                <w:tab w:val="left" w:pos="284"/>
              </w:tabs>
              <w:jc w:val="both"/>
              <w:rPr>
                <w:rFonts w:ascii="Nunito" w:hAnsi="Nunito" w:cs="Calibri"/>
                <w:sz w:val="20"/>
                <w:szCs w:val="20"/>
              </w:rPr>
            </w:pPr>
          </w:p>
          <w:p w14:paraId="77898919" w14:textId="535D1DCF" w:rsidR="0015378E" w:rsidRPr="00FB7666" w:rsidRDefault="005A19E2" w:rsidP="00FB7666">
            <w:pPr>
              <w:tabs>
                <w:tab w:val="left" w:pos="284"/>
              </w:tabs>
              <w:jc w:val="both"/>
              <w:rPr>
                <w:rFonts w:ascii="Nunito" w:hAnsi="Nunito" w:cs="Calibri"/>
                <w:sz w:val="20"/>
                <w:szCs w:val="20"/>
              </w:rPr>
            </w:pPr>
            <w:r w:rsidRPr="00FB7666">
              <w:rPr>
                <w:rFonts w:ascii="Nunito" w:hAnsi="Nunito" w:cs="Calibri"/>
                <w:sz w:val="20"/>
                <w:szCs w:val="20"/>
              </w:rPr>
              <w:t xml:space="preserve">La renovación de licenciamiento de la solución de </w:t>
            </w:r>
            <w:proofErr w:type="spellStart"/>
            <w:r w:rsidRPr="00FB7666">
              <w:rPr>
                <w:rFonts w:ascii="Nunito" w:hAnsi="Nunito" w:cs="Calibri"/>
                <w:sz w:val="20"/>
                <w:szCs w:val="20"/>
              </w:rPr>
              <w:t>endpoints</w:t>
            </w:r>
            <w:proofErr w:type="spellEnd"/>
            <w:r w:rsidRPr="00FB7666">
              <w:rPr>
                <w:rFonts w:ascii="Nunito" w:hAnsi="Nunito" w:cs="Calibri"/>
                <w:sz w:val="20"/>
                <w:szCs w:val="20"/>
              </w:rPr>
              <w:t xml:space="preserve"> de seguridad </w:t>
            </w:r>
            <w:proofErr w:type="spellStart"/>
            <w:r w:rsidRPr="00FB7666">
              <w:rPr>
                <w:rFonts w:ascii="Nunito" w:hAnsi="Nunito" w:cs="Calibri"/>
                <w:sz w:val="20"/>
                <w:szCs w:val="20"/>
              </w:rPr>
              <w:t>TRENDMICRO</w:t>
            </w:r>
            <w:proofErr w:type="spellEnd"/>
            <w:r w:rsidRPr="00FB7666">
              <w:rPr>
                <w:rFonts w:ascii="Nunito" w:hAnsi="Nunito" w:cs="Calibri"/>
                <w:sz w:val="20"/>
                <w:szCs w:val="20"/>
              </w:rPr>
              <w:t xml:space="preserve"> va dirigido a cumplir los siguientes objetivos</w:t>
            </w:r>
            <w:r w:rsidR="0015378E" w:rsidRPr="00FB7666">
              <w:rPr>
                <w:rFonts w:ascii="Nunito" w:hAnsi="Nunito" w:cs="Calibri"/>
                <w:sz w:val="20"/>
                <w:szCs w:val="20"/>
              </w:rPr>
              <w:t>:</w:t>
            </w:r>
          </w:p>
          <w:p w14:paraId="553EB500" w14:textId="77777777" w:rsidR="0015378E" w:rsidRPr="00FB7666" w:rsidRDefault="0015378E" w:rsidP="00FB7666">
            <w:pPr>
              <w:tabs>
                <w:tab w:val="left" w:pos="284"/>
              </w:tabs>
              <w:jc w:val="both"/>
              <w:rPr>
                <w:rFonts w:ascii="Nunito" w:hAnsi="Nunito" w:cs="Calibri"/>
                <w:sz w:val="20"/>
                <w:szCs w:val="20"/>
              </w:rPr>
            </w:pPr>
          </w:p>
          <w:p w14:paraId="024EDDED" w14:textId="2DE7707C" w:rsidR="0015378E" w:rsidRPr="00FB7666" w:rsidRDefault="0015378E" w:rsidP="00FB7666">
            <w:pPr>
              <w:pStyle w:val="Prrafodelista"/>
              <w:numPr>
                <w:ilvl w:val="0"/>
                <w:numId w:val="8"/>
              </w:numPr>
              <w:tabs>
                <w:tab w:val="left" w:pos="284"/>
              </w:tabs>
              <w:suppressAutoHyphens/>
              <w:spacing w:after="0" w:line="240" w:lineRule="auto"/>
              <w:jc w:val="both"/>
              <w:rPr>
                <w:rFonts w:ascii="Nunito" w:eastAsiaTheme="minorHAnsi" w:hAnsi="Nunito" w:cs="Calibri"/>
                <w:sz w:val="20"/>
                <w:szCs w:val="20"/>
              </w:rPr>
            </w:pPr>
            <w:r w:rsidRPr="00FB7666">
              <w:rPr>
                <w:rFonts w:ascii="Nunito" w:eastAsiaTheme="minorHAnsi" w:hAnsi="Nunito" w:cs="Calibri"/>
                <w:sz w:val="20"/>
                <w:szCs w:val="20"/>
              </w:rPr>
              <w:t>Asegurar el correcto funcionamiento de la entidad</w:t>
            </w:r>
            <w:r w:rsidR="00500F7E" w:rsidRPr="00FB7666">
              <w:rPr>
                <w:rFonts w:ascii="Nunito" w:eastAsiaTheme="minorHAnsi" w:hAnsi="Nunito" w:cs="Calibri"/>
                <w:sz w:val="20"/>
                <w:szCs w:val="20"/>
              </w:rPr>
              <w:t xml:space="preserve">, reduciendo las probabilidades de infección por malware y </w:t>
            </w:r>
            <w:proofErr w:type="spellStart"/>
            <w:r w:rsidR="00500F7E" w:rsidRPr="00FB7666">
              <w:rPr>
                <w:rFonts w:ascii="Nunito" w:eastAsiaTheme="minorHAnsi" w:hAnsi="Nunito" w:cs="Calibri"/>
                <w:sz w:val="20"/>
                <w:szCs w:val="20"/>
              </w:rPr>
              <w:t>ransomware</w:t>
            </w:r>
            <w:proofErr w:type="spellEnd"/>
            <w:r w:rsidR="00500F7E" w:rsidRPr="00FB7666">
              <w:rPr>
                <w:rFonts w:ascii="Nunito" w:eastAsiaTheme="minorHAnsi" w:hAnsi="Nunito" w:cs="Calibri"/>
                <w:sz w:val="20"/>
                <w:szCs w:val="20"/>
              </w:rPr>
              <w:t xml:space="preserve"> en los equipos de cómputo y servidores.</w:t>
            </w:r>
          </w:p>
          <w:p w14:paraId="5C110DA7" w14:textId="3D95D69C" w:rsidR="0015378E" w:rsidRPr="00FB7666" w:rsidRDefault="00500F7E" w:rsidP="00FB7666">
            <w:pPr>
              <w:pStyle w:val="Prrafodelista"/>
              <w:numPr>
                <w:ilvl w:val="0"/>
                <w:numId w:val="8"/>
              </w:numPr>
              <w:tabs>
                <w:tab w:val="left" w:pos="284"/>
              </w:tabs>
              <w:suppressAutoHyphens/>
              <w:spacing w:after="0" w:line="240" w:lineRule="auto"/>
              <w:jc w:val="both"/>
              <w:rPr>
                <w:rFonts w:ascii="Nunito" w:hAnsi="Nunito" w:cs="Calibri"/>
                <w:sz w:val="20"/>
                <w:szCs w:val="20"/>
              </w:rPr>
            </w:pPr>
            <w:r w:rsidRPr="00FB7666">
              <w:rPr>
                <w:rFonts w:ascii="Nunito" w:hAnsi="Nunito" w:cs="Calibri"/>
                <w:sz w:val="20"/>
                <w:szCs w:val="20"/>
              </w:rPr>
              <w:t xml:space="preserve">Mantener la protección contra malware debidamente actualizada, ya que una solución de seguridad sin </w:t>
            </w:r>
            <w:r w:rsidR="00EA6EA1" w:rsidRPr="00FB7666">
              <w:rPr>
                <w:rFonts w:ascii="Nunito" w:hAnsi="Nunito" w:cs="Calibri"/>
                <w:sz w:val="20"/>
                <w:szCs w:val="20"/>
              </w:rPr>
              <w:t>actualización</w:t>
            </w:r>
            <w:r w:rsidRPr="00FB7666">
              <w:rPr>
                <w:rFonts w:ascii="Nunito" w:hAnsi="Nunito" w:cs="Calibri"/>
                <w:sz w:val="20"/>
                <w:szCs w:val="20"/>
              </w:rPr>
              <w:t xml:space="preserve"> aumentará </w:t>
            </w:r>
            <w:r w:rsidR="003704E1" w:rsidRPr="00FB7666">
              <w:rPr>
                <w:rFonts w:ascii="Nunito" w:hAnsi="Nunito" w:cs="Calibri"/>
                <w:sz w:val="20"/>
                <w:szCs w:val="20"/>
              </w:rPr>
              <w:t>las probabilidades</w:t>
            </w:r>
            <w:r w:rsidRPr="00FB7666">
              <w:rPr>
                <w:rFonts w:ascii="Nunito" w:hAnsi="Nunito" w:cs="Calibri"/>
                <w:sz w:val="20"/>
                <w:szCs w:val="20"/>
              </w:rPr>
              <w:t xml:space="preserve"> de sufrir ataques cibernéticos reciente</w:t>
            </w:r>
            <w:r w:rsidR="006735F5" w:rsidRPr="00FB7666">
              <w:rPr>
                <w:rFonts w:ascii="Nunito" w:hAnsi="Nunito" w:cs="Calibri"/>
                <w:sz w:val="20"/>
                <w:szCs w:val="20"/>
              </w:rPr>
              <w:t>mente desarrollados</w:t>
            </w:r>
            <w:r w:rsidRPr="00FB7666">
              <w:rPr>
                <w:rFonts w:ascii="Nunito" w:hAnsi="Nunito" w:cs="Calibri"/>
                <w:sz w:val="20"/>
                <w:szCs w:val="20"/>
              </w:rPr>
              <w:t>.</w:t>
            </w:r>
          </w:p>
          <w:p w14:paraId="3D4B1B31" w14:textId="48C1A231" w:rsidR="0015378E" w:rsidRPr="00FB7666" w:rsidRDefault="0015378E" w:rsidP="00FB7666">
            <w:pPr>
              <w:pStyle w:val="Prrafodelista"/>
              <w:numPr>
                <w:ilvl w:val="0"/>
                <w:numId w:val="8"/>
              </w:numPr>
              <w:tabs>
                <w:tab w:val="left" w:pos="284"/>
              </w:tabs>
              <w:suppressAutoHyphens/>
              <w:spacing w:after="0" w:line="240" w:lineRule="auto"/>
              <w:jc w:val="both"/>
              <w:rPr>
                <w:rFonts w:ascii="Nunito" w:hAnsi="Nunito" w:cs="Calibri"/>
                <w:sz w:val="20"/>
                <w:szCs w:val="20"/>
              </w:rPr>
            </w:pPr>
            <w:r w:rsidRPr="00FB7666">
              <w:rPr>
                <w:rFonts w:ascii="Nunito" w:hAnsi="Nunito" w:cs="Calibri"/>
                <w:sz w:val="20"/>
                <w:szCs w:val="20"/>
              </w:rPr>
              <w:t xml:space="preserve">Monitoreo de los sistemas de información. </w:t>
            </w:r>
            <w:r w:rsidR="006735F5" w:rsidRPr="00FB7666">
              <w:rPr>
                <w:rFonts w:ascii="Nunito" w:hAnsi="Nunito" w:cs="Calibri"/>
                <w:sz w:val="20"/>
                <w:szCs w:val="20"/>
              </w:rPr>
              <w:t xml:space="preserve">La solución de seguridad permite verificar </w:t>
            </w:r>
            <w:r w:rsidR="00752574" w:rsidRPr="00FB7666">
              <w:rPr>
                <w:rFonts w:ascii="Nunito" w:hAnsi="Nunito" w:cs="Calibri"/>
                <w:sz w:val="20"/>
                <w:szCs w:val="20"/>
              </w:rPr>
              <w:t>posibles amenazas detectadas con el objetivo de actuar rápidamente en caso de algún evento o incidente de seguridad.</w:t>
            </w:r>
            <w:r w:rsidRPr="00FB7666">
              <w:rPr>
                <w:rFonts w:ascii="Nunito" w:hAnsi="Nunito" w:cs="Calibri"/>
                <w:sz w:val="20"/>
                <w:szCs w:val="20"/>
              </w:rPr>
              <w:t xml:space="preserve"> </w:t>
            </w:r>
          </w:p>
          <w:p w14:paraId="1E24A31F" w14:textId="094D7A23" w:rsidR="0015378E" w:rsidRPr="00FB7666" w:rsidRDefault="0015378E" w:rsidP="00FB7666">
            <w:pPr>
              <w:pStyle w:val="Prrafodelista"/>
              <w:numPr>
                <w:ilvl w:val="0"/>
                <w:numId w:val="8"/>
              </w:numPr>
              <w:tabs>
                <w:tab w:val="left" w:pos="284"/>
              </w:tabs>
              <w:suppressAutoHyphens/>
              <w:spacing w:after="0" w:line="240" w:lineRule="auto"/>
              <w:jc w:val="both"/>
              <w:rPr>
                <w:rFonts w:ascii="Nunito" w:hAnsi="Nunito" w:cs="Calibri"/>
                <w:sz w:val="20"/>
                <w:szCs w:val="20"/>
              </w:rPr>
            </w:pPr>
            <w:r w:rsidRPr="00FB7666">
              <w:rPr>
                <w:rFonts w:ascii="Nunito" w:hAnsi="Nunito" w:cs="Calibri"/>
                <w:sz w:val="20"/>
                <w:szCs w:val="20"/>
              </w:rPr>
              <w:t>Esto permitirá apoyar</w:t>
            </w:r>
            <w:r w:rsidR="00752574" w:rsidRPr="00FB7666">
              <w:rPr>
                <w:rFonts w:ascii="Nunito" w:hAnsi="Nunito" w:cs="Calibri"/>
                <w:sz w:val="20"/>
                <w:szCs w:val="20"/>
              </w:rPr>
              <w:t xml:space="preserve"> y proteger</w:t>
            </w:r>
            <w:r w:rsidRPr="00FB7666">
              <w:rPr>
                <w:rFonts w:ascii="Nunito" w:hAnsi="Nunito" w:cs="Calibri"/>
                <w:sz w:val="20"/>
                <w:szCs w:val="20"/>
              </w:rPr>
              <w:t xml:space="preserve"> la operación institucional y sus dinámicas a nivel territorial y fluvial.</w:t>
            </w:r>
          </w:p>
          <w:p w14:paraId="6B7596F0" w14:textId="130A26A3" w:rsidR="0046680C" w:rsidRPr="00FB7666" w:rsidRDefault="008616D4" w:rsidP="00FB7666">
            <w:pPr>
              <w:pStyle w:val="Prrafodelista"/>
              <w:numPr>
                <w:ilvl w:val="0"/>
                <w:numId w:val="8"/>
              </w:numPr>
              <w:tabs>
                <w:tab w:val="left" w:pos="284"/>
              </w:tabs>
              <w:suppressAutoHyphens/>
              <w:spacing w:after="0" w:line="240" w:lineRule="auto"/>
              <w:jc w:val="both"/>
              <w:rPr>
                <w:rFonts w:ascii="Nunito" w:hAnsi="Nunito" w:cs="Calibri"/>
                <w:sz w:val="20"/>
                <w:szCs w:val="20"/>
              </w:rPr>
            </w:pPr>
            <w:r w:rsidRPr="00FB7666">
              <w:rPr>
                <w:rFonts w:ascii="Nunito" w:hAnsi="Nunito" w:cs="Calibri"/>
                <w:sz w:val="20"/>
                <w:szCs w:val="20"/>
              </w:rPr>
              <w:t>Permitir el intercambio seguro</w:t>
            </w:r>
            <w:r w:rsidR="009F6532" w:rsidRPr="00FB7666">
              <w:rPr>
                <w:rFonts w:ascii="Nunito" w:hAnsi="Nunito" w:cs="Calibri"/>
                <w:sz w:val="20"/>
                <w:szCs w:val="20"/>
              </w:rPr>
              <w:t xml:space="preserve"> de información por medio de </w:t>
            </w:r>
            <w:r w:rsidR="002972C7" w:rsidRPr="00FB7666">
              <w:rPr>
                <w:rFonts w:ascii="Nunito" w:hAnsi="Nunito" w:cs="Calibri"/>
                <w:sz w:val="20"/>
                <w:szCs w:val="20"/>
              </w:rPr>
              <w:t>mecanismos</w:t>
            </w:r>
            <w:r w:rsidR="009F6532" w:rsidRPr="00FB7666">
              <w:rPr>
                <w:rFonts w:ascii="Nunito" w:hAnsi="Nunito" w:cs="Calibri"/>
                <w:sz w:val="20"/>
                <w:szCs w:val="20"/>
              </w:rPr>
              <w:t xml:space="preserve"> de cifrado</w:t>
            </w:r>
            <w:r w:rsidR="001E3AD7" w:rsidRPr="00FB7666">
              <w:rPr>
                <w:rFonts w:ascii="Nunito" w:hAnsi="Nunito" w:cs="Calibri"/>
                <w:sz w:val="20"/>
                <w:szCs w:val="20"/>
              </w:rPr>
              <w:t>.</w:t>
            </w:r>
          </w:p>
          <w:p w14:paraId="07790399" w14:textId="3633118E" w:rsidR="00884CD2" w:rsidRPr="00FB7666" w:rsidRDefault="00884CD2" w:rsidP="00FD07F5">
            <w:pPr>
              <w:tabs>
                <w:tab w:val="left" w:pos="284"/>
              </w:tabs>
              <w:jc w:val="both"/>
              <w:rPr>
                <w:rFonts w:ascii="Nunito" w:hAnsi="Nunito" w:cs="Calibri"/>
                <w:sz w:val="20"/>
                <w:szCs w:val="20"/>
              </w:rPr>
            </w:pPr>
            <w:r w:rsidRPr="00FB7666">
              <w:rPr>
                <w:rFonts w:ascii="Nunito" w:hAnsi="Nunito" w:cs="Calibri"/>
                <w:sz w:val="20"/>
                <w:szCs w:val="20"/>
              </w:rPr>
              <w:t xml:space="preserve">Adicional a lo anterior las herramientas de </w:t>
            </w:r>
            <w:proofErr w:type="spellStart"/>
            <w:r w:rsidRPr="00FB7666">
              <w:rPr>
                <w:rFonts w:ascii="Nunito" w:hAnsi="Nunito" w:cs="Calibri"/>
                <w:sz w:val="20"/>
                <w:szCs w:val="20"/>
              </w:rPr>
              <w:t>EndPoint</w:t>
            </w:r>
            <w:proofErr w:type="spellEnd"/>
            <w:r w:rsidRPr="00FB7666">
              <w:rPr>
                <w:rFonts w:ascii="Nunito" w:hAnsi="Nunito" w:cs="Calibri"/>
                <w:sz w:val="20"/>
                <w:szCs w:val="20"/>
              </w:rPr>
              <w:t xml:space="preserve">, han fortalecido sus herramientas con soluciones complementarias como lo es el módulo </w:t>
            </w:r>
            <w:proofErr w:type="spellStart"/>
            <w:r w:rsidRPr="00FB7666">
              <w:rPr>
                <w:rFonts w:ascii="Nunito" w:hAnsi="Nunito" w:cs="Calibri"/>
                <w:sz w:val="20"/>
                <w:szCs w:val="20"/>
              </w:rPr>
              <w:t>XDR</w:t>
            </w:r>
            <w:proofErr w:type="spellEnd"/>
            <w:r w:rsidRPr="00FB7666">
              <w:rPr>
                <w:rFonts w:ascii="Nunito" w:hAnsi="Nunito" w:cs="Calibri"/>
                <w:sz w:val="20"/>
                <w:szCs w:val="20"/>
              </w:rPr>
              <w:t xml:space="preserve"> (detección y respuesta extendidas), este permite recopilar y correlaciona automáticamente datos en múltiples capas de seguridad: email, </w:t>
            </w:r>
            <w:proofErr w:type="spellStart"/>
            <w:r w:rsidRPr="00FB7666">
              <w:rPr>
                <w:rFonts w:ascii="Nunito" w:hAnsi="Nunito" w:cs="Calibri"/>
                <w:sz w:val="20"/>
                <w:szCs w:val="20"/>
              </w:rPr>
              <w:t>endpoint</w:t>
            </w:r>
            <w:proofErr w:type="spellEnd"/>
            <w:r w:rsidRPr="00FB7666">
              <w:rPr>
                <w:rFonts w:ascii="Nunito" w:hAnsi="Nunito" w:cs="Calibri"/>
                <w:sz w:val="20"/>
                <w:szCs w:val="20"/>
              </w:rPr>
              <w:t xml:space="preserve">, servidor, </w:t>
            </w:r>
            <w:proofErr w:type="spellStart"/>
            <w:r w:rsidRPr="00FB7666">
              <w:rPr>
                <w:rFonts w:ascii="Nunito" w:hAnsi="Nunito" w:cs="Calibri"/>
                <w:sz w:val="20"/>
                <w:szCs w:val="20"/>
              </w:rPr>
              <w:t>workload</w:t>
            </w:r>
            <w:proofErr w:type="spellEnd"/>
            <w:r w:rsidRPr="00FB7666">
              <w:rPr>
                <w:rFonts w:ascii="Nunito" w:hAnsi="Nunito" w:cs="Calibri"/>
                <w:sz w:val="20"/>
                <w:szCs w:val="20"/>
              </w:rPr>
              <w:t xml:space="preserve"> en la nube y la red. permitiendo una detección más rápida de las amenazas y una mejor investigación y tiempos de respuesta mediante un análisis de seguridad.</w:t>
            </w:r>
          </w:p>
          <w:p w14:paraId="603557A4" w14:textId="79700D5C" w:rsidR="00884CD2" w:rsidRPr="00FB7666" w:rsidRDefault="00884CD2">
            <w:pPr>
              <w:tabs>
                <w:tab w:val="left" w:pos="284"/>
              </w:tabs>
              <w:jc w:val="both"/>
              <w:rPr>
                <w:rFonts w:ascii="Nunito" w:hAnsi="Nunito" w:cs="Calibri"/>
                <w:sz w:val="20"/>
                <w:szCs w:val="20"/>
              </w:rPr>
            </w:pPr>
          </w:p>
          <w:p w14:paraId="5ABD7A02" w14:textId="0765ADFE" w:rsidR="00884CD2" w:rsidRPr="00FB7666" w:rsidRDefault="00884CD2">
            <w:pPr>
              <w:tabs>
                <w:tab w:val="left" w:pos="284"/>
              </w:tabs>
              <w:jc w:val="both"/>
              <w:rPr>
                <w:rFonts w:ascii="Nunito" w:hAnsi="Nunito" w:cs="Calibri"/>
                <w:sz w:val="20"/>
                <w:szCs w:val="20"/>
              </w:rPr>
            </w:pPr>
            <w:r w:rsidRPr="00FB7666">
              <w:rPr>
                <w:rFonts w:ascii="Nunito" w:hAnsi="Nunito" w:cs="Calibri"/>
                <w:sz w:val="20"/>
                <w:szCs w:val="20"/>
              </w:rPr>
              <w:t xml:space="preserve">Esto permitiendo fortalecer las capacidades de aseguramiento con las que cuenta el Ministerio, y </w:t>
            </w:r>
            <w:r w:rsidR="005E6C15" w:rsidRPr="00FB7666">
              <w:rPr>
                <w:rFonts w:ascii="Nunito" w:hAnsi="Nunito" w:cs="Calibri"/>
                <w:sz w:val="20"/>
                <w:szCs w:val="20"/>
              </w:rPr>
              <w:t xml:space="preserve">apoyados en </w:t>
            </w:r>
            <w:r w:rsidR="00E53613" w:rsidRPr="00FB7666">
              <w:rPr>
                <w:rFonts w:ascii="Nunito" w:hAnsi="Nunito" w:cs="Calibri"/>
                <w:sz w:val="20"/>
                <w:szCs w:val="20"/>
              </w:rPr>
              <w:t xml:space="preserve">el Oficio de Presidencia </w:t>
            </w:r>
            <w:proofErr w:type="spellStart"/>
            <w:r w:rsidR="00E53613" w:rsidRPr="00FB7666">
              <w:rPr>
                <w:rFonts w:ascii="Nunito" w:hAnsi="Nunito" w:cs="Calibri"/>
                <w:sz w:val="20"/>
                <w:szCs w:val="20"/>
              </w:rPr>
              <w:t>OFI22</w:t>
            </w:r>
            <w:proofErr w:type="spellEnd"/>
            <w:r w:rsidR="00E53613" w:rsidRPr="00FB7666">
              <w:rPr>
                <w:rFonts w:ascii="Nunito" w:hAnsi="Nunito" w:cs="Calibri"/>
                <w:sz w:val="20"/>
                <w:szCs w:val="20"/>
              </w:rPr>
              <w:t xml:space="preserve">-00149827 / </w:t>
            </w:r>
            <w:proofErr w:type="spellStart"/>
            <w:r w:rsidR="00E53613" w:rsidRPr="00FB7666">
              <w:rPr>
                <w:rFonts w:ascii="Nunito" w:hAnsi="Nunito" w:cs="Calibri"/>
                <w:sz w:val="20"/>
                <w:szCs w:val="20"/>
              </w:rPr>
              <w:t>GFPU</w:t>
            </w:r>
            <w:proofErr w:type="spellEnd"/>
            <w:r w:rsidR="00E53613" w:rsidRPr="00FB7666">
              <w:rPr>
                <w:rFonts w:ascii="Nunito" w:hAnsi="Nunito" w:cs="Calibri"/>
                <w:sz w:val="20"/>
                <w:szCs w:val="20"/>
              </w:rPr>
              <w:t xml:space="preserve"> 13060000 – “Seguridad digital en las organizaciones”, donde se imparte la siguiente directriz:</w:t>
            </w:r>
          </w:p>
          <w:p w14:paraId="62D0A690" w14:textId="77777777" w:rsidR="00F92D02" w:rsidRPr="00FB7666" w:rsidRDefault="00F92D02">
            <w:pPr>
              <w:tabs>
                <w:tab w:val="left" w:pos="284"/>
              </w:tabs>
              <w:jc w:val="both"/>
              <w:rPr>
                <w:rFonts w:ascii="Nunito" w:hAnsi="Nunito" w:cs="Calibri"/>
                <w:sz w:val="20"/>
                <w:szCs w:val="20"/>
              </w:rPr>
            </w:pPr>
          </w:p>
          <w:p w14:paraId="5AEB26EB" w14:textId="024CE0B7" w:rsidR="00E53613" w:rsidRPr="00FB7666" w:rsidRDefault="00F370A9">
            <w:pPr>
              <w:tabs>
                <w:tab w:val="left" w:pos="284"/>
              </w:tabs>
              <w:ind w:left="606" w:right="888"/>
              <w:jc w:val="both"/>
              <w:rPr>
                <w:rFonts w:ascii="Nunito" w:hAnsi="Nunito" w:cs="Calibri"/>
                <w:i/>
                <w:iCs/>
                <w:sz w:val="20"/>
                <w:szCs w:val="20"/>
              </w:rPr>
            </w:pPr>
            <w:r w:rsidRPr="00FB7666">
              <w:rPr>
                <w:rFonts w:ascii="Nunito" w:hAnsi="Nunito" w:cs="Calibri"/>
                <w:i/>
                <w:iCs/>
                <w:sz w:val="20"/>
                <w:szCs w:val="20"/>
              </w:rPr>
              <w:t>“Realizar</w:t>
            </w:r>
            <w:r w:rsidR="00E53613" w:rsidRPr="00FB7666">
              <w:rPr>
                <w:rFonts w:ascii="Nunito" w:hAnsi="Nunito" w:cs="Calibri"/>
                <w:i/>
                <w:iCs/>
                <w:sz w:val="20"/>
                <w:szCs w:val="20"/>
              </w:rPr>
              <w:t xml:space="preserve"> un monitoreo continuo a cada una de las plataformas, equipos de seguridad, de redes y, en general, soluciones informáticas de misión crítica, con el propósito de tener visibilidad de la infraestructura. En lo posible, apoyarse en soluciones tipo </w:t>
            </w:r>
            <w:proofErr w:type="spellStart"/>
            <w:r w:rsidR="00E53613" w:rsidRPr="00FB7666">
              <w:rPr>
                <w:rFonts w:ascii="Nunito" w:hAnsi="Nunito" w:cs="Calibri"/>
                <w:i/>
                <w:iCs/>
                <w:sz w:val="20"/>
                <w:szCs w:val="20"/>
              </w:rPr>
              <w:t>Endpoint</w:t>
            </w:r>
            <w:proofErr w:type="spellEnd"/>
            <w:r w:rsidR="00E53613" w:rsidRPr="00FB7666">
              <w:rPr>
                <w:rFonts w:ascii="Nunito" w:hAnsi="Nunito" w:cs="Calibri"/>
                <w:i/>
                <w:iCs/>
                <w:sz w:val="20"/>
                <w:szCs w:val="20"/>
              </w:rPr>
              <w:t xml:space="preserve"> </w:t>
            </w:r>
            <w:proofErr w:type="spellStart"/>
            <w:r w:rsidR="00E53613" w:rsidRPr="00FB7666">
              <w:rPr>
                <w:rFonts w:ascii="Nunito" w:hAnsi="Nunito" w:cs="Calibri"/>
                <w:i/>
                <w:iCs/>
                <w:sz w:val="20"/>
                <w:szCs w:val="20"/>
              </w:rPr>
              <w:t>Detection</w:t>
            </w:r>
            <w:proofErr w:type="spellEnd"/>
            <w:r w:rsidR="00E53613" w:rsidRPr="00FB7666">
              <w:rPr>
                <w:rFonts w:ascii="Nunito" w:hAnsi="Nunito" w:cs="Calibri"/>
                <w:i/>
                <w:iCs/>
                <w:sz w:val="20"/>
                <w:szCs w:val="20"/>
              </w:rPr>
              <w:t xml:space="preserve"> Response - </w:t>
            </w:r>
            <w:proofErr w:type="spellStart"/>
            <w:r w:rsidR="00E53613" w:rsidRPr="00FB7666">
              <w:rPr>
                <w:rFonts w:ascii="Nunito" w:hAnsi="Nunito" w:cs="Calibri"/>
                <w:i/>
                <w:iCs/>
                <w:sz w:val="20"/>
                <w:szCs w:val="20"/>
              </w:rPr>
              <w:t>EDR</w:t>
            </w:r>
            <w:proofErr w:type="spellEnd"/>
            <w:r w:rsidR="00E53613" w:rsidRPr="00FB7666">
              <w:rPr>
                <w:rFonts w:ascii="Nunito" w:hAnsi="Nunito" w:cs="Calibri"/>
                <w:i/>
                <w:iCs/>
                <w:sz w:val="20"/>
                <w:szCs w:val="20"/>
              </w:rPr>
              <w:t xml:space="preserve"> o </w:t>
            </w:r>
            <w:r w:rsidR="00E53613" w:rsidRPr="00FB7666">
              <w:rPr>
                <w:rFonts w:ascii="Nunito" w:hAnsi="Nunito" w:cs="Calibri"/>
                <w:i/>
                <w:iCs/>
                <w:sz w:val="20"/>
                <w:szCs w:val="20"/>
              </w:rPr>
              <w:lastRenderedPageBreak/>
              <w:t xml:space="preserve">Extended </w:t>
            </w:r>
            <w:proofErr w:type="spellStart"/>
            <w:r w:rsidR="00E53613" w:rsidRPr="00FB7666">
              <w:rPr>
                <w:rFonts w:ascii="Nunito" w:hAnsi="Nunito" w:cs="Calibri"/>
                <w:i/>
                <w:iCs/>
                <w:sz w:val="20"/>
                <w:szCs w:val="20"/>
              </w:rPr>
              <w:t>Detection</w:t>
            </w:r>
            <w:proofErr w:type="spellEnd"/>
            <w:r w:rsidR="00E53613" w:rsidRPr="00FB7666">
              <w:rPr>
                <w:rFonts w:ascii="Nunito" w:hAnsi="Nunito" w:cs="Calibri"/>
                <w:i/>
                <w:iCs/>
                <w:sz w:val="20"/>
                <w:szCs w:val="20"/>
              </w:rPr>
              <w:t xml:space="preserve"> Response - </w:t>
            </w:r>
            <w:proofErr w:type="spellStart"/>
            <w:r w:rsidR="00E53613" w:rsidRPr="00FB7666">
              <w:rPr>
                <w:rFonts w:ascii="Nunito" w:hAnsi="Nunito" w:cs="Calibri"/>
                <w:i/>
                <w:iCs/>
                <w:sz w:val="20"/>
                <w:szCs w:val="20"/>
              </w:rPr>
              <w:t>XDR</w:t>
            </w:r>
            <w:proofErr w:type="spellEnd"/>
            <w:r w:rsidR="00E53613" w:rsidRPr="00FB7666">
              <w:rPr>
                <w:rFonts w:ascii="Nunito" w:hAnsi="Nunito" w:cs="Calibri"/>
                <w:i/>
                <w:iCs/>
                <w:sz w:val="20"/>
                <w:szCs w:val="20"/>
              </w:rPr>
              <w:t>, para</w:t>
            </w:r>
            <w:r w:rsidR="00F92D02" w:rsidRPr="00FB7666">
              <w:rPr>
                <w:rFonts w:ascii="Nunito" w:hAnsi="Nunito" w:cs="Calibri"/>
                <w:i/>
                <w:iCs/>
                <w:sz w:val="20"/>
                <w:szCs w:val="20"/>
              </w:rPr>
              <w:t xml:space="preserve"> </w:t>
            </w:r>
            <w:r w:rsidR="00E53613" w:rsidRPr="00FB7666">
              <w:rPr>
                <w:rFonts w:ascii="Nunito" w:hAnsi="Nunito" w:cs="Calibri"/>
                <w:i/>
                <w:iCs/>
                <w:sz w:val="20"/>
                <w:szCs w:val="20"/>
              </w:rPr>
              <w:t>contar con mejores capacidades para la identificación y contención oportuna de amenazas y comportamiento</w:t>
            </w:r>
            <w:r w:rsidRPr="00FB7666">
              <w:rPr>
                <w:rFonts w:ascii="Nunito" w:hAnsi="Nunito" w:cs="Calibri"/>
                <w:i/>
                <w:iCs/>
                <w:sz w:val="20"/>
                <w:szCs w:val="20"/>
              </w:rPr>
              <w:t xml:space="preserve"> </w:t>
            </w:r>
            <w:r w:rsidR="00E53613" w:rsidRPr="00FB7666">
              <w:rPr>
                <w:rFonts w:ascii="Nunito" w:hAnsi="Nunito" w:cs="Calibri"/>
                <w:i/>
                <w:iCs/>
                <w:sz w:val="20"/>
                <w:szCs w:val="20"/>
              </w:rPr>
              <w:t>maliciosos.”</w:t>
            </w:r>
          </w:p>
          <w:p w14:paraId="4819D679" w14:textId="77777777" w:rsidR="00884CD2" w:rsidRPr="00FB7666" w:rsidRDefault="00884CD2">
            <w:pPr>
              <w:tabs>
                <w:tab w:val="left" w:pos="284"/>
              </w:tabs>
              <w:jc w:val="both"/>
              <w:rPr>
                <w:rFonts w:ascii="Nunito" w:hAnsi="Nunito" w:cs="Calibri"/>
                <w:sz w:val="20"/>
                <w:szCs w:val="20"/>
              </w:rPr>
            </w:pPr>
          </w:p>
          <w:p w14:paraId="7E92A636" w14:textId="6CBC8A4E" w:rsidR="0015378E" w:rsidRPr="00FB7666" w:rsidRDefault="0015378E" w:rsidP="00FB7666">
            <w:pPr>
              <w:tabs>
                <w:tab w:val="left" w:pos="284"/>
              </w:tabs>
              <w:jc w:val="both"/>
              <w:rPr>
                <w:rFonts w:ascii="Nunito" w:hAnsi="Nunito" w:cs="Calibri"/>
                <w:sz w:val="20"/>
                <w:szCs w:val="20"/>
              </w:rPr>
            </w:pPr>
            <w:r w:rsidRPr="00FB7666">
              <w:rPr>
                <w:rFonts w:ascii="Nunito" w:hAnsi="Nunito" w:cs="Calibri"/>
                <w:sz w:val="20"/>
                <w:szCs w:val="20"/>
              </w:rPr>
              <w:t>De conformidad con lo enunciado, el objetivo</w:t>
            </w:r>
            <w:r w:rsidR="00752574" w:rsidRPr="00FB7666">
              <w:rPr>
                <w:rFonts w:ascii="Nunito" w:hAnsi="Nunito" w:cs="Calibri"/>
                <w:sz w:val="20"/>
                <w:szCs w:val="20"/>
              </w:rPr>
              <w:t xml:space="preserve"> principal</w:t>
            </w:r>
            <w:r w:rsidRPr="00FB7666">
              <w:rPr>
                <w:rFonts w:ascii="Nunito" w:hAnsi="Nunito" w:cs="Calibri"/>
                <w:sz w:val="20"/>
                <w:szCs w:val="20"/>
              </w:rPr>
              <w:t xml:space="preserve"> es </w:t>
            </w:r>
            <w:r w:rsidR="00F370A9" w:rsidRPr="00FB7666">
              <w:rPr>
                <w:rFonts w:ascii="Nunito" w:hAnsi="Nunito" w:cs="Calibri"/>
                <w:sz w:val="20"/>
                <w:szCs w:val="20"/>
              </w:rPr>
              <w:t xml:space="preserve">fortalecer las capacidades de seguridad y </w:t>
            </w:r>
            <w:r w:rsidRPr="00FB7666">
              <w:rPr>
                <w:rFonts w:ascii="Nunito" w:hAnsi="Nunito" w:cs="Calibri"/>
                <w:sz w:val="20"/>
                <w:szCs w:val="20"/>
              </w:rPr>
              <w:t xml:space="preserve">tener bajo control los sistemas </w:t>
            </w:r>
            <w:r w:rsidR="00A05308" w:rsidRPr="00FB7666">
              <w:rPr>
                <w:rFonts w:ascii="Nunito" w:hAnsi="Nunito" w:cs="Calibri"/>
                <w:sz w:val="20"/>
                <w:szCs w:val="20"/>
              </w:rPr>
              <w:t xml:space="preserve">de seguridad </w:t>
            </w:r>
            <w:r w:rsidRPr="00FB7666">
              <w:rPr>
                <w:rFonts w:ascii="Nunito" w:hAnsi="Nunito" w:cs="Calibri"/>
                <w:sz w:val="20"/>
                <w:szCs w:val="20"/>
              </w:rPr>
              <w:t xml:space="preserve">del </w:t>
            </w:r>
            <w:r w:rsidRPr="00FB7666">
              <w:rPr>
                <w:rFonts w:ascii="Nunito" w:hAnsi="Nunito" w:cs="Calibri"/>
                <w:b/>
                <w:bCs/>
                <w:sz w:val="20"/>
                <w:szCs w:val="20"/>
              </w:rPr>
              <w:t>MINISTERIO DE TRANSPORTE</w:t>
            </w:r>
            <w:r w:rsidRPr="00FB7666">
              <w:rPr>
                <w:rFonts w:ascii="Nunito" w:hAnsi="Nunito" w:cs="Calibri"/>
                <w:sz w:val="20"/>
                <w:szCs w:val="20"/>
              </w:rPr>
              <w:t>, esto será posible con la renovación</w:t>
            </w:r>
            <w:r w:rsidR="00752574" w:rsidRPr="00FB7666">
              <w:rPr>
                <w:rFonts w:ascii="Nunito" w:hAnsi="Nunito" w:cs="Calibri"/>
                <w:sz w:val="20"/>
                <w:szCs w:val="20"/>
              </w:rPr>
              <w:t xml:space="preserve"> </w:t>
            </w:r>
            <w:r w:rsidRPr="00FB7666">
              <w:rPr>
                <w:rFonts w:ascii="Nunito" w:hAnsi="Nunito" w:cs="Calibri"/>
                <w:sz w:val="20"/>
                <w:szCs w:val="20"/>
              </w:rPr>
              <w:t xml:space="preserve">de licenciamiento y soporte para </w:t>
            </w:r>
            <w:r w:rsidR="00752574" w:rsidRPr="00FB7666">
              <w:rPr>
                <w:rFonts w:ascii="Nunito" w:hAnsi="Nunito" w:cs="Calibri"/>
                <w:sz w:val="20"/>
                <w:szCs w:val="20"/>
              </w:rPr>
              <w:t xml:space="preserve">la solución de seguridad </w:t>
            </w:r>
            <w:proofErr w:type="spellStart"/>
            <w:r w:rsidR="00752574" w:rsidRPr="00FB7666">
              <w:rPr>
                <w:rFonts w:ascii="Nunito" w:hAnsi="Nunito" w:cs="Calibri"/>
                <w:b/>
                <w:bCs/>
                <w:sz w:val="20"/>
                <w:szCs w:val="20"/>
              </w:rPr>
              <w:t>TRENDMICRO</w:t>
            </w:r>
            <w:proofErr w:type="spellEnd"/>
            <w:r w:rsidR="00F370A9" w:rsidRPr="00FB7666">
              <w:rPr>
                <w:rFonts w:ascii="Nunito" w:hAnsi="Nunito" w:cs="Calibri"/>
                <w:b/>
                <w:bCs/>
                <w:sz w:val="20"/>
                <w:szCs w:val="20"/>
              </w:rPr>
              <w:t xml:space="preserve"> </w:t>
            </w:r>
            <w:r w:rsidR="00F370A9" w:rsidRPr="00FB7666">
              <w:rPr>
                <w:rFonts w:ascii="Nunito" w:hAnsi="Nunito" w:cs="Calibri"/>
                <w:sz w:val="20"/>
                <w:szCs w:val="20"/>
              </w:rPr>
              <w:t xml:space="preserve">y la adquisición del </w:t>
            </w:r>
            <w:r w:rsidR="00F92D02" w:rsidRPr="00FB7666">
              <w:rPr>
                <w:rFonts w:ascii="Nunito" w:hAnsi="Nunito" w:cs="Calibri"/>
                <w:sz w:val="20"/>
                <w:szCs w:val="20"/>
              </w:rPr>
              <w:t>m</w:t>
            </w:r>
            <w:r w:rsidR="00F370A9" w:rsidRPr="00FB7666">
              <w:rPr>
                <w:rFonts w:ascii="Nunito" w:hAnsi="Nunito" w:cs="Calibri"/>
                <w:sz w:val="20"/>
                <w:szCs w:val="20"/>
              </w:rPr>
              <w:t xml:space="preserve">ódulo </w:t>
            </w:r>
            <w:proofErr w:type="spellStart"/>
            <w:r w:rsidR="00F92D02" w:rsidRPr="00FB7666">
              <w:rPr>
                <w:rFonts w:ascii="Nunito" w:hAnsi="Nunito" w:cs="Calibri"/>
                <w:sz w:val="20"/>
                <w:szCs w:val="20"/>
              </w:rPr>
              <w:t>XDR</w:t>
            </w:r>
            <w:proofErr w:type="spellEnd"/>
            <w:r w:rsidRPr="00FB7666">
              <w:rPr>
                <w:rFonts w:ascii="Nunito" w:hAnsi="Nunito" w:cs="Calibri"/>
                <w:sz w:val="20"/>
                <w:szCs w:val="20"/>
              </w:rPr>
              <w:t>.</w:t>
            </w:r>
          </w:p>
        </w:tc>
      </w:tr>
    </w:tbl>
    <w:p w14:paraId="2D04D75E" w14:textId="77777777" w:rsidR="0015378E" w:rsidRPr="00FB7666" w:rsidRDefault="0015378E" w:rsidP="00FD07F5">
      <w:pPr>
        <w:jc w:val="both"/>
        <w:rPr>
          <w:rFonts w:ascii="Nunito" w:hAnsi="Nunito" w:cs="Calibri"/>
          <w:sz w:val="20"/>
          <w:szCs w:val="20"/>
          <w:lang w:val="es-CO"/>
        </w:rPr>
      </w:pPr>
    </w:p>
    <w:p w14:paraId="3C50DEE3" w14:textId="77777777" w:rsidR="00314DA0" w:rsidRPr="00FB7666" w:rsidRDefault="00314DA0" w:rsidP="00FB7666">
      <w:pPr>
        <w:pStyle w:val="Textoindependiente3"/>
        <w:suppressAutoHyphens/>
        <w:spacing w:after="0" w:line="240" w:lineRule="auto"/>
        <w:jc w:val="both"/>
        <w:rPr>
          <w:rFonts w:ascii="Nunito" w:hAnsi="Nunito" w:cs="Calibri"/>
          <w:sz w:val="20"/>
          <w:szCs w:val="20"/>
        </w:rPr>
      </w:pPr>
      <w:r w:rsidRPr="00FB7666">
        <w:rPr>
          <w:rFonts w:ascii="Nunito" w:hAnsi="Nunito" w:cs="Calibri"/>
          <w:sz w:val="20"/>
          <w:szCs w:val="20"/>
        </w:rPr>
        <w:t xml:space="preserve">En la ficha técnica se relacionan las especificaciones requeridas y son aquellas que determinan y precisan las características principales de los servicios a contratar y son de obligatorio cumplimiento. </w:t>
      </w:r>
    </w:p>
    <w:p w14:paraId="0583782B" w14:textId="77777777" w:rsidR="00314DA0" w:rsidRPr="00FB7666" w:rsidRDefault="00314DA0" w:rsidP="00FB7666">
      <w:pPr>
        <w:pStyle w:val="Textoindependiente3"/>
        <w:suppressAutoHyphens/>
        <w:spacing w:after="0" w:line="240" w:lineRule="auto"/>
        <w:jc w:val="both"/>
        <w:rPr>
          <w:rFonts w:ascii="Nunito" w:hAnsi="Nunito" w:cs="Calibri"/>
          <w:sz w:val="20"/>
          <w:szCs w:val="20"/>
        </w:rPr>
      </w:pPr>
    </w:p>
    <w:p w14:paraId="1FA5CAF6" w14:textId="77777777" w:rsidR="00314DA0" w:rsidRPr="00FB7666" w:rsidRDefault="00314DA0" w:rsidP="00FB7666">
      <w:pPr>
        <w:widowControl/>
        <w:numPr>
          <w:ilvl w:val="0"/>
          <w:numId w:val="4"/>
        </w:numPr>
        <w:jc w:val="both"/>
        <w:rPr>
          <w:rFonts w:ascii="Nunito" w:hAnsi="Nunito" w:cs="Calibri"/>
          <w:b/>
          <w:sz w:val="20"/>
          <w:szCs w:val="20"/>
          <w:lang w:val="es-CO"/>
        </w:rPr>
      </w:pPr>
      <w:r w:rsidRPr="00FB7666">
        <w:rPr>
          <w:rFonts w:ascii="Nunito" w:hAnsi="Nunito" w:cs="Calibri"/>
          <w:b/>
          <w:sz w:val="20"/>
          <w:szCs w:val="20"/>
          <w:lang w:val="es-CO"/>
        </w:rPr>
        <w:t xml:space="preserve">CLASIFICACIÓN </w:t>
      </w:r>
      <w:proofErr w:type="spellStart"/>
      <w:r w:rsidRPr="00FB7666">
        <w:rPr>
          <w:rFonts w:ascii="Nunito" w:hAnsi="Nunito" w:cs="Calibri"/>
          <w:b/>
          <w:sz w:val="20"/>
          <w:szCs w:val="20"/>
          <w:lang w:val="es-CO"/>
        </w:rPr>
        <w:t>UNSPSC</w:t>
      </w:r>
      <w:proofErr w:type="spellEnd"/>
      <w:r w:rsidRPr="00FB7666">
        <w:rPr>
          <w:rFonts w:ascii="Nunito" w:hAnsi="Nunito" w:cs="Calibri"/>
          <w:b/>
          <w:sz w:val="20"/>
          <w:szCs w:val="20"/>
          <w:lang w:val="es-CO"/>
        </w:rPr>
        <w:t>:</w:t>
      </w:r>
    </w:p>
    <w:p w14:paraId="366801D4" w14:textId="77777777" w:rsidR="00314DA0" w:rsidRPr="00FB7666" w:rsidRDefault="00314DA0" w:rsidP="00FB7666">
      <w:pPr>
        <w:widowControl/>
        <w:jc w:val="both"/>
        <w:rPr>
          <w:rFonts w:ascii="Nunito" w:hAnsi="Nunito" w:cs="Calibri"/>
          <w:b/>
          <w:sz w:val="20"/>
          <w:szCs w:val="20"/>
          <w:lang w:val="es-CO"/>
        </w:rPr>
      </w:pPr>
    </w:p>
    <w:tbl>
      <w:tblPr>
        <w:tblW w:w="889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85" w:type="dxa"/>
          <w:left w:w="70" w:type="dxa"/>
          <w:bottom w:w="85" w:type="dxa"/>
          <w:right w:w="70" w:type="dxa"/>
        </w:tblCellMar>
        <w:tblLook w:val="04A0" w:firstRow="1" w:lastRow="0" w:firstColumn="1" w:lastColumn="0" w:noHBand="0" w:noVBand="1"/>
      </w:tblPr>
      <w:tblGrid>
        <w:gridCol w:w="1169"/>
        <w:gridCol w:w="3784"/>
        <w:gridCol w:w="3937"/>
      </w:tblGrid>
      <w:tr w:rsidR="00314DA0" w:rsidRPr="00FB7666" w14:paraId="128EBAD8" w14:textId="77777777" w:rsidTr="00414CBC">
        <w:trPr>
          <w:trHeight w:val="218"/>
          <w:jc w:val="center"/>
        </w:trPr>
        <w:tc>
          <w:tcPr>
            <w:tcW w:w="1169" w:type="dxa"/>
            <w:shd w:val="clear" w:color="000000" w:fill="D5DCE4"/>
            <w:noWrap/>
            <w:vAlign w:val="center"/>
            <w:hideMark/>
          </w:tcPr>
          <w:p w14:paraId="4F1B0046" w14:textId="77777777" w:rsidR="00314DA0" w:rsidRPr="00FB7666" w:rsidRDefault="00314DA0" w:rsidP="00FD07F5">
            <w:pPr>
              <w:jc w:val="center"/>
              <w:rPr>
                <w:rFonts w:ascii="Nunito" w:hAnsi="Nunito" w:cs="Calibri"/>
                <w:b/>
                <w:bCs/>
                <w:sz w:val="20"/>
                <w:szCs w:val="20"/>
                <w:lang w:val="es-CO"/>
              </w:rPr>
            </w:pPr>
            <w:r w:rsidRPr="00FB7666">
              <w:rPr>
                <w:rFonts w:ascii="Nunito" w:hAnsi="Nunito" w:cs="Calibri"/>
                <w:b/>
                <w:bCs/>
                <w:sz w:val="20"/>
                <w:szCs w:val="20"/>
                <w:lang w:val="es-CO"/>
              </w:rPr>
              <w:t>Ítem</w:t>
            </w:r>
          </w:p>
        </w:tc>
        <w:tc>
          <w:tcPr>
            <w:tcW w:w="3784" w:type="dxa"/>
            <w:shd w:val="clear" w:color="000000" w:fill="D5DCE4"/>
            <w:noWrap/>
            <w:vAlign w:val="center"/>
            <w:hideMark/>
          </w:tcPr>
          <w:p w14:paraId="59E66A99" w14:textId="77777777" w:rsidR="00314DA0" w:rsidRPr="00FB7666" w:rsidRDefault="00314DA0">
            <w:pPr>
              <w:jc w:val="center"/>
              <w:rPr>
                <w:rFonts w:ascii="Nunito" w:hAnsi="Nunito" w:cs="Calibri"/>
                <w:b/>
                <w:bCs/>
                <w:sz w:val="20"/>
                <w:szCs w:val="20"/>
                <w:lang w:val="es-CO"/>
              </w:rPr>
            </w:pPr>
            <w:r w:rsidRPr="00FB7666">
              <w:rPr>
                <w:rFonts w:ascii="Nunito" w:hAnsi="Nunito" w:cs="Calibri"/>
                <w:b/>
                <w:bCs/>
                <w:sz w:val="20"/>
                <w:szCs w:val="20"/>
                <w:lang w:val="es-CO"/>
              </w:rPr>
              <w:t xml:space="preserve">Clasificación </w:t>
            </w:r>
            <w:proofErr w:type="spellStart"/>
            <w:r w:rsidRPr="00FB7666">
              <w:rPr>
                <w:rFonts w:ascii="Nunito" w:hAnsi="Nunito" w:cs="Calibri"/>
                <w:b/>
                <w:bCs/>
                <w:sz w:val="20"/>
                <w:szCs w:val="20"/>
                <w:lang w:val="es-CO"/>
              </w:rPr>
              <w:t>UNSPSC</w:t>
            </w:r>
            <w:proofErr w:type="spellEnd"/>
          </w:p>
        </w:tc>
        <w:tc>
          <w:tcPr>
            <w:tcW w:w="3937" w:type="dxa"/>
            <w:shd w:val="clear" w:color="000000" w:fill="D5DCE4"/>
            <w:vAlign w:val="center"/>
            <w:hideMark/>
          </w:tcPr>
          <w:p w14:paraId="7794625E" w14:textId="77777777" w:rsidR="00314DA0" w:rsidRPr="00FB7666" w:rsidRDefault="00314DA0">
            <w:pPr>
              <w:jc w:val="center"/>
              <w:rPr>
                <w:rFonts w:ascii="Nunito" w:hAnsi="Nunito" w:cs="Calibri"/>
                <w:b/>
                <w:bCs/>
                <w:sz w:val="20"/>
                <w:szCs w:val="20"/>
                <w:lang w:val="es-CO"/>
              </w:rPr>
            </w:pPr>
            <w:r w:rsidRPr="00FB7666">
              <w:rPr>
                <w:rFonts w:ascii="Nunito" w:hAnsi="Nunito" w:cs="Calibri"/>
                <w:b/>
                <w:sz w:val="20"/>
                <w:szCs w:val="20"/>
                <w:lang w:val="es-CO"/>
              </w:rPr>
              <w:t>Producto</w:t>
            </w:r>
          </w:p>
        </w:tc>
      </w:tr>
      <w:tr w:rsidR="00A15B93" w:rsidRPr="00FB7666" w14:paraId="7B489609" w14:textId="77777777" w:rsidTr="00A15B93">
        <w:trPr>
          <w:trHeight w:val="281"/>
          <w:jc w:val="center"/>
        </w:trPr>
        <w:tc>
          <w:tcPr>
            <w:tcW w:w="1169" w:type="dxa"/>
            <w:shd w:val="clear" w:color="000000" w:fill="FFFFFF"/>
            <w:noWrap/>
            <w:vAlign w:val="center"/>
          </w:tcPr>
          <w:p w14:paraId="08A2AC57" w14:textId="4451426A" w:rsidR="00A15B93" w:rsidRPr="00FB7666" w:rsidRDefault="006A1402" w:rsidP="00FD07F5">
            <w:pPr>
              <w:jc w:val="center"/>
              <w:rPr>
                <w:rFonts w:ascii="Nunito" w:hAnsi="Nunito" w:cs="Calibri"/>
                <w:sz w:val="20"/>
                <w:szCs w:val="20"/>
                <w:lang w:val="es-CO"/>
              </w:rPr>
            </w:pPr>
            <w:r w:rsidRPr="00FB7666">
              <w:rPr>
                <w:rFonts w:ascii="Nunito" w:hAnsi="Nunito" w:cs="Calibri"/>
                <w:sz w:val="20"/>
                <w:szCs w:val="20"/>
                <w:lang w:val="es-CO"/>
              </w:rPr>
              <w:t>1</w:t>
            </w:r>
          </w:p>
        </w:tc>
        <w:tc>
          <w:tcPr>
            <w:tcW w:w="3784" w:type="dxa"/>
            <w:shd w:val="clear" w:color="000000" w:fill="FFFFFF"/>
            <w:vAlign w:val="center"/>
          </w:tcPr>
          <w:p w14:paraId="63BA3E19" w14:textId="7210384E" w:rsidR="00A15B93" w:rsidRPr="00FB7666" w:rsidRDefault="00A15B93">
            <w:pPr>
              <w:jc w:val="center"/>
              <w:rPr>
                <w:rFonts w:ascii="Nunito" w:hAnsi="Nunito" w:cs="Calibri"/>
                <w:sz w:val="20"/>
                <w:szCs w:val="20"/>
                <w:lang w:val="es-CO"/>
              </w:rPr>
            </w:pPr>
            <w:r w:rsidRPr="00FB7666">
              <w:rPr>
                <w:rFonts w:ascii="Nunito" w:hAnsi="Nunito" w:cs="Calibri"/>
                <w:sz w:val="20"/>
                <w:szCs w:val="20"/>
                <w:lang w:val="es-CO"/>
              </w:rPr>
              <w:t>43233200</w:t>
            </w:r>
          </w:p>
        </w:tc>
        <w:tc>
          <w:tcPr>
            <w:tcW w:w="3937" w:type="dxa"/>
            <w:shd w:val="clear" w:color="000000" w:fill="FFFFFF"/>
            <w:vAlign w:val="center"/>
          </w:tcPr>
          <w:p w14:paraId="7AED43A2" w14:textId="734CF6DA" w:rsidR="00A15B93" w:rsidRPr="00FB7666" w:rsidRDefault="00A15B93">
            <w:pPr>
              <w:jc w:val="center"/>
              <w:rPr>
                <w:rFonts w:ascii="Nunito" w:hAnsi="Nunito" w:cs="Calibri"/>
                <w:sz w:val="20"/>
                <w:szCs w:val="20"/>
                <w:lang w:val="es-CO"/>
              </w:rPr>
            </w:pPr>
            <w:r w:rsidRPr="00FB7666">
              <w:rPr>
                <w:rFonts w:ascii="Nunito" w:hAnsi="Nunito" w:cs="Calibri"/>
                <w:sz w:val="20"/>
                <w:szCs w:val="20"/>
                <w:lang w:val="es-CO"/>
              </w:rPr>
              <w:t>Software de seguridad y protección</w:t>
            </w:r>
          </w:p>
        </w:tc>
      </w:tr>
      <w:tr w:rsidR="00A15B93" w:rsidRPr="00FB7666" w14:paraId="40015F89" w14:textId="77777777" w:rsidTr="00414CBC">
        <w:trPr>
          <w:trHeight w:val="106"/>
          <w:jc w:val="center"/>
        </w:trPr>
        <w:tc>
          <w:tcPr>
            <w:tcW w:w="1169" w:type="dxa"/>
            <w:shd w:val="clear" w:color="000000" w:fill="FFFFFF"/>
            <w:noWrap/>
            <w:vAlign w:val="center"/>
          </w:tcPr>
          <w:p w14:paraId="2AB0BE99" w14:textId="16CE5375" w:rsidR="00A15B93" w:rsidRPr="00FB7666" w:rsidRDefault="006A1402" w:rsidP="00FD07F5">
            <w:pPr>
              <w:jc w:val="center"/>
              <w:rPr>
                <w:rFonts w:ascii="Nunito" w:hAnsi="Nunito" w:cs="Calibri"/>
                <w:sz w:val="20"/>
                <w:szCs w:val="20"/>
                <w:lang w:val="es-CO"/>
              </w:rPr>
            </w:pPr>
            <w:r w:rsidRPr="00FB7666">
              <w:rPr>
                <w:rFonts w:ascii="Nunito" w:hAnsi="Nunito" w:cs="Calibri"/>
                <w:sz w:val="20"/>
                <w:szCs w:val="20"/>
                <w:lang w:val="es-CO"/>
              </w:rPr>
              <w:t>2</w:t>
            </w:r>
          </w:p>
        </w:tc>
        <w:tc>
          <w:tcPr>
            <w:tcW w:w="3784" w:type="dxa"/>
            <w:shd w:val="clear" w:color="000000" w:fill="FFFFFF"/>
            <w:vAlign w:val="center"/>
          </w:tcPr>
          <w:p w14:paraId="598CB9A4" w14:textId="24AD64FA" w:rsidR="00A15B93" w:rsidRPr="00FB7666" w:rsidRDefault="00A15B93">
            <w:pPr>
              <w:jc w:val="center"/>
              <w:rPr>
                <w:rFonts w:ascii="Nunito" w:hAnsi="Nunito" w:cs="Calibri"/>
                <w:sz w:val="20"/>
                <w:szCs w:val="20"/>
                <w:lang w:val="es-CO"/>
              </w:rPr>
            </w:pPr>
            <w:r w:rsidRPr="00FB7666">
              <w:rPr>
                <w:rFonts w:ascii="Nunito" w:hAnsi="Nunito" w:cs="Calibri"/>
                <w:sz w:val="20"/>
                <w:szCs w:val="20"/>
                <w:lang w:val="es-CO"/>
              </w:rPr>
              <w:t>43222500</w:t>
            </w:r>
          </w:p>
        </w:tc>
        <w:tc>
          <w:tcPr>
            <w:tcW w:w="3937" w:type="dxa"/>
            <w:shd w:val="clear" w:color="000000" w:fill="FFFFFF"/>
            <w:vAlign w:val="center"/>
          </w:tcPr>
          <w:p w14:paraId="06BA9C0D" w14:textId="2B079035" w:rsidR="00A15B93" w:rsidRPr="00FB7666" w:rsidRDefault="00A15B93">
            <w:pPr>
              <w:jc w:val="center"/>
              <w:rPr>
                <w:rFonts w:ascii="Nunito" w:hAnsi="Nunito" w:cs="Calibri"/>
                <w:sz w:val="20"/>
                <w:szCs w:val="20"/>
                <w:lang w:val="es-CO"/>
              </w:rPr>
            </w:pPr>
            <w:r w:rsidRPr="00FB7666">
              <w:rPr>
                <w:rFonts w:ascii="Nunito" w:hAnsi="Nunito" w:cs="Calibri"/>
                <w:sz w:val="20"/>
                <w:szCs w:val="20"/>
                <w:lang w:val="es-CO"/>
              </w:rPr>
              <w:t>Equipo de seguridad de red</w:t>
            </w:r>
          </w:p>
        </w:tc>
      </w:tr>
    </w:tbl>
    <w:p w14:paraId="254517DE" w14:textId="18F859D7" w:rsidR="00A15B93" w:rsidRPr="00FB7666" w:rsidRDefault="00A15B93" w:rsidP="00FD07F5">
      <w:pPr>
        <w:jc w:val="both"/>
        <w:rPr>
          <w:rFonts w:ascii="Nunito" w:eastAsia="Cambria" w:hAnsi="Nunito" w:cs="Calibri"/>
          <w:kern w:val="0"/>
          <w:sz w:val="20"/>
          <w:szCs w:val="20"/>
          <w:lang w:val="es-CO" w:eastAsia="en-US" w:bidi="ar-SA"/>
        </w:rPr>
      </w:pPr>
    </w:p>
    <w:p w14:paraId="0A9B405C" w14:textId="77777777" w:rsidR="00A15B93" w:rsidRPr="00FB7666" w:rsidRDefault="00A15B93">
      <w:pPr>
        <w:jc w:val="both"/>
        <w:rPr>
          <w:rFonts w:ascii="Nunito" w:eastAsia="Cambria" w:hAnsi="Nunito" w:cs="Calibri"/>
          <w:kern w:val="0"/>
          <w:sz w:val="20"/>
          <w:szCs w:val="20"/>
          <w:lang w:val="es-CO" w:eastAsia="en-US" w:bidi="ar-SA"/>
        </w:rPr>
      </w:pPr>
    </w:p>
    <w:p w14:paraId="79B9ECBF" w14:textId="632BBE5E" w:rsidR="00523427" w:rsidRPr="00FB7666" w:rsidRDefault="00314DA0" w:rsidP="00FB7666">
      <w:pPr>
        <w:pStyle w:val="Prrafodelista"/>
        <w:numPr>
          <w:ilvl w:val="0"/>
          <w:numId w:val="4"/>
        </w:numPr>
        <w:suppressAutoHyphens/>
        <w:autoSpaceDN/>
        <w:spacing w:after="0" w:line="240" w:lineRule="auto"/>
        <w:rPr>
          <w:rFonts w:ascii="Nunito" w:hAnsi="Nunito" w:cs="Calibri"/>
          <w:b/>
          <w:sz w:val="20"/>
          <w:szCs w:val="20"/>
        </w:rPr>
      </w:pPr>
      <w:r w:rsidRPr="00FB7666">
        <w:rPr>
          <w:rFonts w:ascii="Nunito" w:hAnsi="Nunito" w:cs="Calibri"/>
          <w:b/>
          <w:sz w:val="20"/>
          <w:szCs w:val="20"/>
        </w:rPr>
        <w:t xml:space="preserve">LA DESCRIPCIÓN DEL PRODUCTO ES </w:t>
      </w:r>
      <w:r w:rsidR="00E75E9C" w:rsidRPr="00FB7666">
        <w:rPr>
          <w:rFonts w:ascii="Nunito" w:hAnsi="Nunito" w:cs="Calibri"/>
          <w:b/>
          <w:sz w:val="20"/>
          <w:szCs w:val="20"/>
        </w:rPr>
        <w:t>EL</w:t>
      </w:r>
      <w:r w:rsidRPr="00FB7666">
        <w:rPr>
          <w:rFonts w:ascii="Nunito" w:hAnsi="Nunito" w:cs="Calibri"/>
          <w:b/>
          <w:sz w:val="20"/>
          <w:szCs w:val="20"/>
        </w:rPr>
        <w:t xml:space="preserve"> SIGUIENTE:</w:t>
      </w:r>
    </w:p>
    <w:tbl>
      <w:tblPr>
        <w:tblW w:w="9417" w:type="dxa"/>
        <w:jc w:val="center"/>
        <w:tblLayout w:type="fixed"/>
        <w:tblCellMar>
          <w:left w:w="10" w:type="dxa"/>
          <w:right w:w="10" w:type="dxa"/>
        </w:tblCellMar>
        <w:tblLook w:val="04A0" w:firstRow="1" w:lastRow="0" w:firstColumn="1" w:lastColumn="0" w:noHBand="0" w:noVBand="1"/>
      </w:tblPr>
      <w:tblGrid>
        <w:gridCol w:w="775"/>
        <w:gridCol w:w="2192"/>
        <w:gridCol w:w="4773"/>
        <w:gridCol w:w="1677"/>
      </w:tblGrid>
      <w:tr w:rsidR="0071071B" w:rsidRPr="00FB7666" w14:paraId="6A493872" w14:textId="77777777" w:rsidTr="00FB7666">
        <w:trPr>
          <w:trHeight w:val="629"/>
          <w:jc w:val="center"/>
        </w:trPr>
        <w:tc>
          <w:tcPr>
            <w:tcW w:w="775"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6CBC57B1" w14:textId="126E24EF" w:rsidR="0071071B" w:rsidRPr="00FB7666" w:rsidRDefault="0071071B" w:rsidP="00FD07F5">
            <w:pPr>
              <w:widowControl/>
              <w:ind w:left="60"/>
              <w:jc w:val="center"/>
              <w:textAlignment w:val="auto"/>
              <w:rPr>
                <w:rFonts w:ascii="Nunito" w:hAnsi="Nunito" w:cs="Calibri"/>
                <w:sz w:val="18"/>
                <w:szCs w:val="18"/>
                <w:lang w:val="es-CO"/>
              </w:rPr>
            </w:pPr>
            <w:r w:rsidRPr="00FB7666">
              <w:rPr>
                <w:rFonts w:ascii="Nunito" w:eastAsia="Arial" w:hAnsi="Nunito" w:cs="Calibri"/>
                <w:b/>
                <w:kern w:val="0"/>
                <w:sz w:val="18"/>
                <w:szCs w:val="18"/>
                <w:lang w:val="es-CO" w:eastAsia="es-CO" w:bidi="ar-SA"/>
              </w:rPr>
              <w:t>ÍTEM 1</w:t>
            </w:r>
          </w:p>
        </w:tc>
        <w:tc>
          <w:tcPr>
            <w:tcW w:w="2192"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107D1F42" w14:textId="77777777" w:rsidR="0071071B" w:rsidRPr="00FB7666" w:rsidRDefault="0071071B">
            <w:pPr>
              <w:widowControl/>
              <w:jc w:val="center"/>
              <w:textAlignment w:val="auto"/>
              <w:rPr>
                <w:rFonts w:ascii="Nunito" w:hAnsi="Nunito" w:cs="Calibri"/>
                <w:sz w:val="18"/>
                <w:szCs w:val="18"/>
                <w:lang w:val="es-CO"/>
              </w:rPr>
            </w:pPr>
            <w:r w:rsidRPr="00FB7666">
              <w:rPr>
                <w:rFonts w:ascii="Nunito" w:eastAsia="Arial" w:hAnsi="Nunito" w:cs="Calibri"/>
                <w:b/>
                <w:kern w:val="0"/>
                <w:sz w:val="18"/>
                <w:szCs w:val="18"/>
                <w:lang w:val="es-CO" w:eastAsia="es-CO" w:bidi="ar-SA"/>
              </w:rPr>
              <w:t xml:space="preserve">ESPECIFICACIONES </w:t>
            </w:r>
          </w:p>
        </w:tc>
        <w:tc>
          <w:tcPr>
            <w:tcW w:w="4773"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2B24E77E" w14:textId="77777777" w:rsidR="0071071B" w:rsidRPr="00FB7666" w:rsidRDefault="0071071B">
            <w:pPr>
              <w:widowControl/>
              <w:ind w:left="293" w:hanging="230"/>
              <w:jc w:val="center"/>
              <w:textAlignment w:val="auto"/>
              <w:rPr>
                <w:rFonts w:ascii="Nunito" w:eastAsia="Arial" w:hAnsi="Nunito" w:cs="Calibri"/>
                <w:b/>
                <w:kern w:val="0"/>
                <w:sz w:val="18"/>
                <w:szCs w:val="18"/>
                <w:lang w:val="es-CO" w:eastAsia="es-CO" w:bidi="ar-SA"/>
              </w:rPr>
            </w:pPr>
            <w:proofErr w:type="spellStart"/>
            <w:r w:rsidRPr="00FB7666">
              <w:rPr>
                <w:rFonts w:ascii="Nunito" w:eastAsia="Arial" w:hAnsi="Nunito" w:cs="Calibri"/>
                <w:b/>
                <w:kern w:val="0"/>
                <w:sz w:val="18"/>
                <w:szCs w:val="18"/>
                <w:lang w:val="es-CO" w:eastAsia="es-CO" w:bidi="ar-SA"/>
              </w:rPr>
              <w:t>DESCRIPCION</w:t>
            </w:r>
            <w:proofErr w:type="spellEnd"/>
          </w:p>
          <w:p w14:paraId="41D18F4F" w14:textId="77777777" w:rsidR="0071071B" w:rsidRPr="00FB7666" w:rsidRDefault="0071071B">
            <w:pPr>
              <w:widowControl/>
              <w:ind w:left="293" w:hanging="230"/>
              <w:jc w:val="center"/>
              <w:textAlignment w:val="auto"/>
              <w:rPr>
                <w:rFonts w:ascii="Nunito" w:eastAsia="Times New Roman" w:hAnsi="Nunito" w:cs="Calibri"/>
                <w:b/>
                <w:kern w:val="0"/>
                <w:sz w:val="18"/>
                <w:szCs w:val="18"/>
                <w:lang w:val="es-CO" w:eastAsia="es-CO" w:bidi="ar-SA"/>
              </w:rPr>
            </w:pPr>
            <w:r w:rsidRPr="00FB7666">
              <w:rPr>
                <w:rFonts w:ascii="Nunito" w:eastAsia="Times New Roman" w:hAnsi="Nunito" w:cs="Calibri"/>
                <w:b/>
                <w:kern w:val="0"/>
                <w:sz w:val="18"/>
                <w:szCs w:val="18"/>
                <w:lang w:val="es-CO" w:eastAsia="es-CO" w:bidi="ar-SA"/>
              </w:rPr>
              <w:t>SERIAL/NOMBRE</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1721B59C" w14:textId="77777777" w:rsidR="0071071B" w:rsidRPr="00FB7666" w:rsidRDefault="0071071B" w:rsidP="00FB7666">
            <w:pPr>
              <w:pStyle w:val="Sinespaciado"/>
              <w:suppressAutoHyphens/>
              <w:jc w:val="center"/>
              <w:rPr>
                <w:rFonts w:ascii="Nunito" w:hAnsi="Nunito" w:cs="Calibri"/>
                <w:b/>
                <w:sz w:val="18"/>
                <w:szCs w:val="18"/>
                <w:lang w:val="es-CO"/>
              </w:rPr>
            </w:pPr>
            <w:r w:rsidRPr="00FB7666">
              <w:rPr>
                <w:rFonts w:ascii="Nunito" w:hAnsi="Nunito" w:cs="Calibri"/>
                <w:b/>
                <w:sz w:val="18"/>
                <w:szCs w:val="18"/>
                <w:lang w:val="es-CO"/>
              </w:rPr>
              <w:t>ESPECIFICACIONES OFERTADAS</w:t>
            </w:r>
          </w:p>
          <w:p w14:paraId="0340DC1F" w14:textId="5E77764D" w:rsidR="0071071B" w:rsidRPr="00FB7666" w:rsidRDefault="0071071B" w:rsidP="00FB7666">
            <w:pPr>
              <w:pStyle w:val="Sinespaciado"/>
              <w:suppressAutoHyphens/>
              <w:jc w:val="center"/>
              <w:rPr>
                <w:rFonts w:ascii="Nunito" w:hAnsi="Nunito" w:cs="Calibri"/>
                <w:b/>
                <w:sz w:val="18"/>
                <w:szCs w:val="18"/>
                <w:lang w:val="es-CO"/>
              </w:rPr>
            </w:pPr>
            <w:r w:rsidRPr="00FB7666">
              <w:rPr>
                <w:rFonts w:ascii="Nunito" w:hAnsi="Nunito" w:cs="Calibri"/>
                <w:b/>
                <w:sz w:val="18"/>
                <w:szCs w:val="18"/>
                <w:lang w:val="es-CO"/>
              </w:rPr>
              <w:t>(DESCRIPCIÓN) Acepto / No Acepto</w:t>
            </w:r>
          </w:p>
        </w:tc>
      </w:tr>
      <w:tr w:rsidR="0071071B" w:rsidRPr="00FB7666" w14:paraId="2036BD98" w14:textId="77777777" w:rsidTr="00FB7666">
        <w:trPr>
          <w:trHeight w:val="1261"/>
          <w:jc w:val="center"/>
        </w:trPr>
        <w:tc>
          <w:tcPr>
            <w:tcW w:w="775"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16076D8C" w14:textId="77777777" w:rsidR="0071071B" w:rsidRPr="00FB7666" w:rsidRDefault="0071071B" w:rsidP="00FD07F5">
            <w:pPr>
              <w:widowControl/>
              <w:ind w:left="60"/>
              <w:jc w:val="center"/>
              <w:textAlignment w:val="auto"/>
              <w:rPr>
                <w:rFonts w:ascii="Nunito" w:eastAsia="Arial" w:hAnsi="Nunito" w:cs="Calibri"/>
                <w:b/>
                <w:kern w:val="0"/>
                <w:sz w:val="18"/>
                <w:szCs w:val="18"/>
                <w:lang w:val="es-CO" w:eastAsia="es-CO" w:bidi="ar-SA"/>
              </w:rPr>
            </w:pPr>
            <w:r w:rsidRPr="00FB7666">
              <w:rPr>
                <w:rFonts w:ascii="Nunito" w:eastAsia="Arial" w:hAnsi="Nunito" w:cs="Calibri"/>
                <w:b/>
                <w:kern w:val="0"/>
                <w:sz w:val="18"/>
                <w:szCs w:val="18"/>
                <w:lang w:val="es-CO" w:eastAsia="es-CO" w:bidi="ar-SA"/>
              </w:rPr>
              <w:t>1</w:t>
            </w:r>
          </w:p>
        </w:tc>
        <w:tc>
          <w:tcPr>
            <w:tcW w:w="2192"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36024F34" w14:textId="61524520" w:rsidR="0071071B" w:rsidRPr="00FB7666" w:rsidRDefault="00F370A9">
            <w:pPr>
              <w:rPr>
                <w:rFonts w:ascii="Nunito" w:hAnsi="Nunito" w:cs="Calibri"/>
                <w:b/>
                <w:bCs/>
                <w:sz w:val="18"/>
                <w:szCs w:val="18"/>
                <w:lang w:val="es-CO"/>
              </w:rPr>
            </w:pPr>
            <w:r w:rsidRPr="00FB7666">
              <w:rPr>
                <w:rFonts w:ascii="Nunito" w:hAnsi="Nunito" w:cs="Calibri"/>
                <w:b/>
                <w:bCs/>
                <w:sz w:val="18"/>
                <w:szCs w:val="18"/>
                <w:lang w:val="es-CO" w:eastAsia="es-CO"/>
              </w:rPr>
              <w:t xml:space="preserve">RENOVACIÓN LICENCIAMIENTO DE </w:t>
            </w:r>
            <w:proofErr w:type="spellStart"/>
            <w:r w:rsidRPr="00FB7666">
              <w:rPr>
                <w:rFonts w:ascii="Nunito" w:hAnsi="Nunito" w:cs="Calibri"/>
                <w:b/>
                <w:bCs/>
                <w:sz w:val="18"/>
                <w:szCs w:val="18"/>
                <w:lang w:val="es-CO" w:eastAsia="es-CO"/>
              </w:rPr>
              <w:t>ENDPOINT</w:t>
            </w:r>
            <w:proofErr w:type="spellEnd"/>
            <w:r w:rsidRPr="00FB7666">
              <w:rPr>
                <w:rFonts w:ascii="Nunito" w:hAnsi="Nunito" w:cs="Calibri"/>
                <w:b/>
                <w:bCs/>
                <w:sz w:val="18"/>
                <w:szCs w:val="18"/>
                <w:lang w:val="es-CO" w:eastAsia="es-CO"/>
              </w:rPr>
              <w:t xml:space="preserve"> DE SEGURIDAD Y ADQUISICIÓN DE MODULO </w:t>
            </w:r>
            <w:proofErr w:type="spellStart"/>
            <w:r w:rsidRPr="00FB7666">
              <w:rPr>
                <w:rFonts w:ascii="Nunito" w:hAnsi="Nunito" w:cs="Calibri"/>
                <w:b/>
                <w:bCs/>
                <w:sz w:val="18"/>
                <w:szCs w:val="18"/>
                <w:lang w:val="es-CO" w:eastAsia="es-CO"/>
              </w:rPr>
              <w:t>XDR</w:t>
            </w:r>
            <w:proofErr w:type="spellEnd"/>
          </w:p>
          <w:p w14:paraId="11A55257" w14:textId="77777777" w:rsidR="0071071B" w:rsidRPr="00FB7666" w:rsidRDefault="0071071B">
            <w:pPr>
              <w:widowControl/>
              <w:jc w:val="both"/>
              <w:textAlignment w:val="auto"/>
              <w:rPr>
                <w:rFonts w:ascii="Nunito" w:eastAsia="Times New Roman" w:hAnsi="Nunito" w:cs="Calibri"/>
                <w:kern w:val="0"/>
                <w:sz w:val="18"/>
                <w:szCs w:val="18"/>
                <w:lang w:val="es-CO" w:eastAsia="es-CO" w:bidi="ar-SA"/>
              </w:rPr>
            </w:pPr>
          </w:p>
          <w:p w14:paraId="0E547BEC" w14:textId="1D61E83E" w:rsidR="0071071B" w:rsidRPr="00FB7666" w:rsidRDefault="0071071B">
            <w:pPr>
              <w:jc w:val="both"/>
              <w:rPr>
                <w:rFonts w:ascii="Nunito" w:eastAsia="Times New Roman" w:hAnsi="Nunito" w:cs="Calibri"/>
                <w:kern w:val="0"/>
                <w:sz w:val="18"/>
                <w:szCs w:val="18"/>
                <w:lang w:val="es-CO" w:eastAsia="es-CO" w:bidi="ar-SA"/>
              </w:rPr>
            </w:pPr>
            <w:r w:rsidRPr="00FB7666">
              <w:rPr>
                <w:rFonts w:ascii="Nunito" w:eastAsia="Times New Roman" w:hAnsi="Nunito" w:cs="Calibri"/>
                <w:kern w:val="0"/>
                <w:sz w:val="18"/>
                <w:szCs w:val="18"/>
                <w:lang w:val="es-CO" w:eastAsia="es-CO" w:bidi="ar-SA"/>
              </w:rPr>
              <w:t>El oferente deberá</w:t>
            </w:r>
            <w:r w:rsidR="00F370A9" w:rsidRPr="00FB7666">
              <w:rPr>
                <w:rFonts w:ascii="Nunito" w:eastAsia="Times New Roman" w:hAnsi="Nunito" w:cs="Calibri"/>
                <w:kern w:val="0"/>
                <w:sz w:val="18"/>
                <w:szCs w:val="18"/>
                <w:lang w:val="es-CO" w:eastAsia="es-CO" w:bidi="ar-SA"/>
              </w:rPr>
              <w:t xml:space="preserve"> activar e implementar las licencias del </w:t>
            </w:r>
            <w:r w:rsidR="00FD07F5" w:rsidRPr="00FB7666">
              <w:rPr>
                <w:rFonts w:ascii="Nunito" w:eastAsia="Times New Roman" w:hAnsi="Nunito" w:cs="Calibri"/>
                <w:kern w:val="0"/>
                <w:sz w:val="18"/>
                <w:szCs w:val="18"/>
                <w:lang w:val="es-CO" w:eastAsia="es-CO" w:bidi="ar-SA"/>
              </w:rPr>
              <w:t>módulo</w:t>
            </w:r>
            <w:r w:rsidR="00F370A9" w:rsidRPr="00FB7666">
              <w:rPr>
                <w:rFonts w:ascii="Nunito" w:eastAsia="Times New Roman" w:hAnsi="Nunito" w:cs="Calibri"/>
                <w:kern w:val="0"/>
                <w:sz w:val="18"/>
                <w:szCs w:val="18"/>
                <w:lang w:val="es-CO" w:eastAsia="es-CO" w:bidi="ar-SA"/>
              </w:rPr>
              <w:t xml:space="preserve"> </w:t>
            </w:r>
            <w:proofErr w:type="spellStart"/>
            <w:r w:rsidR="00F92D02" w:rsidRPr="00FB7666">
              <w:rPr>
                <w:rFonts w:ascii="Nunito" w:eastAsia="Times New Roman" w:hAnsi="Nunito" w:cs="Calibri"/>
                <w:kern w:val="0"/>
                <w:sz w:val="18"/>
                <w:szCs w:val="18"/>
                <w:lang w:val="es-CO" w:eastAsia="es-CO" w:bidi="ar-SA"/>
              </w:rPr>
              <w:t>XDR</w:t>
            </w:r>
            <w:proofErr w:type="spellEnd"/>
            <w:r w:rsidR="00F370A9" w:rsidRPr="00FB7666">
              <w:rPr>
                <w:rFonts w:ascii="Nunito" w:eastAsia="Times New Roman" w:hAnsi="Nunito" w:cs="Calibri"/>
                <w:kern w:val="0"/>
                <w:sz w:val="18"/>
                <w:szCs w:val="18"/>
                <w:lang w:val="es-CO" w:eastAsia="es-CO" w:bidi="ar-SA"/>
              </w:rPr>
              <w:t xml:space="preserve">, </w:t>
            </w:r>
            <w:r w:rsidR="00FD07F5" w:rsidRPr="00FB7666">
              <w:rPr>
                <w:rFonts w:ascii="Nunito" w:eastAsia="Times New Roman" w:hAnsi="Nunito" w:cs="Calibri"/>
                <w:kern w:val="0"/>
                <w:sz w:val="18"/>
                <w:szCs w:val="18"/>
                <w:lang w:val="es-CO" w:eastAsia="es-CO" w:bidi="ar-SA"/>
              </w:rPr>
              <w:t>y entregar</w:t>
            </w:r>
            <w:r w:rsidRPr="00FB7666">
              <w:rPr>
                <w:rFonts w:ascii="Nunito" w:eastAsia="Times New Roman" w:hAnsi="Nunito" w:cs="Calibri"/>
                <w:kern w:val="0"/>
                <w:sz w:val="18"/>
                <w:szCs w:val="18"/>
                <w:lang w:val="es-CO" w:eastAsia="es-CO" w:bidi="ar-SA"/>
              </w:rPr>
              <w:t xml:space="preserve"> y activar las renovaciones</w:t>
            </w:r>
            <w:r w:rsidR="00F370A9" w:rsidRPr="00FB7666">
              <w:rPr>
                <w:rFonts w:ascii="Nunito" w:eastAsia="Times New Roman" w:hAnsi="Nunito" w:cs="Calibri"/>
                <w:kern w:val="0"/>
                <w:sz w:val="18"/>
                <w:szCs w:val="18"/>
                <w:lang w:val="es-CO" w:eastAsia="es-CO" w:bidi="ar-SA"/>
              </w:rPr>
              <w:t xml:space="preserve"> de </w:t>
            </w:r>
            <w:proofErr w:type="spellStart"/>
            <w:r w:rsidR="00F370A9" w:rsidRPr="00FB7666">
              <w:rPr>
                <w:rFonts w:ascii="Nunito" w:eastAsia="Times New Roman" w:hAnsi="Nunito" w:cs="Calibri"/>
                <w:kern w:val="0"/>
                <w:sz w:val="18"/>
                <w:szCs w:val="18"/>
                <w:lang w:val="es-CO" w:eastAsia="es-CO" w:bidi="ar-SA"/>
              </w:rPr>
              <w:t>EndPoint</w:t>
            </w:r>
            <w:proofErr w:type="spellEnd"/>
            <w:r w:rsidR="00F370A9" w:rsidRPr="00FB7666">
              <w:rPr>
                <w:rFonts w:ascii="Nunito" w:eastAsia="Times New Roman" w:hAnsi="Nunito" w:cs="Calibri"/>
                <w:kern w:val="0"/>
                <w:sz w:val="18"/>
                <w:szCs w:val="18"/>
                <w:lang w:val="es-CO" w:eastAsia="es-CO" w:bidi="ar-SA"/>
              </w:rPr>
              <w:t xml:space="preserve"> conforme a lo especificado en la descripción:</w:t>
            </w:r>
          </w:p>
        </w:tc>
        <w:tc>
          <w:tcPr>
            <w:tcW w:w="4773"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1283471A" w14:textId="47973788" w:rsidR="00B2228E" w:rsidRPr="00FB7666" w:rsidRDefault="00B2228E" w:rsidP="00FB7666">
            <w:pPr>
              <w:pStyle w:val="Sinespaciado"/>
              <w:suppressAutoHyphens/>
              <w:rPr>
                <w:rFonts w:ascii="Nunito" w:hAnsi="Nunito" w:cs="Calibri"/>
                <w:b/>
                <w:bCs/>
                <w:sz w:val="18"/>
                <w:szCs w:val="18"/>
                <w:lang w:val="es-CO"/>
              </w:rPr>
            </w:pPr>
            <w:r w:rsidRPr="00FB7666">
              <w:rPr>
                <w:rFonts w:ascii="Nunito" w:hAnsi="Nunito" w:cs="Calibri"/>
                <w:b/>
                <w:bCs/>
                <w:sz w:val="18"/>
                <w:szCs w:val="18"/>
                <w:lang w:val="es-CO"/>
              </w:rPr>
              <w:t>RENOVACIÓN:</w:t>
            </w:r>
          </w:p>
          <w:p w14:paraId="0F3A2F5B" w14:textId="77777777" w:rsidR="007C7E54" w:rsidRPr="00FB7666" w:rsidRDefault="007C7E54" w:rsidP="00FB7666">
            <w:pPr>
              <w:pStyle w:val="Sinespaciado"/>
              <w:suppressAutoHyphens/>
              <w:rPr>
                <w:rFonts w:ascii="Nunito" w:hAnsi="Nunito" w:cs="Calibri"/>
                <w:b/>
                <w:bCs/>
                <w:sz w:val="18"/>
                <w:szCs w:val="18"/>
                <w:lang w:val="es-CO"/>
              </w:rPr>
            </w:pPr>
          </w:p>
          <w:p w14:paraId="2CFDBB22" w14:textId="34894E08" w:rsidR="0071071B" w:rsidRPr="00FB7666" w:rsidRDefault="0071071B" w:rsidP="00FB7666">
            <w:pPr>
              <w:pStyle w:val="Sinespaciado"/>
              <w:suppressAutoHyphens/>
              <w:jc w:val="both"/>
              <w:rPr>
                <w:rFonts w:ascii="Nunito" w:hAnsi="Nunito" w:cs="Calibri"/>
                <w:sz w:val="18"/>
                <w:szCs w:val="18"/>
                <w:lang w:val="es-CO"/>
              </w:rPr>
            </w:pPr>
            <w:r w:rsidRPr="00FB7666">
              <w:rPr>
                <w:rFonts w:ascii="Nunito" w:hAnsi="Nunito" w:cs="Calibri"/>
                <w:sz w:val="18"/>
                <w:szCs w:val="18"/>
                <w:lang w:val="es-CO"/>
              </w:rPr>
              <w:t xml:space="preserve">El licenciamiento de la plataforma </w:t>
            </w:r>
            <w:proofErr w:type="spellStart"/>
            <w:r w:rsidRPr="00FB7666">
              <w:rPr>
                <w:rFonts w:ascii="Nunito" w:hAnsi="Nunito" w:cs="Calibri"/>
                <w:b/>
                <w:bCs/>
                <w:sz w:val="18"/>
                <w:szCs w:val="18"/>
                <w:lang w:val="es-CO"/>
              </w:rPr>
              <w:t>TRENDMICRO</w:t>
            </w:r>
            <w:proofErr w:type="spellEnd"/>
            <w:r w:rsidRPr="00FB7666">
              <w:rPr>
                <w:rFonts w:ascii="Nunito" w:hAnsi="Nunito" w:cs="Calibri"/>
                <w:sz w:val="18"/>
                <w:szCs w:val="18"/>
                <w:lang w:val="es-CO"/>
              </w:rPr>
              <w:t>, deberá renovarse de la siguiente manera:</w:t>
            </w:r>
          </w:p>
          <w:p w14:paraId="435382ED" w14:textId="77777777" w:rsidR="0071071B" w:rsidRPr="00FB7666" w:rsidRDefault="0071071B" w:rsidP="00FB7666">
            <w:pPr>
              <w:pStyle w:val="Sinespaciado"/>
              <w:suppressAutoHyphens/>
              <w:rPr>
                <w:rFonts w:ascii="Nunito" w:hAnsi="Nunito" w:cs="Calibri"/>
                <w:sz w:val="18"/>
                <w:szCs w:val="18"/>
                <w:lang w:val="es-CO"/>
              </w:rPr>
            </w:pPr>
          </w:p>
          <w:p w14:paraId="1A478578" w14:textId="2D40C179" w:rsidR="0071071B" w:rsidRPr="00FB7666" w:rsidRDefault="00B2228E" w:rsidP="00FB7666">
            <w:pPr>
              <w:pStyle w:val="Sinespaciado"/>
              <w:numPr>
                <w:ilvl w:val="0"/>
                <w:numId w:val="10"/>
              </w:numPr>
              <w:suppressAutoHyphens/>
              <w:jc w:val="both"/>
              <w:rPr>
                <w:rFonts w:ascii="Nunito" w:hAnsi="Nunito" w:cs="Calibri"/>
                <w:sz w:val="18"/>
                <w:szCs w:val="18"/>
                <w:lang w:val="es-CO"/>
              </w:rPr>
            </w:pPr>
            <w:r w:rsidRPr="00FB7666">
              <w:rPr>
                <w:rFonts w:ascii="Nunito" w:hAnsi="Nunito" w:cs="Calibri"/>
                <w:sz w:val="18"/>
                <w:szCs w:val="18"/>
                <w:lang w:val="es-CO"/>
              </w:rPr>
              <w:t>Renovación</w:t>
            </w:r>
            <w:r w:rsidR="002C3CD5" w:rsidRPr="00FB7666">
              <w:rPr>
                <w:rFonts w:ascii="Nunito" w:hAnsi="Nunito" w:cs="Calibri"/>
                <w:sz w:val="18"/>
                <w:szCs w:val="18"/>
                <w:lang w:val="es-CO"/>
              </w:rPr>
              <w:t xml:space="preserve"> de</w:t>
            </w:r>
            <w:r w:rsidRPr="00FB7666">
              <w:rPr>
                <w:rFonts w:ascii="Nunito" w:hAnsi="Nunito" w:cs="Calibri"/>
                <w:sz w:val="18"/>
                <w:szCs w:val="18"/>
                <w:lang w:val="es-CO"/>
              </w:rPr>
              <w:t xml:space="preserve"> </w:t>
            </w:r>
            <w:r w:rsidR="0071071B" w:rsidRPr="00FB7666">
              <w:rPr>
                <w:rFonts w:ascii="Nunito" w:hAnsi="Nunito" w:cs="Calibri"/>
                <w:sz w:val="18"/>
                <w:szCs w:val="18"/>
                <w:lang w:val="es-CO"/>
              </w:rPr>
              <w:t xml:space="preserve">850 licencias para </w:t>
            </w:r>
            <w:proofErr w:type="spellStart"/>
            <w:r w:rsidR="0071071B" w:rsidRPr="00FB7666">
              <w:rPr>
                <w:rFonts w:ascii="Nunito" w:hAnsi="Nunito" w:cs="Calibri"/>
                <w:sz w:val="18"/>
                <w:szCs w:val="18"/>
                <w:lang w:val="es-CO"/>
              </w:rPr>
              <w:t>endpoint</w:t>
            </w:r>
            <w:proofErr w:type="spellEnd"/>
            <w:r w:rsidR="0071071B" w:rsidRPr="00FB7666">
              <w:rPr>
                <w:rFonts w:ascii="Nunito" w:hAnsi="Nunito" w:cs="Calibri"/>
                <w:sz w:val="18"/>
                <w:szCs w:val="18"/>
                <w:lang w:val="es-CO"/>
              </w:rPr>
              <w:t xml:space="preserve"> (solución </w:t>
            </w:r>
            <w:proofErr w:type="spellStart"/>
            <w:r w:rsidR="0071071B" w:rsidRPr="00FB7666">
              <w:rPr>
                <w:rFonts w:ascii="Nunito" w:hAnsi="Nunito" w:cs="Calibri"/>
                <w:sz w:val="18"/>
                <w:szCs w:val="18"/>
                <w:lang w:val="es-CO"/>
              </w:rPr>
              <w:t>APEXONE</w:t>
            </w:r>
            <w:proofErr w:type="spellEnd"/>
            <w:r w:rsidR="0071071B" w:rsidRPr="00FB7666">
              <w:rPr>
                <w:rFonts w:ascii="Nunito" w:hAnsi="Nunito" w:cs="Calibri"/>
                <w:sz w:val="18"/>
                <w:szCs w:val="18"/>
                <w:lang w:val="es-CO"/>
              </w:rPr>
              <w:t>) que incluy</w:t>
            </w:r>
            <w:r w:rsidR="00BE3CD0" w:rsidRPr="00FB7666">
              <w:rPr>
                <w:rFonts w:ascii="Nunito" w:hAnsi="Nunito" w:cs="Calibri"/>
                <w:sz w:val="18"/>
                <w:szCs w:val="18"/>
                <w:lang w:val="es-CO"/>
              </w:rPr>
              <w:t>en</w:t>
            </w:r>
            <w:r w:rsidR="0071071B" w:rsidRPr="00FB7666">
              <w:rPr>
                <w:rFonts w:ascii="Nunito" w:hAnsi="Nunito" w:cs="Calibri"/>
                <w:sz w:val="18"/>
                <w:szCs w:val="18"/>
                <w:lang w:val="es-CO"/>
              </w:rPr>
              <w:t xml:space="preserve"> solución DLP</w:t>
            </w:r>
            <w:r w:rsidR="002C3CD5" w:rsidRPr="00FB7666">
              <w:rPr>
                <w:rFonts w:ascii="Nunito" w:hAnsi="Nunito" w:cs="Calibri"/>
                <w:sz w:val="18"/>
                <w:szCs w:val="18"/>
                <w:lang w:val="es-CO"/>
              </w:rPr>
              <w:t>,</w:t>
            </w:r>
            <w:r w:rsidR="00BE3CD0" w:rsidRPr="00FB7666">
              <w:rPr>
                <w:rFonts w:ascii="Nunito" w:hAnsi="Nunito" w:cs="Calibri"/>
                <w:sz w:val="18"/>
                <w:szCs w:val="18"/>
                <w:lang w:val="es-CO"/>
              </w:rPr>
              <w:t xml:space="preserve"> </w:t>
            </w:r>
            <w:proofErr w:type="spellStart"/>
            <w:r w:rsidR="00BE3CD0" w:rsidRPr="00FB7666">
              <w:rPr>
                <w:rFonts w:ascii="Nunito" w:hAnsi="Nunito" w:cs="Calibri"/>
                <w:sz w:val="18"/>
                <w:szCs w:val="18"/>
                <w:lang w:val="es-CO"/>
              </w:rPr>
              <w:t>vulnerability</w:t>
            </w:r>
            <w:proofErr w:type="spellEnd"/>
            <w:r w:rsidR="00BE3CD0" w:rsidRPr="00FB7666">
              <w:rPr>
                <w:rFonts w:ascii="Nunito" w:hAnsi="Nunito" w:cs="Calibri"/>
                <w:sz w:val="18"/>
                <w:szCs w:val="18"/>
                <w:lang w:val="es-CO"/>
              </w:rPr>
              <w:t xml:space="preserve"> </w:t>
            </w:r>
            <w:proofErr w:type="spellStart"/>
            <w:r w:rsidR="00BE3CD0" w:rsidRPr="00FB7666">
              <w:rPr>
                <w:rFonts w:ascii="Nunito" w:hAnsi="Nunito" w:cs="Calibri"/>
                <w:sz w:val="18"/>
                <w:szCs w:val="18"/>
                <w:lang w:val="es-CO"/>
              </w:rPr>
              <w:t>management</w:t>
            </w:r>
            <w:proofErr w:type="spellEnd"/>
            <w:r w:rsidR="002C3CD5" w:rsidRPr="00FB7666">
              <w:rPr>
                <w:rFonts w:ascii="Nunito" w:hAnsi="Nunito" w:cs="Calibri"/>
                <w:sz w:val="18"/>
                <w:szCs w:val="18"/>
                <w:lang w:val="es-CO"/>
              </w:rPr>
              <w:t xml:space="preserve"> y cifrado de información.</w:t>
            </w:r>
          </w:p>
          <w:p w14:paraId="3EEA9B28" w14:textId="3BDE5763" w:rsidR="00B2228E" w:rsidRPr="00FB7666" w:rsidRDefault="00B2228E" w:rsidP="00FB7666">
            <w:pPr>
              <w:pStyle w:val="Sinespaciado"/>
              <w:numPr>
                <w:ilvl w:val="0"/>
                <w:numId w:val="10"/>
              </w:numPr>
              <w:suppressAutoHyphens/>
              <w:jc w:val="both"/>
              <w:rPr>
                <w:rFonts w:ascii="Nunito" w:hAnsi="Nunito" w:cs="Calibri"/>
                <w:sz w:val="18"/>
                <w:szCs w:val="18"/>
                <w:lang w:val="es-CO"/>
              </w:rPr>
            </w:pPr>
            <w:r w:rsidRPr="00FB7666">
              <w:rPr>
                <w:rFonts w:ascii="Nunito" w:hAnsi="Nunito" w:cs="Calibri"/>
                <w:sz w:val="18"/>
                <w:szCs w:val="18"/>
                <w:lang w:val="es-CO"/>
              </w:rPr>
              <w:t>Renovación</w:t>
            </w:r>
            <w:r w:rsidR="002C3CD5" w:rsidRPr="00FB7666">
              <w:rPr>
                <w:rFonts w:ascii="Nunito" w:hAnsi="Nunito" w:cs="Calibri"/>
                <w:sz w:val="18"/>
                <w:szCs w:val="18"/>
                <w:lang w:val="es-CO"/>
              </w:rPr>
              <w:t xml:space="preserve"> de</w:t>
            </w:r>
            <w:r w:rsidRPr="00FB7666">
              <w:rPr>
                <w:rFonts w:ascii="Nunito" w:hAnsi="Nunito" w:cs="Calibri"/>
                <w:sz w:val="18"/>
                <w:szCs w:val="18"/>
                <w:lang w:val="es-CO"/>
              </w:rPr>
              <w:t xml:space="preserve"> </w:t>
            </w:r>
            <w:r w:rsidR="00302BBC" w:rsidRPr="00FB7666">
              <w:rPr>
                <w:rFonts w:ascii="Nunito" w:hAnsi="Nunito" w:cs="Calibri"/>
                <w:sz w:val="18"/>
                <w:szCs w:val="18"/>
                <w:lang w:val="es-CO"/>
              </w:rPr>
              <w:t>20</w:t>
            </w:r>
            <w:r w:rsidR="0071071B" w:rsidRPr="00FB7666">
              <w:rPr>
                <w:rFonts w:ascii="Nunito" w:hAnsi="Nunito" w:cs="Calibri"/>
                <w:sz w:val="18"/>
                <w:szCs w:val="18"/>
                <w:lang w:val="es-CO"/>
              </w:rPr>
              <w:t xml:space="preserve"> licencias de agentes avanzados (Deep </w:t>
            </w:r>
            <w:r w:rsidRPr="00FB7666">
              <w:rPr>
                <w:rFonts w:ascii="Nunito" w:hAnsi="Nunito" w:cs="Calibri"/>
                <w:sz w:val="18"/>
                <w:szCs w:val="18"/>
                <w:lang w:val="es-CO"/>
              </w:rPr>
              <w:t>S</w:t>
            </w:r>
            <w:r w:rsidR="0071071B" w:rsidRPr="00FB7666">
              <w:rPr>
                <w:rFonts w:ascii="Nunito" w:hAnsi="Nunito" w:cs="Calibri"/>
                <w:sz w:val="18"/>
                <w:szCs w:val="18"/>
                <w:lang w:val="es-CO"/>
              </w:rPr>
              <w:t>ecurity</w:t>
            </w:r>
            <w:r w:rsidRPr="00FB7666">
              <w:rPr>
                <w:rFonts w:ascii="Nunito" w:hAnsi="Nunito" w:cs="Calibri"/>
                <w:sz w:val="18"/>
                <w:szCs w:val="18"/>
                <w:lang w:val="es-CO"/>
              </w:rPr>
              <w:t xml:space="preserve"> </w:t>
            </w:r>
            <w:proofErr w:type="spellStart"/>
            <w:r w:rsidRPr="00FB7666">
              <w:rPr>
                <w:rFonts w:ascii="Nunito" w:hAnsi="Nunito" w:cs="Calibri"/>
                <w:sz w:val="18"/>
                <w:szCs w:val="18"/>
                <w:lang w:val="es-CO"/>
              </w:rPr>
              <w:t>TrendMicro</w:t>
            </w:r>
            <w:proofErr w:type="spellEnd"/>
            <w:r w:rsidR="0071071B" w:rsidRPr="00FB7666">
              <w:rPr>
                <w:rFonts w:ascii="Nunito" w:hAnsi="Nunito" w:cs="Calibri"/>
                <w:sz w:val="18"/>
                <w:szCs w:val="18"/>
                <w:lang w:val="es-CO"/>
              </w:rPr>
              <w:t>).</w:t>
            </w:r>
          </w:p>
          <w:p w14:paraId="07B5B345" w14:textId="77777777" w:rsidR="00B2228E" w:rsidRPr="00FB7666" w:rsidRDefault="00302BBC" w:rsidP="00FB7666">
            <w:pPr>
              <w:pStyle w:val="Sinespaciado"/>
              <w:numPr>
                <w:ilvl w:val="0"/>
                <w:numId w:val="10"/>
              </w:numPr>
              <w:suppressAutoHyphens/>
              <w:jc w:val="both"/>
              <w:rPr>
                <w:rFonts w:ascii="Nunito" w:hAnsi="Nunito" w:cs="Calibri"/>
                <w:sz w:val="18"/>
                <w:szCs w:val="18"/>
                <w:lang w:val="es-CO"/>
              </w:rPr>
            </w:pPr>
            <w:r w:rsidRPr="00FB7666">
              <w:rPr>
                <w:rFonts w:ascii="Nunito" w:hAnsi="Nunito" w:cs="Calibri"/>
                <w:sz w:val="18"/>
                <w:szCs w:val="18"/>
                <w:lang w:val="es-CO"/>
              </w:rPr>
              <w:t xml:space="preserve">Renovación de 20 licencias de agentes avanzados (Deep </w:t>
            </w:r>
            <w:proofErr w:type="spellStart"/>
            <w:r w:rsidRPr="00FB7666">
              <w:rPr>
                <w:rFonts w:ascii="Nunito" w:hAnsi="Nunito" w:cs="Calibri"/>
                <w:sz w:val="18"/>
                <w:szCs w:val="18"/>
                <w:lang w:val="es-CO"/>
              </w:rPr>
              <w:t>AntiMalware</w:t>
            </w:r>
            <w:proofErr w:type="spellEnd"/>
            <w:r w:rsidRPr="00FB7666">
              <w:rPr>
                <w:rFonts w:ascii="Nunito" w:hAnsi="Nunito" w:cs="Calibri"/>
                <w:sz w:val="18"/>
                <w:szCs w:val="18"/>
                <w:lang w:val="es-CO"/>
              </w:rPr>
              <w:t>).</w:t>
            </w:r>
          </w:p>
          <w:p w14:paraId="1C54441D" w14:textId="77777777" w:rsidR="00F370A9" w:rsidRPr="00FB7666" w:rsidRDefault="00F370A9" w:rsidP="00FB7666">
            <w:pPr>
              <w:pStyle w:val="Sinespaciado"/>
              <w:suppressAutoHyphens/>
              <w:jc w:val="both"/>
              <w:rPr>
                <w:rFonts w:ascii="Nunito" w:hAnsi="Nunito" w:cs="Calibri"/>
                <w:sz w:val="18"/>
                <w:szCs w:val="18"/>
                <w:lang w:val="es-CO"/>
              </w:rPr>
            </w:pPr>
          </w:p>
          <w:p w14:paraId="7C557336" w14:textId="77777777" w:rsidR="00F370A9" w:rsidRPr="00FB7666" w:rsidRDefault="00F370A9" w:rsidP="00FB7666">
            <w:pPr>
              <w:pStyle w:val="paragraph"/>
              <w:suppressAutoHyphens/>
              <w:spacing w:before="0" w:beforeAutospacing="0" w:after="0" w:afterAutospacing="0"/>
              <w:textAlignment w:val="baseline"/>
              <w:rPr>
                <w:rFonts w:ascii="Nunito" w:hAnsi="Nunito" w:cs="Segoe UI"/>
                <w:sz w:val="18"/>
                <w:szCs w:val="18"/>
              </w:rPr>
            </w:pPr>
            <w:r w:rsidRPr="00FB7666">
              <w:rPr>
                <w:rStyle w:val="normaltextrun"/>
                <w:rFonts w:ascii="Nunito" w:hAnsi="Nunito" w:cs="Calibri"/>
                <w:b/>
                <w:bCs/>
                <w:sz w:val="18"/>
                <w:szCs w:val="18"/>
              </w:rPr>
              <w:t>ADQUISICIÓN:</w:t>
            </w:r>
            <w:r w:rsidRPr="00FB7666">
              <w:rPr>
                <w:rStyle w:val="eop"/>
                <w:rFonts w:ascii="Nunito" w:hAnsi="Nunito" w:cs="Calibri"/>
                <w:sz w:val="18"/>
                <w:szCs w:val="18"/>
              </w:rPr>
              <w:t> </w:t>
            </w:r>
          </w:p>
          <w:p w14:paraId="42F66768" w14:textId="77777777" w:rsidR="00003D9C" w:rsidRPr="00FB7666" w:rsidRDefault="00003D9C" w:rsidP="00FB7666">
            <w:pPr>
              <w:pStyle w:val="paragraph"/>
              <w:suppressAutoHyphens/>
              <w:spacing w:before="0" w:beforeAutospacing="0" w:after="0" w:afterAutospacing="0"/>
              <w:jc w:val="both"/>
              <w:textAlignment w:val="baseline"/>
              <w:rPr>
                <w:rStyle w:val="normaltextrun"/>
                <w:rFonts w:ascii="Nunito" w:hAnsi="Nunito" w:cs="Calibri"/>
                <w:sz w:val="18"/>
                <w:szCs w:val="18"/>
              </w:rPr>
            </w:pPr>
          </w:p>
          <w:p w14:paraId="7531D347" w14:textId="14B7373B" w:rsidR="00F370A9" w:rsidRPr="00FB7666" w:rsidRDefault="00F370A9" w:rsidP="00FB7666">
            <w:pPr>
              <w:pStyle w:val="paragraph"/>
              <w:suppressAutoHyphens/>
              <w:spacing w:before="0" w:beforeAutospacing="0" w:after="0" w:afterAutospacing="0"/>
              <w:jc w:val="both"/>
              <w:textAlignment w:val="baseline"/>
              <w:rPr>
                <w:rStyle w:val="normaltextrun"/>
                <w:rFonts w:ascii="Nunito" w:hAnsi="Nunito" w:cs="Calibri"/>
                <w:sz w:val="18"/>
                <w:szCs w:val="18"/>
              </w:rPr>
            </w:pPr>
            <w:r w:rsidRPr="00FB7666">
              <w:rPr>
                <w:rStyle w:val="normaltextrun"/>
                <w:rFonts w:ascii="Nunito" w:hAnsi="Nunito" w:cs="Calibri"/>
                <w:sz w:val="18"/>
                <w:szCs w:val="18"/>
              </w:rPr>
              <w:t xml:space="preserve">Se requiere </w:t>
            </w:r>
            <w:r w:rsidR="00003D9C" w:rsidRPr="00FB7666">
              <w:rPr>
                <w:rStyle w:val="normaltextrun"/>
                <w:rFonts w:ascii="Nunito" w:hAnsi="Nunito" w:cs="Calibri"/>
                <w:sz w:val="18"/>
                <w:szCs w:val="18"/>
              </w:rPr>
              <w:t xml:space="preserve">adquirir licenciamiento para </w:t>
            </w:r>
            <w:r w:rsidRPr="00FB7666">
              <w:rPr>
                <w:rStyle w:val="normaltextrun"/>
                <w:rFonts w:ascii="Nunito" w:hAnsi="Nunito" w:cs="Calibri"/>
                <w:sz w:val="18"/>
                <w:szCs w:val="18"/>
              </w:rPr>
              <w:t xml:space="preserve">activación de modulo </w:t>
            </w:r>
            <w:proofErr w:type="spellStart"/>
            <w:r w:rsidR="00F92D02" w:rsidRPr="00FB7666">
              <w:rPr>
                <w:rStyle w:val="normaltextrun"/>
                <w:rFonts w:ascii="Nunito" w:hAnsi="Nunito" w:cs="Calibri"/>
                <w:sz w:val="18"/>
                <w:szCs w:val="18"/>
              </w:rPr>
              <w:t>XDR</w:t>
            </w:r>
            <w:proofErr w:type="spellEnd"/>
            <w:r w:rsidR="00003D9C" w:rsidRPr="00FB7666">
              <w:rPr>
                <w:rStyle w:val="normaltextrun"/>
                <w:rFonts w:ascii="Nunito" w:hAnsi="Nunito" w:cs="Calibri"/>
                <w:sz w:val="18"/>
                <w:szCs w:val="18"/>
              </w:rPr>
              <w:t xml:space="preserve"> </w:t>
            </w:r>
            <w:proofErr w:type="spellStart"/>
            <w:r w:rsidR="00003D9C" w:rsidRPr="00FB7666">
              <w:rPr>
                <w:rStyle w:val="normaltextrun"/>
                <w:rFonts w:ascii="Nunito" w:hAnsi="Nunito" w:cs="Calibri"/>
                <w:b/>
                <w:bCs/>
                <w:sz w:val="18"/>
                <w:szCs w:val="18"/>
              </w:rPr>
              <w:t>TRENMICRO</w:t>
            </w:r>
            <w:proofErr w:type="spellEnd"/>
            <w:r w:rsidR="00003D9C" w:rsidRPr="00FB7666">
              <w:rPr>
                <w:rStyle w:val="normaltextrun"/>
                <w:rFonts w:ascii="Nunito" w:hAnsi="Nunito" w:cs="Calibri"/>
                <w:b/>
                <w:bCs/>
                <w:sz w:val="18"/>
                <w:szCs w:val="18"/>
              </w:rPr>
              <w:t>.</w:t>
            </w:r>
          </w:p>
          <w:p w14:paraId="1AEF3AEE" w14:textId="66B48C8F" w:rsidR="00F370A9" w:rsidRPr="00FB7666" w:rsidRDefault="00F370A9" w:rsidP="00FB7666">
            <w:pPr>
              <w:pStyle w:val="paragraph"/>
              <w:suppressAutoHyphens/>
              <w:spacing w:before="0" w:beforeAutospacing="0" w:after="0" w:afterAutospacing="0"/>
              <w:jc w:val="both"/>
              <w:textAlignment w:val="baseline"/>
              <w:rPr>
                <w:rStyle w:val="normaltextrun"/>
                <w:rFonts w:ascii="Nunito" w:hAnsi="Nunito" w:cs="Calibri"/>
                <w:sz w:val="18"/>
                <w:szCs w:val="18"/>
              </w:rPr>
            </w:pPr>
          </w:p>
          <w:p w14:paraId="65E0BBD3" w14:textId="2EB1CBCE" w:rsidR="00F370A9" w:rsidRPr="00FB7666" w:rsidRDefault="00F370A9" w:rsidP="00FB7666">
            <w:pPr>
              <w:pStyle w:val="paragraph"/>
              <w:numPr>
                <w:ilvl w:val="0"/>
                <w:numId w:val="12"/>
              </w:numPr>
              <w:suppressAutoHyphens/>
              <w:spacing w:before="0" w:beforeAutospacing="0" w:after="0" w:afterAutospacing="0"/>
              <w:jc w:val="both"/>
              <w:textAlignment w:val="baseline"/>
              <w:rPr>
                <w:rFonts w:ascii="Nunito" w:hAnsi="Nunito" w:cs="Segoe UI"/>
                <w:sz w:val="18"/>
                <w:szCs w:val="18"/>
              </w:rPr>
            </w:pPr>
            <w:r w:rsidRPr="00FB7666">
              <w:rPr>
                <w:rStyle w:val="normaltextrun"/>
                <w:rFonts w:ascii="Nunito" w:hAnsi="Nunito" w:cs="Calibri"/>
                <w:sz w:val="18"/>
                <w:szCs w:val="18"/>
              </w:rPr>
              <w:t xml:space="preserve">890 </w:t>
            </w:r>
            <w:proofErr w:type="gramStart"/>
            <w:r w:rsidR="007C7E54" w:rsidRPr="00FB7666">
              <w:rPr>
                <w:rStyle w:val="normaltextrun"/>
                <w:rFonts w:ascii="Nunito" w:hAnsi="Nunito" w:cs="Calibri"/>
                <w:sz w:val="18"/>
                <w:szCs w:val="18"/>
              </w:rPr>
              <w:t>Licencias</w:t>
            </w:r>
            <w:proofErr w:type="gramEnd"/>
            <w:r w:rsidR="007C7E54" w:rsidRPr="00FB7666">
              <w:rPr>
                <w:rStyle w:val="normaltextrun"/>
                <w:rFonts w:ascii="Nunito" w:hAnsi="Nunito" w:cs="Calibri"/>
                <w:sz w:val="18"/>
                <w:szCs w:val="18"/>
              </w:rPr>
              <w:t xml:space="preserve"> </w:t>
            </w:r>
            <w:r w:rsidR="00F92D02" w:rsidRPr="00FB7666">
              <w:rPr>
                <w:rStyle w:val="normaltextrun"/>
                <w:rFonts w:ascii="Nunito" w:hAnsi="Nunito" w:cs="Calibri"/>
                <w:sz w:val="18"/>
                <w:szCs w:val="18"/>
              </w:rPr>
              <w:t xml:space="preserve">Extended </w:t>
            </w:r>
            <w:proofErr w:type="spellStart"/>
            <w:r w:rsidR="007C7E54" w:rsidRPr="00FB7666">
              <w:rPr>
                <w:rStyle w:val="normaltextrun"/>
                <w:rFonts w:ascii="Nunito" w:hAnsi="Nunito" w:cs="Calibri"/>
                <w:sz w:val="18"/>
                <w:szCs w:val="18"/>
              </w:rPr>
              <w:t>Detection</w:t>
            </w:r>
            <w:proofErr w:type="spellEnd"/>
            <w:r w:rsidR="007C7E54" w:rsidRPr="00FB7666">
              <w:rPr>
                <w:rStyle w:val="normaltextrun"/>
                <w:rFonts w:ascii="Nunito" w:hAnsi="Nunito" w:cs="Calibri"/>
                <w:sz w:val="18"/>
                <w:szCs w:val="18"/>
              </w:rPr>
              <w:t xml:space="preserve"> and Response (</w:t>
            </w:r>
            <w:proofErr w:type="spellStart"/>
            <w:r w:rsidR="00F92D02" w:rsidRPr="00FB7666">
              <w:rPr>
                <w:rStyle w:val="normaltextrun"/>
                <w:rFonts w:ascii="Nunito" w:hAnsi="Nunito" w:cs="Calibri"/>
                <w:sz w:val="18"/>
                <w:szCs w:val="18"/>
              </w:rPr>
              <w:t>X</w:t>
            </w:r>
            <w:r w:rsidR="007C7E54" w:rsidRPr="00FB7666">
              <w:rPr>
                <w:rStyle w:val="normaltextrun"/>
                <w:rFonts w:ascii="Nunito" w:hAnsi="Nunito" w:cs="Calibri"/>
                <w:sz w:val="18"/>
                <w:szCs w:val="18"/>
              </w:rPr>
              <w:t>DR</w:t>
            </w:r>
            <w:proofErr w:type="spellEnd"/>
            <w:r w:rsidR="007C7E54" w:rsidRPr="00FB7666">
              <w:rPr>
                <w:rStyle w:val="normaltextrun"/>
                <w:rFonts w:ascii="Nunito" w:hAnsi="Nunito" w:cs="Calibri"/>
                <w:sz w:val="18"/>
                <w:szCs w:val="18"/>
              </w:rPr>
              <w:t>)</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04A3EFE4" w14:textId="77777777" w:rsidR="0071071B" w:rsidRPr="00FB7666" w:rsidRDefault="0071071B" w:rsidP="00FB7666">
            <w:pPr>
              <w:pStyle w:val="Sinespaciado"/>
              <w:suppressAutoHyphens/>
              <w:jc w:val="center"/>
              <w:rPr>
                <w:rFonts w:ascii="Nunito" w:hAnsi="Nunito" w:cs="Calibri"/>
                <w:b/>
                <w:sz w:val="18"/>
                <w:szCs w:val="18"/>
                <w:lang w:val="es-CO"/>
              </w:rPr>
            </w:pPr>
          </w:p>
        </w:tc>
      </w:tr>
    </w:tbl>
    <w:p w14:paraId="6F1439CC" w14:textId="77777777" w:rsidR="001A127D" w:rsidRPr="00FB7666" w:rsidRDefault="001A127D" w:rsidP="00FD07F5">
      <w:pPr>
        <w:rPr>
          <w:rFonts w:ascii="Nunito" w:hAnsi="Nunito" w:cs="Calibri"/>
          <w:sz w:val="20"/>
          <w:szCs w:val="20"/>
          <w:lang w:val="es-CO"/>
        </w:rPr>
      </w:pPr>
    </w:p>
    <w:p w14:paraId="75FA2F2F" w14:textId="77777777" w:rsidR="00314DA0" w:rsidRPr="00FB7666" w:rsidRDefault="00314DA0">
      <w:pPr>
        <w:jc w:val="both"/>
        <w:rPr>
          <w:rFonts w:ascii="Nunito" w:hAnsi="Nunito" w:cs="Calibri"/>
          <w:sz w:val="20"/>
          <w:szCs w:val="20"/>
          <w:lang w:val="es-CO"/>
        </w:rPr>
      </w:pPr>
    </w:p>
    <w:p w14:paraId="19F10374" w14:textId="77777777" w:rsidR="00314DA0" w:rsidRPr="00FB7666" w:rsidRDefault="00314DA0" w:rsidP="00FB7666">
      <w:pPr>
        <w:pStyle w:val="Prrafodelista"/>
        <w:numPr>
          <w:ilvl w:val="0"/>
          <w:numId w:val="4"/>
        </w:numPr>
        <w:suppressAutoHyphens/>
        <w:autoSpaceDN/>
        <w:spacing w:after="0" w:line="240" w:lineRule="auto"/>
        <w:jc w:val="both"/>
        <w:rPr>
          <w:rFonts w:ascii="Nunito" w:hAnsi="Nunito" w:cs="Calibri"/>
          <w:b/>
          <w:sz w:val="20"/>
          <w:szCs w:val="20"/>
        </w:rPr>
      </w:pPr>
      <w:r w:rsidRPr="00FB7666">
        <w:rPr>
          <w:rFonts w:ascii="Nunito" w:hAnsi="Nunito" w:cs="Calibri"/>
          <w:b/>
          <w:sz w:val="20"/>
          <w:szCs w:val="20"/>
        </w:rPr>
        <w:lastRenderedPageBreak/>
        <w:t xml:space="preserve">CONDICIONES </w:t>
      </w:r>
      <w:proofErr w:type="spellStart"/>
      <w:r w:rsidRPr="00FB7666">
        <w:rPr>
          <w:rFonts w:ascii="Nunito" w:hAnsi="Nunito" w:cs="Calibri"/>
          <w:b/>
          <w:sz w:val="20"/>
          <w:szCs w:val="20"/>
        </w:rPr>
        <w:t>TÈCNICAS</w:t>
      </w:r>
      <w:proofErr w:type="spellEnd"/>
      <w:r w:rsidRPr="00FB7666">
        <w:rPr>
          <w:rFonts w:ascii="Nunito" w:hAnsi="Nunito" w:cs="Calibri"/>
          <w:b/>
          <w:sz w:val="20"/>
          <w:szCs w:val="20"/>
        </w:rPr>
        <w:t xml:space="preserve"> REQUERIDAS POR </w:t>
      </w:r>
      <w:proofErr w:type="spellStart"/>
      <w:r w:rsidRPr="00FB7666">
        <w:rPr>
          <w:rFonts w:ascii="Nunito" w:hAnsi="Nunito" w:cs="Calibri"/>
          <w:b/>
          <w:sz w:val="20"/>
          <w:szCs w:val="20"/>
        </w:rPr>
        <w:t>ITEMS</w:t>
      </w:r>
      <w:proofErr w:type="spellEnd"/>
      <w:r w:rsidRPr="00FB7666">
        <w:rPr>
          <w:rFonts w:ascii="Nunito" w:hAnsi="Nunito" w:cs="Calibri"/>
          <w:b/>
          <w:sz w:val="20"/>
          <w:szCs w:val="20"/>
        </w:rPr>
        <w:t>:</w:t>
      </w:r>
    </w:p>
    <w:p w14:paraId="4E1E49D6" w14:textId="77777777" w:rsidR="001A127D" w:rsidRPr="00FB7666" w:rsidRDefault="001A127D" w:rsidP="00FD07F5">
      <w:pPr>
        <w:rPr>
          <w:rFonts w:ascii="Nunito" w:hAnsi="Nunito" w:cs="Calibri"/>
          <w:sz w:val="20"/>
          <w:szCs w:val="20"/>
          <w:lang w:val="es-CO"/>
        </w:rPr>
      </w:pPr>
    </w:p>
    <w:tbl>
      <w:tblPr>
        <w:tblW w:w="9649" w:type="dxa"/>
        <w:jc w:val="center"/>
        <w:tblLayout w:type="fixed"/>
        <w:tblCellMar>
          <w:left w:w="10" w:type="dxa"/>
          <w:right w:w="10" w:type="dxa"/>
        </w:tblCellMar>
        <w:tblLook w:val="04A0" w:firstRow="1" w:lastRow="0" w:firstColumn="1" w:lastColumn="0" w:noHBand="0" w:noVBand="1"/>
      </w:tblPr>
      <w:tblGrid>
        <w:gridCol w:w="753"/>
        <w:gridCol w:w="2129"/>
        <w:gridCol w:w="5138"/>
        <w:gridCol w:w="1629"/>
      </w:tblGrid>
      <w:tr w:rsidR="00980061" w:rsidRPr="00FB7666" w14:paraId="68930F42" w14:textId="77777777" w:rsidTr="00FB7666">
        <w:trPr>
          <w:trHeight w:val="739"/>
          <w:jc w:val="center"/>
        </w:trPr>
        <w:tc>
          <w:tcPr>
            <w:tcW w:w="753"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7B0388A1" w14:textId="533F2094" w:rsidR="00980061" w:rsidRPr="00FB7666" w:rsidRDefault="00980061">
            <w:pPr>
              <w:widowControl/>
              <w:ind w:left="60"/>
              <w:jc w:val="center"/>
              <w:textAlignment w:val="auto"/>
              <w:rPr>
                <w:rFonts w:ascii="Nunito" w:eastAsia="Arial" w:hAnsi="Nunito" w:cs="Calibri"/>
                <w:b/>
                <w:kern w:val="0"/>
                <w:sz w:val="20"/>
                <w:szCs w:val="20"/>
                <w:lang w:val="es-CO" w:eastAsia="es-CO" w:bidi="ar-SA"/>
              </w:rPr>
            </w:pPr>
            <w:r w:rsidRPr="00FB7666">
              <w:rPr>
                <w:rFonts w:ascii="Nunito" w:eastAsia="Arial" w:hAnsi="Nunito" w:cs="Calibri"/>
                <w:b/>
                <w:kern w:val="0"/>
                <w:sz w:val="20"/>
                <w:szCs w:val="20"/>
                <w:lang w:val="es-CO" w:eastAsia="es-CO" w:bidi="ar-SA"/>
              </w:rPr>
              <w:t>ÍTEM</w:t>
            </w:r>
            <w:r w:rsidR="005D29AC" w:rsidRPr="00FB7666">
              <w:rPr>
                <w:rFonts w:ascii="Nunito" w:eastAsia="Arial" w:hAnsi="Nunito" w:cs="Calibri"/>
                <w:b/>
                <w:kern w:val="0"/>
                <w:sz w:val="20"/>
                <w:szCs w:val="20"/>
                <w:lang w:val="es-CO" w:eastAsia="es-CO" w:bidi="ar-SA"/>
              </w:rPr>
              <w:t xml:space="preserve"> 2</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519D8C49" w14:textId="77777777" w:rsidR="00980061" w:rsidRPr="00FB7666" w:rsidRDefault="00980061">
            <w:pPr>
              <w:widowControl/>
              <w:jc w:val="center"/>
              <w:textAlignment w:val="auto"/>
              <w:rPr>
                <w:rFonts w:ascii="Nunito" w:eastAsia="Arial" w:hAnsi="Nunito" w:cs="Calibri"/>
                <w:b/>
                <w:kern w:val="0"/>
                <w:sz w:val="20"/>
                <w:szCs w:val="20"/>
                <w:lang w:val="es-CO" w:eastAsia="es-CO" w:bidi="ar-SA"/>
              </w:rPr>
            </w:pPr>
            <w:r w:rsidRPr="00FB7666">
              <w:rPr>
                <w:rFonts w:ascii="Nunito" w:eastAsia="Arial" w:hAnsi="Nunito" w:cs="Calibri"/>
                <w:b/>
                <w:kern w:val="0"/>
                <w:sz w:val="20"/>
                <w:szCs w:val="20"/>
                <w:lang w:val="es-CO" w:eastAsia="es-CO" w:bidi="ar-SA"/>
              </w:rPr>
              <w:t xml:space="preserve">ESPECIFICACIONES </w:t>
            </w:r>
          </w:p>
        </w:tc>
        <w:tc>
          <w:tcPr>
            <w:tcW w:w="5138"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6C04D01D" w14:textId="50174553" w:rsidR="00980061" w:rsidRPr="00FB7666" w:rsidRDefault="00980061" w:rsidP="00FB7666">
            <w:pPr>
              <w:widowControl/>
              <w:ind w:left="293" w:hanging="230"/>
              <w:jc w:val="center"/>
              <w:textAlignment w:val="auto"/>
              <w:rPr>
                <w:rFonts w:ascii="Nunito" w:hAnsi="Nunito" w:cs="Calibri"/>
                <w:b/>
                <w:sz w:val="20"/>
                <w:szCs w:val="20"/>
                <w:lang w:val="es-CO"/>
              </w:rPr>
            </w:pPr>
            <w:proofErr w:type="spellStart"/>
            <w:r w:rsidRPr="00FB7666">
              <w:rPr>
                <w:rFonts w:ascii="Nunito" w:eastAsia="Arial" w:hAnsi="Nunito" w:cs="Calibri"/>
                <w:b/>
                <w:kern w:val="0"/>
                <w:sz w:val="20"/>
                <w:szCs w:val="20"/>
                <w:lang w:val="es-CO" w:eastAsia="es-CO" w:bidi="ar-SA"/>
              </w:rPr>
              <w:t>DESCRIPCION</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0FB0DFC0" w14:textId="77777777" w:rsidR="00980061" w:rsidRPr="00FB7666" w:rsidRDefault="00980061" w:rsidP="00FB7666">
            <w:pPr>
              <w:pStyle w:val="Sinespaciado"/>
              <w:suppressAutoHyphens/>
              <w:jc w:val="center"/>
              <w:rPr>
                <w:rFonts w:ascii="Nunito" w:hAnsi="Nunito" w:cs="Calibri"/>
                <w:b/>
                <w:sz w:val="20"/>
                <w:szCs w:val="20"/>
                <w:lang w:val="es-CO"/>
              </w:rPr>
            </w:pPr>
            <w:r w:rsidRPr="00FB7666">
              <w:rPr>
                <w:rFonts w:ascii="Nunito" w:hAnsi="Nunito" w:cs="Calibri"/>
                <w:b/>
                <w:sz w:val="20"/>
                <w:szCs w:val="20"/>
                <w:lang w:val="es-CO"/>
              </w:rPr>
              <w:t>ESPECIFICACIONES OFERTADAS</w:t>
            </w:r>
          </w:p>
          <w:p w14:paraId="0F847BEE" w14:textId="7A89F7CF" w:rsidR="00980061" w:rsidRPr="00FB7666" w:rsidRDefault="00980061" w:rsidP="00FB7666">
            <w:pPr>
              <w:pStyle w:val="Sinespaciado"/>
              <w:suppressAutoHyphens/>
              <w:jc w:val="center"/>
              <w:rPr>
                <w:rFonts w:ascii="Nunito" w:hAnsi="Nunito" w:cs="Calibri"/>
                <w:b/>
                <w:sz w:val="20"/>
                <w:szCs w:val="20"/>
                <w:lang w:val="es-CO"/>
              </w:rPr>
            </w:pPr>
            <w:r w:rsidRPr="00FB7666">
              <w:rPr>
                <w:rFonts w:ascii="Nunito" w:hAnsi="Nunito" w:cs="Calibri"/>
                <w:b/>
                <w:sz w:val="20"/>
                <w:szCs w:val="20"/>
                <w:lang w:val="es-CO"/>
              </w:rPr>
              <w:t>(</w:t>
            </w:r>
            <w:proofErr w:type="gramStart"/>
            <w:r w:rsidRPr="00FB7666">
              <w:rPr>
                <w:rFonts w:ascii="Nunito" w:hAnsi="Nunito" w:cs="Calibri"/>
                <w:b/>
                <w:sz w:val="20"/>
                <w:szCs w:val="20"/>
                <w:lang w:val="es-CO"/>
              </w:rPr>
              <w:t>DESCRIPCIÓN)</w:t>
            </w:r>
            <w:r w:rsidR="00372EEC" w:rsidRPr="00FB7666">
              <w:rPr>
                <w:rFonts w:ascii="Nunito" w:hAnsi="Nunito" w:cs="Calibri"/>
                <w:b/>
                <w:sz w:val="20"/>
                <w:szCs w:val="20"/>
                <w:lang w:val="es-CO"/>
              </w:rPr>
              <w:t xml:space="preserve"> </w:t>
            </w:r>
            <w:r w:rsidR="00CF0FA3" w:rsidRPr="00FB7666">
              <w:rPr>
                <w:rFonts w:ascii="Nunito" w:hAnsi="Nunito" w:cs="Calibri"/>
                <w:b/>
                <w:sz w:val="20"/>
                <w:szCs w:val="20"/>
                <w:lang w:val="es-CO"/>
              </w:rPr>
              <w:t xml:space="preserve"> Acepto</w:t>
            </w:r>
            <w:proofErr w:type="gramEnd"/>
            <w:r w:rsidR="00CF0FA3" w:rsidRPr="00FB7666">
              <w:rPr>
                <w:rFonts w:ascii="Nunito" w:hAnsi="Nunito" w:cs="Calibri"/>
                <w:b/>
                <w:sz w:val="20"/>
                <w:szCs w:val="20"/>
                <w:lang w:val="es-CO"/>
              </w:rPr>
              <w:t xml:space="preserve"> / No Acepto</w:t>
            </w:r>
          </w:p>
        </w:tc>
      </w:tr>
      <w:tr w:rsidR="00980061" w:rsidRPr="00FB7666" w14:paraId="48203B18" w14:textId="77777777" w:rsidTr="00FB7666">
        <w:trPr>
          <w:trHeight w:val="739"/>
          <w:jc w:val="center"/>
        </w:trPr>
        <w:tc>
          <w:tcPr>
            <w:tcW w:w="753"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6CBD40D9" w14:textId="77777777" w:rsidR="00980061" w:rsidRPr="00FB7666" w:rsidRDefault="00980061" w:rsidP="00FD07F5">
            <w:pPr>
              <w:widowControl/>
              <w:ind w:left="60"/>
              <w:textAlignment w:val="auto"/>
              <w:rPr>
                <w:rFonts w:ascii="Nunito" w:eastAsia="Arial" w:hAnsi="Nunito" w:cs="Calibri"/>
                <w:b/>
                <w:kern w:val="0"/>
                <w:sz w:val="20"/>
                <w:szCs w:val="20"/>
                <w:lang w:val="es-CO" w:eastAsia="es-CO" w:bidi="ar-SA"/>
              </w:rPr>
            </w:pPr>
            <w:r w:rsidRPr="00FB7666">
              <w:rPr>
                <w:rFonts w:ascii="Nunito" w:eastAsia="Arial" w:hAnsi="Nunito" w:cs="Calibri"/>
                <w:b/>
                <w:kern w:val="0"/>
                <w:sz w:val="20"/>
                <w:szCs w:val="20"/>
                <w:lang w:val="es-CO" w:eastAsia="es-CO" w:bidi="ar-SA"/>
              </w:rPr>
              <w:t>1</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336DB7EC" w14:textId="77777777" w:rsidR="00980061" w:rsidRPr="00FB7666" w:rsidRDefault="00980061">
            <w:pPr>
              <w:widowControl/>
              <w:textAlignment w:val="auto"/>
              <w:rPr>
                <w:rFonts w:ascii="Nunito" w:eastAsia="Arial" w:hAnsi="Nunito" w:cs="Calibri"/>
                <w:b/>
                <w:kern w:val="0"/>
                <w:sz w:val="20"/>
                <w:szCs w:val="20"/>
                <w:lang w:val="es-CO" w:eastAsia="es-CO" w:bidi="ar-SA"/>
              </w:rPr>
            </w:pPr>
            <w:r w:rsidRPr="00FB7666">
              <w:rPr>
                <w:rFonts w:ascii="Nunito" w:eastAsia="Arial" w:hAnsi="Nunito" w:cs="Calibri"/>
                <w:b/>
                <w:kern w:val="0"/>
                <w:sz w:val="20"/>
                <w:szCs w:val="20"/>
                <w:lang w:val="es-CO" w:eastAsia="es-CO" w:bidi="ar-SA"/>
              </w:rPr>
              <w:t>VIGENCIA</w:t>
            </w:r>
          </w:p>
        </w:tc>
        <w:tc>
          <w:tcPr>
            <w:tcW w:w="5138"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1335B294" w14:textId="28CB00E4" w:rsidR="00980061" w:rsidRPr="00FB7666" w:rsidRDefault="00980061" w:rsidP="00FB7666">
            <w:pPr>
              <w:pStyle w:val="Sinespaciado"/>
              <w:suppressAutoHyphens/>
              <w:jc w:val="both"/>
              <w:rPr>
                <w:rFonts w:ascii="Nunito" w:eastAsia="Arial" w:hAnsi="Nunito" w:cs="Calibri"/>
                <w:sz w:val="20"/>
                <w:szCs w:val="20"/>
                <w:lang w:val="es-CO" w:eastAsia="es-CO"/>
              </w:rPr>
            </w:pPr>
            <w:r w:rsidRPr="00FB7666">
              <w:rPr>
                <w:rFonts w:ascii="Nunito" w:eastAsia="Arial" w:hAnsi="Nunito" w:cs="Calibri"/>
                <w:sz w:val="20"/>
                <w:szCs w:val="20"/>
                <w:lang w:val="es-CO" w:eastAsia="es-CO"/>
              </w:rPr>
              <w:t xml:space="preserve">Las renovaciones </w:t>
            </w:r>
            <w:r w:rsidR="00003D9C" w:rsidRPr="00FB7666">
              <w:rPr>
                <w:rFonts w:ascii="Nunito" w:eastAsia="Arial" w:hAnsi="Nunito" w:cs="Calibri"/>
                <w:sz w:val="20"/>
                <w:szCs w:val="20"/>
                <w:lang w:val="es-CO" w:eastAsia="es-CO"/>
              </w:rPr>
              <w:t xml:space="preserve">y licencias adquiridas </w:t>
            </w:r>
            <w:r w:rsidRPr="00FB7666">
              <w:rPr>
                <w:rFonts w:ascii="Nunito" w:eastAsia="Arial" w:hAnsi="Nunito" w:cs="Calibri"/>
                <w:sz w:val="20"/>
                <w:szCs w:val="20"/>
                <w:lang w:val="es-CO" w:eastAsia="es-CO"/>
              </w:rPr>
              <w:t>son requeridas por un periodo de 1 año en un esquema 7 x 24 ante fabricante y con las mismas características y servicios actuales de las plataformas</w:t>
            </w:r>
            <w:r w:rsidR="00CB1BAC" w:rsidRPr="00FB7666">
              <w:rPr>
                <w:rFonts w:ascii="Nunito" w:eastAsia="Arial" w:hAnsi="Nunito" w:cs="Calibri"/>
                <w:sz w:val="20"/>
                <w:szCs w:val="20"/>
                <w:lang w:val="es-CO" w:eastAsia="es-CO"/>
              </w:rPr>
              <w:t xml:space="preserve"> ya desplegadas.</w:t>
            </w:r>
          </w:p>
          <w:p w14:paraId="43203FDE" w14:textId="7F474CAF" w:rsidR="007F6C47" w:rsidRPr="00FB7666" w:rsidRDefault="007F6C47" w:rsidP="00FB7666">
            <w:pPr>
              <w:pStyle w:val="Sinespaciado"/>
              <w:suppressAutoHyphens/>
              <w:jc w:val="both"/>
              <w:rPr>
                <w:rFonts w:ascii="Nunito" w:eastAsia="Arial" w:hAnsi="Nunito" w:cs="Calibri"/>
                <w:sz w:val="20"/>
                <w:szCs w:val="20"/>
                <w:lang w:val="es-CO" w:eastAsia="es-CO"/>
              </w:rPr>
            </w:pPr>
          </w:p>
          <w:p w14:paraId="0E108314" w14:textId="765EFA46" w:rsidR="00980061" w:rsidRPr="00FB7666" w:rsidRDefault="00F92D02" w:rsidP="00FB7666">
            <w:pPr>
              <w:pStyle w:val="Sinespaciado"/>
              <w:suppressAutoHyphens/>
              <w:jc w:val="both"/>
              <w:rPr>
                <w:rFonts w:ascii="Nunito" w:hAnsi="Nunito" w:cs="Calibri"/>
                <w:b/>
                <w:sz w:val="20"/>
                <w:szCs w:val="20"/>
                <w:lang w:val="es-CO"/>
              </w:rPr>
            </w:pPr>
            <w:r w:rsidRPr="00FB7666">
              <w:rPr>
                <w:rFonts w:ascii="Nunito" w:eastAsia="Arial" w:hAnsi="Nunito" w:cs="Calibri"/>
                <w:sz w:val="20"/>
                <w:szCs w:val="20"/>
                <w:lang w:val="es-CO" w:eastAsia="es-CO"/>
              </w:rPr>
              <w:t>Las nuevas licencias adquiridas, l</w:t>
            </w:r>
            <w:r w:rsidR="007F6C47" w:rsidRPr="00FB7666">
              <w:rPr>
                <w:rFonts w:ascii="Nunito" w:eastAsia="Arial" w:hAnsi="Nunito" w:cs="Calibri"/>
                <w:sz w:val="20"/>
                <w:szCs w:val="20"/>
                <w:lang w:val="es-CO" w:eastAsia="es-CO"/>
              </w:rPr>
              <w:t>a renovación de las plataformas</w:t>
            </w:r>
            <w:r w:rsidRPr="00FB7666">
              <w:rPr>
                <w:rFonts w:ascii="Nunito" w:eastAsia="Arial" w:hAnsi="Nunito" w:cs="Calibri"/>
                <w:sz w:val="20"/>
                <w:szCs w:val="20"/>
                <w:lang w:val="es-CO" w:eastAsia="es-CO"/>
              </w:rPr>
              <w:t xml:space="preserve"> </w:t>
            </w:r>
            <w:r w:rsidR="007F6C47" w:rsidRPr="00FB7666">
              <w:rPr>
                <w:rFonts w:ascii="Nunito" w:eastAsia="Arial" w:hAnsi="Nunito" w:cs="Calibri"/>
                <w:sz w:val="20"/>
                <w:szCs w:val="20"/>
                <w:lang w:val="es-CO" w:eastAsia="es-CO"/>
              </w:rPr>
              <w:t xml:space="preserve">y los servicios de soporte, debe tener una única fecha de vigencia, para el servicio de soporte ante el fabricante y soporte con </w:t>
            </w:r>
            <w:proofErr w:type="spellStart"/>
            <w:r w:rsidR="007F6C47" w:rsidRPr="00FB7666">
              <w:rPr>
                <w:rFonts w:ascii="Nunito" w:eastAsia="Arial" w:hAnsi="Nunito" w:cs="Calibri"/>
                <w:sz w:val="20"/>
                <w:szCs w:val="20"/>
                <w:lang w:val="es-CO" w:eastAsia="es-CO"/>
              </w:rPr>
              <w:t>partner</w:t>
            </w:r>
            <w:proofErr w:type="spellEnd"/>
            <w:r w:rsidR="007F6C47" w:rsidRPr="00FB7666">
              <w:rPr>
                <w:rFonts w:ascii="Nunito" w:eastAsia="Arial" w:hAnsi="Nunito" w:cs="Calibri"/>
                <w:sz w:val="20"/>
                <w:szCs w:val="20"/>
                <w:lang w:val="es-CO" w:eastAsia="es-CO"/>
              </w:rPr>
              <w:t xml:space="preserve"> (canal), la garantía, licenciamiento y actualizaciones para todos los productos, deberá aplicarse y entrar en vigor una vez caduque la anterior.</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2A81494B" w14:textId="77777777" w:rsidR="00980061" w:rsidRPr="00FB7666" w:rsidRDefault="00980061" w:rsidP="00FB7666">
            <w:pPr>
              <w:pStyle w:val="Sinespaciado"/>
              <w:suppressAutoHyphens/>
              <w:rPr>
                <w:rFonts w:ascii="Nunito" w:hAnsi="Nunito" w:cs="Calibri"/>
                <w:b/>
                <w:sz w:val="20"/>
                <w:szCs w:val="20"/>
                <w:lang w:val="es-CO"/>
              </w:rPr>
            </w:pPr>
          </w:p>
          <w:p w14:paraId="3CE59079" w14:textId="77777777" w:rsidR="00980061" w:rsidRPr="00FB7666" w:rsidRDefault="00980061" w:rsidP="00FB7666">
            <w:pPr>
              <w:pStyle w:val="Sinespaciado"/>
              <w:suppressAutoHyphens/>
              <w:rPr>
                <w:rFonts w:ascii="Nunito" w:hAnsi="Nunito" w:cs="Calibri"/>
                <w:b/>
                <w:sz w:val="20"/>
                <w:szCs w:val="20"/>
                <w:lang w:val="es-CO"/>
              </w:rPr>
            </w:pPr>
          </w:p>
          <w:p w14:paraId="4DE43DB6" w14:textId="77777777" w:rsidR="00980061" w:rsidRPr="00FB7666" w:rsidRDefault="00980061" w:rsidP="00FB7666">
            <w:pPr>
              <w:pStyle w:val="Sinespaciado"/>
              <w:suppressAutoHyphens/>
              <w:rPr>
                <w:rFonts w:ascii="Nunito" w:hAnsi="Nunito" w:cs="Calibri"/>
                <w:b/>
                <w:sz w:val="20"/>
                <w:szCs w:val="20"/>
                <w:lang w:val="es-CO"/>
              </w:rPr>
            </w:pPr>
          </w:p>
        </w:tc>
      </w:tr>
    </w:tbl>
    <w:p w14:paraId="1787E89B" w14:textId="77777777" w:rsidR="00B805A2" w:rsidRPr="00FB7666" w:rsidRDefault="00B805A2" w:rsidP="00FD07F5">
      <w:pPr>
        <w:rPr>
          <w:rFonts w:ascii="Nunito" w:hAnsi="Nunito" w:cs="Calibri"/>
          <w:sz w:val="20"/>
          <w:szCs w:val="20"/>
          <w:lang w:val="es-CO"/>
        </w:rPr>
      </w:pPr>
    </w:p>
    <w:tbl>
      <w:tblPr>
        <w:tblW w:w="9634" w:type="dxa"/>
        <w:jc w:val="center"/>
        <w:tblLayout w:type="fixed"/>
        <w:tblCellMar>
          <w:left w:w="10" w:type="dxa"/>
          <w:right w:w="10" w:type="dxa"/>
        </w:tblCellMar>
        <w:tblLook w:val="04A0" w:firstRow="1" w:lastRow="0" w:firstColumn="1" w:lastColumn="0" w:noHBand="0" w:noVBand="1"/>
      </w:tblPr>
      <w:tblGrid>
        <w:gridCol w:w="851"/>
        <w:gridCol w:w="2126"/>
        <w:gridCol w:w="5098"/>
        <w:gridCol w:w="1559"/>
      </w:tblGrid>
      <w:tr w:rsidR="00FD07F5" w:rsidRPr="00FB7666" w14:paraId="3445CDBB" w14:textId="77777777" w:rsidTr="00FB7666">
        <w:trPr>
          <w:trHeight w:val="938"/>
          <w:jc w:val="center"/>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53F33077" w14:textId="77777777" w:rsidR="00CF0FA3" w:rsidRPr="00FB7666" w:rsidRDefault="00CF0FA3" w:rsidP="00FB7666">
            <w:pPr>
              <w:widowControl/>
              <w:ind w:left="60"/>
              <w:jc w:val="center"/>
              <w:textAlignment w:val="auto"/>
              <w:rPr>
                <w:rFonts w:ascii="Nunito" w:eastAsia="Arial" w:hAnsi="Nunito" w:cs="Calibri"/>
                <w:b/>
                <w:kern w:val="0"/>
                <w:sz w:val="18"/>
                <w:szCs w:val="18"/>
                <w:lang w:val="es-CO" w:eastAsia="es-CO" w:bidi="ar-SA"/>
              </w:rPr>
            </w:pPr>
            <w:r w:rsidRPr="00FB7666">
              <w:rPr>
                <w:rFonts w:ascii="Nunito" w:eastAsia="Arial" w:hAnsi="Nunito" w:cs="Calibri"/>
                <w:b/>
                <w:kern w:val="0"/>
                <w:sz w:val="18"/>
                <w:szCs w:val="18"/>
                <w:lang w:val="es-CO" w:eastAsia="es-CO" w:bidi="ar-SA"/>
              </w:rPr>
              <w:t>2</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3971AE0" w14:textId="1538AA0A" w:rsidR="00CF0FA3" w:rsidRPr="00FB7666" w:rsidRDefault="00CF0FA3">
            <w:pPr>
              <w:widowControl/>
              <w:textAlignment w:val="auto"/>
              <w:rPr>
                <w:rFonts w:ascii="Nunito" w:eastAsia="Times New Roman" w:hAnsi="Nunito" w:cs="Calibri"/>
                <w:b/>
                <w:kern w:val="0"/>
                <w:sz w:val="18"/>
                <w:szCs w:val="18"/>
                <w:lang w:val="es-CO" w:eastAsia="es-CO" w:bidi="ar-SA"/>
              </w:rPr>
            </w:pPr>
            <w:r w:rsidRPr="00FB7666">
              <w:rPr>
                <w:rFonts w:ascii="Nunito" w:eastAsia="Times New Roman" w:hAnsi="Nunito" w:cs="Calibri"/>
                <w:b/>
                <w:kern w:val="0"/>
                <w:sz w:val="18"/>
                <w:szCs w:val="18"/>
                <w:lang w:val="es-CO" w:eastAsia="es-CO" w:bidi="ar-SA"/>
              </w:rPr>
              <w:t>SERVICIOS PROFESIONALES DE SOPORTE TÉCNICO</w:t>
            </w:r>
            <w:r w:rsidR="00D17308" w:rsidRPr="00FB7666">
              <w:rPr>
                <w:rFonts w:ascii="Nunito" w:eastAsia="Times New Roman" w:hAnsi="Nunito" w:cs="Calibri"/>
                <w:b/>
                <w:kern w:val="0"/>
                <w:sz w:val="18"/>
                <w:szCs w:val="18"/>
                <w:lang w:val="es-CO" w:eastAsia="es-CO" w:bidi="ar-SA"/>
              </w:rPr>
              <w:t xml:space="preserve"> Y </w:t>
            </w:r>
            <w:proofErr w:type="spellStart"/>
            <w:r w:rsidR="00D17308" w:rsidRPr="00FB7666">
              <w:rPr>
                <w:rFonts w:ascii="Nunito" w:eastAsia="Times New Roman" w:hAnsi="Nunito" w:cs="Calibri"/>
                <w:b/>
                <w:kern w:val="0"/>
                <w:sz w:val="18"/>
                <w:szCs w:val="18"/>
                <w:lang w:val="es-CO" w:eastAsia="es-CO" w:bidi="ar-SA"/>
              </w:rPr>
              <w:t>GARANTIA</w:t>
            </w:r>
            <w:proofErr w:type="spellEnd"/>
            <w:r w:rsidRPr="00FB7666">
              <w:rPr>
                <w:rFonts w:ascii="Nunito" w:eastAsia="Times New Roman" w:hAnsi="Nunito" w:cs="Calibri"/>
                <w:b/>
                <w:kern w:val="0"/>
                <w:sz w:val="18"/>
                <w:szCs w:val="18"/>
                <w:lang w:val="es-CO" w:eastAsia="es-CO" w:bidi="ar-SA"/>
              </w:rPr>
              <w:t>.</w:t>
            </w:r>
          </w:p>
          <w:p w14:paraId="46EECE74" w14:textId="77777777" w:rsidR="00CF0FA3" w:rsidRPr="00FB7666" w:rsidRDefault="00CF0FA3">
            <w:pPr>
              <w:widowControl/>
              <w:textAlignment w:val="auto"/>
              <w:rPr>
                <w:rFonts w:ascii="Nunito" w:hAnsi="Nunito" w:cs="Calibri"/>
                <w:sz w:val="18"/>
                <w:szCs w:val="18"/>
                <w:lang w:val="es-CO"/>
              </w:rPr>
            </w:pPr>
          </w:p>
        </w:tc>
        <w:tc>
          <w:tcPr>
            <w:tcW w:w="5098" w:type="dxa"/>
            <w:tcBorders>
              <w:top w:val="single" w:sz="4" w:space="0" w:color="000000"/>
              <w:left w:val="single" w:sz="4" w:space="0" w:color="auto"/>
              <w:bottom w:val="single" w:sz="4" w:space="0" w:color="000000"/>
              <w:right w:val="single" w:sz="4" w:space="0" w:color="auto"/>
            </w:tcBorders>
            <w:shd w:val="clear" w:color="auto" w:fill="auto"/>
            <w:tcMar>
              <w:top w:w="6" w:type="dxa"/>
              <w:left w:w="107" w:type="dxa"/>
              <w:bottom w:w="0" w:type="dxa"/>
              <w:right w:w="91" w:type="dxa"/>
            </w:tcMar>
            <w:vAlign w:val="center"/>
          </w:tcPr>
          <w:p w14:paraId="52731221" w14:textId="668F1F36" w:rsidR="00CF0FA3" w:rsidRPr="00FB7666" w:rsidRDefault="007F6C47" w:rsidP="00FB7666">
            <w:pPr>
              <w:pStyle w:val="Sinespaciado"/>
              <w:suppressAutoHyphens/>
              <w:jc w:val="both"/>
              <w:rPr>
                <w:rFonts w:ascii="Nunito" w:eastAsia="Times New Roman" w:hAnsi="Nunito" w:cs="Calibri"/>
                <w:sz w:val="18"/>
                <w:szCs w:val="18"/>
                <w:lang w:val="es-CO" w:eastAsia="es-CO"/>
              </w:rPr>
            </w:pPr>
            <w:r w:rsidRPr="00FB7666">
              <w:rPr>
                <w:rFonts w:ascii="Nunito" w:eastAsia="Times New Roman" w:hAnsi="Nunito" w:cs="Calibri"/>
                <w:sz w:val="18"/>
                <w:szCs w:val="18"/>
                <w:lang w:val="es-CO" w:eastAsia="es-CO"/>
              </w:rPr>
              <w:t>El oferente (</w:t>
            </w:r>
            <w:proofErr w:type="spellStart"/>
            <w:r w:rsidRPr="00FB7666">
              <w:rPr>
                <w:rFonts w:ascii="Nunito" w:eastAsia="Times New Roman" w:hAnsi="Nunito" w:cs="Calibri"/>
                <w:sz w:val="18"/>
                <w:szCs w:val="18"/>
                <w:lang w:val="es-CO" w:eastAsia="es-CO"/>
              </w:rPr>
              <w:t>partner</w:t>
            </w:r>
            <w:proofErr w:type="spellEnd"/>
            <w:r w:rsidRPr="00FB7666">
              <w:rPr>
                <w:rFonts w:ascii="Nunito" w:eastAsia="Times New Roman" w:hAnsi="Nunito" w:cs="Calibri"/>
                <w:sz w:val="18"/>
                <w:szCs w:val="18"/>
                <w:lang w:val="es-CO" w:eastAsia="es-CO"/>
              </w:rPr>
              <w:t xml:space="preserve"> del fabricante) deberá</w:t>
            </w:r>
            <w:r w:rsidRPr="00FB7666">
              <w:rPr>
                <w:rFonts w:ascii="Nunito" w:hAnsi="Nunito" w:cs="Calibri"/>
                <w:sz w:val="18"/>
                <w:szCs w:val="18"/>
                <w:lang w:val="es-CO"/>
              </w:rPr>
              <w:t xml:space="preserve"> realizar la Instalación, configuración y activación del licenciamiento del </w:t>
            </w:r>
            <w:proofErr w:type="spellStart"/>
            <w:r w:rsidRPr="00FB7666">
              <w:rPr>
                <w:rFonts w:ascii="Nunito" w:hAnsi="Nunito" w:cs="Calibri"/>
                <w:b/>
                <w:bCs/>
                <w:sz w:val="18"/>
                <w:szCs w:val="18"/>
                <w:lang w:val="es-CO"/>
              </w:rPr>
              <w:t>ITEM</w:t>
            </w:r>
            <w:proofErr w:type="spellEnd"/>
            <w:r w:rsidRPr="00FB7666">
              <w:rPr>
                <w:rFonts w:ascii="Nunito" w:hAnsi="Nunito" w:cs="Calibri"/>
                <w:b/>
                <w:bCs/>
                <w:sz w:val="18"/>
                <w:szCs w:val="18"/>
                <w:lang w:val="es-CO"/>
              </w:rPr>
              <w:t xml:space="preserve"> 1</w:t>
            </w:r>
            <w:r w:rsidRPr="00FB7666">
              <w:rPr>
                <w:rFonts w:ascii="Nunito" w:hAnsi="Nunito" w:cs="Calibri"/>
                <w:sz w:val="18"/>
                <w:szCs w:val="18"/>
                <w:lang w:val="es-CO"/>
              </w:rPr>
              <w:t>, así mismo, el oferente será el primer nivel de atención para el MINISTERIO DE TRANSPORTE para el servicio de soporte, además el oferente será quien mediará cualquier interacción con fabricante en caso de ser necesario.</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238B5B99" w14:textId="77777777" w:rsidR="00CF0FA3" w:rsidRPr="00FB7666" w:rsidRDefault="00CF0FA3" w:rsidP="00FB7666">
            <w:pPr>
              <w:pStyle w:val="Sinespaciado"/>
              <w:suppressAutoHyphens/>
              <w:rPr>
                <w:rFonts w:ascii="Nunito" w:hAnsi="Nunito" w:cs="Calibri"/>
                <w:b/>
                <w:sz w:val="18"/>
                <w:szCs w:val="18"/>
                <w:lang w:val="es-CO"/>
              </w:rPr>
            </w:pPr>
          </w:p>
        </w:tc>
      </w:tr>
      <w:tr w:rsidR="00FD07F5" w:rsidRPr="00FB7666" w14:paraId="54D2DFBB" w14:textId="77777777" w:rsidTr="00FB7666">
        <w:trPr>
          <w:trHeight w:val="913"/>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4F24DE8" w14:textId="77777777" w:rsidR="00CF0FA3" w:rsidRPr="00FB7666" w:rsidRDefault="00CF0FA3">
            <w:pPr>
              <w:widowControl/>
              <w:ind w:left="60"/>
              <w:textAlignment w:val="auto"/>
              <w:rPr>
                <w:rFonts w:ascii="Nunito" w:eastAsia="Arial" w:hAnsi="Nunito" w:cs="Calibri"/>
                <w:b/>
                <w:kern w:val="0"/>
                <w:sz w:val="18"/>
                <w:szCs w:val="18"/>
                <w:lang w:val="es-CO" w:eastAsia="es-CO" w:bidi="ar-SA"/>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EA3A85B" w14:textId="77777777" w:rsidR="00CF0FA3" w:rsidRPr="00FB7666" w:rsidRDefault="00CF0FA3">
            <w:pPr>
              <w:widowControl/>
              <w:textAlignment w:val="auto"/>
              <w:rPr>
                <w:rFonts w:ascii="Nunito" w:eastAsia="Times New Roman" w:hAnsi="Nunito" w:cs="Calibri"/>
                <w:b/>
                <w:kern w:val="0"/>
                <w:sz w:val="18"/>
                <w:szCs w:val="18"/>
                <w:lang w:val="es-CO" w:eastAsia="es-CO" w:bidi="ar-SA"/>
              </w:rPr>
            </w:pPr>
          </w:p>
        </w:tc>
        <w:tc>
          <w:tcPr>
            <w:tcW w:w="5098" w:type="dxa"/>
            <w:tcBorders>
              <w:top w:val="single" w:sz="4" w:space="0" w:color="000000"/>
              <w:left w:val="single" w:sz="4" w:space="0" w:color="auto"/>
              <w:bottom w:val="single" w:sz="4" w:space="0" w:color="000000"/>
              <w:right w:val="single" w:sz="4" w:space="0" w:color="auto"/>
            </w:tcBorders>
            <w:shd w:val="clear" w:color="auto" w:fill="auto"/>
            <w:tcMar>
              <w:top w:w="6" w:type="dxa"/>
              <w:left w:w="107" w:type="dxa"/>
              <w:bottom w:w="0" w:type="dxa"/>
              <w:right w:w="91" w:type="dxa"/>
            </w:tcMar>
            <w:vAlign w:val="center"/>
          </w:tcPr>
          <w:p w14:paraId="377E7444" w14:textId="5503B633" w:rsidR="00CF0FA3" w:rsidRPr="00FB7666" w:rsidRDefault="00CF0FA3" w:rsidP="00FB7666">
            <w:pPr>
              <w:pStyle w:val="Sinespaciado"/>
              <w:suppressAutoHyphens/>
              <w:jc w:val="both"/>
              <w:rPr>
                <w:rFonts w:ascii="Nunito" w:hAnsi="Nunito" w:cs="Calibri"/>
                <w:b/>
                <w:sz w:val="18"/>
                <w:szCs w:val="18"/>
                <w:lang w:val="es-CO"/>
              </w:rPr>
            </w:pPr>
            <w:r w:rsidRPr="00FB7666">
              <w:rPr>
                <w:rFonts w:ascii="Nunito" w:hAnsi="Nunito" w:cs="Calibri"/>
                <w:sz w:val="18"/>
                <w:szCs w:val="18"/>
                <w:lang w:val="es-CO"/>
              </w:rPr>
              <w:t>Presentar plan de trabajo para</w:t>
            </w:r>
            <w:r w:rsidR="00F92D02" w:rsidRPr="00FB7666">
              <w:rPr>
                <w:rFonts w:ascii="Nunito" w:hAnsi="Nunito" w:cs="Calibri"/>
                <w:sz w:val="18"/>
                <w:szCs w:val="18"/>
                <w:lang w:val="es-CO"/>
              </w:rPr>
              <w:t xml:space="preserve"> la instalación, configuración del nuevo licenciamiento, y</w:t>
            </w:r>
            <w:r w:rsidRPr="00FB7666">
              <w:rPr>
                <w:rFonts w:ascii="Nunito" w:hAnsi="Nunito" w:cs="Calibri"/>
                <w:sz w:val="18"/>
                <w:szCs w:val="18"/>
                <w:lang w:val="es-CO"/>
              </w:rPr>
              <w:t xml:space="preserve"> realizar cada una de las actividades requeridas para la activación</w:t>
            </w:r>
            <w:r w:rsidR="00A149AA" w:rsidRPr="00FB7666">
              <w:rPr>
                <w:rFonts w:ascii="Nunito" w:hAnsi="Nunito" w:cs="Calibri"/>
                <w:sz w:val="18"/>
                <w:szCs w:val="18"/>
                <w:lang w:val="es-CO"/>
              </w:rPr>
              <w:t xml:space="preserve"> y despliegue</w:t>
            </w:r>
            <w:r w:rsidRPr="00FB7666">
              <w:rPr>
                <w:rFonts w:ascii="Nunito" w:hAnsi="Nunito" w:cs="Calibri"/>
                <w:sz w:val="18"/>
                <w:szCs w:val="18"/>
                <w:lang w:val="es-CO"/>
              </w:rPr>
              <w:t xml:space="preserve"> de la</w:t>
            </w:r>
            <w:r w:rsidR="00F92D02" w:rsidRPr="00FB7666">
              <w:rPr>
                <w:rFonts w:ascii="Nunito" w:hAnsi="Nunito" w:cs="Calibri"/>
                <w:sz w:val="18"/>
                <w:szCs w:val="18"/>
                <w:lang w:val="es-CO"/>
              </w:rPr>
              <w:t xml:space="preserve"> renovación de las</w:t>
            </w:r>
            <w:r w:rsidRPr="00FB7666">
              <w:rPr>
                <w:rFonts w:ascii="Nunito" w:hAnsi="Nunito" w:cs="Calibri"/>
                <w:sz w:val="18"/>
                <w:szCs w:val="18"/>
                <w:lang w:val="es-CO"/>
              </w:rPr>
              <w:t xml:space="preserve"> licencias</w:t>
            </w:r>
            <w:r w:rsidR="00F92D02" w:rsidRPr="00FB7666">
              <w:rPr>
                <w:rFonts w:ascii="Nunito" w:hAnsi="Nunito" w:cs="Calibri"/>
                <w:sz w:val="18"/>
                <w:szCs w:val="18"/>
                <w:lang w:val="es-CO"/>
              </w:rPr>
              <w:t xml:space="preserve"> actuales</w:t>
            </w:r>
            <w:r w:rsidRPr="00FB7666">
              <w:rPr>
                <w:rFonts w:ascii="Nunito" w:hAnsi="Nunito" w:cs="Calibri"/>
                <w:sz w:val="18"/>
                <w:szCs w:val="18"/>
                <w:lang w:val="es-CO"/>
              </w:rPr>
              <w:t xml:space="preserve"> en conjunto con el supervisor del contrato.</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93F19F1" w14:textId="77777777" w:rsidR="00CF0FA3" w:rsidRPr="00FB7666" w:rsidRDefault="00CF0FA3" w:rsidP="00FB7666">
            <w:pPr>
              <w:pStyle w:val="Sinespaciado"/>
              <w:suppressAutoHyphens/>
              <w:rPr>
                <w:rFonts w:ascii="Nunito" w:hAnsi="Nunito" w:cs="Calibri"/>
                <w:b/>
                <w:sz w:val="18"/>
                <w:szCs w:val="18"/>
                <w:lang w:val="es-CO"/>
              </w:rPr>
            </w:pPr>
          </w:p>
        </w:tc>
      </w:tr>
      <w:tr w:rsidR="00FD07F5" w:rsidRPr="00FB7666" w14:paraId="23BC1959" w14:textId="77777777" w:rsidTr="00FB7666">
        <w:trPr>
          <w:trHeight w:val="912"/>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8DDF714" w14:textId="77777777" w:rsidR="00CF0FA3" w:rsidRPr="00FB7666" w:rsidRDefault="00CF0FA3">
            <w:pPr>
              <w:widowControl/>
              <w:ind w:left="60"/>
              <w:textAlignment w:val="auto"/>
              <w:rPr>
                <w:rFonts w:ascii="Nunito" w:eastAsia="Arial" w:hAnsi="Nunito" w:cs="Calibri"/>
                <w:b/>
                <w:kern w:val="0"/>
                <w:sz w:val="18"/>
                <w:szCs w:val="18"/>
                <w:lang w:val="es-CO" w:eastAsia="es-CO" w:bidi="ar-SA"/>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65C948E" w14:textId="77777777" w:rsidR="00CF0FA3" w:rsidRPr="00FB7666" w:rsidRDefault="00CF0FA3">
            <w:pPr>
              <w:widowControl/>
              <w:textAlignment w:val="auto"/>
              <w:rPr>
                <w:rFonts w:ascii="Nunito" w:eastAsia="Times New Roman" w:hAnsi="Nunito" w:cs="Calibri"/>
                <w:b/>
                <w:kern w:val="0"/>
                <w:sz w:val="18"/>
                <w:szCs w:val="18"/>
                <w:lang w:val="es-CO" w:eastAsia="es-CO" w:bidi="ar-SA"/>
              </w:rPr>
            </w:pPr>
          </w:p>
        </w:tc>
        <w:tc>
          <w:tcPr>
            <w:tcW w:w="5098" w:type="dxa"/>
            <w:tcBorders>
              <w:top w:val="single" w:sz="4" w:space="0" w:color="000000"/>
              <w:left w:val="single" w:sz="4" w:space="0" w:color="auto"/>
              <w:bottom w:val="single" w:sz="4" w:space="0" w:color="000000"/>
              <w:right w:val="single" w:sz="4" w:space="0" w:color="auto"/>
            </w:tcBorders>
            <w:shd w:val="clear" w:color="auto" w:fill="auto"/>
            <w:tcMar>
              <w:top w:w="6" w:type="dxa"/>
              <w:left w:w="107" w:type="dxa"/>
              <w:bottom w:w="0" w:type="dxa"/>
              <w:right w:w="91" w:type="dxa"/>
            </w:tcMar>
            <w:vAlign w:val="center"/>
          </w:tcPr>
          <w:p w14:paraId="4439C5AB" w14:textId="1F3B88F4" w:rsidR="00CF0FA3" w:rsidRPr="00FB7666" w:rsidRDefault="00CF0FA3" w:rsidP="00FB7666">
            <w:pPr>
              <w:pStyle w:val="Sinespaciado"/>
              <w:suppressAutoHyphens/>
              <w:jc w:val="both"/>
              <w:rPr>
                <w:rFonts w:ascii="Nunito" w:hAnsi="Nunito" w:cs="Calibri"/>
                <w:sz w:val="18"/>
                <w:szCs w:val="18"/>
                <w:lang w:val="es-CO"/>
              </w:rPr>
            </w:pPr>
            <w:r w:rsidRPr="00FB7666">
              <w:rPr>
                <w:rFonts w:ascii="Nunito" w:hAnsi="Nunito" w:cs="Calibri"/>
                <w:sz w:val="18"/>
                <w:szCs w:val="18"/>
                <w:lang w:val="es-CO"/>
              </w:rPr>
              <w:t xml:space="preserve">Realizar el diagnóstico de configuración de la infraestructura y plantear las mejoras sugeridas, actividad que </w:t>
            </w:r>
            <w:r w:rsidR="00274916" w:rsidRPr="00FB7666">
              <w:rPr>
                <w:rFonts w:ascii="Nunito" w:hAnsi="Nunito" w:cs="Calibri"/>
                <w:sz w:val="18"/>
                <w:szCs w:val="18"/>
                <w:lang w:val="es-CO"/>
              </w:rPr>
              <w:t>realizará personal</w:t>
            </w:r>
            <w:r w:rsidRPr="00FB7666">
              <w:rPr>
                <w:rFonts w:ascii="Nunito" w:hAnsi="Nunito" w:cs="Calibri"/>
                <w:sz w:val="18"/>
                <w:szCs w:val="18"/>
                <w:lang w:val="es-CO"/>
              </w:rPr>
              <w:t xml:space="preserve"> certificado en la marca sin que esto genere gastos o cobros adicionales para el Ministerio</w:t>
            </w:r>
            <w:r w:rsidR="008F289A" w:rsidRPr="00FB7666">
              <w:rPr>
                <w:rFonts w:ascii="Nunito" w:hAnsi="Nunito" w:cs="Calibri"/>
                <w:sz w:val="18"/>
                <w:szCs w:val="18"/>
                <w:lang w:val="es-CO"/>
              </w:rPr>
              <w:t xml:space="preserve"> de Transporte.</w:t>
            </w:r>
          </w:p>
          <w:p w14:paraId="6197E968" w14:textId="77777777" w:rsidR="00D17308" w:rsidRPr="00FB7666" w:rsidRDefault="00D17308" w:rsidP="00FB7666">
            <w:pPr>
              <w:pStyle w:val="Sinespaciado"/>
              <w:suppressAutoHyphens/>
              <w:jc w:val="both"/>
              <w:rPr>
                <w:rFonts w:ascii="Nunito" w:hAnsi="Nunito" w:cs="Calibri"/>
                <w:sz w:val="18"/>
                <w:szCs w:val="18"/>
                <w:lang w:val="es-CO"/>
              </w:rPr>
            </w:pPr>
          </w:p>
          <w:p w14:paraId="18BBE0B5" w14:textId="6F1E9A96" w:rsidR="00D17308" w:rsidRPr="00FB7666" w:rsidRDefault="00D17308" w:rsidP="00FB7666">
            <w:pPr>
              <w:pStyle w:val="Sinespaciado"/>
              <w:suppressAutoHyphens/>
              <w:jc w:val="both"/>
              <w:rPr>
                <w:rFonts w:ascii="Nunito" w:hAnsi="Nunito" w:cs="Calibri"/>
                <w:b/>
                <w:sz w:val="18"/>
                <w:szCs w:val="18"/>
                <w:lang w:val="es-CO"/>
              </w:rPr>
            </w:pPr>
            <w:r w:rsidRPr="00FB7666">
              <w:rPr>
                <w:rFonts w:ascii="Nunito" w:hAnsi="Nunito" w:cs="Calibri"/>
                <w:sz w:val="18"/>
                <w:szCs w:val="18"/>
                <w:lang w:val="es-CO"/>
              </w:rPr>
              <w:t xml:space="preserve">Realizar la verificación del estado actual de las políticas/reglas /objetos configurados en los equipos, informar sobre los hallazgos encontrados y realizar las recomendaciones para mejorar la optimización de las políticas configuradas.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AA8406A" w14:textId="77777777" w:rsidR="00CF0FA3" w:rsidRPr="00FB7666" w:rsidRDefault="00CF0FA3" w:rsidP="00FB7666">
            <w:pPr>
              <w:pStyle w:val="Sinespaciado"/>
              <w:suppressAutoHyphens/>
              <w:rPr>
                <w:rFonts w:ascii="Nunito" w:hAnsi="Nunito" w:cs="Calibri"/>
                <w:b/>
                <w:sz w:val="18"/>
                <w:szCs w:val="18"/>
                <w:lang w:val="es-CO"/>
              </w:rPr>
            </w:pPr>
          </w:p>
        </w:tc>
      </w:tr>
      <w:tr w:rsidR="00FD07F5" w:rsidRPr="00FB7666" w14:paraId="4C0FFAF5" w14:textId="77777777" w:rsidTr="00FB7666">
        <w:trPr>
          <w:trHeight w:val="412"/>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225221C" w14:textId="77777777" w:rsidR="00F31A2C" w:rsidRPr="00FB7666" w:rsidRDefault="00F31A2C">
            <w:pPr>
              <w:widowControl/>
              <w:ind w:left="60"/>
              <w:textAlignment w:val="auto"/>
              <w:rPr>
                <w:rFonts w:ascii="Nunito" w:eastAsia="Arial" w:hAnsi="Nunito" w:cs="Calibri"/>
                <w:b/>
                <w:kern w:val="0"/>
                <w:sz w:val="18"/>
                <w:szCs w:val="18"/>
                <w:lang w:val="es-CO" w:eastAsia="es-CO" w:bidi="ar-SA"/>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659A372E" w14:textId="77777777" w:rsidR="00F31A2C" w:rsidRPr="00FB7666" w:rsidRDefault="00F31A2C">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000000"/>
              <w:left w:val="single" w:sz="4" w:space="0" w:color="auto"/>
              <w:bottom w:val="single" w:sz="4" w:space="0" w:color="000000"/>
              <w:right w:val="single" w:sz="4" w:space="0" w:color="000000"/>
            </w:tcBorders>
            <w:shd w:val="clear" w:color="auto" w:fill="auto"/>
            <w:tcMar>
              <w:top w:w="6" w:type="dxa"/>
              <w:left w:w="107" w:type="dxa"/>
              <w:bottom w:w="0" w:type="dxa"/>
              <w:right w:w="91" w:type="dxa"/>
            </w:tcMar>
            <w:vAlign w:val="center"/>
          </w:tcPr>
          <w:p w14:paraId="0AB36D92" w14:textId="2ED5FD75" w:rsidR="00F31A2C" w:rsidRPr="00FB7666" w:rsidRDefault="00F31A2C" w:rsidP="00FB7666">
            <w:pPr>
              <w:pStyle w:val="Prrafodelista"/>
              <w:suppressAutoHyphens/>
              <w:spacing w:after="0" w:line="240" w:lineRule="auto"/>
              <w:ind w:left="0"/>
              <w:rPr>
                <w:rFonts w:ascii="Nunito" w:hAnsi="Nunito" w:cs="Calibri"/>
                <w:sz w:val="18"/>
                <w:szCs w:val="18"/>
              </w:rPr>
            </w:pPr>
            <w:r w:rsidRPr="00FB7666">
              <w:rPr>
                <w:rFonts w:ascii="Nunito" w:hAnsi="Nunito" w:cs="Calibri"/>
                <w:sz w:val="18"/>
                <w:szCs w:val="18"/>
              </w:rPr>
              <w:t xml:space="preserve">El servicio de soporte debe incluir atención de incidentes sobre las plataformas ofertadas, consultas sobre funcionamiento y/o configuración de los </w:t>
            </w:r>
            <w:r w:rsidR="003704E1" w:rsidRPr="00FB7666">
              <w:rPr>
                <w:rFonts w:ascii="Nunito" w:hAnsi="Nunito" w:cs="Calibri"/>
                <w:sz w:val="18"/>
                <w:szCs w:val="18"/>
              </w:rPr>
              <w:t>dispositivos y</w:t>
            </w:r>
            <w:r w:rsidRPr="00FB7666">
              <w:rPr>
                <w:rFonts w:ascii="Nunito" w:hAnsi="Nunito" w:cs="Calibri"/>
                <w:sz w:val="18"/>
                <w:szCs w:val="18"/>
              </w:rPr>
              <w:t xml:space="preserve"> requerimientos de soporte por cualquier medio (correo electrónico, sesiones remotas y atención en sitio en caso de </w:t>
            </w:r>
            <w:r w:rsidRPr="00FB7666">
              <w:rPr>
                <w:rFonts w:ascii="Nunito" w:hAnsi="Nunito" w:cs="Calibri"/>
                <w:sz w:val="18"/>
                <w:szCs w:val="18"/>
              </w:rPr>
              <w:lastRenderedPageBreak/>
              <w:t>requerirse) en horario 24/7/365/4. (Las 24 horas del día, los siete días de la semana, los 365 días del año, con un tiempo máximo de solución de cuatro (4) horas, soporte proactivo, reactivo. Todo con respecto a las plataformas ofertadas y objeto del presente contrato.</w:t>
            </w:r>
          </w:p>
        </w:tc>
        <w:tc>
          <w:tcPr>
            <w:tcW w:w="1559" w:type="dxa"/>
            <w:tcBorders>
              <w:top w:val="single" w:sz="4" w:space="0" w:color="auto"/>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207F3B3B" w14:textId="77777777" w:rsidR="00F31A2C" w:rsidRPr="00FB7666" w:rsidRDefault="00F31A2C" w:rsidP="00FB7666">
            <w:pPr>
              <w:pStyle w:val="Sinespaciado"/>
              <w:suppressAutoHyphens/>
              <w:rPr>
                <w:rFonts w:ascii="Nunito" w:hAnsi="Nunito" w:cs="Calibri"/>
                <w:b/>
                <w:sz w:val="18"/>
                <w:szCs w:val="18"/>
                <w:lang w:val="es-CO"/>
              </w:rPr>
            </w:pPr>
          </w:p>
        </w:tc>
      </w:tr>
      <w:tr w:rsidR="00FD07F5" w:rsidRPr="00FB7666" w14:paraId="7EA31666" w14:textId="77777777" w:rsidTr="00FB7666">
        <w:trPr>
          <w:trHeight w:val="1082"/>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1C1B6F82" w14:textId="77777777" w:rsidR="00F31A2C" w:rsidRPr="00FB7666" w:rsidRDefault="00F31A2C">
            <w:pPr>
              <w:widowControl/>
              <w:ind w:left="60"/>
              <w:textAlignment w:val="auto"/>
              <w:rPr>
                <w:rFonts w:ascii="Nunito" w:eastAsia="Arial" w:hAnsi="Nunito" w:cs="Calibri"/>
                <w:b/>
                <w:kern w:val="0"/>
                <w:sz w:val="18"/>
                <w:szCs w:val="18"/>
                <w:lang w:val="es-CO" w:eastAsia="es-CO" w:bidi="ar-SA"/>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63919448" w14:textId="77777777" w:rsidR="00F31A2C" w:rsidRPr="00FB7666" w:rsidRDefault="00F31A2C">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000000"/>
              <w:left w:val="single" w:sz="4" w:space="0" w:color="auto"/>
              <w:bottom w:val="single" w:sz="4" w:space="0" w:color="000000"/>
              <w:right w:val="single" w:sz="4" w:space="0" w:color="000000"/>
            </w:tcBorders>
            <w:shd w:val="clear" w:color="auto" w:fill="auto"/>
            <w:tcMar>
              <w:top w:w="6" w:type="dxa"/>
              <w:left w:w="107" w:type="dxa"/>
              <w:bottom w:w="0" w:type="dxa"/>
              <w:right w:w="91" w:type="dxa"/>
            </w:tcMar>
            <w:vAlign w:val="center"/>
          </w:tcPr>
          <w:p w14:paraId="62F287FD" w14:textId="6DECFC0D" w:rsidR="00F31A2C" w:rsidRPr="00FB7666" w:rsidRDefault="00F31A2C" w:rsidP="00FB7666">
            <w:pPr>
              <w:pStyle w:val="Sinespaciado"/>
              <w:suppressAutoHyphens/>
              <w:jc w:val="both"/>
              <w:rPr>
                <w:rFonts w:ascii="Nunito" w:hAnsi="Nunito" w:cs="Calibri"/>
                <w:b/>
                <w:sz w:val="18"/>
                <w:szCs w:val="18"/>
                <w:lang w:val="es-CO"/>
              </w:rPr>
            </w:pPr>
            <w:r w:rsidRPr="00FB7666">
              <w:rPr>
                <w:rFonts w:ascii="Nunito" w:hAnsi="Nunito" w:cs="Calibri"/>
                <w:sz w:val="18"/>
                <w:szCs w:val="18"/>
                <w:lang w:val="es-CO"/>
              </w:rPr>
              <w:t>El proveedor deberá realizara mensualmente mantenimientos e informes de revisión de la plataforma, mientras dure la garantía, los cuales deben ser acordados con el supervisor del contrato.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0D57DC17" w14:textId="77777777" w:rsidR="00F31A2C" w:rsidRPr="00FB7666" w:rsidRDefault="00F31A2C" w:rsidP="00FB7666">
            <w:pPr>
              <w:pStyle w:val="Sinespaciado"/>
              <w:suppressAutoHyphens/>
              <w:rPr>
                <w:rFonts w:ascii="Nunito" w:hAnsi="Nunito" w:cs="Calibri"/>
                <w:b/>
                <w:sz w:val="18"/>
                <w:szCs w:val="18"/>
                <w:lang w:val="es-CO"/>
              </w:rPr>
            </w:pPr>
          </w:p>
        </w:tc>
      </w:tr>
      <w:tr w:rsidR="00FD07F5" w:rsidRPr="00FB7666" w14:paraId="52DC24B1" w14:textId="77777777" w:rsidTr="00FB7666">
        <w:trPr>
          <w:trHeight w:val="1328"/>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519F4229" w14:textId="77777777" w:rsidR="00F31A2C" w:rsidRPr="00FB7666" w:rsidRDefault="00F31A2C">
            <w:pPr>
              <w:widowControl/>
              <w:ind w:left="60"/>
              <w:textAlignment w:val="auto"/>
              <w:rPr>
                <w:rFonts w:ascii="Nunito" w:eastAsia="Arial" w:hAnsi="Nunito" w:cs="Calibri"/>
                <w:b/>
                <w:kern w:val="0"/>
                <w:sz w:val="18"/>
                <w:szCs w:val="18"/>
                <w:lang w:val="es-CO" w:eastAsia="es-CO" w:bidi="ar-SA"/>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65BA0984" w14:textId="77777777" w:rsidR="00F31A2C" w:rsidRPr="00FB7666" w:rsidRDefault="00F31A2C">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000000"/>
              <w:left w:val="single" w:sz="4" w:space="0" w:color="auto"/>
              <w:bottom w:val="single" w:sz="4" w:space="0" w:color="000000"/>
              <w:right w:val="single" w:sz="4" w:space="0" w:color="000000"/>
            </w:tcBorders>
            <w:shd w:val="clear" w:color="auto" w:fill="auto"/>
            <w:tcMar>
              <w:top w:w="6" w:type="dxa"/>
              <w:left w:w="107" w:type="dxa"/>
              <w:bottom w:w="0" w:type="dxa"/>
              <w:right w:w="91" w:type="dxa"/>
            </w:tcMar>
            <w:vAlign w:val="center"/>
          </w:tcPr>
          <w:p w14:paraId="4F8D94BC" w14:textId="77777777" w:rsidR="00F31A2C" w:rsidRPr="00FB7666" w:rsidRDefault="00F31A2C" w:rsidP="00FB7666">
            <w:pPr>
              <w:pStyle w:val="Sinespaciado"/>
              <w:suppressAutoHyphens/>
              <w:jc w:val="both"/>
              <w:rPr>
                <w:rFonts w:ascii="Nunito" w:eastAsia="Times New Roman" w:hAnsi="Nunito" w:cs="Calibri"/>
                <w:sz w:val="18"/>
                <w:szCs w:val="18"/>
                <w:lang w:val="es-CO" w:eastAsia="es-CO"/>
              </w:rPr>
            </w:pPr>
            <w:r w:rsidRPr="00FB7666">
              <w:rPr>
                <w:rFonts w:ascii="Nunito" w:eastAsia="Times New Roman" w:hAnsi="Nunito" w:cs="Calibri"/>
                <w:sz w:val="18"/>
                <w:szCs w:val="18"/>
                <w:lang w:val="es-CO" w:eastAsia="es-CO"/>
              </w:rPr>
              <w:t xml:space="preserve">Al finalizar cada visita correctiva y/o preventiva el contratista deberá generar un informe de servicio/acta en el que se realice un resumen de las actividades realizadas (actualización, soporte y mantenimiento), problemas presentados, soluciones utilizadas y recomendaciones. </w:t>
            </w:r>
          </w:p>
          <w:p w14:paraId="2D0BF900" w14:textId="27B4BAB4" w:rsidR="00F31A2C" w:rsidRPr="00FB7666" w:rsidRDefault="00F31A2C" w:rsidP="00FB7666">
            <w:pPr>
              <w:pStyle w:val="Sinespaciado"/>
              <w:suppressAutoHyphens/>
              <w:jc w:val="both"/>
              <w:rPr>
                <w:rFonts w:ascii="Nunito" w:hAnsi="Nunito" w:cs="Calibri"/>
                <w:b/>
                <w:sz w:val="18"/>
                <w:szCs w:val="18"/>
                <w:lang w:val="es-CO"/>
              </w:rPr>
            </w:pPr>
            <w:r w:rsidRPr="00FB7666">
              <w:rPr>
                <w:rFonts w:ascii="Nunito" w:eastAsia="Times New Roman" w:hAnsi="Nunito" w:cs="Calibri"/>
                <w:sz w:val="18"/>
                <w:szCs w:val="18"/>
                <w:lang w:val="es-CO" w:eastAsia="es-CO"/>
              </w:rPr>
              <w:t>Se deberá realizar una transferencia de conocimiento sobre las configuraciones y mejoras realizadas en las plataformas objeto de renovación.</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6" w:type="dxa"/>
              <w:left w:w="107" w:type="dxa"/>
              <w:bottom w:w="0" w:type="dxa"/>
              <w:right w:w="91" w:type="dxa"/>
            </w:tcMar>
            <w:vAlign w:val="center"/>
          </w:tcPr>
          <w:p w14:paraId="3F5C4BFE" w14:textId="77777777" w:rsidR="00F31A2C" w:rsidRPr="00FB7666" w:rsidRDefault="00F31A2C" w:rsidP="00FB7666">
            <w:pPr>
              <w:pStyle w:val="Sinespaciado"/>
              <w:suppressAutoHyphens/>
              <w:rPr>
                <w:rFonts w:ascii="Nunito" w:hAnsi="Nunito" w:cs="Calibri"/>
                <w:b/>
                <w:sz w:val="18"/>
                <w:szCs w:val="18"/>
                <w:lang w:val="es-CO"/>
              </w:rPr>
            </w:pPr>
          </w:p>
        </w:tc>
      </w:tr>
      <w:tr w:rsidR="00FD07F5" w:rsidRPr="00FB7666" w14:paraId="6083E55F" w14:textId="77777777" w:rsidTr="00FB7666">
        <w:trPr>
          <w:trHeight w:val="1281"/>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627876D6" w14:textId="77777777" w:rsidR="00F31A2C" w:rsidRPr="00FB7666" w:rsidRDefault="00F31A2C">
            <w:pPr>
              <w:widowControl/>
              <w:ind w:left="60"/>
              <w:textAlignment w:val="auto"/>
              <w:rPr>
                <w:rFonts w:ascii="Nunito" w:eastAsia="Arial" w:hAnsi="Nunito" w:cs="Calibri"/>
                <w:b/>
                <w:kern w:val="0"/>
                <w:sz w:val="18"/>
                <w:szCs w:val="18"/>
                <w:lang w:val="es-CO" w:eastAsia="es-CO" w:bidi="ar-SA"/>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4273D618" w14:textId="77777777" w:rsidR="00F31A2C" w:rsidRPr="00FB7666" w:rsidRDefault="00F31A2C">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000000"/>
            </w:tcBorders>
            <w:shd w:val="clear" w:color="auto" w:fill="auto"/>
            <w:tcMar>
              <w:top w:w="6" w:type="dxa"/>
              <w:left w:w="107" w:type="dxa"/>
              <w:bottom w:w="0" w:type="dxa"/>
              <w:right w:w="91" w:type="dxa"/>
            </w:tcMar>
            <w:vAlign w:val="center"/>
          </w:tcPr>
          <w:p w14:paraId="70E93533" w14:textId="3B119A00" w:rsidR="00F31A2C" w:rsidRPr="00FB7666" w:rsidRDefault="00F31A2C" w:rsidP="00FB7666">
            <w:pPr>
              <w:pStyle w:val="Sinespaciado"/>
              <w:suppressAutoHyphens/>
              <w:jc w:val="both"/>
              <w:rPr>
                <w:rFonts w:ascii="Nunito" w:hAnsi="Nunito" w:cs="Calibri"/>
                <w:b/>
                <w:sz w:val="18"/>
                <w:szCs w:val="18"/>
                <w:lang w:val="es-CO"/>
              </w:rPr>
            </w:pPr>
            <w:r w:rsidRPr="00FB7666">
              <w:rPr>
                <w:rFonts w:ascii="Nunito" w:hAnsi="Nunito" w:cs="Calibri"/>
                <w:sz w:val="18"/>
                <w:szCs w:val="18"/>
                <w:lang w:val="es-CO"/>
              </w:rPr>
              <w:t>El oferente debe contemplar en su oferta todos los costos o gastos asociados a la logística (desplazamiento, transporte, parqueaderos, equipos y herramientas de trabajo, refrigerios, entre otros) requerida para que el personal asignado al proyecto pueda cumplir sus funciones.  Estos valores no incurrirán en costos adicionales para el Ministerio</w:t>
            </w:r>
          </w:p>
        </w:tc>
        <w:tc>
          <w:tcPr>
            <w:tcW w:w="1559" w:type="dxa"/>
            <w:tcBorders>
              <w:top w:val="single" w:sz="4" w:space="0" w:color="000000"/>
              <w:left w:val="single" w:sz="4" w:space="0" w:color="000000"/>
              <w:bottom w:val="single" w:sz="4" w:space="0" w:color="auto"/>
              <w:right w:val="single" w:sz="4" w:space="0" w:color="000000"/>
            </w:tcBorders>
            <w:shd w:val="clear" w:color="auto" w:fill="auto"/>
            <w:tcMar>
              <w:top w:w="6" w:type="dxa"/>
              <w:left w:w="107" w:type="dxa"/>
              <w:bottom w:w="0" w:type="dxa"/>
              <w:right w:w="91" w:type="dxa"/>
            </w:tcMar>
            <w:vAlign w:val="center"/>
          </w:tcPr>
          <w:p w14:paraId="3DAAE79A" w14:textId="77777777" w:rsidR="00F31A2C" w:rsidRPr="00FB7666" w:rsidRDefault="00F31A2C" w:rsidP="00FB7666">
            <w:pPr>
              <w:pStyle w:val="Sinespaciado"/>
              <w:suppressAutoHyphens/>
              <w:rPr>
                <w:rFonts w:ascii="Nunito" w:hAnsi="Nunito" w:cs="Calibri"/>
                <w:b/>
                <w:sz w:val="18"/>
                <w:szCs w:val="18"/>
                <w:lang w:val="es-CO"/>
              </w:rPr>
            </w:pPr>
          </w:p>
        </w:tc>
      </w:tr>
      <w:tr w:rsidR="00FD07F5" w:rsidRPr="00FB7666" w14:paraId="4AE47DB2" w14:textId="77777777" w:rsidTr="00FB7666">
        <w:trPr>
          <w:trHeight w:val="1281"/>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F0352F7" w14:textId="77777777" w:rsidR="00F31A2C" w:rsidRPr="00FB7666" w:rsidRDefault="00F31A2C">
            <w:pPr>
              <w:widowControl/>
              <w:ind w:left="60"/>
              <w:textAlignment w:val="auto"/>
              <w:rPr>
                <w:rFonts w:ascii="Nunito" w:eastAsia="Arial" w:hAnsi="Nunito" w:cs="Calibri"/>
                <w:b/>
                <w:kern w:val="0"/>
                <w:sz w:val="18"/>
                <w:szCs w:val="18"/>
                <w:lang w:val="es-CO" w:eastAsia="es-CO" w:bidi="ar-SA"/>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D92A551" w14:textId="77777777" w:rsidR="00F31A2C" w:rsidRPr="00FB7666" w:rsidRDefault="00F31A2C">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275E7FCA" w14:textId="6BABB200" w:rsidR="00F31A2C" w:rsidRPr="00FB7666" w:rsidRDefault="00F31A2C" w:rsidP="00FB7666">
            <w:pPr>
              <w:pStyle w:val="Sinespaciado"/>
              <w:suppressAutoHyphens/>
              <w:jc w:val="both"/>
              <w:rPr>
                <w:rFonts w:ascii="Nunito" w:hAnsi="Nunito" w:cs="Calibri"/>
                <w:b/>
                <w:sz w:val="18"/>
                <w:szCs w:val="18"/>
                <w:lang w:val="es-CO"/>
              </w:rPr>
            </w:pPr>
            <w:r w:rsidRPr="00FB7666">
              <w:rPr>
                <w:rFonts w:ascii="Nunito" w:hAnsi="Nunito" w:cs="Calibri"/>
                <w:bCs/>
                <w:sz w:val="18"/>
                <w:szCs w:val="18"/>
                <w:lang w:val="es-CO"/>
              </w:rPr>
              <w:t>En caso de cambio de cambio del hardware, software o licenciamiento por daño, el proveedor deberá atender y resolver en un esquema 24/7 garantizando la operatividad de los servicios y realizar las configuraciones correspondientes de manera posterior a la entrega del equipo de reemplazo.</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6F592B71" w14:textId="77777777" w:rsidR="00F31A2C" w:rsidRPr="00FB7666" w:rsidRDefault="00F31A2C" w:rsidP="00FB7666">
            <w:pPr>
              <w:pStyle w:val="Sinespaciado"/>
              <w:suppressAutoHyphens/>
              <w:rPr>
                <w:rFonts w:ascii="Nunito" w:hAnsi="Nunito" w:cs="Calibri"/>
                <w:b/>
                <w:sz w:val="18"/>
                <w:szCs w:val="18"/>
                <w:lang w:val="es-CO"/>
              </w:rPr>
            </w:pPr>
          </w:p>
        </w:tc>
      </w:tr>
      <w:tr w:rsidR="00FD07F5" w:rsidRPr="00FB7666" w14:paraId="5FEA8413" w14:textId="77777777" w:rsidTr="00FB7666">
        <w:trPr>
          <w:trHeight w:val="124"/>
          <w:jc w:val="center"/>
        </w:trPr>
        <w:tc>
          <w:tcPr>
            <w:tcW w:w="851" w:type="dxa"/>
            <w:vMerge w:val="restart"/>
            <w:tcBorders>
              <w:top w:val="single" w:sz="4" w:space="0" w:color="auto"/>
              <w:left w:val="single" w:sz="4" w:space="0" w:color="auto"/>
              <w:right w:val="single" w:sz="4" w:space="0" w:color="auto"/>
            </w:tcBorders>
            <w:shd w:val="clear" w:color="auto" w:fill="auto"/>
            <w:tcMar>
              <w:top w:w="6" w:type="dxa"/>
              <w:left w:w="107" w:type="dxa"/>
              <w:bottom w:w="0" w:type="dxa"/>
              <w:right w:w="91" w:type="dxa"/>
            </w:tcMar>
            <w:vAlign w:val="center"/>
          </w:tcPr>
          <w:p w14:paraId="640721D1" w14:textId="42D9A9AA" w:rsidR="00DB7CC9" w:rsidRPr="00FB7666" w:rsidRDefault="00DB7CC9" w:rsidP="00FD07F5">
            <w:pPr>
              <w:widowControl/>
              <w:ind w:left="60"/>
              <w:textAlignment w:val="auto"/>
              <w:rPr>
                <w:rFonts w:ascii="Nunito" w:eastAsia="Arial" w:hAnsi="Nunito" w:cs="Calibri"/>
                <w:b/>
                <w:kern w:val="0"/>
                <w:sz w:val="18"/>
                <w:szCs w:val="18"/>
                <w:lang w:val="es-CO" w:eastAsia="es-CO" w:bidi="ar-SA"/>
              </w:rPr>
            </w:pPr>
            <w:r w:rsidRPr="00FB7666">
              <w:rPr>
                <w:rFonts w:ascii="Nunito" w:eastAsia="Arial" w:hAnsi="Nunito" w:cs="Calibri"/>
                <w:b/>
                <w:kern w:val="0"/>
                <w:sz w:val="18"/>
                <w:szCs w:val="18"/>
                <w:lang w:val="es-CO" w:eastAsia="es-CO" w:bidi="ar-SA"/>
              </w:rPr>
              <w:t>3</w:t>
            </w:r>
          </w:p>
        </w:tc>
        <w:tc>
          <w:tcPr>
            <w:tcW w:w="2126" w:type="dxa"/>
            <w:vMerge w:val="restart"/>
            <w:tcBorders>
              <w:top w:val="single" w:sz="4" w:space="0" w:color="auto"/>
              <w:left w:val="single" w:sz="4" w:space="0" w:color="auto"/>
              <w:right w:val="single" w:sz="4" w:space="0" w:color="auto"/>
            </w:tcBorders>
            <w:shd w:val="clear" w:color="auto" w:fill="auto"/>
            <w:tcMar>
              <w:top w:w="6" w:type="dxa"/>
              <w:left w:w="107" w:type="dxa"/>
              <w:bottom w:w="0" w:type="dxa"/>
              <w:right w:w="91" w:type="dxa"/>
            </w:tcMar>
            <w:vAlign w:val="center"/>
          </w:tcPr>
          <w:p w14:paraId="00A92F10" w14:textId="66E5A6A9" w:rsidR="00DB7CC9" w:rsidRPr="00FB7666" w:rsidRDefault="00DB7CC9" w:rsidP="00FD07F5">
            <w:pPr>
              <w:widowControl/>
              <w:textAlignment w:val="auto"/>
              <w:rPr>
                <w:rFonts w:ascii="Nunito" w:eastAsia="Arial" w:hAnsi="Nunito" w:cs="Calibri"/>
                <w:b/>
                <w:kern w:val="0"/>
                <w:sz w:val="18"/>
                <w:szCs w:val="18"/>
                <w:lang w:val="es-CO" w:eastAsia="es-CO" w:bidi="ar-SA"/>
              </w:rPr>
            </w:pPr>
            <w:r w:rsidRPr="00FB7666">
              <w:rPr>
                <w:rFonts w:ascii="Nunito" w:eastAsia="Arial" w:hAnsi="Nunito" w:cs="Calibri"/>
                <w:b/>
                <w:kern w:val="0"/>
                <w:sz w:val="18"/>
                <w:szCs w:val="18"/>
                <w:lang w:val="es-CO" w:eastAsia="es-CO" w:bidi="ar-SA"/>
              </w:rPr>
              <w:t>ASPECTOS GENERALES</w:t>
            </w:r>
            <w:r w:rsidR="007C7E54" w:rsidRPr="00FB7666">
              <w:rPr>
                <w:rFonts w:ascii="Nunito" w:eastAsia="Arial" w:hAnsi="Nunito" w:cs="Calibri"/>
                <w:b/>
                <w:kern w:val="0"/>
                <w:sz w:val="18"/>
                <w:szCs w:val="18"/>
                <w:lang w:val="es-CO" w:eastAsia="es-CO" w:bidi="ar-SA"/>
              </w:rPr>
              <w:t xml:space="preserve"> </w:t>
            </w:r>
            <w:proofErr w:type="spellStart"/>
            <w:r w:rsidR="007C7E54" w:rsidRPr="00FB7666">
              <w:rPr>
                <w:rFonts w:ascii="Nunito" w:eastAsia="Arial" w:hAnsi="Nunito" w:cs="Calibri"/>
                <w:b/>
                <w:kern w:val="0"/>
                <w:sz w:val="18"/>
                <w:szCs w:val="18"/>
                <w:lang w:val="es-CO" w:eastAsia="es-CO" w:bidi="ar-SA"/>
              </w:rPr>
              <w:t>LICENCAMIENTO</w:t>
            </w:r>
            <w:proofErr w:type="spellEnd"/>
            <w:r w:rsidR="007C7E54" w:rsidRPr="00FB7666">
              <w:rPr>
                <w:rFonts w:ascii="Nunito" w:eastAsia="Arial" w:hAnsi="Nunito" w:cs="Calibri"/>
                <w:b/>
                <w:kern w:val="0"/>
                <w:sz w:val="18"/>
                <w:szCs w:val="18"/>
                <w:lang w:val="es-CO" w:eastAsia="es-CO" w:bidi="ar-SA"/>
              </w:rPr>
              <w:t xml:space="preserve"> </w:t>
            </w:r>
            <w:proofErr w:type="spellStart"/>
            <w:r w:rsidR="00F92D02" w:rsidRPr="00FB7666">
              <w:rPr>
                <w:rFonts w:ascii="Nunito" w:eastAsia="Arial" w:hAnsi="Nunito" w:cs="Calibri"/>
                <w:b/>
                <w:kern w:val="0"/>
                <w:sz w:val="18"/>
                <w:szCs w:val="18"/>
                <w:lang w:val="es-CO" w:eastAsia="es-CO" w:bidi="ar-SA"/>
              </w:rPr>
              <w:t>XDR</w:t>
            </w:r>
            <w:proofErr w:type="spellEnd"/>
            <w:r w:rsidR="00F92D02" w:rsidRPr="00FB7666">
              <w:rPr>
                <w:rFonts w:ascii="Nunito" w:eastAsia="Arial" w:hAnsi="Nunito" w:cs="Calibri"/>
                <w:b/>
                <w:kern w:val="0"/>
                <w:sz w:val="18"/>
                <w:szCs w:val="18"/>
                <w:lang w:val="es-CO" w:eastAsia="es-CO" w:bidi="ar-SA"/>
              </w:rPr>
              <w:t xml:space="preserve"> (EXTENDED </w:t>
            </w:r>
            <w:proofErr w:type="spellStart"/>
            <w:r w:rsidR="007C7E54" w:rsidRPr="00FB7666">
              <w:rPr>
                <w:rFonts w:ascii="Nunito" w:eastAsia="Arial" w:hAnsi="Nunito" w:cs="Calibri"/>
                <w:b/>
                <w:kern w:val="0"/>
                <w:sz w:val="18"/>
                <w:szCs w:val="18"/>
                <w:lang w:val="es-CO" w:eastAsia="es-CO" w:bidi="ar-SA"/>
              </w:rPr>
              <w:t>DETECTION</w:t>
            </w:r>
            <w:proofErr w:type="spellEnd"/>
            <w:r w:rsidR="007C7E54" w:rsidRPr="00FB7666">
              <w:rPr>
                <w:rFonts w:ascii="Nunito" w:eastAsia="Arial" w:hAnsi="Nunito" w:cs="Calibri"/>
                <w:b/>
                <w:kern w:val="0"/>
                <w:sz w:val="18"/>
                <w:szCs w:val="18"/>
                <w:lang w:val="es-CO" w:eastAsia="es-CO" w:bidi="ar-SA"/>
              </w:rPr>
              <w:t xml:space="preserve"> AND RESPONSA </w:t>
            </w:r>
            <w:proofErr w:type="spellStart"/>
            <w:r w:rsidR="00F92D02" w:rsidRPr="00FB7666">
              <w:rPr>
                <w:rFonts w:ascii="Nunito" w:eastAsia="Arial" w:hAnsi="Nunito" w:cs="Calibri"/>
                <w:b/>
                <w:kern w:val="0"/>
                <w:sz w:val="18"/>
                <w:szCs w:val="18"/>
                <w:lang w:val="es-CO" w:eastAsia="es-CO" w:bidi="ar-SA"/>
              </w:rPr>
              <w:t>XDR</w:t>
            </w:r>
            <w:proofErr w:type="spellEnd"/>
            <w:r w:rsidR="007C7E54" w:rsidRPr="00FB7666">
              <w:rPr>
                <w:rFonts w:ascii="Nunito" w:eastAsia="Arial" w:hAnsi="Nunito" w:cs="Calibri"/>
                <w:b/>
                <w:kern w:val="0"/>
                <w:sz w:val="18"/>
                <w:szCs w:val="18"/>
                <w:lang w:val="es-CO" w:eastAsia="es-CO" w:bidi="ar-SA"/>
              </w:rPr>
              <w:t>)</w:t>
            </w: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57F2E02" w14:textId="73A524CC"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permitir la detección de amenazas tipo </w:t>
            </w:r>
            <w:proofErr w:type="spellStart"/>
            <w:r w:rsidRPr="00FB7666">
              <w:rPr>
                <w:rFonts w:ascii="Nunito" w:hAnsi="Nunito" w:cs="Calibri"/>
                <w:bCs/>
                <w:sz w:val="18"/>
                <w:szCs w:val="18"/>
                <w:lang w:val="es-CO"/>
              </w:rPr>
              <w:t>Fileless</w:t>
            </w:r>
            <w:proofErr w:type="spellEnd"/>
            <w:r w:rsidRPr="00FB7666">
              <w:rPr>
                <w:rFonts w:ascii="Nunito" w:hAnsi="Nunito" w:cs="Calibri"/>
                <w:bCs/>
                <w:sz w:val="18"/>
                <w:szCs w:val="18"/>
                <w:lang w:val="es-CO"/>
              </w:rPr>
              <w:t xml:space="preserve"> a través de la exploración de memoria mejorada para detectar comportamientos de procesos sospechosos.</w:t>
            </w:r>
          </w:p>
        </w:tc>
        <w:tc>
          <w:tcPr>
            <w:tcW w:w="1559" w:type="dxa"/>
            <w:vMerge w:val="restart"/>
            <w:tcBorders>
              <w:top w:val="single" w:sz="4" w:space="0" w:color="auto"/>
              <w:left w:val="single" w:sz="4" w:space="0" w:color="auto"/>
              <w:right w:val="single" w:sz="4" w:space="0" w:color="auto"/>
            </w:tcBorders>
            <w:shd w:val="clear" w:color="auto" w:fill="auto"/>
            <w:tcMar>
              <w:top w:w="6" w:type="dxa"/>
              <w:left w:w="107" w:type="dxa"/>
              <w:bottom w:w="0" w:type="dxa"/>
              <w:right w:w="91" w:type="dxa"/>
            </w:tcMar>
            <w:vAlign w:val="center"/>
          </w:tcPr>
          <w:p w14:paraId="2B150195"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0956C7E"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0CAF7DD"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593CD80"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23F76DA" w14:textId="068B34BE"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El agente debe tener la capacidad de terminar los procesos sospechosos antes de que se pueda hacer cualquier daño.</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7BF4A62"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22DF5798"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F6FF4EA"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513985C"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BC8FC14" w14:textId="47E88BB8"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no deberá estar basada en soluciones de tipo </w:t>
            </w:r>
            <w:proofErr w:type="spellStart"/>
            <w:r w:rsidRPr="00FB7666">
              <w:rPr>
                <w:rFonts w:ascii="Nunito" w:hAnsi="Nunito" w:cs="Calibri"/>
                <w:bCs/>
                <w:sz w:val="18"/>
                <w:szCs w:val="18"/>
                <w:lang w:val="es-CO"/>
              </w:rPr>
              <w:t>SIEM</w:t>
            </w:r>
            <w:proofErr w:type="spellEnd"/>
            <w:r w:rsidRPr="00FB7666">
              <w:rPr>
                <w:rFonts w:ascii="Nunito" w:hAnsi="Nunito" w:cs="Calibri"/>
                <w:bCs/>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87B725E"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74AC1D1C"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D3014B8"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897C10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20D49F21" w14:textId="5151D2E9"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permitir generar investigaciones preliminares para identificar rápidamente los correos </w:t>
            </w:r>
            <w:proofErr w:type="spellStart"/>
            <w:r w:rsidRPr="00FB7666">
              <w:rPr>
                <w:rFonts w:ascii="Nunito" w:hAnsi="Nunito" w:cs="Calibri"/>
                <w:bCs/>
                <w:sz w:val="18"/>
                <w:szCs w:val="18"/>
                <w:lang w:val="es-CO"/>
              </w:rPr>
              <w:t>electronicos</w:t>
            </w:r>
            <w:proofErr w:type="spellEnd"/>
            <w:r w:rsidRPr="00FB7666">
              <w:rPr>
                <w:rFonts w:ascii="Nunito" w:hAnsi="Nunito" w:cs="Calibri"/>
                <w:bCs/>
                <w:sz w:val="18"/>
                <w:szCs w:val="18"/>
                <w:lang w:val="es-CO"/>
              </w:rPr>
              <w:t xml:space="preserve"> que son posibles candidatos para un análisis adicional.</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7E98550"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11F87D0"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9E5AD37"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B32DC2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9341DA7" w14:textId="02EA9070"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deberá permitir graficar toda la cronología de los eventos generados en una investigación por medio de un gráfico de anillos que muestra el número total de puntos finales clasificados ya sea están relacionados, o no relacionados a otros procesos, en cola o cancelados. La información debe estar siendo actualizada en tiempo real y de forma automática mientras avanza una investigación.</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F6281EF"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5F85EB33"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1AA162D"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5216722"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2D7E5254" w14:textId="3A6D274A"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 permitir la búsqueda de Indicadores de Compromiso (</w:t>
            </w:r>
            <w:proofErr w:type="spellStart"/>
            <w:r w:rsidRPr="00FB7666">
              <w:rPr>
                <w:rFonts w:ascii="Nunito" w:hAnsi="Nunito" w:cs="Calibri"/>
                <w:bCs/>
                <w:sz w:val="18"/>
                <w:szCs w:val="18"/>
                <w:lang w:val="es-CO"/>
              </w:rPr>
              <w:t>IoC</w:t>
            </w:r>
            <w:proofErr w:type="spellEnd"/>
            <w:r w:rsidRPr="00FB7666">
              <w:rPr>
                <w:rFonts w:ascii="Nunito" w:hAnsi="Nunito" w:cs="Calibri"/>
                <w:bCs/>
                <w:sz w:val="18"/>
                <w:szCs w:val="18"/>
                <w:lang w:val="es-CO"/>
              </w:rPr>
              <w:t xml:space="preserve">) en búsqueda de comunicaciones </w:t>
            </w:r>
            <w:r w:rsidRPr="00FB7666">
              <w:rPr>
                <w:rFonts w:ascii="Nunito" w:hAnsi="Nunito" w:cs="Calibri"/>
                <w:bCs/>
                <w:sz w:val="18"/>
                <w:szCs w:val="18"/>
                <w:lang w:val="es-CO"/>
              </w:rPr>
              <w:lastRenderedPageBreak/>
              <w:t>específicas, actividad de registro, actividad de la cuenta autenticada en el sistema y procesos en curso.</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2292539"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1AEFF94"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F9CE828"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1831E33"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E2A51F0" w14:textId="0C2ABA37"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permitir la integración con información externa de </w:t>
            </w:r>
            <w:proofErr w:type="spellStart"/>
            <w:r w:rsidRPr="00FB7666">
              <w:rPr>
                <w:rFonts w:ascii="Nunito" w:hAnsi="Nunito" w:cs="Calibri"/>
                <w:bCs/>
                <w:sz w:val="18"/>
                <w:szCs w:val="18"/>
                <w:lang w:val="es-CO"/>
              </w:rPr>
              <w:t>IoC</w:t>
            </w:r>
            <w:proofErr w:type="spellEnd"/>
            <w:r w:rsidRPr="00FB7666">
              <w:rPr>
                <w:rFonts w:ascii="Nunito" w:hAnsi="Nunito" w:cs="Calibri"/>
                <w:bCs/>
                <w:sz w:val="18"/>
                <w:szCs w:val="18"/>
                <w:lang w:val="es-CO"/>
              </w:rPr>
              <w:t xml:space="preserve"> (</w:t>
            </w:r>
            <w:proofErr w:type="spellStart"/>
            <w:r w:rsidRPr="00FB7666">
              <w:rPr>
                <w:rFonts w:ascii="Nunito" w:hAnsi="Nunito" w:cs="Calibri"/>
                <w:bCs/>
                <w:sz w:val="18"/>
                <w:szCs w:val="18"/>
                <w:lang w:val="es-CO"/>
              </w:rPr>
              <w:t>Indicators</w:t>
            </w:r>
            <w:proofErr w:type="spellEnd"/>
            <w:r w:rsidRPr="00FB7666">
              <w:rPr>
                <w:rFonts w:ascii="Nunito" w:hAnsi="Nunito" w:cs="Calibri"/>
                <w:bCs/>
                <w:sz w:val="18"/>
                <w:szCs w:val="18"/>
                <w:lang w:val="es-CO"/>
              </w:rPr>
              <w:t xml:space="preserve"> </w:t>
            </w:r>
            <w:proofErr w:type="spellStart"/>
            <w:r w:rsidRPr="00FB7666">
              <w:rPr>
                <w:rFonts w:ascii="Nunito" w:hAnsi="Nunito" w:cs="Calibri"/>
                <w:bCs/>
                <w:sz w:val="18"/>
                <w:szCs w:val="18"/>
                <w:lang w:val="es-CO"/>
              </w:rPr>
              <w:t>Of</w:t>
            </w:r>
            <w:proofErr w:type="spellEnd"/>
            <w:r w:rsidRPr="00FB7666">
              <w:rPr>
                <w:rFonts w:ascii="Nunito" w:hAnsi="Nunito" w:cs="Calibri"/>
                <w:bCs/>
                <w:sz w:val="18"/>
                <w:szCs w:val="18"/>
                <w:lang w:val="es-CO"/>
              </w:rPr>
              <w:t xml:space="preserve"> </w:t>
            </w:r>
            <w:proofErr w:type="spellStart"/>
            <w:r w:rsidRPr="00FB7666">
              <w:rPr>
                <w:rFonts w:ascii="Nunito" w:hAnsi="Nunito" w:cs="Calibri"/>
                <w:bCs/>
                <w:sz w:val="18"/>
                <w:szCs w:val="18"/>
                <w:lang w:val="es-CO"/>
              </w:rPr>
              <w:t>Compromises</w:t>
            </w:r>
            <w:proofErr w:type="spellEnd"/>
            <w:r w:rsidRPr="00FB7666">
              <w:rPr>
                <w:rFonts w:ascii="Nunito" w:hAnsi="Nunito" w:cs="Calibri"/>
                <w:bCs/>
                <w:sz w:val="18"/>
                <w:szCs w:val="18"/>
                <w:lang w:val="es-CO"/>
              </w:rPr>
              <w:t xml:space="preserve">) como reglas YARA, </w:t>
            </w:r>
            <w:proofErr w:type="spellStart"/>
            <w:r w:rsidRPr="00FB7666">
              <w:rPr>
                <w:rFonts w:ascii="Nunito" w:hAnsi="Nunito" w:cs="Calibri"/>
                <w:bCs/>
                <w:sz w:val="18"/>
                <w:szCs w:val="18"/>
                <w:lang w:val="es-CO"/>
              </w:rPr>
              <w:t>OpenIoC</w:t>
            </w:r>
            <w:proofErr w:type="spellEnd"/>
            <w:r w:rsidRPr="00FB7666">
              <w:rPr>
                <w:rFonts w:ascii="Nunito" w:hAnsi="Nunito" w:cs="Calibri"/>
                <w:bCs/>
                <w:sz w:val="18"/>
                <w:szCs w:val="18"/>
                <w:lang w:val="es-CO"/>
              </w:rPr>
              <w:t xml:space="preserve">, </w:t>
            </w:r>
            <w:proofErr w:type="spellStart"/>
            <w:r w:rsidRPr="00FB7666">
              <w:rPr>
                <w:rFonts w:ascii="Nunito" w:hAnsi="Nunito" w:cs="Calibri"/>
                <w:bCs/>
                <w:sz w:val="18"/>
                <w:szCs w:val="18"/>
                <w:lang w:val="es-CO"/>
              </w:rPr>
              <w:t>STIX</w:t>
            </w:r>
            <w:proofErr w:type="spellEnd"/>
            <w:r w:rsidRPr="00FB7666">
              <w:rPr>
                <w:rFonts w:ascii="Nunito" w:hAnsi="Nunito" w:cs="Calibri"/>
                <w:bCs/>
                <w:sz w:val="18"/>
                <w:szCs w:val="18"/>
                <w:lang w:val="es-CO"/>
              </w:rPr>
              <w:t xml:space="preserve">, </w:t>
            </w:r>
            <w:proofErr w:type="spellStart"/>
            <w:r w:rsidRPr="00FB7666">
              <w:rPr>
                <w:rFonts w:ascii="Nunito" w:hAnsi="Nunito" w:cs="Calibri"/>
                <w:bCs/>
                <w:sz w:val="18"/>
                <w:szCs w:val="18"/>
                <w:lang w:val="es-CO"/>
              </w:rPr>
              <w:t>TAXII</w:t>
            </w:r>
            <w:proofErr w:type="spellEnd"/>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8961BA3"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72C71C56"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18F8F8F"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B831CAB"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1FEFB40D" w14:textId="6B77FB85"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permitir el análisis de comportamiento de un malware, actividades específicas de </w:t>
            </w:r>
            <w:proofErr w:type="spellStart"/>
            <w:r w:rsidRPr="00FB7666">
              <w:rPr>
                <w:rFonts w:ascii="Nunito" w:hAnsi="Nunito" w:cs="Calibri"/>
                <w:bCs/>
                <w:sz w:val="18"/>
                <w:szCs w:val="18"/>
                <w:lang w:val="es-CO"/>
              </w:rPr>
              <w:t>IoC</w:t>
            </w:r>
            <w:proofErr w:type="spellEnd"/>
            <w:r w:rsidRPr="00FB7666">
              <w:rPr>
                <w:rFonts w:ascii="Nunito" w:hAnsi="Nunito" w:cs="Calibri"/>
                <w:bCs/>
                <w:sz w:val="18"/>
                <w:szCs w:val="18"/>
                <w:lang w:val="es-CO"/>
              </w:rPr>
              <w:t xml:space="preserve"> y conexiones de comando a control.</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9DB07CD"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ACF7615"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A0F24EC"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2086C51"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8303F90" w14:textId="118724BE"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interfaz de la solución debe estar integrada con la consola de administración de las soluciones de seguridad para tener desde un solo punto el análisis, el contexto completo de los eventos y la línea de tiempo de los sucesos.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E032C83"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EB59987"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3F1CAF6"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E041636"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B37F590" w14:textId="77777777"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 controlar los programas que demuestran un comportamiento anormal</w:t>
            </w:r>
          </w:p>
          <w:p w14:paraId="4DD4DD19" w14:textId="2CD49C69"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asociado con ataques de </w:t>
            </w:r>
            <w:proofErr w:type="spellStart"/>
            <w:r w:rsidRPr="00FB7666">
              <w:rPr>
                <w:rFonts w:ascii="Nunito" w:hAnsi="Nunito" w:cs="Calibri"/>
                <w:bCs/>
                <w:sz w:val="18"/>
                <w:szCs w:val="18"/>
                <w:lang w:val="es-CO"/>
              </w:rPr>
              <w:t>exploits</w:t>
            </w:r>
            <w:proofErr w:type="spellEnd"/>
            <w:r w:rsidRPr="00FB7666">
              <w:rPr>
                <w:rFonts w:ascii="Nunito" w:hAnsi="Nunito" w:cs="Calibri"/>
                <w:bCs/>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A32ECDB"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3CC6ED9"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7CF8F35"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0B5C2D1"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7FF883D" w14:textId="3DED5354"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escanear documentos en busca de códigos de </w:t>
            </w:r>
            <w:proofErr w:type="spellStart"/>
            <w:r w:rsidRPr="00FB7666">
              <w:rPr>
                <w:rFonts w:ascii="Nunito" w:hAnsi="Nunito" w:cs="Calibri"/>
                <w:bCs/>
                <w:sz w:val="18"/>
                <w:szCs w:val="18"/>
                <w:lang w:val="es-CO"/>
              </w:rPr>
              <w:t>exploits</w:t>
            </w:r>
            <w:proofErr w:type="spellEnd"/>
            <w:r w:rsidRPr="00FB7666">
              <w:rPr>
                <w:rFonts w:ascii="Nunito" w:hAnsi="Nunito" w:cs="Calibri"/>
                <w:bCs/>
                <w:sz w:val="18"/>
                <w:szCs w:val="18"/>
                <w:lang w:val="es-CO"/>
              </w:rPr>
              <w:t xml:space="preserve"> integrados y vulnerabilidades conocidas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11A94D5"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55F01EC8"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4C5288A"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AB1085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4996252" w14:textId="79A9F15A"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 analizar los archivos desconocidos de baja prevalencia utilizando algoritmos de aprendizaje automático para determinar si el archivo es malicioso.</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B5DBB87"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263EBB09"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7D9B87E"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687B1CE"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4EBD2BBD" w14:textId="2E18D3BC"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ser capaz de recopilar datos del sensor en los </w:t>
            </w:r>
            <w:proofErr w:type="spellStart"/>
            <w:proofErr w:type="gramStart"/>
            <w:r w:rsidRPr="00FB7666">
              <w:rPr>
                <w:rFonts w:ascii="Nunito" w:hAnsi="Nunito" w:cs="Calibri"/>
                <w:bCs/>
                <w:sz w:val="18"/>
                <w:szCs w:val="18"/>
                <w:lang w:val="es-CO"/>
              </w:rPr>
              <w:t>endpoints</w:t>
            </w:r>
            <w:proofErr w:type="spellEnd"/>
            <w:r w:rsidRPr="00FB7666">
              <w:rPr>
                <w:rFonts w:ascii="Nunito" w:hAnsi="Nunito" w:cs="Calibri"/>
                <w:bCs/>
                <w:sz w:val="18"/>
                <w:szCs w:val="18"/>
                <w:lang w:val="es-CO"/>
              </w:rPr>
              <w:t>(</w:t>
            </w:r>
            <w:proofErr w:type="spellStart"/>
            <w:proofErr w:type="gramEnd"/>
            <w:r w:rsidRPr="00FB7666">
              <w:rPr>
                <w:rFonts w:ascii="Nunito" w:hAnsi="Nunito" w:cs="Calibri"/>
                <w:bCs/>
                <w:sz w:val="18"/>
                <w:szCs w:val="18"/>
                <w:lang w:val="es-CO"/>
              </w:rPr>
              <w:t>IOC</w:t>
            </w:r>
            <w:proofErr w:type="spellEnd"/>
            <w:r w:rsidRPr="00FB7666">
              <w:rPr>
                <w:rFonts w:ascii="Nunito" w:hAnsi="Nunito" w:cs="Calibri"/>
                <w:bCs/>
                <w:sz w:val="18"/>
                <w:szCs w:val="18"/>
                <w:lang w:val="es-CO"/>
              </w:rPr>
              <w:t>) y almacenarlos de forma centralizada para su posterior análisis.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A43CDE6"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DE1ECB1"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F9A10E0"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4863B96"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CA8DE02" w14:textId="004D5E79"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w:t>
            </w:r>
            <w:proofErr w:type="gramStart"/>
            <w:r w:rsidRPr="00FB7666">
              <w:rPr>
                <w:rFonts w:ascii="Nunito" w:hAnsi="Nunito" w:cs="Calibri"/>
                <w:bCs/>
                <w:sz w:val="18"/>
                <w:szCs w:val="18"/>
                <w:lang w:val="es-CO"/>
              </w:rPr>
              <w:t>solución instantáneas</w:t>
            </w:r>
            <w:proofErr w:type="gramEnd"/>
            <w:r w:rsidRPr="00FB7666">
              <w:rPr>
                <w:rFonts w:ascii="Nunito" w:hAnsi="Nunito" w:cs="Calibri"/>
                <w:bCs/>
                <w:sz w:val="18"/>
                <w:szCs w:val="18"/>
                <w:lang w:val="es-CO"/>
              </w:rPr>
              <w:t xml:space="preserve"> de datos volátiles: maneja archivos, claves de registro, procesos, hilos, controladores cargados, tareas, servicios, DNS, ARP, socket, etc.</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559B783"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FA250E6"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F41FC71"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17E7975"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C064178" w14:textId="0330E43D"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 contar con la capacidad de registrar eventos basados en criterios establecidos.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70A4267"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71884213"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106351C"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6305DCB"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488B20CB" w14:textId="658A3FD4"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tener la capacidad de realizar barrido de </w:t>
            </w:r>
            <w:proofErr w:type="spellStart"/>
            <w:r w:rsidRPr="00FB7666">
              <w:rPr>
                <w:rFonts w:ascii="Nunito" w:hAnsi="Nunito" w:cs="Calibri"/>
                <w:bCs/>
                <w:sz w:val="18"/>
                <w:szCs w:val="18"/>
                <w:lang w:val="es-CO"/>
              </w:rPr>
              <w:t>IOC</w:t>
            </w:r>
            <w:proofErr w:type="spellEnd"/>
            <w:r w:rsidRPr="00FB7666">
              <w:rPr>
                <w:rFonts w:ascii="Nunito" w:hAnsi="Nunito" w:cs="Calibri"/>
                <w:bCs/>
                <w:sz w:val="18"/>
                <w:szCs w:val="18"/>
                <w:lang w:val="es-CO"/>
              </w:rPr>
              <w:t xml:space="preserve"> en todos los dispositivos con sensor.</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C75E2BE"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4B061E3A"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35BD5CE"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525FFE6"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5DD70002" w14:textId="660A5706"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 tener la capacidad de asociar los datos de registro y logs de los procesos con otros artefactos de disco y/o memoria.</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C282452"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3FDF7A5"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4C27900"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3A8DE59"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066E502" w14:textId="2882DFD4"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En caso de ser necesario la solución deberá poder integrarse con un agente para realizar la protección antimalware, virtual </w:t>
            </w:r>
            <w:proofErr w:type="spellStart"/>
            <w:r w:rsidRPr="00FB7666">
              <w:rPr>
                <w:rFonts w:ascii="Nunito" w:hAnsi="Nunito" w:cs="Calibri"/>
                <w:bCs/>
                <w:sz w:val="18"/>
                <w:szCs w:val="18"/>
                <w:lang w:val="es-CO"/>
              </w:rPr>
              <w:t>patching</w:t>
            </w:r>
            <w:proofErr w:type="spellEnd"/>
            <w:r w:rsidRPr="00FB7666">
              <w:rPr>
                <w:rFonts w:ascii="Nunito" w:hAnsi="Nunito" w:cs="Calibri"/>
                <w:bCs/>
                <w:sz w:val="18"/>
                <w:szCs w:val="18"/>
                <w:lang w:val="es-CO"/>
              </w:rPr>
              <w:t xml:space="preserve">, DLP, control de aplicaciones y </w:t>
            </w:r>
            <w:proofErr w:type="spellStart"/>
            <w:r w:rsidRPr="00FB7666">
              <w:rPr>
                <w:rFonts w:ascii="Nunito" w:hAnsi="Nunito" w:cs="Calibri"/>
                <w:bCs/>
                <w:sz w:val="18"/>
                <w:szCs w:val="18"/>
                <w:lang w:val="es-CO"/>
              </w:rPr>
              <w:t>EDR</w:t>
            </w:r>
            <w:proofErr w:type="spellEnd"/>
            <w:r w:rsidRPr="00FB7666">
              <w:rPr>
                <w:rFonts w:ascii="Nunito" w:hAnsi="Nunito" w:cs="Calibri"/>
                <w:bCs/>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66C4E1F"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9ABD1F2"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1123C80"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3A7BFE3"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5792295" w14:textId="64139014"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 tener la capacidad de buscar reglas de Yara en: memoria, memoria de proceso, registros, archivos individuales, carpetas, disco entero y eventos.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3309408"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BB3C27C"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B96F96A"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9EB402F"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610A1B65" w14:textId="42ED91DB"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La solución debe permitir realizar consultas y luego crear alertas personalizadas con base en ellas.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BC9E71A"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26AEF192" w14:textId="77777777" w:rsidTr="00FB7666">
        <w:trPr>
          <w:trHeight w:val="116"/>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A38FA6B"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6EBBFF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3D2FA864" w14:textId="5F58ED5E"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permitir la exportación de inteligencia de amenazas a través de </w:t>
            </w:r>
            <w:proofErr w:type="spellStart"/>
            <w:r w:rsidRPr="00FB7666">
              <w:rPr>
                <w:rFonts w:ascii="Nunito" w:hAnsi="Nunito" w:cs="Calibri"/>
                <w:bCs/>
                <w:sz w:val="18"/>
                <w:szCs w:val="18"/>
                <w:lang w:val="es-CO"/>
              </w:rPr>
              <w:t>STIX</w:t>
            </w:r>
            <w:proofErr w:type="spellEnd"/>
            <w:r w:rsidRPr="00FB7666">
              <w:rPr>
                <w:rFonts w:ascii="Nunito" w:hAnsi="Nunito" w:cs="Calibri"/>
                <w:bCs/>
                <w:sz w:val="18"/>
                <w:szCs w:val="18"/>
                <w:lang w:val="es-CO"/>
              </w:rPr>
              <w:t>/</w:t>
            </w:r>
            <w:proofErr w:type="spellStart"/>
            <w:r w:rsidRPr="00FB7666">
              <w:rPr>
                <w:rFonts w:ascii="Nunito" w:hAnsi="Nunito" w:cs="Calibri"/>
                <w:bCs/>
                <w:sz w:val="18"/>
                <w:szCs w:val="18"/>
                <w:lang w:val="es-CO"/>
              </w:rPr>
              <w:t>TAXII</w:t>
            </w:r>
            <w:proofErr w:type="spellEnd"/>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85BD95F"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C78806E"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07642A3"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3E71D76"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04622531" w14:textId="4AED1BD2"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mostrar todos los dispositivos en los que un proceso principal (padre) inicia otros procesos (hijos) especialmente de tipo </w:t>
            </w:r>
            <w:proofErr w:type="spellStart"/>
            <w:r w:rsidRPr="00FB7666">
              <w:rPr>
                <w:rFonts w:ascii="Nunito" w:hAnsi="Nunito" w:cs="Calibri"/>
                <w:bCs/>
                <w:sz w:val="18"/>
                <w:szCs w:val="18"/>
                <w:lang w:val="es-CO"/>
              </w:rPr>
              <w:t>powershell</w:t>
            </w:r>
            <w:proofErr w:type="spellEnd"/>
            <w:r w:rsidRPr="00FB7666">
              <w:rPr>
                <w:rFonts w:ascii="Nunito" w:hAnsi="Nunito" w:cs="Calibri"/>
                <w:bCs/>
                <w:sz w:val="18"/>
                <w:szCs w:val="18"/>
                <w:lang w:val="es-CO"/>
              </w:rPr>
              <w:t xml:space="preserve"> y </w:t>
            </w:r>
            <w:proofErr w:type="spellStart"/>
            <w:r w:rsidRPr="00FB7666">
              <w:rPr>
                <w:rFonts w:ascii="Nunito" w:hAnsi="Nunito" w:cs="Calibri"/>
                <w:bCs/>
                <w:sz w:val="18"/>
                <w:szCs w:val="18"/>
                <w:lang w:val="es-CO"/>
              </w:rPr>
              <w:t>cmd</w:t>
            </w:r>
            <w:proofErr w:type="spellEnd"/>
            <w:r w:rsidRPr="00FB7666">
              <w:rPr>
                <w:rFonts w:ascii="Nunito" w:hAnsi="Nunito" w:cs="Calibri"/>
                <w:bCs/>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4397CE0"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F08B05B"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00BB4AE"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C1F2780"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523B491B" w14:textId="17959C74"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 xml:space="preserve">La solución debe tener la capacidad de identificar amenazas aun cuando usen </w:t>
            </w:r>
            <w:proofErr w:type="spellStart"/>
            <w:r w:rsidRPr="00FB7666">
              <w:rPr>
                <w:rFonts w:ascii="Nunito" w:hAnsi="Nunito" w:cs="Calibri"/>
                <w:bCs/>
                <w:sz w:val="18"/>
                <w:szCs w:val="18"/>
                <w:lang w:val="es-CO"/>
              </w:rPr>
              <w:t>powershell</w:t>
            </w:r>
            <w:proofErr w:type="spellEnd"/>
            <w:r w:rsidRPr="00FB7666">
              <w:rPr>
                <w:rFonts w:ascii="Nunito" w:hAnsi="Nunito" w:cs="Calibri"/>
                <w:bCs/>
                <w:sz w:val="18"/>
                <w:szCs w:val="18"/>
                <w:lang w:val="es-CO"/>
              </w:rPr>
              <w:t xml:space="preserve"> codificado.</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7706CBF"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22F756C9"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B626C26"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9DBC686"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1F5BB88E" w14:textId="484F6205"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solución debe detectar tareas programadas maliciosas.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CC3EA11"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7A2143B"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5C910E0"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D99092A"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4301550B" w14:textId="73130A5B"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solución debe revelar la cadena completa de procesos afectados por el malware/comportamiento malicioso.</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5285719"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7216C910"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FEECD1D"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73F956C"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6D541970" w14:textId="457636A8"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solución debe contar con la capacidad de mostrar la línea de tiempo de incidentes.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E60C949"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5062EF93"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112FA33"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0153399"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6869297B" w14:textId="374028CC"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solución debe tener la capacidad de mostrar en una sola vista todo el ciclo de vida del ataque de la amenaza</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56936AA"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B23C0F5"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E8DAFBE"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C9C07F5"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8EA0644" w14:textId="7F81C852"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solución permitirá que el trabajo de investigación continúe en el dispositivo aislado sin permitir que se extienda la actividad maliciosa por medio de cuarentena y/o aislamiento de los sistemas infectados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4FF2463"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619945A"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5AE4C6C"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AB6A7C5"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7C4F16EA" w14:textId="59F74CBF"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solución de detección y respuesta debe permitir la correlación entre, correos electrónicos y otros sensores del mismo fabricante.</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12F13DC"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49A3BF32"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E5CE15E"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C3E999D"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3897FB02" w14:textId="0C51B903" w:rsidR="00DB7CC9" w:rsidRPr="00FB7666" w:rsidRDefault="00DB7CC9" w:rsidP="00FB7666">
            <w:pPr>
              <w:pStyle w:val="Sinespaciado"/>
              <w:suppressAutoHyphens/>
              <w:jc w:val="both"/>
              <w:rPr>
                <w:rFonts w:ascii="Nunito" w:hAnsi="Nunito" w:cs="Calibri"/>
                <w:bCs/>
                <w:sz w:val="18"/>
                <w:szCs w:val="18"/>
                <w:lang w:val="es-CO"/>
              </w:rPr>
            </w:pPr>
            <w:proofErr w:type="spellStart"/>
            <w:r w:rsidRPr="00FB7666">
              <w:rPr>
                <w:rFonts w:ascii="Nunito" w:hAnsi="Nunito"/>
                <w:sz w:val="18"/>
                <w:szCs w:val="18"/>
                <w:lang w:val="es-CO"/>
              </w:rPr>
              <w:t>XDR</w:t>
            </w:r>
            <w:proofErr w:type="spellEnd"/>
            <w:r w:rsidRPr="00FB7666">
              <w:rPr>
                <w:rFonts w:ascii="Nunito" w:hAnsi="Nunito"/>
                <w:sz w:val="18"/>
                <w:szCs w:val="18"/>
                <w:lang w:val="es-CO"/>
              </w:rPr>
              <w:t xml:space="preserve"> debe contar con modelos de detección avanzados que detectan actividades de bajo perfil en distintas capas de seguridad para encontrar nuevos ataques.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9854B3A"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46839E17"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9EAB3D0"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C00F37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3B886828" w14:textId="6BB9D66E"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Los modelos de correlación deben combinar </w:t>
            </w:r>
            <w:proofErr w:type="spellStart"/>
            <w:r w:rsidRPr="00FB7666">
              <w:rPr>
                <w:rFonts w:ascii="Nunito" w:hAnsi="Nunito"/>
                <w:sz w:val="18"/>
                <w:szCs w:val="18"/>
                <w:lang w:val="es-CO"/>
              </w:rPr>
              <w:t>multiples</w:t>
            </w:r>
            <w:proofErr w:type="spellEnd"/>
            <w:r w:rsidRPr="00FB7666">
              <w:rPr>
                <w:rFonts w:ascii="Nunito" w:hAnsi="Nunito"/>
                <w:sz w:val="18"/>
                <w:szCs w:val="18"/>
                <w:lang w:val="es-CO"/>
              </w:rPr>
              <w:t xml:space="preserve"> reglas y filtros usando una variedad de técnicas de análisis como, pero no limitándose, a Data </w:t>
            </w:r>
            <w:proofErr w:type="spellStart"/>
            <w:r w:rsidRPr="00FB7666">
              <w:rPr>
                <w:rFonts w:ascii="Nunito" w:hAnsi="Nunito"/>
                <w:sz w:val="18"/>
                <w:szCs w:val="18"/>
                <w:lang w:val="es-CO"/>
              </w:rPr>
              <w:t>Stacking</w:t>
            </w:r>
            <w:proofErr w:type="spellEnd"/>
            <w:r w:rsidRPr="00FB7666">
              <w:rPr>
                <w:rFonts w:ascii="Nunito" w:hAnsi="Nunito"/>
                <w:sz w:val="18"/>
                <w:szCs w:val="18"/>
                <w:lang w:val="es-CO"/>
              </w:rPr>
              <w:t xml:space="preserve"> y Machine </w:t>
            </w:r>
            <w:proofErr w:type="spellStart"/>
            <w:r w:rsidRPr="00FB7666">
              <w:rPr>
                <w:rFonts w:ascii="Nunito" w:hAnsi="Nunito"/>
                <w:sz w:val="18"/>
                <w:szCs w:val="18"/>
                <w:lang w:val="es-CO"/>
              </w:rPr>
              <w:t>Learning</w:t>
            </w:r>
            <w:proofErr w:type="spellEnd"/>
            <w:r w:rsidRPr="00FB7666">
              <w:rPr>
                <w:rFonts w:ascii="Nunito" w:hAnsi="Nunito"/>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B109727"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BC365E5"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254B9FD"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76FEC63"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BCC64C3" w14:textId="468E3536"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Plataforma de detección y respuesta debe proveer la posibilidad de encender y apagar modelos según la tolerancia al riesgo y preferencias de la entidad.</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B425BAA"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5CFF9D64"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6EEE6C1"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61764F7"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6A890BF4" w14:textId="7D288E93"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Debe contar con gráficas: una representación visual de los objetos que levantaron la alerta y la relación entre ellos.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69C80A2"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7C034FB"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545FDA9"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92131A7"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097ADE24" w14:textId="51DCF1BF" w:rsidR="00DB7CC9" w:rsidRPr="00FB7666" w:rsidRDefault="00DB7CC9" w:rsidP="00FB7666">
            <w:pPr>
              <w:pStyle w:val="Sinespaciado"/>
              <w:suppressAutoHyphens/>
              <w:jc w:val="both"/>
              <w:rPr>
                <w:rFonts w:ascii="Nunito" w:hAnsi="Nunito" w:cs="Calibri"/>
                <w:bCs/>
                <w:sz w:val="18"/>
                <w:szCs w:val="18"/>
                <w:lang w:val="es-CO"/>
              </w:rPr>
            </w:pPr>
            <w:proofErr w:type="spellStart"/>
            <w:r w:rsidRPr="00FB7666">
              <w:rPr>
                <w:rFonts w:ascii="Nunito" w:hAnsi="Nunito"/>
                <w:sz w:val="18"/>
                <w:szCs w:val="18"/>
                <w:lang w:val="es-CO"/>
              </w:rPr>
              <w:t>XDR</w:t>
            </w:r>
            <w:proofErr w:type="spellEnd"/>
            <w:r w:rsidRPr="00FB7666">
              <w:rPr>
                <w:rFonts w:ascii="Nunito" w:hAnsi="Nunito"/>
                <w:sz w:val="18"/>
                <w:szCs w:val="18"/>
                <w:lang w:val="es-CO"/>
              </w:rPr>
              <w:t xml:space="preserve"> debe permitir entender la historia del ataque con una representación visual e interactiva de los eventos.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9A8B1F7"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5A48EA2A"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3BD82BC"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84D4250"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36F5ACA3" w14:textId="56403CB2"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Debe tener la capacidad de verificar el perfil de ejecución/análisis de causa raíz (</w:t>
            </w:r>
            <w:proofErr w:type="spellStart"/>
            <w:r w:rsidRPr="00FB7666">
              <w:rPr>
                <w:rFonts w:ascii="Nunito" w:hAnsi="Nunito"/>
                <w:sz w:val="18"/>
                <w:szCs w:val="18"/>
                <w:lang w:val="es-CO"/>
              </w:rPr>
              <w:t>Execution</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Profile</w:t>
            </w:r>
            <w:proofErr w:type="spellEnd"/>
            <w:r w:rsidRPr="00FB7666">
              <w:rPr>
                <w:rFonts w:ascii="Nunito" w:hAnsi="Nunito"/>
                <w:sz w:val="18"/>
                <w:szCs w:val="18"/>
                <w:lang w:val="es-CO"/>
              </w:rPr>
              <w:t>/</w:t>
            </w:r>
            <w:proofErr w:type="spellStart"/>
            <w:r w:rsidRPr="00FB7666">
              <w:rPr>
                <w:rFonts w:ascii="Nunito" w:hAnsi="Nunito"/>
                <w:sz w:val="18"/>
                <w:szCs w:val="18"/>
                <w:lang w:val="es-CO"/>
              </w:rPr>
              <w:t>Root</w:t>
            </w:r>
            <w:proofErr w:type="spellEnd"/>
            <w:r w:rsidRPr="00FB7666">
              <w:rPr>
                <w:rFonts w:ascii="Nunito" w:hAnsi="Nunito"/>
                <w:sz w:val="18"/>
                <w:szCs w:val="18"/>
                <w:lang w:val="es-CO"/>
              </w:rPr>
              <w:t xml:space="preserve"> Cause </w:t>
            </w:r>
            <w:proofErr w:type="spellStart"/>
            <w:r w:rsidRPr="00FB7666">
              <w:rPr>
                <w:rFonts w:ascii="Nunito" w:hAnsi="Nunito"/>
                <w:sz w:val="18"/>
                <w:szCs w:val="18"/>
                <w:lang w:val="es-CO"/>
              </w:rPr>
              <w:t>Analysis</w:t>
            </w:r>
            <w:proofErr w:type="spellEnd"/>
            <w:r w:rsidRPr="00FB7666">
              <w:rPr>
                <w:rFonts w:ascii="Nunito" w:hAnsi="Nunito"/>
                <w:sz w:val="18"/>
                <w:szCs w:val="18"/>
                <w:lang w:val="es-CO"/>
              </w:rPr>
              <w:t xml:space="preserve">) para ver las accionas que una amenaza llevó a cabo en un servidor, </w:t>
            </w:r>
            <w:proofErr w:type="spellStart"/>
            <w:r w:rsidRPr="00FB7666">
              <w:rPr>
                <w:rFonts w:ascii="Nunito" w:hAnsi="Nunito"/>
                <w:sz w:val="18"/>
                <w:szCs w:val="18"/>
                <w:lang w:val="es-CO"/>
              </w:rPr>
              <w:t>endpoint</w:t>
            </w:r>
            <w:proofErr w:type="spellEnd"/>
            <w:r w:rsidRPr="00FB7666">
              <w:rPr>
                <w:rFonts w:ascii="Nunito" w:hAnsi="Nunito"/>
                <w:sz w:val="18"/>
                <w:szCs w:val="18"/>
                <w:lang w:val="es-CO"/>
              </w:rPr>
              <w:t>, o carga de trabajo en la nube.</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9ECBE30"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406EAA93" w14:textId="77777777" w:rsidTr="00FB7666">
        <w:trPr>
          <w:trHeight w:val="4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A4C25F9"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6599DB2"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07038026" w14:textId="410C3A29"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Debe permitir investigar adicionalmente desde la perspectiva de red (Network </w:t>
            </w:r>
            <w:proofErr w:type="spellStart"/>
            <w:r w:rsidRPr="00FB7666">
              <w:rPr>
                <w:rFonts w:ascii="Nunito" w:hAnsi="Nunito"/>
                <w:sz w:val="18"/>
                <w:szCs w:val="18"/>
                <w:lang w:val="es-CO"/>
              </w:rPr>
              <w:t>Analysis</w:t>
            </w:r>
            <w:proofErr w:type="spellEnd"/>
            <w:r w:rsidRPr="00FB7666">
              <w:rPr>
                <w:rFonts w:ascii="Nunito" w:hAnsi="Nunito"/>
                <w:sz w:val="18"/>
                <w:szCs w:val="18"/>
                <w:lang w:val="es-CO"/>
              </w:rPr>
              <w:t>) para reproducir las comunicaciones y ver el detalle de acciones de un atacante como comunicaciones de comando y control o movimientos laterales.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C57D40C"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A414627" w14:textId="77777777" w:rsidTr="00FB7666">
        <w:trPr>
          <w:trHeight w:val="4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918AA02"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23EF980"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04F67733" w14:textId="2484B312"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Debe permitir la búsqueda proactiva a través de </w:t>
            </w:r>
            <w:proofErr w:type="spellStart"/>
            <w:r w:rsidRPr="00FB7666">
              <w:rPr>
                <w:rFonts w:ascii="Nunito" w:hAnsi="Nunito"/>
                <w:sz w:val="18"/>
                <w:szCs w:val="18"/>
                <w:lang w:val="es-CO"/>
              </w:rPr>
              <w:t>endpoint</w:t>
            </w:r>
            <w:proofErr w:type="spellEnd"/>
            <w:r w:rsidRPr="00FB7666">
              <w:rPr>
                <w:rFonts w:ascii="Nunito" w:hAnsi="Nunito"/>
                <w:sz w:val="18"/>
                <w:szCs w:val="18"/>
                <w:lang w:val="es-CO"/>
              </w:rPr>
              <w:t xml:space="preserve">, red, email, y servidores (como telemetría, NetFlow, </w:t>
            </w:r>
            <w:proofErr w:type="spellStart"/>
            <w:r w:rsidRPr="00FB7666">
              <w:rPr>
                <w:rFonts w:ascii="Nunito" w:hAnsi="Nunito"/>
                <w:sz w:val="18"/>
                <w:szCs w:val="18"/>
                <w:lang w:val="es-CO"/>
              </w:rPr>
              <w:t>metadata</w:t>
            </w:r>
            <w:proofErr w:type="spellEnd"/>
            <w:r w:rsidRPr="00FB7666">
              <w:rPr>
                <w:rFonts w:ascii="Nunito" w:hAnsi="Nunito"/>
                <w:sz w:val="18"/>
                <w:szCs w:val="18"/>
                <w:lang w:val="es-CO"/>
              </w:rPr>
              <w:t>, etc.) usando un simple constructor de consultas.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E478EE1"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8F1C237" w14:textId="77777777" w:rsidTr="00FB7666">
        <w:trPr>
          <w:trHeight w:val="4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52CF5BF"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8DC8757"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7F40DE1B" w14:textId="6DD59972"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Debe permitir hacer un barrido con </w:t>
            </w:r>
            <w:proofErr w:type="spellStart"/>
            <w:r w:rsidRPr="00FB7666">
              <w:rPr>
                <w:rFonts w:ascii="Nunito" w:hAnsi="Nunito"/>
                <w:sz w:val="18"/>
                <w:szCs w:val="18"/>
                <w:lang w:val="es-CO"/>
              </w:rPr>
              <w:t>IoC</w:t>
            </w:r>
            <w:proofErr w:type="spellEnd"/>
            <w:r w:rsidRPr="00FB7666">
              <w:rPr>
                <w:rFonts w:ascii="Nunito" w:hAnsi="Nunito"/>
                <w:sz w:val="18"/>
                <w:szCs w:val="18"/>
                <w:lang w:val="es-CO"/>
              </w:rPr>
              <w:t xml:space="preserve"> (indicadores de compromiso) o búsquedas personalizadas usando múltiples parámetros, y filtrar los resultados añadiendo criterios adicionales de búsqueda.</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695B947"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A2080E3" w14:textId="77777777" w:rsidTr="00FB7666">
        <w:trPr>
          <w:trHeight w:val="4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DB4A7B3"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6925133"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641DCD5" w14:textId="7F33DFAA"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Desde el resultado de una búsqueda se debe poder ejecutar acciones de respuesta y generar un análisis de causa raíz.</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7C19FE9"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E5FDCEE" w14:textId="77777777" w:rsidTr="00FB7666">
        <w:trPr>
          <w:trHeight w:val="4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BFD7D19"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6B512DB"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BA12F41" w14:textId="37BE7AE0"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Se debe poder construir, guardar y reutilizar búsquedas para </w:t>
            </w:r>
            <w:proofErr w:type="spellStart"/>
            <w:r w:rsidRPr="00FB7666">
              <w:rPr>
                <w:rFonts w:ascii="Nunito" w:hAnsi="Nunito"/>
                <w:sz w:val="18"/>
                <w:szCs w:val="18"/>
                <w:lang w:val="es-CO"/>
              </w:rPr>
              <w:t>Threat</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Hunting</w:t>
            </w:r>
            <w:proofErr w:type="spellEnd"/>
            <w:r w:rsidRPr="00FB7666">
              <w:rPr>
                <w:rFonts w:ascii="Nunito" w:hAnsi="Nunito"/>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19EA654"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2B9EA515" w14:textId="77777777" w:rsidTr="00FB7666">
        <w:trPr>
          <w:trHeight w:val="4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EAB45F7"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BA7F4B6"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563DE1C" w14:textId="478DEE82"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Debe detectar proactivamente con búsquedas automáticas de </w:t>
            </w:r>
            <w:proofErr w:type="spellStart"/>
            <w:r w:rsidRPr="00FB7666">
              <w:rPr>
                <w:rFonts w:ascii="Nunito" w:hAnsi="Nunito"/>
                <w:sz w:val="18"/>
                <w:szCs w:val="18"/>
                <w:lang w:val="es-CO"/>
              </w:rPr>
              <w:t>IoC</w:t>
            </w:r>
            <w:proofErr w:type="spellEnd"/>
            <w:r w:rsidRPr="00FB7666">
              <w:rPr>
                <w:rFonts w:ascii="Nunito" w:hAnsi="Nunito"/>
                <w:sz w:val="18"/>
                <w:szCs w:val="18"/>
                <w:lang w:val="es-CO"/>
              </w:rPr>
              <w:t xml:space="preserve"> publicados por el </w:t>
            </w:r>
            <w:proofErr w:type="spellStart"/>
            <w:r w:rsidRPr="00FB7666">
              <w:rPr>
                <w:rFonts w:ascii="Nunito" w:hAnsi="Nunito"/>
                <w:sz w:val="18"/>
                <w:szCs w:val="18"/>
                <w:lang w:val="es-CO"/>
              </w:rPr>
              <w:t>vendor</w:t>
            </w:r>
            <w:proofErr w:type="spellEnd"/>
            <w:r w:rsidRPr="00FB7666">
              <w:rPr>
                <w:rFonts w:ascii="Nunito" w:hAnsi="Nunito"/>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34C928C"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1031C89"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092978D"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2CCE75F"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49D4F7C2" w14:textId="4C63F368"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La capacidad de </w:t>
            </w:r>
            <w:proofErr w:type="spellStart"/>
            <w:r w:rsidRPr="00FB7666">
              <w:rPr>
                <w:rFonts w:ascii="Nunito" w:hAnsi="Nunito"/>
                <w:sz w:val="18"/>
                <w:szCs w:val="18"/>
                <w:lang w:val="es-CO"/>
              </w:rPr>
              <w:t>Threat</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Intelligence</w:t>
            </w:r>
            <w:proofErr w:type="spellEnd"/>
            <w:r w:rsidRPr="00FB7666">
              <w:rPr>
                <w:rFonts w:ascii="Nunito" w:hAnsi="Nunito"/>
                <w:sz w:val="18"/>
                <w:szCs w:val="18"/>
                <w:lang w:val="es-CO"/>
              </w:rPr>
              <w:t xml:space="preserve"> embebida debe ser capaz de identificar la campana asociada, la Plataforma atacada, las Técnicas, Tácticas y Procedimientos (</w:t>
            </w:r>
            <w:proofErr w:type="spellStart"/>
            <w:r w:rsidRPr="00FB7666">
              <w:rPr>
                <w:rFonts w:ascii="Nunito" w:hAnsi="Nunito"/>
                <w:sz w:val="18"/>
                <w:szCs w:val="18"/>
                <w:lang w:val="es-CO"/>
              </w:rPr>
              <w:t>TTPs</w:t>
            </w:r>
            <w:proofErr w:type="spellEnd"/>
            <w:r w:rsidRPr="00FB7666">
              <w:rPr>
                <w:rFonts w:ascii="Nunito" w:hAnsi="Nunito"/>
                <w:sz w:val="18"/>
                <w:szCs w:val="18"/>
                <w:lang w:val="es-CO"/>
              </w:rPr>
              <w:t xml:space="preserve">) alineadas con MITRE </w:t>
            </w:r>
            <w:proofErr w:type="spellStart"/>
            <w:r w:rsidRPr="00FB7666">
              <w:rPr>
                <w:rFonts w:ascii="Nunito" w:hAnsi="Nunito"/>
                <w:sz w:val="18"/>
                <w:szCs w:val="18"/>
                <w:lang w:val="es-CO"/>
              </w:rPr>
              <w:t>ATT&amp;CK</w:t>
            </w:r>
            <w:proofErr w:type="spellEnd"/>
            <w:r w:rsidRPr="00FB7666">
              <w:rPr>
                <w:rFonts w:ascii="Nunito" w:hAnsi="Nunito"/>
                <w:sz w:val="18"/>
                <w:szCs w:val="18"/>
                <w:lang w:val="es-CO"/>
              </w:rPr>
              <w:t>™ y debe proveer enlaces/links a entradas de blog relacionados si están disponibles.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A31BBED"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2FD99A2"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F6A7867"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299EFF2"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3696D94D" w14:textId="3FAB59BC"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Enlaces desde la consola centralizada de visibilidad de eventos a la documentación del </w:t>
            </w:r>
            <w:proofErr w:type="spellStart"/>
            <w:r w:rsidRPr="00FB7666">
              <w:rPr>
                <w:rFonts w:ascii="Nunito" w:hAnsi="Nunito"/>
                <w:sz w:val="18"/>
                <w:szCs w:val="18"/>
                <w:lang w:val="es-CO"/>
              </w:rPr>
              <w:t>framework</w:t>
            </w:r>
            <w:proofErr w:type="spellEnd"/>
            <w:r w:rsidRPr="00FB7666">
              <w:rPr>
                <w:rFonts w:ascii="Nunito" w:hAnsi="Nunito"/>
                <w:sz w:val="18"/>
                <w:szCs w:val="18"/>
                <w:lang w:val="es-CO"/>
              </w:rPr>
              <w:t xml:space="preserve"> de MITRE </w:t>
            </w:r>
            <w:proofErr w:type="spellStart"/>
            <w:r w:rsidRPr="00FB7666">
              <w:rPr>
                <w:rFonts w:ascii="Nunito" w:hAnsi="Nunito"/>
                <w:sz w:val="18"/>
                <w:szCs w:val="18"/>
                <w:lang w:val="es-CO"/>
              </w:rPr>
              <w:t>ATT&amp;CK</w:t>
            </w:r>
            <w:proofErr w:type="spellEnd"/>
            <w:r w:rsidRPr="00FB7666">
              <w:rPr>
                <w:rFonts w:ascii="Nunito" w:hAnsi="Nunito"/>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41B3643"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BF30F4E"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5FBA7E7"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26530C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5F0CC5F7" w14:textId="74B683E9"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La </w:t>
            </w:r>
            <w:proofErr w:type="spellStart"/>
            <w:r w:rsidRPr="00FB7666">
              <w:rPr>
                <w:rFonts w:ascii="Nunito" w:hAnsi="Nunito"/>
                <w:sz w:val="18"/>
                <w:szCs w:val="18"/>
                <w:lang w:val="es-CO"/>
              </w:rPr>
              <w:t>solucion</w:t>
            </w:r>
            <w:proofErr w:type="spellEnd"/>
            <w:r w:rsidRPr="00FB7666">
              <w:rPr>
                <w:rFonts w:ascii="Nunito" w:hAnsi="Nunito"/>
                <w:sz w:val="18"/>
                <w:szCs w:val="18"/>
                <w:lang w:val="es-CO"/>
              </w:rPr>
              <w:t xml:space="preserve"> deberá contener en un </w:t>
            </w:r>
            <w:proofErr w:type="spellStart"/>
            <w:r w:rsidRPr="00FB7666">
              <w:rPr>
                <w:rFonts w:ascii="Nunito" w:hAnsi="Nunito"/>
                <w:sz w:val="18"/>
                <w:szCs w:val="18"/>
                <w:lang w:val="es-CO"/>
              </w:rPr>
              <w:t>dashboard</w:t>
            </w:r>
            <w:proofErr w:type="spellEnd"/>
            <w:r w:rsidRPr="00FB7666">
              <w:rPr>
                <w:rFonts w:ascii="Nunito" w:hAnsi="Nunito"/>
                <w:sz w:val="18"/>
                <w:szCs w:val="18"/>
                <w:lang w:val="es-CO"/>
              </w:rPr>
              <w:t xml:space="preserve"> todas las </w:t>
            </w:r>
            <w:proofErr w:type="spellStart"/>
            <w:r w:rsidRPr="00FB7666">
              <w:rPr>
                <w:rFonts w:ascii="Nunito" w:hAnsi="Nunito"/>
                <w:sz w:val="18"/>
                <w:szCs w:val="18"/>
                <w:lang w:val="es-CO"/>
              </w:rPr>
              <w:t>pahses</w:t>
            </w:r>
            <w:proofErr w:type="spellEnd"/>
            <w:r w:rsidRPr="00FB7666">
              <w:rPr>
                <w:rFonts w:ascii="Nunito" w:hAnsi="Nunito"/>
                <w:sz w:val="18"/>
                <w:szCs w:val="18"/>
                <w:lang w:val="es-CO"/>
              </w:rPr>
              <w:t xml:space="preserve"> del ataque basado en </w:t>
            </w:r>
            <w:proofErr w:type="spellStart"/>
            <w:r w:rsidRPr="00FB7666">
              <w:rPr>
                <w:rFonts w:ascii="Nunito" w:hAnsi="Nunito"/>
                <w:sz w:val="18"/>
                <w:szCs w:val="18"/>
                <w:lang w:val="es-CO"/>
              </w:rPr>
              <w:t>MITTRE</w:t>
            </w:r>
            <w:proofErr w:type="spellEnd"/>
            <w:r w:rsidRPr="00FB7666">
              <w:rPr>
                <w:rFonts w:ascii="Nunito" w:hAnsi="Nunito"/>
                <w:sz w:val="18"/>
                <w:szCs w:val="18"/>
                <w:lang w:val="es-CO"/>
              </w:rPr>
              <w:t xml:space="preserve">, identificado la </w:t>
            </w:r>
            <w:proofErr w:type="spellStart"/>
            <w:r w:rsidRPr="00FB7666">
              <w:rPr>
                <w:rFonts w:ascii="Nunito" w:hAnsi="Nunito"/>
                <w:sz w:val="18"/>
                <w:szCs w:val="18"/>
                <w:lang w:val="es-CO"/>
              </w:rPr>
              <w:t>amaneza</w:t>
            </w:r>
            <w:proofErr w:type="spellEnd"/>
            <w:r w:rsidRPr="00FB7666">
              <w:rPr>
                <w:rFonts w:ascii="Nunito" w:hAnsi="Nunito"/>
                <w:sz w:val="18"/>
                <w:szCs w:val="18"/>
                <w:lang w:val="es-CO"/>
              </w:rPr>
              <w:t>, el ID de la técnica, la intensidad del ataque en un periodo de al menos 30 días, la fase del ataque, el impacto en las cuentas de los buzones, las reglas de protección y remediación.</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8136AC0"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AE58CC7"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69F0F15"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F127A42"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02E929D2" w14:textId="35E26456"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La solución deberá contar con la capacidad de identificar Shadow IT de las cuentas de </w:t>
            </w:r>
            <w:proofErr w:type="spellStart"/>
            <w:r w:rsidRPr="00FB7666">
              <w:rPr>
                <w:rFonts w:ascii="Nunito" w:hAnsi="Nunito"/>
                <w:sz w:val="18"/>
                <w:szCs w:val="18"/>
                <w:lang w:val="es-CO"/>
              </w:rPr>
              <w:t>O365</w:t>
            </w:r>
            <w:proofErr w:type="spellEnd"/>
            <w:r w:rsidRPr="00FB7666">
              <w:rPr>
                <w:rFonts w:ascii="Nunito" w:hAnsi="Nunito"/>
                <w:sz w:val="18"/>
                <w:szCs w:val="18"/>
                <w:lang w:val="es-CO"/>
              </w:rPr>
              <w:t xml:space="preserve"> para identificar el nivel de riesgo de los usuarios, dispositivos que utilizan y cantidad de visitas realizadas con la cuenta corporativa a las aplicaciones.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5F609DF"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BBB2389"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35673D4"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6A65512"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761A7132" w14:textId="553FB676"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En una sola ubicación debe poder iniciar y ver estado de respuesta en </w:t>
            </w:r>
            <w:proofErr w:type="spellStart"/>
            <w:r w:rsidRPr="00FB7666">
              <w:rPr>
                <w:rFonts w:ascii="Nunito" w:hAnsi="Nunito"/>
                <w:sz w:val="18"/>
                <w:szCs w:val="18"/>
                <w:lang w:val="es-CO"/>
              </w:rPr>
              <w:t>endpoint</w:t>
            </w:r>
            <w:proofErr w:type="spellEnd"/>
            <w:r w:rsidRPr="00FB7666">
              <w:rPr>
                <w:rFonts w:ascii="Nunito" w:hAnsi="Nunito"/>
                <w:sz w:val="18"/>
                <w:szCs w:val="18"/>
                <w:lang w:val="es-CO"/>
              </w:rPr>
              <w:t>, email, servidores y red.</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F758D50"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2E82A2DE"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54F00C9"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2DDD378"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73068220" w14:textId="42AA7EB5"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Deberá contar con la capacidad de analizar los </w:t>
            </w:r>
            <w:proofErr w:type="spellStart"/>
            <w:r w:rsidRPr="00FB7666">
              <w:rPr>
                <w:rFonts w:ascii="Nunito" w:hAnsi="Nunito"/>
                <w:sz w:val="18"/>
                <w:szCs w:val="18"/>
                <w:lang w:val="es-CO"/>
              </w:rPr>
              <w:t>domininios</w:t>
            </w:r>
            <w:proofErr w:type="spellEnd"/>
            <w:r w:rsidRPr="00FB7666">
              <w:rPr>
                <w:rFonts w:ascii="Nunito" w:hAnsi="Nunito"/>
                <w:sz w:val="18"/>
                <w:szCs w:val="18"/>
                <w:lang w:val="es-CO"/>
              </w:rPr>
              <w:t xml:space="preserve"> públicos del cliente de manera gratuita para buscar vulnerabilidades.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BBAF62A"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E28D954"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BE37A9A"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0E3323A"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70A8B1A" w14:textId="1F6B2870"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Debe ofrecer opciones de respuesta “</w:t>
            </w:r>
            <w:proofErr w:type="spellStart"/>
            <w:r w:rsidRPr="00FB7666">
              <w:rPr>
                <w:rFonts w:ascii="Nunito" w:hAnsi="Nunito"/>
                <w:sz w:val="18"/>
                <w:szCs w:val="18"/>
                <w:lang w:val="es-CO"/>
              </w:rPr>
              <w:t>context</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aware</w:t>
            </w:r>
            <w:proofErr w:type="spellEnd"/>
            <w:r w:rsidRPr="00FB7666">
              <w:rPr>
                <w:rFonts w:ascii="Nunito" w:hAnsi="Nunito"/>
                <w:sz w:val="18"/>
                <w:szCs w:val="18"/>
                <w:lang w:val="es-CO"/>
              </w:rPr>
              <w:t>” para acciones rápida desde la plataforma.</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A87287B"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719B8A3F"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0263731"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5203E2C"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0FE02FD" w14:textId="773455E6"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Debe permitir ejecutar acciones de respuesta rápidamente haciendo </w:t>
            </w:r>
            <w:proofErr w:type="spellStart"/>
            <w:r w:rsidRPr="00FB7666">
              <w:rPr>
                <w:rFonts w:ascii="Nunito" w:hAnsi="Nunito"/>
                <w:sz w:val="18"/>
                <w:szCs w:val="18"/>
                <w:lang w:val="es-CO"/>
              </w:rPr>
              <w:t>click</w:t>
            </w:r>
            <w:proofErr w:type="spellEnd"/>
            <w:r w:rsidRPr="00FB7666">
              <w:rPr>
                <w:rFonts w:ascii="Nunito" w:hAnsi="Nunito"/>
                <w:sz w:val="18"/>
                <w:szCs w:val="18"/>
                <w:lang w:val="es-CO"/>
              </w:rPr>
              <w:t xml:space="preserve"> derecho en el </w:t>
            </w:r>
            <w:proofErr w:type="spellStart"/>
            <w:r w:rsidRPr="00FB7666">
              <w:rPr>
                <w:rFonts w:ascii="Nunito" w:hAnsi="Nunito"/>
                <w:sz w:val="18"/>
                <w:szCs w:val="18"/>
                <w:lang w:val="es-CO"/>
              </w:rPr>
              <w:t>workbench</w:t>
            </w:r>
            <w:proofErr w:type="spellEnd"/>
            <w:r w:rsidRPr="00FB7666">
              <w:rPr>
                <w:rFonts w:ascii="Nunito" w:hAnsi="Nunito"/>
                <w:sz w:val="18"/>
                <w:szCs w:val="18"/>
                <w:lang w:val="es-CO"/>
              </w:rPr>
              <w:t xml:space="preserve"> o desde los resultados de búsqueda de </w:t>
            </w:r>
            <w:proofErr w:type="spellStart"/>
            <w:r w:rsidRPr="00FB7666">
              <w:rPr>
                <w:rFonts w:ascii="Nunito" w:hAnsi="Nunito"/>
                <w:sz w:val="18"/>
                <w:szCs w:val="18"/>
                <w:lang w:val="es-CO"/>
              </w:rPr>
              <w:t>Threat</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Intelligence</w:t>
            </w:r>
            <w:proofErr w:type="spellEnd"/>
            <w:r w:rsidRPr="00FB7666">
              <w:rPr>
                <w:rFonts w:ascii="Nunito" w:hAnsi="Nunito"/>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BC5780E"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4471FE5A"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71398EE"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5DEE10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126B285A" w14:textId="2A437ABF"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Una API pública debe poder ser usada por clientes para integrarse con </w:t>
            </w:r>
            <w:proofErr w:type="spellStart"/>
            <w:r w:rsidRPr="00FB7666">
              <w:rPr>
                <w:rFonts w:ascii="Nunito" w:hAnsi="Nunito"/>
                <w:sz w:val="18"/>
                <w:szCs w:val="18"/>
                <w:lang w:val="es-CO"/>
              </w:rPr>
              <w:t>SIEM</w:t>
            </w:r>
            <w:proofErr w:type="spellEnd"/>
            <w:r w:rsidRPr="00FB7666">
              <w:rPr>
                <w:rFonts w:ascii="Nunito" w:hAnsi="Nunito"/>
                <w:sz w:val="18"/>
                <w:szCs w:val="18"/>
                <w:lang w:val="es-CO"/>
              </w:rPr>
              <w:t xml:space="preserve"> y herramientas </w:t>
            </w:r>
            <w:proofErr w:type="spellStart"/>
            <w:r w:rsidRPr="00FB7666">
              <w:rPr>
                <w:rFonts w:ascii="Nunito" w:hAnsi="Nunito"/>
                <w:sz w:val="18"/>
                <w:szCs w:val="18"/>
                <w:lang w:val="es-CO"/>
              </w:rPr>
              <w:t>SOAR</w:t>
            </w:r>
            <w:proofErr w:type="spellEnd"/>
            <w:r w:rsidRPr="00FB7666">
              <w:rPr>
                <w:rFonts w:ascii="Nunito" w:hAnsi="Nunito"/>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3F7CCA1"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4A4AEB7"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4378F92"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28BBBD1"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05B10A5C" w14:textId="2469016E"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Contar con capacidad de indicar la alerta/incidente con el nivel de score, el modelo del ataque, severidad, y el impacto en los buzones.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3E71F32"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5957BF0"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CCF452C"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69D86A4"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144343BB" w14:textId="26A6A1ED"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Deberá de contar con la capacidad de detectar la actividad del usuario a nivel mundial </w:t>
            </w:r>
            <w:proofErr w:type="spellStart"/>
            <w:r w:rsidRPr="00FB7666">
              <w:rPr>
                <w:rFonts w:ascii="Nunito" w:hAnsi="Nunito"/>
                <w:sz w:val="18"/>
                <w:szCs w:val="18"/>
                <w:lang w:val="es-CO"/>
              </w:rPr>
              <w:t>basadoen</w:t>
            </w:r>
            <w:proofErr w:type="spellEnd"/>
            <w:r w:rsidRPr="00FB7666">
              <w:rPr>
                <w:rFonts w:ascii="Nunito" w:hAnsi="Nunito"/>
                <w:sz w:val="18"/>
                <w:szCs w:val="18"/>
                <w:lang w:val="es-CO"/>
              </w:rPr>
              <w:t xml:space="preserve"> los intentos de </w:t>
            </w:r>
            <w:proofErr w:type="spellStart"/>
            <w:r w:rsidRPr="00FB7666">
              <w:rPr>
                <w:rFonts w:ascii="Nunito" w:hAnsi="Nunito"/>
                <w:sz w:val="18"/>
                <w:szCs w:val="18"/>
                <w:lang w:val="es-CO"/>
              </w:rPr>
              <w:t>login</w:t>
            </w:r>
            <w:proofErr w:type="spellEnd"/>
            <w:r w:rsidRPr="00FB7666">
              <w:rPr>
                <w:rFonts w:ascii="Nunito" w:hAnsi="Nunito"/>
                <w:sz w:val="18"/>
                <w:szCs w:val="18"/>
                <w:lang w:val="es-CO"/>
              </w:rPr>
              <w:t xml:space="preserve"> satisfactorios y no satisfactorios.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38A240A"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4B6D9AF8"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2C053AC"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756AAC7"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62E25E18" w14:textId="2658F9D4"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Debe ser una solución hospedada y administrada en Nube (SaaS) para tomar ventaja de tecnologías Cloud</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140BBB4"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A6526A7"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6DEE6DF"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704BDD7D"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297CF481" w14:textId="278583E9"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La solución deberá contar con la capacidad de integrarse de manera nativa con </w:t>
            </w:r>
            <w:proofErr w:type="spellStart"/>
            <w:r w:rsidRPr="00FB7666">
              <w:rPr>
                <w:rFonts w:ascii="Nunito" w:hAnsi="Nunito"/>
                <w:sz w:val="18"/>
                <w:szCs w:val="18"/>
                <w:lang w:val="es-CO"/>
              </w:rPr>
              <w:t>SIEM</w:t>
            </w:r>
            <w:proofErr w:type="spellEnd"/>
            <w:r w:rsidRPr="00FB7666">
              <w:rPr>
                <w:rFonts w:ascii="Nunito" w:hAnsi="Nunito"/>
                <w:sz w:val="18"/>
                <w:szCs w:val="18"/>
                <w:lang w:val="es-CO"/>
              </w:rPr>
              <w:t xml:space="preserve"> como </w:t>
            </w:r>
            <w:proofErr w:type="spellStart"/>
            <w:r w:rsidRPr="00FB7666">
              <w:rPr>
                <w:rFonts w:ascii="Nunito" w:hAnsi="Nunito"/>
                <w:sz w:val="18"/>
                <w:szCs w:val="18"/>
                <w:lang w:val="es-CO"/>
              </w:rPr>
              <w:t>Splunk</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QRadar</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LogRhythm</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Sentinel</w:t>
            </w:r>
            <w:proofErr w:type="spellEnd"/>
            <w:r w:rsidRPr="00FB7666">
              <w:rPr>
                <w:rFonts w:ascii="Nunito" w:hAnsi="Nunito"/>
                <w:sz w:val="18"/>
                <w:szCs w:val="18"/>
                <w:lang w:val="es-CO"/>
              </w:rPr>
              <w:t xml:space="preserve">, </w:t>
            </w:r>
            <w:proofErr w:type="spellStart"/>
            <w:r w:rsidRPr="00FB7666">
              <w:rPr>
                <w:rFonts w:ascii="Nunito" w:hAnsi="Nunito"/>
                <w:sz w:val="18"/>
                <w:szCs w:val="18"/>
                <w:lang w:val="es-CO"/>
              </w:rPr>
              <w:t>Securonix</w:t>
            </w:r>
            <w:proofErr w:type="spellEnd"/>
            <w:r w:rsidRPr="00FB7666">
              <w:rPr>
                <w:rFonts w:ascii="Nunito" w:hAnsi="Nunito"/>
                <w:sz w:val="18"/>
                <w:szCs w:val="18"/>
                <w:lang w:val="es-CO"/>
              </w:rPr>
              <w: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9BCC883"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EF3C6D1"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5889F13"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54B5D8A"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47505578" w14:textId="6886FC71"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Se deberá de tener la posibilidad de integraciones por medio de </w:t>
            </w:r>
            <w:proofErr w:type="spellStart"/>
            <w:r w:rsidRPr="00FB7666">
              <w:rPr>
                <w:rFonts w:ascii="Nunito" w:hAnsi="Nunito"/>
                <w:sz w:val="18"/>
                <w:szCs w:val="18"/>
                <w:lang w:val="es-CO"/>
              </w:rPr>
              <w:t>Syslog</w:t>
            </w:r>
            <w:proofErr w:type="spellEnd"/>
            <w:r w:rsidRPr="00FB7666">
              <w:rPr>
                <w:rFonts w:ascii="Nunito" w:hAnsi="Nunito"/>
                <w:sz w:val="18"/>
                <w:szCs w:val="18"/>
                <w:lang w:val="es-CO"/>
              </w:rPr>
              <w:t xml:space="preserve"> a terceros.</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FEBAA5E"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78510795"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91F24B5"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ACFF2FF"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06A9DFCE" w14:textId="22059A7B"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Capacidad de integración con AD y Azure AD.</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DFB9A08"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3F60E6CA"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79CE7CC"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397562F0"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67616541" w14:textId="55DC1FAA"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Integración nativa con </w:t>
            </w:r>
            <w:proofErr w:type="spellStart"/>
            <w:r w:rsidRPr="00FB7666">
              <w:rPr>
                <w:rFonts w:ascii="Nunito" w:hAnsi="Nunito"/>
                <w:sz w:val="18"/>
                <w:szCs w:val="18"/>
                <w:lang w:val="es-CO"/>
              </w:rPr>
              <w:t>Fortigate</w:t>
            </w:r>
            <w:proofErr w:type="spellEnd"/>
            <w:r w:rsidRPr="00FB7666">
              <w:rPr>
                <w:rFonts w:ascii="Nunito" w:hAnsi="Nunito"/>
                <w:sz w:val="18"/>
                <w:szCs w:val="18"/>
                <w:lang w:val="es-CO"/>
              </w:rPr>
              <w:t xml:space="preserve">, Palo Alto y </w:t>
            </w:r>
            <w:proofErr w:type="spellStart"/>
            <w:r w:rsidRPr="00FB7666">
              <w:rPr>
                <w:rFonts w:ascii="Nunito" w:hAnsi="Nunito"/>
                <w:sz w:val="18"/>
                <w:szCs w:val="18"/>
                <w:lang w:val="es-CO"/>
              </w:rPr>
              <w:t>CheckPoint</w:t>
            </w:r>
            <w:proofErr w:type="spellEnd"/>
            <w:r w:rsidRPr="00FB7666">
              <w:rPr>
                <w:rFonts w:ascii="Nunito" w:hAnsi="Nunito"/>
                <w:sz w:val="18"/>
                <w:szCs w:val="18"/>
                <w:lang w:val="es-CO"/>
              </w:rPr>
              <w:t xml:space="preserve"> para compartirles indicadores de compromiso.</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E76672D"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73BE1AE6"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0382AB21"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6EBB900"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5C250EB0" w14:textId="39CDD294"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La solución deberá contar con la capacidad de identificar las cuentas de office 365 están comprometidas con ataques de </w:t>
            </w:r>
            <w:proofErr w:type="spellStart"/>
            <w:r w:rsidRPr="00FB7666">
              <w:rPr>
                <w:rFonts w:ascii="Nunito" w:hAnsi="Nunito"/>
                <w:sz w:val="18"/>
                <w:szCs w:val="18"/>
                <w:lang w:val="es-CO"/>
              </w:rPr>
              <w:t>shadow</w:t>
            </w:r>
            <w:proofErr w:type="spellEnd"/>
            <w:r w:rsidRPr="00FB7666">
              <w:rPr>
                <w:rFonts w:ascii="Nunito" w:hAnsi="Nunito"/>
                <w:sz w:val="18"/>
                <w:szCs w:val="18"/>
                <w:lang w:val="es-CO"/>
              </w:rPr>
              <w:t xml:space="preserve"> IT</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4B1600A"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21D27F7B"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4AEF0EB"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65D5225"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6525290F" w14:textId="2BE51781"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La solución deberá contar de manera nativa la capacidad de analizar los sitios web/IP publicas asociados al dominio del cliente.</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DA51990"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6773A8BE" w14:textId="77777777" w:rsidTr="00FB7666">
        <w:trPr>
          <w:trHeight w:val="20"/>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4A89B8AF" w14:textId="77777777" w:rsidR="00DB7CC9" w:rsidRPr="00FB7666" w:rsidRDefault="00DB7CC9">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207EF2D5" w14:textId="77777777" w:rsidR="00DB7CC9" w:rsidRPr="00FB7666" w:rsidRDefault="00DB7CC9">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tcPr>
          <w:p w14:paraId="4136A660" w14:textId="7ABAFBC5" w:rsidR="00DB7CC9" w:rsidRPr="00FB7666" w:rsidRDefault="00DB7CC9"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 xml:space="preserve">Si el cliente cuenta con directorio activo (nube u </w:t>
            </w:r>
            <w:proofErr w:type="spellStart"/>
            <w:r w:rsidRPr="00FB7666">
              <w:rPr>
                <w:rFonts w:ascii="Nunito" w:hAnsi="Nunito"/>
                <w:sz w:val="18"/>
                <w:szCs w:val="18"/>
                <w:lang w:val="es-CO"/>
              </w:rPr>
              <w:t>on</w:t>
            </w:r>
            <w:proofErr w:type="spellEnd"/>
            <w:r w:rsidRPr="00FB7666">
              <w:rPr>
                <w:rFonts w:ascii="Nunito" w:hAnsi="Nunito"/>
                <w:sz w:val="18"/>
                <w:szCs w:val="18"/>
                <w:lang w:val="es-CO"/>
              </w:rPr>
              <w:t xml:space="preserve">-premise) podrá tener capacidad de deshabilitar el usuario, forzarlo a un cierre de </w:t>
            </w:r>
            <w:proofErr w:type="spellStart"/>
            <w:r w:rsidRPr="00FB7666">
              <w:rPr>
                <w:rFonts w:ascii="Nunito" w:hAnsi="Nunito"/>
                <w:sz w:val="18"/>
                <w:szCs w:val="18"/>
                <w:lang w:val="es-CO"/>
              </w:rPr>
              <w:t>sesion</w:t>
            </w:r>
            <w:proofErr w:type="spellEnd"/>
            <w:r w:rsidRPr="00FB7666">
              <w:rPr>
                <w:rFonts w:ascii="Nunito" w:hAnsi="Nunito"/>
                <w:sz w:val="18"/>
                <w:szCs w:val="18"/>
                <w:lang w:val="es-CO"/>
              </w:rPr>
              <w:t xml:space="preserve"> y forzar el reseteo de la contraseña</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8999846"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0E452014" w14:textId="77777777" w:rsidTr="00FB7666">
        <w:trPr>
          <w:trHeight w:val="1334"/>
          <w:jc w:val="center"/>
        </w:trPr>
        <w:tc>
          <w:tcPr>
            <w:tcW w:w="851"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5B1D6FC4" w14:textId="77777777" w:rsidR="00E87CA5" w:rsidRPr="00FB7666" w:rsidRDefault="00E87CA5">
            <w:pPr>
              <w:widowControl/>
              <w:ind w:left="60"/>
              <w:textAlignment w:val="auto"/>
              <w:rPr>
                <w:rFonts w:ascii="Nunito" w:eastAsia="Arial" w:hAnsi="Nunito" w:cs="Calibri"/>
                <w:b/>
                <w:kern w:val="0"/>
                <w:sz w:val="18"/>
                <w:szCs w:val="18"/>
                <w:lang w:val="es-CO" w:eastAsia="es-CO" w:bidi="ar-SA"/>
              </w:rPr>
            </w:pPr>
          </w:p>
        </w:tc>
        <w:tc>
          <w:tcPr>
            <w:tcW w:w="2126"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13559DE1" w14:textId="77777777" w:rsidR="00E87CA5" w:rsidRPr="00FB7666" w:rsidRDefault="00E87CA5">
            <w:pPr>
              <w:widowControl/>
              <w:textAlignment w:val="auto"/>
              <w:rPr>
                <w:rFonts w:ascii="Nunito" w:eastAsia="Arial" w:hAnsi="Nunito" w:cs="Calibri"/>
                <w:b/>
                <w:kern w:val="0"/>
                <w:sz w:val="18"/>
                <w:szCs w:val="18"/>
                <w:lang w:val="es-CO" w:eastAsia="es-CO" w:bidi="ar-SA"/>
              </w:rPr>
            </w:pPr>
          </w:p>
        </w:tc>
        <w:tc>
          <w:tcPr>
            <w:tcW w:w="5098" w:type="dxa"/>
            <w:tcBorders>
              <w:top w:val="single" w:sz="4" w:space="0" w:color="auto"/>
              <w:left w:val="single" w:sz="4" w:space="0" w:color="auto"/>
              <w:right w:val="single" w:sz="4" w:space="0" w:color="auto"/>
            </w:tcBorders>
            <w:shd w:val="clear" w:color="auto" w:fill="auto"/>
            <w:tcMar>
              <w:top w:w="6" w:type="dxa"/>
              <w:left w:w="107" w:type="dxa"/>
              <w:bottom w:w="0" w:type="dxa"/>
              <w:right w:w="91" w:type="dxa"/>
            </w:tcMar>
          </w:tcPr>
          <w:p w14:paraId="569674E3" w14:textId="782DA7A7" w:rsidR="00E87CA5" w:rsidRPr="00FB7666" w:rsidRDefault="00E87CA5" w:rsidP="00FB7666">
            <w:pPr>
              <w:pStyle w:val="Sinespaciado"/>
              <w:suppressAutoHyphens/>
              <w:jc w:val="both"/>
              <w:rPr>
                <w:rFonts w:ascii="Nunito" w:hAnsi="Nunito" w:cs="Calibri"/>
                <w:bCs/>
                <w:sz w:val="18"/>
                <w:szCs w:val="18"/>
                <w:lang w:val="es-CO"/>
              </w:rPr>
            </w:pPr>
            <w:r w:rsidRPr="00FB7666">
              <w:rPr>
                <w:rFonts w:ascii="Nunito" w:hAnsi="Nunito"/>
                <w:sz w:val="18"/>
                <w:szCs w:val="18"/>
                <w:lang w:val="es-CO"/>
              </w:rPr>
              <w:t>Capacidad de generar actividades automatizadas cuando se encuentra una cuenta de correo electrónico comprometida, utilizando criterios como, si la cuenta está comprometida, autenticación débil para identificar riesgos de configuración.</w:t>
            </w:r>
          </w:p>
        </w:tc>
        <w:tc>
          <w:tcPr>
            <w:tcW w:w="1559" w:type="dxa"/>
            <w:vMerge/>
            <w:tcBorders>
              <w:left w:val="single" w:sz="4" w:space="0" w:color="auto"/>
              <w:right w:val="single" w:sz="4" w:space="0" w:color="auto"/>
            </w:tcBorders>
            <w:shd w:val="clear" w:color="auto" w:fill="auto"/>
            <w:tcMar>
              <w:top w:w="6" w:type="dxa"/>
              <w:left w:w="107" w:type="dxa"/>
              <w:bottom w:w="0" w:type="dxa"/>
              <w:right w:w="91" w:type="dxa"/>
            </w:tcMar>
            <w:vAlign w:val="center"/>
          </w:tcPr>
          <w:p w14:paraId="650F127D" w14:textId="77777777" w:rsidR="00E87CA5" w:rsidRPr="00FB7666" w:rsidRDefault="00E87CA5" w:rsidP="00FB7666">
            <w:pPr>
              <w:pStyle w:val="Sinespaciado"/>
              <w:suppressAutoHyphens/>
              <w:rPr>
                <w:rFonts w:ascii="Nunito" w:hAnsi="Nunito" w:cs="Calibri"/>
                <w:b/>
                <w:sz w:val="18"/>
                <w:szCs w:val="18"/>
                <w:lang w:val="es-CO"/>
              </w:rPr>
            </w:pPr>
          </w:p>
        </w:tc>
      </w:tr>
      <w:tr w:rsidR="00FD07F5" w:rsidRPr="00FB7666" w14:paraId="3BAC95EB" w14:textId="77777777" w:rsidTr="00FB7666">
        <w:trPr>
          <w:trHeight w:val="1281"/>
          <w:jc w:val="center"/>
        </w:trPr>
        <w:tc>
          <w:tcPr>
            <w:tcW w:w="851"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6134E0DA" w14:textId="6D4EDFC9" w:rsidR="00DB7CC9" w:rsidRPr="00FB7666" w:rsidRDefault="00DB7CC9" w:rsidP="00FD07F5">
            <w:pPr>
              <w:widowControl/>
              <w:ind w:left="60"/>
              <w:textAlignment w:val="auto"/>
              <w:rPr>
                <w:rFonts w:ascii="Nunito" w:eastAsia="Arial" w:hAnsi="Nunito" w:cs="Calibri"/>
                <w:b/>
                <w:kern w:val="0"/>
                <w:sz w:val="18"/>
                <w:szCs w:val="18"/>
                <w:lang w:val="es-CO" w:eastAsia="es-CO" w:bidi="ar-SA"/>
              </w:rPr>
            </w:pPr>
            <w:r w:rsidRPr="00FB7666">
              <w:rPr>
                <w:rFonts w:ascii="Nunito" w:eastAsia="Arial" w:hAnsi="Nunito" w:cs="Calibri"/>
                <w:b/>
                <w:kern w:val="0"/>
                <w:sz w:val="18"/>
                <w:szCs w:val="18"/>
                <w:lang w:val="es-CO" w:eastAsia="es-CO" w:bidi="ar-SA"/>
              </w:rPr>
              <w:t>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44A2EE53" w14:textId="7612A2D4" w:rsidR="00DB7CC9" w:rsidRPr="00FB7666" w:rsidRDefault="00DB7CC9">
            <w:pPr>
              <w:widowControl/>
              <w:textAlignment w:val="auto"/>
              <w:rPr>
                <w:rFonts w:ascii="Nunito" w:eastAsia="Arial" w:hAnsi="Nunito" w:cs="Calibri"/>
                <w:b/>
                <w:kern w:val="0"/>
                <w:sz w:val="18"/>
                <w:szCs w:val="18"/>
                <w:lang w:val="es-CO" w:eastAsia="es-CO" w:bidi="ar-SA"/>
              </w:rPr>
            </w:pPr>
            <w:proofErr w:type="spellStart"/>
            <w:r w:rsidRPr="00FB7666">
              <w:rPr>
                <w:rFonts w:ascii="Nunito" w:eastAsia="Arial" w:hAnsi="Nunito" w:cs="Calibri"/>
                <w:b/>
                <w:kern w:val="0"/>
                <w:sz w:val="18"/>
                <w:szCs w:val="18"/>
                <w:lang w:val="es-CO" w:eastAsia="es-CO" w:bidi="ar-SA"/>
              </w:rPr>
              <w:t>TRANFERENCIA</w:t>
            </w:r>
            <w:proofErr w:type="spellEnd"/>
            <w:r w:rsidRPr="00FB7666">
              <w:rPr>
                <w:rFonts w:ascii="Nunito" w:eastAsia="Arial" w:hAnsi="Nunito" w:cs="Calibri"/>
                <w:b/>
                <w:kern w:val="0"/>
                <w:sz w:val="18"/>
                <w:szCs w:val="18"/>
                <w:lang w:val="es-CO" w:eastAsia="es-CO" w:bidi="ar-SA"/>
              </w:rPr>
              <w:t xml:space="preserve"> DE CONOCIMIENTO</w:t>
            </w:r>
          </w:p>
        </w:tc>
        <w:tc>
          <w:tcPr>
            <w:tcW w:w="5098"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4FFB5AE9" w14:textId="3FBA6B08" w:rsidR="00E87CA5" w:rsidRPr="00FB7666" w:rsidRDefault="00E87CA5" w:rsidP="00FB7666">
            <w:pPr>
              <w:pStyle w:val="Sinespaciado"/>
              <w:suppressAutoHyphens/>
              <w:jc w:val="both"/>
              <w:rPr>
                <w:rFonts w:ascii="Nunito" w:hAnsi="Nunito" w:cs="Calibri"/>
                <w:bCs/>
                <w:sz w:val="18"/>
                <w:szCs w:val="18"/>
                <w:lang w:val="es-CO"/>
              </w:rPr>
            </w:pPr>
            <w:r w:rsidRPr="00FB7666">
              <w:rPr>
                <w:rFonts w:ascii="Nunito" w:hAnsi="Nunito" w:cs="Calibri"/>
                <w:bCs/>
                <w:sz w:val="18"/>
                <w:szCs w:val="18"/>
                <w:lang w:val="es-CO"/>
              </w:rPr>
              <w:t>El proveedor deberá realizar una transferencia de conocimiento de mínimo 8 horas en las plataformas que componen la solución y deberá entregar certificado o diploma de asistencia.</w:t>
            </w:r>
          </w:p>
          <w:p w14:paraId="6DA8F3E9" w14:textId="77777777" w:rsidR="00E87CA5" w:rsidRPr="00FB7666" w:rsidRDefault="00E87CA5" w:rsidP="00FB7666">
            <w:pPr>
              <w:pStyle w:val="Sinespaciado"/>
              <w:suppressAutoHyphens/>
              <w:jc w:val="both"/>
              <w:rPr>
                <w:rFonts w:ascii="Nunito" w:hAnsi="Nunito" w:cs="Calibri"/>
                <w:bCs/>
                <w:sz w:val="18"/>
                <w:szCs w:val="18"/>
                <w:lang w:val="es-CO"/>
              </w:rPr>
            </w:pPr>
          </w:p>
          <w:p w14:paraId="399DCBE8" w14:textId="78DB7F79" w:rsidR="00DB7CC9" w:rsidRPr="00FB7666" w:rsidRDefault="00E87CA5" w:rsidP="00FB7666">
            <w:pPr>
              <w:pStyle w:val="Sinespaciado"/>
              <w:suppressAutoHyphens/>
              <w:jc w:val="both"/>
              <w:rPr>
                <w:rFonts w:ascii="Nunito" w:hAnsi="Nunito" w:cs="Calibri"/>
                <w:bCs/>
                <w:sz w:val="18"/>
                <w:szCs w:val="18"/>
                <w:lang w:val="es-CO"/>
              </w:rPr>
            </w:pPr>
            <w:r w:rsidRPr="00FB7666">
              <w:rPr>
                <w:rFonts w:ascii="Nunito" w:eastAsia="Times New Roman" w:hAnsi="Nunito" w:cs="Calibri"/>
                <w:bCs/>
                <w:iCs/>
                <w:sz w:val="18"/>
                <w:szCs w:val="18"/>
                <w:lang w:val="es-CO" w:eastAsia="es-CO"/>
              </w:rPr>
              <w:t>Una vez finalice la capacitación se deberá entregar acceso a medios digitales bien sea el envío de las presentaciones o recursos online de fabricante para consulta permanente.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6" w:type="dxa"/>
              <w:left w:w="107" w:type="dxa"/>
              <w:bottom w:w="0" w:type="dxa"/>
              <w:right w:w="91" w:type="dxa"/>
            </w:tcMar>
            <w:vAlign w:val="center"/>
          </w:tcPr>
          <w:p w14:paraId="75A45061" w14:textId="77777777" w:rsidR="00DB7CC9" w:rsidRPr="00FB7666" w:rsidRDefault="00DB7CC9" w:rsidP="00FB7666">
            <w:pPr>
              <w:pStyle w:val="Sinespaciado"/>
              <w:suppressAutoHyphens/>
              <w:rPr>
                <w:rFonts w:ascii="Nunito" w:hAnsi="Nunito" w:cs="Calibri"/>
                <w:b/>
                <w:sz w:val="18"/>
                <w:szCs w:val="18"/>
                <w:lang w:val="es-CO"/>
              </w:rPr>
            </w:pPr>
          </w:p>
        </w:tc>
      </w:tr>
      <w:tr w:rsidR="00FD07F5" w:rsidRPr="00FB7666" w14:paraId="1A501D75" w14:textId="77777777" w:rsidTr="00FB76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2"/>
          <w:jc w:val="center"/>
        </w:trPr>
        <w:tc>
          <w:tcPr>
            <w:tcW w:w="851" w:type="dxa"/>
            <w:shd w:val="clear" w:color="auto" w:fill="auto"/>
            <w:tcMar>
              <w:top w:w="6" w:type="dxa"/>
              <w:left w:w="107" w:type="dxa"/>
              <w:bottom w:w="0" w:type="dxa"/>
              <w:right w:w="91" w:type="dxa"/>
            </w:tcMar>
            <w:vAlign w:val="center"/>
          </w:tcPr>
          <w:p w14:paraId="748A24FF" w14:textId="4F5CB148" w:rsidR="009D2C02" w:rsidRPr="00FB7666" w:rsidRDefault="00E32840" w:rsidP="00FD07F5">
            <w:pPr>
              <w:widowControl/>
              <w:ind w:left="60"/>
              <w:textAlignment w:val="auto"/>
              <w:rPr>
                <w:rFonts w:ascii="Nunito" w:eastAsia="Arial" w:hAnsi="Nunito" w:cs="Calibri"/>
                <w:b/>
                <w:kern w:val="0"/>
                <w:sz w:val="18"/>
                <w:szCs w:val="18"/>
                <w:lang w:val="es-CO" w:eastAsia="es-CO" w:bidi="ar-SA"/>
              </w:rPr>
            </w:pPr>
            <w:r w:rsidRPr="00FB7666">
              <w:rPr>
                <w:rFonts w:ascii="Nunito" w:eastAsia="Arial" w:hAnsi="Nunito" w:cs="Calibri"/>
                <w:b/>
                <w:kern w:val="0"/>
                <w:sz w:val="18"/>
                <w:szCs w:val="18"/>
                <w:lang w:val="es-CO" w:eastAsia="es-CO" w:bidi="ar-SA"/>
              </w:rPr>
              <w:t>5</w:t>
            </w:r>
          </w:p>
        </w:tc>
        <w:tc>
          <w:tcPr>
            <w:tcW w:w="2126" w:type="dxa"/>
            <w:shd w:val="clear" w:color="auto" w:fill="auto"/>
            <w:tcMar>
              <w:top w:w="6" w:type="dxa"/>
              <w:left w:w="107" w:type="dxa"/>
              <w:bottom w:w="0" w:type="dxa"/>
              <w:right w:w="91" w:type="dxa"/>
            </w:tcMar>
            <w:vAlign w:val="center"/>
          </w:tcPr>
          <w:p w14:paraId="6A54ADEB" w14:textId="29A2C7C7" w:rsidR="009D2C02" w:rsidRPr="00FB7666" w:rsidRDefault="009D2C02" w:rsidP="00FD07F5">
            <w:pPr>
              <w:widowControl/>
              <w:textAlignment w:val="auto"/>
              <w:rPr>
                <w:rFonts w:ascii="Nunito" w:eastAsia="Times New Roman" w:hAnsi="Nunito" w:cs="Calibri"/>
                <w:b/>
                <w:iCs/>
                <w:kern w:val="0"/>
                <w:sz w:val="18"/>
                <w:szCs w:val="18"/>
                <w:lang w:val="es-CO" w:eastAsia="es-CO" w:bidi="ar-SA"/>
              </w:rPr>
            </w:pPr>
            <w:proofErr w:type="spellStart"/>
            <w:r w:rsidRPr="00FB7666">
              <w:rPr>
                <w:rFonts w:ascii="Nunito" w:eastAsia="Times New Roman" w:hAnsi="Nunito" w:cs="Calibri"/>
                <w:b/>
                <w:kern w:val="0"/>
                <w:sz w:val="18"/>
                <w:szCs w:val="18"/>
                <w:lang w:val="es-CO" w:eastAsia="es-CO" w:bidi="ar-SA"/>
              </w:rPr>
              <w:t>PARTNE</w:t>
            </w:r>
            <w:r w:rsidR="0007011B" w:rsidRPr="00FB7666">
              <w:rPr>
                <w:rFonts w:ascii="Nunito" w:eastAsia="Times New Roman" w:hAnsi="Nunito" w:cs="Calibri"/>
                <w:b/>
                <w:kern w:val="0"/>
                <w:sz w:val="18"/>
                <w:szCs w:val="18"/>
                <w:lang w:val="es-CO" w:eastAsia="es-CO" w:bidi="ar-SA"/>
              </w:rPr>
              <w:t>R</w:t>
            </w:r>
            <w:proofErr w:type="spellEnd"/>
            <w:r w:rsidRPr="00FB7666">
              <w:rPr>
                <w:rFonts w:ascii="Nunito" w:eastAsia="Times New Roman" w:hAnsi="Nunito" w:cs="Calibri"/>
                <w:b/>
                <w:kern w:val="0"/>
                <w:sz w:val="18"/>
                <w:szCs w:val="18"/>
                <w:lang w:val="es-CO" w:eastAsia="es-CO" w:bidi="ar-SA"/>
              </w:rPr>
              <w:t xml:space="preserve"> Y EQUIPO DE TRABAJO CERTIFICADOS.</w:t>
            </w:r>
          </w:p>
        </w:tc>
        <w:tc>
          <w:tcPr>
            <w:tcW w:w="5098" w:type="dxa"/>
            <w:shd w:val="clear" w:color="auto" w:fill="auto"/>
            <w:tcMar>
              <w:top w:w="6" w:type="dxa"/>
              <w:left w:w="107" w:type="dxa"/>
              <w:bottom w:w="0" w:type="dxa"/>
              <w:right w:w="91" w:type="dxa"/>
            </w:tcMar>
            <w:vAlign w:val="center"/>
          </w:tcPr>
          <w:p w14:paraId="61369FB1" w14:textId="1A67F440" w:rsidR="009D2C02" w:rsidRPr="00FB7666" w:rsidRDefault="009D2C02" w:rsidP="00FB7666">
            <w:pPr>
              <w:pStyle w:val="Sinespaciado"/>
              <w:suppressAutoHyphens/>
              <w:jc w:val="both"/>
              <w:rPr>
                <w:rFonts w:ascii="Nunito" w:hAnsi="Nunito" w:cs="Calibri"/>
                <w:b/>
                <w:sz w:val="18"/>
                <w:szCs w:val="18"/>
                <w:lang w:val="es-CO"/>
              </w:rPr>
            </w:pPr>
            <w:r w:rsidRPr="00FB7666">
              <w:rPr>
                <w:rFonts w:ascii="Nunito" w:hAnsi="Nunito" w:cs="Calibri"/>
                <w:bCs/>
                <w:sz w:val="18"/>
                <w:szCs w:val="18"/>
                <w:lang w:val="es-CO"/>
              </w:rPr>
              <w:t xml:space="preserve">Con el fin de garantizar el correcto uso y apropiación de las buenas </w:t>
            </w:r>
            <w:r w:rsidR="008A09DD" w:rsidRPr="00FB7666">
              <w:rPr>
                <w:rFonts w:ascii="Nunito" w:hAnsi="Nunito" w:cs="Calibri"/>
                <w:bCs/>
                <w:sz w:val="18"/>
                <w:szCs w:val="18"/>
                <w:lang w:val="es-CO"/>
              </w:rPr>
              <w:t>prácticas</w:t>
            </w:r>
            <w:r w:rsidRPr="00FB7666">
              <w:rPr>
                <w:rFonts w:ascii="Nunito" w:hAnsi="Nunito" w:cs="Calibri"/>
                <w:bCs/>
                <w:sz w:val="18"/>
                <w:szCs w:val="18"/>
                <w:lang w:val="es-CO"/>
              </w:rPr>
              <w:t xml:space="preserve"> dadas por el fabricante, el proponente cargara junto con la propuesta, una certificación </w:t>
            </w:r>
            <w:r w:rsidRPr="00FB7666">
              <w:rPr>
                <w:rFonts w:ascii="Nunito" w:hAnsi="Nunito" w:cstheme="minorHAnsi"/>
                <w:bCs/>
                <w:sz w:val="18"/>
                <w:szCs w:val="18"/>
                <w:lang w:val="es-CO"/>
              </w:rPr>
              <w:t xml:space="preserve">que lo acredite como </w:t>
            </w:r>
            <w:proofErr w:type="spellStart"/>
            <w:r w:rsidRPr="00FB7666">
              <w:rPr>
                <w:rFonts w:ascii="Nunito" w:hAnsi="Nunito" w:cstheme="minorHAnsi"/>
                <w:bCs/>
                <w:sz w:val="18"/>
                <w:szCs w:val="18"/>
                <w:lang w:val="es-CO"/>
              </w:rPr>
              <w:t>partner</w:t>
            </w:r>
            <w:proofErr w:type="spellEnd"/>
            <w:r w:rsidRPr="00FB7666">
              <w:rPr>
                <w:rFonts w:ascii="Nunito" w:hAnsi="Nunito" w:cstheme="minorHAnsi"/>
                <w:bCs/>
                <w:sz w:val="18"/>
                <w:szCs w:val="18"/>
                <w:lang w:val="es-CO"/>
              </w:rPr>
              <w:t xml:space="preserve"> de la marca. Este documento deberá ser expedido por el fabricante con fecha no mayor a treinta (30) días calendario anteriores a la fecha del cierre del presente proceso de selección.</w:t>
            </w:r>
          </w:p>
        </w:tc>
        <w:tc>
          <w:tcPr>
            <w:tcW w:w="1559" w:type="dxa"/>
            <w:shd w:val="clear" w:color="auto" w:fill="auto"/>
            <w:tcMar>
              <w:top w:w="6" w:type="dxa"/>
              <w:left w:w="107" w:type="dxa"/>
              <w:bottom w:w="0" w:type="dxa"/>
              <w:right w:w="91" w:type="dxa"/>
            </w:tcMar>
            <w:vAlign w:val="center"/>
          </w:tcPr>
          <w:p w14:paraId="07992C96" w14:textId="77777777" w:rsidR="009D2C02" w:rsidRPr="00FB7666" w:rsidRDefault="009D2C02" w:rsidP="00FB7666">
            <w:pPr>
              <w:pStyle w:val="Sinespaciado"/>
              <w:suppressAutoHyphens/>
              <w:rPr>
                <w:rFonts w:ascii="Nunito" w:hAnsi="Nunito" w:cs="Calibri"/>
                <w:b/>
                <w:sz w:val="18"/>
                <w:szCs w:val="18"/>
                <w:lang w:val="es-CO"/>
              </w:rPr>
            </w:pPr>
          </w:p>
        </w:tc>
      </w:tr>
    </w:tbl>
    <w:p w14:paraId="5234AE58" w14:textId="4A115563" w:rsidR="00372EEC" w:rsidRPr="00FB7666" w:rsidRDefault="00372EEC">
      <w:pPr>
        <w:jc w:val="both"/>
        <w:rPr>
          <w:rFonts w:ascii="Nunito" w:hAnsi="Nunito" w:cs="Calibri"/>
          <w:sz w:val="20"/>
          <w:szCs w:val="20"/>
          <w:lang w:val="es-CO" w:eastAsia="en-US"/>
        </w:rPr>
      </w:pPr>
    </w:p>
    <w:p w14:paraId="160594A1" w14:textId="77777777" w:rsidR="00372EEC" w:rsidRPr="00FB7666" w:rsidRDefault="00372EEC">
      <w:pPr>
        <w:jc w:val="both"/>
        <w:rPr>
          <w:rFonts w:ascii="Nunito" w:hAnsi="Nunito" w:cs="Calibri"/>
          <w:sz w:val="20"/>
          <w:szCs w:val="20"/>
          <w:lang w:val="es-CO" w:eastAsia="en-US"/>
        </w:rPr>
      </w:pPr>
    </w:p>
    <w:p w14:paraId="7030E5E3" w14:textId="77777777" w:rsidR="00523427" w:rsidRPr="00FB7666" w:rsidRDefault="00CD08F4">
      <w:pPr>
        <w:jc w:val="both"/>
        <w:rPr>
          <w:rFonts w:ascii="Nunito" w:hAnsi="Nunito" w:cs="Calibri"/>
          <w:sz w:val="20"/>
          <w:szCs w:val="20"/>
          <w:lang w:val="es-CO"/>
        </w:rPr>
      </w:pPr>
      <w:r w:rsidRPr="00FB7666">
        <w:rPr>
          <w:rFonts w:ascii="Nunito" w:hAnsi="Nunito" w:cs="Calibri"/>
          <w:b/>
          <w:sz w:val="20"/>
          <w:szCs w:val="20"/>
          <w:lang w:val="es-CO" w:eastAsia="en-US"/>
        </w:rPr>
        <w:t>ACEPTO SU CUMPLIMIENTO SI/NO: _______________________</w:t>
      </w:r>
    </w:p>
    <w:sectPr w:rsidR="00523427" w:rsidRPr="00FB7666" w:rsidSect="00FB7666">
      <w:headerReference w:type="default" r:id="rId11"/>
      <w:footerReference w:type="default" r:id="rId12"/>
      <w:pgSz w:w="12240" w:h="15840"/>
      <w:pgMar w:top="1134" w:right="1134" w:bottom="1134" w:left="1134" w:header="1134"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AFB7B" w14:textId="77777777" w:rsidR="0038584C" w:rsidRDefault="0038584C">
      <w:r>
        <w:separator/>
      </w:r>
    </w:p>
  </w:endnote>
  <w:endnote w:type="continuationSeparator" w:id="0">
    <w:p w14:paraId="5ACF47B0" w14:textId="77777777" w:rsidR="0038584C" w:rsidRDefault="0038584C">
      <w:r>
        <w:continuationSeparator/>
      </w:r>
    </w:p>
  </w:endnote>
  <w:endnote w:type="continuationNotice" w:id="1">
    <w:p w14:paraId="197FC728" w14:textId="77777777" w:rsidR="0038584C" w:rsidRDefault="003858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ork Sans">
    <w:altName w:val="Work Sans"/>
    <w:panose1 w:val="000005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Verdana"/>
    <w:charset w:val="00"/>
    <w:family w:val="swiss"/>
    <w:pitch w:val="variable"/>
  </w:font>
  <w:font w:name="Lohit Devanagar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Lucidasans">
    <w:charset w:val="00"/>
    <w:family w:val="auto"/>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Nunito">
    <w:charset w:val="00"/>
    <w:family w:val="auto"/>
    <w:pitch w:val="variable"/>
    <w:sig w:usb0="A00002FF" w:usb1="5000204B" w:usb2="00000000" w:usb3="00000000" w:csb0="00000197" w:csb1="00000000"/>
  </w:font>
  <w:font w:name="Nunito Sans 12pt ExtraLight Nor">
    <w:panose1 w:val="00000000000000000000"/>
    <w:charset w:val="00"/>
    <w:family w:val="auto"/>
    <w:pitch w:val="variable"/>
    <w:sig w:usb0="A00002FF" w:usb1="5000204B" w:usb2="00000000" w:usb3="00000000" w:csb0="00000197" w:csb1="00000000"/>
  </w:font>
  <w:font w:name="Montserrat">
    <w:charset w:val="00"/>
    <w:family w:val="auto"/>
    <w:pitch w:val="variable"/>
    <w:sig w:usb0="2000020F" w:usb1="00000003" w:usb2="00000000" w:usb3="00000000" w:csb0="00000197" w:csb1="00000000"/>
  </w:font>
  <w:font w:name="Futura Bk BT">
    <w:altName w:val="Century Gothic"/>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F1ACF" w14:textId="77777777" w:rsidR="00FD07F5" w:rsidRDefault="00FD07F5" w:rsidP="00FD07F5">
    <w:pPr>
      <w:pStyle w:val="Piedepgina"/>
      <w:jc w:val="right"/>
    </w:pPr>
    <w:r>
      <w:rPr>
        <w:rFonts w:ascii="Work Sans" w:hAnsi="Work Sans"/>
        <w:sz w:val="14"/>
        <w:szCs w:val="14"/>
      </w:rPr>
      <w:fldChar w:fldCharType="begin"/>
    </w:r>
    <w:r>
      <w:rPr>
        <w:rFonts w:ascii="Work Sans" w:hAnsi="Work Sans"/>
        <w:sz w:val="14"/>
        <w:szCs w:val="14"/>
      </w:rPr>
      <w:instrText xml:space="preserve"> PAGE </w:instrText>
    </w:r>
    <w:r>
      <w:rPr>
        <w:rFonts w:ascii="Work Sans" w:hAnsi="Work Sans"/>
        <w:sz w:val="14"/>
        <w:szCs w:val="14"/>
      </w:rPr>
      <w:fldChar w:fldCharType="separate"/>
    </w:r>
    <w:r>
      <w:rPr>
        <w:rFonts w:ascii="Work Sans" w:hAnsi="Work Sans"/>
        <w:sz w:val="14"/>
        <w:szCs w:val="14"/>
      </w:rPr>
      <w:t>1</w:t>
    </w:r>
    <w:r>
      <w:rPr>
        <w:rFonts w:ascii="Work Sans" w:hAnsi="Work Sans"/>
        <w:sz w:val="14"/>
        <w:szCs w:val="14"/>
      </w:rPr>
      <w:fldChar w:fldCharType="end"/>
    </w:r>
  </w:p>
  <w:p w14:paraId="583452C3" w14:textId="77777777" w:rsidR="00FD07F5" w:rsidRDefault="00FD07F5" w:rsidP="00FD07F5">
    <w:pPr>
      <w:pStyle w:val="Piedepgina"/>
      <w:jc w:val="center"/>
      <w:rPr>
        <w:rFonts w:ascii="Work Sans" w:hAnsi="Work Sans" w:cs="Futura Bk BT"/>
        <w:b/>
        <w:sz w:val="14"/>
        <w:szCs w:val="14"/>
      </w:rPr>
    </w:pPr>
    <w:r>
      <w:rPr>
        <w:rFonts w:ascii="Work Sans" w:hAnsi="Work Sans" w:cs="Futura Bk BT"/>
        <w:b/>
        <w:sz w:val="14"/>
        <w:szCs w:val="14"/>
      </w:rPr>
      <w:t>Recuerde que no debe hacer ningún tipo de pago para agilizar trámites en el Ministerio de Transporte.</w:t>
    </w:r>
  </w:p>
  <w:p w14:paraId="6A57DB54" w14:textId="77777777" w:rsidR="00FD07F5" w:rsidRDefault="00FD07F5" w:rsidP="00FD07F5">
    <w:pPr>
      <w:pStyle w:val="Piedepgina"/>
      <w:jc w:val="center"/>
      <w:rPr>
        <w:rFonts w:ascii="Work Sans" w:hAnsi="Work Sans" w:cs="Futura Bk BT"/>
        <w:b/>
        <w:bCs/>
        <w:sz w:val="14"/>
        <w:szCs w:val="14"/>
      </w:rPr>
    </w:pPr>
    <w:r>
      <w:rPr>
        <w:rFonts w:ascii="Work Sans" w:hAnsi="Work Sans" w:cs="Futura Bk BT"/>
        <w:b/>
        <w:bCs/>
        <w:sz w:val="14"/>
        <w:szCs w:val="14"/>
      </w:rPr>
      <w:t>Denuncie presuntos actos de corrupción en los trámites y servicios de la Entidad al 018000 110950</w:t>
    </w:r>
  </w:p>
  <w:p w14:paraId="47861336" w14:textId="77777777" w:rsidR="00FD07F5" w:rsidRDefault="00FD07F5" w:rsidP="00FD07F5">
    <w:pPr>
      <w:pStyle w:val="Piedepgina"/>
      <w:jc w:val="center"/>
    </w:pPr>
    <w:r>
      <w:rPr>
        <w:rFonts w:ascii="Work Sans" w:hAnsi="Work Sans" w:cs="Futura Bk BT"/>
        <w:sz w:val="14"/>
        <w:szCs w:val="14"/>
      </w:rPr>
      <w:t xml:space="preserve">Atención virtual de lunes a viernes de 7:00 a.m. A 5:00 </w:t>
    </w:r>
    <w:proofErr w:type="spellStart"/>
    <w:r>
      <w:rPr>
        <w:rFonts w:ascii="Work Sans" w:hAnsi="Work Sans" w:cs="Futura Bk BT"/>
        <w:sz w:val="14"/>
        <w:szCs w:val="14"/>
      </w:rPr>
      <w:t>p.m</w:t>
    </w:r>
    <w:proofErr w:type="spellEnd"/>
    <w:r>
      <w:rPr>
        <w:rFonts w:ascii="Work Sans" w:hAnsi="Work Sans" w:cs="Futura Bk BT"/>
        <w:sz w:val="14"/>
        <w:szCs w:val="14"/>
      </w:rPr>
      <w:t xml:space="preserve">, agendando su cita a través del enlace: </w:t>
    </w:r>
    <w:hyperlink r:id="rId1" w:history="1">
      <w:r>
        <w:rPr>
          <w:rStyle w:val="Hipervnculo"/>
          <w:rFonts w:ascii="Work Sans" w:hAnsi="Work Sans" w:cs="Futura Bk BT"/>
          <w:sz w:val="14"/>
          <w:szCs w:val="14"/>
        </w:rPr>
        <w:t>https://bit.ly/2UFTeTf</w:t>
      </w:r>
    </w:hyperlink>
  </w:p>
  <w:p w14:paraId="7D9BD575" w14:textId="77777777" w:rsidR="00FD07F5" w:rsidRDefault="00FD07F5" w:rsidP="00FD07F5">
    <w:pPr>
      <w:pStyle w:val="Piedepgina"/>
      <w:jc w:val="center"/>
      <w:rPr>
        <w:rFonts w:ascii="Work Sans" w:hAnsi="Work Sans" w:cs="Futura Bk BT"/>
        <w:sz w:val="14"/>
        <w:szCs w:val="14"/>
      </w:rPr>
    </w:pPr>
    <w:r>
      <w:rPr>
        <w:rFonts w:ascii="Work Sans" w:hAnsi="Work Sans" w:cs="Futura Bk BT"/>
        <w:sz w:val="14"/>
        <w:szCs w:val="14"/>
      </w:rPr>
      <w:t xml:space="preserve">Línea de servicio al ciudadano: (+57 601) 3240800 </w:t>
    </w:r>
    <w:proofErr w:type="spellStart"/>
    <w:r>
      <w:rPr>
        <w:rFonts w:ascii="Work Sans" w:hAnsi="Work Sans" w:cs="Futura Bk BT"/>
        <w:sz w:val="14"/>
        <w:szCs w:val="14"/>
      </w:rPr>
      <w:t>op</w:t>
    </w:r>
    <w:proofErr w:type="spellEnd"/>
    <w:r>
      <w:rPr>
        <w:rFonts w:ascii="Work Sans" w:hAnsi="Work Sans" w:cs="Futura Bk BT"/>
        <w:sz w:val="14"/>
        <w:szCs w:val="14"/>
      </w:rPr>
      <w:t>. 1. Línea gratuita nacional: 01 8000 112042</w:t>
    </w:r>
  </w:p>
  <w:p w14:paraId="5E58D759" w14:textId="77777777" w:rsidR="00FD07F5" w:rsidRDefault="00FD07F5" w:rsidP="00FD07F5">
    <w:pPr>
      <w:pStyle w:val="Piedepgina"/>
      <w:jc w:val="center"/>
    </w:pPr>
    <w:r>
      <w:rPr>
        <w:rFonts w:ascii="Work Sans" w:hAnsi="Work Sans" w:cs="Futura Bk BT"/>
        <w:sz w:val="14"/>
        <w:szCs w:val="14"/>
      </w:rPr>
      <w:t xml:space="preserve">Radicación de PQRS-WEB: </w:t>
    </w:r>
    <w:hyperlink r:id="rId2" w:history="1">
      <w:r>
        <w:rPr>
          <w:rStyle w:val="Hipervnculo"/>
          <w:rFonts w:ascii="Work Sans" w:hAnsi="Work Sans" w:cs="Futura Bk BT"/>
          <w:sz w:val="14"/>
          <w:szCs w:val="14"/>
        </w:rPr>
        <w:t>https://mintransporte.powerappsportals.com</w:t>
      </w:r>
    </w:hyperlink>
  </w:p>
  <w:p w14:paraId="2EF3A021" w14:textId="02C006D5" w:rsidR="00414CBC" w:rsidRDefault="00FD07F5" w:rsidP="00FB7666">
    <w:pPr>
      <w:pStyle w:val="Piedepgina"/>
      <w:jc w:val="center"/>
      <w:rPr>
        <w:rFonts w:ascii="Futura Bk BT" w:hAnsi="Futura Bk BT" w:cs="Futura Bk BT"/>
        <w:sz w:val="16"/>
        <w:szCs w:val="16"/>
      </w:rPr>
    </w:pPr>
    <w:r>
      <w:rPr>
        <w:rFonts w:ascii="Work Sans" w:hAnsi="Work Sans" w:cs="Futura Bk BT"/>
        <w:sz w:val="14"/>
        <w:szCs w:val="14"/>
      </w:rPr>
      <w:t xml:space="preserve">Correo electrónico: </w:t>
    </w:r>
    <w:hyperlink r:id="rId3" w:history="1">
      <w:r>
        <w:rPr>
          <w:rStyle w:val="Hipervnculo"/>
          <w:rFonts w:ascii="Work Sans" w:hAnsi="Work Sans" w:cs="Futura Bk BT"/>
          <w:sz w:val="14"/>
          <w:szCs w:val="14"/>
        </w:rPr>
        <w:t>servicioalciudadano@mintransporte.gov.co</w:t>
      </w:r>
    </w:hyperlink>
    <w:r>
      <w:rPr>
        <w:rStyle w:val="Hipervnculo"/>
        <w:rFonts w:ascii="Work Sans" w:hAnsi="Work Sans" w:cs="Futura Bk BT"/>
        <w:sz w:val="14"/>
        <w:szCs w:val="14"/>
      </w:rPr>
      <w:t xml:space="preserve"> </w:t>
    </w:r>
    <w:r>
      <w:rPr>
        <w:rFonts w:ascii="Work Sans" w:hAnsi="Work Sans" w:cs="Futura Bk BT"/>
        <w:sz w:val="14"/>
        <w:szCs w:val="14"/>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96A79" w14:textId="77777777" w:rsidR="0038584C" w:rsidRDefault="0038584C">
      <w:r>
        <w:rPr>
          <w:color w:val="000000"/>
        </w:rPr>
        <w:separator/>
      </w:r>
    </w:p>
  </w:footnote>
  <w:footnote w:type="continuationSeparator" w:id="0">
    <w:p w14:paraId="1D2D8D81" w14:textId="77777777" w:rsidR="0038584C" w:rsidRDefault="0038584C">
      <w:r>
        <w:continuationSeparator/>
      </w:r>
    </w:p>
  </w:footnote>
  <w:footnote w:type="continuationNotice" w:id="1">
    <w:p w14:paraId="74BDCD48" w14:textId="77777777" w:rsidR="0038584C" w:rsidRDefault="003858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CE771" w14:textId="2879CE20" w:rsidR="00414CBC" w:rsidRDefault="00FD07F5" w:rsidP="008F289A">
    <w:pPr>
      <w:pStyle w:val="Encabezado"/>
      <w:tabs>
        <w:tab w:val="left" w:pos="2895"/>
        <w:tab w:val="left" w:pos="3870"/>
      </w:tabs>
      <w:jc w:val="right"/>
    </w:pPr>
    <w:r>
      <w:rPr>
        <w:noProof/>
      </w:rPr>
      <w:drawing>
        <wp:anchor distT="0" distB="0" distL="114300" distR="114300" simplePos="0" relativeHeight="251658240" behindDoc="0" locked="0" layoutInCell="1" allowOverlap="1" wp14:anchorId="63E56F19" wp14:editId="055831C3">
          <wp:simplePos x="0" y="0"/>
          <wp:positionH relativeFrom="column">
            <wp:posOffset>-485140</wp:posOffset>
          </wp:positionH>
          <wp:positionV relativeFrom="paragraph">
            <wp:posOffset>-808990</wp:posOffset>
          </wp:positionV>
          <wp:extent cx="6921500" cy="1022350"/>
          <wp:effectExtent l="0" t="0" r="0" b="0"/>
          <wp:wrapThrough wrapText="bothSides">
            <wp:wrapPolygon edited="0">
              <wp:start x="3032" y="6440"/>
              <wp:lineTo x="2913" y="8452"/>
              <wp:lineTo x="2854" y="14892"/>
              <wp:lineTo x="3151" y="15697"/>
              <wp:lineTo x="3805" y="16502"/>
              <wp:lineTo x="4102" y="16502"/>
              <wp:lineTo x="15873" y="14489"/>
              <wp:lineTo x="18667" y="12880"/>
              <wp:lineTo x="18429" y="8855"/>
              <wp:lineTo x="6896" y="6440"/>
              <wp:lineTo x="3032" y="6440"/>
            </wp:wrapPolygon>
          </wp:wrapThrough>
          <wp:docPr id="1" name="Imagen 1615993281"/>
          <wp:cNvGraphicFramePr/>
          <a:graphic xmlns:a="http://schemas.openxmlformats.org/drawingml/2006/main">
            <a:graphicData uri="http://schemas.openxmlformats.org/drawingml/2006/picture">
              <pic:pic xmlns:pic="http://schemas.openxmlformats.org/drawingml/2006/picture">
                <pic:nvPicPr>
                  <pic:cNvPr id="1" name="Imagen 1615993281"/>
                  <pic:cNvPicPr/>
                </pic:nvPicPr>
                <pic:blipFill>
                  <a:blip r:embed="rId1">
                    <a:extLst>
                      <a:ext uri="{28A0092B-C50C-407E-A947-70E740481C1C}">
                        <a14:useLocalDpi xmlns:a14="http://schemas.microsoft.com/office/drawing/2010/main" val="0"/>
                      </a:ext>
                    </a:extLst>
                  </a:blip>
                  <a:srcRect t="-379" b="87016"/>
                  <a:stretch>
                    <a:fillRect/>
                  </a:stretch>
                </pic:blipFill>
                <pic:spPr>
                  <a:xfrm>
                    <a:off x="0" y="0"/>
                    <a:ext cx="6921500" cy="10223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6C7CC9E" w14:textId="77777777" w:rsidR="00414CBC" w:rsidRDefault="00414CBC">
    <w:pPr>
      <w:pStyle w:val="Encabezado"/>
      <w:rPr>
        <w:rFonts w:ascii="Montserrat" w:hAnsi="Montserrat"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E11DA"/>
    <w:multiLevelType w:val="multilevel"/>
    <w:tmpl w:val="FD6CBF86"/>
    <w:lvl w:ilvl="0">
      <w:start w:val="1"/>
      <w:numFmt w:val="decimal"/>
      <w:lvlText w:val="%1."/>
      <w:lvlJc w:val="left"/>
      <w:pPr>
        <w:ind w:left="2061" w:hanging="360"/>
      </w:pPr>
    </w:lvl>
    <w:lvl w:ilvl="1">
      <w:start w:val="1"/>
      <w:numFmt w:val="lowerLetter"/>
      <w:lvlText w:val="%2."/>
      <w:lvlJc w:val="left"/>
      <w:pPr>
        <w:ind w:left="1386" w:hanging="360"/>
      </w:pPr>
    </w:lvl>
    <w:lvl w:ilvl="2">
      <w:start w:val="1"/>
      <w:numFmt w:val="lowerRoman"/>
      <w:lvlText w:val="%3."/>
      <w:lvlJc w:val="right"/>
      <w:pPr>
        <w:ind w:left="2106" w:hanging="180"/>
      </w:pPr>
    </w:lvl>
    <w:lvl w:ilvl="3">
      <w:start w:val="1"/>
      <w:numFmt w:val="decimal"/>
      <w:lvlText w:val="%4."/>
      <w:lvlJc w:val="left"/>
      <w:pPr>
        <w:ind w:left="2826" w:hanging="360"/>
      </w:pPr>
    </w:lvl>
    <w:lvl w:ilvl="4">
      <w:start w:val="1"/>
      <w:numFmt w:val="lowerLetter"/>
      <w:lvlText w:val="%5."/>
      <w:lvlJc w:val="left"/>
      <w:pPr>
        <w:ind w:left="3546" w:hanging="360"/>
      </w:pPr>
    </w:lvl>
    <w:lvl w:ilvl="5">
      <w:start w:val="1"/>
      <w:numFmt w:val="lowerRoman"/>
      <w:lvlText w:val="%6."/>
      <w:lvlJc w:val="right"/>
      <w:pPr>
        <w:ind w:left="4266" w:hanging="180"/>
      </w:pPr>
    </w:lvl>
    <w:lvl w:ilvl="6">
      <w:start w:val="1"/>
      <w:numFmt w:val="decimal"/>
      <w:lvlText w:val="%7."/>
      <w:lvlJc w:val="left"/>
      <w:pPr>
        <w:ind w:left="4986" w:hanging="360"/>
      </w:pPr>
    </w:lvl>
    <w:lvl w:ilvl="7">
      <w:start w:val="1"/>
      <w:numFmt w:val="lowerLetter"/>
      <w:lvlText w:val="%8."/>
      <w:lvlJc w:val="left"/>
      <w:pPr>
        <w:ind w:left="5706" w:hanging="360"/>
      </w:pPr>
    </w:lvl>
    <w:lvl w:ilvl="8">
      <w:start w:val="1"/>
      <w:numFmt w:val="lowerRoman"/>
      <w:lvlText w:val="%9."/>
      <w:lvlJc w:val="right"/>
      <w:pPr>
        <w:ind w:left="6426" w:hanging="180"/>
      </w:pPr>
    </w:lvl>
  </w:abstractNum>
  <w:abstractNum w:abstractNumId="1" w15:restartNumberingAfterBreak="0">
    <w:nsid w:val="25475440"/>
    <w:multiLevelType w:val="multilevel"/>
    <w:tmpl w:val="D61476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75F513B"/>
    <w:multiLevelType w:val="multilevel"/>
    <w:tmpl w:val="0D98DCE8"/>
    <w:styleLink w:val="WW8Num1"/>
    <w:lvl w:ilvl="0">
      <w:numFmt w:val="bullet"/>
      <w:lvlText w:val="-"/>
      <w:lvlJc w:val="left"/>
      <w:rPr>
        <w:rFonts w:ascii="Arial" w:eastAsia="Arial Unicode MS" w:hAnsi="Arial" w:cs="Aria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 w15:restartNumberingAfterBreak="0">
    <w:nsid w:val="494E7E4B"/>
    <w:multiLevelType w:val="hybridMultilevel"/>
    <w:tmpl w:val="C4B4C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B890534"/>
    <w:multiLevelType w:val="multilevel"/>
    <w:tmpl w:val="DFE87446"/>
    <w:lvl w:ilvl="0">
      <w:start w:val="1"/>
      <w:numFmt w:val="decimal"/>
      <w:lvlText w:val="%1."/>
      <w:lvlJc w:val="left"/>
      <w:pPr>
        <w:ind w:left="2061" w:hanging="360"/>
      </w:pPr>
      <w:rPr>
        <w:rFonts w:ascii="Work Sans" w:eastAsia="Calibri" w:hAnsi="Work Sans" w:cs="Times New Roman"/>
      </w:rPr>
    </w:lvl>
    <w:lvl w:ilvl="1">
      <w:start w:val="1"/>
      <w:numFmt w:val="lowerLetter"/>
      <w:lvlText w:val="%2."/>
      <w:lvlJc w:val="left"/>
      <w:pPr>
        <w:ind w:left="1386" w:hanging="360"/>
      </w:pPr>
    </w:lvl>
    <w:lvl w:ilvl="2">
      <w:start w:val="1"/>
      <w:numFmt w:val="lowerRoman"/>
      <w:lvlText w:val="%3."/>
      <w:lvlJc w:val="right"/>
      <w:pPr>
        <w:ind w:left="2106" w:hanging="180"/>
      </w:pPr>
    </w:lvl>
    <w:lvl w:ilvl="3">
      <w:start w:val="1"/>
      <w:numFmt w:val="decimal"/>
      <w:lvlText w:val="%4."/>
      <w:lvlJc w:val="left"/>
      <w:pPr>
        <w:ind w:left="2826" w:hanging="360"/>
      </w:pPr>
    </w:lvl>
    <w:lvl w:ilvl="4">
      <w:start w:val="1"/>
      <w:numFmt w:val="lowerLetter"/>
      <w:lvlText w:val="%5."/>
      <w:lvlJc w:val="left"/>
      <w:pPr>
        <w:ind w:left="3546" w:hanging="360"/>
      </w:pPr>
    </w:lvl>
    <w:lvl w:ilvl="5">
      <w:start w:val="1"/>
      <w:numFmt w:val="lowerRoman"/>
      <w:lvlText w:val="%6."/>
      <w:lvlJc w:val="right"/>
      <w:pPr>
        <w:ind w:left="4266" w:hanging="180"/>
      </w:pPr>
    </w:lvl>
    <w:lvl w:ilvl="6">
      <w:start w:val="1"/>
      <w:numFmt w:val="decimal"/>
      <w:lvlText w:val="%7."/>
      <w:lvlJc w:val="left"/>
      <w:pPr>
        <w:ind w:left="4986" w:hanging="360"/>
      </w:pPr>
    </w:lvl>
    <w:lvl w:ilvl="7">
      <w:start w:val="1"/>
      <w:numFmt w:val="lowerLetter"/>
      <w:lvlText w:val="%8."/>
      <w:lvlJc w:val="left"/>
      <w:pPr>
        <w:ind w:left="5706" w:hanging="360"/>
      </w:pPr>
    </w:lvl>
    <w:lvl w:ilvl="8">
      <w:start w:val="1"/>
      <w:numFmt w:val="lowerRoman"/>
      <w:lvlText w:val="%9."/>
      <w:lvlJc w:val="right"/>
      <w:pPr>
        <w:ind w:left="6426" w:hanging="180"/>
      </w:pPr>
    </w:lvl>
  </w:abstractNum>
  <w:abstractNum w:abstractNumId="5" w15:restartNumberingAfterBreak="0">
    <w:nsid w:val="4E9D2423"/>
    <w:multiLevelType w:val="hybridMultilevel"/>
    <w:tmpl w:val="838C0052"/>
    <w:lvl w:ilvl="0" w:tplc="6256188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CBC58F8"/>
    <w:multiLevelType w:val="hybridMultilevel"/>
    <w:tmpl w:val="7952A658"/>
    <w:lvl w:ilvl="0" w:tplc="66F2C07A">
      <w:start w:val="2"/>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63C96986"/>
    <w:multiLevelType w:val="hybridMultilevel"/>
    <w:tmpl w:val="FD069C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F6D0573"/>
    <w:multiLevelType w:val="hybridMultilevel"/>
    <w:tmpl w:val="74683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08A254B"/>
    <w:multiLevelType w:val="hybridMultilevel"/>
    <w:tmpl w:val="838C0052"/>
    <w:lvl w:ilvl="0" w:tplc="6256188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5D128ED"/>
    <w:multiLevelType w:val="hybridMultilevel"/>
    <w:tmpl w:val="9A1A4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7B23019"/>
    <w:multiLevelType w:val="hybridMultilevel"/>
    <w:tmpl w:val="838C0052"/>
    <w:lvl w:ilvl="0" w:tplc="6256188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9"/>
  </w:num>
  <w:num w:numId="5">
    <w:abstractNumId w:val="5"/>
  </w:num>
  <w:num w:numId="6">
    <w:abstractNumId w:val="6"/>
  </w:num>
  <w:num w:numId="7">
    <w:abstractNumId w:val="11"/>
  </w:num>
  <w:num w:numId="8">
    <w:abstractNumId w:val="7"/>
  </w:num>
  <w:num w:numId="9">
    <w:abstractNumId w:val="4"/>
  </w:num>
  <w:num w:numId="10">
    <w:abstractNumId w:val="1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427"/>
    <w:rsid w:val="00002B19"/>
    <w:rsid w:val="00003D9C"/>
    <w:rsid w:val="00004AFB"/>
    <w:rsid w:val="0002368A"/>
    <w:rsid w:val="0007011B"/>
    <w:rsid w:val="00121FE1"/>
    <w:rsid w:val="00122F32"/>
    <w:rsid w:val="00134DCB"/>
    <w:rsid w:val="00137BA0"/>
    <w:rsid w:val="00141560"/>
    <w:rsid w:val="0015378E"/>
    <w:rsid w:val="001555B4"/>
    <w:rsid w:val="00157BF4"/>
    <w:rsid w:val="00163B33"/>
    <w:rsid w:val="0016489A"/>
    <w:rsid w:val="001830B7"/>
    <w:rsid w:val="001A127D"/>
    <w:rsid w:val="001C3078"/>
    <w:rsid w:val="001E3AD7"/>
    <w:rsid w:val="002149A4"/>
    <w:rsid w:val="00222E34"/>
    <w:rsid w:val="002233D4"/>
    <w:rsid w:val="00247F07"/>
    <w:rsid w:val="00274916"/>
    <w:rsid w:val="00280AC7"/>
    <w:rsid w:val="00291DDF"/>
    <w:rsid w:val="002972C7"/>
    <w:rsid w:val="002A6E04"/>
    <w:rsid w:val="002B1F78"/>
    <w:rsid w:val="002B2AA4"/>
    <w:rsid w:val="002C3CD5"/>
    <w:rsid w:val="002D2D62"/>
    <w:rsid w:val="002F427B"/>
    <w:rsid w:val="00302BBC"/>
    <w:rsid w:val="00312C21"/>
    <w:rsid w:val="00314DA0"/>
    <w:rsid w:val="0032086A"/>
    <w:rsid w:val="003212F5"/>
    <w:rsid w:val="00321F23"/>
    <w:rsid w:val="003316A3"/>
    <w:rsid w:val="003463DF"/>
    <w:rsid w:val="00362080"/>
    <w:rsid w:val="003704E1"/>
    <w:rsid w:val="00372EEC"/>
    <w:rsid w:val="0038584C"/>
    <w:rsid w:val="003C0F81"/>
    <w:rsid w:val="003C10F3"/>
    <w:rsid w:val="003C50C0"/>
    <w:rsid w:val="003C5207"/>
    <w:rsid w:val="003C6F6A"/>
    <w:rsid w:val="003E1CC3"/>
    <w:rsid w:val="003E41AE"/>
    <w:rsid w:val="0040244B"/>
    <w:rsid w:val="0040743E"/>
    <w:rsid w:val="00410D4A"/>
    <w:rsid w:val="00414CBC"/>
    <w:rsid w:val="00424821"/>
    <w:rsid w:val="00431E2E"/>
    <w:rsid w:val="004575D4"/>
    <w:rsid w:val="0046680C"/>
    <w:rsid w:val="0047144E"/>
    <w:rsid w:val="00475D00"/>
    <w:rsid w:val="00490D1A"/>
    <w:rsid w:val="004A08F2"/>
    <w:rsid w:val="004A5365"/>
    <w:rsid w:val="004A538F"/>
    <w:rsid w:val="004A775B"/>
    <w:rsid w:val="004B1F88"/>
    <w:rsid w:val="004B4AAA"/>
    <w:rsid w:val="004D528D"/>
    <w:rsid w:val="004F5D07"/>
    <w:rsid w:val="00500F7E"/>
    <w:rsid w:val="00512E1F"/>
    <w:rsid w:val="00523427"/>
    <w:rsid w:val="005447D0"/>
    <w:rsid w:val="005562CC"/>
    <w:rsid w:val="005722BD"/>
    <w:rsid w:val="005A19E2"/>
    <w:rsid w:val="005A3827"/>
    <w:rsid w:val="005C3469"/>
    <w:rsid w:val="005D29AC"/>
    <w:rsid w:val="005E6C15"/>
    <w:rsid w:val="00601E7F"/>
    <w:rsid w:val="006207B6"/>
    <w:rsid w:val="00642ADE"/>
    <w:rsid w:val="0065082F"/>
    <w:rsid w:val="006735F5"/>
    <w:rsid w:val="00691331"/>
    <w:rsid w:val="006920F8"/>
    <w:rsid w:val="006A1402"/>
    <w:rsid w:val="0071071B"/>
    <w:rsid w:val="00746F70"/>
    <w:rsid w:val="00752574"/>
    <w:rsid w:val="007A1E48"/>
    <w:rsid w:val="007C7E54"/>
    <w:rsid w:val="007D1E23"/>
    <w:rsid w:val="007D57D4"/>
    <w:rsid w:val="007D62A5"/>
    <w:rsid w:val="007D77C0"/>
    <w:rsid w:val="007E165D"/>
    <w:rsid w:val="007E3DD9"/>
    <w:rsid w:val="007F6C47"/>
    <w:rsid w:val="00803E2D"/>
    <w:rsid w:val="00804FC1"/>
    <w:rsid w:val="008116FE"/>
    <w:rsid w:val="008616D4"/>
    <w:rsid w:val="00864E8F"/>
    <w:rsid w:val="00880DD1"/>
    <w:rsid w:val="00884CD2"/>
    <w:rsid w:val="00895784"/>
    <w:rsid w:val="008A09DD"/>
    <w:rsid w:val="008E4B8E"/>
    <w:rsid w:val="008F289A"/>
    <w:rsid w:val="00903BB3"/>
    <w:rsid w:val="00925801"/>
    <w:rsid w:val="0095244E"/>
    <w:rsid w:val="00980061"/>
    <w:rsid w:val="00980109"/>
    <w:rsid w:val="009D2B94"/>
    <w:rsid w:val="009D2C02"/>
    <w:rsid w:val="009F6532"/>
    <w:rsid w:val="009F7D26"/>
    <w:rsid w:val="00A05308"/>
    <w:rsid w:val="00A149AA"/>
    <w:rsid w:val="00A15B93"/>
    <w:rsid w:val="00A17777"/>
    <w:rsid w:val="00AA5FFE"/>
    <w:rsid w:val="00AB71F7"/>
    <w:rsid w:val="00AC4C43"/>
    <w:rsid w:val="00AC65FB"/>
    <w:rsid w:val="00AD43E7"/>
    <w:rsid w:val="00AE07CB"/>
    <w:rsid w:val="00B02D62"/>
    <w:rsid w:val="00B1229B"/>
    <w:rsid w:val="00B2228E"/>
    <w:rsid w:val="00B34FF8"/>
    <w:rsid w:val="00B4123C"/>
    <w:rsid w:val="00B4494F"/>
    <w:rsid w:val="00B6498E"/>
    <w:rsid w:val="00B67223"/>
    <w:rsid w:val="00B805A2"/>
    <w:rsid w:val="00B92C0E"/>
    <w:rsid w:val="00BE0A28"/>
    <w:rsid w:val="00BE3CD0"/>
    <w:rsid w:val="00BF33BA"/>
    <w:rsid w:val="00C11E00"/>
    <w:rsid w:val="00C20F5E"/>
    <w:rsid w:val="00C408E2"/>
    <w:rsid w:val="00C436DC"/>
    <w:rsid w:val="00C44B67"/>
    <w:rsid w:val="00C700E4"/>
    <w:rsid w:val="00C748FA"/>
    <w:rsid w:val="00CA668C"/>
    <w:rsid w:val="00CB1408"/>
    <w:rsid w:val="00CB1BAC"/>
    <w:rsid w:val="00CC2C2B"/>
    <w:rsid w:val="00CC7472"/>
    <w:rsid w:val="00CD08F4"/>
    <w:rsid w:val="00CF0FA3"/>
    <w:rsid w:val="00D17308"/>
    <w:rsid w:val="00D36A5E"/>
    <w:rsid w:val="00D40521"/>
    <w:rsid w:val="00D459AF"/>
    <w:rsid w:val="00D9192B"/>
    <w:rsid w:val="00D92954"/>
    <w:rsid w:val="00DB7CC9"/>
    <w:rsid w:val="00DF0B02"/>
    <w:rsid w:val="00DF6E2F"/>
    <w:rsid w:val="00E1172D"/>
    <w:rsid w:val="00E14A15"/>
    <w:rsid w:val="00E15F7D"/>
    <w:rsid w:val="00E234A0"/>
    <w:rsid w:val="00E32840"/>
    <w:rsid w:val="00E53613"/>
    <w:rsid w:val="00E63ED6"/>
    <w:rsid w:val="00E75E9C"/>
    <w:rsid w:val="00E87CA5"/>
    <w:rsid w:val="00EA6EA1"/>
    <w:rsid w:val="00EF2F1F"/>
    <w:rsid w:val="00F1609F"/>
    <w:rsid w:val="00F263A1"/>
    <w:rsid w:val="00F26763"/>
    <w:rsid w:val="00F31A2C"/>
    <w:rsid w:val="00F370A9"/>
    <w:rsid w:val="00F56E33"/>
    <w:rsid w:val="00F61ED8"/>
    <w:rsid w:val="00F66F68"/>
    <w:rsid w:val="00F92D02"/>
    <w:rsid w:val="00F9350C"/>
    <w:rsid w:val="00FA259E"/>
    <w:rsid w:val="00FA6B3F"/>
    <w:rsid w:val="00FA7CBC"/>
    <w:rsid w:val="00FB19D5"/>
    <w:rsid w:val="00FB1A9F"/>
    <w:rsid w:val="00FB5304"/>
    <w:rsid w:val="00FB7666"/>
    <w:rsid w:val="00FD07F5"/>
    <w:rsid w:val="00FE401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C1B62"/>
  <w15:docId w15:val="{308302F1-ED58-4775-B480-9988A02BB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ejaVu Sans" w:hAnsi="Liberation Serif" w:cs="Lohit Devanagari"/>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Normal"/>
    <w:next w:val="Normal"/>
    <w:pPr>
      <w:keepNext/>
      <w:keepLines/>
      <w:spacing w:before="240"/>
      <w:outlineLvl w:val="0"/>
    </w:pPr>
    <w:rPr>
      <w:rFonts w:ascii="Calibri Light" w:eastAsia="Times New Roman" w:hAnsi="Calibri Light" w:cs="Mangal"/>
      <w:color w:val="2E74B5"/>
      <w:sz w:val="32"/>
      <w:szCs w:val="2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Times New Roman" w:eastAsia="Arial Unicode MS" w:hAnsi="Times New Roman" w:cs="Times New Roman"/>
      <w:lang w:bidi="ar-SA"/>
    </w:rPr>
  </w:style>
  <w:style w:type="paragraph" w:customStyle="1" w:styleId="Heading">
    <w:name w:val="Heading"/>
    <w:basedOn w:val="Standard"/>
    <w:next w:val="Textbody"/>
    <w:pPr>
      <w:keepNext/>
      <w:spacing w:before="240" w:after="120"/>
    </w:pPr>
    <w:rPr>
      <w:rFonts w:ascii="Liberation Sans" w:eastAsia="DejaVu Sans" w:hAnsi="Liberation Sans" w:cs="Lohit Devanagari"/>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Epgrafe">
    <w:name w:val="Epígrafe"/>
    <w:basedOn w:val="Standard"/>
    <w:pPr>
      <w:suppressLineNumbers/>
      <w:spacing w:before="120" w:after="120"/>
    </w:pPr>
    <w:rPr>
      <w:rFonts w:cs="Lucidasans"/>
      <w:i/>
      <w:iCs/>
      <w:sz w:val="20"/>
      <w:szCs w:val="20"/>
    </w:rPr>
  </w:style>
  <w:style w:type="paragraph" w:customStyle="1" w:styleId="Index">
    <w:name w:val="Index"/>
    <w:basedOn w:val="Standard"/>
    <w:pPr>
      <w:suppressLineNumbers/>
    </w:pPr>
    <w:rPr>
      <w:rFonts w:cs="Tahoma"/>
    </w:rPr>
  </w:style>
  <w:style w:type="paragraph" w:customStyle="1" w:styleId="Etiqueta">
    <w:name w:val="Etiqueta"/>
    <w:basedOn w:val="Standard"/>
    <w:pPr>
      <w:suppressLineNumbers/>
      <w:spacing w:before="120" w:after="120"/>
    </w:pPr>
    <w:rPr>
      <w:rFonts w:cs="Tahoma"/>
      <w:i/>
      <w:iCs/>
      <w:sz w:val="20"/>
      <w:szCs w:val="20"/>
    </w:rPr>
  </w:style>
  <w:style w:type="paragraph" w:customStyle="1" w:styleId="WW-Etiqueta">
    <w:name w:val="WW-Etiqueta"/>
    <w:basedOn w:val="Standard"/>
    <w:pPr>
      <w:suppressLineNumbers/>
      <w:spacing w:before="120" w:after="120"/>
    </w:pPr>
    <w:rPr>
      <w:rFonts w:cs="Tahoma"/>
      <w:i/>
      <w:iCs/>
      <w:sz w:val="20"/>
      <w:szCs w:val="20"/>
    </w:rPr>
  </w:style>
  <w:style w:type="paragraph" w:customStyle="1" w:styleId="WW-ndice">
    <w:name w:val="WW-Índice"/>
    <w:basedOn w:val="Standard"/>
    <w:pPr>
      <w:suppressLineNumbers/>
    </w:pPr>
    <w:rPr>
      <w:rFonts w:cs="Tahoma"/>
    </w:rPr>
  </w:style>
  <w:style w:type="paragraph" w:customStyle="1" w:styleId="WW-Etiqueta1">
    <w:name w:val="WW-Etiqueta1"/>
    <w:basedOn w:val="Standard"/>
    <w:pPr>
      <w:suppressLineNumbers/>
      <w:spacing w:before="120" w:after="120"/>
    </w:pPr>
    <w:rPr>
      <w:rFonts w:cs="Tahoma"/>
      <w:i/>
      <w:iCs/>
      <w:sz w:val="20"/>
      <w:szCs w:val="20"/>
    </w:rPr>
  </w:style>
  <w:style w:type="paragraph" w:customStyle="1" w:styleId="WW-ndice1">
    <w:name w:val="WW-Índice1"/>
    <w:basedOn w:val="Standard"/>
    <w:pPr>
      <w:suppressLineNumbers/>
    </w:pPr>
    <w:rPr>
      <w:rFonts w:cs="Tahoma"/>
    </w:rPr>
  </w:style>
  <w:style w:type="paragraph" w:customStyle="1" w:styleId="WW-Etiqueta11">
    <w:name w:val="WW-Etiqueta11"/>
    <w:basedOn w:val="Standard"/>
    <w:pPr>
      <w:suppressLineNumbers/>
      <w:spacing w:before="120" w:after="120"/>
    </w:pPr>
    <w:rPr>
      <w:rFonts w:cs="Tahoma"/>
      <w:i/>
      <w:iCs/>
      <w:sz w:val="20"/>
      <w:szCs w:val="20"/>
    </w:rPr>
  </w:style>
  <w:style w:type="paragraph" w:customStyle="1" w:styleId="WW-ndice11">
    <w:name w:val="WW-Índice11"/>
    <w:basedOn w:val="Standard"/>
    <w:pPr>
      <w:suppressLineNumbers/>
    </w:pPr>
    <w:rPr>
      <w:rFonts w:cs="Tahoma"/>
    </w:rPr>
  </w:style>
  <w:style w:type="paragraph" w:customStyle="1" w:styleId="WW-Etiqueta111">
    <w:name w:val="WW-Etiqueta111"/>
    <w:basedOn w:val="Standard"/>
    <w:pPr>
      <w:suppressLineNumbers/>
      <w:spacing w:before="120" w:after="120"/>
    </w:pPr>
    <w:rPr>
      <w:rFonts w:cs="Tahoma"/>
      <w:i/>
      <w:iCs/>
      <w:sz w:val="20"/>
      <w:szCs w:val="20"/>
    </w:rPr>
  </w:style>
  <w:style w:type="paragraph" w:customStyle="1" w:styleId="WW-ndice111">
    <w:name w:val="WW-Índice111"/>
    <w:basedOn w:val="Standard"/>
    <w:pPr>
      <w:suppressLineNumbers/>
    </w:pPr>
    <w:rPr>
      <w:rFonts w:cs="Tahoma"/>
    </w:rPr>
  </w:style>
  <w:style w:type="paragraph" w:customStyle="1" w:styleId="WW-Etiqueta1111">
    <w:name w:val="WW-Etiqueta1111"/>
    <w:basedOn w:val="Standard"/>
    <w:pPr>
      <w:suppressLineNumbers/>
      <w:spacing w:before="120" w:after="120"/>
    </w:pPr>
    <w:rPr>
      <w:rFonts w:cs="Tahoma"/>
      <w:i/>
      <w:iCs/>
      <w:sz w:val="20"/>
      <w:szCs w:val="20"/>
    </w:rPr>
  </w:style>
  <w:style w:type="paragraph" w:customStyle="1" w:styleId="WW-ndice1111">
    <w:name w:val="WW-Índice1111"/>
    <w:basedOn w:val="Standard"/>
    <w:pPr>
      <w:suppressLineNumbers/>
    </w:pPr>
    <w:rPr>
      <w:rFonts w:cs="Tahoma"/>
    </w:rPr>
  </w:style>
  <w:style w:type="paragraph" w:customStyle="1" w:styleId="WW-Etiqueta11111">
    <w:name w:val="WW-Etiqueta11111"/>
    <w:basedOn w:val="Standard"/>
    <w:pPr>
      <w:suppressLineNumbers/>
      <w:spacing w:before="120" w:after="120"/>
    </w:pPr>
    <w:rPr>
      <w:rFonts w:cs="Tahoma"/>
      <w:i/>
      <w:iCs/>
      <w:sz w:val="20"/>
      <w:szCs w:val="20"/>
    </w:rPr>
  </w:style>
  <w:style w:type="paragraph" w:customStyle="1" w:styleId="WW-ndice11111">
    <w:name w:val="WW-Índice11111"/>
    <w:basedOn w:val="Standard"/>
    <w:pPr>
      <w:suppressLineNumbers/>
    </w:pPr>
    <w:rPr>
      <w:rFonts w:cs="Tahoma"/>
    </w:rPr>
  </w:style>
  <w:style w:type="paragraph" w:styleId="Encabezado">
    <w:name w:val="header"/>
    <w:basedOn w:val="Standard"/>
    <w:pPr>
      <w:suppressLineNumbers/>
      <w:tabs>
        <w:tab w:val="center" w:pos="4986"/>
        <w:tab w:val="right" w:pos="9972"/>
      </w:tabs>
    </w:pPr>
  </w:style>
  <w:style w:type="paragraph" w:styleId="Piedepgina">
    <w:name w:val="footer"/>
    <w:basedOn w:val="Normal"/>
    <w:pPr>
      <w:tabs>
        <w:tab w:val="center" w:pos="4419"/>
        <w:tab w:val="right" w:pos="8838"/>
      </w:tabs>
    </w:pPr>
    <w:rPr>
      <w:rFonts w:cs="Mangal"/>
      <w:szCs w:val="21"/>
    </w:rPr>
  </w:style>
  <w:style w:type="paragraph" w:customStyle="1" w:styleId="Encabezamientoizquierdo">
    <w:name w:val="Encabezamiento izquierdo"/>
    <w:basedOn w:val="Standard"/>
    <w:pPr>
      <w:suppressLineNumbers/>
      <w:tabs>
        <w:tab w:val="center" w:pos="4818"/>
        <w:tab w:val="right" w:pos="9637"/>
      </w:tabs>
    </w:pPr>
  </w:style>
  <w:style w:type="paragraph" w:customStyle="1" w:styleId="WW-Encabezamientoizquierdo">
    <w:name w:val="WW-Encabezamiento izquierdo"/>
    <w:basedOn w:val="Standard"/>
    <w:pPr>
      <w:suppressLineNumbers/>
      <w:tabs>
        <w:tab w:val="center" w:pos="4818"/>
        <w:tab w:val="right" w:pos="9637"/>
      </w:tabs>
    </w:pPr>
  </w:style>
  <w:style w:type="paragraph" w:customStyle="1" w:styleId="WW-Encabezamientoizquierdo1">
    <w:name w:val="WW-Encabezamiento izquierdo1"/>
    <w:basedOn w:val="Standard"/>
    <w:pPr>
      <w:suppressLineNumbers/>
      <w:tabs>
        <w:tab w:val="center" w:pos="4818"/>
        <w:tab w:val="right" w:pos="9637"/>
      </w:tabs>
    </w:pPr>
  </w:style>
  <w:style w:type="paragraph" w:customStyle="1" w:styleId="WW-Encabezamientoizquierdo11">
    <w:name w:val="WW-Encabezamiento izquierdo11"/>
    <w:basedOn w:val="Standard"/>
    <w:pPr>
      <w:suppressLineNumbers/>
      <w:tabs>
        <w:tab w:val="center" w:pos="4818"/>
        <w:tab w:val="right" w:pos="9637"/>
      </w:tabs>
    </w:pPr>
  </w:style>
  <w:style w:type="paragraph" w:customStyle="1" w:styleId="WW-Encabezamientoizquierdo111">
    <w:name w:val="WW-Encabezamiento izquierdo111"/>
    <w:basedOn w:val="Standard"/>
    <w:pPr>
      <w:suppressLineNumbers/>
      <w:tabs>
        <w:tab w:val="center" w:pos="4818"/>
        <w:tab w:val="right" w:pos="9637"/>
      </w:tabs>
    </w:pPr>
  </w:style>
  <w:style w:type="paragraph" w:customStyle="1" w:styleId="WW-Encabezamientoizquierdo1111">
    <w:name w:val="WW-Encabezamiento izquierdo1111"/>
    <w:basedOn w:val="Standard"/>
    <w:pPr>
      <w:suppressLineNumbers/>
      <w:tabs>
        <w:tab w:val="center" w:pos="4818"/>
        <w:tab w:val="right" w:pos="9637"/>
      </w:tabs>
    </w:pPr>
  </w:style>
  <w:style w:type="paragraph" w:customStyle="1" w:styleId="WW-Encabezamientoizquierdo11111">
    <w:name w:val="WW-Encabezamiento izquierdo11111"/>
    <w:basedOn w:val="Standard"/>
    <w:pPr>
      <w:suppressLineNumbers/>
      <w:tabs>
        <w:tab w:val="center" w:pos="4986"/>
        <w:tab w:val="right" w:pos="9972"/>
      </w:tabs>
    </w:pPr>
  </w:style>
  <w:style w:type="paragraph" w:customStyle="1" w:styleId="TableContents">
    <w:name w:val="Table Contents"/>
    <w:basedOn w:val="Textbody"/>
    <w:pPr>
      <w:suppressLineNumbers/>
    </w:pPr>
  </w:style>
  <w:style w:type="paragraph" w:customStyle="1" w:styleId="WW-Contenidodelatabla">
    <w:name w:val="WW-Contenido de la tabla"/>
    <w:basedOn w:val="Textbody"/>
    <w:pPr>
      <w:suppressLineNumbers/>
    </w:pPr>
  </w:style>
  <w:style w:type="paragraph" w:customStyle="1" w:styleId="WW-Contenidodelatabla1">
    <w:name w:val="WW-Contenido de la tabla1"/>
    <w:basedOn w:val="Textbody"/>
    <w:pPr>
      <w:suppressLineNumbers/>
    </w:pPr>
  </w:style>
  <w:style w:type="paragraph" w:customStyle="1" w:styleId="WW-Contenidodelatabla11">
    <w:name w:val="WW-Contenido de la tabla11"/>
    <w:basedOn w:val="Textbody"/>
    <w:pPr>
      <w:suppressLineNumbers/>
    </w:pPr>
  </w:style>
  <w:style w:type="paragraph" w:customStyle="1" w:styleId="WW-Contenidodelatabla111">
    <w:name w:val="WW-Contenido de la tabla111"/>
    <w:basedOn w:val="Textbody"/>
    <w:pPr>
      <w:suppressLineNumbers/>
    </w:pPr>
  </w:style>
  <w:style w:type="paragraph" w:customStyle="1" w:styleId="WW-Contenidodelatabla1111">
    <w:name w:val="WW-Contenido de la tabla1111"/>
    <w:basedOn w:val="Textbody"/>
    <w:pPr>
      <w:suppressLineNumbers/>
    </w:pPr>
  </w:style>
  <w:style w:type="paragraph" w:customStyle="1" w:styleId="WW-Contenidodelatabla11111">
    <w:name w:val="WW-Contenido de la tabla11111"/>
    <w:basedOn w:val="Textbody"/>
    <w:pPr>
      <w:suppressLineNumbers/>
    </w:pPr>
  </w:style>
  <w:style w:type="paragraph" w:customStyle="1" w:styleId="Encabezadodelatabla">
    <w:name w:val="Encabezado de la tabla"/>
    <w:basedOn w:val="TableContents"/>
    <w:pPr>
      <w:jc w:val="center"/>
    </w:pPr>
    <w:rPr>
      <w:b/>
      <w:bCs/>
      <w:i/>
      <w:iCs/>
    </w:rPr>
  </w:style>
  <w:style w:type="paragraph" w:customStyle="1" w:styleId="WW-Encabezadodelatabla">
    <w:name w:val="WW-Encabezado de la tabla"/>
    <w:basedOn w:val="WW-Contenidodelatabla"/>
    <w:pPr>
      <w:jc w:val="center"/>
    </w:pPr>
    <w:rPr>
      <w:b/>
      <w:bCs/>
      <w:i/>
      <w:iCs/>
    </w:rPr>
  </w:style>
  <w:style w:type="paragraph" w:customStyle="1" w:styleId="WW-Encabezadodelatabla1">
    <w:name w:val="WW-Encabezado de la tabla1"/>
    <w:basedOn w:val="WW-Contenidodelatabla1"/>
    <w:pPr>
      <w:jc w:val="center"/>
    </w:pPr>
    <w:rPr>
      <w:b/>
      <w:bCs/>
      <w:i/>
      <w:iCs/>
    </w:rPr>
  </w:style>
  <w:style w:type="paragraph" w:customStyle="1" w:styleId="WW-Encabezadodelatabla11">
    <w:name w:val="WW-Encabezado de la tabla11"/>
    <w:basedOn w:val="WW-Contenidodelatabla11"/>
    <w:pPr>
      <w:jc w:val="center"/>
    </w:pPr>
    <w:rPr>
      <w:b/>
      <w:bCs/>
      <w:i/>
      <w:iCs/>
    </w:rPr>
  </w:style>
  <w:style w:type="paragraph" w:customStyle="1" w:styleId="WW-Encabezadodelatabla111">
    <w:name w:val="WW-Encabezado de la tabla111"/>
    <w:basedOn w:val="WW-Contenidodelatabla111"/>
    <w:pPr>
      <w:jc w:val="center"/>
    </w:pPr>
    <w:rPr>
      <w:b/>
      <w:bCs/>
      <w:i/>
      <w:iCs/>
    </w:rPr>
  </w:style>
  <w:style w:type="paragraph" w:customStyle="1" w:styleId="WW-Encabezadodelatabla1111">
    <w:name w:val="WW-Encabezado de la tabla1111"/>
    <w:basedOn w:val="WW-Contenidodelatabla1111"/>
    <w:pPr>
      <w:jc w:val="center"/>
    </w:pPr>
    <w:rPr>
      <w:b/>
      <w:bCs/>
      <w:i/>
      <w:iCs/>
    </w:rPr>
  </w:style>
  <w:style w:type="paragraph" w:styleId="HTMLconformatoprevio">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Estilo1">
    <w:name w:val="Estilo1"/>
    <w:basedOn w:val="Standard"/>
    <w:pPr>
      <w:widowControl/>
      <w:suppressAutoHyphens w:val="0"/>
    </w:pPr>
    <w:rPr>
      <w:rFonts w:ascii="Arial" w:eastAsia="Times New Roman" w:hAnsi="Arial" w:cs="Arial"/>
      <w:sz w:val="20"/>
      <w:szCs w:val="20"/>
    </w:rPr>
  </w:style>
  <w:style w:type="paragraph" w:styleId="Textodeglobo">
    <w:name w:val="Balloon Text"/>
    <w:basedOn w:val="Normal"/>
    <w:rPr>
      <w:rFonts w:ascii="Segoe UI" w:eastAsia="Segoe UI" w:hAnsi="Segoe UI" w:cs="Mangal"/>
      <w:sz w:val="18"/>
      <w:szCs w:val="16"/>
    </w:rPr>
  </w:style>
  <w:style w:type="character" w:customStyle="1" w:styleId="WW8Num1z0">
    <w:name w:val="WW8Num1z0"/>
    <w:rPr>
      <w:rFonts w:ascii="Arial" w:eastAsia="Arial Unicode MS" w:hAnsi="Arial" w:cs="Arial"/>
    </w:rPr>
  </w:style>
  <w:style w:type="character" w:customStyle="1" w:styleId="WW8Num1z1">
    <w:name w:val="WW8Num1z1"/>
    <w:rPr>
      <w:rFonts w:ascii="Courier New" w:eastAsia="Courier New" w:hAnsi="Courier New" w:cs="Courier New"/>
    </w:rPr>
  </w:style>
  <w:style w:type="character" w:customStyle="1" w:styleId="WW8Num1z2">
    <w:name w:val="WW8Num1z2"/>
    <w:rPr>
      <w:rFonts w:ascii="Wingdings" w:eastAsia="Wingdings" w:hAnsi="Wingdings" w:cs="Wingdings"/>
    </w:rPr>
  </w:style>
  <w:style w:type="character" w:customStyle="1" w:styleId="WW8Num1z3">
    <w:name w:val="WW8Num1z3"/>
    <w:rPr>
      <w:rFonts w:ascii="Symbol" w:eastAsia="Symbol" w:hAnsi="Symbol" w:cs="Symbol"/>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Fuentedeprrafopredeter">
    <w:name w:val="WW-Fuente de párrafo predeter."/>
  </w:style>
  <w:style w:type="character" w:customStyle="1" w:styleId="WW-Absatz-Standardschriftart1111">
    <w:name w:val="WW-Absatz-Standardschriftart1111"/>
  </w:style>
  <w:style w:type="character" w:customStyle="1" w:styleId="WW-Fuentedeprrafopredeter1">
    <w:name w:val="WW-Fuente de párrafo predeter.1"/>
  </w:style>
  <w:style w:type="character" w:customStyle="1" w:styleId="noleidos">
    <w:name w:val="no_leidos"/>
    <w:basedOn w:val="Fuentedeprrafopredeter"/>
  </w:style>
  <w:style w:type="character" w:customStyle="1" w:styleId="style11">
    <w:name w:val="style11"/>
    <w:rPr>
      <w:color w:val="FFFFFF"/>
    </w:rPr>
  </w:style>
  <w:style w:type="character" w:customStyle="1" w:styleId="Internetlink">
    <w:name w:val="Internet link"/>
    <w:rPr>
      <w:color w:val="0000FF"/>
      <w:u w:val="single"/>
    </w:rPr>
  </w:style>
  <w:style w:type="character" w:customStyle="1" w:styleId="EncabezadoCar">
    <w:name w:val="Encabezado Car"/>
    <w:basedOn w:val="Fuentedeprrafopredeter"/>
    <w:rPr>
      <w:rFonts w:eastAsia="Arial Unicode MS"/>
      <w:sz w:val="24"/>
      <w:szCs w:val="24"/>
      <w:lang w:val="es-ES"/>
    </w:rPr>
  </w:style>
  <w:style w:type="character" w:customStyle="1" w:styleId="PiedepginaCar">
    <w:name w:val="Pie de página Car"/>
    <w:basedOn w:val="Fuentedeprrafopredeter"/>
    <w:rPr>
      <w:rFonts w:eastAsia="Arial Unicode MS"/>
      <w:sz w:val="24"/>
      <w:szCs w:val="24"/>
      <w:lang w:val="es-ES"/>
    </w:rPr>
  </w:style>
  <w:style w:type="character" w:customStyle="1" w:styleId="EncabezadoCar1">
    <w:name w:val="Encabezado Car1"/>
    <w:basedOn w:val="Fuentedeprrafopredeter"/>
    <w:rPr>
      <w:rFonts w:cs="Mangal"/>
      <w:szCs w:val="21"/>
    </w:rPr>
  </w:style>
  <w:style w:type="character" w:customStyle="1" w:styleId="PiedepginaCar1">
    <w:name w:val="Pie de página Car1"/>
    <w:basedOn w:val="Fuentedeprrafopredeter"/>
    <w:rPr>
      <w:rFonts w:cs="Mangal"/>
      <w:szCs w:val="21"/>
    </w:rPr>
  </w:style>
  <w:style w:type="character" w:customStyle="1" w:styleId="TextodegloboCar">
    <w:name w:val="Texto de globo Car"/>
    <w:basedOn w:val="Fuentedeprrafopredeter"/>
    <w:rPr>
      <w:rFonts w:ascii="Segoe UI" w:eastAsia="Segoe UI" w:hAnsi="Segoe UI" w:cs="Mangal"/>
      <w:sz w:val="18"/>
      <w:szCs w:val="16"/>
    </w:rPr>
  </w:style>
  <w:style w:type="character" w:customStyle="1" w:styleId="Ttulo1Car">
    <w:name w:val="Título 1 Car"/>
    <w:basedOn w:val="Fuentedeprrafopredeter"/>
    <w:rPr>
      <w:rFonts w:ascii="Calibri Light" w:eastAsia="Times New Roman" w:hAnsi="Calibri Light" w:cs="Mangal"/>
      <w:color w:val="2E74B5"/>
      <w:sz w:val="32"/>
      <w:szCs w:val="29"/>
    </w:rPr>
  </w:style>
  <w:style w:type="character" w:styleId="Hipervnculo">
    <w:name w:val="Hyperlink"/>
    <w:basedOn w:val="Fuentedeprrafopredeter"/>
    <w:rPr>
      <w:color w:val="0563C1"/>
      <w:u w:val="single"/>
    </w:rPr>
  </w:style>
  <w:style w:type="paragraph" w:styleId="Prrafodelista">
    <w:name w:val="List Paragraph"/>
    <w:basedOn w:val="Normal"/>
    <w:pPr>
      <w:widowControl/>
      <w:suppressAutoHyphens w:val="0"/>
      <w:spacing w:after="200" w:line="276" w:lineRule="auto"/>
      <w:ind w:left="720"/>
      <w:textAlignment w:val="auto"/>
    </w:pPr>
    <w:rPr>
      <w:rFonts w:ascii="Calibri" w:eastAsia="Calibri" w:hAnsi="Calibri" w:cs="Times New Roman"/>
      <w:kern w:val="0"/>
      <w:sz w:val="22"/>
      <w:szCs w:val="22"/>
      <w:lang w:val="es-CO" w:eastAsia="en-US" w:bidi="ar-SA"/>
    </w:rPr>
  </w:style>
  <w:style w:type="paragraph" w:styleId="Sinespaciado">
    <w:name w:val="No Spacing"/>
    <w:pPr>
      <w:widowControl/>
      <w:textAlignment w:val="auto"/>
    </w:pPr>
    <w:rPr>
      <w:rFonts w:ascii="Calibri" w:eastAsia="Calibri" w:hAnsi="Calibri" w:cs="Times New Roman"/>
      <w:kern w:val="0"/>
      <w:sz w:val="22"/>
      <w:szCs w:val="22"/>
      <w:lang w:eastAsia="en-US" w:bidi="ar-SA"/>
    </w:rPr>
  </w:style>
  <w:style w:type="character" w:customStyle="1" w:styleId="PrrafodelistaCar">
    <w:name w:val="Párrafo de lista Car"/>
    <w:rPr>
      <w:rFonts w:ascii="Calibri" w:eastAsia="Calibri" w:hAnsi="Calibri" w:cs="Times New Roman"/>
      <w:kern w:val="0"/>
      <w:sz w:val="22"/>
      <w:szCs w:val="22"/>
      <w:lang w:val="es-CO" w:eastAsia="en-US" w:bidi="ar-SA"/>
    </w:rPr>
  </w:style>
  <w:style w:type="character" w:customStyle="1" w:styleId="SinespaciadoCar">
    <w:name w:val="Sin espaciado Car"/>
    <w:rPr>
      <w:rFonts w:ascii="Calibri" w:eastAsia="Calibri" w:hAnsi="Calibri" w:cs="Times New Roman"/>
      <w:kern w:val="0"/>
      <w:sz w:val="22"/>
      <w:szCs w:val="22"/>
      <w:lang w:eastAsia="en-US" w:bidi="ar-SA"/>
    </w:rPr>
  </w:style>
  <w:style w:type="numbering" w:customStyle="1" w:styleId="WW8Num1">
    <w:name w:val="WW8Num1"/>
    <w:basedOn w:val="Sinlista"/>
    <w:pPr>
      <w:numPr>
        <w:numId w:val="1"/>
      </w:numPr>
    </w:pPr>
  </w:style>
  <w:style w:type="paragraph" w:styleId="Textoindependiente3">
    <w:name w:val="Body Text 3"/>
    <w:basedOn w:val="Normal"/>
    <w:link w:val="Textoindependiente3Car"/>
    <w:uiPriority w:val="99"/>
    <w:semiHidden/>
    <w:unhideWhenUsed/>
    <w:rsid w:val="00314DA0"/>
    <w:pPr>
      <w:widowControl/>
      <w:suppressAutoHyphens w:val="0"/>
      <w:autoSpaceDN/>
      <w:spacing w:after="120" w:line="276" w:lineRule="auto"/>
      <w:textAlignment w:val="auto"/>
    </w:pPr>
    <w:rPr>
      <w:rFonts w:ascii="Cambria" w:eastAsia="Cambria" w:hAnsi="Cambria" w:cs="Times New Roman"/>
      <w:kern w:val="0"/>
      <w:sz w:val="16"/>
      <w:szCs w:val="16"/>
      <w:lang w:val="es-CO" w:eastAsia="en-US" w:bidi="ar-SA"/>
    </w:rPr>
  </w:style>
  <w:style w:type="character" w:customStyle="1" w:styleId="Textoindependiente3Car">
    <w:name w:val="Texto independiente 3 Car"/>
    <w:basedOn w:val="Fuentedeprrafopredeter"/>
    <w:link w:val="Textoindependiente3"/>
    <w:uiPriority w:val="99"/>
    <w:semiHidden/>
    <w:rsid w:val="00314DA0"/>
    <w:rPr>
      <w:rFonts w:ascii="Cambria" w:eastAsia="Cambria" w:hAnsi="Cambria" w:cs="Times New Roman"/>
      <w:kern w:val="0"/>
      <w:sz w:val="16"/>
      <w:szCs w:val="16"/>
      <w:lang w:val="es-CO" w:eastAsia="en-US" w:bidi="ar-SA"/>
    </w:rPr>
  </w:style>
  <w:style w:type="character" w:styleId="Refdecomentario">
    <w:name w:val="annotation reference"/>
    <w:basedOn w:val="Fuentedeprrafopredeter"/>
    <w:uiPriority w:val="99"/>
    <w:semiHidden/>
    <w:unhideWhenUsed/>
    <w:rsid w:val="00F9350C"/>
    <w:rPr>
      <w:sz w:val="16"/>
      <w:szCs w:val="16"/>
    </w:rPr>
  </w:style>
  <w:style w:type="paragraph" w:styleId="Textocomentario">
    <w:name w:val="annotation text"/>
    <w:basedOn w:val="Normal"/>
    <w:link w:val="TextocomentarioCar"/>
    <w:uiPriority w:val="99"/>
    <w:semiHidden/>
    <w:unhideWhenUsed/>
    <w:rsid w:val="00F9350C"/>
    <w:rPr>
      <w:rFonts w:cs="Mangal"/>
      <w:sz w:val="20"/>
      <w:szCs w:val="18"/>
    </w:rPr>
  </w:style>
  <w:style w:type="character" w:customStyle="1" w:styleId="TextocomentarioCar">
    <w:name w:val="Texto comentario Car"/>
    <w:basedOn w:val="Fuentedeprrafopredeter"/>
    <w:link w:val="Textocomentario"/>
    <w:uiPriority w:val="99"/>
    <w:semiHidden/>
    <w:rsid w:val="00F9350C"/>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F9350C"/>
    <w:rPr>
      <w:b/>
      <w:bCs/>
    </w:rPr>
  </w:style>
  <w:style w:type="character" w:customStyle="1" w:styleId="AsuntodelcomentarioCar">
    <w:name w:val="Asunto del comentario Car"/>
    <w:basedOn w:val="TextocomentarioCar"/>
    <w:link w:val="Asuntodelcomentario"/>
    <w:uiPriority w:val="99"/>
    <w:semiHidden/>
    <w:rsid w:val="00F9350C"/>
    <w:rPr>
      <w:rFonts w:cs="Mangal"/>
      <w:b/>
      <w:bCs/>
      <w:sz w:val="20"/>
      <w:szCs w:val="18"/>
    </w:rPr>
  </w:style>
  <w:style w:type="table" w:styleId="Tablaconcuadrcula">
    <w:name w:val="Table Grid"/>
    <w:basedOn w:val="Tablanormal"/>
    <w:uiPriority w:val="39"/>
    <w:rsid w:val="0015378E"/>
    <w:pPr>
      <w:widowControl/>
      <w:autoSpaceDN/>
      <w:textAlignment w:val="auto"/>
    </w:pPr>
    <w:rPr>
      <w:rFonts w:asciiTheme="minorHAnsi" w:eastAsiaTheme="minorHAnsi" w:hAnsiTheme="minorHAnsi" w:cstheme="minorBidi"/>
      <w:kern w:val="0"/>
      <w:sz w:val="22"/>
      <w:szCs w:val="22"/>
      <w:lang w:val="es-CO"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D2B94"/>
    <w:pPr>
      <w:widowControl/>
      <w:autoSpaceDN/>
      <w:textAlignment w:val="auto"/>
    </w:pPr>
    <w:rPr>
      <w:rFonts w:cs="Mangal"/>
      <w:szCs w:val="21"/>
    </w:rPr>
  </w:style>
  <w:style w:type="paragraph" w:customStyle="1" w:styleId="paragraph">
    <w:name w:val="paragraph"/>
    <w:basedOn w:val="Normal"/>
    <w:rsid w:val="00F370A9"/>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character" w:customStyle="1" w:styleId="normaltextrun">
    <w:name w:val="normaltextrun"/>
    <w:basedOn w:val="Fuentedeprrafopredeter"/>
    <w:rsid w:val="00F370A9"/>
  </w:style>
  <w:style w:type="character" w:customStyle="1" w:styleId="eop">
    <w:name w:val="eop"/>
    <w:basedOn w:val="Fuentedeprrafopredeter"/>
    <w:rsid w:val="00F3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2657">
      <w:bodyDiv w:val="1"/>
      <w:marLeft w:val="0"/>
      <w:marRight w:val="0"/>
      <w:marTop w:val="0"/>
      <w:marBottom w:val="0"/>
      <w:divBdr>
        <w:top w:val="none" w:sz="0" w:space="0" w:color="auto"/>
        <w:left w:val="none" w:sz="0" w:space="0" w:color="auto"/>
        <w:bottom w:val="none" w:sz="0" w:space="0" w:color="auto"/>
        <w:right w:val="none" w:sz="0" w:space="0" w:color="auto"/>
      </w:divBdr>
    </w:div>
    <w:div w:id="106850347">
      <w:bodyDiv w:val="1"/>
      <w:marLeft w:val="0"/>
      <w:marRight w:val="0"/>
      <w:marTop w:val="0"/>
      <w:marBottom w:val="0"/>
      <w:divBdr>
        <w:top w:val="none" w:sz="0" w:space="0" w:color="auto"/>
        <w:left w:val="none" w:sz="0" w:space="0" w:color="auto"/>
        <w:bottom w:val="none" w:sz="0" w:space="0" w:color="auto"/>
        <w:right w:val="none" w:sz="0" w:space="0" w:color="auto"/>
      </w:divBdr>
    </w:div>
    <w:div w:id="432014374">
      <w:bodyDiv w:val="1"/>
      <w:marLeft w:val="0"/>
      <w:marRight w:val="0"/>
      <w:marTop w:val="0"/>
      <w:marBottom w:val="0"/>
      <w:divBdr>
        <w:top w:val="none" w:sz="0" w:space="0" w:color="auto"/>
        <w:left w:val="none" w:sz="0" w:space="0" w:color="auto"/>
        <w:bottom w:val="none" w:sz="0" w:space="0" w:color="auto"/>
        <w:right w:val="none" w:sz="0" w:space="0" w:color="auto"/>
      </w:divBdr>
    </w:div>
    <w:div w:id="434638669">
      <w:bodyDiv w:val="1"/>
      <w:marLeft w:val="0"/>
      <w:marRight w:val="0"/>
      <w:marTop w:val="0"/>
      <w:marBottom w:val="0"/>
      <w:divBdr>
        <w:top w:val="none" w:sz="0" w:space="0" w:color="auto"/>
        <w:left w:val="none" w:sz="0" w:space="0" w:color="auto"/>
        <w:bottom w:val="none" w:sz="0" w:space="0" w:color="auto"/>
        <w:right w:val="none" w:sz="0" w:space="0" w:color="auto"/>
      </w:divBdr>
    </w:div>
    <w:div w:id="508102664">
      <w:bodyDiv w:val="1"/>
      <w:marLeft w:val="0"/>
      <w:marRight w:val="0"/>
      <w:marTop w:val="0"/>
      <w:marBottom w:val="0"/>
      <w:divBdr>
        <w:top w:val="none" w:sz="0" w:space="0" w:color="auto"/>
        <w:left w:val="none" w:sz="0" w:space="0" w:color="auto"/>
        <w:bottom w:val="none" w:sz="0" w:space="0" w:color="auto"/>
        <w:right w:val="none" w:sz="0" w:space="0" w:color="auto"/>
      </w:divBdr>
    </w:div>
    <w:div w:id="691421923">
      <w:bodyDiv w:val="1"/>
      <w:marLeft w:val="0"/>
      <w:marRight w:val="0"/>
      <w:marTop w:val="0"/>
      <w:marBottom w:val="0"/>
      <w:divBdr>
        <w:top w:val="none" w:sz="0" w:space="0" w:color="auto"/>
        <w:left w:val="none" w:sz="0" w:space="0" w:color="auto"/>
        <w:bottom w:val="none" w:sz="0" w:space="0" w:color="auto"/>
        <w:right w:val="none" w:sz="0" w:space="0" w:color="auto"/>
      </w:divBdr>
    </w:div>
    <w:div w:id="1123188214">
      <w:bodyDiv w:val="1"/>
      <w:marLeft w:val="0"/>
      <w:marRight w:val="0"/>
      <w:marTop w:val="0"/>
      <w:marBottom w:val="0"/>
      <w:divBdr>
        <w:top w:val="none" w:sz="0" w:space="0" w:color="auto"/>
        <w:left w:val="none" w:sz="0" w:space="0" w:color="auto"/>
        <w:bottom w:val="none" w:sz="0" w:space="0" w:color="auto"/>
        <w:right w:val="none" w:sz="0" w:space="0" w:color="auto"/>
      </w:divBdr>
    </w:div>
    <w:div w:id="1123424053">
      <w:bodyDiv w:val="1"/>
      <w:marLeft w:val="0"/>
      <w:marRight w:val="0"/>
      <w:marTop w:val="0"/>
      <w:marBottom w:val="0"/>
      <w:divBdr>
        <w:top w:val="none" w:sz="0" w:space="0" w:color="auto"/>
        <w:left w:val="none" w:sz="0" w:space="0" w:color="auto"/>
        <w:bottom w:val="none" w:sz="0" w:space="0" w:color="auto"/>
        <w:right w:val="none" w:sz="0" w:space="0" w:color="auto"/>
      </w:divBdr>
    </w:div>
    <w:div w:id="1387412059">
      <w:bodyDiv w:val="1"/>
      <w:marLeft w:val="0"/>
      <w:marRight w:val="0"/>
      <w:marTop w:val="0"/>
      <w:marBottom w:val="0"/>
      <w:divBdr>
        <w:top w:val="none" w:sz="0" w:space="0" w:color="auto"/>
        <w:left w:val="none" w:sz="0" w:space="0" w:color="auto"/>
        <w:bottom w:val="none" w:sz="0" w:space="0" w:color="auto"/>
        <w:right w:val="none" w:sz="0" w:space="0" w:color="auto"/>
      </w:divBdr>
    </w:div>
    <w:div w:id="1545554762">
      <w:bodyDiv w:val="1"/>
      <w:marLeft w:val="0"/>
      <w:marRight w:val="0"/>
      <w:marTop w:val="0"/>
      <w:marBottom w:val="0"/>
      <w:divBdr>
        <w:top w:val="none" w:sz="0" w:space="0" w:color="auto"/>
        <w:left w:val="none" w:sz="0" w:space="0" w:color="auto"/>
        <w:bottom w:val="none" w:sz="0" w:space="0" w:color="auto"/>
        <w:right w:val="none" w:sz="0" w:space="0" w:color="auto"/>
      </w:divBdr>
    </w:div>
    <w:div w:id="1712223601">
      <w:bodyDiv w:val="1"/>
      <w:marLeft w:val="0"/>
      <w:marRight w:val="0"/>
      <w:marTop w:val="0"/>
      <w:marBottom w:val="0"/>
      <w:divBdr>
        <w:top w:val="none" w:sz="0" w:space="0" w:color="auto"/>
        <w:left w:val="none" w:sz="0" w:space="0" w:color="auto"/>
        <w:bottom w:val="none" w:sz="0" w:space="0" w:color="auto"/>
        <w:right w:val="none" w:sz="0" w:space="0" w:color="auto"/>
      </w:divBdr>
    </w:div>
    <w:div w:id="1951622948">
      <w:bodyDiv w:val="1"/>
      <w:marLeft w:val="0"/>
      <w:marRight w:val="0"/>
      <w:marTop w:val="0"/>
      <w:marBottom w:val="0"/>
      <w:divBdr>
        <w:top w:val="none" w:sz="0" w:space="0" w:color="auto"/>
        <w:left w:val="none" w:sz="0" w:space="0" w:color="auto"/>
        <w:bottom w:val="none" w:sz="0" w:space="0" w:color="auto"/>
        <w:right w:val="none" w:sz="0" w:space="0" w:color="auto"/>
      </w:divBdr>
    </w:div>
    <w:div w:id="1971091996">
      <w:bodyDiv w:val="1"/>
      <w:marLeft w:val="0"/>
      <w:marRight w:val="0"/>
      <w:marTop w:val="0"/>
      <w:marBottom w:val="0"/>
      <w:divBdr>
        <w:top w:val="none" w:sz="0" w:space="0" w:color="auto"/>
        <w:left w:val="none" w:sz="0" w:space="0" w:color="auto"/>
        <w:bottom w:val="none" w:sz="0" w:space="0" w:color="auto"/>
        <w:right w:val="none" w:sz="0" w:space="0" w:color="auto"/>
      </w:divBdr>
      <w:divsChild>
        <w:div w:id="2057119683">
          <w:marLeft w:val="0"/>
          <w:marRight w:val="0"/>
          <w:marTop w:val="0"/>
          <w:marBottom w:val="0"/>
          <w:divBdr>
            <w:top w:val="none" w:sz="0" w:space="0" w:color="auto"/>
            <w:left w:val="none" w:sz="0" w:space="0" w:color="auto"/>
            <w:bottom w:val="none" w:sz="0" w:space="0" w:color="auto"/>
            <w:right w:val="none" w:sz="0" w:space="0" w:color="auto"/>
          </w:divBdr>
        </w:div>
        <w:div w:id="6369760">
          <w:marLeft w:val="0"/>
          <w:marRight w:val="0"/>
          <w:marTop w:val="0"/>
          <w:marBottom w:val="0"/>
          <w:divBdr>
            <w:top w:val="none" w:sz="0" w:space="0" w:color="auto"/>
            <w:left w:val="none" w:sz="0" w:space="0" w:color="auto"/>
            <w:bottom w:val="none" w:sz="0" w:space="0" w:color="auto"/>
            <w:right w:val="none" w:sz="0" w:space="0" w:color="auto"/>
          </w:divBdr>
        </w:div>
      </w:divsChild>
    </w:div>
    <w:div w:id="1994871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7B703FCA84282499EA865DBCBA4C0B7" ma:contentTypeVersion="17" ma:contentTypeDescription="Crear nuevo documento." ma:contentTypeScope="" ma:versionID="0b0e16b91f5e674627d5bc810e9b31e7">
  <xsd:schema xmlns:xsd="http://www.w3.org/2001/XMLSchema" xmlns:xs="http://www.w3.org/2001/XMLSchema" xmlns:p="http://schemas.microsoft.com/office/2006/metadata/properties" xmlns:ns2="cd9dea46-a336-42e7-b978-e9bf8f0a464f" xmlns:ns3="1c5b02ad-c7c2-4ec3-9114-a9badab91ee1" targetNamespace="http://schemas.microsoft.com/office/2006/metadata/properties" ma:root="true" ma:fieldsID="3269c482a9327b0253115a996cfa751b" ns2:_="" ns3:_="">
    <xsd:import namespace="cd9dea46-a336-42e7-b978-e9bf8f0a464f"/>
    <xsd:import namespace="1c5b02ad-c7c2-4ec3-9114-a9badab91e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Numero"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9dea46-a336-42e7-b978-e9bf8f0a46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716498e3-3cc2-4be3-a8ed-21f4fcb4124b" ma:termSetId="09814cd3-568e-fe90-9814-8d621ff8fb84" ma:anchorId="fba54fb3-c3e1-fe81-a776-ca4b69148c4d" ma:open="true" ma:isKeyword="false">
      <xsd:complexType>
        <xsd:sequence>
          <xsd:element ref="pc:Terms" minOccurs="0" maxOccurs="1"/>
        </xsd:sequence>
      </xsd:complexType>
    </xsd:element>
    <xsd:element name="Numero" ma:index="20" nillable="true" ma:displayName="Numero" ma:format="Dropdown" ma:internalName="Numero" ma:percentage="FALSE">
      <xsd:simpleType>
        <xsd:restriction base="dms:Number"/>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5b02ad-c7c2-4ec3-9114-a9badab91ee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1ab4320-450c-4cc2-90f7-4753699793eb}" ma:internalName="TaxCatchAll" ma:showField="CatchAllData" ma:web="1c5b02ad-c7c2-4ec3-9114-a9badab91ee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9dea46-a336-42e7-b978-e9bf8f0a464f">
      <Terms xmlns="http://schemas.microsoft.com/office/infopath/2007/PartnerControls"/>
    </lcf76f155ced4ddcb4097134ff3c332f>
    <TaxCatchAll xmlns="1c5b02ad-c7c2-4ec3-9114-a9badab91ee1" xsi:nil="true"/>
    <Numero xmlns="cd9dea46-a336-42e7-b978-e9bf8f0a464f" xsi:nil="true"/>
  </documentManagement>
</p:properties>
</file>

<file path=customXml/itemProps1.xml><?xml version="1.0" encoding="utf-8"?>
<ds:datastoreItem xmlns:ds="http://schemas.openxmlformats.org/officeDocument/2006/customXml" ds:itemID="{E6D989B7-D9DC-4E9F-A04D-1A41A6C899E6}">
  <ds:schemaRefs>
    <ds:schemaRef ds:uri="http://schemas.microsoft.com/sharepoint/v3/contenttype/forms"/>
  </ds:schemaRefs>
</ds:datastoreItem>
</file>

<file path=customXml/itemProps2.xml><?xml version="1.0" encoding="utf-8"?>
<ds:datastoreItem xmlns:ds="http://schemas.openxmlformats.org/officeDocument/2006/customXml" ds:itemID="{ADF03331-09E7-4195-8874-F870D108F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9dea46-a336-42e7-b978-e9bf8f0a464f"/>
    <ds:schemaRef ds:uri="1c5b02ad-c7c2-4ec3-9114-a9badab91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93E021-AED0-4545-9C77-D24C09C26D03}">
  <ds:schemaRefs>
    <ds:schemaRef ds:uri="http://schemas.openxmlformats.org/officeDocument/2006/bibliography"/>
  </ds:schemaRefs>
</ds:datastoreItem>
</file>

<file path=customXml/itemProps4.xml><?xml version="1.0" encoding="utf-8"?>
<ds:datastoreItem xmlns:ds="http://schemas.openxmlformats.org/officeDocument/2006/customXml" ds:itemID="{B1C8A741-6284-45B2-BD98-183C39BA769C}">
  <ds:schemaRefs>
    <ds:schemaRef ds:uri="http://schemas.microsoft.com/office/2006/metadata/properties"/>
    <ds:schemaRef ds:uri="http://schemas.microsoft.com/office/infopath/2007/PartnerControls"/>
    <ds:schemaRef ds:uri="cd9dea46-a336-42e7-b978-e9bf8f0a464f"/>
    <ds:schemaRef ds:uri="1c5b02ad-c7c2-4ec3-9114-a9badab91ee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2857</Words>
  <Characters>15715</Characters>
  <Application>Microsoft Office Word</Application>
  <DocSecurity>4</DocSecurity>
  <Lines>130</Lines>
  <Paragraphs>37</Paragraphs>
  <ScaleCrop>false</ScaleCrop>
  <HeadingPairs>
    <vt:vector size="2" baseType="variant">
      <vt:variant>
        <vt:lpstr>Título</vt:lpstr>
      </vt:variant>
      <vt:variant>
        <vt:i4>1</vt:i4>
      </vt:variant>
    </vt:vector>
  </HeadingPairs>
  <TitlesOfParts>
    <vt:vector size="1" baseType="lpstr">
      <vt:lpstr>PlantillaMemos</vt:lpstr>
    </vt:vector>
  </TitlesOfParts>
  <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PlantillaMemos</dc:title>
  <dc:subject/>
  <dc:creator>luis.molina@agenciadetierras.gov.co</dc:creator>
  <cp:keywords/>
  <cp:lastModifiedBy>Uriel Leonardo Valderrama Lopez</cp:lastModifiedBy>
  <cp:revision>2</cp:revision>
  <cp:lastPrinted>2018-08-21T16:52:00Z</cp:lastPrinted>
  <dcterms:created xsi:type="dcterms:W3CDTF">2023-05-30T20:44:00Z</dcterms:created>
  <dcterms:modified xsi:type="dcterms:W3CDTF">2023-05-30T20:44:00Z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ContentTypeId">
    <vt:lpwstr>0x01010057B703FCA84282499EA865DBCBA4C0B7</vt:lpwstr>
  </property>
  <property fmtid="{D5CDD505-2E9C-101B-9397-08002B2CF9AE}" pid="7" name="MediaServiceImageTags">
    <vt:lpwstr/>
  </property>
</Properties>
</file>