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before="69" w:line="183" w:lineRule="auto"/>
        <w:ind w:left="8055" w:right="1360" w:firstLine="0"/>
        <w:jc w:val="center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SFA-FO-004</w:t>
      </w:r>
    </w:p>
    <w:p w:rsidR="00000000" w:rsidDel="00000000" w:rsidP="00000000" w:rsidRDefault="00000000" w:rsidRPr="00000000" w14:paraId="00000002">
      <w:pPr>
        <w:ind w:left="8055" w:right="1303" w:firstLine="0"/>
        <w:jc w:val="center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Versión 002 30/01/2023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6" w:line="240" w:lineRule="auto"/>
        <w:ind w:left="6872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Madrid,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Junio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0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2023</w:t>
      </w:r>
    </w:p>
    <w:p w:rsidR="00000000" w:rsidDel="00000000" w:rsidP="00000000" w:rsidRDefault="00000000" w:rsidRPr="00000000" w14:paraId="00000006">
      <w:pPr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Recibido 01/06/2023</w:t>
      </w:r>
    </w:p>
    <w:p w:rsidR="00000000" w:rsidDel="00000000" w:rsidP="00000000" w:rsidRDefault="00000000" w:rsidRPr="00000000" w14:paraId="00000007">
      <w:pPr>
        <w:jc w:val="right"/>
        <w:rPr/>
      </w:pPr>
      <w:r w:rsidDel="00000000" w:rsidR="00000000" w:rsidRPr="00000000">
        <w:rPr>
          <w:b w:val="1"/>
          <w:rtl w:val="0"/>
        </w:rPr>
        <w:t xml:space="preserve">2023-1764-Ingrit.P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b w:val="1"/>
          <w:color w:val="000000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before="99" w:lineRule="auto"/>
        <w:ind w:left="3246" w:firstLine="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CUENTA DE COBRO N° 03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rPr>
          <w:rFonts w:ascii="Arial" w:cs="Arial" w:eastAsia="Arial" w:hAnsi="Arial"/>
          <w:b w:val="1"/>
          <w:color w:val="000000"/>
          <w:sz w:val="19"/>
          <w:szCs w:val="1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9" w:line="242" w:lineRule="auto"/>
        <w:ind w:left="285" w:right="1535" w:firstLine="0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INSTITUTO DEPARTAMENTAL PARA LA </w:t>
      </w:r>
      <w:r w:rsidDel="00000000" w:rsidR="00000000" w:rsidRPr="00000000">
        <w:rPr>
          <w:sz w:val="24"/>
          <w:szCs w:val="24"/>
          <w:rtl w:val="0"/>
        </w:rPr>
        <w:t xml:space="preserve">RECREACIÓN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Y EL DEPORTE DE CUNDINAMARCA Nit 900.294.884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" w:lineRule="auto"/>
        <w:rPr>
          <w:color w:val="000000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21" w:right="1360" w:firstLine="0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DEBE A: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35" w:line="237" w:lineRule="auto"/>
        <w:ind w:left="3285" w:right="4126" w:firstLine="278.0000000000001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GINA PAOLA PINZON CC 35.354.678 DE </w:t>
      </w:r>
      <w:r w:rsidDel="00000000" w:rsidR="00000000" w:rsidRPr="00000000">
        <w:rPr>
          <w:sz w:val="24"/>
          <w:szCs w:val="24"/>
          <w:rtl w:val="0"/>
        </w:rPr>
        <w:t xml:space="preserve">MADRID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" w:lineRule="auto"/>
        <w:rPr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38100</wp:posOffset>
                </wp:positionH>
                <wp:positionV relativeFrom="paragraph">
                  <wp:posOffset>203200</wp:posOffset>
                </wp:positionV>
                <wp:extent cx="6350" cy="12700"/>
                <wp:effectExtent b="0" l="0" r="0" t="0"/>
                <wp:wrapTopAndBottom distB="0" distT="0"/>
                <wp:docPr id="4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519298" y="3776825"/>
                          <a:ext cx="565340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38100</wp:posOffset>
                </wp:positionH>
                <wp:positionV relativeFrom="paragraph">
                  <wp:posOffset>203200</wp:posOffset>
                </wp:positionV>
                <wp:extent cx="6350" cy="12700"/>
                <wp:effectExtent b="0" l="0" r="0" t="0"/>
                <wp:wrapTopAndBottom distB="0" distT="0"/>
                <wp:docPr id="43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2" w:lineRule="auto"/>
        <w:ind w:left="139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Por concepto de cobro N° 0</w:t>
      </w:r>
      <w:r w:rsidDel="00000000" w:rsidR="00000000" w:rsidRPr="00000000">
        <w:rPr>
          <w:sz w:val="24"/>
          <w:szCs w:val="24"/>
          <w:rtl w:val="0"/>
        </w:rPr>
        <w:t xml:space="preserve">3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del contrato de prestación de servicios N° 0645 de 2023, comprendido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entre el 01/0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/2023 al 3</w:t>
      </w:r>
      <w:r w:rsidDel="00000000" w:rsidR="00000000" w:rsidRPr="00000000">
        <w:rPr>
          <w:sz w:val="24"/>
          <w:szCs w:val="24"/>
          <w:rtl w:val="0"/>
        </w:rPr>
        <w:t xml:space="preserve">0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/0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/2023 periodo en el cual preste mis servicios en la ciudad de Bogotá.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" w:lineRule="auto"/>
        <w:rPr>
          <w:color w:val="000000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39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Favor consignar estos recursos en la cuenta de ahorros 0209016716 del Banco BBVA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="237" w:lineRule="auto"/>
        <w:ind w:left="139" w:right="658" w:firstLine="0"/>
        <w:rPr>
          <w:color w:val="000000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color w:val="000000"/>
          <w:sz w:val="24"/>
          <w:szCs w:val="24"/>
          <w:rtl w:val="0"/>
        </w:rPr>
        <w:t xml:space="preserve">UN MILLON OCHOCIENTOS OCHENTA Y CINCO MIL CUATROCIENTOS PESOS ($ 1.885.400 ) M/CTE.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" w:lineRule="auto"/>
        <w:rPr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38100</wp:posOffset>
                </wp:positionH>
                <wp:positionV relativeFrom="paragraph">
                  <wp:posOffset>177800</wp:posOffset>
                </wp:positionV>
                <wp:extent cx="6350" cy="12700"/>
                <wp:effectExtent b="0" l="0" r="0" t="0"/>
                <wp:wrapTopAndBottom distB="0" distT="0"/>
                <wp:docPr id="4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519298" y="3776825"/>
                          <a:ext cx="565340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38100</wp:posOffset>
                </wp:positionH>
                <wp:positionV relativeFrom="paragraph">
                  <wp:posOffset>177800</wp:posOffset>
                </wp:positionV>
                <wp:extent cx="6350" cy="12700"/>
                <wp:effectExtent b="0" l="0" r="0" t="0"/>
                <wp:wrapTopAndBottom distB="0" distT="0"/>
                <wp:docPr id="42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" w:lineRule="auto"/>
        <w:rPr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9" w:lineRule="auto"/>
        <w:ind w:left="139" w:right="1373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Nota: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Me permito solicitar aplicar lo dispuesto El Art. 206, 329, 330, 332, 387 y 383 del Estatuto Tributario, al igual que lo dispuesto en el artículo 4 del Decreto 2271 de 2009 y el Decreto 1273 de 2018, por medio del cual se hicieron cambios a los aportes al sistema de Seguridad Social de los trabajadores independientes. Manifiesto que: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860"/>
          <w:tab w:val="left" w:leader="none" w:pos="861"/>
        </w:tabs>
        <w:spacing w:line="235" w:lineRule="auto"/>
        <w:ind w:left="860" w:right="1389" w:hanging="360"/>
        <w:rPr>
          <w:rFonts w:ascii="Noto Sans Symbols" w:cs="Noto Sans Symbols" w:eastAsia="Noto Sans Symbols" w:hAnsi="Noto Sans Symbols"/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Me clasifico en la cédula de rentas de trabajo teniendo en cuenta la definición del art. 103 del Estatuto Tributario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860"/>
          <w:tab w:val="left" w:leader="none" w:pos="861"/>
        </w:tabs>
        <w:spacing w:before="3" w:lineRule="auto"/>
        <w:ind w:left="860" w:hanging="361"/>
        <w:rPr>
          <w:rFonts w:ascii="Noto Sans Symbols" w:cs="Noto Sans Symbols" w:eastAsia="Noto Sans Symbols" w:hAnsi="Noto Sans Symbols"/>
          <w:color w:val="212121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El IBC de la seguridad social presentada corresponde al 40% del valor mensual contratado.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38100</wp:posOffset>
                </wp:positionH>
                <wp:positionV relativeFrom="paragraph">
                  <wp:posOffset>165100</wp:posOffset>
                </wp:positionV>
                <wp:extent cx="6350" cy="12700"/>
                <wp:effectExtent b="0" l="0" r="0" t="0"/>
                <wp:wrapTopAndBottom distB="0" distT="0"/>
                <wp:docPr id="45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2519298" y="3776825"/>
                          <a:ext cx="565340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38100</wp:posOffset>
                </wp:positionH>
                <wp:positionV relativeFrom="paragraph">
                  <wp:posOffset>165100</wp:posOffset>
                </wp:positionV>
                <wp:extent cx="6350" cy="12700"/>
                <wp:effectExtent b="0" l="0" r="0" t="0"/>
                <wp:wrapTopAndBottom distB="0" distT="0"/>
                <wp:docPr id="45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0" w:lineRule="auto"/>
        <w:ind w:left="139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Atentamente,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Rule="auto"/>
        <w:rPr>
          <w:color w:val="000000"/>
          <w:sz w:val="35"/>
          <w:szCs w:val="35"/>
        </w:rPr>
      </w:pPr>
      <w:r w:rsidDel="00000000" w:rsidR="00000000" w:rsidRPr="00000000">
        <w:rPr>
          <w:color w:val="000000"/>
          <w:sz w:val="24"/>
          <w:szCs w:val="24"/>
        </w:rPr>
        <w:drawing>
          <wp:inline distB="19050" distT="19050" distL="19050" distR="19050">
            <wp:extent cx="2105025" cy="381000"/>
            <wp:effectExtent b="0" l="0" r="0" t="0"/>
            <wp:docPr id="4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381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5" w:lineRule="auto"/>
        <w:ind w:left="139" w:right="0" w:firstLine="139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GINA PAOLA PINZON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5" w:lineRule="auto"/>
        <w:ind w:left="139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CC No. 35.354.678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ind w:left="139" w:right="7214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No Responsable de IVA Dirección: Calle 5 sur #1 a 42 este Municipio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: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Madrid, Cundinamarca Teléfono: 3203730979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2" w:lineRule="auto"/>
        <w:ind w:left="139" w:firstLine="0"/>
        <w:rPr>
          <w:color w:val="000000"/>
          <w:sz w:val="24"/>
          <w:szCs w:val="24"/>
        </w:rPr>
        <w:sectPr>
          <w:pgSz w:h="18720" w:w="12240" w:orient="portrait"/>
          <w:pgMar w:bottom="280" w:top="640" w:left="1560" w:right="317" w:header="720" w:footer="720"/>
          <w:pgNumType w:start="1"/>
        </w:sect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Email: </w:t>
      </w:r>
      <w:hyperlink r:id="rId11">
        <w:r w:rsidDel="00000000" w:rsidR="00000000" w:rsidRPr="00000000">
          <w:rPr>
            <w:color w:val="0000ff"/>
            <w:sz w:val="24"/>
            <w:szCs w:val="24"/>
            <w:u w:val="single"/>
            <w:rtl w:val="0"/>
          </w:rPr>
          <w:t xml:space="preserve">solodeportes80@gmail.com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4"/>
          <w:szCs w:val="24"/>
        </w:rPr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611840</wp:posOffset>
            </wp:positionH>
            <wp:positionV relativeFrom="page">
              <wp:posOffset>10667</wp:posOffset>
            </wp:positionV>
            <wp:extent cx="7064547" cy="8730569"/>
            <wp:effectExtent b="0" l="0" r="0" t="0"/>
            <wp:wrapNone/>
            <wp:docPr id="46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64547" cy="873056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8839.0" w:type="dxa"/>
        <w:jc w:val="left"/>
        <w:tblInd w:w="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76"/>
        <w:gridCol w:w="3344"/>
        <w:gridCol w:w="3119"/>
        <w:tblGridChange w:id="0">
          <w:tblGrid>
            <w:gridCol w:w="2376"/>
            <w:gridCol w:w="3344"/>
            <w:gridCol w:w="3119"/>
          </w:tblGrid>
        </w:tblGridChange>
      </w:tblGrid>
      <w:tr>
        <w:trPr>
          <w:cantSplit w:val="0"/>
          <w:trHeight w:val="251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2" w:lineRule="auto"/>
              <w:ind w:left="227" w:right="217" w:firstLine="0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Registro Presupuestal</w:t>
            </w:r>
          </w:p>
        </w:tc>
        <w:tc>
          <w:tcPr/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2" w:lineRule="auto"/>
              <w:ind w:left="1069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RES-2023000931</w:t>
            </w:r>
          </w:p>
        </w:tc>
        <w:tc>
          <w:tcPr/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2" w:lineRule="auto"/>
              <w:ind w:left="4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fecha de expedición: 14/ 03/ 2023</w:t>
            </w:r>
          </w:p>
        </w:tc>
      </w:tr>
      <w:tr>
        <w:trPr>
          <w:cantSplit w:val="0"/>
          <w:trHeight w:val="251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2" w:lineRule="auto"/>
              <w:ind w:left="227" w:right="216" w:firstLine="0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Afiliación a ARL</w:t>
            </w:r>
          </w:p>
        </w:tc>
        <w:tc>
          <w:tcPr/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2" w:lineRule="auto"/>
              <w:ind w:left="229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Positiva Compañía de Seguros S. A</w:t>
            </w:r>
          </w:p>
        </w:tc>
        <w:tc>
          <w:tcPr/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761"/>
              </w:tabs>
              <w:spacing w:line="232" w:lineRule="auto"/>
              <w:ind w:left="4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fecha de cobertura:</w:t>
              <w:tab/>
              <w:t xml:space="preserve">17/ 03/ 2023</w:t>
            </w:r>
          </w:p>
        </w:tc>
      </w:tr>
      <w:tr>
        <w:trPr>
          <w:cantSplit w:val="0"/>
          <w:trHeight w:val="253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224" w:right="217" w:firstLine="0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Póliza de garantías</w:t>
            </w:r>
          </w:p>
        </w:tc>
        <w:tc>
          <w:tcPr/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485" w:right="1477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N/A</w:t>
            </w:r>
          </w:p>
        </w:tc>
        <w:tc>
          <w:tcPr/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fecha de aprobación:</w:t>
            </w:r>
          </w:p>
        </w:tc>
      </w:tr>
    </w:tbl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3"/>
          <w:szCs w:val="23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64.0" w:type="dxa"/>
        <w:jc w:val="left"/>
        <w:tblInd w:w="15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776"/>
        <w:gridCol w:w="5288"/>
        <w:tblGridChange w:id="0">
          <w:tblGrid>
            <w:gridCol w:w="3776"/>
            <w:gridCol w:w="5288"/>
          </w:tblGrid>
        </w:tblGridChange>
      </w:tblGrid>
      <w:tr>
        <w:trPr>
          <w:cantSplit w:val="0"/>
          <w:trHeight w:val="75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Rule="auto"/>
              <w:rPr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1884" w:right="1877" w:firstLine="0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ACTA DE INICIO – SECOP</w:t>
            </w:r>
          </w:p>
        </w:tc>
      </w:tr>
      <w:tr>
        <w:trPr>
          <w:cantSplit w:val="0"/>
          <w:trHeight w:val="258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9" w:lineRule="auto"/>
              <w:ind w:left="1886" w:right="1877" w:firstLine="0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CONTRATO DE PRESTACIÓN DE SERVICIOS No 645 DE 2023</w:t>
            </w:r>
          </w:p>
        </w:tc>
      </w:tr>
      <w:tr>
        <w:trPr>
          <w:cantSplit w:val="0"/>
          <w:trHeight w:val="253" w:hRule="atLeast"/>
          <w:tblHeader w:val="0"/>
        </w:trPr>
        <w:tc>
          <w:tcPr/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15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N° de contrato:</w:t>
            </w:r>
          </w:p>
        </w:tc>
        <w:tc>
          <w:tcPr/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14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645 de 2023</w:t>
            </w:r>
          </w:p>
        </w:tc>
      </w:tr>
      <w:tr>
        <w:trPr>
          <w:cantSplit w:val="0"/>
          <w:trHeight w:val="503" w:hRule="atLeast"/>
          <w:tblHeader w:val="0"/>
        </w:trPr>
        <w:tc>
          <w:tcPr/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0" w:lineRule="auto"/>
              <w:ind w:left="115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Contratante:</w:t>
            </w:r>
          </w:p>
        </w:tc>
        <w:tc>
          <w:tcPr/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2.00000000000003" w:lineRule="auto"/>
              <w:ind w:left="114" w:right="157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INSTITUTO DEPARTAMENTAL PARA LA RECREACIÓN Y EL DEPORTE DE CUNDINAMARCA</w:t>
            </w:r>
          </w:p>
        </w:tc>
      </w:tr>
      <w:tr>
        <w:trPr>
          <w:cantSplit w:val="0"/>
          <w:trHeight w:val="253" w:hRule="atLeast"/>
          <w:tblHeader w:val="0"/>
        </w:trPr>
        <w:tc>
          <w:tcPr/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15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Contratista:</w:t>
            </w:r>
          </w:p>
        </w:tc>
        <w:tc>
          <w:tcPr/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14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GINA PAOLA PINZON</w:t>
            </w:r>
          </w:p>
        </w:tc>
      </w:tr>
      <w:tr>
        <w:trPr>
          <w:cantSplit w:val="0"/>
          <w:trHeight w:val="1514" w:hRule="atLeast"/>
          <w:tblHeader w:val="0"/>
        </w:trPr>
        <w:tc>
          <w:tcPr/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0" w:lineRule="auto"/>
              <w:ind w:left="115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Objeto:</w:t>
            </w:r>
          </w:p>
        </w:tc>
        <w:tc>
          <w:tcPr/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4" w:right="104" w:firstLine="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PRESTAR LOS SERVICIOS DE APOYO A LA GESTIÓN COMO FORMADOR DEPORTIVO Y RECREATIVO PARA EL DEPARTAMENTO DE CUNDINAMARCA EN EL MARCO DEL PLAN DE DESARROLLO “CUNDINAMARCA REGIÓN QUE</w:t>
            </w:r>
          </w:p>
          <w:p w:rsidR="00000000" w:rsidDel="00000000" w:rsidP="00000000" w:rsidRDefault="00000000" w:rsidRPr="00000000" w14:paraId="000000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2.00000000000003" w:lineRule="auto"/>
              <w:ind w:left="114" w:right="104" w:firstLine="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PROGRESA”, PARA EL CUMPLIMIENTO DE LAS METAS A CARGO DE INDEPORTES – CUNDINAMARCA</w:t>
            </w:r>
          </w:p>
        </w:tc>
      </w:tr>
      <w:tr>
        <w:trPr>
          <w:cantSplit w:val="0"/>
          <w:trHeight w:val="504" w:hRule="atLeast"/>
          <w:tblHeader w:val="0"/>
        </w:trPr>
        <w:tc>
          <w:tcPr/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9" w:lineRule="auto"/>
              <w:ind w:left="115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Valor:</w:t>
            </w:r>
          </w:p>
        </w:tc>
        <w:tc>
          <w:tcPr/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2.00000000000003" w:lineRule="auto"/>
              <w:ind w:left="114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TRECE MILLONES CIENTO NOVENTA Y SIETE MIL OCHOCIENTOS PESOS MC ($13,197,800).</w:t>
            </w:r>
          </w:p>
        </w:tc>
      </w:tr>
      <w:tr>
        <w:trPr>
          <w:cantSplit w:val="0"/>
          <w:trHeight w:val="503" w:hRule="atLeast"/>
          <w:tblHeader w:val="0"/>
        </w:trPr>
        <w:tc>
          <w:tcPr/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0" w:lineRule="auto"/>
              <w:ind w:left="115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Plazo:</w:t>
            </w:r>
          </w:p>
        </w:tc>
        <w:tc>
          <w:tcPr/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2.00000000000003" w:lineRule="auto"/>
              <w:ind w:left="114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SIETE (07) MESES, previo cumplimiento de los requisitos de perfeccionamiento, ejecución y suscripción del acta de inicio.</w:t>
            </w:r>
          </w:p>
        </w:tc>
      </w:tr>
      <w:tr>
        <w:trPr>
          <w:cantSplit w:val="0"/>
          <w:trHeight w:val="251" w:hRule="atLeast"/>
          <w:tblHeader w:val="0"/>
        </w:trPr>
        <w:tc>
          <w:tcPr/>
          <w:p w:rsidR="00000000" w:rsidDel="00000000" w:rsidP="00000000" w:rsidRDefault="00000000" w:rsidRPr="00000000" w14:paraId="000000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1" w:lineRule="auto"/>
              <w:ind w:left="115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Municipio:</w:t>
            </w:r>
          </w:p>
        </w:tc>
        <w:tc>
          <w:tcPr/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1" w:lineRule="auto"/>
              <w:ind w:left="114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FUNZA</w:t>
            </w:r>
          </w:p>
        </w:tc>
      </w:tr>
      <w:tr>
        <w:trPr>
          <w:cantSplit w:val="0"/>
          <w:trHeight w:val="254" w:hRule="atLeast"/>
          <w:tblHeader w:val="0"/>
        </w:trPr>
        <w:tc>
          <w:tcPr/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15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Deporte o disciplina:</w:t>
            </w:r>
          </w:p>
        </w:tc>
        <w:tc>
          <w:tcPr/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14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FUTBOL</w:t>
            </w:r>
          </w:p>
        </w:tc>
      </w:tr>
      <w:tr>
        <w:trPr>
          <w:cantSplit w:val="0"/>
          <w:trHeight w:val="4332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5" w:right="98" w:firstLine="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El 17 de marzo del 2023, en la ciudad de Bogotá D.C se reunieron GINA PAOLA PINZON identificada civilmente con cedula de ciudadanía No 35354678 y VICTOR JULIO SANDOVAL ZAMUDIO en calidad de Profesional Universitario del Instituto Departamental para la Recreación y el Deporte de Cundinamarca, quien fue designado(a) como supervisor(a) del contrato No 645 de 2023, con el fin de suscribir acta de inicio del contrato señalado a partir de la fecha de la suscripción del presente documento.</w:t>
            </w:r>
          </w:p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" w:lineRule="auto"/>
              <w:rPr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115" w:right="106" w:firstLine="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Para el efecto se han verificado por parte del supervisor(a) designado(a) los siguientes requisitos de ejecución contractualmente establecidos para dar inicio al presente contrato.</w:t>
            </w:r>
          </w:p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7" w:lineRule="auto"/>
              <w:ind w:left="115" w:right="101" w:firstLine="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 tal virtud, una vez verificado el cumplimiento de los requisitos de ejecución, las partes expresan conocer a cabalidad las respectivas obligaciones contractuales.</w:t>
            </w:r>
          </w:p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" w:lineRule="auto"/>
              <w:rPr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15" w:firstLine="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Para la constancia se firma la presente por quienes en ella intervinieron, el día 17 de marzo de 2023.</w:t>
            </w:r>
          </w:p>
        </w:tc>
      </w:tr>
      <w:tr>
        <w:trPr>
          <w:cantSplit w:val="0"/>
          <w:trHeight w:val="2248" w:hRule="atLeast"/>
          <w:tblHeader w:val="0"/>
        </w:trPr>
        <w:tc>
          <w:tcPr/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" w:before="8" w:lineRule="auto"/>
              <w:rPr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70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</w:rPr>
              <w:drawing>
                <wp:inline distB="0" distT="0" distL="0" distR="0">
                  <wp:extent cx="2041199" cy="576072"/>
                  <wp:effectExtent b="0" l="0" r="0" t="0"/>
                  <wp:docPr descr="C:\Users\vjsandoval\Documents\2023 victor\FIRMA VICTOR FOTO.jfif" id="49" name="image3.jpg"/>
                  <a:graphic>
                    <a:graphicData uri="http://schemas.openxmlformats.org/drawingml/2006/picture">
                      <pic:pic>
                        <pic:nvPicPr>
                          <pic:cNvPr descr="C:\Users\vjsandoval\Documents\2023 victor\FIRMA VICTOR FOTO.jfif" id="0" name="image3.jp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1199" cy="57607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73" w:right="266" w:firstLine="0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VICTOR JULIO SANDOVAL ZAMUDIO</w:t>
            </w:r>
          </w:p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273" w:right="263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Supervisor</w:t>
            </w:r>
          </w:p>
        </w:tc>
        <w:tc>
          <w:tcPr/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" w:lineRule="auto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72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</w:rPr>
              <w:drawing>
                <wp:inline distB="0" distT="0" distL="0" distR="0">
                  <wp:extent cx="1242799" cy="353567"/>
                  <wp:effectExtent b="0" l="0" r="0" t="0"/>
                  <wp:docPr id="51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799" cy="35356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7" w:line="252.00000000000003" w:lineRule="auto"/>
              <w:ind w:left="1702" w:right="1694" w:firstLine="0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GINA PAOLA PINZON</w:t>
            </w:r>
          </w:p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702" w:right="1694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Contratista</w:t>
            </w:r>
          </w:p>
        </w:tc>
      </w:tr>
    </w:tbl>
    <w:p w:rsidR="00000000" w:rsidDel="00000000" w:rsidP="00000000" w:rsidRDefault="00000000" w:rsidRPr="00000000" w14:paraId="000000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rPr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before="92" w:line="207" w:lineRule="auto"/>
        <w:ind w:left="6224" w:firstLine="0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585858"/>
          <w:sz w:val="18"/>
          <w:szCs w:val="18"/>
          <w:rtl w:val="0"/>
        </w:rPr>
        <w:t xml:space="preserve">Calle 26 #51-53 Bogotá D.C.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1298273</wp:posOffset>
            </wp:positionH>
            <wp:positionV relativeFrom="paragraph">
              <wp:posOffset>-191483</wp:posOffset>
            </wp:positionV>
            <wp:extent cx="4878458" cy="963230"/>
            <wp:effectExtent b="0" l="0" r="0" t="0"/>
            <wp:wrapNone/>
            <wp:docPr id="47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8458" cy="9632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A">
      <w:pPr>
        <w:ind w:left="6224" w:right="92" w:firstLine="0"/>
        <w:rPr>
          <w:rFonts w:ascii="Times New Roman" w:cs="Times New Roman" w:eastAsia="Times New Roman" w:hAnsi="Times New Roman"/>
          <w:sz w:val="18"/>
          <w:szCs w:val="18"/>
        </w:rPr>
        <w:sectPr>
          <w:type w:val="nextPage"/>
          <w:pgSz w:h="18720" w:w="12240" w:orient="portrait"/>
          <w:pgMar w:bottom="280" w:top="20" w:left="1560" w:right="320" w:header="720" w:footer="720"/>
        </w:sect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Sede Administrativa </w:t>
      </w:r>
      <w:r w:rsidDel="00000000" w:rsidR="00000000" w:rsidRPr="00000000">
        <w:rPr>
          <w:rFonts w:ascii="Times New Roman" w:cs="Times New Roman" w:eastAsia="Times New Roman" w:hAnsi="Times New Roman"/>
          <w:color w:val="585858"/>
          <w:sz w:val="18"/>
          <w:szCs w:val="18"/>
          <w:rtl w:val="0"/>
        </w:rPr>
        <w:t xml:space="preserve">- Torre Beneficencia Piso 5. Código Postal: 111321 – Teléfono: 749 1205 Exy 1228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0" w:firstLine="0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</w:rPr>
        <w:drawing>
          <wp:inline distB="0" distT="0" distL="0" distR="0">
            <wp:extent cx="2620335" cy="668083"/>
            <wp:effectExtent b="0" l="0" r="0" t="0"/>
            <wp:docPr id="52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20335" cy="6680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" w:lineRule="auto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before="89" w:line="244" w:lineRule="auto"/>
        <w:ind w:left="4146" w:right="2903" w:hanging="1.0000000000002274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BBVA Colombia NIT 860.003.020-1</w:t>
      </w:r>
    </w:p>
    <w:p w:rsidR="00000000" w:rsidDel="00000000" w:rsidP="00000000" w:rsidRDefault="00000000" w:rsidRPr="00000000" w14:paraId="00000080">
      <w:pPr>
        <w:spacing w:line="367" w:lineRule="auto"/>
        <w:ind w:left="4872" w:right="3633" w:firstLine="0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Certifica</w:t>
      </w:r>
    </w:p>
    <w:p w:rsidR="00000000" w:rsidDel="00000000" w:rsidP="00000000" w:rsidRDefault="00000000" w:rsidRPr="00000000" w14:paraId="000000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before="270" w:line="321" w:lineRule="auto"/>
        <w:ind w:left="1380" w:right="136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Que nuestro(a) cliente GINA PAOLA PINZON, identificado(a) con cédula de ciudadanía número 35,354,678 se encuentra vinculado(a) a nuestra entidad a través de la CUENTA DE AHORROS LIBRETON No. 209016716 aperturada el 11 de diciembre de 2012 cuenta ACTIVA y que a la fecha ha presentado un manejo conforme a lo establecido contractualmente.</w:t>
      </w:r>
    </w:p>
    <w:p w:rsidR="00000000" w:rsidDel="00000000" w:rsidP="00000000" w:rsidRDefault="00000000" w:rsidRPr="00000000" w14:paraId="000000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" w:lineRule="auto"/>
        <w:rPr>
          <w:color w:val="000000"/>
          <w:sz w:val="17"/>
          <w:szCs w:val="1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line="290" w:lineRule="auto"/>
        <w:ind w:left="1340" w:right="177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Esta certificación se expide a solicitud del titular con destino a quien interese, el 28 de marzo de 2023.</w:t>
      </w:r>
    </w:p>
    <w:p w:rsidR="00000000" w:rsidDel="00000000" w:rsidP="00000000" w:rsidRDefault="00000000" w:rsidRPr="00000000" w14:paraId="000000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850900</wp:posOffset>
                </wp:positionH>
                <wp:positionV relativeFrom="paragraph">
                  <wp:posOffset>139700</wp:posOffset>
                </wp:positionV>
                <wp:extent cx="1270" cy="12700"/>
                <wp:effectExtent b="0" l="0" r="0" t="0"/>
                <wp:wrapTopAndBottom distB="0" distT="0"/>
                <wp:docPr id="44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2767900" y="3779365"/>
                          <a:ext cx="5156200" cy="1270"/>
                        </a:xfrm>
                        <a:custGeom>
                          <a:rect b="b" l="l" r="r" t="t"/>
                          <a:pathLst>
                            <a:path extrusionOk="0" h="120000" w="8120">
                              <a:moveTo>
                                <a:pt x="0" y="0"/>
                              </a:moveTo>
                              <a:lnTo>
                                <a:pt x="8120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850900</wp:posOffset>
                </wp:positionH>
                <wp:positionV relativeFrom="paragraph">
                  <wp:posOffset>139700</wp:posOffset>
                </wp:positionV>
                <wp:extent cx="1270" cy="12700"/>
                <wp:effectExtent b="0" l="0" r="0" t="0"/>
                <wp:wrapTopAndBottom distB="0" distT="0"/>
                <wp:docPr id="44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88">
      <w:pPr>
        <w:spacing w:before="143" w:line="242" w:lineRule="auto"/>
        <w:ind w:left="1340" w:right="244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 trámites de nómina,legales,internacionales y otros,también puedes usar las siguientes opciones de número de cuenta:</w:t>
      </w:r>
    </w:p>
    <w:p w:rsidR="00000000" w:rsidDel="00000000" w:rsidP="00000000" w:rsidRDefault="00000000" w:rsidRPr="00000000" w14:paraId="00000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5348.0" w:type="dxa"/>
        <w:jc w:val="left"/>
        <w:tblInd w:w="1337.0" w:type="dxa"/>
        <w:tblLayout w:type="fixed"/>
        <w:tblLook w:val="0000"/>
      </w:tblPr>
      <w:tblGrid>
        <w:gridCol w:w="2401"/>
        <w:gridCol w:w="2947"/>
        <w:tblGridChange w:id="0">
          <w:tblGrid>
            <w:gridCol w:w="2401"/>
            <w:gridCol w:w="2947"/>
          </w:tblGrid>
        </w:tblGridChange>
      </w:tblGrid>
      <w:tr>
        <w:trPr>
          <w:cantSplit w:val="0"/>
          <w:trHeight w:val="331" w:hRule="atLeast"/>
          <w:tblHeader w:val="0"/>
        </w:trPr>
        <w:tc>
          <w:tcPr/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Rule="auto"/>
              <w:ind w:left="50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Cuenta de 10 dígitos:</w:t>
            </w:r>
          </w:p>
        </w:tc>
        <w:tc>
          <w:tcPr/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6" w:lineRule="auto"/>
              <w:ind w:left="448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0209016716</w:t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1" w:lineRule="auto"/>
              <w:ind w:left="50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Cuenta de 16 dígitos:</w:t>
            </w:r>
          </w:p>
        </w:tc>
        <w:tc>
          <w:tcPr/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468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0209000200016716</w:t>
            </w:r>
          </w:p>
        </w:tc>
      </w:tr>
      <w:tr>
        <w:trPr>
          <w:cantSplit w:val="0"/>
          <w:trHeight w:val="361" w:hRule="atLeast"/>
          <w:tblHeader w:val="0"/>
        </w:trPr>
        <w:tc>
          <w:tcPr/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1" w:line="210" w:lineRule="auto"/>
              <w:ind w:left="50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Cuenta de 20 dígitos:</w:t>
            </w:r>
          </w:p>
        </w:tc>
        <w:tc>
          <w:tcPr/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91" w:line="250" w:lineRule="auto"/>
              <w:ind w:left="448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00130209000200016716</w:t>
            </w:r>
          </w:p>
        </w:tc>
      </w:tr>
    </w:tbl>
    <w:p w:rsidR="00000000" w:rsidDel="00000000" w:rsidP="00000000" w:rsidRDefault="00000000" w:rsidRPr="00000000" w14:paraId="000000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825500</wp:posOffset>
                </wp:positionH>
                <wp:positionV relativeFrom="paragraph">
                  <wp:posOffset>203200</wp:posOffset>
                </wp:positionV>
                <wp:extent cx="1270" cy="12700"/>
                <wp:effectExtent b="0" l="0" r="0" t="0"/>
                <wp:wrapTopAndBottom distB="0" distT="0"/>
                <wp:docPr id="4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732340" y="3779365"/>
                          <a:ext cx="5227320" cy="1270"/>
                        </a:xfrm>
                        <a:custGeom>
                          <a:rect b="b" l="l" r="r" t="t"/>
                          <a:pathLst>
                            <a:path extrusionOk="0" h="120000" w="8232">
                              <a:moveTo>
                                <a:pt x="0" y="0"/>
                              </a:moveTo>
                              <a:lnTo>
                                <a:pt x="8231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825500</wp:posOffset>
                </wp:positionH>
                <wp:positionV relativeFrom="paragraph">
                  <wp:posOffset>203200</wp:posOffset>
                </wp:positionV>
                <wp:extent cx="1270" cy="12700"/>
                <wp:effectExtent b="0" l="0" r="0" t="0"/>
                <wp:wrapTopAndBottom distB="0" distT="0"/>
                <wp:docPr id="41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" w:lineRule="auto"/>
        <w:rPr>
          <w:color w:val="000000"/>
          <w:sz w:val="13"/>
          <w:szCs w:val="13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190500</wp:posOffset>
            </wp:positionH>
            <wp:positionV relativeFrom="paragraph">
              <wp:posOffset>504499</wp:posOffset>
            </wp:positionV>
            <wp:extent cx="159310" cy="1299210"/>
            <wp:effectExtent b="0" l="0" r="0" t="0"/>
            <wp:wrapTopAndBottom distB="0" distT="0"/>
            <wp:docPr id="5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9310" cy="12992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825500</wp:posOffset>
            </wp:positionH>
            <wp:positionV relativeFrom="paragraph">
              <wp:posOffset>123499</wp:posOffset>
            </wp:positionV>
            <wp:extent cx="2533619" cy="1616202"/>
            <wp:effectExtent b="0" l="0" r="0" t="0"/>
            <wp:wrapTopAndBottom distB="0" distT="0"/>
            <wp:docPr id="50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33619" cy="161620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type w:val="nextPage"/>
      <w:pgSz w:h="18720" w:w="12240" w:orient="portrait"/>
      <w:pgMar w:bottom="280" w:top="600" w:left="500" w:right="168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Noto Sans Symbols">
    <w:embedRegular w:fontKey="{00000000-0000-0000-0000-000000000000}" r:id="rId1" w:subsetted="0"/>
    <w:embedBold w:fontKey="{00000000-0000-0000-0000-000000000000}" r:id="rId2" w:subsetted="0"/>
  </w:font>
  <w:font w:name="Arial M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"/>
      <w:lvlJc w:val="left"/>
      <w:pPr>
        <w:ind w:left="860" w:hanging="360"/>
      </w:pPr>
      <w:rPr/>
    </w:lvl>
    <w:lvl w:ilvl="1">
      <w:start w:val="0"/>
      <w:numFmt w:val="bullet"/>
      <w:lvlText w:val="•"/>
      <w:lvlJc w:val="left"/>
      <w:pPr>
        <w:ind w:left="1810" w:hanging="360"/>
      </w:pPr>
      <w:rPr/>
    </w:lvl>
    <w:lvl w:ilvl="2">
      <w:start w:val="0"/>
      <w:numFmt w:val="bullet"/>
      <w:lvlText w:val="•"/>
      <w:lvlJc w:val="left"/>
      <w:pPr>
        <w:ind w:left="2760" w:hanging="360"/>
      </w:pPr>
      <w:rPr/>
    </w:lvl>
    <w:lvl w:ilvl="3">
      <w:start w:val="0"/>
      <w:numFmt w:val="bullet"/>
      <w:lvlText w:val="•"/>
      <w:lvlJc w:val="left"/>
      <w:pPr>
        <w:ind w:left="3710" w:hanging="360"/>
      </w:pPr>
      <w:rPr/>
    </w:lvl>
    <w:lvl w:ilvl="4">
      <w:start w:val="0"/>
      <w:numFmt w:val="bullet"/>
      <w:lvlText w:val="•"/>
      <w:lvlJc w:val="left"/>
      <w:pPr>
        <w:ind w:left="4660" w:hanging="360"/>
      </w:pPr>
      <w:rPr/>
    </w:lvl>
    <w:lvl w:ilvl="5">
      <w:start w:val="0"/>
      <w:numFmt w:val="bullet"/>
      <w:lvlText w:val="•"/>
      <w:lvlJc w:val="left"/>
      <w:pPr>
        <w:ind w:left="5611" w:hanging="360"/>
      </w:pPr>
      <w:rPr/>
    </w:lvl>
    <w:lvl w:ilvl="6">
      <w:start w:val="0"/>
      <w:numFmt w:val="bullet"/>
      <w:lvlText w:val="•"/>
      <w:lvlJc w:val="left"/>
      <w:pPr>
        <w:ind w:left="6561" w:hanging="360"/>
      </w:pPr>
      <w:rPr/>
    </w:lvl>
    <w:lvl w:ilvl="7">
      <w:start w:val="0"/>
      <w:numFmt w:val="bullet"/>
      <w:lvlText w:val="•"/>
      <w:lvlJc w:val="left"/>
      <w:pPr>
        <w:ind w:left="7511" w:hanging="360"/>
      </w:pPr>
      <w:rPr/>
    </w:lvl>
    <w:lvl w:ilvl="8">
      <w:start w:val="0"/>
      <w:numFmt w:val="bullet"/>
      <w:lvlText w:val="•"/>
      <w:lvlJc w:val="left"/>
      <w:pPr>
        <w:ind w:left="8461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 MT" w:cs="Arial MT" w:eastAsia="Arial MT" w:hAnsi="Arial MT"/>
        <w:sz w:val="22"/>
        <w:szCs w:val="22"/>
        <w:lang w:val="es-E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39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39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uiPriority w:val="1"/>
    <w:qFormat w:val="1"/>
  </w:style>
  <w:style w:type="paragraph" w:styleId="Ttulo1">
    <w:name w:val="heading 1"/>
    <w:basedOn w:val="Normal"/>
    <w:uiPriority w:val="1"/>
    <w:qFormat w:val="1"/>
    <w:pPr>
      <w:ind w:left="139"/>
      <w:outlineLvl w:val="0"/>
    </w:pPr>
    <w:rPr>
      <w:rFonts w:ascii="Arial" w:cs="Arial" w:eastAsia="Arial" w:hAnsi="Arial"/>
      <w:b w:val="1"/>
      <w:bCs w:val="1"/>
      <w:sz w:val="24"/>
      <w:szCs w:val="24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independiente">
    <w:name w:val="Body Text"/>
    <w:basedOn w:val="Normal"/>
    <w:uiPriority w:val="1"/>
    <w:qFormat w:val="1"/>
    <w:rPr>
      <w:sz w:val="24"/>
      <w:szCs w:val="24"/>
    </w:rPr>
  </w:style>
  <w:style w:type="paragraph" w:styleId="Prrafodelista">
    <w:name w:val="List Paragraph"/>
    <w:basedOn w:val="Normal"/>
    <w:uiPriority w:val="1"/>
    <w:qFormat w:val="1"/>
    <w:pPr>
      <w:ind w:left="860" w:hanging="361"/>
    </w:pPr>
  </w:style>
  <w:style w:type="paragraph" w:styleId="TableParagraph" w:customStyle="1">
    <w:name w:val="Table Paragraph"/>
    <w:basedOn w:val="Normal"/>
    <w:uiPriority w:val="1"/>
    <w:qFormat w:val="1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0"/>
    <w:tblPr>
      <w:tblStyleRowBandSize w:val="1"/>
      <w:tblStyleColBandSize w:val="1"/>
    </w:tblPr>
  </w:style>
  <w:style w:type="table" w:styleId="a0" w:customStyle="1">
    <w:basedOn w:val="TableNormal0"/>
    <w:tblPr>
      <w:tblStyleRowBandSize w:val="1"/>
      <w:tblStyleColBandSize w:val="1"/>
    </w:tblPr>
  </w:style>
  <w:style w:type="table" w:styleId="a1" w:customStyle="1">
    <w:basedOn w:val="TableNormal0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7.jpg"/><Relationship Id="rId11" Type="http://schemas.openxmlformats.org/officeDocument/2006/relationships/hyperlink" Target="mailto:solodeportes80@gmail.com" TargetMode="External"/><Relationship Id="rId10" Type="http://schemas.openxmlformats.org/officeDocument/2006/relationships/image" Target="media/image1.png"/><Relationship Id="rId13" Type="http://schemas.openxmlformats.org/officeDocument/2006/relationships/image" Target="media/image3.jpg"/><Relationship Id="rId12" Type="http://schemas.openxmlformats.org/officeDocument/2006/relationships/image" Target="media/image5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3.png"/><Relationship Id="rId15" Type="http://schemas.openxmlformats.org/officeDocument/2006/relationships/image" Target="media/image6.jpg"/><Relationship Id="rId14" Type="http://schemas.openxmlformats.org/officeDocument/2006/relationships/image" Target="media/image8.png"/><Relationship Id="rId17" Type="http://schemas.openxmlformats.org/officeDocument/2006/relationships/image" Target="media/image12.png"/><Relationship Id="rId16" Type="http://schemas.openxmlformats.org/officeDocument/2006/relationships/image" Target="media/image4.jpg"/><Relationship Id="rId5" Type="http://schemas.openxmlformats.org/officeDocument/2006/relationships/styles" Target="styles.xml"/><Relationship Id="rId19" Type="http://schemas.openxmlformats.org/officeDocument/2006/relationships/image" Target="media/image2.png"/><Relationship Id="rId6" Type="http://schemas.openxmlformats.org/officeDocument/2006/relationships/customXml" Target="../customXML/item1.xml"/><Relationship Id="rId18" Type="http://schemas.openxmlformats.org/officeDocument/2006/relationships/image" Target="media/image9.png"/><Relationship Id="rId7" Type="http://schemas.openxmlformats.org/officeDocument/2006/relationships/image" Target="media/image11.png"/><Relationship Id="rId8" Type="http://schemas.openxmlformats.org/officeDocument/2006/relationships/image" Target="media/image10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flJQnZPUrZvbkGS+kLfNaJBf2g==">CgMxLjAyCGguZ2pkZ3hzOAByITFuSWNNNEljTFZvMXBsaWtzRG92dDU3OFVEbGZ5UWFTVw==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2023-04-29T16:46:00Z</dcterms:created>
  <dc:creator>GINA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2023-03-29T00:00:00Z</vt:filetime>
  </property>
</Properties>
</file>