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ABA56" w14:textId="10459527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206667">
        <w:rPr>
          <w:rFonts w:eastAsiaTheme="minorHAnsi" w:cs="Arial"/>
          <w:b/>
          <w:bCs/>
          <w:sz w:val="20"/>
          <w:szCs w:val="20"/>
          <w:lang w:eastAsia="en-US"/>
        </w:rPr>
        <w:t>3</w:t>
      </w:r>
      <w:r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73E77DFC" w14:textId="588B01C9" w:rsidR="002E58E2" w:rsidRDefault="002E58E2" w:rsidP="002E58E2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4876CA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 xml:space="preserve">uando el interesado solicite la limitación de convocatoria a </w:t>
      </w:r>
      <w:proofErr w:type="spellStart"/>
      <w:r>
        <w:rPr>
          <w:rFonts w:cs="Arial"/>
          <w:b/>
          <w:bCs/>
          <w:sz w:val="20"/>
          <w:szCs w:val="20"/>
        </w:rPr>
        <w:t>Mipyme</w:t>
      </w:r>
      <w:proofErr w:type="spellEnd"/>
      <w:r w:rsidRPr="002956A8">
        <w:rPr>
          <w:rFonts w:cs="Arial"/>
          <w:b/>
          <w:bCs/>
          <w:sz w:val="20"/>
          <w:szCs w:val="20"/>
        </w:rPr>
        <w:t>)</w:t>
      </w:r>
    </w:p>
    <w:p w14:paraId="1AAB0A03" w14:textId="77777777" w:rsidR="00506E24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64FC63C3" w14:textId="0B630FD7" w:rsidR="00E96738" w:rsidRDefault="00636900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limitar la convocatoria del Proceso de Contratación a </w:t>
      </w:r>
      <w:proofErr w:type="spellStart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</w:t>
      </w:r>
      <w:proofErr w:type="spellStart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3E024C">
        <w:rPr>
          <w:rFonts w:eastAsiaTheme="minorHAnsi" w:cs="Arial"/>
          <w:sz w:val="20"/>
          <w:szCs w:val="20"/>
          <w:highlight w:val="lightGray"/>
          <w:lang w:eastAsia="en-US"/>
        </w:rPr>
        <w:t xml:space="preserve">alidad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de </w:t>
      </w:r>
      <w:proofErr w:type="spellStart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se </w:t>
      </w:r>
      <w:r w:rsidR="003E024C">
        <w:rPr>
          <w:rFonts w:eastAsiaTheme="minorHAnsi" w:cs="Arial"/>
          <w:sz w:val="20"/>
          <w:szCs w:val="20"/>
          <w:highlight w:val="lightGray"/>
          <w:lang w:eastAsia="en-US"/>
        </w:rPr>
        <w:t>dem</w:t>
      </w:r>
      <w:r w:rsidR="00D30AB9">
        <w:rPr>
          <w:rFonts w:eastAsiaTheme="minorHAnsi" w:cs="Arial"/>
          <w:sz w:val="20"/>
          <w:szCs w:val="20"/>
          <w:highlight w:val="lightGray"/>
          <w:lang w:eastAsia="en-US"/>
        </w:rPr>
        <w:t>uestre</w:t>
      </w:r>
      <w:r w:rsidR="00F52675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>.</w:t>
      </w:r>
      <w:r w:rsidDel="00636900">
        <w:rPr>
          <w:rFonts w:cs="Arial"/>
          <w:sz w:val="20"/>
          <w:szCs w:val="20"/>
          <w:highlight w:val="lightGray"/>
        </w:rPr>
        <w:t xml:space="preserve"> </w:t>
      </w: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9D1EF3B" w14:textId="77777777" w:rsidR="00BA6315" w:rsidRPr="00666CED" w:rsidRDefault="00BA6315" w:rsidP="00BA6315">
      <w:pPr>
        <w:pStyle w:val="InviasNormal"/>
        <w:spacing w:before="0" w:after="0"/>
        <w:outlineLvl w:val="0"/>
        <w:rPr>
          <w:szCs w:val="22"/>
        </w:rPr>
      </w:pPr>
      <w:r w:rsidRPr="00666CED">
        <w:rPr>
          <w:szCs w:val="22"/>
        </w:rPr>
        <w:t>Señores</w:t>
      </w:r>
    </w:p>
    <w:p w14:paraId="05D3A40C" w14:textId="77777777" w:rsidR="00BA6315" w:rsidRPr="00666CED" w:rsidRDefault="00BA6315" w:rsidP="00BA6315">
      <w:pPr>
        <w:pStyle w:val="InviasNormal"/>
        <w:spacing w:before="0" w:after="0"/>
        <w:rPr>
          <w:b/>
          <w:szCs w:val="22"/>
        </w:rPr>
      </w:pPr>
      <w:r w:rsidRPr="00666CED">
        <w:rPr>
          <w:b/>
          <w:szCs w:val="22"/>
        </w:rPr>
        <w:t>EMPRESA DE DESARROLLO SOSTENIBLE DEL ORIENTE – EDESO</w:t>
      </w:r>
    </w:p>
    <w:p w14:paraId="23490C58" w14:textId="77777777" w:rsidR="00BA6315" w:rsidRPr="00666CED" w:rsidRDefault="00BA6315" w:rsidP="00BA6315">
      <w:pPr>
        <w:pStyle w:val="InviasNormal"/>
        <w:spacing w:before="0" w:after="0"/>
        <w:rPr>
          <w:b/>
          <w:szCs w:val="22"/>
        </w:rPr>
      </w:pPr>
      <w:r w:rsidRPr="00666CED">
        <w:rPr>
          <w:b/>
          <w:szCs w:val="22"/>
        </w:rPr>
        <w:t>Carrera 54 No 56 – 162, Vía Fontibón</w:t>
      </w:r>
    </w:p>
    <w:p w14:paraId="446B5759" w14:textId="77777777" w:rsidR="00BA6315" w:rsidRPr="00666CED" w:rsidRDefault="00BA6315" w:rsidP="00BA6315">
      <w:pPr>
        <w:pStyle w:val="InviasNormal"/>
        <w:spacing w:before="0" w:after="0"/>
        <w:rPr>
          <w:szCs w:val="22"/>
        </w:rPr>
      </w:pPr>
      <w:r w:rsidRPr="00666CED">
        <w:rPr>
          <w:b/>
          <w:szCs w:val="22"/>
        </w:rPr>
        <w:t xml:space="preserve">Rionegro </w:t>
      </w:r>
      <w:r w:rsidRPr="00666CED">
        <w:rPr>
          <w:szCs w:val="22"/>
        </w:rPr>
        <w:tab/>
      </w:r>
    </w:p>
    <w:p w14:paraId="6502C0D4" w14:textId="77777777" w:rsidR="00BA6315" w:rsidRPr="00666CED" w:rsidRDefault="00BA6315" w:rsidP="00BA6315">
      <w:pPr>
        <w:pStyle w:val="InviasNormal"/>
        <w:spacing w:before="0" w:after="0"/>
        <w:rPr>
          <w:szCs w:val="22"/>
        </w:rPr>
      </w:pPr>
    </w:p>
    <w:p w14:paraId="35AC7A81" w14:textId="77777777" w:rsidR="00BA6315" w:rsidRDefault="00BA6315" w:rsidP="00BA6315">
      <w:pPr>
        <w:pStyle w:val="InviasNormal"/>
        <w:spacing w:before="0" w:after="0"/>
        <w:rPr>
          <w:b/>
          <w:szCs w:val="22"/>
        </w:rPr>
      </w:pPr>
    </w:p>
    <w:p w14:paraId="34E47983" w14:textId="6537106F" w:rsidR="00BA6315" w:rsidRPr="003B5983" w:rsidRDefault="00BA6315" w:rsidP="00BA6315">
      <w:pPr>
        <w:pStyle w:val="InviasNormal"/>
        <w:spacing w:before="0" w:after="0"/>
        <w:ind w:left="2124" w:hanging="2124"/>
        <w:rPr>
          <w:rFonts w:ascii="Arial Narrow" w:hAnsi="Arial Narrow"/>
          <w:b/>
          <w:szCs w:val="22"/>
          <w:u w:val="single"/>
        </w:rPr>
      </w:pPr>
      <w:r w:rsidRPr="003B5983">
        <w:rPr>
          <w:rFonts w:ascii="Arial Narrow" w:hAnsi="Arial Narrow"/>
          <w:b/>
          <w:szCs w:val="22"/>
        </w:rPr>
        <w:t>REFERENCIA:</w:t>
      </w:r>
      <w:r w:rsidRPr="003B5983">
        <w:rPr>
          <w:rFonts w:ascii="Arial Narrow" w:hAnsi="Arial Narrow"/>
          <w:szCs w:val="22"/>
        </w:rPr>
        <w:tab/>
        <w:t xml:space="preserve">Proceso de contratación No. </w:t>
      </w:r>
      <w:r w:rsidRPr="003B5983">
        <w:rPr>
          <w:rFonts w:ascii="Arial Narrow" w:hAnsi="Arial Narrow"/>
          <w:b/>
          <w:szCs w:val="22"/>
          <w:lang w:val="es-MX"/>
        </w:rPr>
        <w:t xml:space="preserve">Invitación Privada No. </w:t>
      </w:r>
      <w:r>
        <w:rPr>
          <w:rFonts w:ascii="Arial Narrow" w:hAnsi="Arial Narrow"/>
          <w:b/>
          <w:szCs w:val="22"/>
          <w:lang w:val="es-MX"/>
        </w:rPr>
        <w:t>IP 0</w:t>
      </w:r>
      <w:r w:rsidR="00206667">
        <w:rPr>
          <w:rFonts w:ascii="Arial Narrow" w:hAnsi="Arial Narrow"/>
          <w:b/>
          <w:szCs w:val="22"/>
          <w:lang w:val="es-MX"/>
        </w:rPr>
        <w:t>16</w:t>
      </w:r>
      <w:r w:rsidRPr="003B5983">
        <w:rPr>
          <w:rFonts w:ascii="Arial Narrow" w:hAnsi="Arial Narrow"/>
          <w:b/>
          <w:szCs w:val="22"/>
          <w:lang w:val="es-MX"/>
        </w:rPr>
        <w:t xml:space="preserve"> –</w:t>
      </w:r>
      <w:r>
        <w:rPr>
          <w:rFonts w:ascii="Arial Narrow" w:hAnsi="Arial Narrow"/>
          <w:b/>
          <w:szCs w:val="22"/>
          <w:lang w:val="es-MX"/>
        </w:rPr>
        <w:t xml:space="preserve"> 2023</w:t>
      </w:r>
      <w:r w:rsidRPr="003B5983">
        <w:rPr>
          <w:rFonts w:ascii="Arial Narrow" w:hAnsi="Arial Narrow"/>
          <w:b/>
          <w:szCs w:val="22"/>
          <w:lang w:val="es-MX"/>
        </w:rPr>
        <w:t xml:space="preserve"> </w:t>
      </w:r>
      <w:r w:rsidRPr="003B5983">
        <w:rPr>
          <w:rFonts w:ascii="Arial Narrow" w:hAnsi="Arial Narrow"/>
          <w:szCs w:val="22"/>
        </w:rPr>
        <w:t xml:space="preserve">en adelante el “proceso de contratación” </w:t>
      </w:r>
    </w:p>
    <w:p w14:paraId="3C16577A" w14:textId="77777777" w:rsidR="00BA6315" w:rsidRPr="003B5983" w:rsidRDefault="00BA6315" w:rsidP="00BA6315">
      <w:pPr>
        <w:pStyle w:val="InviasNormal"/>
        <w:spacing w:before="0" w:after="0"/>
        <w:rPr>
          <w:rFonts w:ascii="Arial Narrow" w:hAnsi="Arial Narrow"/>
          <w:b/>
          <w:szCs w:val="22"/>
        </w:rPr>
      </w:pPr>
    </w:p>
    <w:p w14:paraId="4026C8B3" w14:textId="665C007C" w:rsidR="00BA6315" w:rsidRPr="00425BC1" w:rsidRDefault="00BA6315" w:rsidP="00BA6315">
      <w:pPr>
        <w:ind w:left="2124" w:hanging="2124"/>
        <w:jc w:val="both"/>
        <w:rPr>
          <w:rFonts w:ascii="Arial Narrow" w:eastAsia="Arial Narrow" w:hAnsi="Arial Narrow" w:cs="Arial Narrow"/>
        </w:rPr>
      </w:pPr>
      <w:r w:rsidRPr="003B5983">
        <w:rPr>
          <w:rFonts w:ascii="Arial Narrow" w:hAnsi="Arial Narrow" w:cs="Arial"/>
          <w:b/>
        </w:rPr>
        <w:t xml:space="preserve">OBJETO: </w:t>
      </w:r>
      <w:r w:rsidRPr="003B5983">
        <w:rPr>
          <w:rFonts w:ascii="Arial Narrow" w:hAnsi="Arial Narrow" w:cs="Arial"/>
          <w:b/>
        </w:rPr>
        <w:tab/>
      </w:r>
      <w:r w:rsidR="00206667">
        <w:rPr>
          <w:rFonts w:ascii="Arial Narrow" w:hAnsi="Arial Narrow" w:cs="Arial"/>
          <w:bCs/>
        </w:rPr>
        <w:t>MEJORAMIENTOS DE VIVIENDA EN EL CORREGIMIENTO OCCIDENTAL Y LA COMUNA 4 DEL MUNICIPIO DE RIONEGRO.</w:t>
      </w:r>
    </w:p>
    <w:p w14:paraId="12850150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30DFCA32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4B720286" w14:textId="7F5667F9" w:rsidR="00D25D77" w:rsidRPr="00492E9F" w:rsidRDefault="00D25D77" w:rsidP="00920CA7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FD7ADD6" w14:textId="77777777" w:rsidR="00D25D77" w:rsidRPr="00492E9F" w:rsidRDefault="00D25D77" w:rsidP="00920CA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72635104" w:rsidR="00D25D77" w:rsidRDefault="00D25D77" w:rsidP="00920CA7">
      <w:pPr>
        <w:spacing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F5267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1924A0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2324217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F52675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5EAAE535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817C93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9D94F7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EB6152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79CEB1BE" w:rsidR="00783800" w:rsidRDefault="00783800" w:rsidP="00DC2DDF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DC2DDF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607D1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="003E0F6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DC2DDF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DC2DDF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16ACB70" w14:textId="77777777" w:rsidR="008A149C" w:rsidRPr="00492E9F" w:rsidRDefault="008A149C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780A08A1" w:rsidR="00783800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33FA0D7D" w14:textId="1AE437C6" w:rsidR="00920CA7" w:rsidRDefault="00920CA7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403C65B8" w14:textId="77777777" w:rsidR="00920CA7" w:rsidRPr="00492E9F" w:rsidRDefault="00920CA7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1D7A9E1B" w14:textId="77777777" w:rsidR="0066129A" w:rsidRDefault="0066129A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04F2C76A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206667">
        <w:rPr>
          <w:rFonts w:eastAsiaTheme="minorHAnsi" w:cs="Arial"/>
          <w:b/>
          <w:bCs/>
          <w:sz w:val="20"/>
          <w:szCs w:val="20"/>
          <w:lang w:eastAsia="en-US"/>
        </w:rPr>
        <w:t>3</w:t>
      </w:r>
      <w:r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40F48776" w14:textId="1093C9B1" w:rsidR="002E76BC" w:rsidRDefault="002E76BC" w:rsidP="002E76BC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936892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 xml:space="preserve">uando el interesado solicite la limitación de convocatoria a </w:t>
      </w:r>
      <w:proofErr w:type="spellStart"/>
      <w:r>
        <w:rPr>
          <w:rFonts w:cs="Arial"/>
          <w:b/>
          <w:bCs/>
          <w:sz w:val="20"/>
          <w:szCs w:val="20"/>
        </w:rPr>
        <w:t>Mipyme</w:t>
      </w:r>
      <w:proofErr w:type="spellEnd"/>
      <w:r w:rsidRPr="00DC6999">
        <w:rPr>
          <w:rFonts w:cs="Arial"/>
          <w:b/>
          <w:bCs/>
          <w:sz w:val="20"/>
          <w:szCs w:val="20"/>
        </w:rPr>
        <w:t>)</w:t>
      </w:r>
    </w:p>
    <w:p w14:paraId="0BFA8FAE" w14:textId="77777777" w:rsidR="00506E24" w:rsidRDefault="00506E24" w:rsidP="009A414D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3A4FFAA9" w14:textId="050FF2BB" w:rsidR="007B317C" w:rsidRPr="00F73891" w:rsidRDefault="007B317C" w:rsidP="007B317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3E4577">
        <w:rPr>
          <w:rFonts w:cs="Arial"/>
          <w:sz w:val="20"/>
          <w:szCs w:val="20"/>
          <w:highlight w:val="lightGray"/>
        </w:rPr>
        <w:t xml:space="preserve">[El interesado persona jurídica que solicita limitar la convocatoria del Proceso de Contratación a </w:t>
      </w:r>
      <w:proofErr w:type="spellStart"/>
      <w:r w:rsidRPr="003E4577">
        <w:rPr>
          <w:rFonts w:cs="Arial"/>
          <w:sz w:val="20"/>
          <w:szCs w:val="20"/>
          <w:highlight w:val="lightGray"/>
        </w:rPr>
        <w:t>Mipyme</w:t>
      </w:r>
      <w:proofErr w:type="spellEnd"/>
      <w:r w:rsidRPr="003E4577">
        <w:rPr>
          <w:rFonts w:cs="Arial"/>
          <w:sz w:val="20"/>
          <w:szCs w:val="20"/>
          <w:highlight w:val="lightGray"/>
        </w:rPr>
        <w:t xml:space="preserve">, acreditará la condición de </w:t>
      </w:r>
      <w:proofErr w:type="spellStart"/>
      <w:r w:rsidRPr="003E4577">
        <w:rPr>
          <w:rFonts w:cs="Arial"/>
          <w:sz w:val="20"/>
          <w:szCs w:val="20"/>
          <w:highlight w:val="lightGray"/>
        </w:rPr>
        <w:t>Mipyme</w:t>
      </w:r>
      <w:proofErr w:type="spellEnd"/>
      <w:r w:rsidRPr="003E4577">
        <w:rPr>
          <w:rFonts w:cs="Arial"/>
          <w:sz w:val="20"/>
          <w:szCs w:val="20"/>
          <w:highlight w:val="lightGray"/>
        </w:rPr>
        <w:t xml:space="preserve"> con el diligenciamiento de este Formato y entregará los documentos requeridos en el artículo 2.2.1.2.4.2.4. del Decreto 1082 de 2015. En todo caso, cuando la c</w:t>
      </w:r>
      <w:r w:rsidR="00F52675">
        <w:rPr>
          <w:rFonts w:cs="Arial"/>
          <w:sz w:val="20"/>
          <w:szCs w:val="20"/>
          <w:highlight w:val="lightGray"/>
        </w:rPr>
        <w:t xml:space="preserve">alidad </w:t>
      </w:r>
      <w:r w:rsidRPr="003E4577">
        <w:rPr>
          <w:rFonts w:cs="Arial"/>
          <w:sz w:val="20"/>
          <w:szCs w:val="20"/>
          <w:highlight w:val="lightGray"/>
        </w:rPr>
        <w:t xml:space="preserve">de </w:t>
      </w:r>
      <w:proofErr w:type="spellStart"/>
      <w:r w:rsidRPr="003E4577">
        <w:rPr>
          <w:rFonts w:cs="Arial"/>
          <w:sz w:val="20"/>
          <w:szCs w:val="20"/>
          <w:highlight w:val="lightGray"/>
        </w:rPr>
        <w:t>Mipyme</w:t>
      </w:r>
      <w:proofErr w:type="spellEnd"/>
      <w:r w:rsidRPr="003E4577">
        <w:rPr>
          <w:rFonts w:cs="Arial"/>
          <w:sz w:val="20"/>
          <w:szCs w:val="20"/>
          <w:highlight w:val="lightGray"/>
        </w:rPr>
        <w:t xml:space="preserve"> se </w:t>
      </w:r>
      <w:r w:rsidR="00F52675">
        <w:rPr>
          <w:rFonts w:cs="Arial"/>
          <w:sz w:val="20"/>
          <w:szCs w:val="20"/>
          <w:highlight w:val="lightGray"/>
        </w:rPr>
        <w:t xml:space="preserve">demuestre </w:t>
      </w:r>
      <w:r w:rsidRPr="003E4577">
        <w:rPr>
          <w:rFonts w:cs="Arial"/>
          <w:sz w:val="20"/>
          <w:szCs w:val="20"/>
          <w:highlight w:val="lightGray"/>
        </w:rPr>
        <w:t xml:space="preserve">con la presentación del RUP vigente y en firme, no será necesario diligenciar este Formato, ni aportar los mencionados documentos]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2AEE4BA7" w14:textId="77777777" w:rsidR="00BA6315" w:rsidRPr="00666CED" w:rsidRDefault="00BA6315" w:rsidP="00BA6315">
      <w:pPr>
        <w:pStyle w:val="InviasNormal"/>
        <w:spacing w:before="0" w:after="0"/>
        <w:outlineLvl w:val="0"/>
        <w:rPr>
          <w:szCs w:val="22"/>
        </w:rPr>
      </w:pPr>
      <w:r w:rsidRPr="00666CED">
        <w:rPr>
          <w:szCs w:val="22"/>
        </w:rPr>
        <w:t>Señores</w:t>
      </w:r>
    </w:p>
    <w:p w14:paraId="12D90A3B" w14:textId="77777777" w:rsidR="00BA6315" w:rsidRPr="00666CED" w:rsidRDefault="00BA6315" w:rsidP="00BA6315">
      <w:pPr>
        <w:pStyle w:val="InviasNormal"/>
        <w:spacing w:before="0" w:after="0"/>
        <w:rPr>
          <w:b/>
          <w:szCs w:val="22"/>
        </w:rPr>
      </w:pPr>
      <w:r w:rsidRPr="00666CED">
        <w:rPr>
          <w:b/>
          <w:szCs w:val="22"/>
        </w:rPr>
        <w:t>EMPRESA DE DESARROLLO SOSTENIBLE DEL ORIENTE – EDESO</w:t>
      </w:r>
    </w:p>
    <w:p w14:paraId="2B6A34A1" w14:textId="77777777" w:rsidR="00BA6315" w:rsidRPr="00666CED" w:rsidRDefault="00BA6315" w:rsidP="00BA6315">
      <w:pPr>
        <w:pStyle w:val="InviasNormal"/>
        <w:spacing w:before="0" w:after="0"/>
        <w:rPr>
          <w:b/>
          <w:szCs w:val="22"/>
        </w:rPr>
      </w:pPr>
      <w:r w:rsidRPr="00666CED">
        <w:rPr>
          <w:b/>
          <w:szCs w:val="22"/>
        </w:rPr>
        <w:t>Carrera 54 No 56 – 162, Vía Fontibón</w:t>
      </w:r>
    </w:p>
    <w:p w14:paraId="2471CAFF" w14:textId="77777777" w:rsidR="00BA6315" w:rsidRPr="00666CED" w:rsidRDefault="00BA6315" w:rsidP="00BA6315">
      <w:pPr>
        <w:pStyle w:val="InviasNormal"/>
        <w:spacing w:before="0" w:after="0"/>
        <w:rPr>
          <w:szCs w:val="22"/>
        </w:rPr>
      </w:pPr>
      <w:r w:rsidRPr="00666CED">
        <w:rPr>
          <w:b/>
          <w:szCs w:val="22"/>
        </w:rPr>
        <w:t xml:space="preserve">Rionegro </w:t>
      </w:r>
      <w:r w:rsidRPr="00666CED">
        <w:rPr>
          <w:szCs w:val="22"/>
        </w:rPr>
        <w:tab/>
      </w:r>
    </w:p>
    <w:p w14:paraId="3C856F8E" w14:textId="77777777" w:rsidR="00BA6315" w:rsidRPr="00666CED" w:rsidRDefault="00BA6315" w:rsidP="00BA6315">
      <w:pPr>
        <w:pStyle w:val="InviasNormal"/>
        <w:spacing w:before="0" w:after="0"/>
        <w:rPr>
          <w:szCs w:val="22"/>
        </w:rPr>
      </w:pPr>
    </w:p>
    <w:p w14:paraId="66156909" w14:textId="77777777" w:rsidR="00BA6315" w:rsidRDefault="00BA6315" w:rsidP="00BA6315">
      <w:pPr>
        <w:pStyle w:val="InviasNormal"/>
        <w:spacing w:before="0" w:after="0"/>
        <w:rPr>
          <w:b/>
          <w:szCs w:val="22"/>
        </w:rPr>
      </w:pPr>
    </w:p>
    <w:p w14:paraId="5E6B5EED" w14:textId="4F8FE955" w:rsidR="00BA6315" w:rsidRPr="003B5983" w:rsidRDefault="00BA6315" w:rsidP="00BA6315">
      <w:pPr>
        <w:pStyle w:val="InviasNormal"/>
        <w:spacing w:before="0" w:after="0"/>
        <w:ind w:left="2124" w:hanging="2124"/>
        <w:rPr>
          <w:rFonts w:ascii="Arial Narrow" w:hAnsi="Arial Narrow"/>
          <w:b/>
          <w:szCs w:val="22"/>
          <w:u w:val="single"/>
        </w:rPr>
      </w:pPr>
      <w:r w:rsidRPr="003B5983">
        <w:rPr>
          <w:rFonts w:ascii="Arial Narrow" w:hAnsi="Arial Narrow"/>
          <w:b/>
          <w:szCs w:val="22"/>
        </w:rPr>
        <w:t>REFERENCIA:</w:t>
      </w:r>
      <w:r w:rsidRPr="003B5983">
        <w:rPr>
          <w:rFonts w:ascii="Arial Narrow" w:hAnsi="Arial Narrow"/>
          <w:szCs w:val="22"/>
        </w:rPr>
        <w:tab/>
        <w:t xml:space="preserve">Proceso de contratación No. </w:t>
      </w:r>
      <w:r w:rsidRPr="003B5983">
        <w:rPr>
          <w:rFonts w:ascii="Arial Narrow" w:hAnsi="Arial Narrow"/>
          <w:b/>
          <w:szCs w:val="22"/>
          <w:lang w:val="es-MX"/>
        </w:rPr>
        <w:t xml:space="preserve">Invitación Privada No. </w:t>
      </w:r>
      <w:r>
        <w:rPr>
          <w:rFonts w:ascii="Arial Narrow" w:hAnsi="Arial Narrow"/>
          <w:b/>
          <w:szCs w:val="22"/>
          <w:lang w:val="es-MX"/>
        </w:rPr>
        <w:t>IP 0</w:t>
      </w:r>
      <w:r w:rsidR="00206667">
        <w:rPr>
          <w:rFonts w:ascii="Arial Narrow" w:hAnsi="Arial Narrow"/>
          <w:b/>
          <w:szCs w:val="22"/>
          <w:lang w:val="es-MX"/>
        </w:rPr>
        <w:t>16</w:t>
      </w:r>
      <w:r w:rsidRPr="003B5983">
        <w:rPr>
          <w:rFonts w:ascii="Arial Narrow" w:hAnsi="Arial Narrow"/>
          <w:b/>
          <w:szCs w:val="22"/>
          <w:lang w:val="es-MX"/>
        </w:rPr>
        <w:t xml:space="preserve"> –</w:t>
      </w:r>
      <w:r>
        <w:rPr>
          <w:rFonts w:ascii="Arial Narrow" w:hAnsi="Arial Narrow"/>
          <w:b/>
          <w:szCs w:val="22"/>
          <w:lang w:val="es-MX"/>
        </w:rPr>
        <w:t xml:space="preserve"> 2023</w:t>
      </w:r>
      <w:r w:rsidRPr="003B5983">
        <w:rPr>
          <w:rFonts w:ascii="Arial Narrow" w:hAnsi="Arial Narrow"/>
          <w:b/>
          <w:szCs w:val="22"/>
          <w:lang w:val="es-MX"/>
        </w:rPr>
        <w:t xml:space="preserve"> </w:t>
      </w:r>
      <w:r w:rsidRPr="003B5983">
        <w:rPr>
          <w:rFonts w:ascii="Arial Narrow" w:hAnsi="Arial Narrow"/>
          <w:szCs w:val="22"/>
        </w:rPr>
        <w:t xml:space="preserve">en adelante el “proceso de contratación” </w:t>
      </w:r>
    </w:p>
    <w:p w14:paraId="58259013" w14:textId="77777777" w:rsidR="00BA6315" w:rsidRPr="003B5983" w:rsidRDefault="00BA6315" w:rsidP="00BA6315">
      <w:pPr>
        <w:pStyle w:val="InviasNormal"/>
        <w:spacing w:before="0" w:after="0"/>
        <w:rPr>
          <w:rFonts w:ascii="Arial Narrow" w:hAnsi="Arial Narrow"/>
          <w:b/>
          <w:szCs w:val="22"/>
        </w:rPr>
      </w:pPr>
    </w:p>
    <w:p w14:paraId="34150AE9" w14:textId="4F13C3FF" w:rsidR="00BA6315" w:rsidRPr="00425BC1" w:rsidRDefault="00BA6315" w:rsidP="00BA6315">
      <w:pPr>
        <w:ind w:left="2124" w:hanging="2124"/>
        <w:jc w:val="both"/>
        <w:rPr>
          <w:rFonts w:ascii="Arial Narrow" w:eastAsia="Arial Narrow" w:hAnsi="Arial Narrow" w:cs="Arial Narrow"/>
        </w:rPr>
      </w:pPr>
      <w:r w:rsidRPr="003B5983">
        <w:rPr>
          <w:rFonts w:ascii="Arial Narrow" w:hAnsi="Arial Narrow" w:cs="Arial"/>
          <w:b/>
        </w:rPr>
        <w:t xml:space="preserve">OBJETO: </w:t>
      </w:r>
      <w:r w:rsidRPr="003B5983">
        <w:rPr>
          <w:rFonts w:ascii="Arial Narrow" w:hAnsi="Arial Narrow" w:cs="Arial"/>
          <w:b/>
        </w:rPr>
        <w:tab/>
      </w:r>
      <w:r w:rsidR="00206667">
        <w:rPr>
          <w:rFonts w:ascii="Arial Narrow" w:hAnsi="Arial Narrow" w:cs="Arial"/>
          <w:bCs/>
        </w:rPr>
        <w:t>MEJORAMIENTOS DE VIVIENDA EN EL CORREGIMIENTO OCCIDENTAL Y LA COMUNA 4 DEL MUNICIPIO DE RIONEGRO.</w:t>
      </w:r>
    </w:p>
    <w:p w14:paraId="4480C839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49EC57B6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5C80824E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5590A479" w14:textId="0AEDB68A" w:rsidR="00E96738" w:rsidRPr="00492E9F" w:rsidRDefault="00E96738" w:rsidP="00920CA7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1B8E1F21" w:rsidR="00E96738" w:rsidRDefault="00E96738" w:rsidP="00920CA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501354C" w14:textId="253AEB61" w:rsidR="00E96738" w:rsidRPr="00920CA7" w:rsidRDefault="00E96738" w:rsidP="00920CA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634BC8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] declaramos bajo la gravedad de juramento que </w:t>
      </w:r>
      <w:r w:rsidR="00397836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52309D72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52675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>la Cámara de Comercio</w:t>
      </w:r>
      <w:r w:rsidR="00F52675">
        <w:rPr>
          <w:rFonts w:cs="Arial"/>
          <w:sz w:val="20"/>
          <w:szCs w:val="20"/>
        </w:rPr>
        <w:t xml:space="preserve"> de </w:t>
      </w:r>
      <w:r w:rsidR="00F52675" w:rsidRPr="00492E9F">
        <w:rPr>
          <w:rFonts w:cs="Arial"/>
          <w:sz w:val="20"/>
          <w:szCs w:val="20"/>
          <w:highlight w:val="lightGray"/>
        </w:rPr>
        <w:t>______________</w:t>
      </w:r>
      <w:r w:rsidRPr="00E96738">
        <w:rPr>
          <w:rFonts w:cs="Arial"/>
          <w:sz w:val="20"/>
          <w:szCs w:val="20"/>
        </w:rPr>
        <w:t xml:space="preserve"> 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6E9A3D7F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F52675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94E26F2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2B7F60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DC2DDF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DC2DDF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2375F4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11DBDD" w14:textId="77777777" w:rsidR="00837EEB" w:rsidRDefault="00837EEB" w:rsidP="000616C1">
      <w:r>
        <w:separator/>
      </w:r>
    </w:p>
  </w:endnote>
  <w:endnote w:type="continuationSeparator" w:id="0">
    <w:p w14:paraId="05E63EBC" w14:textId="77777777" w:rsidR="00837EEB" w:rsidRDefault="00837EEB" w:rsidP="000616C1">
      <w:r>
        <w:continuationSeparator/>
      </w:r>
    </w:p>
  </w:endnote>
  <w:endnote w:type="continuationNotice" w:id="1">
    <w:p w14:paraId="67430A46" w14:textId="77777777" w:rsidR="00837EEB" w:rsidRDefault="00837EE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BE9FA" w14:textId="04C9EB86" w:rsidR="000616C1" w:rsidRDefault="00BA6315">
    <w:pPr>
      <w:pStyle w:val="Piedepgina"/>
    </w:pPr>
    <w:r>
      <w:rPr>
        <w:noProof/>
        <w:lang w:eastAsia="es-CO"/>
      </w:rPr>
      <w:drawing>
        <wp:inline distT="0" distB="0" distL="0" distR="0" wp14:anchorId="515D24AF" wp14:editId="095BF547">
          <wp:extent cx="5612130" cy="420686"/>
          <wp:effectExtent l="0" t="0" r="0" b="0"/>
          <wp:docPr id="4" name="Imagen 4" descr="D:\Personal\Dropbox\Dropbox\2021\EDESO\Producción\Diseño\Png\Edeso-Membrete-2021-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Personal\Dropbox\Dropbox\2021\EDESO\Producción\Diseño\Png\Edeso-Membrete-2021-foot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4206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7AF9E3" w14:textId="77777777" w:rsidR="00837EEB" w:rsidRDefault="00837EEB" w:rsidP="000616C1">
      <w:r>
        <w:separator/>
      </w:r>
    </w:p>
  </w:footnote>
  <w:footnote w:type="continuationSeparator" w:id="0">
    <w:p w14:paraId="0BF117F1" w14:textId="77777777" w:rsidR="00837EEB" w:rsidRDefault="00837EEB" w:rsidP="000616C1">
      <w:r>
        <w:continuationSeparator/>
      </w:r>
    </w:p>
  </w:footnote>
  <w:footnote w:type="continuationNotice" w:id="1">
    <w:p w14:paraId="40FC26E4" w14:textId="77777777" w:rsidR="00837EEB" w:rsidRDefault="00837EE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22F6C" w14:textId="5E7274FA" w:rsidR="000616C1" w:rsidRDefault="00BA6315" w:rsidP="00712BA7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0BD185E6" wp14:editId="0343C991">
          <wp:simplePos x="0" y="0"/>
          <wp:positionH relativeFrom="margin">
            <wp:align>center</wp:align>
          </wp:positionH>
          <wp:positionV relativeFrom="paragraph">
            <wp:posOffset>-145415</wp:posOffset>
          </wp:positionV>
          <wp:extent cx="2268682" cy="848591"/>
          <wp:effectExtent l="0" t="0" r="0" b="8890"/>
          <wp:wrapNone/>
          <wp:docPr id="1" name="Imagen 1" descr="D:\Personal\Dropbox\Dropbox\2021\EDESO\Producción\Diseño\Artes Finales\Edeso-Membrete-2021 - 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Personal\Dropbox\Dropbox\2021\EDESO\Producción\Diseño\Artes Finales\Edeso-Membrete-2021 - Head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8682" cy="8485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6040C91" w14:textId="3F9F5451" w:rsidR="00BA6315" w:rsidRDefault="00BA6315" w:rsidP="00712BA7">
    <w:pPr>
      <w:pStyle w:val="Encabezado"/>
    </w:pPr>
  </w:p>
  <w:p w14:paraId="7462F02D" w14:textId="5BFBAB99" w:rsidR="00BA6315" w:rsidRDefault="00BA6315" w:rsidP="00712BA7">
    <w:pPr>
      <w:pStyle w:val="Encabezado"/>
    </w:pPr>
  </w:p>
  <w:p w14:paraId="12A4DA3F" w14:textId="77777777" w:rsidR="00BA6315" w:rsidRDefault="00BA6315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2102C"/>
    <w:rsid w:val="000616C1"/>
    <w:rsid w:val="0006696C"/>
    <w:rsid w:val="000823EB"/>
    <w:rsid w:val="00093C08"/>
    <w:rsid w:val="000C6440"/>
    <w:rsid w:val="000F30C3"/>
    <w:rsid w:val="00116E14"/>
    <w:rsid w:val="0012629B"/>
    <w:rsid w:val="00140A25"/>
    <w:rsid w:val="001425C6"/>
    <w:rsid w:val="00151816"/>
    <w:rsid w:val="00171726"/>
    <w:rsid w:val="00181A0F"/>
    <w:rsid w:val="001924A0"/>
    <w:rsid w:val="001A5C14"/>
    <w:rsid w:val="002005FA"/>
    <w:rsid w:val="00203F22"/>
    <w:rsid w:val="00206667"/>
    <w:rsid w:val="002300E6"/>
    <w:rsid w:val="002375F4"/>
    <w:rsid w:val="002441B4"/>
    <w:rsid w:val="002557AB"/>
    <w:rsid w:val="00255FDC"/>
    <w:rsid w:val="00260C9A"/>
    <w:rsid w:val="002D3F44"/>
    <w:rsid w:val="002E58E2"/>
    <w:rsid w:val="002E76BC"/>
    <w:rsid w:val="00333E06"/>
    <w:rsid w:val="003551D8"/>
    <w:rsid w:val="00397836"/>
    <w:rsid w:val="003E024C"/>
    <w:rsid w:val="003E0A79"/>
    <w:rsid w:val="003E0F67"/>
    <w:rsid w:val="004029A6"/>
    <w:rsid w:val="00417476"/>
    <w:rsid w:val="004328A0"/>
    <w:rsid w:val="00457C60"/>
    <w:rsid w:val="004876CA"/>
    <w:rsid w:val="004A1308"/>
    <w:rsid w:val="004A5997"/>
    <w:rsid w:val="004B46BD"/>
    <w:rsid w:val="004C1444"/>
    <w:rsid w:val="004C6388"/>
    <w:rsid w:val="00506E24"/>
    <w:rsid w:val="0051198D"/>
    <w:rsid w:val="00512AF5"/>
    <w:rsid w:val="00512EFD"/>
    <w:rsid w:val="00516E59"/>
    <w:rsid w:val="00561ED5"/>
    <w:rsid w:val="005621F2"/>
    <w:rsid w:val="00564AC6"/>
    <w:rsid w:val="00580234"/>
    <w:rsid w:val="00594EBE"/>
    <w:rsid w:val="005A3892"/>
    <w:rsid w:val="005C3A75"/>
    <w:rsid w:val="005E7744"/>
    <w:rsid w:val="0060785B"/>
    <w:rsid w:val="00607D17"/>
    <w:rsid w:val="00634BC8"/>
    <w:rsid w:val="00636900"/>
    <w:rsid w:val="0064435D"/>
    <w:rsid w:val="0066129A"/>
    <w:rsid w:val="00686646"/>
    <w:rsid w:val="006C5199"/>
    <w:rsid w:val="006D37FF"/>
    <w:rsid w:val="006D75AE"/>
    <w:rsid w:val="00710708"/>
    <w:rsid w:val="00712BA7"/>
    <w:rsid w:val="00730B32"/>
    <w:rsid w:val="00783800"/>
    <w:rsid w:val="007B317C"/>
    <w:rsid w:val="007E17A1"/>
    <w:rsid w:val="008318D6"/>
    <w:rsid w:val="00837EEB"/>
    <w:rsid w:val="008A149C"/>
    <w:rsid w:val="008D34BA"/>
    <w:rsid w:val="008F732C"/>
    <w:rsid w:val="008F7B02"/>
    <w:rsid w:val="00905611"/>
    <w:rsid w:val="00920CA7"/>
    <w:rsid w:val="009279CA"/>
    <w:rsid w:val="00927C2C"/>
    <w:rsid w:val="00936892"/>
    <w:rsid w:val="00937BCF"/>
    <w:rsid w:val="009A414D"/>
    <w:rsid w:val="009B28FE"/>
    <w:rsid w:val="00A10CCA"/>
    <w:rsid w:val="00A15936"/>
    <w:rsid w:val="00A305E1"/>
    <w:rsid w:val="00A92182"/>
    <w:rsid w:val="00A94CE6"/>
    <w:rsid w:val="00AD008B"/>
    <w:rsid w:val="00B05C14"/>
    <w:rsid w:val="00B32417"/>
    <w:rsid w:val="00B609E1"/>
    <w:rsid w:val="00B62E5C"/>
    <w:rsid w:val="00B700B7"/>
    <w:rsid w:val="00BA6315"/>
    <w:rsid w:val="00C228CB"/>
    <w:rsid w:val="00C953E9"/>
    <w:rsid w:val="00D14A60"/>
    <w:rsid w:val="00D25D77"/>
    <w:rsid w:val="00D30AB9"/>
    <w:rsid w:val="00D9199D"/>
    <w:rsid w:val="00D91F32"/>
    <w:rsid w:val="00DC2DDF"/>
    <w:rsid w:val="00DC3EF0"/>
    <w:rsid w:val="00DE0ECF"/>
    <w:rsid w:val="00E04444"/>
    <w:rsid w:val="00E50D5A"/>
    <w:rsid w:val="00E74D4F"/>
    <w:rsid w:val="00E96738"/>
    <w:rsid w:val="00EB6152"/>
    <w:rsid w:val="00EF1FF1"/>
    <w:rsid w:val="00F01E10"/>
    <w:rsid w:val="00F12A9D"/>
    <w:rsid w:val="00F27C4D"/>
    <w:rsid w:val="00F31474"/>
    <w:rsid w:val="00F52675"/>
    <w:rsid w:val="00F5787D"/>
    <w:rsid w:val="00F635EE"/>
    <w:rsid w:val="00F7549D"/>
    <w:rsid w:val="00FB347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cionar1">
    <w:name w:val="Mencionar1"/>
    <w:basedOn w:val="Fuentedeprrafopredeter"/>
    <w:uiPriority w:val="99"/>
    <w:unhideWhenUsed/>
    <w:rsid w:val="00171726"/>
    <w:rPr>
      <w:color w:val="2B579A"/>
      <w:shd w:val="clear" w:color="auto" w:fill="E1DFDD"/>
    </w:rPr>
  </w:style>
  <w:style w:type="character" w:customStyle="1" w:styleId="InviasNormalCar">
    <w:name w:val="Invias Normal Car"/>
    <w:link w:val="InviasNormal"/>
    <w:locked/>
    <w:rsid w:val="00BA6315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BA6315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12A5C64B-9BCB-4AAF-80E2-83D97ABA7D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532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Información Institucional</cp:lastModifiedBy>
  <cp:revision>5</cp:revision>
  <cp:lastPrinted>2022-06-28T22:56:00Z</cp:lastPrinted>
  <dcterms:created xsi:type="dcterms:W3CDTF">2023-01-10T22:40:00Z</dcterms:created>
  <dcterms:modified xsi:type="dcterms:W3CDTF">2023-06-07T21:25:00Z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