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66C70785" w:rsidR="006404A7" w:rsidRPr="00C124DA" w:rsidRDefault="003F76BD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  <w:r w:rsidR="00531E9C">
        <w:rPr>
          <w:b/>
          <w:sz w:val="20"/>
          <w:szCs w:val="20"/>
          <w:lang w:val="es-ES"/>
        </w:rPr>
        <w:t xml:space="preserve"> – </w:t>
      </w:r>
      <w:r w:rsidR="00FA45DE"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7CB27EA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3F76BD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3A357B10" w14:textId="54090423" w:rsidR="00BC6990" w:rsidRDefault="00BC6990" w:rsidP="00BC699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30BEE2F7" w14:textId="77777777" w:rsidR="00BC6990" w:rsidRPr="005C5649" w:rsidRDefault="00BC6990" w:rsidP="00BC699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2615E284" w14:textId="77777777" w:rsidR="00BC6990" w:rsidRDefault="00BC6990" w:rsidP="00BC699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A89B229" w14:textId="77777777" w:rsidR="00755EAD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3F84B0D3" w:rsidR="00365B3F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0807800" w14:textId="77777777" w:rsidR="00755EAD" w:rsidRPr="00C124DA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09009" w14:textId="77777777" w:rsidR="00755EAD" w:rsidRDefault="00755EAD" w:rsidP="00755EAD">
      <w:pPr>
        <w:pStyle w:val="InviasNormal"/>
        <w:spacing w:before="0" w:after="0"/>
        <w:rPr>
          <w:b/>
          <w:sz w:val="20"/>
          <w:szCs w:val="20"/>
        </w:rPr>
      </w:pPr>
    </w:p>
    <w:p w14:paraId="0E027507" w14:textId="77777777" w:rsidR="00755EAD" w:rsidRPr="005C5649" w:rsidRDefault="00755EAD" w:rsidP="00755EA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2D557E51" w14:textId="77777777" w:rsidR="00E12F7A" w:rsidRPr="00C124DA" w:rsidRDefault="00E12F7A" w:rsidP="00755EAD">
      <w:pPr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08733395" w:rsidR="008A7376" w:rsidRPr="00C124DA" w:rsidRDefault="00FB4B55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771E62">
        <w:rPr>
          <w:rFonts w:cs="Arial"/>
          <w:sz w:val="20"/>
          <w:szCs w:val="20"/>
          <w:highlight w:val="lightGray"/>
        </w:rPr>
        <w:t>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</w:t>
      </w:r>
      <w:r w:rsidR="008747DA" w:rsidRPr="00C124DA">
        <w:rPr>
          <w:rFonts w:cs="Arial"/>
          <w:sz w:val="20"/>
          <w:szCs w:val="20"/>
          <w:highlight w:val="lightGray"/>
        </w:rPr>
        <w:t>para regular la relación negocial entre los integrantes</w:t>
      </w:r>
      <w:r w:rsidR="008747DA">
        <w:rPr>
          <w:rFonts w:cs="Arial"/>
          <w:sz w:val="20"/>
          <w:szCs w:val="20"/>
          <w:highlight w:val="lightGray"/>
        </w:rPr>
        <w:t>,</w:t>
      </w:r>
      <w:r w:rsidR="008747DA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 xml:space="preserve">que no contradigan lo </w:t>
      </w:r>
      <w:r w:rsidR="008747DA">
        <w:rPr>
          <w:rFonts w:cs="Arial"/>
          <w:sz w:val="20"/>
          <w:szCs w:val="20"/>
          <w:highlight w:val="lightGray"/>
        </w:rPr>
        <w:t>contenido en el presente documento y en los estudios y documentos previos,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lastRenderedPageBreak/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0AA7904" w14:textId="77777777" w:rsidR="008747DA" w:rsidRDefault="00F756CC" w:rsidP="008747DA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</w:p>
    <w:p w14:paraId="141CCCCA" w14:textId="2E2F1E4F" w:rsidR="008747DA" w:rsidRDefault="00F756CC" w:rsidP="008747DA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</w:p>
    <w:p w14:paraId="6516D52E" w14:textId="47D010AE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328D6F80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265FC6B9" w14:textId="77777777" w:rsidR="00835B8F" w:rsidRPr="005C5649" w:rsidRDefault="00835B8F" w:rsidP="00835B8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3577F06" w14:textId="77777777" w:rsidR="00835B8F" w:rsidRDefault="00835B8F" w:rsidP="00835B8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0EB0DE87" w14:textId="77777777" w:rsidR="00835B8F" w:rsidRPr="005C5649" w:rsidRDefault="00835B8F" w:rsidP="00835B8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41D3F18E" w14:textId="32559040" w:rsidR="00546CB0" w:rsidRPr="00C124DA" w:rsidRDefault="00835B8F" w:rsidP="00835B8F">
      <w:pPr>
        <w:spacing w:after="120"/>
        <w:rPr>
          <w:sz w:val="20"/>
          <w:szCs w:val="20"/>
        </w:rPr>
      </w:pPr>
      <w:r>
        <w:rPr>
          <w:sz w:val="20"/>
          <w:szCs w:val="20"/>
        </w:rPr>
        <w:t>Arauca, Arauca</w:t>
      </w:r>
    </w:p>
    <w:p w14:paraId="6439C688" w14:textId="77777777" w:rsidR="00835B8F" w:rsidRDefault="00835B8F" w:rsidP="00AE7838">
      <w:pPr>
        <w:pStyle w:val="InviasNormal"/>
        <w:spacing w:before="0" w:after="0"/>
        <w:rPr>
          <w:b/>
          <w:sz w:val="20"/>
          <w:szCs w:val="20"/>
        </w:rPr>
      </w:pPr>
    </w:p>
    <w:p w14:paraId="4F684B72" w14:textId="77777777" w:rsidR="0000111E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</w:p>
    <w:p w14:paraId="7AE6A4AE" w14:textId="4E0C781A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14:paraId="7D48AE14" w14:textId="6F23319F" w:rsidR="00546CB0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4339F77" w14:textId="77777777" w:rsidR="0000111E" w:rsidRPr="00C124DA" w:rsidRDefault="0000111E" w:rsidP="00AE7838">
      <w:pPr>
        <w:pStyle w:val="InviasNormal"/>
        <w:spacing w:before="0" w:after="0"/>
        <w:rPr>
          <w:sz w:val="20"/>
          <w:szCs w:val="20"/>
        </w:rPr>
      </w:pPr>
    </w:p>
    <w:p w14:paraId="1CD57E43" w14:textId="77777777" w:rsidR="0000111E" w:rsidRPr="005C5649" w:rsidRDefault="0000111E" w:rsidP="000011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6D9DE006" w:rsidR="002B19E2" w:rsidRPr="00C124DA" w:rsidRDefault="002B19E2" w:rsidP="00764A1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</w:t>
            </w:r>
            <w:r w:rsidR="00764A11">
              <w:rPr>
                <w:rFonts w:cs="Arial"/>
                <w:sz w:val="20"/>
                <w:szCs w:val="20"/>
                <w:highlight w:val="lightGray"/>
              </w:rPr>
              <w:t xml:space="preserve">incluir los ítems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CE30D57" w:rsidR="00937367" w:rsidRPr="00C124DA" w:rsidRDefault="00196AE3" w:rsidP="0019616C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</w:t>
            </w:r>
            <w:r w:rsidR="0019616C">
              <w:rPr>
                <w:rFonts w:cs="Arial"/>
                <w:sz w:val="20"/>
                <w:szCs w:val="20"/>
                <w:highlight w:val="lightGray"/>
              </w:rPr>
              <w:t xml:space="preserve">el ítem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735D3DD3" w14:textId="77777777" w:rsidR="00FB4B55" w:rsidRPr="00C124DA" w:rsidRDefault="00233663" w:rsidP="00FB4B55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highlight w:val="lightGray"/>
        </w:rPr>
        <w:lastRenderedPageBreak/>
        <w:t>[</w:t>
      </w:r>
      <w:r w:rsidR="00FB4B55" w:rsidRPr="00C124DA">
        <w:rPr>
          <w:rFonts w:cs="Arial"/>
          <w:sz w:val="20"/>
          <w:szCs w:val="20"/>
          <w:highlight w:val="lightGray"/>
        </w:rPr>
        <w:t>[</w:t>
      </w:r>
      <w:r w:rsidR="00FB4B55">
        <w:rPr>
          <w:rFonts w:cs="Arial"/>
          <w:sz w:val="20"/>
          <w:szCs w:val="20"/>
          <w:highlight w:val="lightGray"/>
        </w:rPr>
        <w:t>L</w:t>
      </w:r>
      <w:r w:rsidR="00FB4B55" w:rsidRPr="00C124DA">
        <w:rPr>
          <w:rFonts w:cs="Arial"/>
          <w:sz w:val="20"/>
          <w:szCs w:val="20"/>
          <w:highlight w:val="lightGray"/>
        </w:rPr>
        <w:t xml:space="preserve">os </w:t>
      </w:r>
      <w:r w:rsidR="00FB4B55">
        <w:rPr>
          <w:rFonts w:cs="Arial"/>
          <w:sz w:val="20"/>
          <w:szCs w:val="20"/>
          <w:highlight w:val="lightGray"/>
        </w:rPr>
        <w:t>p</w:t>
      </w:r>
      <w:r w:rsidR="00FB4B55" w:rsidRPr="00C124DA">
        <w:rPr>
          <w:rFonts w:cs="Arial"/>
          <w:sz w:val="20"/>
          <w:szCs w:val="20"/>
          <w:highlight w:val="lightGray"/>
        </w:rPr>
        <w:t>roponentes podrán incluir cláusulas adicionales para regular la relación negocial entre los integrantes</w:t>
      </w:r>
      <w:r w:rsidR="00FB4B55">
        <w:rPr>
          <w:rFonts w:cs="Arial"/>
          <w:sz w:val="20"/>
          <w:szCs w:val="20"/>
          <w:highlight w:val="lightGray"/>
        </w:rPr>
        <w:t>,</w:t>
      </w:r>
      <w:r w:rsidR="00FB4B55" w:rsidRPr="00C124DA">
        <w:rPr>
          <w:rFonts w:cs="Arial"/>
          <w:sz w:val="20"/>
          <w:szCs w:val="20"/>
          <w:highlight w:val="lightGray"/>
        </w:rPr>
        <w:t xml:space="preserve"> que no contradigan lo </w:t>
      </w:r>
      <w:r w:rsidR="00FB4B55">
        <w:rPr>
          <w:rFonts w:cs="Arial"/>
          <w:sz w:val="20"/>
          <w:szCs w:val="20"/>
          <w:highlight w:val="lightGray"/>
        </w:rPr>
        <w:t>contenido en el presente documento y en los estudios y documentos previos,</w:t>
      </w:r>
      <w:r w:rsidR="00FB4B55" w:rsidRPr="00C124DA">
        <w:rPr>
          <w:rFonts w:cs="Arial"/>
          <w:sz w:val="20"/>
          <w:szCs w:val="20"/>
          <w:highlight w:val="lightGray"/>
        </w:rPr>
        <w:t>.]</w:t>
      </w:r>
      <w:r w:rsidR="00FB4B55" w:rsidRPr="00C124DA">
        <w:rPr>
          <w:rFonts w:cs="Arial"/>
          <w:sz w:val="20"/>
          <w:szCs w:val="20"/>
        </w:rPr>
        <w:t xml:space="preserve"> 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1B8A0AC9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</w:t>
      </w:r>
    </w:p>
    <w:p w14:paraId="752CB1E3" w14:textId="77777777" w:rsidR="006E1BA7" w:rsidRDefault="004D5D38" w:rsidP="006E1BA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</w:p>
    <w:p w14:paraId="76404704" w14:textId="042AB349" w:rsidR="00320E2D" w:rsidRPr="00C124DA" w:rsidRDefault="00726DD9" w:rsidP="006E1BA7">
      <w:pPr>
        <w:spacing w:before="0" w:after="0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5CE0E" w14:textId="77777777" w:rsidR="00A07A55" w:rsidRDefault="00A07A55" w:rsidP="00AE6082">
      <w:pPr>
        <w:spacing w:before="0" w:after="0"/>
      </w:pPr>
      <w:r>
        <w:separator/>
      </w:r>
    </w:p>
  </w:endnote>
  <w:endnote w:type="continuationSeparator" w:id="0">
    <w:p w14:paraId="5F311ACB" w14:textId="77777777" w:rsidR="00A07A55" w:rsidRDefault="00A07A55" w:rsidP="00AE6082">
      <w:pPr>
        <w:spacing w:before="0" w:after="0"/>
      </w:pPr>
      <w:r>
        <w:continuationSeparator/>
      </w:r>
    </w:p>
  </w:endnote>
  <w:endnote w:type="continuationNotice" w:id="1">
    <w:p w14:paraId="4CD284E4" w14:textId="77777777" w:rsidR="00A07A55" w:rsidRDefault="00A07A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32A10" w14:textId="77777777" w:rsidR="00A07A55" w:rsidRDefault="00A07A55" w:rsidP="00AE6082">
      <w:pPr>
        <w:spacing w:before="0" w:after="0"/>
      </w:pPr>
      <w:r>
        <w:separator/>
      </w:r>
    </w:p>
  </w:footnote>
  <w:footnote w:type="continuationSeparator" w:id="0">
    <w:p w14:paraId="3ACA4898" w14:textId="77777777" w:rsidR="00A07A55" w:rsidRDefault="00A07A55" w:rsidP="00AE6082">
      <w:pPr>
        <w:spacing w:before="0" w:after="0"/>
      </w:pPr>
      <w:r>
        <w:continuationSeparator/>
      </w:r>
    </w:p>
  </w:footnote>
  <w:footnote w:type="continuationNotice" w:id="1">
    <w:p w14:paraId="77D8A204" w14:textId="77777777" w:rsidR="00A07A55" w:rsidRDefault="00A07A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111E"/>
    <w:rsid w:val="0001654F"/>
    <w:rsid w:val="00027933"/>
    <w:rsid w:val="00033237"/>
    <w:rsid w:val="0003448A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16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1D38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3F76BD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1BA7"/>
    <w:rsid w:val="006E53E2"/>
    <w:rsid w:val="006F4760"/>
    <w:rsid w:val="00710A87"/>
    <w:rsid w:val="007258AD"/>
    <w:rsid w:val="00726DD9"/>
    <w:rsid w:val="007403C1"/>
    <w:rsid w:val="00742F95"/>
    <w:rsid w:val="00746EBA"/>
    <w:rsid w:val="00755EAD"/>
    <w:rsid w:val="00757EFD"/>
    <w:rsid w:val="00764A11"/>
    <w:rsid w:val="00771E62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35B8F"/>
    <w:rsid w:val="00850C00"/>
    <w:rsid w:val="008549B7"/>
    <w:rsid w:val="008572AC"/>
    <w:rsid w:val="00857C29"/>
    <w:rsid w:val="008747DA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1954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07A55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C6990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30F93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B4B55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D555F99-7772-4B42-B523-A028FD45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1086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UNIDAD DE CONTRATACIÓN 07</cp:lastModifiedBy>
  <cp:revision>2</cp:revision>
  <cp:lastPrinted>2020-11-13T22:10:00Z</cp:lastPrinted>
  <dcterms:created xsi:type="dcterms:W3CDTF">2022-11-23T15:13:00Z</dcterms:created>
  <dcterms:modified xsi:type="dcterms:W3CDTF">2022-11-23T15:13:00Z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