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13B073B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 -SENA-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77777777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XXXXX, No. XX-DG-202X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2CDFBCD6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XXXXXX No. XX-DG-202X 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</w:t>
      </w:r>
      <w:proofErr w:type="gramStart"/>
      <w:r w:rsidRPr="00393834">
        <w:rPr>
          <w:rFonts w:asciiTheme="majorHAnsi" w:hAnsiTheme="majorHAnsi" w:cstheme="majorHAnsi"/>
          <w:bCs/>
          <w:sz w:val="24"/>
          <w:szCs w:val="24"/>
        </w:rPr>
        <w:t>del mismo</w:t>
      </w:r>
      <w:proofErr w:type="gramEnd"/>
      <w:r w:rsidRPr="00393834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 (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393834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393834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612E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612E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612E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4</cp:revision>
  <dcterms:created xsi:type="dcterms:W3CDTF">2020-11-30T17:55:00Z</dcterms:created>
  <dcterms:modified xsi:type="dcterms:W3CDTF">2022-04-01T18:23:00Z</dcterms:modified>
</cp:coreProperties>
</file>