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36B7D" w14:textId="77777777" w:rsidR="004267FA" w:rsidRPr="00DB46A1" w:rsidRDefault="004267FA" w:rsidP="009D4578">
      <w:pPr>
        <w:numPr>
          <w:ilvl w:val="0"/>
          <w:numId w:val="1"/>
        </w:numPr>
        <w:spacing w:after="0" w:line="240" w:lineRule="auto"/>
        <w:ind w:left="567" w:hanging="567"/>
        <w:jc w:val="both"/>
        <w:rPr>
          <w:rFonts w:ascii="Arial" w:eastAsia="ZTR1C.tmp" w:hAnsi="Arial" w:cs="Arial"/>
          <w:b/>
          <w:lang w:val="es-ES" w:eastAsia="es-ES"/>
        </w:rPr>
      </w:pPr>
      <w:r w:rsidRPr="00DB46A1">
        <w:rPr>
          <w:rFonts w:ascii="Arial" w:eastAsia="ZTR1C.tmp" w:hAnsi="Arial" w:cs="Arial"/>
          <w:b/>
          <w:lang w:val="es-ES" w:eastAsia="es-ES"/>
        </w:rPr>
        <w:t xml:space="preserve">DESCRIPCIÓN </w:t>
      </w:r>
      <w:r w:rsidR="00BA3048" w:rsidRPr="00DB46A1">
        <w:rPr>
          <w:rFonts w:ascii="Arial" w:eastAsia="ZTR1C.tmp" w:hAnsi="Arial" w:cs="Arial"/>
          <w:b/>
          <w:lang w:val="es-ES" w:eastAsia="es-ES"/>
        </w:rPr>
        <w:t xml:space="preserve">Y CONVENIENCIA </w:t>
      </w:r>
      <w:r w:rsidRPr="00DB46A1">
        <w:rPr>
          <w:rFonts w:ascii="Arial" w:eastAsia="ZTR1C.tmp" w:hAnsi="Arial" w:cs="Arial"/>
          <w:b/>
          <w:lang w:val="es-ES" w:eastAsia="es-ES"/>
        </w:rPr>
        <w:t xml:space="preserve">DE LA NECESIDAD QUE SE PRETENDE SATISFACER: </w:t>
      </w:r>
    </w:p>
    <w:p w14:paraId="266F7141" w14:textId="77777777" w:rsidR="004267FA" w:rsidRPr="00DB46A1" w:rsidRDefault="004267FA" w:rsidP="009D4578">
      <w:pPr>
        <w:spacing w:after="0" w:line="240" w:lineRule="auto"/>
        <w:jc w:val="both"/>
        <w:rPr>
          <w:rFonts w:ascii="Arial" w:eastAsia="ZTR1C.tmp" w:hAnsi="Arial" w:cs="Arial"/>
          <w:b/>
          <w:lang w:val="es-ES" w:eastAsia="es-ES"/>
        </w:rPr>
      </w:pPr>
    </w:p>
    <w:p w14:paraId="04289840" w14:textId="11BF4D95" w:rsidR="00D00227" w:rsidRPr="00DB46A1" w:rsidRDefault="00D00227" w:rsidP="00D00227">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 xml:space="preserve">TRANSMILENIO S.A. ha empleado diferentes acciones tendientes a lograr la consolidación del Sistema Integrado de Transporte. En ese sentido, en su calidad de Ente Gestor, actualmente cuenta con un número importante de contratos de concesión para la prestación del servicio de transporte masivo urbano de pasajeros, lo que implica verificar la correcta ejecución de los mismos, así como, hacer frente a las controversias presentadas en todas las Fases del Sistema, adoptando estrategias que permitan la toma de las decisiones más acertadas desde el punto de vista jurídico y en procura de la correcta prestación del servicio público. </w:t>
      </w:r>
    </w:p>
    <w:p w14:paraId="246593BD" w14:textId="77777777" w:rsidR="00D00227" w:rsidRPr="00DB46A1" w:rsidRDefault="00D00227" w:rsidP="00D00227">
      <w:pPr>
        <w:spacing w:after="0" w:line="240" w:lineRule="auto"/>
        <w:jc w:val="both"/>
        <w:rPr>
          <w:rFonts w:ascii="Arial" w:eastAsia="ZTR1C.tmp" w:hAnsi="Arial" w:cs="Arial"/>
          <w:lang w:val="es-ES" w:eastAsia="es-ES"/>
        </w:rPr>
      </w:pPr>
    </w:p>
    <w:p w14:paraId="67E16DE2" w14:textId="77777777" w:rsidR="00D00227" w:rsidRPr="00DB46A1" w:rsidRDefault="00D00227" w:rsidP="00D00227">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En ese orden de ideas, la Subgerencia Jurídica cumple con un cúmulo de funciones jurídicas de tipo administrativo, contractual y judicial que merecen especial atención, por tal razón se requiere de un profesional de alto perfil que esté en la disponibilidad de prestar su asesoría y apoyo de manera transversal, con el fin de adoptar las mejores decisiones, buscando con lo anterior, reforzar el actuar jurídico de la entidad y garantizar un mejor desarrollo.</w:t>
      </w:r>
    </w:p>
    <w:p w14:paraId="0CE98780" w14:textId="77777777" w:rsidR="004267FA" w:rsidRPr="00DB46A1" w:rsidRDefault="004267FA" w:rsidP="009D4578">
      <w:pPr>
        <w:spacing w:after="0" w:line="240" w:lineRule="auto"/>
        <w:jc w:val="both"/>
        <w:rPr>
          <w:rFonts w:ascii="Arial" w:eastAsia="ZTR1C.tmp" w:hAnsi="Arial" w:cs="Arial"/>
          <w:lang w:val="es-ES" w:eastAsia="es-ES"/>
        </w:rPr>
      </w:pPr>
    </w:p>
    <w:p w14:paraId="75FFF8BD" w14:textId="77777777" w:rsidR="004267FA" w:rsidRPr="00DB46A1" w:rsidRDefault="004267FA" w:rsidP="009D4578">
      <w:pPr>
        <w:numPr>
          <w:ilvl w:val="0"/>
          <w:numId w:val="1"/>
        </w:numPr>
        <w:spacing w:after="0" w:line="240" w:lineRule="auto"/>
        <w:ind w:left="567" w:hanging="567"/>
        <w:jc w:val="both"/>
        <w:rPr>
          <w:rFonts w:ascii="Arial" w:eastAsia="ZTR1C.tmp" w:hAnsi="Arial" w:cs="Arial"/>
          <w:b/>
          <w:lang w:val="es-ES" w:eastAsia="es-ES"/>
        </w:rPr>
      </w:pPr>
      <w:r w:rsidRPr="00DB46A1">
        <w:rPr>
          <w:rFonts w:ascii="Arial" w:eastAsia="ZTR1C.tmp" w:hAnsi="Arial" w:cs="Arial"/>
          <w:b/>
          <w:lang w:val="es-ES" w:eastAsia="es-ES"/>
        </w:rPr>
        <w:t>DESCRIPCIÓN DEL OBJETO A CONTRATAR CON SUS ESPECIFICACIONES:</w:t>
      </w:r>
    </w:p>
    <w:p w14:paraId="77F6502F" w14:textId="77777777" w:rsidR="004267FA" w:rsidRPr="00DB46A1" w:rsidRDefault="004267FA" w:rsidP="009D4578">
      <w:pPr>
        <w:spacing w:after="0" w:line="240" w:lineRule="auto"/>
        <w:ind w:left="567"/>
        <w:jc w:val="both"/>
        <w:rPr>
          <w:rFonts w:ascii="Arial" w:eastAsia="ZTR1C.tmp" w:hAnsi="Arial" w:cs="Arial"/>
          <w:b/>
          <w:color w:val="FF0000"/>
          <w:lang w:val="es-ES" w:eastAsia="es-ES"/>
        </w:rPr>
      </w:pPr>
    </w:p>
    <w:p w14:paraId="3F6F2013" w14:textId="77777777" w:rsidR="00D0343F" w:rsidRPr="00DB46A1" w:rsidRDefault="00D0343F" w:rsidP="00D0343F">
      <w:pPr>
        <w:pStyle w:val="Prrafodelista"/>
        <w:numPr>
          <w:ilvl w:val="1"/>
          <w:numId w:val="1"/>
        </w:numPr>
        <w:spacing w:after="0" w:line="240" w:lineRule="auto"/>
        <w:jc w:val="both"/>
        <w:rPr>
          <w:rFonts w:ascii="Arial" w:eastAsia="ZTR1C.tmp" w:hAnsi="Arial" w:cs="Arial"/>
          <w:b/>
          <w:bCs/>
          <w:lang w:val="es-ES" w:eastAsia="es-ES"/>
        </w:rPr>
      </w:pPr>
      <w:r w:rsidRPr="00DB46A1">
        <w:rPr>
          <w:rFonts w:ascii="Arial" w:eastAsia="ZTR1C.tmp" w:hAnsi="Arial" w:cs="Arial"/>
          <w:b/>
          <w:bCs/>
          <w:lang w:val="es-ES" w:eastAsia="es-ES"/>
        </w:rPr>
        <w:t>OBJETO</w:t>
      </w:r>
    </w:p>
    <w:p w14:paraId="252E3C44" w14:textId="77777777" w:rsidR="00D0343F" w:rsidRPr="00DB46A1" w:rsidRDefault="00D0343F" w:rsidP="00D0343F">
      <w:pPr>
        <w:spacing w:after="0" w:line="240" w:lineRule="auto"/>
        <w:jc w:val="both"/>
        <w:rPr>
          <w:rFonts w:ascii="Arial" w:eastAsia="ZTR1C.tmp" w:hAnsi="Arial" w:cs="Arial"/>
          <w:color w:val="FF0000"/>
          <w:lang w:val="es-ES" w:eastAsia="es-ES"/>
        </w:rPr>
      </w:pPr>
    </w:p>
    <w:p w14:paraId="2BC3709E" w14:textId="2A006270" w:rsidR="00283F73" w:rsidRPr="00DB46A1" w:rsidRDefault="00FC1BE9" w:rsidP="00D0343F">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Contratar la prestación servicios profesionales de abogado para que apoye transversalmente a la subgerente jurídica en los trámites que se requieran relacionados con incumplimientos y debidos procesos.</w:t>
      </w:r>
    </w:p>
    <w:p w14:paraId="7076EE1B" w14:textId="77777777" w:rsidR="001732C6" w:rsidRPr="00DB46A1" w:rsidRDefault="001732C6" w:rsidP="00D0343F">
      <w:pPr>
        <w:spacing w:after="0" w:line="240" w:lineRule="auto"/>
        <w:jc w:val="both"/>
        <w:rPr>
          <w:rFonts w:ascii="Arial" w:eastAsia="ZTR1C.tmp" w:hAnsi="Arial" w:cs="Arial"/>
          <w:color w:val="FF0000"/>
          <w:lang w:val="es-ES" w:eastAsia="es-ES"/>
        </w:rPr>
      </w:pPr>
    </w:p>
    <w:p w14:paraId="7DE54C8D" w14:textId="455EB61F" w:rsidR="00D0343F" w:rsidRPr="00DB46A1" w:rsidRDefault="00283F73" w:rsidP="00D0343F">
      <w:pPr>
        <w:pStyle w:val="Prrafodelista"/>
        <w:numPr>
          <w:ilvl w:val="1"/>
          <w:numId w:val="1"/>
        </w:numPr>
        <w:spacing w:after="0" w:line="240" w:lineRule="auto"/>
        <w:jc w:val="both"/>
        <w:rPr>
          <w:rFonts w:ascii="Arial" w:eastAsia="ZTR1C.tmp" w:hAnsi="Arial" w:cs="Arial"/>
          <w:b/>
          <w:bCs/>
          <w:lang w:val="es-ES" w:eastAsia="es-ES"/>
        </w:rPr>
      </w:pPr>
      <w:r w:rsidRPr="00DB46A1">
        <w:rPr>
          <w:rFonts w:ascii="Arial" w:eastAsia="ZTR1C.tmp" w:hAnsi="Arial" w:cs="Arial"/>
          <w:b/>
          <w:bCs/>
          <w:lang w:val="es-ES" w:eastAsia="es-ES"/>
        </w:rPr>
        <w:t>ALCANCE DEL OBJETO</w:t>
      </w:r>
    </w:p>
    <w:p w14:paraId="60B6CB0F" w14:textId="77777777" w:rsidR="00D0343F" w:rsidRPr="00DB46A1" w:rsidRDefault="00D0343F" w:rsidP="00D0343F">
      <w:pPr>
        <w:spacing w:after="0" w:line="240" w:lineRule="auto"/>
        <w:jc w:val="both"/>
        <w:rPr>
          <w:rFonts w:ascii="Arial" w:eastAsia="ZTR1C.tmp" w:hAnsi="Arial" w:cs="Arial"/>
          <w:color w:val="FF0000"/>
          <w:lang w:val="es-ES" w:eastAsia="es-ES"/>
        </w:rPr>
      </w:pPr>
    </w:p>
    <w:p w14:paraId="389D36E6" w14:textId="77777777" w:rsidR="00E06EB9" w:rsidRPr="00DB46A1" w:rsidRDefault="00E06EB9" w:rsidP="00E06EB9">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 xml:space="preserve">No aplica. </w:t>
      </w:r>
    </w:p>
    <w:p w14:paraId="5F98F8CE" w14:textId="66D5F176" w:rsidR="00D0343F" w:rsidRPr="00DB46A1" w:rsidRDefault="00D0343F" w:rsidP="00D0343F">
      <w:pPr>
        <w:spacing w:after="0" w:line="240" w:lineRule="auto"/>
        <w:jc w:val="both"/>
        <w:rPr>
          <w:rFonts w:ascii="Arial" w:eastAsia="ZTR1C.tmp" w:hAnsi="Arial" w:cs="Arial"/>
          <w:color w:val="FF0000"/>
          <w:lang w:val="es-ES" w:eastAsia="es-ES"/>
        </w:rPr>
      </w:pPr>
    </w:p>
    <w:p w14:paraId="0A8DE86E" w14:textId="77777777" w:rsidR="00D0343F" w:rsidRPr="00DB46A1" w:rsidRDefault="00D0343F" w:rsidP="00D0343F">
      <w:pPr>
        <w:spacing w:after="0" w:line="240" w:lineRule="auto"/>
        <w:jc w:val="both"/>
        <w:rPr>
          <w:rFonts w:ascii="Arial" w:eastAsia="ZTR1C.tmp" w:hAnsi="Arial" w:cs="Arial"/>
          <w:color w:val="FF0000"/>
          <w:lang w:val="es-ES" w:eastAsia="es-ES"/>
        </w:rPr>
      </w:pPr>
    </w:p>
    <w:p w14:paraId="011A8587" w14:textId="77777777" w:rsidR="00D0343F" w:rsidRPr="00DB46A1" w:rsidRDefault="00D0343F" w:rsidP="00D0343F">
      <w:pPr>
        <w:pStyle w:val="Prrafodelista"/>
        <w:numPr>
          <w:ilvl w:val="0"/>
          <w:numId w:val="1"/>
        </w:numPr>
        <w:spacing w:after="0" w:line="240" w:lineRule="auto"/>
        <w:jc w:val="both"/>
        <w:rPr>
          <w:rFonts w:ascii="Arial" w:eastAsia="ZTR1C.tmp" w:hAnsi="Arial" w:cs="Arial"/>
          <w:b/>
          <w:lang w:val="es-ES" w:eastAsia="es-ES"/>
        </w:rPr>
      </w:pPr>
      <w:r w:rsidRPr="00DB46A1">
        <w:rPr>
          <w:rFonts w:ascii="Arial" w:eastAsia="ZTR1C.tmp" w:hAnsi="Arial" w:cs="Arial"/>
          <w:b/>
          <w:lang w:val="es-ES" w:eastAsia="es-ES"/>
        </w:rPr>
        <w:t xml:space="preserve">PLAZO DEL CONTRATO </w:t>
      </w:r>
    </w:p>
    <w:p w14:paraId="58554647" w14:textId="5A760841" w:rsidR="00283F73" w:rsidRPr="00DB46A1" w:rsidRDefault="00283F73" w:rsidP="00D0343F">
      <w:pPr>
        <w:spacing w:after="0" w:line="240" w:lineRule="auto"/>
        <w:jc w:val="both"/>
        <w:rPr>
          <w:rFonts w:ascii="Arial" w:eastAsia="ZTR1C.tmp" w:hAnsi="Arial" w:cs="Arial"/>
          <w:color w:val="FF0000"/>
          <w:lang w:val="es-ES" w:eastAsia="es-ES"/>
        </w:rPr>
      </w:pPr>
    </w:p>
    <w:p w14:paraId="7D27861E" w14:textId="1A3071C0" w:rsidR="00283F73" w:rsidRPr="00DB46A1" w:rsidRDefault="00283F73" w:rsidP="00D0343F">
      <w:pPr>
        <w:spacing w:after="0" w:line="240" w:lineRule="auto"/>
        <w:jc w:val="both"/>
        <w:rPr>
          <w:rFonts w:ascii="Arial" w:eastAsia="ZTR1C.tmp" w:hAnsi="Arial" w:cs="Arial"/>
          <w:color w:val="000000" w:themeColor="text1"/>
          <w:lang w:val="es-ES" w:eastAsia="es-ES"/>
        </w:rPr>
      </w:pPr>
      <w:r w:rsidRPr="00DB46A1">
        <w:rPr>
          <w:rFonts w:ascii="Arial" w:eastAsia="ZTR1C.tmp" w:hAnsi="Arial" w:cs="Arial"/>
          <w:color w:val="000000" w:themeColor="text1"/>
          <w:lang w:val="es-ES" w:eastAsia="es-ES"/>
        </w:rPr>
        <w:t xml:space="preserve">El plazo de ejecución del contrato será de </w:t>
      </w:r>
      <w:r w:rsidR="002A0490" w:rsidRPr="00DB46A1">
        <w:rPr>
          <w:rFonts w:ascii="Arial" w:eastAsia="ZTR1C.tmp" w:hAnsi="Arial" w:cs="Arial"/>
          <w:color w:val="000000" w:themeColor="text1"/>
          <w:lang w:val="es-ES" w:eastAsia="es-ES"/>
        </w:rPr>
        <w:t>siete</w:t>
      </w:r>
      <w:r w:rsidR="00E06EB9" w:rsidRPr="00DB46A1">
        <w:rPr>
          <w:rFonts w:ascii="Arial" w:eastAsia="ZTR1C.tmp" w:hAnsi="Arial" w:cs="Arial"/>
          <w:color w:val="000000" w:themeColor="text1"/>
          <w:lang w:val="es-ES" w:eastAsia="es-ES"/>
        </w:rPr>
        <w:t xml:space="preserve"> (</w:t>
      </w:r>
      <w:r w:rsidR="002A0490" w:rsidRPr="00DB46A1">
        <w:rPr>
          <w:rFonts w:ascii="Arial" w:eastAsia="ZTR1C.tmp" w:hAnsi="Arial" w:cs="Arial"/>
          <w:color w:val="000000" w:themeColor="text1"/>
          <w:lang w:val="es-ES" w:eastAsia="es-ES"/>
        </w:rPr>
        <w:t>7</w:t>
      </w:r>
      <w:r w:rsidR="00E06EB9" w:rsidRPr="00DB46A1">
        <w:rPr>
          <w:rFonts w:ascii="Arial" w:eastAsia="ZTR1C.tmp" w:hAnsi="Arial" w:cs="Arial"/>
          <w:color w:val="000000" w:themeColor="text1"/>
          <w:lang w:val="es-ES" w:eastAsia="es-ES"/>
        </w:rPr>
        <w:t xml:space="preserve">) </w:t>
      </w:r>
      <w:r w:rsidRPr="00DB46A1">
        <w:rPr>
          <w:rFonts w:ascii="Arial" w:eastAsia="ZTR1C.tmp" w:hAnsi="Arial" w:cs="Arial"/>
          <w:color w:val="000000" w:themeColor="text1"/>
          <w:lang w:val="es-ES" w:eastAsia="es-ES"/>
        </w:rPr>
        <w:t xml:space="preserve">meses contados a partir de la aprobación del acta de inicio por parte del Supervisor y el </w:t>
      </w:r>
      <w:r w:rsidR="00F356D9" w:rsidRPr="00DB46A1">
        <w:rPr>
          <w:rFonts w:ascii="Arial" w:eastAsia="ZTR1C.tmp" w:hAnsi="Arial" w:cs="Arial"/>
          <w:color w:val="000000" w:themeColor="text1"/>
          <w:lang w:val="es-ES" w:eastAsia="es-ES"/>
        </w:rPr>
        <w:t>C</w:t>
      </w:r>
      <w:r w:rsidRPr="00DB46A1">
        <w:rPr>
          <w:rFonts w:ascii="Arial" w:eastAsia="ZTR1C.tmp" w:hAnsi="Arial" w:cs="Arial"/>
          <w:color w:val="000000" w:themeColor="text1"/>
          <w:lang w:val="es-ES" w:eastAsia="es-ES"/>
        </w:rPr>
        <w:t>ontratista.</w:t>
      </w:r>
    </w:p>
    <w:p w14:paraId="25511E5F" w14:textId="3406DB62" w:rsidR="00283F73" w:rsidRPr="00DB46A1" w:rsidRDefault="00283F73" w:rsidP="00D0343F">
      <w:pPr>
        <w:spacing w:after="0" w:line="240" w:lineRule="auto"/>
        <w:jc w:val="both"/>
        <w:rPr>
          <w:rFonts w:ascii="Arial" w:eastAsia="ZTR1C.tmp" w:hAnsi="Arial" w:cs="Arial"/>
          <w:color w:val="FF0000"/>
          <w:lang w:val="es-ES" w:eastAsia="es-ES"/>
        </w:rPr>
      </w:pPr>
    </w:p>
    <w:p w14:paraId="061B1346" w14:textId="492379D9" w:rsidR="00283F73" w:rsidRPr="00DB46A1" w:rsidRDefault="00283F73" w:rsidP="00D0343F">
      <w:pPr>
        <w:spacing w:after="0" w:line="240" w:lineRule="auto"/>
        <w:jc w:val="both"/>
        <w:rPr>
          <w:rFonts w:ascii="Arial" w:eastAsia="ZTR1C.tmp" w:hAnsi="Arial" w:cs="Arial"/>
          <w:color w:val="000000" w:themeColor="text1"/>
          <w:lang w:val="es-ES" w:eastAsia="es-ES"/>
        </w:rPr>
      </w:pPr>
      <w:r w:rsidRPr="00DB46A1">
        <w:rPr>
          <w:rFonts w:ascii="Arial" w:eastAsia="ZTR1C.tmp" w:hAnsi="Arial" w:cs="Arial"/>
          <w:color w:val="000000" w:themeColor="text1"/>
          <w:lang w:val="es-ES" w:eastAsia="es-ES"/>
        </w:rPr>
        <w:t xml:space="preserve">Previo a la suscrición del acta de inicio, el supervisor </w:t>
      </w:r>
      <w:r w:rsidR="00F356D9" w:rsidRPr="00DB46A1">
        <w:rPr>
          <w:rFonts w:ascii="Arial" w:eastAsia="ZTR1C.tmp" w:hAnsi="Arial" w:cs="Arial"/>
          <w:color w:val="000000" w:themeColor="text1"/>
          <w:lang w:val="es-ES" w:eastAsia="es-ES"/>
        </w:rPr>
        <w:t>verificará</w:t>
      </w:r>
      <w:r w:rsidRPr="00DB46A1">
        <w:rPr>
          <w:rFonts w:ascii="Arial" w:eastAsia="ZTR1C.tmp" w:hAnsi="Arial" w:cs="Arial"/>
          <w:color w:val="000000" w:themeColor="text1"/>
          <w:lang w:val="es-ES" w:eastAsia="es-ES"/>
        </w:rPr>
        <w:t xml:space="preserve"> que se haya expedido el registro presupuestal </w:t>
      </w:r>
      <w:r w:rsidR="00F356D9" w:rsidRPr="00DB46A1">
        <w:rPr>
          <w:rFonts w:ascii="Arial" w:eastAsia="ZTR1C.tmp" w:hAnsi="Arial" w:cs="Arial"/>
          <w:color w:val="000000" w:themeColor="text1"/>
          <w:lang w:val="es-ES" w:eastAsia="es-ES"/>
        </w:rPr>
        <w:t xml:space="preserve">y </w:t>
      </w:r>
      <w:r w:rsidR="004D2125" w:rsidRPr="00DB46A1">
        <w:rPr>
          <w:rFonts w:ascii="Arial" w:eastAsia="ZTR1C.tmp" w:hAnsi="Arial" w:cs="Arial"/>
          <w:color w:val="000000" w:themeColor="text1"/>
          <w:lang w:val="es-ES" w:eastAsia="es-ES"/>
        </w:rPr>
        <w:t xml:space="preserve">se haya </w:t>
      </w:r>
      <w:r w:rsidR="00F356D9" w:rsidRPr="00DB46A1">
        <w:rPr>
          <w:rFonts w:ascii="Arial" w:eastAsia="ZTR1C.tmp" w:hAnsi="Arial" w:cs="Arial"/>
          <w:color w:val="000000" w:themeColor="text1"/>
          <w:lang w:val="es-ES" w:eastAsia="es-ES"/>
        </w:rPr>
        <w:t>aprobado la garantía única correspondiente</w:t>
      </w:r>
      <w:r w:rsidR="004D2125" w:rsidRPr="00DB46A1">
        <w:rPr>
          <w:rFonts w:ascii="Arial" w:eastAsia="ZTR1C.tmp" w:hAnsi="Arial" w:cs="Arial"/>
          <w:color w:val="000000" w:themeColor="text1"/>
          <w:lang w:val="es-ES" w:eastAsia="es-ES"/>
        </w:rPr>
        <w:t xml:space="preserve"> (</w:t>
      </w:r>
      <w:r w:rsidR="004D2125" w:rsidRPr="00DB46A1">
        <w:rPr>
          <w:rFonts w:ascii="Arial" w:eastAsia="ZTR1C.tmp" w:hAnsi="Arial" w:cs="Arial"/>
          <w:i/>
          <w:iCs/>
          <w:color w:val="000000" w:themeColor="text1"/>
          <w:lang w:val="es-ES" w:eastAsia="es-ES"/>
        </w:rPr>
        <w:t>si así se requiere</w:t>
      </w:r>
      <w:r w:rsidR="004D2125" w:rsidRPr="00DB46A1">
        <w:rPr>
          <w:rFonts w:ascii="Arial" w:eastAsia="ZTR1C.tmp" w:hAnsi="Arial" w:cs="Arial"/>
          <w:color w:val="000000" w:themeColor="text1"/>
          <w:lang w:val="es-ES" w:eastAsia="es-ES"/>
        </w:rPr>
        <w:t>)</w:t>
      </w:r>
      <w:r w:rsidR="00F356D9" w:rsidRPr="00DB46A1">
        <w:rPr>
          <w:rFonts w:ascii="Arial" w:eastAsia="ZTR1C.tmp" w:hAnsi="Arial" w:cs="Arial"/>
          <w:color w:val="000000" w:themeColor="text1"/>
          <w:lang w:val="es-ES" w:eastAsia="es-ES"/>
        </w:rPr>
        <w:t>.</w:t>
      </w:r>
    </w:p>
    <w:p w14:paraId="4F72BC47" w14:textId="7FADC2F6" w:rsidR="00F356D9" w:rsidRPr="00DB46A1" w:rsidRDefault="00F356D9" w:rsidP="00D0343F">
      <w:pPr>
        <w:spacing w:after="0" w:line="240" w:lineRule="auto"/>
        <w:jc w:val="both"/>
        <w:rPr>
          <w:rFonts w:ascii="Arial" w:eastAsia="ZTR1C.tmp" w:hAnsi="Arial" w:cs="Arial"/>
          <w:color w:val="000000" w:themeColor="text1"/>
          <w:lang w:val="es-ES" w:eastAsia="es-ES"/>
        </w:rPr>
      </w:pPr>
    </w:p>
    <w:p w14:paraId="481D4909" w14:textId="507A35B5" w:rsidR="00F356D9" w:rsidRPr="00DB46A1" w:rsidRDefault="00F356D9" w:rsidP="00D0343F">
      <w:pPr>
        <w:spacing w:after="0" w:line="240" w:lineRule="auto"/>
        <w:jc w:val="both"/>
        <w:rPr>
          <w:rFonts w:ascii="Arial" w:eastAsia="ZTR1C.tmp" w:hAnsi="Arial" w:cs="Arial"/>
          <w:color w:val="000000" w:themeColor="text1"/>
          <w:lang w:val="es-ES" w:eastAsia="es-ES"/>
        </w:rPr>
      </w:pPr>
      <w:r w:rsidRPr="00DB46A1">
        <w:rPr>
          <w:rFonts w:ascii="Arial" w:eastAsia="ZTR1C.tmp" w:hAnsi="Arial" w:cs="Arial"/>
          <w:color w:val="000000" w:themeColor="text1"/>
          <w:lang w:val="es-ES" w:eastAsia="es-ES"/>
        </w:rPr>
        <w:t xml:space="preserve">Posteriormente a la expedición del acta de inicio, el supervisor tendrá que realizar lo siguiente: </w:t>
      </w:r>
      <w:r w:rsidR="004D2125" w:rsidRPr="00DB46A1">
        <w:rPr>
          <w:rFonts w:ascii="Arial" w:eastAsia="ZTR1C.tmp" w:hAnsi="Arial" w:cs="Arial"/>
          <w:b/>
          <w:bCs/>
          <w:color w:val="000000" w:themeColor="text1"/>
          <w:lang w:val="es-ES" w:eastAsia="es-ES"/>
        </w:rPr>
        <w:t>1</w:t>
      </w:r>
      <w:r w:rsidRPr="00DB46A1">
        <w:rPr>
          <w:rFonts w:ascii="Arial" w:eastAsia="ZTR1C.tmp" w:hAnsi="Arial" w:cs="Arial"/>
          <w:b/>
          <w:bCs/>
          <w:color w:val="000000" w:themeColor="text1"/>
          <w:lang w:val="es-ES" w:eastAsia="es-ES"/>
        </w:rPr>
        <w:t>.-</w:t>
      </w:r>
      <w:r w:rsidRPr="00DB46A1">
        <w:rPr>
          <w:rFonts w:ascii="Arial" w:eastAsia="ZTR1C.tmp" w:hAnsi="Arial" w:cs="Arial"/>
          <w:color w:val="000000" w:themeColor="text1"/>
          <w:lang w:val="es-ES" w:eastAsia="es-ES"/>
        </w:rPr>
        <w:t xml:space="preserve"> Iniciar la ejecución </w:t>
      </w:r>
      <w:r w:rsidR="004D2125" w:rsidRPr="00DB46A1">
        <w:rPr>
          <w:rFonts w:ascii="Arial" w:eastAsia="ZTR1C.tmp" w:hAnsi="Arial" w:cs="Arial"/>
          <w:color w:val="000000" w:themeColor="text1"/>
          <w:lang w:val="es-ES" w:eastAsia="es-ES"/>
        </w:rPr>
        <w:t xml:space="preserve">del contrato </w:t>
      </w:r>
      <w:r w:rsidRPr="00DB46A1">
        <w:rPr>
          <w:rFonts w:ascii="Arial" w:eastAsia="ZTR1C.tmp" w:hAnsi="Arial" w:cs="Arial"/>
          <w:color w:val="000000" w:themeColor="text1"/>
          <w:lang w:val="es-ES" w:eastAsia="es-ES"/>
        </w:rPr>
        <w:t xml:space="preserve">en la Plataforma SECOP 2. </w:t>
      </w:r>
      <w:r w:rsidRPr="00DB46A1">
        <w:rPr>
          <w:rFonts w:ascii="Arial" w:eastAsia="ZTR1C.tmp" w:hAnsi="Arial" w:cs="Arial"/>
          <w:b/>
          <w:bCs/>
          <w:color w:val="000000" w:themeColor="text1"/>
          <w:lang w:val="es-ES" w:eastAsia="es-ES"/>
        </w:rPr>
        <w:t>2.-</w:t>
      </w:r>
      <w:r w:rsidRPr="00DB46A1">
        <w:rPr>
          <w:rFonts w:ascii="Arial" w:eastAsia="ZTR1C.tmp" w:hAnsi="Arial" w:cs="Arial"/>
          <w:color w:val="000000" w:themeColor="text1"/>
          <w:lang w:val="es-ES" w:eastAsia="es-ES"/>
        </w:rPr>
        <w:t xml:space="preserve"> Publicar en documentos de ejecución de la plataforma SECOP 2 el registro presupuestal del contrato resultante. </w:t>
      </w:r>
      <w:r w:rsidRPr="00DB46A1">
        <w:rPr>
          <w:rFonts w:ascii="Arial" w:eastAsia="ZTR1C.tmp" w:hAnsi="Arial" w:cs="Arial"/>
          <w:b/>
          <w:bCs/>
          <w:color w:val="000000" w:themeColor="text1"/>
          <w:lang w:val="es-ES" w:eastAsia="es-ES"/>
        </w:rPr>
        <w:t>3.-</w:t>
      </w:r>
      <w:r w:rsidRPr="00DB46A1">
        <w:rPr>
          <w:rFonts w:ascii="Arial" w:eastAsia="ZTR1C.tmp" w:hAnsi="Arial" w:cs="Arial"/>
          <w:color w:val="000000" w:themeColor="text1"/>
          <w:lang w:val="es-ES" w:eastAsia="es-ES"/>
        </w:rPr>
        <w:t xml:space="preserve"> Publicar en </w:t>
      </w:r>
      <w:r w:rsidR="004D2125" w:rsidRPr="00DB46A1">
        <w:rPr>
          <w:rFonts w:ascii="Arial" w:eastAsia="ZTR1C.tmp" w:hAnsi="Arial" w:cs="Arial"/>
          <w:color w:val="000000" w:themeColor="text1"/>
          <w:lang w:val="es-ES" w:eastAsia="es-ES"/>
        </w:rPr>
        <w:t xml:space="preserve">documentos de ejecución de </w:t>
      </w:r>
      <w:r w:rsidRPr="00DB46A1">
        <w:rPr>
          <w:rFonts w:ascii="Arial" w:eastAsia="ZTR1C.tmp" w:hAnsi="Arial" w:cs="Arial"/>
          <w:color w:val="000000" w:themeColor="text1"/>
          <w:lang w:val="es-ES" w:eastAsia="es-ES"/>
        </w:rPr>
        <w:t>la plataforma SECOP 2 el acta de inicio del contrato resultante (</w:t>
      </w:r>
      <w:r w:rsidRPr="00DB46A1">
        <w:rPr>
          <w:rFonts w:ascii="Arial" w:eastAsia="ZTR1C.tmp" w:hAnsi="Arial" w:cs="Arial"/>
          <w:i/>
          <w:iCs/>
          <w:color w:val="000000" w:themeColor="text1"/>
          <w:lang w:val="es-ES" w:eastAsia="es-ES"/>
        </w:rPr>
        <w:t xml:space="preserve">el formato resultante de acta de inicio publicada en el SECOP 2 </w:t>
      </w:r>
      <w:r w:rsidR="004D2125" w:rsidRPr="00DB46A1">
        <w:rPr>
          <w:rFonts w:ascii="Arial" w:eastAsia="ZTR1C.tmp" w:hAnsi="Arial" w:cs="Arial"/>
          <w:b/>
          <w:bCs/>
          <w:i/>
          <w:iCs/>
          <w:color w:val="000000" w:themeColor="text1"/>
          <w:u w:val="single"/>
          <w:lang w:val="es-ES" w:eastAsia="es-ES"/>
        </w:rPr>
        <w:t>NO REQUERIRÁ</w:t>
      </w:r>
      <w:r w:rsidR="004D2125" w:rsidRPr="00DB46A1">
        <w:rPr>
          <w:rFonts w:ascii="Arial" w:eastAsia="ZTR1C.tmp" w:hAnsi="Arial" w:cs="Arial"/>
          <w:i/>
          <w:iCs/>
          <w:color w:val="000000" w:themeColor="text1"/>
          <w:lang w:val="es-ES" w:eastAsia="es-ES"/>
        </w:rPr>
        <w:t xml:space="preserve"> </w:t>
      </w:r>
      <w:r w:rsidRPr="00DB46A1">
        <w:rPr>
          <w:rFonts w:ascii="Arial" w:eastAsia="ZTR1C.tmp" w:hAnsi="Arial" w:cs="Arial"/>
          <w:i/>
          <w:iCs/>
          <w:color w:val="000000" w:themeColor="text1"/>
          <w:lang w:val="es-ES" w:eastAsia="es-ES"/>
        </w:rPr>
        <w:t xml:space="preserve">firma física de las partes, toda vez que el supervisor al publicarlo en plataforma da constancia de aprobación, el contratista tampoco requerirá firma de la citada </w:t>
      </w:r>
      <w:r w:rsidRPr="00DB46A1">
        <w:rPr>
          <w:rFonts w:ascii="Arial" w:eastAsia="ZTR1C.tmp" w:hAnsi="Arial" w:cs="Arial"/>
          <w:i/>
          <w:iCs/>
          <w:color w:val="000000" w:themeColor="text1"/>
          <w:lang w:val="es-ES" w:eastAsia="es-ES"/>
        </w:rPr>
        <w:lastRenderedPageBreak/>
        <w:t xml:space="preserve">acta, toda vez que al suministrar el acta correspondiente en diferentes areas administrativas de la entidad es </w:t>
      </w:r>
      <w:r w:rsidR="004D2125" w:rsidRPr="00DB46A1">
        <w:rPr>
          <w:rFonts w:ascii="Arial" w:eastAsia="ZTR1C.tmp" w:hAnsi="Arial" w:cs="Arial"/>
          <w:i/>
          <w:iCs/>
          <w:color w:val="000000" w:themeColor="text1"/>
          <w:lang w:val="es-ES" w:eastAsia="es-ES"/>
        </w:rPr>
        <w:t>consciente</w:t>
      </w:r>
      <w:r w:rsidRPr="00DB46A1">
        <w:rPr>
          <w:rFonts w:ascii="Arial" w:eastAsia="ZTR1C.tmp" w:hAnsi="Arial" w:cs="Arial"/>
          <w:i/>
          <w:iCs/>
          <w:color w:val="000000" w:themeColor="text1"/>
          <w:lang w:val="es-ES" w:eastAsia="es-ES"/>
        </w:rPr>
        <w:t xml:space="preserve"> de su contenido y vigencia</w:t>
      </w:r>
      <w:r w:rsidRPr="00DB46A1">
        <w:rPr>
          <w:rFonts w:ascii="Arial" w:eastAsia="ZTR1C.tmp" w:hAnsi="Arial" w:cs="Arial"/>
          <w:color w:val="000000" w:themeColor="text1"/>
          <w:lang w:val="es-ES" w:eastAsia="es-ES"/>
        </w:rPr>
        <w:t>)</w:t>
      </w:r>
    </w:p>
    <w:p w14:paraId="265C0286" w14:textId="77777777" w:rsidR="00D0343F" w:rsidRPr="00DB46A1" w:rsidRDefault="00D0343F" w:rsidP="00D0343F">
      <w:pPr>
        <w:spacing w:after="0" w:line="240" w:lineRule="auto"/>
        <w:jc w:val="both"/>
        <w:rPr>
          <w:rFonts w:ascii="Arial" w:eastAsia="ZTR1C.tmp" w:hAnsi="Arial" w:cs="Arial"/>
          <w:color w:val="FF0000"/>
          <w:lang w:val="es-ES" w:eastAsia="es-ES"/>
        </w:rPr>
      </w:pPr>
    </w:p>
    <w:p w14:paraId="32D99676" w14:textId="77777777" w:rsidR="00D0343F" w:rsidRPr="00DB46A1" w:rsidRDefault="00D0343F" w:rsidP="00D0343F">
      <w:pPr>
        <w:pStyle w:val="Prrafodelista"/>
        <w:numPr>
          <w:ilvl w:val="0"/>
          <w:numId w:val="1"/>
        </w:numPr>
        <w:spacing w:after="0" w:line="240" w:lineRule="auto"/>
        <w:jc w:val="both"/>
        <w:rPr>
          <w:rFonts w:ascii="Arial" w:eastAsia="ZTR1C.tmp" w:hAnsi="Arial" w:cs="Arial"/>
          <w:b/>
          <w:lang w:val="es-ES" w:eastAsia="es-ES"/>
        </w:rPr>
      </w:pPr>
      <w:r w:rsidRPr="00DB46A1">
        <w:rPr>
          <w:rFonts w:ascii="Arial" w:eastAsia="ZTR1C.tmp" w:hAnsi="Arial" w:cs="Arial"/>
          <w:b/>
          <w:lang w:val="es-ES" w:eastAsia="es-ES"/>
        </w:rPr>
        <w:t>MODALIDAD DE SELECCIÓN DEL CONTRATISTA, FUNDAMENTOS JURÍDICOS QUE SOPORTAN LA CONTRATACIÓN</w:t>
      </w:r>
    </w:p>
    <w:p w14:paraId="606E0727" w14:textId="77777777" w:rsidR="00D0343F" w:rsidRPr="00DB46A1" w:rsidRDefault="00D0343F" w:rsidP="00D0343F">
      <w:pPr>
        <w:spacing w:after="0" w:line="240" w:lineRule="auto"/>
        <w:jc w:val="both"/>
        <w:rPr>
          <w:rFonts w:ascii="Arial" w:eastAsia="ZTR1C.tmp" w:hAnsi="Arial" w:cs="Arial"/>
          <w:color w:val="FF0000"/>
          <w:lang w:val="es-ES" w:eastAsia="es-ES"/>
        </w:rPr>
      </w:pPr>
    </w:p>
    <w:p w14:paraId="78155EA6" w14:textId="77777777" w:rsidR="005C5FA4" w:rsidRPr="00DB46A1" w:rsidRDefault="005C5FA4" w:rsidP="005C5FA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TRANSMILENIO S.A.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Pr="00DB46A1" w:rsidRDefault="005C5FA4" w:rsidP="005C5FA4">
      <w:pPr>
        <w:spacing w:after="0" w:line="240" w:lineRule="auto"/>
        <w:jc w:val="both"/>
        <w:rPr>
          <w:rFonts w:ascii="Arial" w:eastAsia="ZTR1C.tmp" w:hAnsi="Arial" w:cs="Arial"/>
          <w:lang w:val="es-ES" w:eastAsia="es-ES"/>
        </w:rPr>
      </w:pPr>
    </w:p>
    <w:p w14:paraId="4489A66D" w14:textId="77777777" w:rsidR="005C5FA4" w:rsidRPr="00DB46A1" w:rsidRDefault="005C5FA4" w:rsidP="005C5FA4">
      <w:pPr>
        <w:spacing w:after="0" w:line="240" w:lineRule="auto"/>
        <w:ind w:left="567" w:right="900"/>
        <w:jc w:val="both"/>
        <w:rPr>
          <w:rFonts w:ascii="Arial" w:eastAsia="ZTR1C.tmp" w:hAnsi="Arial" w:cs="Arial"/>
          <w:i/>
          <w:lang w:val="es-ES" w:eastAsia="es-ES"/>
        </w:rPr>
      </w:pPr>
      <w:r w:rsidRPr="00DB46A1">
        <w:rPr>
          <w:rFonts w:ascii="Arial" w:eastAsia="ZTR1C.tmp" w:hAnsi="Arial" w:cs="Arial"/>
          <w:i/>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DB46A1" w:rsidRDefault="005C5FA4" w:rsidP="005C5FA4">
      <w:pPr>
        <w:spacing w:after="0" w:line="240" w:lineRule="auto"/>
        <w:ind w:left="567" w:right="900"/>
        <w:jc w:val="both"/>
        <w:rPr>
          <w:rFonts w:ascii="Arial" w:eastAsia="ZTR1C.tmp" w:hAnsi="Arial" w:cs="Arial"/>
          <w:i/>
          <w:lang w:val="es-ES" w:eastAsia="es-ES"/>
        </w:rPr>
      </w:pPr>
    </w:p>
    <w:p w14:paraId="14D711E7" w14:textId="77777777" w:rsidR="005C5FA4" w:rsidRPr="00DB46A1" w:rsidRDefault="005C5FA4" w:rsidP="005C5FA4">
      <w:pPr>
        <w:spacing w:after="0" w:line="240" w:lineRule="auto"/>
        <w:ind w:left="567" w:right="900"/>
        <w:jc w:val="both"/>
        <w:rPr>
          <w:rFonts w:ascii="Arial" w:eastAsia="ZTR1C.tmp" w:hAnsi="Arial" w:cs="Arial"/>
          <w:i/>
          <w:lang w:val="es-ES" w:eastAsia="es-ES"/>
        </w:rPr>
      </w:pPr>
      <w:r w:rsidRPr="00DB46A1">
        <w:rPr>
          <w:rFonts w:ascii="Arial" w:eastAsia="ZTR1C.tmp" w:hAnsi="Arial" w:cs="Arial"/>
          <w:i/>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DB46A1" w:rsidRDefault="005C5FA4" w:rsidP="005C5FA4">
      <w:pPr>
        <w:spacing w:after="0" w:line="240" w:lineRule="auto"/>
        <w:ind w:left="567" w:right="900"/>
        <w:jc w:val="both"/>
        <w:rPr>
          <w:rFonts w:ascii="Arial" w:eastAsia="ZTR1C.tmp" w:hAnsi="Arial" w:cs="Arial"/>
          <w:i/>
          <w:lang w:val="es-ES" w:eastAsia="es-ES"/>
        </w:rPr>
      </w:pPr>
    </w:p>
    <w:p w14:paraId="578A5A08" w14:textId="77777777" w:rsidR="005C5FA4" w:rsidRPr="00DB46A1" w:rsidRDefault="005C5FA4" w:rsidP="005C5FA4">
      <w:pPr>
        <w:spacing w:after="0" w:line="240" w:lineRule="auto"/>
        <w:ind w:left="567" w:right="900"/>
        <w:jc w:val="both"/>
        <w:rPr>
          <w:rFonts w:ascii="Arial" w:eastAsia="ZTR1C.tmp" w:hAnsi="Arial" w:cs="Arial"/>
          <w:i/>
          <w:lang w:val="es-ES" w:eastAsia="es-ES"/>
        </w:rPr>
      </w:pPr>
      <w:r w:rsidRPr="00DB46A1">
        <w:rPr>
          <w:rFonts w:ascii="Arial" w:eastAsia="ZTR1C.tmp" w:hAnsi="Arial" w:cs="Arial"/>
          <w:i/>
          <w:lang w:val="es-ES" w:eastAsia="es-ES"/>
        </w:rPr>
        <w:t>La Entidad Estatal, para la contratación de trabajos artísticos que solamente puedan en­comendarse a determinadas personas naturales, debe justificar esta situación en los estudios y documentos previos.</w:t>
      </w:r>
    </w:p>
    <w:p w14:paraId="71ACC3D6" w14:textId="77777777" w:rsidR="005C5FA4" w:rsidRPr="00DB46A1" w:rsidRDefault="005C5FA4" w:rsidP="005C5FA4">
      <w:pPr>
        <w:spacing w:after="0" w:line="240" w:lineRule="auto"/>
        <w:jc w:val="both"/>
        <w:rPr>
          <w:rFonts w:ascii="Arial" w:eastAsia="ZTR1C.tmp" w:hAnsi="Arial" w:cs="Arial"/>
          <w:lang w:val="es-ES" w:eastAsia="es-ES"/>
        </w:rPr>
      </w:pPr>
    </w:p>
    <w:p w14:paraId="0BE1EE45" w14:textId="7F8F9951" w:rsidR="000A7F52" w:rsidRPr="00DB46A1" w:rsidRDefault="005C5FA4" w:rsidP="005C5FA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Este proceso contractual está incluido en el plan de adquisiciones (PAA) del presente año de la TRANSILENIO S.A.</w:t>
      </w:r>
    </w:p>
    <w:p w14:paraId="42F9B40F" w14:textId="007D7234" w:rsidR="004D2125" w:rsidRPr="00DB46A1" w:rsidRDefault="004D2125" w:rsidP="005C5FA4">
      <w:pPr>
        <w:spacing w:after="0" w:line="240" w:lineRule="auto"/>
        <w:jc w:val="both"/>
        <w:rPr>
          <w:rFonts w:ascii="Arial" w:eastAsia="ZTR1C.tmp" w:hAnsi="Arial" w:cs="Arial"/>
          <w:lang w:val="es-ES" w:eastAsia="es-ES"/>
        </w:rPr>
      </w:pPr>
    </w:p>
    <w:p w14:paraId="6792E4B1" w14:textId="21658126" w:rsidR="004D2125" w:rsidRPr="00DB46A1" w:rsidRDefault="007E222E" w:rsidP="004D2125">
      <w:pPr>
        <w:pStyle w:val="Prrafodelista"/>
        <w:numPr>
          <w:ilvl w:val="0"/>
          <w:numId w:val="1"/>
        </w:numPr>
        <w:spacing w:after="0" w:line="240" w:lineRule="auto"/>
        <w:jc w:val="both"/>
        <w:rPr>
          <w:rFonts w:ascii="Arial" w:eastAsia="ZTR1C.tmp" w:hAnsi="Arial" w:cs="Arial"/>
          <w:b/>
          <w:bCs/>
          <w:lang w:val="es-ES" w:eastAsia="es-ES"/>
        </w:rPr>
      </w:pPr>
      <w:r w:rsidRPr="00DB46A1">
        <w:rPr>
          <w:rFonts w:ascii="Arial" w:eastAsia="ZTR1C.tmp" w:hAnsi="Arial" w:cs="Arial"/>
          <w:b/>
          <w:bCs/>
          <w:lang w:val="es-ES" w:eastAsia="es-ES"/>
        </w:rPr>
        <w:t>DEFINICIÓN DEL TIPO PRESTACIÓN DE SERVICIOS QUE SE UTILIZARÁ.</w:t>
      </w:r>
    </w:p>
    <w:p w14:paraId="42161103" w14:textId="136D0C57" w:rsidR="004D2125" w:rsidRPr="00DB46A1" w:rsidRDefault="004D2125" w:rsidP="004D2125">
      <w:pPr>
        <w:spacing w:after="0" w:line="240" w:lineRule="auto"/>
        <w:jc w:val="both"/>
        <w:rPr>
          <w:rFonts w:ascii="Arial" w:eastAsia="ZTR1C.tmp" w:hAnsi="Arial" w:cs="Arial"/>
          <w:lang w:val="es-ES" w:eastAsia="es-ES"/>
        </w:rPr>
      </w:pPr>
    </w:p>
    <w:p w14:paraId="597F12F0" w14:textId="1A1E0FE1" w:rsidR="004D2125" w:rsidRPr="00DB46A1" w:rsidRDefault="004D2125" w:rsidP="004D2125">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La prestación de servicios que se suscribirá derivada del presente estudio es la siguiente:</w:t>
      </w:r>
    </w:p>
    <w:p w14:paraId="0E53F884" w14:textId="4671A842" w:rsidR="004D2125" w:rsidRPr="00DB46A1" w:rsidRDefault="004D2125" w:rsidP="004D2125">
      <w:pPr>
        <w:spacing w:after="0" w:line="240" w:lineRule="auto"/>
        <w:jc w:val="both"/>
        <w:rPr>
          <w:rFonts w:ascii="Arial" w:eastAsia="ZTR1C.tmp" w:hAnsi="Arial" w:cs="Arial"/>
          <w:lang w:val="es-ES" w:eastAsia="es-ES"/>
        </w:rPr>
      </w:pPr>
    </w:p>
    <w:tbl>
      <w:tblPr>
        <w:tblStyle w:val="Tablaconcuadrcula"/>
        <w:tblW w:w="0" w:type="auto"/>
        <w:tblLook w:val="04A0" w:firstRow="1" w:lastRow="0" w:firstColumn="1" w:lastColumn="0" w:noHBand="0" w:noVBand="1"/>
      </w:tblPr>
      <w:tblGrid>
        <w:gridCol w:w="562"/>
        <w:gridCol w:w="4253"/>
        <w:gridCol w:w="3969"/>
      </w:tblGrid>
      <w:tr w:rsidR="007E222E" w:rsidRPr="00DB46A1" w14:paraId="73D34BB4" w14:textId="77777777" w:rsidTr="007E222E">
        <w:tc>
          <w:tcPr>
            <w:tcW w:w="562" w:type="dxa"/>
            <w:shd w:val="clear" w:color="auto" w:fill="D9D9D9" w:themeFill="background1" w:themeFillShade="D9"/>
            <w:vAlign w:val="center"/>
          </w:tcPr>
          <w:p w14:paraId="5347DCC1" w14:textId="60C71856" w:rsidR="007E222E" w:rsidRPr="00DB46A1" w:rsidRDefault="007E222E" w:rsidP="007E222E">
            <w:pPr>
              <w:jc w:val="center"/>
              <w:rPr>
                <w:rFonts w:ascii="Arial" w:eastAsia="ZTR1C.tmp" w:hAnsi="Arial" w:cs="Arial"/>
                <w:b/>
                <w:bCs/>
                <w:sz w:val="22"/>
                <w:szCs w:val="22"/>
              </w:rPr>
            </w:pPr>
            <w:r w:rsidRPr="00DB46A1">
              <w:rPr>
                <w:rFonts w:ascii="Arial" w:eastAsia="ZTR1C.tmp" w:hAnsi="Arial" w:cs="Arial"/>
                <w:b/>
                <w:bCs/>
                <w:sz w:val="22"/>
                <w:szCs w:val="22"/>
              </w:rPr>
              <w:t>No</w:t>
            </w:r>
          </w:p>
        </w:tc>
        <w:tc>
          <w:tcPr>
            <w:tcW w:w="4253" w:type="dxa"/>
            <w:shd w:val="clear" w:color="auto" w:fill="D9D9D9" w:themeFill="background1" w:themeFillShade="D9"/>
            <w:vAlign w:val="center"/>
          </w:tcPr>
          <w:p w14:paraId="06ECC609" w14:textId="15F7A11A" w:rsidR="007E222E" w:rsidRPr="00DB46A1" w:rsidRDefault="007E222E" w:rsidP="007E222E">
            <w:pPr>
              <w:jc w:val="center"/>
              <w:rPr>
                <w:rFonts w:ascii="Arial" w:eastAsia="ZTR1C.tmp" w:hAnsi="Arial" w:cs="Arial"/>
                <w:b/>
                <w:bCs/>
                <w:sz w:val="22"/>
                <w:szCs w:val="22"/>
              </w:rPr>
            </w:pPr>
            <w:r w:rsidRPr="00DB46A1">
              <w:rPr>
                <w:rFonts w:ascii="Arial" w:eastAsia="ZTR1C.tmp" w:hAnsi="Arial" w:cs="Arial"/>
                <w:b/>
                <w:bCs/>
                <w:sz w:val="22"/>
                <w:szCs w:val="22"/>
              </w:rPr>
              <w:t>TIPO DE PRESTACIÓN</w:t>
            </w:r>
          </w:p>
        </w:tc>
        <w:tc>
          <w:tcPr>
            <w:tcW w:w="3969" w:type="dxa"/>
            <w:shd w:val="clear" w:color="auto" w:fill="D9D9D9" w:themeFill="background1" w:themeFillShade="D9"/>
            <w:vAlign w:val="center"/>
          </w:tcPr>
          <w:p w14:paraId="67DCF464" w14:textId="57EC2295" w:rsidR="007E222E" w:rsidRPr="00DB46A1" w:rsidRDefault="007E222E" w:rsidP="007E222E">
            <w:pPr>
              <w:jc w:val="center"/>
              <w:rPr>
                <w:rFonts w:ascii="Arial" w:eastAsia="ZTR1C.tmp" w:hAnsi="Arial" w:cs="Arial"/>
                <w:b/>
                <w:bCs/>
                <w:sz w:val="22"/>
                <w:szCs w:val="22"/>
              </w:rPr>
            </w:pPr>
            <w:r w:rsidRPr="00DB46A1">
              <w:rPr>
                <w:rFonts w:ascii="Arial" w:eastAsia="ZTR1C.tmp" w:hAnsi="Arial" w:cs="Arial"/>
                <w:b/>
                <w:bCs/>
                <w:sz w:val="22"/>
                <w:szCs w:val="22"/>
              </w:rPr>
              <w:t>Manifestación</w:t>
            </w:r>
          </w:p>
          <w:p w14:paraId="44760CA7" w14:textId="778BD674" w:rsidR="007E222E" w:rsidRPr="00DB46A1" w:rsidRDefault="007E222E" w:rsidP="007E222E">
            <w:pPr>
              <w:jc w:val="center"/>
              <w:rPr>
                <w:rFonts w:ascii="Arial" w:eastAsia="ZTR1C.tmp" w:hAnsi="Arial" w:cs="Arial"/>
                <w:b/>
                <w:bCs/>
                <w:sz w:val="22"/>
                <w:szCs w:val="22"/>
              </w:rPr>
            </w:pPr>
            <w:r w:rsidRPr="00DB46A1">
              <w:rPr>
                <w:rFonts w:ascii="Arial" w:eastAsia="ZTR1C.tmp" w:hAnsi="Arial" w:cs="Arial"/>
                <w:b/>
                <w:bCs/>
                <w:sz w:val="22"/>
                <w:szCs w:val="22"/>
              </w:rPr>
              <w:t>(marcar con una x la escogida)</w:t>
            </w:r>
          </w:p>
        </w:tc>
      </w:tr>
      <w:tr w:rsidR="007E222E" w:rsidRPr="00DB46A1" w14:paraId="6D6D70E5" w14:textId="77777777" w:rsidTr="007E222E">
        <w:tc>
          <w:tcPr>
            <w:tcW w:w="562" w:type="dxa"/>
          </w:tcPr>
          <w:p w14:paraId="0C0C39CC" w14:textId="111B5E6D" w:rsidR="007E222E" w:rsidRPr="00DB46A1" w:rsidRDefault="007E222E" w:rsidP="004D2125">
            <w:pPr>
              <w:jc w:val="both"/>
              <w:rPr>
                <w:rFonts w:ascii="Arial" w:eastAsia="ZTR1C.tmp" w:hAnsi="Arial" w:cs="Arial"/>
                <w:sz w:val="22"/>
                <w:szCs w:val="22"/>
              </w:rPr>
            </w:pPr>
            <w:r w:rsidRPr="00DB46A1">
              <w:rPr>
                <w:rFonts w:ascii="Arial" w:eastAsia="ZTR1C.tmp" w:hAnsi="Arial" w:cs="Arial"/>
                <w:sz w:val="22"/>
                <w:szCs w:val="22"/>
              </w:rPr>
              <w:t>1.</w:t>
            </w:r>
          </w:p>
        </w:tc>
        <w:tc>
          <w:tcPr>
            <w:tcW w:w="4253" w:type="dxa"/>
          </w:tcPr>
          <w:p w14:paraId="4C11EEE5" w14:textId="22BA03ED" w:rsidR="007E222E" w:rsidRPr="00DB46A1" w:rsidRDefault="007E222E" w:rsidP="004D2125">
            <w:pPr>
              <w:jc w:val="both"/>
              <w:rPr>
                <w:rFonts w:ascii="Arial" w:eastAsia="ZTR1C.tmp" w:hAnsi="Arial" w:cs="Arial"/>
                <w:sz w:val="22"/>
                <w:szCs w:val="22"/>
              </w:rPr>
            </w:pPr>
            <w:r w:rsidRPr="00DB46A1">
              <w:rPr>
                <w:rFonts w:ascii="Arial" w:eastAsia="ZTR1C.tmp" w:hAnsi="Arial" w:cs="Arial"/>
                <w:sz w:val="22"/>
                <w:szCs w:val="22"/>
              </w:rPr>
              <w:t>Prestación de servicios profesionales</w:t>
            </w:r>
          </w:p>
        </w:tc>
        <w:tc>
          <w:tcPr>
            <w:tcW w:w="3969" w:type="dxa"/>
          </w:tcPr>
          <w:p w14:paraId="6706B256" w14:textId="27E329B0" w:rsidR="007E222E" w:rsidRPr="00DB46A1" w:rsidRDefault="00E06EB9" w:rsidP="00E06EB9">
            <w:pPr>
              <w:jc w:val="center"/>
              <w:rPr>
                <w:rFonts w:ascii="Arial" w:eastAsia="ZTR1C.tmp" w:hAnsi="Arial" w:cs="Arial"/>
                <w:sz w:val="22"/>
                <w:szCs w:val="22"/>
              </w:rPr>
            </w:pPr>
            <w:r w:rsidRPr="00DB46A1">
              <w:rPr>
                <w:rFonts w:ascii="Arial" w:eastAsia="ZTR1C.tmp" w:hAnsi="Arial" w:cs="Arial"/>
                <w:sz w:val="22"/>
                <w:szCs w:val="22"/>
              </w:rPr>
              <w:t>X</w:t>
            </w:r>
          </w:p>
        </w:tc>
      </w:tr>
      <w:tr w:rsidR="007E222E" w:rsidRPr="00DB46A1" w14:paraId="639E3493" w14:textId="77777777" w:rsidTr="007E222E">
        <w:tc>
          <w:tcPr>
            <w:tcW w:w="562" w:type="dxa"/>
          </w:tcPr>
          <w:p w14:paraId="1A90FF99" w14:textId="07424FAF" w:rsidR="007E222E" w:rsidRPr="00DB46A1" w:rsidRDefault="007E222E" w:rsidP="004D2125">
            <w:pPr>
              <w:jc w:val="both"/>
              <w:rPr>
                <w:rFonts w:ascii="Arial" w:eastAsia="ZTR1C.tmp" w:hAnsi="Arial" w:cs="Arial"/>
                <w:sz w:val="22"/>
                <w:szCs w:val="22"/>
              </w:rPr>
            </w:pPr>
            <w:r w:rsidRPr="00DB46A1">
              <w:rPr>
                <w:rFonts w:ascii="Arial" w:eastAsia="ZTR1C.tmp" w:hAnsi="Arial" w:cs="Arial"/>
                <w:sz w:val="22"/>
                <w:szCs w:val="22"/>
              </w:rPr>
              <w:t>2.</w:t>
            </w:r>
          </w:p>
        </w:tc>
        <w:tc>
          <w:tcPr>
            <w:tcW w:w="4253" w:type="dxa"/>
          </w:tcPr>
          <w:p w14:paraId="47AA548B" w14:textId="19C49FFC" w:rsidR="007E222E" w:rsidRPr="00DB46A1" w:rsidRDefault="007E222E" w:rsidP="004D2125">
            <w:pPr>
              <w:jc w:val="both"/>
              <w:rPr>
                <w:rFonts w:ascii="Arial" w:eastAsia="ZTR1C.tmp" w:hAnsi="Arial" w:cs="Arial"/>
                <w:sz w:val="22"/>
                <w:szCs w:val="22"/>
              </w:rPr>
            </w:pPr>
            <w:r w:rsidRPr="00DB46A1">
              <w:rPr>
                <w:rFonts w:ascii="Arial" w:eastAsia="ZTR1C.tmp" w:hAnsi="Arial" w:cs="Arial"/>
                <w:sz w:val="22"/>
                <w:szCs w:val="22"/>
              </w:rPr>
              <w:t xml:space="preserve">Prestación de servicios de apoyo a la </w:t>
            </w:r>
            <w:r w:rsidR="00091727" w:rsidRPr="00DB46A1">
              <w:rPr>
                <w:rFonts w:ascii="Arial" w:eastAsia="ZTR1C.tmp" w:hAnsi="Arial" w:cs="Arial"/>
                <w:sz w:val="22"/>
                <w:szCs w:val="22"/>
              </w:rPr>
              <w:t>g</w:t>
            </w:r>
            <w:r w:rsidRPr="00DB46A1">
              <w:rPr>
                <w:rFonts w:ascii="Arial" w:eastAsia="ZTR1C.tmp" w:hAnsi="Arial" w:cs="Arial"/>
                <w:sz w:val="22"/>
                <w:szCs w:val="22"/>
              </w:rPr>
              <w:t>estión</w:t>
            </w:r>
          </w:p>
        </w:tc>
        <w:tc>
          <w:tcPr>
            <w:tcW w:w="3969" w:type="dxa"/>
          </w:tcPr>
          <w:p w14:paraId="6C7A28AB" w14:textId="77777777" w:rsidR="007E222E" w:rsidRPr="00DB46A1" w:rsidRDefault="007E222E" w:rsidP="004D2125">
            <w:pPr>
              <w:jc w:val="both"/>
              <w:rPr>
                <w:rFonts w:ascii="Arial" w:eastAsia="ZTR1C.tmp" w:hAnsi="Arial" w:cs="Arial"/>
                <w:sz w:val="22"/>
                <w:szCs w:val="22"/>
              </w:rPr>
            </w:pPr>
          </w:p>
        </w:tc>
      </w:tr>
    </w:tbl>
    <w:p w14:paraId="1150D0AF" w14:textId="77777777" w:rsidR="004D2125" w:rsidRPr="00DB46A1" w:rsidRDefault="004D2125" w:rsidP="004D2125">
      <w:pPr>
        <w:spacing w:after="0" w:line="240" w:lineRule="auto"/>
        <w:jc w:val="both"/>
        <w:rPr>
          <w:rFonts w:ascii="Arial" w:eastAsia="ZTR1C.tmp" w:hAnsi="Arial" w:cs="Arial"/>
          <w:lang w:val="es-ES" w:eastAsia="es-ES"/>
        </w:rPr>
      </w:pPr>
    </w:p>
    <w:p w14:paraId="5A71FA7E" w14:textId="61A3AA02" w:rsidR="007E222E" w:rsidRDefault="007E222E" w:rsidP="00D0343F">
      <w:pPr>
        <w:spacing w:after="0" w:line="240" w:lineRule="auto"/>
        <w:jc w:val="both"/>
        <w:rPr>
          <w:rFonts w:ascii="Arial" w:eastAsia="ZTR1C.tmp" w:hAnsi="Arial" w:cs="Arial"/>
          <w:color w:val="FF0000"/>
          <w:lang w:val="es-ES" w:eastAsia="es-ES"/>
        </w:rPr>
      </w:pPr>
    </w:p>
    <w:p w14:paraId="08ACD3BA" w14:textId="77777777" w:rsidR="00DB46A1" w:rsidRDefault="00DB46A1" w:rsidP="00D0343F">
      <w:pPr>
        <w:spacing w:after="0" w:line="240" w:lineRule="auto"/>
        <w:jc w:val="both"/>
        <w:rPr>
          <w:rFonts w:ascii="Arial" w:eastAsia="ZTR1C.tmp" w:hAnsi="Arial" w:cs="Arial"/>
          <w:color w:val="FF0000"/>
          <w:lang w:val="es-ES" w:eastAsia="es-ES"/>
        </w:rPr>
      </w:pPr>
    </w:p>
    <w:p w14:paraId="534A6DB4" w14:textId="77777777" w:rsidR="00DB46A1" w:rsidRDefault="00DB46A1" w:rsidP="00D0343F">
      <w:pPr>
        <w:spacing w:after="0" w:line="240" w:lineRule="auto"/>
        <w:jc w:val="both"/>
        <w:rPr>
          <w:rFonts w:ascii="Arial" w:eastAsia="ZTR1C.tmp" w:hAnsi="Arial" w:cs="Arial"/>
          <w:color w:val="FF0000"/>
          <w:lang w:val="es-ES" w:eastAsia="es-ES"/>
        </w:rPr>
      </w:pPr>
    </w:p>
    <w:p w14:paraId="0D18617D" w14:textId="77777777" w:rsidR="00DB46A1" w:rsidRPr="00DB46A1" w:rsidRDefault="00DB46A1" w:rsidP="00D0343F">
      <w:pPr>
        <w:spacing w:after="0" w:line="240" w:lineRule="auto"/>
        <w:jc w:val="both"/>
        <w:rPr>
          <w:rFonts w:ascii="Arial" w:eastAsia="ZTR1C.tmp" w:hAnsi="Arial" w:cs="Arial"/>
          <w:color w:val="FF0000"/>
          <w:lang w:val="es-ES" w:eastAsia="es-ES"/>
        </w:rPr>
      </w:pPr>
    </w:p>
    <w:p w14:paraId="5EBE00B1" w14:textId="26D9A7ED" w:rsidR="007E222E" w:rsidRPr="00DB46A1" w:rsidRDefault="001112B8" w:rsidP="007E222E">
      <w:pPr>
        <w:pStyle w:val="Prrafodelista"/>
        <w:numPr>
          <w:ilvl w:val="0"/>
          <w:numId w:val="1"/>
        </w:numPr>
        <w:spacing w:after="0" w:line="240" w:lineRule="auto"/>
        <w:jc w:val="both"/>
        <w:rPr>
          <w:rFonts w:ascii="Arial" w:eastAsia="ZTR1C.tmp" w:hAnsi="Arial" w:cs="Arial"/>
          <w:b/>
          <w:bCs/>
          <w:color w:val="000000" w:themeColor="text1"/>
          <w:lang w:val="es-ES" w:eastAsia="es-ES"/>
        </w:rPr>
      </w:pPr>
      <w:r w:rsidRPr="00DB46A1">
        <w:rPr>
          <w:rFonts w:ascii="Arial" w:eastAsia="ZTR1C.tmp" w:hAnsi="Arial" w:cs="Arial"/>
          <w:b/>
          <w:bCs/>
          <w:color w:val="000000" w:themeColor="text1"/>
          <w:lang w:val="es-ES" w:eastAsia="es-ES"/>
        </w:rPr>
        <w:lastRenderedPageBreak/>
        <w:t>PERFIL REQUERIDO PARA SATISFACER LA NECESIDAD.</w:t>
      </w:r>
    </w:p>
    <w:p w14:paraId="458D4BD4" w14:textId="263764AF" w:rsidR="001112B8" w:rsidRPr="00DB46A1" w:rsidRDefault="001112B8" w:rsidP="007E222E">
      <w:pPr>
        <w:spacing w:after="0" w:line="240" w:lineRule="auto"/>
        <w:jc w:val="both"/>
        <w:rPr>
          <w:rFonts w:ascii="Arial" w:eastAsia="ZTR1C.tmp" w:hAnsi="Arial" w:cs="Arial"/>
          <w:color w:val="FF0000"/>
          <w:lang w:val="es-ES" w:eastAsia="es-ES"/>
        </w:rPr>
      </w:pPr>
    </w:p>
    <w:tbl>
      <w:tblPr>
        <w:tblStyle w:val="Tablaconcuadrcula"/>
        <w:tblW w:w="8828" w:type="dxa"/>
        <w:tblLook w:val="04A0" w:firstRow="1" w:lastRow="0" w:firstColumn="1" w:lastColumn="0" w:noHBand="0" w:noVBand="1"/>
      </w:tblPr>
      <w:tblGrid>
        <w:gridCol w:w="510"/>
        <w:gridCol w:w="1673"/>
        <w:gridCol w:w="837"/>
        <w:gridCol w:w="709"/>
        <w:gridCol w:w="268"/>
        <w:gridCol w:w="1507"/>
        <w:gridCol w:w="1537"/>
        <w:gridCol w:w="1787"/>
      </w:tblGrid>
      <w:tr w:rsidR="00060978" w:rsidRPr="00DB46A1" w14:paraId="5DE15496" w14:textId="091608EB" w:rsidTr="2A18F573">
        <w:tc>
          <w:tcPr>
            <w:tcW w:w="483" w:type="dxa"/>
            <w:shd w:val="clear" w:color="auto" w:fill="D9D9D9" w:themeFill="background1" w:themeFillShade="D9"/>
            <w:vAlign w:val="center"/>
          </w:tcPr>
          <w:p w14:paraId="1DB0CCA5" w14:textId="6290969C" w:rsidR="00060978" w:rsidRPr="00DB46A1" w:rsidRDefault="00060978" w:rsidP="001112B8">
            <w:pPr>
              <w:jc w:val="center"/>
              <w:rPr>
                <w:rFonts w:ascii="Arial" w:eastAsia="ZTR1C.tmp" w:hAnsi="Arial" w:cs="Arial"/>
                <w:b/>
                <w:bCs/>
                <w:color w:val="000000" w:themeColor="text1"/>
                <w:sz w:val="22"/>
                <w:szCs w:val="22"/>
              </w:rPr>
            </w:pPr>
            <w:r w:rsidRPr="00DB46A1">
              <w:rPr>
                <w:rFonts w:ascii="Arial" w:eastAsia="ZTR1C.tmp" w:hAnsi="Arial" w:cs="Arial"/>
                <w:b/>
                <w:bCs/>
                <w:color w:val="000000" w:themeColor="text1"/>
                <w:sz w:val="22"/>
                <w:szCs w:val="22"/>
              </w:rPr>
              <w:t>No</w:t>
            </w:r>
          </w:p>
        </w:tc>
        <w:tc>
          <w:tcPr>
            <w:tcW w:w="3340" w:type="dxa"/>
            <w:gridSpan w:val="3"/>
            <w:shd w:val="clear" w:color="auto" w:fill="D9D9D9" w:themeFill="background1" w:themeFillShade="D9"/>
            <w:vAlign w:val="center"/>
          </w:tcPr>
          <w:p w14:paraId="22A7A1C5" w14:textId="4EE4CE52" w:rsidR="00060978" w:rsidRPr="00DB46A1" w:rsidRDefault="00060978" w:rsidP="001112B8">
            <w:pPr>
              <w:jc w:val="center"/>
              <w:rPr>
                <w:rFonts w:ascii="Arial" w:eastAsia="ZTR1C.tmp" w:hAnsi="Arial" w:cs="Arial"/>
                <w:b/>
                <w:bCs/>
                <w:color w:val="000000" w:themeColor="text1"/>
                <w:sz w:val="22"/>
                <w:szCs w:val="22"/>
              </w:rPr>
            </w:pPr>
            <w:r w:rsidRPr="00DB46A1">
              <w:rPr>
                <w:rFonts w:ascii="Arial" w:eastAsia="ZTR1C.tmp" w:hAnsi="Arial" w:cs="Arial"/>
                <w:b/>
                <w:bCs/>
                <w:color w:val="000000" w:themeColor="text1"/>
                <w:sz w:val="22"/>
                <w:szCs w:val="22"/>
              </w:rPr>
              <w:t>REQUERIMIENTO</w:t>
            </w:r>
          </w:p>
        </w:tc>
        <w:tc>
          <w:tcPr>
            <w:tcW w:w="5005" w:type="dxa"/>
            <w:gridSpan w:val="4"/>
            <w:shd w:val="clear" w:color="auto" w:fill="D9D9D9" w:themeFill="background1" w:themeFillShade="D9"/>
            <w:vAlign w:val="center"/>
          </w:tcPr>
          <w:p w14:paraId="13F5D584" w14:textId="692EEFF9" w:rsidR="00060978" w:rsidRPr="00DB46A1" w:rsidRDefault="00060978" w:rsidP="001112B8">
            <w:pPr>
              <w:jc w:val="center"/>
              <w:rPr>
                <w:rFonts w:ascii="Arial" w:eastAsia="ZTR1C.tmp" w:hAnsi="Arial" w:cs="Arial"/>
                <w:b/>
                <w:bCs/>
                <w:color w:val="000000" w:themeColor="text1"/>
                <w:sz w:val="22"/>
                <w:szCs w:val="22"/>
              </w:rPr>
            </w:pPr>
            <w:r w:rsidRPr="00DB46A1">
              <w:rPr>
                <w:rFonts w:ascii="Arial" w:eastAsia="ZTR1C.tmp" w:hAnsi="Arial" w:cs="Arial"/>
                <w:b/>
                <w:bCs/>
                <w:color w:val="000000" w:themeColor="text1"/>
                <w:sz w:val="22"/>
                <w:szCs w:val="22"/>
              </w:rPr>
              <w:t>DESCRIPCIÓN</w:t>
            </w:r>
          </w:p>
        </w:tc>
      </w:tr>
      <w:tr w:rsidR="00060978" w:rsidRPr="00DB46A1" w14:paraId="3E82F4C1" w14:textId="77549730" w:rsidTr="2A18F573">
        <w:tc>
          <w:tcPr>
            <w:tcW w:w="483" w:type="dxa"/>
            <w:vAlign w:val="center"/>
          </w:tcPr>
          <w:p w14:paraId="2876F6FB" w14:textId="5FEED954" w:rsidR="00060978" w:rsidRPr="00DB46A1" w:rsidRDefault="00060978" w:rsidP="001112B8">
            <w:pPr>
              <w:jc w:val="center"/>
              <w:rPr>
                <w:rFonts w:ascii="Arial" w:eastAsia="ZTR1C.tmp" w:hAnsi="Arial" w:cs="Arial"/>
                <w:b/>
                <w:bCs/>
                <w:color w:val="000000" w:themeColor="text1"/>
                <w:sz w:val="22"/>
                <w:szCs w:val="22"/>
              </w:rPr>
            </w:pPr>
            <w:r w:rsidRPr="00DB46A1">
              <w:rPr>
                <w:rFonts w:ascii="Arial" w:eastAsia="ZTR1C.tmp" w:hAnsi="Arial" w:cs="Arial"/>
                <w:b/>
                <w:bCs/>
                <w:color w:val="000000" w:themeColor="text1"/>
                <w:sz w:val="22"/>
                <w:szCs w:val="22"/>
              </w:rPr>
              <w:t>1</w:t>
            </w:r>
          </w:p>
        </w:tc>
        <w:tc>
          <w:tcPr>
            <w:tcW w:w="3340" w:type="dxa"/>
            <w:gridSpan w:val="3"/>
            <w:vAlign w:val="center"/>
          </w:tcPr>
          <w:p w14:paraId="76EDB1A7" w14:textId="02EC1007" w:rsidR="00060978" w:rsidRPr="00DB46A1" w:rsidRDefault="00060978" w:rsidP="001112B8">
            <w:pPr>
              <w:rPr>
                <w:rFonts w:ascii="Arial" w:eastAsia="ZTR1C.tmp" w:hAnsi="Arial" w:cs="Arial"/>
                <w:color w:val="000000" w:themeColor="text1"/>
                <w:sz w:val="22"/>
                <w:szCs w:val="22"/>
              </w:rPr>
            </w:pPr>
            <w:r w:rsidRPr="00DB46A1">
              <w:rPr>
                <w:rFonts w:ascii="Arial" w:eastAsia="ZTR1C.tmp" w:hAnsi="Arial" w:cs="Arial"/>
                <w:color w:val="000000" w:themeColor="text1"/>
                <w:sz w:val="22"/>
                <w:szCs w:val="22"/>
              </w:rPr>
              <w:t xml:space="preserve">Experiencia certificada </w:t>
            </w:r>
          </w:p>
        </w:tc>
        <w:tc>
          <w:tcPr>
            <w:tcW w:w="5005" w:type="dxa"/>
            <w:gridSpan w:val="4"/>
          </w:tcPr>
          <w:p w14:paraId="17C555E5" w14:textId="215771C8" w:rsidR="00060978" w:rsidRPr="00DB46A1" w:rsidRDefault="002A0490" w:rsidP="007E222E">
            <w:pPr>
              <w:jc w:val="both"/>
              <w:rPr>
                <w:rFonts w:ascii="Arial" w:eastAsia="ZTR1C.tmp" w:hAnsi="Arial" w:cs="Arial"/>
                <w:sz w:val="22"/>
                <w:szCs w:val="22"/>
              </w:rPr>
            </w:pPr>
            <w:r w:rsidRPr="00DB46A1">
              <w:rPr>
                <w:rFonts w:ascii="Arial" w:eastAsia="ZTR1C.tmp" w:hAnsi="Arial" w:cs="Arial"/>
                <w:sz w:val="22"/>
                <w:szCs w:val="22"/>
              </w:rPr>
              <w:t>Tres</w:t>
            </w:r>
            <w:r w:rsidR="00E06EB9" w:rsidRPr="00DB46A1">
              <w:rPr>
                <w:rFonts w:ascii="Arial" w:eastAsia="ZTR1C.tmp" w:hAnsi="Arial" w:cs="Arial"/>
                <w:sz w:val="22"/>
                <w:szCs w:val="22"/>
              </w:rPr>
              <w:t xml:space="preserve"> (</w:t>
            </w:r>
            <w:r w:rsidRPr="00DB46A1">
              <w:rPr>
                <w:rFonts w:ascii="Arial" w:eastAsia="ZTR1C.tmp" w:hAnsi="Arial" w:cs="Arial"/>
                <w:sz w:val="22"/>
                <w:szCs w:val="22"/>
              </w:rPr>
              <w:t>3</w:t>
            </w:r>
            <w:r w:rsidR="00E06EB9" w:rsidRPr="00DB46A1">
              <w:rPr>
                <w:rFonts w:ascii="Arial" w:eastAsia="ZTR1C.tmp" w:hAnsi="Arial" w:cs="Arial"/>
                <w:sz w:val="22"/>
                <w:szCs w:val="22"/>
              </w:rPr>
              <w:t xml:space="preserve">) años </w:t>
            </w:r>
          </w:p>
        </w:tc>
      </w:tr>
      <w:tr w:rsidR="00060978" w:rsidRPr="00DB46A1" w14:paraId="39557CCE" w14:textId="401C7083" w:rsidTr="2A18F573">
        <w:tc>
          <w:tcPr>
            <w:tcW w:w="483" w:type="dxa"/>
            <w:vAlign w:val="center"/>
          </w:tcPr>
          <w:p w14:paraId="40F46036" w14:textId="6914529D" w:rsidR="00060978" w:rsidRPr="00DB46A1" w:rsidRDefault="00060978" w:rsidP="001112B8">
            <w:pPr>
              <w:jc w:val="center"/>
              <w:rPr>
                <w:rFonts w:ascii="Arial" w:eastAsia="ZTR1C.tmp" w:hAnsi="Arial" w:cs="Arial"/>
                <w:b/>
                <w:bCs/>
                <w:color w:val="000000" w:themeColor="text1"/>
                <w:sz w:val="22"/>
                <w:szCs w:val="22"/>
              </w:rPr>
            </w:pPr>
            <w:r w:rsidRPr="00DB46A1">
              <w:rPr>
                <w:rFonts w:ascii="Arial" w:eastAsia="ZTR1C.tmp" w:hAnsi="Arial" w:cs="Arial"/>
                <w:b/>
                <w:bCs/>
                <w:color w:val="000000" w:themeColor="text1"/>
                <w:sz w:val="22"/>
                <w:szCs w:val="22"/>
              </w:rPr>
              <w:t>2</w:t>
            </w:r>
          </w:p>
        </w:tc>
        <w:tc>
          <w:tcPr>
            <w:tcW w:w="3340" w:type="dxa"/>
            <w:gridSpan w:val="3"/>
            <w:vAlign w:val="center"/>
          </w:tcPr>
          <w:p w14:paraId="7A1BD81F" w14:textId="655A56CF" w:rsidR="00060978" w:rsidRPr="00DB46A1" w:rsidRDefault="00060978" w:rsidP="001112B8">
            <w:pPr>
              <w:rPr>
                <w:rFonts w:ascii="Arial" w:eastAsia="ZTR1C.tmp" w:hAnsi="Arial" w:cs="Arial"/>
                <w:color w:val="000000" w:themeColor="text1"/>
                <w:sz w:val="22"/>
                <w:szCs w:val="22"/>
              </w:rPr>
            </w:pPr>
            <w:r w:rsidRPr="00DB46A1">
              <w:rPr>
                <w:rFonts w:ascii="Arial" w:eastAsia="ZTR1C.tmp" w:hAnsi="Arial" w:cs="Arial"/>
                <w:color w:val="000000" w:themeColor="text1"/>
                <w:sz w:val="22"/>
                <w:szCs w:val="22"/>
              </w:rPr>
              <w:t>Título de formación en pregrado</w:t>
            </w:r>
          </w:p>
        </w:tc>
        <w:tc>
          <w:tcPr>
            <w:tcW w:w="5005" w:type="dxa"/>
            <w:gridSpan w:val="4"/>
          </w:tcPr>
          <w:p w14:paraId="193F1BAB" w14:textId="48C0C096" w:rsidR="00060978" w:rsidRPr="00DB46A1" w:rsidRDefault="00E06EB9" w:rsidP="007E222E">
            <w:pPr>
              <w:jc w:val="both"/>
              <w:rPr>
                <w:rFonts w:ascii="Arial" w:eastAsia="ZTR1C.tmp" w:hAnsi="Arial" w:cs="Arial"/>
                <w:sz w:val="22"/>
                <w:szCs w:val="22"/>
              </w:rPr>
            </w:pPr>
            <w:r w:rsidRPr="00DB46A1">
              <w:rPr>
                <w:rFonts w:ascii="Arial" w:eastAsia="ZTR1C.tmp" w:hAnsi="Arial" w:cs="Arial"/>
                <w:sz w:val="22"/>
                <w:szCs w:val="22"/>
              </w:rPr>
              <w:t xml:space="preserve">Derecho </w:t>
            </w:r>
          </w:p>
        </w:tc>
      </w:tr>
      <w:tr w:rsidR="00060978" w:rsidRPr="00DB46A1" w14:paraId="2251DB2B" w14:textId="2E5DD60F" w:rsidTr="2A18F573">
        <w:tc>
          <w:tcPr>
            <w:tcW w:w="483" w:type="dxa"/>
            <w:vAlign w:val="center"/>
          </w:tcPr>
          <w:p w14:paraId="1FA1ABF3" w14:textId="4BB24ED7" w:rsidR="00060978" w:rsidRPr="00DB46A1" w:rsidRDefault="00060978" w:rsidP="001112B8">
            <w:pPr>
              <w:jc w:val="center"/>
              <w:rPr>
                <w:rFonts w:ascii="Arial" w:eastAsia="ZTR1C.tmp" w:hAnsi="Arial" w:cs="Arial"/>
                <w:b/>
                <w:bCs/>
                <w:color w:val="000000" w:themeColor="text1"/>
                <w:sz w:val="22"/>
                <w:szCs w:val="22"/>
              </w:rPr>
            </w:pPr>
            <w:r w:rsidRPr="00DB46A1">
              <w:rPr>
                <w:rFonts w:ascii="Arial" w:eastAsia="ZTR1C.tmp" w:hAnsi="Arial" w:cs="Arial"/>
                <w:b/>
                <w:bCs/>
                <w:color w:val="000000" w:themeColor="text1"/>
                <w:sz w:val="22"/>
                <w:szCs w:val="22"/>
              </w:rPr>
              <w:t>3</w:t>
            </w:r>
          </w:p>
        </w:tc>
        <w:tc>
          <w:tcPr>
            <w:tcW w:w="3340" w:type="dxa"/>
            <w:gridSpan w:val="3"/>
            <w:vAlign w:val="center"/>
          </w:tcPr>
          <w:p w14:paraId="184E5D33" w14:textId="71E3C3C7" w:rsidR="00060978" w:rsidRPr="00DB46A1" w:rsidRDefault="00060978" w:rsidP="001112B8">
            <w:pPr>
              <w:rPr>
                <w:rFonts w:ascii="Arial" w:eastAsia="ZTR1C.tmp" w:hAnsi="Arial" w:cs="Arial"/>
                <w:color w:val="000000" w:themeColor="text1"/>
                <w:sz w:val="22"/>
                <w:szCs w:val="22"/>
              </w:rPr>
            </w:pPr>
            <w:r w:rsidRPr="00DB46A1">
              <w:rPr>
                <w:rFonts w:ascii="Arial" w:eastAsia="ZTR1C.tmp" w:hAnsi="Arial" w:cs="Arial"/>
                <w:color w:val="000000" w:themeColor="text1"/>
                <w:sz w:val="22"/>
                <w:szCs w:val="22"/>
              </w:rPr>
              <w:t>Título de postgrado requerido</w:t>
            </w:r>
          </w:p>
        </w:tc>
        <w:tc>
          <w:tcPr>
            <w:tcW w:w="5005" w:type="dxa"/>
            <w:gridSpan w:val="4"/>
          </w:tcPr>
          <w:p w14:paraId="115A31CA" w14:textId="4D8352F2" w:rsidR="00060978" w:rsidRPr="00DB46A1" w:rsidRDefault="00060978" w:rsidP="007E222E">
            <w:pPr>
              <w:jc w:val="both"/>
              <w:rPr>
                <w:rFonts w:ascii="Arial" w:eastAsia="ZTR1C.tmp" w:hAnsi="Arial" w:cs="Arial"/>
                <w:i/>
                <w:iCs/>
                <w:color w:val="FF0000"/>
                <w:sz w:val="22"/>
                <w:szCs w:val="22"/>
              </w:rPr>
            </w:pPr>
          </w:p>
        </w:tc>
      </w:tr>
      <w:tr w:rsidR="00060978" w:rsidRPr="00DB46A1" w14:paraId="6DBB8043" w14:textId="02ECE67A" w:rsidTr="2A18F573">
        <w:tc>
          <w:tcPr>
            <w:tcW w:w="2263" w:type="dxa"/>
            <w:gridSpan w:val="2"/>
            <w:shd w:val="clear" w:color="auto" w:fill="D9D9D9" w:themeFill="background1" w:themeFillShade="D9"/>
            <w:vAlign w:val="center"/>
          </w:tcPr>
          <w:p w14:paraId="138D1A2C" w14:textId="0A64F7AD" w:rsidR="00060978" w:rsidRPr="00DB46A1" w:rsidRDefault="00060978" w:rsidP="00060978">
            <w:pPr>
              <w:rPr>
                <w:rFonts w:ascii="Arial" w:eastAsia="ZTR1C.tmp" w:hAnsi="Arial" w:cs="Arial"/>
                <w:b/>
                <w:bCs/>
                <w:color w:val="000000" w:themeColor="text1"/>
                <w:sz w:val="22"/>
                <w:szCs w:val="22"/>
              </w:rPr>
            </w:pPr>
            <w:r w:rsidRPr="00DB46A1">
              <w:rPr>
                <w:rFonts w:ascii="Arial" w:eastAsia="ZTR1C.tmp" w:hAnsi="Arial" w:cs="Arial"/>
                <w:b/>
                <w:bCs/>
                <w:color w:val="000000" w:themeColor="text1"/>
                <w:sz w:val="22"/>
                <w:szCs w:val="22"/>
              </w:rPr>
              <w:t>Circular de honorarios para vigencia 20</w:t>
            </w:r>
            <w:r w:rsidR="00E06EB9" w:rsidRPr="00DB46A1">
              <w:rPr>
                <w:rFonts w:ascii="Arial" w:eastAsia="ZTR1C.tmp" w:hAnsi="Arial" w:cs="Arial"/>
                <w:b/>
                <w:bCs/>
                <w:color w:val="000000" w:themeColor="text1"/>
                <w:sz w:val="22"/>
                <w:szCs w:val="22"/>
              </w:rPr>
              <w:t>23</w:t>
            </w:r>
            <w:r w:rsidRPr="00DB46A1">
              <w:rPr>
                <w:rFonts w:ascii="Arial" w:eastAsia="ZTR1C.tmp" w:hAnsi="Arial" w:cs="Arial"/>
                <w:b/>
                <w:bCs/>
                <w:color w:val="000000" w:themeColor="text1"/>
                <w:sz w:val="22"/>
                <w:szCs w:val="22"/>
              </w:rPr>
              <w:t xml:space="preserve"> - Tabla </w:t>
            </w:r>
            <w:r w:rsidR="008F6B79" w:rsidRPr="00DB46A1">
              <w:rPr>
                <w:rFonts w:ascii="Arial" w:eastAsia="ZTR1C.tmp" w:hAnsi="Arial" w:cs="Arial"/>
                <w:b/>
                <w:bCs/>
                <w:color w:val="000000" w:themeColor="text1"/>
                <w:sz w:val="22"/>
                <w:szCs w:val="22"/>
              </w:rPr>
              <w:t>2</w:t>
            </w:r>
            <w:r w:rsidRPr="00DB46A1">
              <w:rPr>
                <w:rFonts w:ascii="Arial" w:eastAsia="ZTR1C.tmp" w:hAnsi="Arial" w:cs="Arial"/>
                <w:b/>
                <w:bCs/>
                <w:color w:val="000000" w:themeColor="text1"/>
                <w:sz w:val="22"/>
                <w:szCs w:val="22"/>
              </w:rPr>
              <w:t xml:space="preserve"> de Escala:</w:t>
            </w:r>
          </w:p>
        </w:tc>
        <w:tc>
          <w:tcPr>
            <w:tcW w:w="851" w:type="dxa"/>
          </w:tcPr>
          <w:p w14:paraId="10693CC3" w14:textId="77777777" w:rsidR="00E06EB9" w:rsidRPr="00DB46A1" w:rsidRDefault="00E06EB9" w:rsidP="00E06EB9">
            <w:pPr>
              <w:jc w:val="center"/>
              <w:rPr>
                <w:rFonts w:ascii="Arial" w:eastAsia="ZTR1C.tmp" w:hAnsi="Arial" w:cs="Arial"/>
                <w:color w:val="000000" w:themeColor="text1"/>
                <w:sz w:val="22"/>
                <w:szCs w:val="22"/>
              </w:rPr>
            </w:pPr>
          </w:p>
          <w:p w14:paraId="40129C01" w14:textId="5C4B86B5" w:rsidR="00E06EB9" w:rsidRPr="00DB46A1" w:rsidRDefault="002A0490" w:rsidP="00E06EB9">
            <w:pPr>
              <w:jc w:val="center"/>
              <w:rPr>
                <w:rFonts w:ascii="Arial" w:eastAsia="ZTR1C.tmp" w:hAnsi="Arial" w:cs="Arial"/>
                <w:color w:val="000000" w:themeColor="text1"/>
                <w:sz w:val="22"/>
                <w:szCs w:val="22"/>
              </w:rPr>
            </w:pPr>
            <w:r w:rsidRPr="00DB46A1">
              <w:rPr>
                <w:rFonts w:ascii="Arial" w:eastAsia="ZTR1C.tmp" w:hAnsi="Arial" w:cs="Arial"/>
                <w:color w:val="000000" w:themeColor="text1"/>
                <w:sz w:val="22"/>
                <w:szCs w:val="22"/>
              </w:rPr>
              <w:t>6</w:t>
            </w:r>
          </w:p>
          <w:p w14:paraId="208706D1" w14:textId="6F61FB37" w:rsidR="00060978" w:rsidRPr="00DB46A1" w:rsidRDefault="00060978" w:rsidP="00E06EB9">
            <w:pPr>
              <w:jc w:val="center"/>
              <w:rPr>
                <w:rFonts w:ascii="Arial" w:eastAsia="ZTR1C.tmp" w:hAnsi="Arial" w:cs="Arial"/>
                <w:color w:val="FF0000"/>
                <w:sz w:val="22"/>
                <w:szCs w:val="22"/>
              </w:rPr>
            </w:pPr>
          </w:p>
        </w:tc>
        <w:tc>
          <w:tcPr>
            <w:tcW w:w="992" w:type="dxa"/>
            <w:gridSpan w:val="2"/>
            <w:shd w:val="clear" w:color="auto" w:fill="D9D9D9" w:themeFill="background1" w:themeFillShade="D9"/>
            <w:vAlign w:val="center"/>
          </w:tcPr>
          <w:p w14:paraId="623B2F77" w14:textId="261B13D6" w:rsidR="00060978" w:rsidRPr="00DB46A1" w:rsidRDefault="00060978" w:rsidP="00060978">
            <w:pPr>
              <w:rPr>
                <w:rFonts w:ascii="Arial" w:eastAsia="ZTR1C.tmp" w:hAnsi="Arial" w:cs="Arial"/>
                <w:b/>
                <w:bCs/>
                <w:color w:val="FF0000"/>
                <w:sz w:val="22"/>
                <w:szCs w:val="22"/>
              </w:rPr>
            </w:pPr>
            <w:r w:rsidRPr="00DB46A1">
              <w:rPr>
                <w:rFonts w:ascii="Arial" w:eastAsia="ZTR1C.tmp" w:hAnsi="Arial" w:cs="Arial"/>
                <w:b/>
                <w:bCs/>
                <w:color w:val="000000" w:themeColor="text1"/>
                <w:sz w:val="22"/>
                <w:szCs w:val="22"/>
              </w:rPr>
              <w:t>Valor de la escala</w:t>
            </w:r>
          </w:p>
        </w:tc>
        <w:tc>
          <w:tcPr>
            <w:tcW w:w="1559" w:type="dxa"/>
            <w:vAlign w:val="center"/>
          </w:tcPr>
          <w:p w14:paraId="432139A2" w14:textId="77777777" w:rsidR="00E06EB9" w:rsidRPr="00DB46A1" w:rsidRDefault="00E06EB9" w:rsidP="2A18F573">
            <w:pPr>
              <w:jc w:val="center"/>
              <w:rPr>
                <w:rFonts w:ascii="Arial" w:eastAsia="ZTR1C.tmp" w:hAnsi="Arial" w:cs="Arial"/>
                <w:color w:val="000000" w:themeColor="text1"/>
                <w:sz w:val="22"/>
                <w:szCs w:val="22"/>
              </w:rPr>
            </w:pPr>
          </w:p>
          <w:p w14:paraId="4950C09D" w14:textId="3CD0AB91" w:rsidR="00060978" w:rsidRPr="00DB46A1" w:rsidRDefault="002A0490" w:rsidP="2A18F573">
            <w:pPr>
              <w:jc w:val="center"/>
              <w:rPr>
                <w:rFonts w:ascii="Arial" w:eastAsia="ZTR1C.tmp" w:hAnsi="Arial" w:cs="Arial"/>
                <w:color w:val="000000" w:themeColor="text1"/>
                <w:sz w:val="22"/>
                <w:szCs w:val="22"/>
              </w:rPr>
            </w:pPr>
            <w:r w:rsidRPr="00DB46A1">
              <w:rPr>
                <w:rFonts w:ascii="Arial" w:eastAsia="ZTR1C.tmp" w:hAnsi="Arial" w:cs="Arial"/>
                <w:color w:val="000000" w:themeColor="text1"/>
                <w:sz w:val="22"/>
                <w:szCs w:val="22"/>
              </w:rPr>
              <w:t>6.357.000</w:t>
            </w:r>
          </w:p>
        </w:tc>
        <w:tc>
          <w:tcPr>
            <w:tcW w:w="1276" w:type="dxa"/>
            <w:shd w:val="clear" w:color="auto" w:fill="D9D9D9" w:themeFill="background1" w:themeFillShade="D9"/>
            <w:vAlign w:val="center"/>
          </w:tcPr>
          <w:p w14:paraId="2731C9FA" w14:textId="53D3D053" w:rsidR="00060978" w:rsidRPr="00DB46A1" w:rsidRDefault="00060978" w:rsidP="00060978">
            <w:pPr>
              <w:rPr>
                <w:rFonts w:ascii="Arial" w:eastAsia="ZTR1C.tmp" w:hAnsi="Arial" w:cs="Arial"/>
                <w:b/>
                <w:bCs/>
                <w:color w:val="000000" w:themeColor="text1"/>
                <w:sz w:val="22"/>
                <w:szCs w:val="22"/>
              </w:rPr>
            </w:pPr>
            <w:r w:rsidRPr="00DB46A1">
              <w:rPr>
                <w:rFonts w:ascii="Arial" w:eastAsia="ZTR1C.tmp" w:hAnsi="Arial" w:cs="Arial"/>
                <w:b/>
                <w:bCs/>
                <w:color w:val="000000" w:themeColor="text1"/>
                <w:sz w:val="22"/>
                <w:szCs w:val="22"/>
              </w:rPr>
              <w:t>Valor que tendrá la contratación</w:t>
            </w:r>
          </w:p>
        </w:tc>
        <w:tc>
          <w:tcPr>
            <w:tcW w:w="1887" w:type="dxa"/>
            <w:vAlign w:val="center"/>
          </w:tcPr>
          <w:p w14:paraId="2DD6185F" w14:textId="77777777" w:rsidR="003A6FCA" w:rsidRPr="00DB46A1" w:rsidRDefault="003A6FCA" w:rsidP="003A6FCA">
            <w:pPr>
              <w:pStyle w:val="NormalWeb"/>
              <w:rPr>
                <w:rFonts w:ascii="Arial" w:hAnsi="Arial" w:cs="Arial"/>
                <w:sz w:val="22"/>
                <w:szCs w:val="22"/>
              </w:rPr>
            </w:pPr>
          </w:p>
          <w:p w14:paraId="307D09DE" w14:textId="21427E26" w:rsidR="003A6FCA" w:rsidRPr="00DB46A1" w:rsidRDefault="002A0490" w:rsidP="003A6FCA">
            <w:pPr>
              <w:pStyle w:val="NormalWeb"/>
              <w:rPr>
                <w:rFonts w:ascii="Arial" w:hAnsi="Arial" w:cs="Arial"/>
                <w:sz w:val="22"/>
                <w:szCs w:val="22"/>
              </w:rPr>
            </w:pPr>
            <w:r w:rsidRPr="00DB46A1">
              <w:rPr>
                <w:rFonts w:ascii="Arial" w:hAnsi="Arial" w:cs="Arial"/>
                <w:sz w:val="22"/>
                <w:szCs w:val="22"/>
              </w:rPr>
              <w:t>6.000.000</w:t>
            </w:r>
          </w:p>
          <w:p w14:paraId="5552897F" w14:textId="1CEF6BB0" w:rsidR="00060978" w:rsidRPr="00DB46A1" w:rsidRDefault="00060978" w:rsidP="00060978">
            <w:pPr>
              <w:rPr>
                <w:rFonts w:ascii="Arial" w:eastAsia="ZTR1C.tmp" w:hAnsi="Arial" w:cs="Arial"/>
                <w:color w:val="FF0000"/>
                <w:sz w:val="22"/>
                <w:szCs w:val="22"/>
              </w:rPr>
            </w:pPr>
          </w:p>
        </w:tc>
      </w:tr>
    </w:tbl>
    <w:p w14:paraId="65F5ED2D" w14:textId="77777777" w:rsidR="002A0490" w:rsidRPr="00DB46A1" w:rsidRDefault="002A0490" w:rsidP="001A45B5">
      <w:pPr>
        <w:spacing w:after="0" w:line="240" w:lineRule="auto"/>
        <w:jc w:val="both"/>
        <w:rPr>
          <w:rFonts w:ascii="Arial" w:eastAsia="ZTR1C.tmp" w:hAnsi="Arial" w:cs="Arial"/>
          <w:color w:val="FF0000"/>
          <w:lang w:val="es-ES" w:eastAsia="es-ES"/>
        </w:rPr>
      </w:pPr>
    </w:p>
    <w:p w14:paraId="0F4A3ADD" w14:textId="77777777" w:rsidR="00D0343F" w:rsidRPr="00DB46A1" w:rsidRDefault="000A7F52" w:rsidP="000A7F52">
      <w:pPr>
        <w:pStyle w:val="Prrafodelista"/>
        <w:numPr>
          <w:ilvl w:val="0"/>
          <w:numId w:val="1"/>
        </w:numPr>
        <w:spacing w:after="0" w:line="240" w:lineRule="auto"/>
        <w:jc w:val="both"/>
        <w:rPr>
          <w:rFonts w:ascii="Arial" w:eastAsia="ZTR1C.tmp" w:hAnsi="Arial" w:cs="Arial"/>
          <w:color w:val="FF0000"/>
          <w:lang w:val="es-ES" w:eastAsia="es-ES"/>
        </w:rPr>
      </w:pPr>
      <w:r w:rsidRPr="00DB46A1">
        <w:rPr>
          <w:rFonts w:ascii="Arial" w:eastAsia="ZTR1C.tmp" w:hAnsi="Arial" w:cs="Arial"/>
          <w:b/>
          <w:lang w:val="es-ES" w:eastAsia="es-ES"/>
        </w:rPr>
        <w:t>ANÁLISIS QUE SOPORTA EL VALOR ESTIMADO DEL CONTRATO</w:t>
      </w:r>
      <w:r w:rsidR="00154434" w:rsidRPr="00DB46A1">
        <w:rPr>
          <w:rFonts w:ascii="Arial" w:eastAsia="ZTR1C.tmp" w:hAnsi="Arial" w:cs="Arial"/>
          <w:b/>
          <w:lang w:val="es-ES" w:eastAsia="es-ES"/>
        </w:rPr>
        <w:t>.</w:t>
      </w:r>
    </w:p>
    <w:p w14:paraId="2DC0EAA8" w14:textId="77777777" w:rsidR="00D0343F" w:rsidRPr="00DB46A1" w:rsidRDefault="00D0343F" w:rsidP="00D0343F">
      <w:pPr>
        <w:spacing w:after="0" w:line="240" w:lineRule="auto"/>
        <w:jc w:val="both"/>
        <w:rPr>
          <w:rFonts w:ascii="Arial" w:eastAsia="ZTR1C.tmp" w:hAnsi="Arial" w:cs="Arial"/>
          <w:color w:val="FF0000"/>
          <w:lang w:val="es-ES" w:eastAsia="es-ES"/>
        </w:rPr>
      </w:pPr>
    </w:p>
    <w:p w14:paraId="5CF6F59D" w14:textId="77777777" w:rsidR="005C5FA4" w:rsidRPr="00DB46A1" w:rsidRDefault="005C5FA4" w:rsidP="005C5FA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DB46A1" w:rsidRDefault="005C5FA4" w:rsidP="005C5FA4">
      <w:pPr>
        <w:spacing w:after="0" w:line="240" w:lineRule="auto"/>
        <w:jc w:val="both"/>
        <w:rPr>
          <w:rFonts w:ascii="Arial" w:eastAsia="ZTR1C.tmp" w:hAnsi="Arial" w:cs="Arial"/>
          <w:lang w:val="es-ES" w:eastAsia="es-ES"/>
        </w:rPr>
      </w:pPr>
    </w:p>
    <w:p w14:paraId="367C1000" w14:textId="77777777" w:rsidR="005C5FA4" w:rsidRPr="00DB46A1" w:rsidRDefault="005C5FA4" w:rsidP="005C5FA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tanto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507EA45E" w14:textId="77777777" w:rsidR="005C5FA4" w:rsidRPr="00DB46A1" w:rsidRDefault="005C5FA4" w:rsidP="005C5FA4">
      <w:pPr>
        <w:spacing w:after="0" w:line="240" w:lineRule="auto"/>
        <w:jc w:val="both"/>
        <w:rPr>
          <w:rFonts w:ascii="Arial" w:eastAsia="ZTR1C.tmp" w:hAnsi="Arial" w:cs="Arial"/>
          <w:lang w:val="es-ES" w:eastAsia="es-ES"/>
        </w:rPr>
      </w:pPr>
    </w:p>
    <w:p w14:paraId="25749838" w14:textId="77777777" w:rsidR="005C5FA4" w:rsidRPr="00DB46A1" w:rsidRDefault="005C5FA4" w:rsidP="005C5FA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La contratación que nos ocupa cumple con los requisitos frente al perfil general requerido, teniendo en cuenta que se pretende desarrollar el objeto previamente referenciado</w:t>
      </w:r>
      <w:r w:rsidRPr="00DB46A1">
        <w:rPr>
          <w:rFonts w:ascii="Arial" w:eastAsia="ZTR1C.tmp" w:hAnsi="Arial" w:cs="Arial"/>
          <w:color w:val="FF0000"/>
          <w:lang w:val="es-ES" w:eastAsia="es-ES"/>
        </w:rPr>
        <w:t xml:space="preserve"> </w:t>
      </w:r>
      <w:r w:rsidRPr="00DB46A1">
        <w:rPr>
          <w:rFonts w:ascii="Arial" w:eastAsia="ZTR1C.tmp" w:hAnsi="Arial" w:cs="Arial"/>
          <w:lang w:val="es-ES" w:eastAsia="es-ES"/>
        </w:rPr>
        <w:t xml:space="preserve">el cual está relacionado directa o indirectamente con la actividad de esta entidad. </w:t>
      </w:r>
    </w:p>
    <w:p w14:paraId="05006FAB" w14:textId="77777777" w:rsidR="005C5FA4" w:rsidRPr="00DB46A1" w:rsidRDefault="005C5FA4" w:rsidP="005C5FA4">
      <w:pPr>
        <w:spacing w:after="0" w:line="240" w:lineRule="auto"/>
        <w:jc w:val="both"/>
        <w:rPr>
          <w:rFonts w:ascii="Arial" w:eastAsia="ZTR1C.tmp" w:hAnsi="Arial" w:cs="Arial"/>
          <w:lang w:val="es-ES" w:eastAsia="es-ES"/>
        </w:rPr>
      </w:pPr>
    </w:p>
    <w:p w14:paraId="7CC8A5FE" w14:textId="77777777" w:rsidR="005C5FA4" w:rsidRPr="00DB46A1" w:rsidRDefault="005C5FA4" w:rsidP="005C5FA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8950E4A" w14:textId="77777777" w:rsidR="005C5FA4" w:rsidRPr="00DB46A1" w:rsidRDefault="005C5FA4" w:rsidP="005C5FA4">
      <w:pPr>
        <w:spacing w:after="0" w:line="240" w:lineRule="auto"/>
        <w:jc w:val="both"/>
        <w:rPr>
          <w:rFonts w:ascii="Arial" w:eastAsia="ZTR1C.tmp" w:hAnsi="Arial" w:cs="Arial"/>
          <w:lang w:val="es-ES" w:eastAsia="es-ES"/>
        </w:rPr>
      </w:pPr>
    </w:p>
    <w:p w14:paraId="49520107" w14:textId="77777777" w:rsidR="005C5FA4" w:rsidRPr="00DB46A1" w:rsidRDefault="005C5FA4" w:rsidP="005C5FA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Que en el presente caso el valor de los honorarios fue calculado teniendo en cuenta el servicio a prestar, y las calidades y experiencia de quien se desempeñará como contratista prestando sus servicios, de acuerdo a la resolución circular de perfiles y honorarios expedida para la presente vigencia.</w:t>
      </w:r>
    </w:p>
    <w:p w14:paraId="69FE42B5" w14:textId="77777777" w:rsidR="005C5FA4" w:rsidRPr="00DB46A1" w:rsidRDefault="005C5FA4" w:rsidP="005C5FA4">
      <w:pPr>
        <w:spacing w:after="0" w:line="240" w:lineRule="auto"/>
        <w:jc w:val="both"/>
        <w:rPr>
          <w:rFonts w:ascii="Arial" w:eastAsia="ZTR1C.tmp" w:hAnsi="Arial" w:cs="Arial"/>
          <w:lang w:val="es-ES" w:eastAsia="es-ES"/>
        </w:rPr>
      </w:pPr>
    </w:p>
    <w:p w14:paraId="5A51F970" w14:textId="2FE1D9A2" w:rsidR="005C5FA4" w:rsidRPr="00DB46A1" w:rsidRDefault="005C5FA4" w:rsidP="005C5FA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 pensión y ARL.</w:t>
      </w:r>
    </w:p>
    <w:p w14:paraId="15DB15CE" w14:textId="77777777" w:rsidR="005C5FA4" w:rsidRPr="00DB46A1" w:rsidRDefault="005C5FA4" w:rsidP="005C5FA4">
      <w:pPr>
        <w:spacing w:after="0" w:line="240" w:lineRule="auto"/>
        <w:jc w:val="both"/>
        <w:rPr>
          <w:rFonts w:ascii="Arial" w:eastAsia="ZTR1C.tmp" w:hAnsi="Arial" w:cs="Arial"/>
          <w:lang w:val="es-ES" w:eastAsia="es-ES"/>
        </w:rPr>
      </w:pPr>
    </w:p>
    <w:p w14:paraId="10E04AB1" w14:textId="77777777" w:rsidR="005C5FA4" w:rsidRPr="00DB46A1" w:rsidRDefault="005C5FA4" w:rsidP="005C5FA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De conformidad con lo expuesto, encuentra la TRANSMILENIO S.A. que en el caso que nos ocupa, el análisis de sector nos permite concluir que la contratación propuesta es viable bajo el perfil requerido y con los honorarios y obligaciones a desarrollar.</w:t>
      </w:r>
    </w:p>
    <w:p w14:paraId="62967B6D" w14:textId="77777777" w:rsidR="004267FA" w:rsidRPr="00DB46A1" w:rsidRDefault="004267FA" w:rsidP="00FD41B4">
      <w:pPr>
        <w:spacing w:after="0" w:line="240" w:lineRule="auto"/>
        <w:jc w:val="both"/>
        <w:rPr>
          <w:rFonts w:ascii="Arial" w:eastAsia="ZTR1C.tmp" w:hAnsi="Arial" w:cs="Arial"/>
          <w:color w:val="FF0000"/>
          <w:lang w:val="es-ES" w:eastAsia="es-ES"/>
        </w:rPr>
      </w:pPr>
    </w:p>
    <w:p w14:paraId="4209DE23" w14:textId="77777777" w:rsidR="00FD41B4" w:rsidRPr="00DB46A1" w:rsidRDefault="00FD41B4" w:rsidP="00FD41B4">
      <w:pPr>
        <w:pStyle w:val="Prrafodelista"/>
        <w:numPr>
          <w:ilvl w:val="1"/>
          <w:numId w:val="1"/>
        </w:numPr>
        <w:spacing w:after="0" w:line="240" w:lineRule="auto"/>
        <w:jc w:val="both"/>
        <w:rPr>
          <w:rFonts w:ascii="Arial" w:eastAsia="ZTR1C.tmp" w:hAnsi="Arial" w:cs="Arial"/>
          <w:b/>
          <w:bCs/>
          <w:color w:val="FF0000"/>
          <w:lang w:val="es-ES" w:eastAsia="es-ES"/>
        </w:rPr>
      </w:pPr>
      <w:r w:rsidRPr="00DB46A1">
        <w:rPr>
          <w:rFonts w:ascii="Arial" w:eastAsia="ZTR1C.tmp" w:hAnsi="Arial" w:cs="Arial"/>
          <w:b/>
          <w:bCs/>
          <w:lang w:val="es-ES" w:eastAsia="es-ES"/>
        </w:rPr>
        <w:t xml:space="preserve">PRESUPUESTO OFICIAL ESTIMADO </w:t>
      </w:r>
    </w:p>
    <w:p w14:paraId="0F9BC0E1" w14:textId="77777777" w:rsidR="00FD41B4" w:rsidRPr="00DB46A1" w:rsidRDefault="00FD41B4" w:rsidP="00FD41B4">
      <w:pPr>
        <w:tabs>
          <w:tab w:val="num" w:pos="993"/>
          <w:tab w:val="left" w:pos="5706"/>
        </w:tabs>
        <w:spacing w:after="0" w:line="240" w:lineRule="auto"/>
        <w:jc w:val="both"/>
        <w:rPr>
          <w:rFonts w:ascii="Arial" w:eastAsia="ZTR1C.tmp" w:hAnsi="Arial" w:cs="Arial"/>
          <w:color w:val="000000"/>
          <w:lang w:val="es-ES" w:eastAsia="es-ES"/>
        </w:rPr>
      </w:pPr>
    </w:p>
    <w:p w14:paraId="65433B3F" w14:textId="1808065C" w:rsidR="00FD41B4" w:rsidRPr="00DB46A1" w:rsidRDefault="005C5FA4" w:rsidP="00FD41B4">
      <w:pPr>
        <w:tabs>
          <w:tab w:val="num" w:pos="993"/>
          <w:tab w:val="left" w:pos="5706"/>
        </w:tabs>
        <w:spacing w:after="0" w:line="240" w:lineRule="auto"/>
        <w:jc w:val="both"/>
        <w:rPr>
          <w:rFonts w:ascii="Arial" w:eastAsia="ZTR1C.tmp" w:hAnsi="Arial" w:cs="Arial"/>
          <w:lang w:val="es-ES" w:eastAsia="es-ES"/>
        </w:rPr>
      </w:pPr>
      <w:r w:rsidRPr="00DB46A1">
        <w:rPr>
          <w:rFonts w:ascii="Arial" w:eastAsia="ZTR1C.tmp" w:hAnsi="Arial" w:cs="Arial"/>
          <w:lang w:val="es-ES" w:eastAsia="es-ES"/>
        </w:rPr>
        <w:t xml:space="preserve">El valor de los honorarios fue calculado teniendo en cuenta la directiva de perfiles y honorarios expedida para la presente vigencia. </w:t>
      </w:r>
      <w:r w:rsidR="001A45B5" w:rsidRPr="00DB46A1">
        <w:rPr>
          <w:rFonts w:ascii="Arial" w:eastAsia="ZTR1C.tmp" w:hAnsi="Arial" w:cs="Arial"/>
          <w:lang w:val="es-ES" w:eastAsia="es-ES"/>
        </w:rPr>
        <w:t xml:space="preserve">El valor total del contrato resultante será por la suma de </w:t>
      </w:r>
      <w:r w:rsidR="002A0490" w:rsidRPr="00DB46A1">
        <w:rPr>
          <w:rFonts w:ascii="Arial" w:eastAsia="ZTR1C.tmp" w:hAnsi="Arial" w:cs="Arial"/>
          <w:b/>
          <w:bCs/>
          <w:color w:val="000000" w:themeColor="text1"/>
          <w:lang w:val="es-ES" w:eastAsia="es-ES"/>
        </w:rPr>
        <w:t xml:space="preserve">CUARENTA Y DOS MILLONES </w:t>
      </w:r>
      <w:r w:rsidR="003A6FCA" w:rsidRPr="00DB46A1">
        <w:rPr>
          <w:rFonts w:ascii="Arial" w:eastAsia="ZTR1C.tmp" w:hAnsi="Arial" w:cs="Arial"/>
          <w:b/>
          <w:bCs/>
          <w:color w:val="000000" w:themeColor="text1"/>
          <w:lang w:val="es-ES" w:eastAsia="es-ES"/>
        </w:rPr>
        <w:t>PESOS</w:t>
      </w:r>
      <w:r w:rsidR="001A45B5" w:rsidRPr="00DB46A1">
        <w:rPr>
          <w:rFonts w:ascii="Arial" w:eastAsia="ZTR1C.tmp" w:hAnsi="Arial" w:cs="Arial"/>
          <w:b/>
          <w:bCs/>
          <w:color w:val="000000" w:themeColor="text1"/>
          <w:lang w:val="es-ES" w:eastAsia="es-ES"/>
        </w:rPr>
        <w:t xml:space="preserve">  ($ </w:t>
      </w:r>
      <w:r w:rsidR="002A0490" w:rsidRPr="00DB46A1">
        <w:rPr>
          <w:rFonts w:ascii="Arial" w:eastAsia="ZTR1C.tmp" w:hAnsi="Arial" w:cs="Arial"/>
          <w:b/>
          <w:bCs/>
          <w:color w:val="000000" w:themeColor="text1"/>
          <w:lang w:val="es-ES" w:eastAsia="es-ES"/>
        </w:rPr>
        <w:t>42</w:t>
      </w:r>
      <w:r w:rsidR="003A6FCA" w:rsidRPr="00DB46A1">
        <w:rPr>
          <w:rFonts w:ascii="Arial" w:eastAsia="ZTR1C.tmp" w:hAnsi="Arial" w:cs="Arial"/>
          <w:b/>
          <w:bCs/>
          <w:color w:val="000000" w:themeColor="text1"/>
          <w:lang w:val="es-ES" w:eastAsia="es-ES"/>
        </w:rPr>
        <w:t>’</w:t>
      </w:r>
      <w:r w:rsidR="002A0490" w:rsidRPr="00DB46A1">
        <w:rPr>
          <w:rFonts w:ascii="Arial" w:eastAsia="ZTR1C.tmp" w:hAnsi="Arial" w:cs="Arial"/>
          <w:b/>
          <w:bCs/>
          <w:color w:val="000000" w:themeColor="text1"/>
          <w:lang w:val="es-ES" w:eastAsia="es-ES"/>
        </w:rPr>
        <w:t>00</w:t>
      </w:r>
      <w:r w:rsidR="003A6FCA" w:rsidRPr="00DB46A1">
        <w:rPr>
          <w:rFonts w:ascii="Arial" w:eastAsia="ZTR1C.tmp" w:hAnsi="Arial" w:cs="Arial"/>
          <w:b/>
          <w:bCs/>
          <w:color w:val="000000" w:themeColor="text1"/>
          <w:lang w:val="es-ES" w:eastAsia="es-ES"/>
        </w:rPr>
        <w:t>0.000</w:t>
      </w:r>
      <w:r w:rsidR="001A45B5" w:rsidRPr="00DB46A1">
        <w:rPr>
          <w:rFonts w:ascii="Arial" w:eastAsia="ZTR1C.tmp" w:hAnsi="Arial" w:cs="Arial"/>
          <w:b/>
          <w:bCs/>
          <w:color w:val="000000" w:themeColor="text1"/>
          <w:lang w:val="es-ES" w:eastAsia="es-ES"/>
        </w:rPr>
        <w:t>)</w:t>
      </w:r>
      <w:r w:rsidR="003A6FCA" w:rsidRPr="00DB46A1">
        <w:rPr>
          <w:rFonts w:ascii="Arial" w:eastAsia="ZTR1C.tmp" w:hAnsi="Arial" w:cs="Arial"/>
          <w:lang w:val="es-ES" w:eastAsia="es-ES"/>
        </w:rPr>
        <w:t xml:space="preserve"> </w:t>
      </w:r>
      <w:r w:rsidR="001A45B5" w:rsidRPr="00DB46A1">
        <w:rPr>
          <w:rFonts w:ascii="Arial" w:eastAsia="ZTR1C.tmp" w:hAnsi="Arial" w:cs="Arial"/>
          <w:lang w:val="es-ES" w:eastAsia="es-ES"/>
        </w:rPr>
        <w:t>precio que incluirá todos los gastos impuestos, deducciones, retenciones, tasas y gravámenes a que legalmente haya lugar</w:t>
      </w:r>
      <w:r w:rsidR="00BF0703" w:rsidRPr="00DB46A1">
        <w:rPr>
          <w:rFonts w:ascii="Arial" w:eastAsia="ZTR1C.tmp" w:hAnsi="Arial" w:cs="Arial"/>
          <w:lang w:val="es-ES" w:eastAsia="es-ES"/>
        </w:rPr>
        <w:t xml:space="preserve">, valor que </w:t>
      </w:r>
      <w:r w:rsidR="001A45B5" w:rsidRPr="00DB46A1">
        <w:rPr>
          <w:rFonts w:ascii="Arial" w:eastAsia="ZTR1C.tmp" w:hAnsi="Arial" w:cs="Arial"/>
          <w:lang w:val="es-ES" w:eastAsia="es-ES"/>
        </w:rPr>
        <w:t>refleja</w:t>
      </w:r>
      <w:r w:rsidRPr="00DB46A1">
        <w:rPr>
          <w:rFonts w:ascii="Arial" w:eastAsia="ZTR1C.tmp" w:hAnsi="Arial" w:cs="Arial"/>
          <w:lang w:val="es-ES" w:eastAsia="es-ES"/>
        </w:rPr>
        <w:t xml:space="preserve"> el común denominador dentro de las actividades de prestación de servicios en el sector territorial y nacional; </w:t>
      </w:r>
      <w:r w:rsidR="00BF0703" w:rsidRPr="00DB46A1">
        <w:rPr>
          <w:rFonts w:ascii="Arial" w:eastAsia="ZTR1C.tmp" w:hAnsi="Arial" w:cs="Arial"/>
          <w:lang w:val="es-ES" w:eastAsia="es-ES"/>
        </w:rPr>
        <w:t>también cabe aclarar en este momento que este precio</w:t>
      </w:r>
      <w:r w:rsidRPr="00DB46A1">
        <w:rPr>
          <w:rFonts w:ascii="Arial" w:eastAsia="ZTR1C.tmp" w:hAnsi="Arial" w:cs="Arial"/>
          <w:lang w:val="es-ES" w:eastAsia="es-ES"/>
        </w:rPr>
        <w:t xml:space="preserve"> incluyen los gastos en que incurr</w:t>
      </w:r>
      <w:r w:rsidR="00BF0703" w:rsidRPr="00DB46A1">
        <w:rPr>
          <w:rFonts w:ascii="Arial" w:eastAsia="ZTR1C.tmp" w:hAnsi="Arial" w:cs="Arial"/>
          <w:lang w:val="es-ES" w:eastAsia="es-ES"/>
        </w:rPr>
        <w:t>irá</w:t>
      </w:r>
      <w:r w:rsidRPr="00DB46A1">
        <w:rPr>
          <w:rFonts w:ascii="Arial" w:eastAsia="ZTR1C.tmp" w:hAnsi="Arial" w:cs="Arial"/>
          <w:lang w:val="es-ES" w:eastAsia="es-ES"/>
        </w:rPr>
        <w:t xml:space="preserve"> el contratista para la legalización y perfeccionamiento del contrato, así como los pagos de salud, ARL y pensión.</w:t>
      </w:r>
    </w:p>
    <w:p w14:paraId="6E5E9AA8" w14:textId="77777777" w:rsidR="00FD41B4" w:rsidRPr="00DB46A1" w:rsidRDefault="00FD41B4" w:rsidP="00FD41B4">
      <w:pPr>
        <w:tabs>
          <w:tab w:val="num" w:pos="993"/>
          <w:tab w:val="left" w:pos="5706"/>
        </w:tabs>
        <w:spacing w:after="0" w:line="240" w:lineRule="auto"/>
        <w:jc w:val="both"/>
        <w:rPr>
          <w:rFonts w:ascii="Arial" w:eastAsia="ZTR1C.tmp" w:hAnsi="Arial" w:cs="Arial"/>
          <w:color w:val="000000"/>
          <w:lang w:val="es-ES" w:eastAsia="es-ES"/>
        </w:rPr>
      </w:pPr>
    </w:p>
    <w:p w14:paraId="3E601711" w14:textId="77777777" w:rsidR="00FD41B4" w:rsidRPr="00DB46A1"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color w:val="000000"/>
          <w:lang w:val="es-ES" w:eastAsia="es-ES"/>
        </w:rPr>
      </w:pPr>
      <w:r w:rsidRPr="00DB46A1">
        <w:rPr>
          <w:rFonts w:ascii="Arial" w:eastAsia="ZTR1C.tmp" w:hAnsi="Arial" w:cs="Arial"/>
          <w:b/>
          <w:color w:val="000000"/>
          <w:lang w:val="es-ES" w:eastAsia="es-ES"/>
        </w:rPr>
        <w:t>DISPONIBILIDAD PRESUPUESTAL</w:t>
      </w:r>
    </w:p>
    <w:p w14:paraId="0761C0B8" w14:textId="77777777" w:rsidR="00FD41B4" w:rsidRPr="00DB46A1" w:rsidRDefault="00FD41B4" w:rsidP="00FD41B4">
      <w:pPr>
        <w:tabs>
          <w:tab w:val="num" w:pos="993"/>
          <w:tab w:val="left" w:pos="5706"/>
        </w:tabs>
        <w:spacing w:after="0" w:line="240" w:lineRule="auto"/>
        <w:jc w:val="both"/>
        <w:rPr>
          <w:rFonts w:ascii="Arial" w:eastAsia="ZTR1C.tmp" w:hAnsi="Arial" w:cs="Arial"/>
          <w:color w:val="000000"/>
          <w:lang w:val="es-ES" w:eastAsia="es-ES"/>
        </w:rPr>
      </w:pPr>
    </w:p>
    <w:p w14:paraId="0FEFAA0D" w14:textId="70D8EA05" w:rsidR="00270554" w:rsidRPr="00DB46A1" w:rsidRDefault="003A6FCA" w:rsidP="00270554">
      <w:pPr>
        <w:tabs>
          <w:tab w:val="num" w:pos="993"/>
          <w:tab w:val="left" w:pos="5706"/>
        </w:tabs>
        <w:spacing w:after="0" w:line="240" w:lineRule="auto"/>
        <w:jc w:val="both"/>
        <w:rPr>
          <w:rFonts w:ascii="Arial" w:eastAsia="ZTR1C.tmp" w:hAnsi="Arial" w:cs="Arial"/>
          <w:color w:val="000000" w:themeColor="text1"/>
          <w:lang w:val="es-ES" w:eastAsia="es-ES"/>
        </w:rPr>
      </w:pPr>
      <w:r w:rsidRPr="00DB46A1">
        <w:rPr>
          <w:rFonts w:ascii="Arial" w:eastAsia="ZTR1C.tmp" w:hAnsi="Arial" w:cs="Arial"/>
          <w:b/>
          <w:bCs/>
          <w:color w:val="000000" w:themeColor="text1"/>
          <w:lang w:eastAsia="es-ES"/>
        </w:rPr>
        <w:t>SJC</w:t>
      </w:r>
      <w:r w:rsidR="002A0490" w:rsidRPr="00DB46A1">
        <w:rPr>
          <w:rFonts w:ascii="Arial" w:eastAsia="ZTR1C.tmp" w:hAnsi="Arial" w:cs="Arial"/>
          <w:b/>
          <w:bCs/>
          <w:color w:val="000000" w:themeColor="text1"/>
          <w:lang w:eastAsia="es-ES"/>
        </w:rPr>
        <w:t>50</w:t>
      </w:r>
    </w:p>
    <w:p w14:paraId="785B7635" w14:textId="4CA142AD" w:rsidR="00270554" w:rsidRPr="00DB46A1" w:rsidRDefault="00270554" w:rsidP="00270554">
      <w:pPr>
        <w:tabs>
          <w:tab w:val="num" w:pos="993"/>
          <w:tab w:val="left" w:pos="5706"/>
        </w:tabs>
        <w:spacing w:after="0" w:line="240" w:lineRule="auto"/>
        <w:jc w:val="both"/>
        <w:rPr>
          <w:rFonts w:ascii="Arial" w:eastAsia="ZTR1C.tmp" w:hAnsi="Arial" w:cs="Arial"/>
          <w:color w:val="000000" w:themeColor="text1"/>
          <w:lang w:eastAsia="es-ES"/>
        </w:rPr>
      </w:pPr>
      <w:r w:rsidRPr="00DB46A1">
        <w:rPr>
          <w:rFonts w:ascii="Arial" w:eastAsia="ZTR1C.tmp" w:hAnsi="Arial" w:cs="Arial"/>
          <w:b/>
          <w:bCs/>
          <w:color w:val="000000" w:themeColor="text1"/>
          <w:lang w:eastAsia="es-ES"/>
        </w:rPr>
        <w:t>Rubro:</w:t>
      </w:r>
      <w:r w:rsidR="003A6FCA" w:rsidRPr="00DB46A1">
        <w:rPr>
          <w:rFonts w:ascii="Arial" w:eastAsia="ZTR1C.tmp" w:hAnsi="Arial" w:cs="Arial"/>
          <w:color w:val="000000" w:themeColor="text1"/>
          <w:lang w:eastAsia="es-ES"/>
        </w:rPr>
        <w:t xml:space="preserve"> </w:t>
      </w:r>
      <w:r w:rsidR="0042725F" w:rsidRPr="00DB46A1">
        <w:rPr>
          <w:rFonts w:ascii="Arial" w:eastAsia="ZTR1C.tmp" w:hAnsi="Arial" w:cs="Arial"/>
          <w:lang w:val="es-ES" w:eastAsia="es-ES"/>
        </w:rPr>
        <w:t>Otros servicios jurídicos n.c.p.</w:t>
      </w:r>
    </w:p>
    <w:p w14:paraId="29F76574" w14:textId="77777777" w:rsidR="00FD41B4" w:rsidRPr="00DB46A1" w:rsidRDefault="00FD41B4" w:rsidP="00FD41B4">
      <w:pPr>
        <w:tabs>
          <w:tab w:val="num" w:pos="993"/>
          <w:tab w:val="left" w:pos="5706"/>
        </w:tabs>
        <w:spacing w:after="0" w:line="240" w:lineRule="auto"/>
        <w:jc w:val="both"/>
        <w:rPr>
          <w:rFonts w:ascii="Arial" w:eastAsia="ZTR1C.tmp" w:hAnsi="Arial" w:cs="Arial"/>
          <w:color w:val="FF0000"/>
          <w:lang w:val="es-ES" w:eastAsia="es-ES"/>
        </w:rPr>
      </w:pPr>
    </w:p>
    <w:p w14:paraId="63C8217C" w14:textId="555D855D" w:rsidR="00FD41B4" w:rsidRPr="00DB46A1" w:rsidRDefault="00FD41B4" w:rsidP="00DB3504">
      <w:pPr>
        <w:pStyle w:val="Prrafodelista"/>
        <w:numPr>
          <w:ilvl w:val="0"/>
          <w:numId w:val="1"/>
        </w:numPr>
        <w:tabs>
          <w:tab w:val="num" w:pos="993"/>
          <w:tab w:val="left" w:pos="5706"/>
        </w:tabs>
        <w:spacing w:after="0" w:line="240" w:lineRule="auto"/>
        <w:jc w:val="both"/>
        <w:rPr>
          <w:rFonts w:ascii="Arial" w:eastAsia="ZTR1C.tmp" w:hAnsi="Arial" w:cs="Arial"/>
          <w:color w:val="FF0000"/>
          <w:lang w:val="es-ES" w:eastAsia="es-ES"/>
        </w:rPr>
      </w:pPr>
      <w:r w:rsidRPr="00DB46A1">
        <w:rPr>
          <w:rFonts w:ascii="Arial" w:eastAsia="ZTR1C.tmp" w:hAnsi="Arial" w:cs="Arial"/>
          <w:b/>
          <w:lang w:val="es-ES" w:eastAsia="es-ES"/>
        </w:rPr>
        <w:t>FORMA DE PAGO</w:t>
      </w:r>
    </w:p>
    <w:p w14:paraId="5BF32104" w14:textId="299888FB" w:rsidR="00FD41B4" w:rsidRPr="00DB46A1" w:rsidRDefault="00BF0703" w:rsidP="002A0490">
      <w:pPr>
        <w:pStyle w:val="NormalWeb"/>
        <w:rPr>
          <w:rFonts w:ascii="Arial" w:eastAsia="ZTR1C.tmp" w:hAnsi="Arial" w:cs="Arial"/>
          <w:color w:val="FF0000"/>
          <w:sz w:val="22"/>
          <w:szCs w:val="22"/>
          <w:lang w:val="es-ES" w:eastAsia="es-ES"/>
        </w:rPr>
      </w:pPr>
      <w:r w:rsidRPr="00DB46A1">
        <w:rPr>
          <w:rFonts w:ascii="Arial" w:eastAsia="ZTR1C.tmp" w:hAnsi="Arial" w:cs="Arial"/>
          <w:color w:val="000000" w:themeColor="text1"/>
          <w:sz w:val="22"/>
          <w:szCs w:val="22"/>
          <w:lang w:val="es-ES" w:eastAsia="es-ES"/>
        </w:rPr>
        <w:t xml:space="preserve">El pago que efectuará el contratante al contratista será a cortes mensuales por ejecución real del mismo y en proporción a su gestión. El pago por mes </w:t>
      </w:r>
      <w:r w:rsidR="00270554" w:rsidRPr="00DB46A1">
        <w:rPr>
          <w:rFonts w:ascii="Arial" w:eastAsia="ZTR1C.tmp" w:hAnsi="Arial" w:cs="Arial"/>
          <w:color w:val="000000" w:themeColor="text1"/>
          <w:sz w:val="22"/>
          <w:szCs w:val="22"/>
          <w:lang w:val="es-ES" w:eastAsia="es-ES"/>
        </w:rPr>
        <w:t xml:space="preserve">vencido </w:t>
      </w:r>
      <w:r w:rsidRPr="00DB46A1">
        <w:rPr>
          <w:rFonts w:ascii="Arial" w:eastAsia="ZTR1C.tmp" w:hAnsi="Arial" w:cs="Arial"/>
          <w:color w:val="000000" w:themeColor="text1"/>
          <w:sz w:val="22"/>
          <w:szCs w:val="22"/>
          <w:lang w:val="es-ES" w:eastAsia="es-ES"/>
        </w:rPr>
        <w:t>completo será</w:t>
      </w:r>
      <w:r w:rsidR="00B26D6A" w:rsidRPr="00DB46A1">
        <w:rPr>
          <w:rFonts w:ascii="Arial" w:eastAsia="ZTR1C.tmp" w:hAnsi="Arial" w:cs="Arial"/>
          <w:color w:val="000000" w:themeColor="text1"/>
          <w:sz w:val="22"/>
          <w:szCs w:val="22"/>
          <w:lang w:val="es-ES" w:eastAsia="es-ES"/>
        </w:rPr>
        <w:t xml:space="preserve"> por</w:t>
      </w:r>
      <w:r w:rsidRPr="00DB46A1">
        <w:rPr>
          <w:rFonts w:ascii="Arial" w:eastAsia="ZTR1C.tmp" w:hAnsi="Arial" w:cs="Arial"/>
          <w:color w:val="000000" w:themeColor="text1"/>
          <w:sz w:val="22"/>
          <w:szCs w:val="22"/>
          <w:lang w:val="es-ES" w:eastAsia="es-ES"/>
        </w:rPr>
        <w:t xml:space="preserve"> </w:t>
      </w:r>
      <w:r w:rsidR="002A0490" w:rsidRPr="00DB46A1">
        <w:rPr>
          <w:rFonts w:ascii="Arial" w:eastAsia="ZTR1C.tmp" w:hAnsi="Arial" w:cs="Arial"/>
          <w:b/>
          <w:bCs/>
          <w:color w:val="000000" w:themeColor="text1"/>
          <w:sz w:val="22"/>
          <w:szCs w:val="22"/>
          <w:lang w:val="es-ES" w:eastAsia="es-ES"/>
        </w:rPr>
        <w:t>SEIS</w:t>
      </w:r>
      <w:r w:rsidR="003A6FCA" w:rsidRPr="00DB46A1">
        <w:rPr>
          <w:rFonts w:ascii="Arial" w:eastAsia="ZTR1C.tmp" w:hAnsi="Arial" w:cs="Arial"/>
          <w:b/>
          <w:bCs/>
          <w:color w:val="000000" w:themeColor="text1"/>
          <w:sz w:val="22"/>
          <w:szCs w:val="22"/>
          <w:lang w:val="es-ES" w:eastAsia="es-ES"/>
        </w:rPr>
        <w:t xml:space="preserve"> MILLONES </w:t>
      </w:r>
      <w:r w:rsidR="002A0490" w:rsidRPr="00DB46A1">
        <w:rPr>
          <w:rFonts w:ascii="Arial" w:eastAsia="ZTR1C.tmp" w:hAnsi="Arial" w:cs="Arial"/>
          <w:b/>
          <w:bCs/>
          <w:color w:val="000000" w:themeColor="text1"/>
          <w:sz w:val="22"/>
          <w:szCs w:val="22"/>
          <w:lang w:val="es-ES" w:eastAsia="es-ES"/>
        </w:rPr>
        <w:t>DE PESOS m</w:t>
      </w:r>
      <w:r w:rsidRPr="00DB46A1">
        <w:rPr>
          <w:rFonts w:ascii="Arial" w:eastAsia="ZTR1C.tmp" w:hAnsi="Arial" w:cs="Arial"/>
          <w:b/>
          <w:bCs/>
          <w:color w:val="000000" w:themeColor="text1"/>
          <w:sz w:val="22"/>
          <w:szCs w:val="22"/>
          <w:lang w:val="es-ES" w:eastAsia="es-ES"/>
        </w:rPr>
        <w:t xml:space="preserve">oneda corriente </w:t>
      </w:r>
      <w:r w:rsidR="003A6FCA" w:rsidRPr="00DB46A1">
        <w:rPr>
          <w:rFonts w:ascii="Arial" w:eastAsia="ZTR1C.tmp" w:hAnsi="Arial" w:cs="Arial"/>
          <w:b/>
          <w:bCs/>
          <w:color w:val="000000" w:themeColor="text1"/>
          <w:sz w:val="22"/>
          <w:szCs w:val="22"/>
          <w:lang w:val="es-ES" w:eastAsia="es-ES"/>
        </w:rPr>
        <w:t>(</w:t>
      </w:r>
      <w:r w:rsidR="002A0490" w:rsidRPr="00DB46A1">
        <w:rPr>
          <w:rFonts w:ascii="Arial" w:hAnsi="Arial" w:cs="Arial"/>
          <w:b/>
          <w:bCs/>
          <w:color w:val="000000" w:themeColor="text1"/>
          <w:sz w:val="22"/>
          <w:szCs w:val="22"/>
        </w:rPr>
        <w:t>6.000.000</w:t>
      </w:r>
      <w:r w:rsidR="003A6FCA" w:rsidRPr="00DB46A1">
        <w:rPr>
          <w:rFonts w:ascii="Arial" w:hAnsi="Arial" w:cs="Arial"/>
          <w:b/>
          <w:bCs/>
          <w:sz w:val="22"/>
          <w:szCs w:val="22"/>
        </w:rPr>
        <w:t>)</w:t>
      </w:r>
      <w:r w:rsidR="003A6FCA" w:rsidRPr="00DB46A1">
        <w:rPr>
          <w:rFonts w:ascii="Arial" w:hAnsi="Arial" w:cs="Arial"/>
          <w:sz w:val="22"/>
          <w:szCs w:val="22"/>
        </w:rPr>
        <w:t xml:space="preserve"> </w:t>
      </w:r>
      <w:r w:rsidRPr="00DB46A1">
        <w:rPr>
          <w:rFonts w:ascii="Arial" w:eastAsia="ZTR1C.tmp" w:hAnsi="Arial" w:cs="Arial"/>
          <w:color w:val="000000" w:themeColor="text1"/>
          <w:sz w:val="22"/>
          <w:szCs w:val="22"/>
          <w:lang w:val="es-ES" w:eastAsia="es-ES"/>
        </w:rPr>
        <w:t>que incluirá todos los gastos impuestos, deducciones, retenciones, tasas y gravámenes a que legalmente haya lugar.</w:t>
      </w:r>
      <w:r w:rsidR="00B26D6A" w:rsidRPr="00DB46A1">
        <w:rPr>
          <w:rFonts w:ascii="Arial" w:eastAsia="ZTR1C.tmp" w:hAnsi="Arial" w:cs="Arial"/>
          <w:color w:val="000000" w:themeColor="text1"/>
          <w:sz w:val="22"/>
          <w:szCs w:val="22"/>
          <w:lang w:val="es-ES" w:eastAsia="es-ES"/>
        </w:rPr>
        <w:t xml:space="preserve"> </w:t>
      </w:r>
    </w:p>
    <w:p w14:paraId="19468B0B" w14:textId="0F75C4DD" w:rsidR="00E649B5" w:rsidRPr="00DB46A1" w:rsidRDefault="00D25510" w:rsidP="00D25510">
      <w:pPr>
        <w:tabs>
          <w:tab w:val="num" w:pos="993"/>
          <w:tab w:val="left" w:pos="5706"/>
        </w:tabs>
        <w:spacing w:after="0" w:line="240" w:lineRule="auto"/>
        <w:jc w:val="both"/>
        <w:rPr>
          <w:rFonts w:ascii="Arial" w:eastAsia="ZTR1C.tmp" w:hAnsi="Arial" w:cs="Arial"/>
          <w:lang w:val="es-ES" w:eastAsia="es-ES"/>
        </w:rPr>
      </w:pPr>
      <w:r w:rsidRPr="00DB46A1">
        <w:rPr>
          <w:rFonts w:ascii="Arial" w:eastAsia="ZTR1C.tmp" w:hAnsi="Arial" w:cs="Arial"/>
          <w:lang w:val="es-ES" w:eastAsia="es-ES"/>
        </w:rPr>
        <w:t xml:space="preserve">Tanto el valor total, como el de la forma de pago del contrato respectivamente comprenden todos los costos directos e indirectos y demás gastos e impuestos causables a cargo del CONTRATISTA. </w:t>
      </w:r>
      <w:r w:rsidR="00B26D6A" w:rsidRPr="00DB46A1">
        <w:rPr>
          <w:rFonts w:ascii="Arial" w:eastAsia="ZTR1C.tmp" w:hAnsi="Arial" w:cs="Arial"/>
          <w:lang w:val="es-ES" w:eastAsia="es-ES"/>
        </w:rPr>
        <w:t>Por regla general l</w:t>
      </w:r>
      <w:r w:rsidRPr="00DB46A1">
        <w:rPr>
          <w:rFonts w:ascii="Arial" w:eastAsia="ZTR1C.tmp" w:hAnsi="Arial" w:cs="Arial"/>
          <w:lang w:val="es-ES" w:eastAsia="es-ES"/>
        </w:rPr>
        <w:t>a fecha de corte será el 15 del respectivo mes de cobro.</w:t>
      </w:r>
      <w:r w:rsidR="00E649B5" w:rsidRPr="00DB46A1">
        <w:rPr>
          <w:rFonts w:ascii="Arial" w:eastAsia="ZTR1C.tmp" w:hAnsi="Arial" w:cs="Arial"/>
          <w:lang w:val="es-ES" w:eastAsia="es-ES"/>
        </w:rPr>
        <w:t xml:space="preserve"> </w:t>
      </w:r>
      <w:r w:rsidR="00B26D6A" w:rsidRPr="00DB46A1">
        <w:rPr>
          <w:rFonts w:ascii="Arial" w:eastAsia="ZTR1C.tmp" w:hAnsi="Arial" w:cs="Arial"/>
          <w:lang w:val="es-ES" w:eastAsia="es-ES"/>
        </w:rPr>
        <w:t xml:space="preserve">No obstante lo anterior por necesidades misma de logística de pago, se podrá cambiar la fecha de corte referenciada en este párrafo por parte de la Dirección Corporativa, sin necesidad de realizar contrato modificatorio, adicional, aclaratorio u otro sí, sino con la simple manifestación de este </w:t>
      </w:r>
      <w:r w:rsidR="00270554" w:rsidRPr="00DB46A1">
        <w:rPr>
          <w:rFonts w:ascii="Arial" w:eastAsia="ZTR1C.tmp" w:hAnsi="Arial" w:cs="Arial"/>
          <w:lang w:val="es-ES" w:eastAsia="es-ES"/>
        </w:rPr>
        <w:t>h</w:t>
      </w:r>
      <w:r w:rsidR="00B26D6A" w:rsidRPr="00DB46A1">
        <w:rPr>
          <w:rFonts w:ascii="Arial" w:eastAsia="ZTR1C.tmp" w:hAnsi="Arial" w:cs="Arial"/>
          <w:lang w:val="es-ES" w:eastAsia="es-ES"/>
        </w:rPr>
        <w:t xml:space="preserve">echo al área (o áreas) correspondiente(s) mediante </w:t>
      </w:r>
      <w:r w:rsidR="00270554" w:rsidRPr="00DB46A1">
        <w:rPr>
          <w:rFonts w:ascii="Arial" w:eastAsia="ZTR1C.tmp" w:hAnsi="Arial" w:cs="Arial"/>
          <w:lang w:val="es-ES" w:eastAsia="es-ES"/>
        </w:rPr>
        <w:t xml:space="preserve">circular o </w:t>
      </w:r>
      <w:r w:rsidR="00B26D6A" w:rsidRPr="00DB46A1">
        <w:rPr>
          <w:rFonts w:ascii="Arial" w:eastAsia="ZTR1C.tmp" w:hAnsi="Arial" w:cs="Arial"/>
          <w:lang w:val="es-ES" w:eastAsia="es-ES"/>
        </w:rPr>
        <w:t>memorando.</w:t>
      </w:r>
      <w:r w:rsidRPr="00DB46A1">
        <w:rPr>
          <w:rFonts w:ascii="Arial" w:eastAsia="ZTR1C.tmp" w:hAnsi="Arial" w:cs="Arial"/>
          <w:lang w:val="es-ES" w:eastAsia="es-ES"/>
        </w:rPr>
        <w:t xml:space="preserve"> </w:t>
      </w:r>
    </w:p>
    <w:p w14:paraId="4250F0C0" w14:textId="77777777" w:rsidR="00E649B5" w:rsidRPr="00DB46A1" w:rsidRDefault="00E649B5" w:rsidP="00D25510">
      <w:pPr>
        <w:tabs>
          <w:tab w:val="num" w:pos="993"/>
          <w:tab w:val="left" w:pos="5706"/>
        </w:tabs>
        <w:spacing w:after="0" w:line="240" w:lineRule="auto"/>
        <w:jc w:val="both"/>
        <w:rPr>
          <w:rFonts w:ascii="Arial" w:eastAsia="ZTR1C.tmp" w:hAnsi="Arial" w:cs="Arial"/>
          <w:lang w:val="es-ES" w:eastAsia="es-ES"/>
        </w:rPr>
      </w:pPr>
    </w:p>
    <w:p w14:paraId="3630C1BA" w14:textId="77777777" w:rsidR="00E649B5" w:rsidRPr="00DB46A1" w:rsidRDefault="00D25510" w:rsidP="00D25510">
      <w:pPr>
        <w:tabs>
          <w:tab w:val="num" w:pos="993"/>
          <w:tab w:val="left" w:pos="5706"/>
        </w:tabs>
        <w:spacing w:after="0" w:line="240" w:lineRule="auto"/>
        <w:jc w:val="both"/>
        <w:rPr>
          <w:rFonts w:ascii="Arial" w:eastAsia="ZTR1C.tmp" w:hAnsi="Arial" w:cs="Arial"/>
          <w:lang w:val="es-ES" w:eastAsia="es-ES"/>
        </w:rPr>
      </w:pPr>
      <w:r w:rsidRPr="00DB46A1">
        <w:rPr>
          <w:rFonts w:ascii="Arial" w:eastAsia="ZTR1C.tmp" w:hAnsi="Arial" w:cs="Arial"/>
          <w:lang w:val="es-ES" w:eastAsia="es-ES"/>
        </w:rPr>
        <w:t>El contratista deberá presentar al supervisor los documentos sop</w:t>
      </w:r>
      <w:r w:rsidR="00E649B5" w:rsidRPr="00DB46A1">
        <w:rPr>
          <w:rFonts w:ascii="Arial" w:eastAsia="ZTR1C.tmp" w:hAnsi="Arial" w:cs="Arial"/>
          <w:lang w:val="es-ES" w:eastAsia="es-ES"/>
        </w:rPr>
        <w:t>ortes para la solicitud de pago.</w:t>
      </w:r>
    </w:p>
    <w:p w14:paraId="0784DD75" w14:textId="77777777" w:rsidR="00E649B5" w:rsidRPr="00DB46A1" w:rsidRDefault="00E649B5" w:rsidP="00D25510">
      <w:pPr>
        <w:tabs>
          <w:tab w:val="num" w:pos="993"/>
          <w:tab w:val="left" w:pos="5706"/>
        </w:tabs>
        <w:spacing w:after="0" w:line="240" w:lineRule="auto"/>
        <w:jc w:val="both"/>
        <w:rPr>
          <w:rFonts w:ascii="Arial" w:eastAsia="ZTR1C.tmp" w:hAnsi="Arial" w:cs="Arial"/>
          <w:lang w:val="es-ES" w:eastAsia="es-ES"/>
        </w:rPr>
      </w:pPr>
    </w:p>
    <w:p w14:paraId="0F307FAA" w14:textId="77777777" w:rsidR="00E649B5" w:rsidRPr="00DB46A1" w:rsidRDefault="00D25510" w:rsidP="00D25510">
      <w:pPr>
        <w:tabs>
          <w:tab w:val="num" w:pos="993"/>
          <w:tab w:val="left" w:pos="5706"/>
        </w:tabs>
        <w:spacing w:after="0" w:line="240" w:lineRule="auto"/>
        <w:jc w:val="both"/>
        <w:rPr>
          <w:rFonts w:ascii="Arial" w:eastAsia="ZTR1C.tmp" w:hAnsi="Arial" w:cs="Arial"/>
          <w:lang w:val="es-ES" w:eastAsia="es-ES"/>
        </w:rPr>
      </w:pPr>
      <w:r w:rsidRPr="00DB46A1">
        <w:rPr>
          <w:rFonts w:ascii="Arial" w:eastAsia="ZTR1C.tmp" w:hAnsi="Arial" w:cs="Arial"/>
          <w:lang w:val="es-ES" w:eastAsia="es-ES"/>
        </w:rPr>
        <w:t xml:space="preserve">Para la realización del pago </w:t>
      </w:r>
      <w:r w:rsidR="00E649B5" w:rsidRPr="00DB46A1">
        <w:rPr>
          <w:rFonts w:ascii="Arial" w:eastAsia="ZTR1C.tmp" w:hAnsi="Arial" w:cs="Arial"/>
          <w:lang w:val="es-ES" w:eastAsia="es-ES"/>
        </w:rPr>
        <w:t xml:space="preserve">o abono en cuenta se deberá contar con el </w:t>
      </w:r>
      <w:r w:rsidRPr="00DB46A1">
        <w:rPr>
          <w:rFonts w:ascii="Arial" w:eastAsia="ZTR1C.tmp" w:hAnsi="Arial" w:cs="Arial"/>
          <w:lang w:val="es-ES" w:eastAsia="es-ES"/>
        </w:rPr>
        <w:t>recibo a satisfacción del objeto y cumplimiento de las obligaciones contractuales mediante el informe de actividades por parte del CONTRATISTA</w:t>
      </w:r>
      <w:r w:rsidR="00E649B5" w:rsidRPr="00DB46A1">
        <w:rPr>
          <w:rFonts w:ascii="Arial" w:eastAsia="ZTR1C.tmp" w:hAnsi="Arial" w:cs="Arial"/>
          <w:lang w:val="es-ES" w:eastAsia="es-ES"/>
        </w:rPr>
        <w:t xml:space="preserve"> debidamente cargado y aprobado en SECOP II por el Supervisor</w:t>
      </w:r>
      <w:r w:rsidRPr="00DB46A1">
        <w:rPr>
          <w:rFonts w:ascii="Arial" w:eastAsia="ZTR1C.tmp" w:hAnsi="Arial" w:cs="Arial"/>
          <w:lang w:val="es-ES" w:eastAsia="es-ES"/>
        </w:rPr>
        <w:t xml:space="preserve">. </w:t>
      </w:r>
    </w:p>
    <w:p w14:paraId="529E4C09" w14:textId="77777777" w:rsidR="00E649B5" w:rsidRPr="00DB46A1" w:rsidRDefault="00E649B5" w:rsidP="00D25510">
      <w:pPr>
        <w:tabs>
          <w:tab w:val="num" w:pos="993"/>
          <w:tab w:val="left" w:pos="5706"/>
        </w:tabs>
        <w:spacing w:after="0" w:line="240" w:lineRule="auto"/>
        <w:jc w:val="both"/>
        <w:rPr>
          <w:rFonts w:ascii="Arial" w:eastAsia="ZTR1C.tmp" w:hAnsi="Arial" w:cs="Arial"/>
          <w:lang w:val="es-ES" w:eastAsia="es-ES"/>
        </w:rPr>
      </w:pPr>
    </w:p>
    <w:p w14:paraId="1DD7E6B7" w14:textId="793DA348" w:rsidR="00D25510" w:rsidRPr="00DB46A1" w:rsidRDefault="00D25510" w:rsidP="00D25510">
      <w:pPr>
        <w:tabs>
          <w:tab w:val="num" w:pos="993"/>
          <w:tab w:val="left" w:pos="5706"/>
        </w:tabs>
        <w:spacing w:after="0" w:line="240" w:lineRule="auto"/>
        <w:jc w:val="both"/>
        <w:rPr>
          <w:rFonts w:ascii="Arial" w:eastAsia="ZTR1C.tmp" w:hAnsi="Arial" w:cs="Arial"/>
          <w:lang w:val="es-ES" w:eastAsia="es-ES"/>
        </w:rPr>
      </w:pPr>
      <w:r w:rsidRPr="00DB46A1">
        <w:rPr>
          <w:rFonts w:ascii="Arial" w:eastAsia="ZTR1C.tmp" w:hAnsi="Arial" w:cs="Arial"/>
          <w:lang w:val="es-ES" w:eastAsia="es-ES"/>
        </w:rPr>
        <w:t>El supervisor deberá radicar las certificaciones de cumplimiento a más tardar el día 17 de cada mes o el día hábil siguiente</w:t>
      </w:r>
      <w:r w:rsidR="00B26D6A" w:rsidRPr="00DB46A1">
        <w:rPr>
          <w:rFonts w:ascii="Arial" w:eastAsia="ZTR1C.tmp" w:hAnsi="Arial" w:cs="Arial"/>
          <w:lang w:val="es-ES" w:eastAsia="es-ES"/>
        </w:rPr>
        <w:t xml:space="preserve"> o cuando informe la Dirección Corporativa mediante memorando</w:t>
      </w:r>
      <w:r w:rsidRPr="00DB46A1">
        <w:rPr>
          <w:rFonts w:ascii="Arial" w:eastAsia="ZTR1C.tmp" w:hAnsi="Arial" w:cs="Arial"/>
          <w:lang w:val="es-ES" w:eastAsia="es-ES"/>
        </w:rPr>
        <w:t xml:space="preserve">. El pago se hará dentro de los diez (10) días hábiles siguientes a la radicación de las certificaciones de pago. </w:t>
      </w:r>
      <w:r w:rsidR="00B45D9A" w:rsidRPr="00DB46A1">
        <w:rPr>
          <w:rFonts w:ascii="Arial" w:eastAsia="ZTR1C.tmp" w:hAnsi="Arial" w:cs="Arial"/>
          <w:lang w:val="es-ES" w:eastAsia="es-ES"/>
        </w:rPr>
        <w:t>Sin embargo, teniendo en cuenta el</w:t>
      </w:r>
      <w:r w:rsidR="00B45D9A" w:rsidRPr="00DB46A1">
        <w:rPr>
          <w:rFonts w:ascii="Arial" w:hAnsi="Arial" w:cs="Arial"/>
        </w:rPr>
        <w:t xml:space="preserve"> </w:t>
      </w:r>
      <w:r w:rsidR="00B45D9A" w:rsidRPr="00DB46A1">
        <w:rPr>
          <w:rFonts w:ascii="Arial" w:eastAsia="ZTR1C.tmp" w:hAnsi="Arial" w:cs="Arial"/>
          <w:lang w:val="es-ES" w:eastAsia="es-ES"/>
        </w:rPr>
        <w:t xml:space="preserve">Decreto 1273 del 23 de </w:t>
      </w:r>
      <w:r w:rsidR="00B45D9A" w:rsidRPr="00DB46A1">
        <w:rPr>
          <w:rFonts w:ascii="Arial" w:eastAsia="ZTR1C.tmp" w:hAnsi="Arial" w:cs="Arial"/>
          <w:lang w:val="es-ES" w:eastAsia="es-ES"/>
        </w:rPr>
        <w:lastRenderedPageBreak/>
        <w:t xml:space="preserve">julio de 2018, TRANSMILENIO ajustara operativamente las fechas de corte para efectos de trámite de liquidación, aprobación y pago de cuentas. </w:t>
      </w:r>
    </w:p>
    <w:p w14:paraId="7EBAAE1A" w14:textId="77777777" w:rsidR="00E649B5" w:rsidRPr="00DB46A1" w:rsidRDefault="00E649B5" w:rsidP="00D25510">
      <w:pPr>
        <w:tabs>
          <w:tab w:val="num" w:pos="993"/>
          <w:tab w:val="left" w:pos="5706"/>
        </w:tabs>
        <w:spacing w:after="0" w:line="240" w:lineRule="auto"/>
        <w:jc w:val="both"/>
        <w:rPr>
          <w:rFonts w:ascii="Arial" w:eastAsia="ZTR1C.tmp" w:hAnsi="Arial" w:cs="Arial"/>
          <w:lang w:val="es-ES" w:eastAsia="es-ES"/>
        </w:rPr>
      </w:pPr>
    </w:p>
    <w:p w14:paraId="5AB6216A" w14:textId="77777777" w:rsidR="00D25510" w:rsidRPr="00DB46A1" w:rsidRDefault="00D25510" w:rsidP="00D25510">
      <w:pPr>
        <w:tabs>
          <w:tab w:val="num" w:pos="993"/>
          <w:tab w:val="left" w:pos="5706"/>
        </w:tabs>
        <w:spacing w:after="0" w:line="240" w:lineRule="auto"/>
        <w:jc w:val="both"/>
        <w:rPr>
          <w:rFonts w:ascii="Arial" w:eastAsia="ZTR1C.tmp" w:hAnsi="Arial" w:cs="Arial"/>
          <w:lang w:val="es-ES" w:eastAsia="es-ES"/>
        </w:rPr>
      </w:pPr>
      <w:r w:rsidRPr="00DB46A1">
        <w:rPr>
          <w:rFonts w:ascii="Arial" w:eastAsia="ZTR1C.tmp" w:hAnsi="Arial" w:cs="Arial"/>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DB46A1">
        <w:rPr>
          <w:rFonts w:ascii="Arial" w:eastAsia="ZTR1C.tmp" w:hAnsi="Arial" w:cs="Arial"/>
          <w:lang w:val="es-ES" w:eastAsia="es-ES"/>
        </w:rPr>
        <w:t>anticipada</w:t>
      </w:r>
      <w:r w:rsidRPr="00DB46A1">
        <w:rPr>
          <w:rFonts w:ascii="Arial" w:eastAsia="ZTR1C.tmp" w:hAnsi="Arial" w:cs="Arial"/>
          <w:lang w:val="es-ES" w:eastAsia="es-ES"/>
        </w:rPr>
        <w:t xml:space="preserve"> de las cuentas de cobro o facturas. Para lo cual en todo caso</w:t>
      </w:r>
      <w:r w:rsidR="00B45D9A" w:rsidRPr="00DB46A1">
        <w:rPr>
          <w:rFonts w:ascii="Arial" w:eastAsia="ZTR1C.tmp" w:hAnsi="Arial" w:cs="Arial"/>
          <w:lang w:val="es-ES" w:eastAsia="es-ES"/>
        </w:rPr>
        <w:t>, el pago o abono en cuenta,</w:t>
      </w:r>
      <w:r w:rsidRPr="00DB46A1">
        <w:rPr>
          <w:rFonts w:ascii="Arial" w:eastAsia="ZTR1C.tmp" w:hAnsi="Arial" w:cs="Arial"/>
          <w:lang w:val="es-ES" w:eastAsia="es-ES"/>
        </w:rPr>
        <w:t xml:space="preserve"> </w:t>
      </w:r>
      <w:r w:rsidR="00B45D9A" w:rsidRPr="00DB46A1">
        <w:rPr>
          <w:rFonts w:ascii="Arial" w:eastAsia="ZTR1C.tmp" w:hAnsi="Arial" w:cs="Arial"/>
          <w:lang w:val="es-ES" w:eastAsia="es-ES"/>
        </w:rPr>
        <w:t>se efectuará</w:t>
      </w:r>
      <w:r w:rsidRPr="00DB46A1">
        <w:rPr>
          <w:rFonts w:ascii="Arial" w:eastAsia="ZTR1C.tmp" w:hAnsi="Arial" w:cs="Arial"/>
          <w:lang w:val="es-ES" w:eastAsia="es-ES"/>
        </w:rPr>
        <w:t xml:space="preserve"> en los precisos términos previstos en la presente cláusula. </w:t>
      </w:r>
    </w:p>
    <w:p w14:paraId="182CD705" w14:textId="77777777" w:rsidR="00E649B5" w:rsidRPr="00DB46A1" w:rsidRDefault="00E649B5" w:rsidP="00D25510">
      <w:pPr>
        <w:tabs>
          <w:tab w:val="num" w:pos="993"/>
          <w:tab w:val="left" w:pos="5706"/>
        </w:tabs>
        <w:spacing w:after="0" w:line="240" w:lineRule="auto"/>
        <w:jc w:val="both"/>
        <w:rPr>
          <w:rFonts w:ascii="Arial" w:eastAsia="ZTR1C.tmp" w:hAnsi="Arial" w:cs="Arial"/>
          <w:lang w:val="es-ES" w:eastAsia="es-ES"/>
        </w:rPr>
      </w:pPr>
    </w:p>
    <w:p w14:paraId="0B41A9CB" w14:textId="77777777" w:rsidR="00D25510" w:rsidRPr="00DB46A1" w:rsidRDefault="00D25510" w:rsidP="00D25510">
      <w:pPr>
        <w:tabs>
          <w:tab w:val="num" w:pos="993"/>
          <w:tab w:val="left" w:pos="5706"/>
        </w:tabs>
        <w:spacing w:after="0" w:line="240" w:lineRule="auto"/>
        <w:jc w:val="both"/>
        <w:rPr>
          <w:rFonts w:ascii="Arial" w:eastAsia="ZTR1C.tmp" w:hAnsi="Arial" w:cs="Arial"/>
          <w:lang w:val="es-ES" w:eastAsia="es-ES"/>
        </w:rPr>
      </w:pPr>
      <w:r w:rsidRPr="00DB46A1">
        <w:rPr>
          <w:rFonts w:ascii="Arial" w:eastAsia="ZTR1C.tmp" w:hAnsi="Arial" w:cs="Arial"/>
          <w:lang w:val="es-ES" w:eastAsia="es-ES"/>
        </w:rPr>
        <w:t xml:space="preserve">El valor de la presente contratación será cancelado por TRANSMILENIO S.A., mediante </w:t>
      </w:r>
      <w:r w:rsidR="00C00606" w:rsidRPr="00DB46A1">
        <w:rPr>
          <w:rFonts w:ascii="Arial" w:eastAsia="ZTR1C.tmp" w:hAnsi="Arial" w:cs="Arial"/>
          <w:lang w:val="es-ES" w:eastAsia="es-ES"/>
        </w:rPr>
        <w:t>transferencia electrónica</w:t>
      </w:r>
      <w:r w:rsidRPr="00DB46A1">
        <w:rPr>
          <w:rFonts w:ascii="Arial" w:eastAsia="ZTR1C.tmp" w:hAnsi="Arial" w:cs="Arial"/>
          <w:lang w:val="es-ES" w:eastAsia="es-ES"/>
        </w:rPr>
        <w:t xml:space="preserve"> en la CUENTA BANCARIA</w:t>
      </w:r>
      <w:r w:rsidR="00C00606" w:rsidRPr="00DB46A1">
        <w:rPr>
          <w:rFonts w:ascii="Arial" w:eastAsia="ZTR1C.tmp" w:hAnsi="Arial" w:cs="Arial"/>
          <w:lang w:val="es-ES" w:eastAsia="es-ES"/>
        </w:rPr>
        <w:t xml:space="preserve"> de la Red ACH</w:t>
      </w:r>
      <w:r w:rsidRPr="00DB46A1">
        <w:rPr>
          <w:rFonts w:ascii="Arial" w:eastAsia="ZTR1C.tmp" w:hAnsi="Arial" w:cs="Arial"/>
          <w:lang w:val="es-ES" w:eastAsia="es-ES"/>
        </w:rPr>
        <w:t xml:space="preserve"> designada por el CONTRATISTA. La modificación a la cuenta bancaria referenciada en el presente parágrafo, no requerirá la expedición de contrato adicional, modificatorio u otrosí, sino la simple manifestación de ello por parte del contratista al supervisor y la </w:t>
      </w:r>
      <w:r w:rsidR="00B45D9A" w:rsidRPr="00DB46A1">
        <w:rPr>
          <w:rFonts w:ascii="Arial" w:eastAsia="ZTR1C.tmp" w:hAnsi="Arial" w:cs="Arial"/>
          <w:lang w:val="es-ES" w:eastAsia="es-ES"/>
        </w:rPr>
        <w:t>Dirección Corporativa.</w:t>
      </w:r>
      <w:r w:rsidRPr="00DB46A1">
        <w:rPr>
          <w:rFonts w:ascii="Arial" w:eastAsia="ZTR1C.tmp" w:hAnsi="Arial" w:cs="Arial"/>
          <w:lang w:val="es-ES" w:eastAsia="es-ES"/>
        </w:rPr>
        <w:t xml:space="preserve"> </w:t>
      </w:r>
    </w:p>
    <w:p w14:paraId="711B9574" w14:textId="77777777" w:rsidR="00E649B5" w:rsidRPr="00DB46A1" w:rsidRDefault="00E649B5" w:rsidP="00D25510">
      <w:pPr>
        <w:tabs>
          <w:tab w:val="num" w:pos="993"/>
          <w:tab w:val="left" w:pos="5706"/>
        </w:tabs>
        <w:spacing w:after="0" w:line="240" w:lineRule="auto"/>
        <w:jc w:val="both"/>
        <w:rPr>
          <w:rFonts w:ascii="Arial" w:eastAsia="ZTR1C.tmp" w:hAnsi="Arial" w:cs="Arial"/>
          <w:lang w:val="es-ES" w:eastAsia="es-ES"/>
        </w:rPr>
      </w:pPr>
    </w:p>
    <w:p w14:paraId="4A4172A2" w14:textId="4F1DD7C1" w:rsidR="00D25510" w:rsidRPr="00DB46A1" w:rsidRDefault="00D25510" w:rsidP="00D25510">
      <w:pPr>
        <w:tabs>
          <w:tab w:val="num" w:pos="993"/>
          <w:tab w:val="left" w:pos="5706"/>
        </w:tabs>
        <w:spacing w:after="0" w:line="240" w:lineRule="auto"/>
        <w:jc w:val="both"/>
        <w:rPr>
          <w:rFonts w:ascii="Arial" w:eastAsia="ZTR1C.tmp" w:hAnsi="Arial" w:cs="Arial"/>
          <w:lang w:val="es-ES" w:eastAsia="es-ES"/>
        </w:rPr>
      </w:pPr>
      <w:r w:rsidRPr="00DB46A1">
        <w:rPr>
          <w:rFonts w:ascii="Arial" w:eastAsia="ZTR1C.tmp" w:hAnsi="Arial" w:cs="Arial"/>
          <w:lang w:val="es-ES" w:eastAsia="es-ES"/>
        </w:rPr>
        <w:t xml:space="preserve">TRANSMILENIO S.A., no cancelará AL CONTRATISTA el último pago a que haya lugar si este incumple su obligación de entregar debidamente organizada al finalizar el plazo del mismo la documentación que haya producido durante su ejecución, el </w:t>
      </w:r>
      <w:r w:rsidR="57C713DD" w:rsidRPr="00DB46A1">
        <w:rPr>
          <w:rFonts w:ascii="Arial" w:eastAsia="ZTR1C.tmp" w:hAnsi="Arial" w:cs="Arial"/>
          <w:lang w:val="es-ES" w:eastAsia="es-ES"/>
        </w:rPr>
        <w:t>T-DOC</w:t>
      </w:r>
      <w:r w:rsidRPr="00DB46A1">
        <w:rPr>
          <w:rFonts w:ascii="Arial" w:eastAsia="ZTR1C.tmp" w:hAnsi="Arial" w:cs="Arial"/>
          <w:lang w:val="es-ES" w:eastAsia="es-ES"/>
        </w:rPr>
        <w:t xml:space="preserve"> (sistema de gestión de información) al día, el carnet y los elementos o equipos que le hubiere suministrado TRANSMILENIO S.A.</w:t>
      </w:r>
    </w:p>
    <w:p w14:paraId="0A3079C7" w14:textId="77777777" w:rsidR="005C0DCB" w:rsidRPr="00DB46A1" w:rsidRDefault="005C0DCB" w:rsidP="009D4578">
      <w:pPr>
        <w:spacing w:after="0" w:line="240" w:lineRule="auto"/>
        <w:jc w:val="both"/>
        <w:rPr>
          <w:rFonts w:ascii="Arial" w:eastAsia="ZTR1C.tmp" w:hAnsi="Arial" w:cs="Arial"/>
          <w:b/>
          <w:lang w:val="es-ES" w:eastAsia="es-ES"/>
        </w:rPr>
      </w:pPr>
    </w:p>
    <w:p w14:paraId="00BC71DB" w14:textId="77777777" w:rsidR="004267FA" w:rsidRPr="00DB46A1" w:rsidRDefault="00CA14D6" w:rsidP="008920BF">
      <w:pPr>
        <w:numPr>
          <w:ilvl w:val="0"/>
          <w:numId w:val="1"/>
        </w:numPr>
        <w:spacing w:after="0" w:line="240" w:lineRule="auto"/>
        <w:ind w:left="567" w:hanging="567"/>
        <w:contextualSpacing/>
        <w:jc w:val="both"/>
        <w:rPr>
          <w:rFonts w:ascii="Arial" w:eastAsia="ZTR1C.tmp" w:hAnsi="Arial" w:cs="Arial"/>
          <w:b/>
          <w:lang w:val="es-ES" w:eastAsia="es-ES"/>
        </w:rPr>
      </w:pPr>
      <w:r w:rsidRPr="00DB46A1">
        <w:rPr>
          <w:rFonts w:ascii="Arial" w:eastAsia="ZTR1C.tmp" w:hAnsi="Arial" w:cs="Arial"/>
          <w:b/>
          <w:lang w:val="es-ES" w:eastAsia="es-ES"/>
        </w:rPr>
        <w:t>RIESGOS EN LA CONTRATACION ESTATAL</w:t>
      </w:r>
    </w:p>
    <w:p w14:paraId="586898A0" w14:textId="77777777" w:rsidR="004267FA" w:rsidRPr="00DB46A1" w:rsidRDefault="004267FA" w:rsidP="009D4578">
      <w:pPr>
        <w:spacing w:after="0" w:line="240" w:lineRule="auto"/>
        <w:ind w:left="567"/>
        <w:jc w:val="both"/>
        <w:rPr>
          <w:rFonts w:ascii="Arial" w:eastAsia="ZTR1C.tmp" w:hAnsi="Arial" w:cs="Arial"/>
          <w:b/>
          <w:lang w:val="es-MX" w:eastAsia="es-ES"/>
        </w:rPr>
      </w:pPr>
    </w:p>
    <w:p w14:paraId="7DAB4CC7" w14:textId="7FD21D9E" w:rsidR="003467DD" w:rsidRPr="00DB46A1" w:rsidRDefault="0017623C" w:rsidP="00DD5B75">
      <w:pPr>
        <w:spacing w:after="0" w:line="240" w:lineRule="auto"/>
        <w:jc w:val="both"/>
        <w:rPr>
          <w:rFonts w:ascii="Arial" w:eastAsia="ZTR1C.tmp" w:hAnsi="Arial" w:cs="Arial"/>
          <w:b/>
          <w:lang w:val="es-MX" w:eastAsia="es-ES"/>
        </w:rPr>
      </w:pPr>
      <w:r w:rsidRPr="00DB46A1">
        <w:rPr>
          <w:rFonts w:ascii="Arial" w:eastAsia="ZTR1C.tmp" w:hAnsi="Arial" w:cs="Arial"/>
          <w:lang w:val="es-ES" w:eastAsia="es-ES"/>
        </w:rPr>
        <w:t>Los riesgos están establecidos en el anexo “Matriz de Riesgos”</w:t>
      </w:r>
      <w:r w:rsidR="00FC077C" w:rsidRPr="00DB46A1">
        <w:rPr>
          <w:rFonts w:ascii="Arial" w:eastAsia="ZTR1C.tmp" w:hAnsi="Arial" w:cs="Arial"/>
          <w:lang w:val="es-ES" w:eastAsia="es-ES"/>
        </w:rPr>
        <w:t xml:space="preserve"> que hace parte integral dl presente estudio.</w:t>
      </w:r>
    </w:p>
    <w:p w14:paraId="3551F0B5" w14:textId="77777777" w:rsidR="002A0490" w:rsidRPr="00DB46A1" w:rsidRDefault="002A0490" w:rsidP="00DD5B75">
      <w:pPr>
        <w:spacing w:after="0" w:line="240" w:lineRule="auto"/>
        <w:jc w:val="both"/>
        <w:rPr>
          <w:rFonts w:ascii="Arial" w:eastAsia="ZTR1C.tmp" w:hAnsi="Arial" w:cs="Arial"/>
          <w:b/>
          <w:lang w:val="es-MX" w:eastAsia="es-ES"/>
        </w:rPr>
      </w:pPr>
    </w:p>
    <w:p w14:paraId="2FAD7BD5" w14:textId="77777777" w:rsidR="00A76A3A" w:rsidRPr="00DB46A1" w:rsidRDefault="00A76A3A" w:rsidP="008920BF">
      <w:pPr>
        <w:numPr>
          <w:ilvl w:val="0"/>
          <w:numId w:val="1"/>
        </w:numPr>
        <w:spacing w:after="0" w:line="240" w:lineRule="auto"/>
        <w:ind w:left="567" w:hanging="567"/>
        <w:jc w:val="both"/>
        <w:rPr>
          <w:rFonts w:ascii="Arial" w:eastAsia="ZTR1C.tmp" w:hAnsi="Arial" w:cs="Arial"/>
          <w:b/>
          <w:lang w:val="es-ES" w:eastAsia="es-ES"/>
        </w:rPr>
      </w:pPr>
      <w:r w:rsidRPr="00DB46A1">
        <w:rPr>
          <w:rFonts w:ascii="Arial" w:eastAsia="ZTR1C.tmp" w:hAnsi="Arial" w:cs="Arial"/>
          <w:b/>
          <w:lang w:val="es-ES" w:eastAsia="es-ES"/>
        </w:rPr>
        <w:t>OBLIGACIONES ESPECÍFICAS</w:t>
      </w:r>
    </w:p>
    <w:p w14:paraId="0AB4BB5A" w14:textId="5AE54E86" w:rsidR="00270554" w:rsidRDefault="000771AC" w:rsidP="0027055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 xml:space="preserve">Contratar la prestación servicios profesionales de abogado para que apoye transversalmente a la </w:t>
      </w:r>
      <w:r w:rsidR="00035C90">
        <w:rPr>
          <w:rFonts w:ascii="Arial" w:eastAsia="ZTR1C.tmp" w:hAnsi="Arial" w:cs="Arial"/>
          <w:lang w:val="es-ES" w:eastAsia="es-ES"/>
        </w:rPr>
        <w:t>S</w:t>
      </w:r>
      <w:r w:rsidRPr="00DB46A1">
        <w:rPr>
          <w:rFonts w:ascii="Arial" w:eastAsia="ZTR1C.tmp" w:hAnsi="Arial" w:cs="Arial"/>
          <w:lang w:val="es-ES" w:eastAsia="es-ES"/>
        </w:rPr>
        <w:t xml:space="preserve">ubgerente </w:t>
      </w:r>
      <w:r w:rsidR="00035C90">
        <w:rPr>
          <w:rFonts w:ascii="Arial" w:eastAsia="ZTR1C.tmp" w:hAnsi="Arial" w:cs="Arial"/>
          <w:lang w:val="es-ES" w:eastAsia="es-ES"/>
        </w:rPr>
        <w:t>J</w:t>
      </w:r>
      <w:r w:rsidRPr="00DB46A1">
        <w:rPr>
          <w:rFonts w:ascii="Arial" w:eastAsia="ZTR1C.tmp" w:hAnsi="Arial" w:cs="Arial"/>
          <w:lang w:val="es-ES" w:eastAsia="es-ES"/>
        </w:rPr>
        <w:t>urídica en los trámites que se requieran relacionados con incumplimientos y debidos procesos</w:t>
      </w:r>
    </w:p>
    <w:p w14:paraId="0FC4FC9D" w14:textId="77777777" w:rsidR="000771AC" w:rsidRPr="00DB46A1" w:rsidRDefault="000771AC" w:rsidP="00270554">
      <w:pPr>
        <w:spacing w:after="0" w:line="240" w:lineRule="auto"/>
        <w:jc w:val="both"/>
        <w:rPr>
          <w:rFonts w:ascii="Arial" w:eastAsia="ZTR1C.tmp" w:hAnsi="Arial" w:cs="Arial"/>
          <w:bCs/>
          <w:i/>
          <w:color w:val="FF0000"/>
          <w:highlight w:val="cyan"/>
          <w:lang w:eastAsia="es-ES"/>
        </w:rPr>
      </w:pPr>
    </w:p>
    <w:p w14:paraId="17FD12F8" w14:textId="019831DE" w:rsidR="0042725F" w:rsidRPr="00DB46A1" w:rsidRDefault="002A0490" w:rsidP="0042725F">
      <w:pPr>
        <w:pStyle w:val="Prrafodelista"/>
        <w:numPr>
          <w:ilvl w:val="0"/>
          <w:numId w:val="37"/>
        </w:numPr>
        <w:jc w:val="both"/>
        <w:rPr>
          <w:rFonts w:ascii="Arial" w:hAnsi="Arial" w:cs="Arial"/>
        </w:rPr>
      </w:pPr>
      <w:r w:rsidRPr="00DB46A1">
        <w:rPr>
          <w:rFonts w:ascii="Arial" w:hAnsi="Arial" w:cs="Arial"/>
          <w:color w:val="000000"/>
          <w:shd w:val="clear" w:color="auto" w:fill="FFFFFF"/>
        </w:rPr>
        <w:t>Apoyar transversalmente a la Subgerencia Jurídica en la articulación del trámite para aplicación de desincentivos y debidos procesos generados de las mediciones de niveles de servicio de las concesiones, que le sean asignados.</w:t>
      </w:r>
      <w:r w:rsidR="0042725F" w:rsidRPr="00DB46A1">
        <w:rPr>
          <w:rFonts w:ascii="Arial" w:hAnsi="Arial" w:cs="Arial"/>
        </w:rPr>
        <w:t xml:space="preserve"> </w:t>
      </w:r>
    </w:p>
    <w:p w14:paraId="0FD03D00" w14:textId="52B167D4" w:rsidR="002A0490" w:rsidRPr="00DB46A1" w:rsidRDefault="002A0490" w:rsidP="0042725F">
      <w:pPr>
        <w:pStyle w:val="Prrafodelista"/>
        <w:numPr>
          <w:ilvl w:val="0"/>
          <w:numId w:val="37"/>
        </w:numPr>
        <w:jc w:val="both"/>
        <w:rPr>
          <w:rFonts w:ascii="Arial" w:hAnsi="Arial" w:cs="Arial"/>
        </w:rPr>
      </w:pPr>
      <w:r w:rsidRPr="00DB46A1">
        <w:rPr>
          <w:rFonts w:ascii="Arial" w:hAnsi="Arial" w:cs="Arial"/>
          <w:color w:val="000000"/>
          <w:shd w:val="clear" w:color="auto" w:fill="FFFFFF"/>
        </w:rPr>
        <w:t>Apoyar en el seguimiento y revisión de la sustanciación para el inicio y trámite de actuaciones administrativas</w:t>
      </w:r>
      <w:r w:rsidR="00035C90">
        <w:rPr>
          <w:rFonts w:ascii="Arial" w:hAnsi="Arial" w:cs="Arial"/>
          <w:color w:val="000000"/>
          <w:shd w:val="clear" w:color="auto" w:fill="FFFFFF"/>
        </w:rPr>
        <w:t xml:space="preserve"> y</w:t>
      </w:r>
      <w:r w:rsidRPr="00DB46A1">
        <w:rPr>
          <w:rFonts w:ascii="Arial" w:hAnsi="Arial" w:cs="Arial"/>
          <w:color w:val="000000"/>
          <w:shd w:val="clear" w:color="auto" w:fill="FFFFFF"/>
        </w:rPr>
        <w:t xml:space="preserve"> contractuales de </w:t>
      </w:r>
      <w:r w:rsidR="00DB46A1" w:rsidRPr="00DB46A1">
        <w:rPr>
          <w:rFonts w:ascii="Arial" w:hAnsi="Arial" w:cs="Arial"/>
          <w:color w:val="000000"/>
          <w:shd w:val="clear" w:color="auto" w:fill="FFFFFF"/>
        </w:rPr>
        <w:t>debidos procesos</w:t>
      </w:r>
      <w:r w:rsidRPr="00DB46A1">
        <w:rPr>
          <w:rFonts w:ascii="Arial" w:hAnsi="Arial" w:cs="Arial"/>
          <w:color w:val="000000"/>
          <w:shd w:val="clear" w:color="auto" w:fill="FFFFFF"/>
        </w:rPr>
        <w:t xml:space="preserve"> o sancionatorias a cargo de la Subgerencia Jurídica, que se le asignen.</w:t>
      </w:r>
    </w:p>
    <w:p w14:paraId="7EEE07FB" w14:textId="0D40E5DE" w:rsidR="0042725F" w:rsidRPr="00DB46A1" w:rsidRDefault="002A0490" w:rsidP="0042725F">
      <w:pPr>
        <w:pStyle w:val="Prrafodelista"/>
        <w:numPr>
          <w:ilvl w:val="0"/>
          <w:numId w:val="37"/>
        </w:numPr>
        <w:jc w:val="both"/>
        <w:rPr>
          <w:rFonts w:ascii="Arial" w:hAnsi="Arial" w:cs="Arial"/>
        </w:rPr>
      </w:pPr>
      <w:r w:rsidRPr="00DB46A1">
        <w:rPr>
          <w:rFonts w:ascii="Arial" w:hAnsi="Arial" w:cs="Arial"/>
          <w:color w:val="000000"/>
          <w:shd w:val="clear" w:color="auto" w:fill="FFFFFF"/>
        </w:rPr>
        <w:t xml:space="preserve">Servir de apoyo al equipo de la Subgerencia </w:t>
      </w:r>
      <w:r w:rsidR="00DB46A1" w:rsidRPr="00DB46A1">
        <w:rPr>
          <w:rFonts w:ascii="Arial" w:hAnsi="Arial" w:cs="Arial"/>
          <w:color w:val="000000"/>
          <w:shd w:val="clear" w:color="auto" w:fill="FFFFFF"/>
        </w:rPr>
        <w:t>Jurídica para</w:t>
      </w:r>
      <w:r w:rsidRPr="00DB46A1">
        <w:rPr>
          <w:rFonts w:ascii="Arial" w:hAnsi="Arial" w:cs="Arial"/>
          <w:color w:val="000000"/>
          <w:shd w:val="clear" w:color="auto" w:fill="FFFFFF"/>
        </w:rPr>
        <w:t xml:space="preserve"> articular el inicio de actuaciones administrativas, contractuales o sancionatorias</w:t>
      </w:r>
      <w:r w:rsidR="0042725F" w:rsidRPr="00DB46A1">
        <w:rPr>
          <w:rFonts w:ascii="Arial" w:hAnsi="Arial" w:cs="Arial"/>
        </w:rPr>
        <w:t xml:space="preserve">. </w:t>
      </w:r>
    </w:p>
    <w:p w14:paraId="51B4AF08" w14:textId="4B7F58E7" w:rsidR="002A0490" w:rsidRPr="00DB46A1" w:rsidRDefault="002A0490" w:rsidP="0042725F">
      <w:pPr>
        <w:pStyle w:val="Prrafodelista"/>
        <w:numPr>
          <w:ilvl w:val="0"/>
          <w:numId w:val="37"/>
        </w:numPr>
        <w:jc w:val="both"/>
        <w:rPr>
          <w:rFonts w:ascii="Arial" w:hAnsi="Arial" w:cs="Arial"/>
        </w:rPr>
      </w:pPr>
      <w:r w:rsidRPr="00DB46A1">
        <w:rPr>
          <w:rFonts w:ascii="Arial" w:hAnsi="Arial" w:cs="Arial"/>
          <w:color w:val="000000"/>
          <w:shd w:val="clear" w:color="auto" w:fill="FFFFFF"/>
        </w:rPr>
        <w:t xml:space="preserve">Apoyar en la revisión de </w:t>
      </w:r>
      <w:r w:rsidR="00DB46A1" w:rsidRPr="00DB46A1">
        <w:rPr>
          <w:rFonts w:ascii="Arial" w:hAnsi="Arial" w:cs="Arial"/>
          <w:color w:val="000000"/>
          <w:shd w:val="clear" w:color="auto" w:fill="FFFFFF"/>
        </w:rPr>
        <w:t>citaciones para</w:t>
      </w:r>
      <w:r w:rsidRPr="00DB46A1">
        <w:rPr>
          <w:rFonts w:ascii="Arial" w:hAnsi="Arial" w:cs="Arial"/>
          <w:color w:val="000000"/>
          <w:shd w:val="clear" w:color="auto" w:fill="FFFFFF"/>
        </w:rPr>
        <w:t xml:space="preserve"> audiencia, análisis de descargos e informes de presunto incumplimiento para el procedimiento descrito en el Art. 86 de la Ley 1474 de 2011</w:t>
      </w:r>
    </w:p>
    <w:p w14:paraId="68A9C48D" w14:textId="77777777" w:rsidR="0042725F" w:rsidRPr="00DB46A1" w:rsidRDefault="0042725F" w:rsidP="0042725F">
      <w:pPr>
        <w:pStyle w:val="Prrafodelista"/>
        <w:numPr>
          <w:ilvl w:val="0"/>
          <w:numId w:val="37"/>
        </w:numPr>
        <w:jc w:val="both"/>
        <w:rPr>
          <w:rFonts w:ascii="Arial" w:hAnsi="Arial" w:cs="Arial"/>
        </w:rPr>
      </w:pPr>
      <w:r w:rsidRPr="00DB46A1">
        <w:rPr>
          <w:rFonts w:ascii="Arial" w:hAnsi="Arial" w:cs="Arial"/>
        </w:rPr>
        <w:t>Apoyar y acompañar a la Subgerencia Jurídica en las actividades que se consideren pertinentes y las que se deriven de la naturaleza del contrato.</w:t>
      </w:r>
    </w:p>
    <w:p w14:paraId="53E632BB" w14:textId="77777777" w:rsidR="0042725F" w:rsidRPr="00DB46A1" w:rsidRDefault="0042725F" w:rsidP="0042725F">
      <w:pPr>
        <w:pStyle w:val="Prrafodelista"/>
        <w:numPr>
          <w:ilvl w:val="0"/>
          <w:numId w:val="37"/>
        </w:numPr>
        <w:jc w:val="both"/>
        <w:rPr>
          <w:rFonts w:ascii="Arial" w:hAnsi="Arial" w:cs="Arial"/>
        </w:rPr>
      </w:pPr>
      <w:r w:rsidRPr="00DB46A1">
        <w:rPr>
          <w:rFonts w:ascii="Arial" w:hAnsi="Arial" w:cs="Arial"/>
        </w:rPr>
        <w:t>Mantener confidencialidad de los documentos que conozca con ocasión de la ejecución del contrato.</w:t>
      </w:r>
    </w:p>
    <w:p w14:paraId="41352426" w14:textId="77777777" w:rsidR="0042725F" w:rsidRPr="00DB46A1" w:rsidRDefault="0042725F" w:rsidP="0042725F">
      <w:pPr>
        <w:pStyle w:val="Prrafodelista"/>
        <w:numPr>
          <w:ilvl w:val="0"/>
          <w:numId w:val="37"/>
        </w:numPr>
        <w:jc w:val="both"/>
        <w:rPr>
          <w:rFonts w:ascii="Arial" w:hAnsi="Arial" w:cs="Arial"/>
        </w:rPr>
      </w:pPr>
      <w:r w:rsidRPr="00DB46A1">
        <w:rPr>
          <w:rFonts w:ascii="Arial" w:hAnsi="Arial" w:cs="Arial"/>
        </w:rPr>
        <w:lastRenderedPageBreak/>
        <w:t>Las demás que la Subgerencia Jurídica considere pertinentes y las que se deriven de la naturaleza del contrato.</w:t>
      </w:r>
    </w:p>
    <w:p w14:paraId="2EB89515" w14:textId="77777777" w:rsidR="0042725F" w:rsidRPr="00DB46A1" w:rsidRDefault="0042725F" w:rsidP="0042725F">
      <w:pPr>
        <w:pStyle w:val="Prrafodelista"/>
        <w:numPr>
          <w:ilvl w:val="0"/>
          <w:numId w:val="37"/>
        </w:numPr>
        <w:jc w:val="both"/>
        <w:rPr>
          <w:rFonts w:ascii="Arial" w:hAnsi="Arial" w:cs="Arial"/>
        </w:rPr>
      </w:pPr>
      <w:r w:rsidRPr="00DB46A1">
        <w:rPr>
          <w:rFonts w:ascii="Arial" w:hAnsi="Arial" w:cs="Arial"/>
        </w:rPr>
        <w:t>Guardar absoluta reserva de toda la información a la que tenga acceso, en cumplimiento de las actividades propias de la ejecución del objeto contratado.</w:t>
      </w:r>
    </w:p>
    <w:p w14:paraId="0E30E397" w14:textId="107B864C" w:rsidR="00A76A3A" w:rsidRPr="00DB46A1" w:rsidRDefault="0042725F" w:rsidP="00DB46A1">
      <w:pPr>
        <w:tabs>
          <w:tab w:val="num" w:pos="993"/>
          <w:tab w:val="left" w:pos="5706"/>
        </w:tabs>
        <w:ind w:left="993"/>
        <w:jc w:val="both"/>
        <w:rPr>
          <w:rFonts w:ascii="Arial" w:eastAsia="ZTR1C.tmp" w:hAnsi="Arial" w:cs="Arial"/>
          <w:b/>
          <w:lang w:val="es-ES" w:eastAsia="es-ES"/>
        </w:rPr>
      </w:pPr>
      <w:r w:rsidRPr="00DB46A1">
        <w:rPr>
          <w:rFonts w:ascii="Arial" w:hAnsi="Arial" w:cs="Arial"/>
          <w:color w:val="000000"/>
        </w:rPr>
        <w:t>Nota. Los verbos aquí enunciados no son taxativos, son simplemente descriptivos</w:t>
      </w:r>
    </w:p>
    <w:p w14:paraId="50D2F15B" w14:textId="26DE2F2F" w:rsidR="00A76A3A" w:rsidRPr="00083812" w:rsidRDefault="00A76A3A" w:rsidP="00C02432">
      <w:pPr>
        <w:numPr>
          <w:ilvl w:val="0"/>
          <w:numId w:val="1"/>
        </w:numPr>
        <w:spacing w:after="0" w:line="240" w:lineRule="auto"/>
        <w:ind w:left="567" w:hanging="567"/>
        <w:jc w:val="both"/>
        <w:rPr>
          <w:rFonts w:ascii="Arial" w:eastAsia="ZTR1C.tmp" w:hAnsi="Arial" w:cs="Arial"/>
          <w:b/>
          <w:lang w:val="es-ES" w:eastAsia="es-ES"/>
        </w:rPr>
      </w:pPr>
      <w:r w:rsidRPr="00083812">
        <w:rPr>
          <w:rFonts w:ascii="Arial" w:eastAsia="ZTR1C.tmp" w:hAnsi="Arial" w:cs="Arial"/>
          <w:b/>
          <w:lang w:val="es-ES" w:eastAsia="es-ES"/>
        </w:rPr>
        <w:t>SUPERVISIÓN</w:t>
      </w:r>
    </w:p>
    <w:p w14:paraId="345C9F5E" w14:textId="77777777" w:rsidR="00083812" w:rsidRPr="00591C10" w:rsidRDefault="00083812" w:rsidP="00083812">
      <w:pPr>
        <w:spacing w:after="0" w:line="240" w:lineRule="auto"/>
        <w:jc w:val="both"/>
        <w:rPr>
          <w:rFonts w:ascii="Arial" w:eastAsia="ZTR1C.tmp" w:hAnsi="Arial" w:cs="Arial"/>
          <w:b/>
          <w:sz w:val="20"/>
          <w:szCs w:val="20"/>
          <w:lang w:val="es-ES" w:eastAsia="es-ES"/>
        </w:rPr>
      </w:pPr>
    </w:p>
    <w:p w14:paraId="6C5071DC" w14:textId="201F9273" w:rsidR="00270554" w:rsidRPr="00DB46A1" w:rsidRDefault="00083812" w:rsidP="00083812">
      <w:pPr>
        <w:spacing w:after="0" w:line="240" w:lineRule="auto"/>
        <w:jc w:val="both"/>
        <w:rPr>
          <w:rFonts w:ascii="Arial" w:eastAsia="ZTR1C.tmp" w:hAnsi="Arial" w:cs="Arial"/>
          <w:lang w:val="es-ES" w:eastAsia="es-ES"/>
        </w:rPr>
      </w:pPr>
      <w:r w:rsidRPr="00083812">
        <w:rPr>
          <w:rFonts w:ascii="Arial" w:eastAsia="ZTR1C.tmp" w:hAnsi="Arial" w:cs="Arial"/>
          <w:lang w:val="es-ES" w:eastAsia="es-ES"/>
        </w:rPr>
        <w:t xml:space="preserve">La supervisión del presente contrato será ejercida por </w:t>
      </w:r>
      <w:r w:rsidRPr="00083812">
        <w:rPr>
          <w:rFonts w:ascii="Arial" w:eastAsia="ZTR1C.tmp" w:hAnsi="Arial" w:cs="Arial"/>
          <w:lang w:val="es-ES" w:eastAsia="es-ES"/>
        </w:rPr>
        <w:t xml:space="preserve">Luis Ernesto Espejo </w:t>
      </w:r>
      <w:r w:rsidRPr="00083812">
        <w:rPr>
          <w:rFonts w:ascii="Arial" w:eastAsia="ZTR1C.tmp" w:hAnsi="Arial" w:cs="Arial"/>
          <w:lang w:val="es-ES" w:eastAsia="es-ES"/>
        </w:rPr>
        <w:t>profesional especializad</w:t>
      </w:r>
      <w:r w:rsidRPr="00083812">
        <w:rPr>
          <w:rFonts w:ascii="Arial" w:eastAsia="ZTR1C.tmp" w:hAnsi="Arial" w:cs="Arial"/>
          <w:lang w:val="es-ES" w:eastAsia="es-ES"/>
        </w:rPr>
        <w:t>o</w:t>
      </w:r>
      <w:r w:rsidRPr="00083812">
        <w:rPr>
          <w:rFonts w:ascii="Arial" w:eastAsia="ZTR1C.tmp" w:hAnsi="Arial" w:cs="Arial"/>
          <w:lang w:val="es-ES" w:eastAsia="es-ES"/>
        </w:rPr>
        <w:t xml:space="preserve"> de grado 6 de la Subgerencia Jurídica</w:t>
      </w:r>
      <w:r w:rsidR="00270554" w:rsidRPr="00083812">
        <w:rPr>
          <w:rFonts w:ascii="Arial" w:eastAsia="ZTR1C.tmp" w:hAnsi="Arial" w:cs="Arial"/>
          <w:lang w:val="es-ES" w:eastAsia="es-ES"/>
        </w:rPr>
        <w:t xml:space="preserve"> </w:t>
      </w:r>
      <w:r w:rsidR="00270554" w:rsidRPr="00DB46A1">
        <w:rPr>
          <w:rFonts w:ascii="Arial" w:eastAsia="ZTR1C.tmp" w:hAnsi="Arial" w:cs="Arial"/>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DB46A1" w:rsidRDefault="00270554" w:rsidP="00270554">
      <w:pPr>
        <w:spacing w:after="0" w:line="240" w:lineRule="auto"/>
        <w:jc w:val="both"/>
        <w:rPr>
          <w:rFonts w:ascii="Arial" w:eastAsia="ZTR1C.tmp" w:hAnsi="Arial" w:cs="Arial"/>
          <w:lang w:val="es-ES" w:eastAsia="es-ES"/>
        </w:rPr>
      </w:pPr>
    </w:p>
    <w:p w14:paraId="08E8A872" w14:textId="77777777" w:rsidR="00270554" w:rsidRPr="00DB46A1" w:rsidRDefault="00270554" w:rsidP="0027055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La designación se realizará a través del Plataforma del SECOP II, cuando se inicia un contrato nuevo por esta vía.</w:t>
      </w:r>
      <w:r w:rsidRPr="00DB46A1">
        <w:rPr>
          <w:rFonts w:ascii="Arial" w:eastAsia="Calibri" w:hAnsi="Arial" w:cs="Arial"/>
          <w:lang w:val="es-ES"/>
        </w:rPr>
        <w:t xml:space="preserve"> </w:t>
      </w:r>
      <w:r w:rsidRPr="00DB46A1">
        <w:rPr>
          <w:rFonts w:ascii="Arial" w:eastAsia="ZTR1C.tmp" w:hAnsi="Arial" w:cs="Arial"/>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DB46A1" w:rsidRDefault="00A76A3A" w:rsidP="00A76A3A">
      <w:pPr>
        <w:spacing w:after="0" w:line="240" w:lineRule="auto"/>
        <w:jc w:val="both"/>
        <w:rPr>
          <w:rFonts w:ascii="Arial" w:eastAsia="ZTR1C.tmp" w:hAnsi="Arial" w:cs="Arial"/>
          <w:lang w:val="es-ES" w:eastAsia="es-ES"/>
        </w:rPr>
      </w:pPr>
    </w:p>
    <w:p w14:paraId="2527E889" w14:textId="77777777" w:rsidR="004267FA" w:rsidRPr="00DB46A1" w:rsidRDefault="004267FA" w:rsidP="008920BF">
      <w:pPr>
        <w:numPr>
          <w:ilvl w:val="0"/>
          <w:numId w:val="1"/>
        </w:numPr>
        <w:spacing w:after="0" w:line="240" w:lineRule="auto"/>
        <w:ind w:left="567" w:hanging="567"/>
        <w:jc w:val="both"/>
        <w:rPr>
          <w:rFonts w:ascii="Arial" w:eastAsia="ZTR1C.tmp" w:hAnsi="Arial" w:cs="Arial"/>
          <w:b/>
          <w:lang w:val="es-ES" w:eastAsia="es-ES"/>
        </w:rPr>
      </w:pPr>
      <w:r w:rsidRPr="00DB46A1">
        <w:rPr>
          <w:rFonts w:ascii="Arial" w:eastAsia="ZTR1C.tmp" w:hAnsi="Arial" w:cs="Arial"/>
          <w:b/>
          <w:lang w:val="es-ES" w:eastAsia="es-ES"/>
        </w:rPr>
        <w:t>ANALISIS DE GARANTIAS</w:t>
      </w:r>
    </w:p>
    <w:p w14:paraId="7F7C36CF" w14:textId="77777777" w:rsidR="00270554" w:rsidRPr="00DB46A1" w:rsidRDefault="00270554" w:rsidP="00270554">
      <w:pPr>
        <w:spacing w:after="0" w:line="240" w:lineRule="auto"/>
        <w:jc w:val="both"/>
        <w:rPr>
          <w:rFonts w:ascii="Arial" w:eastAsia="ZTR1C.tmp" w:hAnsi="Arial" w:cs="Arial"/>
          <w:lang w:val="es-ES" w:eastAsia="es-ES"/>
        </w:rPr>
      </w:pPr>
    </w:p>
    <w:p w14:paraId="5B4F9B3C" w14:textId="77777777" w:rsidR="00270554" w:rsidRPr="00DB46A1" w:rsidRDefault="00270554" w:rsidP="00270554">
      <w:pPr>
        <w:spacing w:after="0" w:line="240" w:lineRule="auto"/>
        <w:jc w:val="both"/>
        <w:rPr>
          <w:rFonts w:ascii="Arial" w:eastAsia="ZTR1C.tmp" w:hAnsi="Arial" w:cs="Arial"/>
          <w:lang w:val="es-ES" w:eastAsia="es-ES"/>
        </w:rPr>
      </w:pPr>
      <w:r w:rsidRPr="00DB46A1">
        <w:rPr>
          <w:rFonts w:ascii="Arial" w:eastAsia="ZTR1C.tmp" w:hAnsi="Arial" w:cs="Arial"/>
          <w:lang w:val="es-ES"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p w14:paraId="18032657" w14:textId="77777777" w:rsidR="00270554" w:rsidRPr="00DB46A1" w:rsidRDefault="00270554" w:rsidP="00270554">
      <w:pPr>
        <w:spacing w:after="0" w:line="240" w:lineRule="auto"/>
        <w:jc w:val="both"/>
        <w:rPr>
          <w:rFonts w:ascii="Arial" w:eastAsia="ZTR1C.tmp" w:hAnsi="Arial" w:cs="Arial"/>
          <w:b/>
          <w:lang w:val="es-ES" w:eastAsia="es-ES"/>
        </w:rPr>
      </w:pPr>
    </w:p>
    <w:p w14:paraId="7A5DB1CD" w14:textId="10F17467" w:rsidR="004267FA" w:rsidRPr="00DB46A1" w:rsidRDefault="004267FA" w:rsidP="004E4499">
      <w:pPr>
        <w:pStyle w:val="Prrafodelista"/>
        <w:numPr>
          <w:ilvl w:val="0"/>
          <w:numId w:val="1"/>
        </w:numPr>
        <w:spacing w:after="0" w:line="240" w:lineRule="auto"/>
        <w:ind w:hanging="720"/>
        <w:jc w:val="both"/>
        <w:rPr>
          <w:rFonts w:ascii="Arial" w:eastAsia="ZTR1C.tmp" w:hAnsi="Arial" w:cs="Arial"/>
          <w:b/>
          <w:lang w:val="es-ES" w:eastAsia="es-ES"/>
        </w:rPr>
      </w:pPr>
      <w:r w:rsidRPr="00DB46A1">
        <w:rPr>
          <w:rFonts w:ascii="Arial" w:eastAsia="ZTR1C.tmp" w:hAnsi="Arial" w:cs="Arial"/>
          <w:b/>
          <w:lang w:val="es-ES" w:eastAsia="es-ES"/>
        </w:rPr>
        <w:t>ACUERDO COMERCIAL.</w:t>
      </w:r>
    </w:p>
    <w:p w14:paraId="777B10C3" w14:textId="77777777" w:rsidR="004267FA" w:rsidRPr="00DB46A1" w:rsidRDefault="004267FA" w:rsidP="00231C1F">
      <w:pPr>
        <w:spacing w:after="0" w:line="240" w:lineRule="auto"/>
        <w:contextualSpacing/>
        <w:jc w:val="both"/>
        <w:rPr>
          <w:rFonts w:ascii="Arial" w:eastAsia="ZTR1C.tmp" w:hAnsi="Arial" w:cs="Arial"/>
          <w:b/>
          <w:lang w:val="es-ES" w:eastAsia="es-ES"/>
        </w:rPr>
      </w:pPr>
    </w:p>
    <w:p w14:paraId="473EFC74" w14:textId="529B7FF0" w:rsidR="00231C1F" w:rsidRPr="00DB46A1" w:rsidRDefault="00231C1F" w:rsidP="00231C1F">
      <w:pPr>
        <w:spacing w:after="0" w:line="240" w:lineRule="auto"/>
        <w:contextualSpacing/>
        <w:jc w:val="both"/>
        <w:rPr>
          <w:rFonts w:ascii="Arial" w:eastAsia="ZTR1C.tmp" w:hAnsi="Arial" w:cs="Arial"/>
          <w:lang w:val="es-ES" w:eastAsia="es-ES"/>
        </w:rPr>
      </w:pPr>
      <w:r w:rsidRPr="00DB46A1">
        <w:rPr>
          <w:rFonts w:ascii="Arial" w:eastAsia="ZTR1C.tmp" w:hAnsi="Arial" w:cs="Arial"/>
          <w:lang w:val="es-ES" w:eastAsia="es-ES"/>
        </w:rPr>
        <w:t xml:space="preserve">La presente contratación no se encuentra inmersa dentro de los parámetros de tratados o </w:t>
      </w:r>
      <w:r w:rsidR="00DB46A1" w:rsidRPr="00DB46A1">
        <w:rPr>
          <w:rFonts w:ascii="Arial" w:eastAsia="ZTR1C.tmp" w:hAnsi="Arial" w:cs="Arial"/>
          <w:lang w:val="es-ES" w:eastAsia="es-ES"/>
        </w:rPr>
        <w:t>acuerdos internacionales</w:t>
      </w:r>
      <w:r w:rsidRPr="00DB46A1">
        <w:rPr>
          <w:rFonts w:ascii="Arial" w:eastAsia="ZTR1C.tmp" w:hAnsi="Arial" w:cs="Arial"/>
          <w:lang w:val="es-ES" w:eastAsia="es-ES"/>
        </w:rPr>
        <w:t xml:space="preserve">, como </w:t>
      </w:r>
      <w:r w:rsidR="00DB46A1" w:rsidRPr="00DB46A1">
        <w:rPr>
          <w:rFonts w:ascii="Arial" w:eastAsia="ZTR1C.tmp" w:hAnsi="Arial" w:cs="Arial"/>
          <w:lang w:val="es-ES" w:eastAsia="es-ES"/>
        </w:rPr>
        <w:t>tampoco de la entrada</w:t>
      </w:r>
      <w:r w:rsidRPr="00DB46A1">
        <w:rPr>
          <w:rFonts w:ascii="Arial" w:eastAsia="ZTR1C.tmp" w:hAnsi="Arial" w:cs="Arial"/>
          <w:lang w:val="es-ES" w:eastAsia="es-ES"/>
        </w:rPr>
        <w:t xml:space="preserve"> en vigencia de tratados de libre comercio suscritos por el estado colombiano como lo establece el artículo 2.2.1.2.4.1.1 y subsiguientes del Decreto 1082 de 2015.</w:t>
      </w:r>
    </w:p>
    <w:p w14:paraId="5667D278" w14:textId="77777777" w:rsidR="004267FA" w:rsidRPr="00DB46A1" w:rsidRDefault="004267FA" w:rsidP="009D4578">
      <w:pPr>
        <w:spacing w:after="0" w:line="240" w:lineRule="auto"/>
        <w:jc w:val="both"/>
        <w:rPr>
          <w:rFonts w:ascii="Arial" w:eastAsia="ZTR1C.tmp" w:hAnsi="Arial" w:cs="Arial"/>
          <w:b/>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DB46A1" w14:paraId="35BBC8A4" w14:textId="77777777" w:rsidTr="2A18F57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DB46A1" w:rsidRDefault="004E4499" w:rsidP="00280DE7">
            <w:pPr>
              <w:tabs>
                <w:tab w:val="left" w:pos="5706"/>
              </w:tabs>
              <w:spacing w:after="0" w:line="240" w:lineRule="auto"/>
              <w:jc w:val="center"/>
              <w:rPr>
                <w:rFonts w:ascii="Arial" w:eastAsia="ZTR1C.tmp" w:hAnsi="Arial" w:cs="Arial"/>
                <w:b/>
                <w:lang w:val="es-ES" w:eastAsia="es-ES"/>
              </w:rPr>
            </w:pPr>
            <w:r w:rsidRPr="00DB46A1">
              <w:rPr>
                <w:rFonts w:ascii="Arial" w:eastAsia="ZTR1C.tmp" w:hAnsi="Arial" w:cs="Arial"/>
                <w:b/>
                <w:lang w:val="es-ES" w:eastAsia="es-ES"/>
              </w:rPr>
              <w:t>15</w:t>
            </w:r>
            <w:r w:rsidR="004267FA" w:rsidRPr="00DB46A1">
              <w:rPr>
                <w:rFonts w:ascii="Arial" w:eastAsia="ZTR1C.tmp" w:hAnsi="Arial" w:cs="Arial"/>
                <w:b/>
                <w:lang w:val="es-ES" w:eastAsia="es-ES"/>
              </w:rPr>
              <w:t xml:space="preserve">. </w:t>
            </w:r>
            <w:r w:rsidR="00280DE7" w:rsidRPr="00DB46A1">
              <w:rPr>
                <w:rFonts w:ascii="Arial" w:eastAsia="ZTR1C.tmp" w:hAnsi="Arial" w:cs="Arial"/>
                <w:b/>
                <w:lang w:val="es-ES" w:eastAsia="es-ES"/>
              </w:rPr>
              <w:t>Área responsable de la adquisición</w:t>
            </w:r>
          </w:p>
        </w:tc>
      </w:tr>
      <w:tr w:rsidR="00280DE7" w:rsidRPr="00DB46A1" w14:paraId="1D2C9CE8" w14:textId="77777777" w:rsidTr="2A18F573">
        <w:trPr>
          <w:trHeight w:val="1892"/>
        </w:trPr>
        <w:tc>
          <w:tcPr>
            <w:tcW w:w="9108" w:type="dxa"/>
            <w:tcBorders>
              <w:top w:val="single" w:sz="4" w:space="0" w:color="auto"/>
              <w:left w:val="single" w:sz="4" w:space="0" w:color="auto"/>
              <w:bottom w:val="single" w:sz="4" w:space="0" w:color="auto"/>
              <w:right w:val="single" w:sz="4" w:space="0" w:color="auto"/>
            </w:tcBorders>
          </w:tcPr>
          <w:p w14:paraId="419B143E" w14:textId="77777777" w:rsidR="00572DA5" w:rsidRDefault="00572DA5" w:rsidP="00280DE7">
            <w:pPr>
              <w:tabs>
                <w:tab w:val="left" w:pos="5706"/>
              </w:tabs>
              <w:spacing w:after="0" w:line="240" w:lineRule="auto"/>
              <w:rPr>
                <w:rFonts w:ascii="Arial" w:eastAsia="ZTR1C.tmp" w:hAnsi="Arial" w:cs="Arial"/>
                <w:b/>
                <w:lang w:val="es-ES" w:eastAsia="es-ES"/>
              </w:rPr>
            </w:pPr>
          </w:p>
          <w:p w14:paraId="29D074C4" w14:textId="77777777" w:rsidR="00572DA5" w:rsidRDefault="00572DA5" w:rsidP="00280DE7">
            <w:pPr>
              <w:tabs>
                <w:tab w:val="left" w:pos="5706"/>
              </w:tabs>
              <w:spacing w:after="0" w:line="240" w:lineRule="auto"/>
              <w:rPr>
                <w:rFonts w:ascii="Arial" w:eastAsia="ZTR1C.tmp" w:hAnsi="Arial" w:cs="Arial"/>
                <w:b/>
                <w:lang w:val="es-ES" w:eastAsia="es-ES"/>
              </w:rPr>
            </w:pPr>
          </w:p>
          <w:p w14:paraId="030ACD9B" w14:textId="77777777" w:rsidR="00572DA5" w:rsidRDefault="00572DA5" w:rsidP="00280DE7">
            <w:pPr>
              <w:tabs>
                <w:tab w:val="left" w:pos="5706"/>
              </w:tabs>
              <w:spacing w:after="0" w:line="240" w:lineRule="auto"/>
              <w:rPr>
                <w:rFonts w:ascii="Arial" w:eastAsia="ZTR1C.tmp" w:hAnsi="Arial" w:cs="Arial"/>
                <w:b/>
                <w:lang w:val="es-ES" w:eastAsia="es-ES"/>
              </w:rPr>
            </w:pPr>
          </w:p>
          <w:p w14:paraId="000D17E5" w14:textId="3D1C558D" w:rsidR="00280DE7" w:rsidRPr="00DB46A1" w:rsidRDefault="00280DE7" w:rsidP="00280DE7">
            <w:pPr>
              <w:tabs>
                <w:tab w:val="left" w:pos="5706"/>
              </w:tabs>
              <w:spacing w:after="0" w:line="240" w:lineRule="auto"/>
              <w:rPr>
                <w:rFonts w:ascii="Arial" w:eastAsia="ZTR1C.tmp" w:hAnsi="Arial" w:cs="Arial"/>
                <w:b/>
                <w:lang w:val="es-ES" w:eastAsia="es-ES"/>
              </w:rPr>
            </w:pPr>
            <w:r w:rsidRPr="00DB46A1">
              <w:rPr>
                <w:rFonts w:ascii="Arial" w:eastAsia="ZTR1C.tmp" w:hAnsi="Arial" w:cs="Arial"/>
                <w:b/>
                <w:lang w:val="es-ES" w:eastAsia="es-ES"/>
              </w:rPr>
              <w:t>Aprobó: Jefe de la dependencia</w:t>
            </w:r>
            <w:r w:rsidR="002A0490" w:rsidRPr="00DB46A1">
              <w:rPr>
                <w:rFonts w:ascii="Arial" w:eastAsia="ZTR1C.tmp" w:hAnsi="Arial" w:cs="Arial"/>
                <w:b/>
                <w:lang w:val="es-ES" w:eastAsia="es-ES"/>
              </w:rPr>
              <w:t xml:space="preserve"> Subgerente Jurídica.</w:t>
            </w:r>
          </w:p>
          <w:p w14:paraId="115A5747" w14:textId="74117F8B" w:rsidR="00280DE7" w:rsidRPr="00DB46A1" w:rsidRDefault="00280DE7" w:rsidP="00280DE7">
            <w:pPr>
              <w:tabs>
                <w:tab w:val="left" w:pos="5706"/>
              </w:tabs>
              <w:spacing w:after="0" w:line="240" w:lineRule="auto"/>
              <w:rPr>
                <w:rFonts w:ascii="Arial" w:eastAsia="ZTR1C.tmp" w:hAnsi="Arial" w:cs="Arial"/>
                <w:b/>
                <w:lang w:val="es-ES" w:eastAsia="es-ES"/>
              </w:rPr>
            </w:pPr>
            <w:r w:rsidRPr="00DB46A1">
              <w:rPr>
                <w:rFonts w:ascii="Arial" w:eastAsia="ZTR1C.tmp" w:hAnsi="Arial" w:cs="Arial"/>
                <w:b/>
                <w:lang w:val="es-ES" w:eastAsia="es-ES"/>
              </w:rPr>
              <w:t xml:space="preserve">Nombre: </w:t>
            </w:r>
            <w:r w:rsidR="002A0490" w:rsidRPr="00DB46A1">
              <w:rPr>
                <w:rFonts w:ascii="Arial" w:eastAsia="ZTR1C.tmp" w:hAnsi="Arial" w:cs="Arial"/>
                <w:b/>
                <w:lang w:val="es-ES" w:eastAsia="es-ES"/>
              </w:rPr>
              <w:t>Sol Ángel Cala Acosta</w:t>
            </w:r>
            <w:r w:rsidR="0042725F" w:rsidRPr="00DB46A1">
              <w:rPr>
                <w:rFonts w:ascii="Arial" w:eastAsia="ZTR1C.tmp" w:hAnsi="Arial" w:cs="Arial"/>
                <w:b/>
                <w:lang w:val="es-ES" w:eastAsia="es-ES"/>
              </w:rPr>
              <w:t xml:space="preserve"> </w:t>
            </w:r>
          </w:p>
          <w:p w14:paraId="34D9A8C7" w14:textId="07D42047" w:rsidR="00280DE7" w:rsidRPr="00DB46A1" w:rsidRDefault="00280DE7" w:rsidP="00DB46A1">
            <w:pPr>
              <w:tabs>
                <w:tab w:val="left" w:pos="5706"/>
              </w:tabs>
              <w:spacing w:after="0" w:line="240" w:lineRule="auto"/>
              <w:rPr>
                <w:rFonts w:ascii="Arial" w:eastAsia="ZTR1C.tmp" w:hAnsi="Arial" w:cs="Arial"/>
                <w:b/>
                <w:bCs/>
                <w:lang w:val="es-ES" w:eastAsia="es-ES"/>
              </w:rPr>
            </w:pPr>
            <w:r w:rsidRPr="00DB46A1">
              <w:rPr>
                <w:rFonts w:ascii="Arial" w:eastAsia="ZTR1C.tmp" w:hAnsi="Arial" w:cs="Arial"/>
                <w:b/>
                <w:lang w:val="es-ES" w:eastAsia="es-ES"/>
              </w:rPr>
              <w:t>Dependencia:</w:t>
            </w:r>
            <w:r w:rsidR="0042725F" w:rsidRPr="00DB46A1">
              <w:rPr>
                <w:rFonts w:ascii="Arial" w:eastAsia="ZTR1C.tmp" w:hAnsi="Arial" w:cs="Arial"/>
                <w:b/>
                <w:lang w:val="es-ES" w:eastAsia="es-ES"/>
              </w:rPr>
              <w:t xml:space="preserve"> Subgerencia Jurídica</w:t>
            </w:r>
            <w:r w:rsidR="002A0490" w:rsidRPr="00DB46A1">
              <w:rPr>
                <w:rFonts w:ascii="Arial" w:eastAsia="ZTR1C.tmp" w:hAnsi="Arial" w:cs="Arial"/>
                <w:b/>
                <w:lang w:val="es-ES" w:eastAsia="es-ES"/>
              </w:rPr>
              <w:t>.</w:t>
            </w:r>
          </w:p>
        </w:tc>
      </w:tr>
      <w:tr w:rsidR="004267FA" w:rsidRPr="00DB46A1" w14:paraId="4504DB77" w14:textId="77777777" w:rsidTr="00DB46A1">
        <w:trPr>
          <w:trHeight w:val="58"/>
        </w:trPr>
        <w:tc>
          <w:tcPr>
            <w:tcW w:w="9108" w:type="dxa"/>
            <w:tcBorders>
              <w:top w:val="single" w:sz="4" w:space="0" w:color="auto"/>
              <w:left w:val="single" w:sz="4" w:space="0" w:color="auto"/>
              <w:right w:val="single" w:sz="4" w:space="0" w:color="auto"/>
            </w:tcBorders>
          </w:tcPr>
          <w:p w14:paraId="538C361D" w14:textId="2C8565A6" w:rsidR="004267FA" w:rsidRPr="00DB46A1" w:rsidRDefault="238F8878" w:rsidP="2A18F573">
            <w:pPr>
              <w:tabs>
                <w:tab w:val="left" w:pos="5706"/>
              </w:tabs>
              <w:spacing w:after="0" w:line="240" w:lineRule="auto"/>
              <w:rPr>
                <w:rFonts w:ascii="Arial" w:eastAsia="ZTR1C.tmp" w:hAnsi="Arial" w:cs="Arial"/>
                <w:b/>
                <w:bCs/>
                <w:lang w:val="es-ES" w:eastAsia="es-ES"/>
              </w:rPr>
            </w:pPr>
            <w:r w:rsidRPr="00DB46A1">
              <w:rPr>
                <w:rFonts w:ascii="Arial" w:eastAsia="ZTR1C.tmp" w:hAnsi="Arial" w:cs="Arial"/>
                <w:b/>
                <w:bCs/>
                <w:lang w:val="es-ES" w:eastAsia="es-ES"/>
              </w:rPr>
              <w:t xml:space="preserve">Fecha de elaboración del estudio </w:t>
            </w:r>
            <w:r w:rsidRPr="00DB46A1">
              <w:rPr>
                <w:rFonts w:ascii="Arial" w:eastAsia="ZTR1C.tmp" w:hAnsi="Arial" w:cs="Arial"/>
                <w:lang w:val="es-ES" w:eastAsia="es-ES"/>
              </w:rPr>
              <w:t>(</w:t>
            </w:r>
            <w:r w:rsidR="002A0490" w:rsidRPr="00DB46A1">
              <w:rPr>
                <w:rFonts w:ascii="Arial" w:eastAsia="ZTR1C.tmp" w:hAnsi="Arial" w:cs="Arial"/>
                <w:lang w:val="es-ES" w:eastAsia="es-ES"/>
              </w:rPr>
              <w:t>13</w:t>
            </w:r>
            <w:r w:rsidRPr="00DB46A1">
              <w:rPr>
                <w:rFonts w:ascii="Arial" w:eastAsia="ZTR1C.tmp" w:hAnsi="Arial" w:cs="Arial"/>
                <w:lang w:val="es-ES" w:eastAsia="es-ES"/>
              </w:rPr>
              <w:t>/</w:t>
            </w:r>
            <w:r w:rsidR="002A0490" w:rsidRPr="00DB46A1">
              <w:rPr>
                <w:rFonts w:ascii="Arial" w:eastAsia="ZTR1C.tmp" w:hAnsi="Arial" w:cs="Arial"/>
                <w:lang w:val="es-ES" w:eastAsia="es-ES"/>
              </w:rPr>
              <w:t>06</w:t>
            </w:r>
            <w:r w:rsidRPr="00DB46A1">
              <w:rPr>
                <w:rFonts w:ascii="Arial" w:eastAsia="ZTR1C.tmp" w:hAnsi="Arial" w:cs="Arial"/>
                <w:lang w:val="es-ES" w:eastAsia="es-ES"/>
              </w:rPr>
              <w:t>/</w:t>
            </w:r>
            <w:r w:rsidR="3F2AAAF4" w:rsidRPr="00DB46A1">
              <w:rPr>
                <w:rFonts w:ascii="Arial" w:eastAsia="ZTR1C.tmp" w:hAnsi="Arial" w:cs="Arial"/>
                <w:lang w:val="es-ES" w:eastAsia="es-ES"/>
              </w:rPr>
              <w:t>202</w:t>
            </w:r>
            <w:r w:rsidR="002A0490" w:rsidRPr="00DB46A1">
              <w:rPr>
                <w:rFonts w:ascii="Arial" w:eastAsia="ZTR1C.tmp" w:hAnsi="Arial" w:cs="Arial"/>
                <w:lang w:val="es-ES" w:eastAsia="es-ES"/>
              </w:rPr>
              <w:t>3</w:t>
            </w:r>
            <w:r w:rsidRPr="00DB46A1">
              <w:rPr>
                <w:rFonts w:ascii="Arial" w:eastAsia="ZTR1C.tmp" w:hAnsi="Arial" w:cs="Arial"/>
                <w:lang w:val="es-ES" w:eastAsia="es-ES"/>
              </w:rPr>
              <w:t>)</w:t>
            </w:r>
          </w:p>
        </w:tc>
      </w:tr>
    </w:tbl>
    <w:p w14:paraId="1AFBEA65" w14:textId="77777777" w:rsidR="004267FA" w:rsidRPr="00DB46A1" w:rsidRDefault="004267FA" w:rsidP="00DB46A1">
      <w:pPr>
        <w:spacing w:after="0" w:line="240" w:lineRule="auto"/>
        <w:jc w:val="center"/>
        <w:rPr>
          <w:rFonts w:ascii="Arial" w:eastAsia="ZTR1C.tmp" w:hAnsi="Arial" w:cs="Arial"/>
          <w:b/>
          <w:lang w:val="es-ES_tradnl" w:eastAsia="es-ES"/>
        </w:rPr>
      </w:pPr>
    </w:p>
    <w:sectPr w:rsidR="004267FA" w:rsidRPr="00DB46A1" w:rsidSect="00F94153">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D57F9" w14:textId="77777777" w:rsidR="009A45C1" w:rsidRDefault="009A45C1">
      <w:pPr>
        <w:spacing w:after="0" w:line="240" w:lineRule="auto"/>
      </w:pPr>
      <w:r>
        <w:separator/>
      </w:r>
    </w:p>
  </w:endnote>
  <w:endnote w:type="continuationSeparator" w:id="0">
    <w:p w14:paraId="3DBC82EB" w14:textId="77777777" w:rsidR="009A45C1" w:rsidRDefault="009A4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Wingdings 2"/>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77777777"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Pr>
        <w:rFonts w:ascii="Arial" w:hAnsi="Arial" w:cs="Arial"/>
        <w:noProof/>
        <w:sz w:val="14"/>
        <w:szCs w:val="14"/>
      </w:rPr>
      <w:t>5</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Pr>
        <w:rFonts w:ascii="Arial" w:hAnsi="Arial" w:cs="Arial"/>
        <w:noProof/>
        <w:sz w:val="14"/>
        <w:szCs w:val="14"/>
      </w:rPr>
      <w:t>5</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6CA5B" w14:textId="77777777" w:rsidR="009A45C1" w:rsidRDefault="009A45C1">
      <w:pPr>
        <w:spacing w:after="0" w:line="240" w:lineRule="auto"/>
      </w:pPr>
      <w:r>
        <w:separator/>
      </w:r>
    </w:p>
  </w:footnote>
  <w:footnote w:type="continuationSeparator" w:id="0">
    <w:p w14:paraId="39300F6A" w14:textId="77777777" w:rsidR="009A45C1" w:rsidRDefault="009A45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150E181B" w14:textId="77777777" w:rsidTr="00A2430B">
      <w:trPr>
        <w:trHeight w:val="651"/>
      </w:trPr>
      <w:tc>
        <w:tcPr>
          <w:tcW w:w="959" w:type="pct"/>
          <w:vMerge w:val="restart"/>
          <w:vAlign w:val="center"/>
        </w:tcPr>
        <w:p w14:paraId="0A7DA886" w14:textId="77777777" w:rsidR="00080AC9" w:rsidRPr="003C2158" w:rsidRDefault="00080AC9" w:rsidP="00080AC9">
          <w:pPr>
            <w:pStyle w:val="Encabezado"/>
            <w:rPr>
              <w:rFonts w:ascii="Arial" w:hAnsi="Arial" w:cs="Arial"/>
              <w:b/>
              <w:bCs/>
            </w:rPr>
          </w:pPr>
          <w:r>
            <w:rPr>
              <w:noProof/>
              <w:lang w:eastAsia="es-CO"/>
            </w:rPr>
            <w:drawing>
              <wp:anchor distT="0" distB="0" distL="114300" distR="114300" simplePos="0" relativeHeight="251659264"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165F82FA" w14:textId="77777777" w:rsidTr="00A2430B">
      <w:trPr>
        <w:trHeight w:val="632"/>
      </w:trPr>
      <w:tc>
        <w:tcPr>
          <w:tcW w:w="959" w:type="pct"/>
          <w:vMerge/>
          <w:vAlign w:val="center"/>
        </w:tcPr>
        <w:p w14:paraId="58BF7B54" w14:textId="77777777" w:rsidR="00080AC9" w:rsidRDefault="00080AC9" w:rsidP="00080AC9">
          <w:pPr>
            <w:pStyle w:val="Encabezado"/>
            <w:rPr>
              <w:noProof/>
              <w:lang w:eastAsia="es-CO"/>
            </w:rPr>
          </w:pPr>
        </w:p>
      </w:tc>
      <w:tc>
        <w:tcPr>
          <w:tcW w:w="1932" w:type="pct"/>
          <w:vAlign w:val="center"/>
        </w:tcPr>
        <w:p w14:paraId="44EB3635"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0E8B704A" w14:textId="7B50B92D"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p>
      </w:tc>
    </w:tr>
  </w:tbl>
  <w:p w14:paraId="69307E38"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F5371C7"/>
    <w:multiLevelType w:val="hybridMultilevel"/>
    <w:tmpl w:val="42B22228"/>
    <w:lvl w:ilvl="0" w:tplc="90D2321E">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num w:numId="1" w16cid:durableId="1920753778">
    <w:abstractNumId w:val="18"/>
  </w:num>
  <w:num w:numId="2" w16cid:durableId="1168401098">
    <w:abstractNumId w:val="21"/>
  </w:num>
  <w:num w:numId="3" w16cid:durableId="1724790591">
    <w:abstractNumId w:val="5"/>
  </w:num>
  <w:num w:numId="4" w16cid:durableId="916089289">
    <w:abstractNumId w:val="25"/>
  </w:num>
  <w:num w:numId="5" w16cid:durableId="1831559485">
    <w:abstractNumId w:val="3"/>
  </w:num>
  <w:num w:numId="6" w16cid:durableId="107430156">
    <w:abstractNumId w:val="0"/>
  </w:num>
  <w:num w:numId="7" w16cid:durableId="1403789738">
    <w:abstractNumId w:val="12"/>
  </w:num>
  <w:num w:numId="8" w16cid:durableId="1003506230">
    <w:abstractNumId w:val="14"/>
  </w:num>
  <w:num w:numId="9" w16cid:durableId="214700560">
    <w:abstractNumId w:val="30"/>
  </w:num>
  <w:num w:numId="10" w16cid:durableId="1003437935">
    <w:abstractNumId w:val="13"/>
  </w:num>
  <w:num w:numId="11" w16cid:durableId="1724981013">
    <w:abstractNumId w:val="19"/>
  </w:num>
  <w:num w:numId="12" w16cid:durableId="1486358860">
    <w:abstractNumId w:val="32"/>
  </w:num>
  <w:num w:numId="13" w16cid:durableId="608702212">
    <w:abstractNumId w:val="2"/>
  </w:num>
  <w:num w:numId="14" w16cid:durableId="242766462">
    <w:abstractNumId w:val="27"/>
  </w:num>
  <w:num w:numId="15" w16cid:durableId="1696807328">
    <w:abstractNumId w:val="34"/>
  </w:num>
  <w:num w:numId="16" w16cid:durableId="1241015616">
    <w:abstractNumId w:val="4"/>
  </w:num>
  <w:num w:numId="17" w16cid:durableId="411003239">
    <w:abstractNumId w:val="10"/>
  </w:num>
  <w:num w:numId="18" w16cid:durableId="1209756218">
    <w:abstractNumId w:val="35"/>
  </w:num>
  <w:num w:numId="19" w16cid:durableId="1338773933">
    <w:abstractNumId w:val="28"/>
  </w:num>
  <w:num w:numId="20" w16cid:durableId="1923678533">
    <w:abstractNumId w:val="17"/>
  </w:num>
  <w:num w:numId="21" w16cid:durableId="109325783">
    <w:abstractNumId w:val="26"/>
  </w:num>
  <w:num w:numId="22" w16cid:durableId="977615697">
    <w:abstractNumId w:val="6"/>
  </w:num>
  <w:num w:numId="23" w16cid:durableId="1218973145">
    <w:abstractNumId w:val="9"/>
  </w:num>
  <w:num w:numId="24" w16cid:durableId="1382099382">
    <w:abstractNumId w:val="15"/>
  </w:num>
  <w:num w:numId="25" w16cid:durableId="451754933">
    <w:abstractNumId w:val="7"/>
  </w:num>
  <w:num w:numId="26" w16cid:durableId="1520315047">
    <w:abstractNumId w:val="11"/>
  </w:num>
  <w:num w:numId="27" w16cid:durableId="1349403542">
    <w:abstractNumId w:val="29"/>
  </w:num>
  <w:num w:numId="28" w16cid:durableId="1785463466">
    <w:abstractNumId w:val="22"/>
  </w:num>
  <w:num w:numId="29" w16cid:durableId="1584411175">
    <w:abstractNumId w:val="33"/>
  </w:num>
  <w:num w:numId="30" w16cid:durableId="68042300">
    <w:abstractNumId w:val="20"/>
  </w:num>
  <w:num w:numId="31" w16cid:durableId="132984946">
    <w:abstractNumId w:val="1"/>
  </w:num>
  <w:num w:numId="32" w16cid:durableId="1100758259">
    <w:abstractNumId w:val="8"/>
  </w:num>
  <w:num w:numId="33" w16cid:durableId="1561476616">
    <w:abstractNumId w:val="16"/>
  </w:num>
  <w:num w:numId="34" w16cid:durableId="628317440">
    <w:abstractNumId w:val="24"/>
  </w:num>
  <w:num w:numId="35" w16cid:durableId="2097825892">
    <w:abstractNumId w:val="23"/>
  </w:num>
  <w:num w:numId="36" w16cid:durableId="955211213">
    <w:abstractNumId w:val="31"/>
  </w:num>
  <w:num w:numId="37" w16cid:durableId="14970979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315E6"/>
    <w:rsid w:val="00033633"/>
    <w:rsid w:val="00035C90"/>
    <w:rsid w:val="00052F4A"/>
    <w:rsid w:val="000578F8"/>
    <w:rsid w:val="00060978"/>
    <w:rsid w:val="00074F0C"/>
    <w:rsid w:val="000771AC"/>
    <w:rsid w:val="00080AC9"/>
    <w:rsid w:val="00083812"/>
    <w:rsid w:val="00091727"/>
    <w:rsid w:val="000A7F52"/>
    <w:rsid w:val="000B5157"/>
    <w:rsid w:val="000E3AAE"/>
    <w:rsid w:val="000E6765"/>
    <w:rsid w:val="000F60F9"/>
    <w:rsid w:val="001112B8"/>
    <w:rsid w:val="001366E5"/>
    <w:rsid w:val="00154434"/>
    <w:rsid w:val="001732C6"/>
    <w:rsid w:val="0017623C"/>
    <w:rsid w:val="00182080"/>
    <w:rsid w:val="0018430B"/>
    <w:rsid w:val="00194B24"/>
    <w:rsid w:val="00197033"/>
    <w:rsid w:val="001A45B5"/>
    <w:rsid w:val="001C05D7"/>
    <w:rsid w:val="001E7614"/>
    <w:rsid w:val="0020561D"/>
    <w:rsid w:val="0020745A"/>
    <w:rsid w:val="00231C1F"/>
    <w:rsid w:val="00233F3A"/>
    <w:rsid w:val="0024372C"/>
    <w:rsid w:val="00270554"/>
    <w:rsid w:val="00276D8C"/>
    <w:rsid w:val="002803E5"/>
    <w:rsid w:val="00280DE7"/>
    <w:rsid w:val="00283F73"/>
    <w:rsid w:val="002A0490"/>
    <w:rsid w:val="002C22E8"/>
    <w:rsid w:val="002D3D2E"/>
    <w:rsid w:val="002F45E6"/>
    <w:rsid w:val="002F4A92"/>
    <w:rsid w:val="00314758"/>
    <w:rsid w:val="00323053"/>
    <w:rsid w:val="003467DD"/>
    <w:rsid w:val="003600EC"/>
    <w:rsid w:val="00363EDB"/>
    <w:rsid w:val="00370E70"/>
    <w:rsid w:val="003835C2"/>
    <w:rsid w:val="003A6FCA"/>
    <w:rsid w:val="003B491A"/>
    <w:rsid w:val="003D78C6"/>
    <w:rsid w:val="004057C6"/>
    <w:rsid w:val="004267FA"/>
    <w:rsid w:val="00426857"/>
    <w:rsid w:val="0042725F"/>
    <w:rsid w:val="0042782E"/>
    <w:rsid w:val="00467C93"/>
    <w:rsid w:val="004A532D"/>
    <w:rsid w:val="004B1957"/>
    <w:rsid w:val="004B51AC"/>
    <w:rsid w:val="004C76ED"/>
    <w:rsid w:val="004D2125"/>
    <w:rsid w:val="004E4190"/>
    <w:rsid w:val="004E4499"/>
    <w:rsid w:val="004E6573"/>
    <w:rsid w:val="00522E28"/>
    <w:rsid w:val="00531E3F"/>
    <w:rsid w:val="0053476C"/>
    <w:rsid w:val="00572DA5"/>
    <w:rsid w:val="005748B8"/>
    <w:rsid w:val="005A77DB"/>
    <w:rsid w:val="005C0DCB"/>
    <w:rsid w:val="005C5FA4"/>
    <w:rsid w:val="00603840"/>
    <w:rsid w:val="00610A65"/>
    <w:rsid w:val="006169C4"/>
    <w:rsid w:val="00673BCA"/>
    <w:rsid w:val="006B13F4"/>
    <w:rsid w:val="006B7812"/>
    <w:rsid w:val="006F363B"/>
    <w:rsid w:val="006F43CD"/>
    <w:rsid w:val="006F7350"/>
    <w:rsid w:val="006F7FD9"/>
    <w:rsid w:val="007355B9"/>
    <w:rsid w:val="007471C0"/>
    <w:rsid w:val="00753161"/>
    <w:rsid w:val="0075393D"/>
    <w:rsid w:val="00794C3F"/>
    <w:rsid w:val="00796FA7"/>
    <w:rsid w:val="007E222E"/>
    <w:rsid w:val="00844CEA"/>
    <w:rsid w:val="00866C74"/>
    <w:rsid w:val="008920BF"/>
    <w:rsid w:val="008C03EA"/>
    <w:rsid w:val="008F6B79"/>
    <w:rsid w:val="00906223"/>
    <w:rsid w:val="00942E40"/>
    <w:rsid w:val="009472FE"/>
    <w:rsid w:val="00961261"/>
    <w:rsid w:val="009647AD"/>
    <w:rsid w:val="00970208"/>
    <w:rsid w:val="009A45C1"/>
    <w:rsid w:val="009C5C38"/>
    <w:rsid w:val="009D13F6"/>
    <w:rsid w:val="009D4578"/>
    <w:rsid w:val="009E4A67"/>
    <w:rsid w:val="00A1125B"/>
    <w:rsid w:val="00A52D19"/>
    <w:rsid w:val="00A76A3A"/>
    <w:rsid w:val="00A866E0"/>
    <w:rsid w:val="00AE75A3"/>
    <w:rsid w:val="00B2644C"/>
    <w:rsid w:val="00B26D6A"/>
    <w:rsid w:val="00B41E92"/>
    <w:rsid w:val="00B45D9A"/>
    <w:rsid w:val="00B70AB5"/>
    <w:rsid w:val="00B7502D"/>
    <w:rsid w:val="00B82094"/>
    <w:rsid w:val="00BA3048"/>
    <w:rsid w:val="00BD2C4D"/>
    <w:rsid w:val="00BE3B4D"/>
    <w:rsid w:val="00BF0703"/>
    <w:rsid w:val="00C00606"/>
    <w:rsid w:val="00C20C90"/>
    <w:rsid w:val="00C323B6"/>
    <w:rsid w:val="00C32CAC"/>
    <w:rsid w:val="00C460CF"/>
    <w:rsid w:val="00CA14D6"/>
    <w:rsid w:val="00CB356A"/>
    <w:rsid w:val="00CC388D"/>
    <w:rsid w:val="00CD10FB"/>
    <w:rsid w:val="00CD23FE"/>
    <w:rsid w:val="00CF32FC"/>
    <w:rsid w:val="00D00227"/>
    <w:rsid w:val="00D0343F"/>
    <w:rsid w:val="00D25510"/>
    <w:rsid w:val="00D37E1E"/>
    <w:rsid w:val="00D9616A"/>
    <w:rsid w:val="00DB3584"/>
    <w:rsid w:val="00DB3B37"/>
    <w:rsid w:val="00DB46A1"/>
    <w:rsid w:val="00DD5B75"/>
    <w:rsid w:val="00DF0E9B"/>
    <w:rsid w:val="00DF6150"/>
    <w:rsid w:val="00E06EB9"/>
    <w:rsid w:val="00E44AC7"/>
    <w:rsid w:val="00E562E3"/>
    <w:rsid w:val="00E63E00"/>
    <w:rsid w:val="00E649B5"/>
    <w:rsid w:val="00E85F93"/>
    <w:rsid w:val="00E952B7"/>
    <w:rsid w:val="00EC6D88"/>
    <w:rsid w:val="00ED4372"/>
    <w:rsid w:val="00EF3AC8"/>
    <w:rsid w:val="00F304D6"/>
    <w:rsid w:val="00F356D9"/>
    <w:rsid w:val="00F43BC1"/>
    <w:rsid w:val="00F45F92"/>
    <w:rsid w:val="00F51E48"/>
    <w:rsid w:val="00F65861"/>
    <w:rsid w:val="00F94153"/>
    <w:rsid w:val="00FB0723"/>
    <w:rsid w:val="00FB5CB3"/>
    <w:rsid w:val="00FC077C"/>
    <w:rsid w:val="00FC07DC"/>
    <w:rsid w:val="00FC1BE9"/>
    <w:rsid w:val="00FD41B4"/>
    <w:rsid w:val="012029C1"/>
    <w:rsid w:val="0E00FAFE"/>
    <w:rsid w:val="23525ED9"/>
    <w:rsid w:val="238F8878"/>
    <w:rsid w:val="285C6D3F"/>
    <w:rsid w:val="2A18F573"/>
    <w:rsid w:val="2D9181A5"/>
    <w:rsid w:val="3F2AAAF4"/>
    <w:rsid w:val="489831CF"/>
    <w:rsid w:val="52BF445E"/>
    <w:rsid w:val="57C713DD"/>
    <w:rsid w:val="6C8BA25B"/>
    <w:rsid w:val="7480C0E4"/>
    <w:rsid w:val="7AE2DAE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link w:val="Prrafodelista"/>
    <w:uiPriority w:val="34"/>
    <w:locked/>
    <w:rsid w:val="00427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92461608">
      <w:bodyDiv w:val="1"/>
      <w:marLeft w:val="0"/>
      <w:marRight w:val="0"/>
      <w:marTop w:val="0"/>
      <w:marBottom w:val="0"/>
      <w:divBdr>
        <w:top w:val="none" w:sz="0" w:space="0" w:color="auto"/>
        <w:left w:val="none" w:sz="0" w:space="0" w:color="auto"/>
        <w:bottom w:val="none" w:sz="0" w:space="0" w:color="auto"/>
        <w:right w:val="none" w:sz="0" w:space="0" w:color="auto"/>
      </w:divBdr>
      <w:divsChild>
        <w:div w:id="1124926692">
          <w:marLeft w:val="0"/>
          <w:marRight w:val="0"/>
          <w:marTop w:val="0"/>
          <w:marBottom w:val="0"/>
          <w:divBdr>
            <w:top w:val="none" w:sz="0" w:space="0" w:color="auto"/>
            <w:left w:val="none" w:sz="0" w:space="0" w:color="auto"/>
            <w:bottom w:val="none" w:sz="0" w:space="0" w:color="auto"/>
            <w:right w:val="none" w:sz="0" w:space="0" w:color="auto"/>
          </w:divBdr>
          <w:divsChild>
            <w:div w:id="1256403479">
              <w:marLeft w:val="0"/>
              <w:marRight w:val="0"/>
              <w:marTop w:val="0"/>
              <w:marBottom w:val="0"/>
              <w:divBdr>
                <w:top w:val="none" w:sz="0" w:space="0" w:color="auto"/>
                <w:left w:val="none" w:sz="0" w:space="0" w:color="auto"/>
                <w:bottom w:val="none" w:sz="0" w:space="0" w:color="auto"/>
                <w:right w:val="none" w:sz="0" w:space="0" w:color="auto"/>
              </w:divBdr>
              <w:divsChild>
                <w:div w:id="183687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62741">
      <w:bodyDiv w:val="1"/>
      <w:marLeft w:val="0"/>
      <w:marRight w:val="0"/>
      <w:marTop w:val="0"/>
      <w:marBottom w:val="0"/>
      <w:divBdr>
        <w:top w:val="none" w:sz="0" w:space="0" w:color="auto"/>
        <w:left w:val="none" w:sz="0" w:space="0" w:color="auto"/>
        <w:bottom w:val="none" w:sz="0" w:space="0" w:color="auto"/>
        <w:right w:val="none" w:sz="0" w:space="0" w:color="auto"/>
      </w:divBdr>
      <w:divsChild>
        <w:div w:id="1486892777">
          <w:marLeft w:val="0"/>
          <w:marRight w:val="0"/>
          <w:marTop w:val="0"/>
          <w:marBottom w:val="0"/>
          <w:divBdr>
            <w:top w:val="none" w:sz="0" w:space="0" w:color="auto"/>
            <w:left w:val="none" w:sz="0" w:space="0" w:color="auto"/>
            <w:bottom w:val="none" w:sz="0" w:space="0" w:color="auto"/>
            <w:right w:val="none" w:sz="0" w:space="0" w:color="auto"/>
          </w:divBdr>
          <w:divsChild>
            <w:div w:id="2126995485">
              <w:marLeft w:val="0"/>
              <w:marRight w:val="0"/>
              <w:marTop w:val="0"/>
              <w:marBottom w:val="0"/>
              <w:divBdr>
                <w:top w:val="none" w:sz="0" w:space="0" w:color="auto"/>
                <w:left w:val="none" w:sz="0" w:space="0" w:color="auto"/>
                <w:bottom w:val="none" w:sz="0" w:space="0" w:color="auto"/>
                <w:right w:val="none" w:sz="0" w:space="0" w:color="auto"/>
              </w:divBdr>
              <w:divsChild>
                <w:div w:id="137908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CCF0BB03-8004-4193-8128-45AF83211163}">
  <ds:schemaRefs>
    <ds:schemaRef ds:uri="http://schemas.openxmlformats.org/officeDocument/2006/bibliography"/>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customXml/itemProps4.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2404</Words>
  <Characters>13224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Hp</cp:lastModifiedBy>
  <cp:revision>4</cp:revision>
  <cp:lastPrinted>2014-03-05T20:32:00Z</cp:lastPrinted>
  <dcterms:created xsi:type="dcterms:W3CDTF">2023-06-14T21:34:00Z</dcterms:created>
  <dcterms:modified xsi:type="dcterms:W3CDTF">2023-06-14T22:30:00Z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2022-12-22T16:22:13Z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4a5856c1-f787-4848-9d06-9c4500ec7547</vt:lpwstr>
  </property>
  <property fmtid="{D5CDD505-2E9C-101B-9397-08002B2CF9AE}" pid="14" name="MSIP_Label_6d4a1d0b-1085-4621-a04c-793d50865184_ContentBits">
    <vt:lpwstr>0</vt:lpwstr>
  </property>
</Properties>
</file>