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A789" w14:textId="77DCDB60" w:rsidR="00524996" w:rsidRPr="00B06BAE" w:rsidRDefault="5FB47A30" w:rsidP="3F2927FF">
      <w:pPr>
        <w:jc w:val="both"/>
        <w:rPr>
          <w:rFonts w:ascii="Arial" w:hAnsi="Arial" w:cs="Arial"/>
          <w:b/>
          <w:bCs/>
          <w:sz w:val="20"/>
          <w:szCs w:val="20"/>
          <w:lang w:eastAsia="es-ES"/>
        </w:rPr>
      </w:pPr>
      <w:proofErr w:type="spellStart"/>
      <w:r w:rsidRPr="3F2927FF">
        <w:rPr>
          <w:rFonts w:ascii="Arial" w:hAnsi="Arial" w:cs="Arial"/>
          <w:b/>
          <w:bCs/>
          <w:sz w:val="20"/>
          <w:szCs w:val="20"/>
          <w:lang w:eastAsia="es-ES"/>
        </w:rPr>
        <w:t>l</w:t>
      </w:r>
      <w:r w:rsidR="00524996" w:rsidRPr="3F2927FF">
        <w:rPr>
          <w:rFonts w:ascii="Arial" w:hAnsi="Arial" w:cs="Arial"/>
          <w:b/>
          <w:bCs/>
          <w:sz w:val="20"/>
          <w:szCs w:val="20"/>
          <w:lang w:eastAsia="es-ES"/>
        </w:rPr>
        <w:t>DESCRIPCIÓN</w:t>
      </w:r>
      <w:proofErr w:type="spellEnd"/>
      <w:r w:rsidR="00524996" w:rsidRPr="3F2927FF">
        <w:rPr>
          <w:rFonts w:ascii="Arial" w:hAnsi="Arial" w:cs="Arial"/>
          <w:b/>
          <w:bCs/>
          <w:sz w:val="20"/>
          <w:szCs w:val="20"/>
          <w:lang w:eastAsia="es-ES"/>
        </w:rPr>
        <w:t xml:space="preserve"> Y CONVENIENCIA DE LA NECESIDAD QUE SE PRETENDE SATISFACER: </w:t>
      </w:r>
    </w:p>
    <w:p w14:paraId="07777394"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0C9997C3" w14:textId="3732423A"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Con dicha misión y en aras de un marco histórico referencial, el 18 de diciembre de 2000, se inauguró la primera ruta que comenzó a operar con 14 buses entre las calles ochenta y sexta por la troncal de la Caracas, fue </w:t>
      </w:r>
      <w:proofErr w:type="gramStart"/>
      <w:r w:rsidRPr="00B06BAE">
        <w:rPr>
          <w:rFonts w:ascii="Arial" w:eastAsia="Times New Roman" w:hAnsi="Arial" w:cs="Arial"/>
          <w:sz w:val="20"/>
          <w:szCs w:val="20"/>
          <w:lang w:eastAsia="es-CO"/>
        </w:rPr>
        <w:t>durante  este</w:t>
      </w:r>
      <w:proofErr w:type="gramEnd"/>
      <w:r w:rsidRPr="00B06BAE">
        <w:rPr>
          <w:rFonts w:ascii="Arial" w:eastAsia="Times New Roman" w:hAnsi="Arial" w:cs="Arial"/>
          <w:sz w:val="20"/>
          <w:szCs w:val="20"/>
          <w:lang w:eastAsia="es-CO"/>
        </w:rPr>
        <w:t xml:space="preserve"> período</w:t>
      </w:r>
      <w:r w:rsidR="007C38EB" w:rsidRPr="00B06BAE">
        <w:rPr>
          <w:rFonts w:ascii="Arial" w:eastAsia="Times New Roman" w:hAnsi="Arial" w:cs="Arial"/>
          <w:sz w:val="20"/>
          <w:szCs w:val="20"/>
          <w:lang w:eastAsia="es-CO"/>
        </w:rPr>
        <w:t xml:space="preserve"> que</w:t>
      </w:r>
      <w:r w:rsidRPr="00B06BAE">
        <w:rPr>
          <w:rFonts w:ascii="Arial" w:eastAsia="Times New Roman" w:hAnsi="Arial" w:cs="Arial"/>
          <w:sz w:val="20"/>
          <w:szCs w:val="20"/>
          <w:lang w:eastAsia="es-CO"/>
        </w:rPr>
        <w:t xml:space="preserve"> se entregaron las troncales:</w:t>
      </w:r>
      <w:r w:rsidRPr="00B06BAE">
        <w:rPr>
          <w:rFonts w:ascii="Arial" w:eastAsia="Times New Roman" w:hAnsi="Arial" w:cs="Arial"/>
          <w:bCs/>
          <w:sz w:val="20"/>
          <w:szCs w:val="20"/>
          <w:lang w:eastAsia="es-CO"/>
        </w:rPr>
        <w:t> </w:t>
      </w:r>
      <w:proofErr w:type="spellStart"/>
      <w:r w:rsidRPr="00B06BAE">
        <w:rPr>
          <w:rFonts w:ascii="Arial" w:eastAsia="Times New Roman" w:hAnsi="Arial" w:cs="Arial"/>
          <w:bCs/>
          <w:sz w:val="20"/>
          <w:szCs w:val="20"/>
          <w:lang w:eastAsia="es-CO"/>
        </w:rPr>
        <w:t>Autonorte</w:t>
      </w:r>
      <w:proofErr w:type="spellEnd"/>
      <w:r w:rsidRPr="00B06BAE">
        <w:rPr>
          <w:rFonts w:ascii="Arial" w:eastAsia="Times New Roman" w:hAnsi="Arial" w:cs="Arial"/>
          <w:bCs/>
          <w:sz w:val="20"/>
          <w:szCs w:val="20"/>
          <w:lang w:eastAsia="es-CO"/>
        </w:rPr>
        <w:t>, Calle 80 y Caracas. Desde ese momento y hasta la fecha se ha ampliado de manera exponencial el sistema logrando que cuente con</w:t>
      </w:r>
      <w:r w:rsidRPr="00B06BAE">
        <w:rPr>
          <w:rFonts w:ascii="Arial" w:eastAsia="Times New Roman" w:hAnsi="Arial" w:cs="Arial"/>
          <w:sz w:val="20"/>
          <w:szCs w:val="20"/>
          <w:lang w:eastAsia="es-CO"/>
        </w:rPr>
        <w:t> 1.114,4 </w:t>
      </w:r>
      <w:proofErr w:type="spellStart"/>
      <w:r w:rsidRPr="00B06BAE">
        <w:rPr>
          <w:rFonts w:ascii="Arial" w:eastAsia="Times New Roman" w:hAnsi="Arial" w:cs="Arial"/>
          <w:sz w:val="20"/>
          <w:szCs w:val="20"/>
          <w:lang w:eastAsia="es-CO"/>
        </w:rPr>
        <w:t>Kms</w:t>
      </w:r>
      <w:proofErr w:type="spellEnd"/>
      <w:r w:rsidRPr="00B06BAE">
        <w:rPr>
          <w:rFonts w:ascii="Arial" w:eastAsia="Times New Roman" w:hAnsi="Arial" w:cs="Arial"/>
          <w:sz w:val="20"/>
          <w:szCs w:val="20"/>
          <w:lang w:eastAsia="es-CO"/>
        </w:rPr>
        <w:t xml:space="preserve"> de vía en troncal en operación, 11 troncales en operación, 138 estaciones, 9 portales y 53 patio-garajes. Adicionalmente el Sistema troncal tiene 2.364 buses, contando con 2.685 conductores en alimentación y 5.118 conductores en troncal. </w:t>
      </w:r>
    </w:p>
    <w:p w14:paraId="7B5FC0A5" w14:textId="63A15578"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236E6B9C"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w:t>
      </w:r>
      <w:proofErr w:type="gramStart"/>
      <w:r w:rsidRPr="00B06BAE">
        <w:rPr>
          <w:rFonts w:ascii="Arial" w:eastAsia="Times New Roman" w:hAnsi="Arial" w:cs="Arial"/>
          <w:sz w:val="20"/>
          <w:szCs w:val="20"/>
          <w:lang w:eastAsia="es-CO"/>
        </w:rPr>
        <w:t>Además</w:t>
      </w:r>
      <w:proofErr w:type="gramEnd"/>
      <w:r w:rsidRPr="00B06BAE">
        <w:rPr>
          <w:rFonts w:ascii="Arial" w:eastAsia="Times New Roman" w:hAnsi="Arial" w:cs="Arial"/>
          <w:sz w:val="20"/>
          <w:szCs w:val="20"/>
          <w:lang w:eastAsia="es-CO"/>
        </w:rPr>
        <w:t xml:space="preserve"> el Sistema tiene a su servicio 22 </w:t>
      </w:r>
      <w:proofErr w:type="spellStart"/>
      <w:r w:rsidRPr="00B06BAE">
        <w:rPr>
          <w:rFonts w:ascii="Arial" w:eastAsia="Times New Roman" w:hAnsi="Arial" w:cs="Arial"/>
          <w:sz w:val="20"/>
          <w:szCs w:val="20"/>
          <w:lang w:eastAsia="es-CO"/>
        </w:rPr>
        <w:t>cicloparqueaderos</w:t>
      </w:r>
      <w:proofErr w:type="spellEnd"/>
      <w:r w:rsidRPr="00B06BAE">
        <w:rPr>
          <w:rFonts w:ascii="Arial" w:eastAsia="Times New Roman" w:hAnsi="Arial"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14:paraId="5E230847" w14:textId="7FE05A0C"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cuanto al personal, hay 33.000 funcionarios y colaboradores 4.277 Mujeres en el Sistema, 23.059 Conductores, 276 Anfitriones, 257 Gestores de Convivencia, 115 Guías de </w:t>
      </w:r>
      <w:proofErr w:type="spellStart"/>
      <w:r w:rsidRPr="00B06BAE">
        <w:rPr>
          <w:rFonts w:ascii="Arial" w:eastAsia="Times New Roman" w:hAnsi="Arial" w:cs="Arial"/>
          <w:sz w:val="20"/>
          <w:szCs w:val="20"/>
          <w:lang w:eastAsia="es-CO"/>
        </w:rPr>
        <w:t>Idipron</w:t>
      </w:r>
      <w:proofErr w:type="spellEnd"/>
      <w:r w:rsidRPr="00B06BAE">
        <w:rPr>
          <w:rFonts w:ascii="Arial" w:eastAsia="Times New Roman" w:hAnsi="Arial" w:cs="Arial"/>
          <w:sz w:val="20"/>
          <w:szCs w:val="20"/>
          <w:lang w:eastAsia="es-CO"/>
        </w:rPr>
        <w:t xml:space="preserve"> y 780 Policías</w:t>
      </w:r>
      <w:r w:rsidR="007A5F9A" w:rsidRPr="00B06BAE">
        <w:rPr>
          <w:rFonts w:ascii="Arial" w:eastAsia="Times New Roman" w:hAnsi="Arial" w:cs="Arial"/>
          <w:sz w:val="20"/>
          <w:szCs w:val="20"/>
          <w:lang w:eastAsia="es-CO"/>
        </w:rPr>
        <w:t>.</w:t>
      </w:r>
    </w:p>
    <w:p w14:paraId="01016603"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Esta cobertura, acción y despliegue operacional, se encuentran en el marco del Plan Maestro de </w:t>
      </w:r>
      <w:proofErr w:type="gramStart"/>
      <w:r w:rsidRPr="00B06BAE">
        <w:rPr>
          <w:rFonts w:ascii="Arial" w:eastAsia="Times New Roman" w:hAnsi="Arial" w:cs="Arial"/>
          <w:sz w:val="20"/>
          <w:szCs w:val="20"/>
          <w:lang w:eastAsia="es-CO"/>
        </w:rPr>
        <w:t>Movilidad,  siendo</w:t>
      </w:r>
      <w:proofErr w:type="gramEnd"/>
      <w:r w:rsidRPr="00B06BAE">
        <w:rPr>
          <w:rFonts w:ascii="Arial" w:eastAsia="Times New Roman" w:hAnsi="Arial" w:cs="Arial"/>
          <w:sz w:val="20"/>
          <w:szCs w:val="20"/>
          <w:lang w:eastAsia="es-CO"/>
        </w:rPr>
        <w:t xml:space="preserve">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2DB328E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la misma línea de lo que en su momento significó la implantación del Sistema </w:t>
      </w:r>
      <w:proofErr w:type="spellStart"/>
      <w:r w:rsidRPr="00B06BAE">
        <w:rPr>
          <w:rFonts w:ascii="Arial" w:eastAsia="Times New Roman" w:hAnsi="Arial" w:cs="Arial"/>
          <w:sz w:val="20"/>
          <w:szCs w:val="20"/>
          <w:lang w:eastAsia="es-CO"/>
        </w:rPr>
        <w:t>TransMilenio</w:t>
      </w:r>
      <w:proofErr w:type="spellEnd"/>
      <w:r w:rsidRPr="00B06BAE">
        <w:rPr>
          <w:rFonts w:ascii="Arial" w:eastAsia="Times New Roman" w:hAnsi="Arial" w:cs="Arial"/>
          <w:sz w:val="20"/>
          <w:szCs w:val="20"/>
          <w:lang w:eastAsia="es-CO"/>
        </w:rPr>
        <w:t xml:space="preserve">, hoy consolidado como un referente mundial en materia de movilidad, el SITP a partir de una implementación gradual y </w:t>
      </w:r>
      <w:proofErr w:type="gramStart"/>
      <w:r w:rsidRPr="00B06BAE">
        <w:rPr>
          <w:rFonts w:ascii="Arial" w:eastAsia="Times New Roman" w:hAnsi="Arial" w:cs="Arial"/>
          <w:sz w:val="20"/>
          <w:szCs w:val="20"/>
          <w:lang w:eastAsia="es-CO"/>
        </w:rPr>
        <w:t>controlada,  busca</w:t>
      </w:r>
      <w:proofErr w:type="gramEnd"/>
      <w:r w:rsidRPr="00B06BAE">
        <w:rPr>
          <w:rFonts w:ascii="Arial" w:eastAsia="Times New Roman" w:hAnsi="Arial" w:cs="Arial"/>
          <w:sz w:val="20"/>
          <w:szCs w:val="20"/>
          <w:lang w:eastAsia="es-CO"/>
        </w:rPr>
        <w:t xml:space="preserve"> marcar la historia de la ciudad garantizando la cobertura del 100% en la prestación del servicio de transporte público al integrar la operación y la tarifa, con beneficios para las y los bogotanos.</w:t>
      </w:r>
    </w:p>
    <w:p w14:paraId="4D340486"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5F9E644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5A79E6FC" w14:textId="77777777" w:rsidR="00524996" w:rsidRPr="00B06BAE" w:rsidRDefault="00524996" w:rsidP="00524996">
      <w:pPr>
        <w:jc w:val="both"/>
        <w:rPr>
          <w:rFonts w:ascii="Arial" w:hAnsi="Arial" w:cs="Arial"/>
          <w:b/>
          <w:sz w:val="20"/>
          <w:szCs w:val="20"/>
        </w:rPr>
      </w:pPr>
      <w:r w:rsidRPr="00B06BAE">
        <w:rPr>
          <w:rFonts w:ascii="Arial" w:hAnsi="Arial" w:cs="Arial"/>
          <w:b/>
          <w:sz w:val="20"/>
          <w:szCs w:val="20"/>
        </w:rPr>
        <w:t>MARCO CONTEXTUAL DE LA NECESIDAD</w:t>
      </w:r>
    </w:p>
    <w:bookmarkStart w:id="0" w:name="_Hlk136438133"/>
    <w:p w14:paraId="499BA57E"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noProof/>
          <w:sz w:val="20"/>
          <w:szCs w:val="20"/>
          <w:lang w:eastAsia="es-CO"/>
        </w:rPr>
        <mc:AlternateContent>
          <mc:Choice Requires="wps">
            <w:drawing>
              <wp:anchor distT="0" distB="0" distL="114300" distR="114300" simplePos="0" relativeHeight="251659264" behindDoc="1" locked="0" layoutInCell="1" allowOverlap="1" wp14:anchorId="78EE9808" wp14:editId="744B6988">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du="http://schemas.microsoft.com/office/word/2023/wordml/word16du">
            <w:pict w14:anchorId="667ECEF7">
              <v:rect id="Rectángulo 1" style="position:absolute;margin-left:406.25pt;margin-top:30.35pt;width:3.75pt;height: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196F8A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w10:wrap anchorx="page"/>
              </v:rect>
            </w:pict>
          </mc:Fallback>
        </mc:AlternateContent>
      </w:r>
      <w:r w:rsidRPr="001D08CC">
        <w:rPr>
          <w:rFonts w:ascii="Arial" w:eastAsia="Times New Roman" w:hAnsi="Arial" w:cs="Arial"/>
          <w:sz w:val="20"/>
          <w:szCs w:val="20"/>
          <w:lang w:eastAsia="es-CO"/>
        </w:rPr>
        <w:t xml:space="preserve">El promedio de operación, usuarios y validaciones que sirven de referencia en un mes tipo como el de febrero de 2023, permite mostrar la realidad de cobertura que se necesita para brindar una experiencia positiva de viaje en el sistema. Dicho mes según datos oficiales de </w:t>
      </w:r>
      <w:proofErr w:type="spellStart"/>
      <w:r w:rsidRPr="001D08CC">
        <w:rPr>
          <w:rFonts w:ascii="Arial" w:eastAsia="Times New Roman" w:hAnsi="Arial" w:cs="Arial"/>
          <w:sz w:val="20"/>
          <w:szCs w:val="20"/>
          <w:lang w:eastAsia="es-CO"/>
        </w:rPr>
        <w:t>TransMilenio</w:t>
      </w:r>
      <w:proofErr w:type="spellEnd"/>
      <w:r w:rsidRPr="001D08CC">
        <w:rPr>
          <w:rFonts w:ascii="Arial" w:eastAsia="Times New Roman" w:hAnsi="Arial" w:cs="Arial"/>
          <w:sz w:val="20"/>
          <w:szCs w:val="20"/>
          <w:lang w:eastAsia="es-CO"/>
        </w:rPr>
        <w:t xml:space="preserve">, presentó 92.931.229 validaciones en el sistema, incluyendo los abordajes del componente zonal, los cuales se distribuyen así: Componente Zonal 46.374.735, Componente Troncal – Bogotá 41.911.397, Troncal – Soacha 2.604.139, Dual 1.401.849 y 639.109 para Cable. </w:t>
      </w:r>
    </w:p>
    <w:p w14:paraId="7328AE8F"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Ya para dicho mes, se consolidó el aumento que se venía reflejando en la demanda del Sistema de manera paulatina, presentando una variación de 8,9% positiva, con respecto al mismo mes del año anterior, es decir 7.615.669 de validaciones más.</w:t>
      </w:r>
    </w:p>
    <w:p w14:paraId="7ABDA858" w14:textId="77777777" w:rsidR="001D08CC" w:rsidRPr="00A407F3" w:rsidRDefault="001D08CC" w:rsidP="001D08CC">
      <w:pPr>
        <w:rPr>
          <w:rFonts w:ascii="Arial" w:eastAsia="Times New Roman" w:hAnsi="Arial" w:cs="Arial"/>
          <w:highlight w:val="yellow"/>
          <w:lang w:eastAsia="es-CO"/>
        </w:rPr>
      </w:pPr>
      <w:r w:rsidRPr="00A407F3">
        <w:rPr>
          <w:rFonts w:ascii="Arial" w:eastAsia="Calibri" w:hAnsi="Arial" w:cs="Arial"/>
          <w:noProof/>
        </w:rPr>
        <w:drawing>
          <wp:inline distT="0" distB="0" distL="0" distR="0" wp14:anchorId="0C1C85B7" wp14:editId="3D4261F9">
            <wp:extent cx="6364038" cy="2676525"/>
            <wp:effectExtent l="0" t="0" r="0" b="0"/>
            <wp:docPr id="1526071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71078" name=""/>
                    <pic:cNvPicPr/>
                  </pic:nvPicPr>
                  <pic:blipFill>
                    <a:blip r:embed="rId11"/>
                    <a:stretch>
                      <a:fillRect/>
                    </a:stretch>
                  </pic:blipFill>
                  <pic:spPr>
                    <a:xfrm>
                      <a:off x="0" y="0"/>
                      <a:ext cx="6364038" cy="2676525"/>
                    </a:xfrm>
                    <a:prstGeom prst="rect">
                      <a:avLst/>
                    </a:prstGeom>
                  </pic:spPr>
                </pic:pic>
              </a:graphicData>
            </a:graphic>
          </wp:inline>
        </w:drawing>
      </w:r>
    </w:p>
    <w:p w14:paraId="58F036AC" w14:textId="77777777" w:rsidR="001D08CC" w:rsidRPr="00A407F3" w:rsidRDefault="001D08CC" w:rsidP="001D08CC">
      <w:pPr>
        <w:jc w:val="both"/>
        <w:rPr>
          <w:rFonts w:ascii="Arial" w:eastAsia="Times New Roman" w:hAnsi="Arial" w:cs="Arial"/>
          <w:highlight w:val="yellow"/>
          <w:lang w:eastAsia="es-CO"/>
        </w:rPr>
      </w:pPr>
    </w:p>
    <w:p w14:paraId="126E4452" w14:textId="77777777" w:rsidR="001D08CC" w:rsidRPr="00A407F3" w:rsidRDefault="001D08CC" w:rsidP="001D08CC">
      <w:pPr>
        <w:jc w:val="center"/>
        <w:rPr>
          <w:rFonts w:ascii="Arial" w:eastAsia="Times New Roman" w:hAnsi="Arial" w:cs="Arial"/>
          <w:highlight w:val="yellow"/>
          <w:lang w:eastAsia="es-CO"/>
        </w:rPr>
      </w:pPr>
      <w:r w:rsidRPr="00A407F3">
        <w:rPr>
          <w:rFonts w:ascii="Arial" w:eastAsia="Calibri" w:hAnsi="Arial" w:cs="Arial"/>
          <w:noProof/>
        </w:rPr>
        <w:drawing>
          <wp:inline distT="0" distB="0" distL="0" distR="0" wp14:anchorId="36B5528B" wp14:editId="652C641A">
            <wp:extent cx="5612130" cy="3218815"/>
            <wp:effectExtent l="0" t="0" r="7620" b="635"/>
            <wp:docPr id="1320521932" name="Imagen 1" descr="Gráfico, Gráfico de barras,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21932" name="Imagen 1" descr="Gráfico, Gráfico de barras, Gráfico de cajas y bigotes&#10;&#10;Descripción generada automáticamente"/>
                    <pic:cNvPicPr/>
                  </pic:nvPicPr>
                  <pic:blipFill>
                    <a:blip r:embed="rId12"/>
                    <a:stretch>
                      <a:fillRect/>
                    </a:stretch>
                  </pic:blipFill>
                  <pic:spPr>
                    <a:xfrm>
                      <a:off x="0" y="0"/>
                      <a:ext cx="5612130" cy="3218815"/>
                    </a:xfrm>
                    <a:prstGeom prst="rect">
                      <a:avLst/>
                    </a:prstGeom>
                  </pic:spPr>
                </pic:pic>
              </a:graphicData>
            </a:graphic>
          </wp:inline>
        </w:drawing>
      </w:r>
    </w:p>
    <w:p w14:paraId="2B3FBD7B"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 xml:space="preserve">Como detalle de variables de lo anterior, el promedio de usuarios, día hábil que utilizan troncal por cada una de las semanas del año es: </w:t>
      </w:r>
    </w:p>
    <w:p w14:paraId="4754DA4B" w14:textId="77777777" w:rsidR="001D08CC" w:rsidRPr="00A407F3" w:rsidRDefault="001D08CC" w:rsidP="001D08CC">
      <w:pPr>
        <w:jc w:val="both"/>
        <w:rPr>
          <w:rFonts w:ascii="Arial" w:eastAsia="Times New Roman" w:hAnsi="Arial" w:cs="Arial"/>
          <w:highlight w:val="yellow"/>
          <w:lang w:eastAsia="es-CO"/>
        </w:rPr>
      </w:pPr>
      <w:r w:rsidRPr="00A407F3">
        <w:rPr>
          <w:rFonts w:ascii="Arial" w:eastAsia="Calibri" w:hAnsi="Arial" w:cs="Arial"/>
          <w:noProof/>
        </w:rPr>
        <w:drawing>
          <wp:inline distT="0" distB="0" distL="0" distR="0" wp14:anchorId="73092FD4" wp14:editId="427CD7EB">
            <wp:extent cx="5238750" cy="3733800"/>
            <wp:effectExtent l="0" t="0" r="0" b="0"/>
            <wp:docPr id="1113574442"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74442" name="Imagen 1" descr="Gráfico, Gráfico de líneas&#10;&#10;Descripción generada automáticamente"/>
                    <pic:cNvPicPr/>
                  </pic:nvPicPr>
                  <pic:blipFill>
                    <a:blip r:embed="rId13"/>
                    <a:stretch>
                      <a:fillRect/>
                    </a:stretch>
                  </pic:blipFill>
                  <pic:spPr>
                    <a:xfrm>
                      <a:off x="0" y="0"/>
                      <a:ext cx="5238750" cy="3733800"/>
                    </a:xfrm>
                    <a:prstGeom prst="rect">
                      <a:avLst/>
                    </a:prstGeom>
                  </pic:spPr>
                </pic:pic>
              </a:graphicData>
            </a:graphic>
          </wp:inline>
        </w:drawing>
      </w:r>
    </w:p>
    <w:p w14:paraId="1D475B72"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En cuanto al perfil de demanda, desde el modelo de seguimiento y análisis de Transmilenio al agrupar los datos por intervalos de 15 minutos por hora móvil, se observan los periodos pico de demanda, así como las   transiciones a los periodos valle para un día hábil típico. Esto genera el siguiente gráfico que muestra la evolución promedio de validaciones en día Hábil en millones:</w:t>
      </w:r>
    </w:p>
    <w:p w14:paraId="558BE2FA" w14:textId="77777777" w:rsidR="001D08CC" w:rsidRPr="00A407F3" w:rsidRDefault="001D08CC" w:rsidP="001D08CC">
      <w:pPr>
        <w:jc w:val="both"/>
        <w:rPr>
          <w:rFonts w:ascii="Arial" w:eastAsia="Calibri" w:hAnsi="Arial" w:cs="Arial"/>
          <w:highlight w:val="yellow"/>
        </w:rPr>
      </w:pPr>
      <w:r w:rsidRPr="00A407F3">
        <w:rPr>
          <w:rFonts w:ascii="Arial" w:eastAsia="Calibri" w:hAnsi="Arial" w:cs="Arial"/>
          <w:noProof/>
        </w:rPr>
        <w:drawing>
          <wp:inline distT="0" distB="0" distL="0" distR="0" wp14:anchorId="4A742E9C" wp14:editId="662CE126">
            <wp:extent cx="5612130" cy="2860040"/>
            <wp:effectExtent l="0" t="0" r="7620" b="0"/>
            <wp:docPr id="16250245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24590" name=""/>
                    <pic:cNvPicPr/>
                  </pic:nvPicPr>
                  <pic:blipFill>
                    <a:blip r:embed="rId14"/>
                    <a:stretch>
                      <a:fillRect/>
                    </a:stretch>
                  </pic:blipFill>
                  <pic:spPr>
                    <a:xfrm>
                      <a:off x="0" y="0"/>
                      <a:ext cx="5612130" cy="2860040"/>
                    </a:xfrm>
                    <a:prstGeom prst="rect">
                      <a:avLst/>
                    </a:prstGeom>
                  </pic:spPr>
                </pic:pic>
              </a:graphicData>
            </a:graphic>
          </wp:inline>
        </w:drawing>
      </w:r>
    </w:p>
    <w:p w14:paraId="728F845B" w14:textId="77777777" w:rsidR="001D08CC" w:rsidRPr="00A407F3" w:rsidRDefault="001D08CC" w:rsidP="001D08CC">
      <w:pPr>
        <w:jc w:val="both"/>
        <w:rPr>
          <w:rFonts w:ascii="Arial" w:eastAsia="Times New Roman" w:hAnsi="Arial" w:cs="Arial"/>
          <w:highlight w:val="yellow"/>
          <w:lang w:eastAsia="es-CO"/>
        </w:rPr>
      </w:pPr>
    </w:p>
    <w:p w14:paraId="06D59AB6" w14:textId="04EFB327" w:rsidR="001D08CC" w:rsidRPr="001D08CC" w:rsidRDefault="001D08CC" w:rsidP="001D08CC">
      <w:pPr>
        <w:jc w:val="both"/>
        <w:rPr>
          <w:rFonts w:ascii="Arial" w:eastAsia="Times New Roman" w:hAnsi="Arial" w:cs="Arial"/>
          <w:sz w:val="20"/>
          <w:szCs w:val="20"/>
          <w:lang w:eastAsia="es-CO"/>
        </w:rPr>
      </w:pPr>
      <w:r w:rsidRPr="00A407F3">
        <w:rPr>
          <w:rFonts w:ascii="Arial" w:eastAsia="Times New Roman" w:hAnsi="Arial" w:cs="Arial"/>
          <w:lang w:eastAsia="es-CO"/>
        </w:rPr>
        <w:t>  </w:t>
      </w:r>
      <w:r w:rsidRPr="001D08CC">
        <w:rPr>
          <w:rFonts w:ascii="Arial" w:eastAsia="Times New Roman" w:hAnsi="Arial" w:cs="Arial"/>
          <w:sz w:val="20"/>
          <w:szCs w:val="20"/>
          <w:lang w:eastAsia="es-CO"/>
        </w:rPr>
        <w:t>EVOLUCIÓN DEL PROMEDIO VALIDACIONES HORA PICO</w:t>
      </w:r>
      <w:r w:rsidRPr="00A407F3">
        <w:rPr>
          <w:rFonts w:ascii="Arial" w:eastAsia="Calibri" w:hAnsi="Arial" w:cs="Arial"/>
          <w:spacing w:val="-2"/>
        </w:rPr>
        <w:t xml:space="preserve"> </w:t>
      </w:r>
      <w:r w:rsidRPr="00A407F3">
        <w:rPr>
          <w:rFonts w:ascii="Arial" w:eastAsia="Calibri" w:hAnsi="Arial" w:cs="Arial"/>
        </w:rPr>
        <w:t>(06:15</w:t>
      </w:r>
      <w:r w:rsidRPr="00A407F3">
        <w:rPr>
          <w:rFonts w:ascii="Arial" w:eastAsia="Calibri" w:hAnsi="Arial" w:cs="Arial"/>
          <w:spacing w:val="-21"/>
        </w:rPr>
        <w:t xml:space="preserve"> </w:t>
      </w:r>
      <w:r w:rsidRPr="00A407F3">
        <w:rPr>
          <w:rFonts w:ascii="Arial" w:eastAsia="Calibri" w:hAnsi="Arial" w:cs="Arial"/>
        </w:rPr>
        <w:t>–</w:t>
      </w:r>
      <w:r w:rsidRPr="00A407F3">
        <w:rPr>
          <w:rFonts w:ascii="Arial" w:eastAsia="Calibri" w:hAnsi="Arial" w:cs="Arial"/>
          <w:spacing w:val="-7"/>
        </w:rPr>
        <w:t xml:space="preserve"> </w:t>
      </w:r>
      <w:r w:rsidRPr="00A407F3">
        <w:rPr>
          <w:rFonts w:ascii="Arial" w:eastAsia="Calibri" w:hAnsi="Arial" w:cs="Arial"/>
        </w:rPr>
        <w:t>07:15)</w:t>
      </w:r>
      <w:r w:rsidRPr="00A407F3">
        <w:rPr>
          <w:rFonts w:ascii="Arial" w:eastAsia="Calibri" w:hAnsi="Arial" w:cs="Arial"/>
          <w:spacing w:val="75"/>
        </w:rPr>
        <w:t xml:space="preserve"> </w:t>
      </w:r>
      <w:r w:rsidRPr="001D08CC">
        <w:rPr>
          <w:rFonts w:ascii="Arial" w:eastAsia="Times New Roman" w:hAnsi="Arial" w:cs="Arial"/>
          <w:sz w:val="20"/>
          <w:szCs w:val="20"/>
          <w:lang w:eastAsia="es-CO"/>
        </w:rPr>
        <w:t>DÍA HÁBIL</w:t>
      </w:r>
    </w:p>
    <w:p w14:paraId="4B9CF123"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(Miles)</w:t>
      </w:r>
    </w:p>
    <w:p w14:paraId="5EDBAE52" w14:textId="77777777" w:rsidR="001D08CC" w:rsidRPr="00A407F3" w:rsidRDefault="001D08CC" w:rsidP="001D08CC">
      <w:pPr>
        <w:jc w:val="center"/>
        <w:rPr>
          <w:rFonts w:ascii="Arial" w:eastAsia="Times New Roman" w:hAnsi="Arial" w:cs="Arial"/>
          <w:highlight w:val="yellow"/>
          <w:lang w:eastAsia="es-CO"/>
        </w:rPr>
      </w:pPr>
      <w:r w:rsidRPr="00A407F3">
        <w:rPr>
          <w:rFonts w:ascii="Arial" w:eastAsia="Calibri" w:hAnsi="Arial" w:cs="Arial"/>
          <w:noProof/>
        </w:rPr>
        <w:drawing>
          <wp:inline distT="0" distB="0" distL="0" distR="0" wp14:anchorId="62C65DC6" wp14:editId="6F084F24">
            <wp:extent cx="5612130" cy="2679700"/>
            <wp:effectExtent l="0" t="0" r="7620" b="6350"/>
            <wp:docPr id="1559469456"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69456" name="Imagen 1" descr="Gráfico, Gráfico de barras&#10;&#10;Descripción generada automáticamente"/>
                    <pic:cNvPicPr/>
                  </pic:nvPicPr>
                  <pic:blipFill>
                    <a:blip r:embed="rId15"/>
                    <a:stretch>
                      <a:fillRect/>
                    </a:stretch>
                  </pic:blipFill>
                  <pic:spPr>
                    <a:xfrm>
                      <a:off x="0" y="0"/>
                      <a:ext cx="5612130" cy="2679700"/>
                    </a:xfrm>
                    <a:prstGeom prst="rect">
                      <a:avLst/>
                    </a:prstGeom>
                  </pic:spPr>
                </pic:pic>
              </a:graphicData>
            </a:graphic>
          </wp:inline>
        </w:drawing>
      </w:r>
    </w:p>
    <w:p w14:paraId="2CBB5B21" w14:textId="77777777" w:rsidR="001D08CC" w:rsidRPr="00A407F3" w:rsidRDefault="001D08CC" w:rsidP="001D08CC">
      <w:pPr>
        <w:jc w:val="both"/>
        <w:rPr>
          <w:rFonts w:ascii="Arial" w:eastAsia="Times New Roman" w:hAnsi="Arial" w:cs="Arial"/>
          <w:highlight w:val="yellow"/>
          <w:lang w:eastAsia="es-CO"/>
        </w:rPr>
      </w:pPr>
    </w:p>
    <w:p w14:paraId="2AA3C493" w14:textId="77777777" w:rsidR="001D08CC" w:rsidRPr="001D08CC" w:rsidRDefault="001D08CC" w:rsidP="001D08CC">
      <w:pPr>
        <w:jc w:val="both"/>
        <w:rPr>
          <w:rFonts w:ascii="Arial" w:eastAsia="Times New Roman" w:hAnsi="Arial" w:cs="Arial"/>
          <w:sz w:val="20"/>
          <w:szCs w:val="20"/>
          <w:lang w:eastAsia="es-CO"/>
        </w:rPr>
      </w:pPr>
      <w:r w:rsidRPr="00B658A5">
        <w:rPr>
          <w:rFonts w:ascii="Arial" w:eastAsia="Times New Roman" w:hAnsi="Arial" w:cs="Arial"/>
          <w:sz w:val="20"/>
          <w:szCs w:val="20"/>
          <w:lang w:eastAsia="es-CO"/>
        </w:rPr>
        <w:t>El detalle de la demanda en Portales por día hábil con la muestra del mes de febrero es:</w:t>
      </w:r>
    </w:p>
    <w:p w14:paraId="67B90F18" w14:textId="77777777" w:rsidR="001D08CC" w:rsidRPr="00A407F3" w:rsidRDefault="001D08CC" w:rsidP="001D08CC">
      <w:pPr>
        <w:jc w:val="both"/>
        <w:rPr>
          <w:rFonts w:ascii="Arial" w:eastAsia="Times New Roman" w:hAnsi="Arial" w:cs="Arial"/>
          <w:highlight w:val="yellow"/>
          <w:lang w:eastAsia="es-CO"/>
        </w:rPr>
      </w:pPr>
      <w:r w:rsidRPr="00A407F3">
        <w:rPr>
          <w:rFonts w:ascii="Arial" w:eastAsia="Calibri" w:hAnsi="Arial" w:cs="Arial"/>
          <w:noProof/>
        </w:rPr>
        <w:drawing>
          <wp:inline distT="0" distB="0" distL="0" distR="0" wp14:anchorId="2CD10C98" wp14:editId="6ADCE813">
            <wp:extent cx="5612130" cy="3025140"/>
            <wp:effectExtent l="0" t="0" r="7620" b="3810"/>
            <wp:docPr id="71121452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14523" name="Imagen 1" descr="Tabla&#10;&#10;Descripción generada automáticamente"/>
                    <pic:cNvPicPr/>
                  </pic:nvPicPr>
                  <pic:blipFill>
                    <a:blip r:embed="rId16"/>
                    <a:stretch>
                      <a:fillRect/>
                    </a:stretch>
                  </pic:blipFill>
                  <pic:spPr>
                    <a:xfrm>
                      <a:off x="0" y="0"/>
                      <a:ext cx="5612130" cy="3025140"/>
                    </a:xfrm>
                    <a:prstGeom prst="rect">
                      <a:avLst/>
                    </a:prstGeom>
                  </pic:spPr>
                </pic:pic>
              </a:graphicData>
            </a:graphic>
          </wp:inline>
        </w:drawing>
      </w:r>
    </w:p>
    <w:p w14:paraId="418507CD"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Por su parte, las estaciones con mayor demanda en día hábil son:</w:t>
      </w:r>
    </w:p>
    <w:p w14:paraId="27891585" w14:textId="77777777" w:rsidR="001D08CC" w:rsidRPr="00A407F3" w:rsidRDefault="001D08CC" w:rsidP="001D08CC">
      <w:pPr>
        <w:jc w:val="both"/>
        <w:rPr>
          <w:rFonts w:ascii="Arial" w:eastAsia="Calibri" w:hAnsi="Arial" w:cs="Arial"/>
          <w:highlight w:val="yellow"/>
        </w:rPr>
      </w:pPr>
      <w:r w:rsidRPr="00A407F3">
        <w:rPr>
          <w:rFonts w:ascii="Arial" w:eastAsia="Calibri" w:hAnsi="Arial" w:cs="Arial"/>
          <w:noProof/>
        </w:rPr>
        <w:drawing>
          <wp:inline distT="0" distB="0" distL="0" distR="0" wp14:anchorId="37C01E55" wp14:editId="60587F6A">
            <wp:extent cx="5612130" cy="3066415"/>
            <wp:effectExtent l="0" t="0" r="7620" b="635"/>
            <wp:docPr id="323340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40542" name=""/>
                    <pic:cNvPicPr/>
                  </pic:nvPicPr>
                  <pic:blipFill>
                    <a:blip r:embed="rId17"/>
                    <a:stretch>
                      <a:fillRect/>
                    </a:stretch>
                  </pic:blipFill>
                  <pic:spPr>
                    <a:xfrm>
                      <a:off x="0" y="0"/>
                      <a:ext cx="5612130" cy="3066415"/>
                    </a:xfrm>
                    <a:prstGeom prst="rect">
                      <a:avLst/>
                    </a:prstGeom>
                  </pic:spPr>
                </pic:pic>
              </a:graphicData>
            </a:graphic>
          </wp:inline>
        </w:drawing>
      </w:r>
    </w:p>
    <w:p w14:paraId="510B652F" w14:textId="77777777" w:rsidR="001D08CC" w:rsidRPr="001D08CC" w:rsidRDefault="001D08CC" w:rsidP="001D08CC">
      <w:pPr>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En promedio, para un día típico hábil de febrero de 2023, se registraron en el componente troncal 2.004.206 de validaciones, en las estaciones del componente troncal más el componente Dual en tráfico mixto; El 27,0% de las entradas se concentran en los portales y el 15,0% en 10 estaciones logrando en conjunto agrupar el 39,0% de las validaciones.</w:t>
      </w:r>
    </w:p>
    <w:p w14:paraId="3D359C0F" w14:textId="77777777" w:rsidR="001D08CC" w:rsidRPr="008E4A64" w:rsidRDefault="001D08CC" w:rsidP="001D08CC">
      <w:pPr>
        <w:jc w:val="both"/>
        <w:rPr>
          <w:rFonts w:ascii="Arial" w:eastAsia="Calibri" w:hAnsi="Arial" w:cs="Arial"/>
        </w:rPr>
      </w:pPr>
    </w:p>
    <w:p w14:paraId="4CB0B913" w14:textId="77777777" w:rsidR="001D08CC" w:rsidRPr="00A407F3" w:rsidRDefault="001D08CC" w:rsidP="001D08CC">
      <w:pPr>
        <w:jc w:val="both"/>
        <w:rPr>
          <w:rFonts w:ascii="Arial" w:eastAsia="Calibri" w:hAnsi="Arial" w:cs="Arial"/>
        </w:rPr>
      </w:pPr>
    </w:p>
    <w:p w14:paraId="32B8EEA3" w14:textId="77777777" w:rsidR="001D08CC" w:rsidRPr="00A407F3" w:rsidRDefault="001D08CC" w:rsidP="001D08CC">
      <w:pPr>
        <w:jc w:val="both"/>
        <w:rPr>
          <w:rFonts w:ascii="Arial" w:eastAsia="Calibri" w:hAnsi="Arial" w:cs="Arial"/>
          <w:highlight w:val="yellow"/>
        </w:rPr>
      </w:pPr>
    </w:p>
    <w:p w14:paraId="7BA7A9CB" w14:textId="77777777" w:rsidR="001D08CC" w:rsidRPr="008E4A64" w:rsidRDefault="001D08CC" w:rsidP="001D08CC">
      <w:pPr>
        <w:numPr>
          <w:ilvl w:val="0"/>
          <w:numId w:val="48"/>
        </w:numPr>
        <w:contextualSpacing/>
        <w:jc w:val="both"/>
        <w:rPr>
          <w:rFonts w:ascii="Arial" w:eastAsia="Calibri" w:hAnsi="Arial" w:cs="Arial"/>
          <w:b/>
          <w:bCs/>
        </w:rPr>
      </w:pPr>
      <w:r w:rsidRPr="00A407F3">
        <w:rPr>
          <w:rFonts w:ascii="Arial" w:eastAsia="Calibri" w:hAnsi="Arial" w:cs="Arial"/>
          <w:b/>
          <w:bCs/>
        </w:rPr>
        <w:t>Seguimiento Equipo Territorial – SIDEST</w:t>
      </w:r>
    </w:p>
    <w:p w14:paraId="6A29D4FE" w14:textId="77777777" w:rsidR="001D08CC" w:rsidRPr="00A407F3" w:rsidRDefault="001D08CC" w:rsidP="001D08CC">
      <w:pPr>
        <w:ind w:left="720"/>
        <w:contextualSpacing/>
        <w:jc w:val="both"/>
        <w:rPr>
          <w:rFonts w:ascii="Arial" w:eastAsia="Calibri" w:hAnsi="Arial" w:cs="Arial"/>
          <w:highlight w:val="yellow"/>
        </w:rPr>
      </w:pPr>
    </w:p>
    <w:p w14:paraId="61DD050A" w14:textId="77777777" w:rsidR="001D08CC" w:rsidRPr="001D08CC" w:rsidRDefault="001D08CC" w:rsidP="001D08CC">
      <w:pPr>
        <w:shd w:val="clear" w:color="auto" w:fill="FFFFFF"/>
        <w:spacing w:after="0" w:line="240" w:lineRule="auto"/>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 xml:space="preserve">Como parte del seguimiento a la evasión, a través del aplicativo SIDEST se genera información en tiempo real en las estaciones que se tienen alcance (Cabecera Autopista Norte, Calle 187, Calle 146, Calle 85, Portal Suba, Puente Largo, Cabecera Calle 80, Minuto de Dios, Pradera, Portal Eldorado, Universidades, Portal Sur, ALQUERIA, NQS - Calle 30 Sur, Sena, Bosa, Portal Tunal, Parque el Tunal, Cabecera Usme, Socorro, Quiroga, Calle 22, Calle 26, Avenida 39, Marly, Calle 63), por lo que se puede generar una estimación del porcentaje de evasión para dichas estaciones. </w:t>
      </w:r>
    </w:p>
    <w:p w14:paraId="771738A1" w14:textId="77777777" w:rsidR="001D08CC" w:rsidRPr="001D08CC" w:rsidRDefault="001D08CC" w:rsidP="001D08CC">
      <w:pPr>
        <w:shd w:val="clear" w:color="auto" w:fill="FFFFFF"/>
        <w:spacing w:after="0" w:line="240" w:lineRule="auto"/>
        <w:jc w:val="both"/>
        <w:rPr>
          <w:rFonts w:ascii="Arial" w:eastAsia="Times New Roman" w:hAnsi="Arial" w:cs="Arial"/>
          <w:sz w:val="20"/>
          <w:szCs w:val="20"/>
          <w:lang w:eastAsia="es-CO"/>
        </w:rPr>
      </w:pPr>
    </w:p>
    <w:p w14:paraId="50E47D30" w14:textId="77777777" w:rsidR="001D08CC" w:rsidRPr="001D08CC" w:rsidRDefault="001D08CC" w:rsidP="001D08CC">
      <w:pPr>
        <w:shd w:val="clear" w:color="auto" w:fill="FFFFFF"/>
        <w:spacing w:after="0" w:line="240" w:lineRule="auto"/>
        <w:jc w:val="both"/>
        <w:rPr>
          <w:rFonts w:ascii="Arial" w:eastAsia="Times New Roman" w:hAnsi="Arial" w:cs="Arial"/>
          <w:sz w:val="20"/>
          <w:szCs w:val="20"/>
          <w:lang w:eastAsia="es-CO"/>
        </w:rPr>
      </w:pPr>
      <w:r w:rsidRPr="001D08CC">
        <w:rPr>
          <w:rFonts w:ascii="Arial" w:eastAsia="Times New Roman" w:hAnsi="Arial" w:cs="Arial"/>
          <w:sz w:val="20"/>
          <w:szCs w:val="20"/>
          <w:lang w:eastAsia="es-CO"/>
        </w:rPr>
        <w:t>A continuación, se muestra el seguimiento para los días hábiles de abril, donde se tuvo un porcentaje de evasión de 8.82.</w:t>
      </w:r>
    </w:p>
    <w:p w14:paraId="68A36849" w14:textId="77777777" w:rsidR="001D08CC" w:rsidRPr="00A407F3" w:rsidRDefault="001D08CC" w:rsidP="001D08CC">
      <w:pPr>
        <w:shd w:val="clear" w:color="auto" w:fill="FFFFFF"/>
        <w:spacing w:after="0" w:line="240" w:lineRule="auto"/>
        <w:jc w:val="both"/>
        <w:rPr>
          <w:rFonts w:ascii="Arial" w:eastAsia="Calibri" w:hAnsi="Arial" w:cs="Arial"/>
          <w:lang w:eastAsia="es-CO"/>
        </w:rPr>
      </w:pPr>
    </w:p>
    <w:p w14:paraId="5FE4AE28" w14:textId="77777777" w:rsidR="001D08CC" w:rsidRPr="00A407F3" w:rsidRDefault="001D08CC" w:rsidP="001D08CC">
      <w:pPr>
        <w:shd w:val="clear" w:color="auto" w:fill="FFFFFF"/>
        <w:spacing w:after="0" w:line="240" w:lineRule="auto"/>
        <w:jc w:val="both"/>
        <w:rPr>
          <w:rFonts w:ascii="Arial" w:eastAsia="Calibri" w:hAnsi="Arial" w:cs="Arial"/>
          <w:bCs/>
          <w:highlight w:val="yellow"/>
          <w:lang w:eastAsia="es-CO"/>
        </w:rPr>
      </w:pPr>
      <w:r w:rsidRPr="00A407F3">
        <w:rPr>
          <w:rFonts w:ascii="Arial" w:eastAsia="Calibri" w:hAnsi="Arial" w:cs="Arial"/>
          <w:noProof/>
          <w:highlight w:val="yellow"/>
          <w:lang w:eastAsia="es-CO"/>
        </w:rPr>
        <w:drawing>
          <wp:inline distT="0" distB="0" distL="0" distR="0" wp14:anchorId="3E1CEBDC" wp14:editId="76913567">
            <wp:extent cx="5612130" cy="3300730"/>
            <wp:effectExtent l="0" t="0" r="7620" b="0"/>
            <wp:docPr id="1138875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75391" name=""/>
                    <pic:cNvPicPr/>
                  </pic:nvPicPr>
                  <pic:blipFill>
                    <a:blip r:embed="rId18"/>
                    <a:stretch>
                      <a:fillRect/>
                    </a:stretch>
                  </pic:blipFill>
                  <pic:spPr>
                    <a:xfrm>
                      <a:off x="0" y="0"/>
                      <a:ext cx="5612130" cy="3300730"/>
                    </a:xfrm>
                    <a:prstGeom prst="rect">
                      <a:avLst/>
                    </a:prstGeom>
                  </pic:spPr>
                </pic:pic>
              </a:graphicData>
            </a:graphic>
          </wp:inline>
        </w:drawing>
      </w:r>
    </w:p>
    <w:p w14:paraId="62FA151D" w14:textId="3D7BF2B2" w:rsidR="001D08CC" w:rsidRPr="001D08CC" w:rsidRDefault="001D08CC" w:rsidP="4737C280">
      <w:pPr>
        <w:shd w:val="clear" w:color="auto" w:fill="FFFFFF" w:themeFill="background1"/>
        <w:spacing w:after="0" w:line="240" w:lineRule="auto"/>
        <w:jc w:val="both"/>
        <w:rPr>
          <w:rFonts w:ascii="Arial" w:eastAsia="Times New Roman" w:hAnsi="Arial" w:cs="Arial"/>
          <w:sz w:val="20"/>
          <w:szCs w:val="20"/>
          <w:lang w:eastAsia="es-CO"/>
        </w:rPr>
      </w:pPr>
      <w:r w:rsidRPr="4737C280">
        <w:rPr>
          <w:rFonts w:ascii="Arial" w:eastAsia="Times New Roman" w:hAnsi="Arial" w:cs="Arial"/>
          <w:sz w:val="20"/>
          <w:szCs w:val="20"/>
          <w:lang w:eastAsia="es-CO"/>
        </w:rPr>
        <w:t xml:space="preserve">No obstante, teniendo en cuenta </w:t>
      </w:r>
      <w:r w:rsidR="0A8B8F2F" w:rsidRPr="4737C280">
        <w:rPr>
          <w:rFonts w:ascii="Arial" w:eastAsia="Times New Roman" w:hAnsi="Arial" w:cs="Arial"/>
          <w:sz w:val="20"/>
          <w:szCs w:val="20"/>
          <w:lang w:eastAsia="es-CO"/>
        </w:rPr>
        <w:t xml:space="preserve">los </w:t>
      </w:r>
      <w:r w:rsidRPr="4737C280">
        <w:rPr>
          <w:rFonts w:ascii="Arial" w:eastAsia="Times New Roman" w:hAnsi="Arial" w:cs="Arial"/>
          <w:sz w:val="20"/>
          <w:szCs w:val="20"/>
          <w:lang w:eastAsia="es-CO"/>
        </w:rPr>
        <w:t xml:space="preserve">días de descanso que se otorga al equipo, así como las programaciones, para los sábados, domingos y festivos, </w:t>
      </w:r>
      <w:r w:rsidRPr="00B658A5">
        <w:rPr>
          <w:rFonts w:ascii="Arial" w:eastAsia="Times New Roman" w:hAnsi="Arial" w:cs="Arial"/>
          <w:sz w:val="20"/>
          <w:szCs w:val="20"/>
          <w:lang w:eastAsia="es-CO"/>
        </w:rPr>
        <w:t>se cuenta con personal reducido para el ejercicio del control</w:t>
      </w:r>
      <w:r w:rsidR="110A5065" w:rsidRPr="00B658A5">
        <w:rPr>
          <w:rFonts w:ascii="Arial" w:eastAsia="Times New Roman" w:hAnsi="Arial" w:cs="Arial"/>
          <w:sz w:val="20"/>
          <w:szCs w:val="20"/>
          <w:lang w:eastAsia="es-CO"/>
        </w:rPr>
        <w:t xml:space="preserve"> y </w:t>
      </w:r>
      <w:r w:rsidR="74D7D134" w:rsidRPr="00B658A5">
        <w:rPr>
          <w:rFonts w:ascii="Arial" w:eastAsia="Times New Roman" w:hAnsi="Arial" w:cs="Arial"/>
          <w:sz w:val="20"/>
          <w:szCs w:val="20"/>
          <w:lang w:eastAsia="es-CO"/>
        </w:rPr>
        <w:t>mitigación</w:t>
      </w:r>
      <w:r w:rsidRPr="00B658A5">
        <w:rPr>
          <w:rFonts w:ascii="Arial" w:eastAsia="Times New Roman" w:hAnsi="Arial" w:cs="Arial"/>
          <w:sz w:val="20"/>
          <w:szCs w:val="20"/>
          <w:lang w:eastAsia="es-CO"/>
        </w:rPr>
        <w:t xml:space="preserve"> de</w:t>
      </w:r>
      <w:r w:rsidR="31F50667" w:rsidRPr="00B658A5">
        <w:rPr>
          <w:rFonts w:ascii="Arial" w:eastAsia="Times New Roman" w:hAnsi="Arial" w:cs="Arial"/>
          <w:sz w:val="20"/>
          <w:szCs w:val="20"/>
          <w:lang w:eastAsia="es-CO"/>
        </w:rPr>
        <w:t xml:space="preserve"> la</w:t>
      </w:r>
      <w:r w:rsidRPr="00B658A5">
        <w:rPr>
          <w:rFonts w:ascii="Arial" w:eastAsia="Times New Roman" w:hAnsi="Arial" w:cs="Arial"/>
          <w:sz w:val="20"/>
          <w:szCs w:val="20"/>
          <w:lang w:eastAsia="es-CO"/>
        </w:rPr>
        <w:t xml:space="preserve"> evasión, aumentando el porcentaje de evasión para dichas estaciones hasta el 15.58%</w:t>
      </w:r>
    </w:p>
    <w:p w14:paraId="2F08D88C" w14:textId="77777777" w:rsidR="001D08CC" w:rsidRPr="00A407F3" w:rsidRDefault="001D08CC" w:rsidP="001D08CC">
      <w:pPr>
        <w:shd w:val="clear" w:color="auto" w:fill="FFFFFF"/>
        <w:spacing w:after="0" w:line="240" w:lineRule="auto"/>
        <w:jc w:val="both"/>
        <w:rPr>
          <w:rFonts w:ascii="Arial" w:eastAsia="Calibri" w:hAnsi="Arial" w:cs="Arial"/>
          <w:bCs/>
          <w:lang w:eastAsia="es-CO"/>
        </w:rPr>
      </w:pPr>
    </w:p>
    <w:p w14:paraId="016832A1" w14:textId="77777777" w:rsidR="001D08CC" w:rsidRPr="008E4A64" w:rsidRDefault="001D08CC" w:rsidP="001D08CC">
      <w:pPr>
        <w:shd w:val="clear" w:color="auto" w:fill="FFFFFF"/>
        <w:spacing w:after="0" w:line="240" w:lineRule="auto"/>
        <w:jc w:val="both"/>
        <w:rPr>
          <w:rFonts w:ascii="Arial" w:eastAsia="Calibri" w:hAnsi="Arial" w:cs="Arial"/>
          <w:noProof/>
          <w:lang w:eastAsia="es-CO"/>
        </w:rPr>
      </w:pPr>
      <w:r w:rsidRPr="008E4A64">
        <w:rPr>
          <w:rFonts w:ascii="Arial" w:eastAsia="Calibri" w:hAnsi="Arial" w:cs="Arial"/>
          <w:noProof/>
          <w:lang w:eastAsia="es-CO"/>
        </w:rPr>
        <w:drawing>
          <wp:inline distT="0" distB="0" distL="0" distR="0" wp14:anchorId="3BBAB27E" wp14:editId="045E7234">
            <wp:extent cx="5705475" cy="2371725"/>
            <wp:effectExtent l="0" t="0" r="9525" b="9525"/>
            <wp:docPr id="1928479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5475" cy="2371725"/>
                    </a:xfrm>
                    <a:prstGeom prst="rect">
                      <a:avLst/>
                    </a:prstGeom>
                    <a:noFill/>
                  </pic:spPr>
                </pic:pic>
              </a:graphicData>
            </a:graphic>
          </wp:inline>
        </w:drawing>
      </w:r>
    </w:p>
    <w:p w14:paraId="156AEDB5" w14:textId="65924997" w:rsidR="001D08CC" w:rsidRPr="001D08CC" w:rsidRDefault="001D08CC" w:rsidP="001D08CC">
      <w:pPr>
        <w:spacing w:line="240" w:lineRule="auto"/>
        <w:jc w:val="both"/>
        <w:rPr>
          <w:rFonts w:ascii="Arial" w:eastAsia="Times New Roman" w:hAnsi="Arial" w:cs="Arial"/>
          <w:sz w:val="20"/>
          <w:szCs w:val="20"/>
          <w:lang w:eastAsia="es-CO"/>
        </w:rPr>
      </w:pPr>
      <w:r w:rsidRPr="4737C280">
        <w:rPr>
          <w:rFonts w:ascii="Arial" w:eastAsia="Times New Roman" w:hAnsi="Arial" w:cs="Arial"/>
          <w:sz w:val="20"/>
          <w:szCs w:val="20"/>
          <w:lang w:eastAsia="es-CO"/>
        </w:rPr>
        <w:t xml:space="preserve">Conforme con lo anterior y en razón a que se pretende abarcar la mayor cantidad de estaciones y portales del Sistema </w:t>
      </w:r>
      <w:proofErr w:type="spellStart"/>
      <w:r w:rsidRPr="4737C280">
        <w:rPr>
          <w:rFonts w:ascii="Arial" w:eastAsia="Times New Roman" w:hAnsi="Arial" w:cs="Arial"/>
          <w:sz w:val="20"/>
          <w:szCs w:val="20"/>
          <w:lang w:eastAsia="es-CO"/>
        </w:rPr>
        <w:t>TransMilenio</w:t>
      </w:r>
      <w:proofErr w:type="spellEnd"/>
      <w:r w:rsidRPr="4737C280">
        <w:rPr>
          <w:rFonts w:ascii="Arial" w:eastAsia="Times New Roman" w:hAnsi="Arial" w:cs="Arial"/>
          <w:sz w:val="20"/>
          <w:szCs w:val="20"/>
          <w:lang w:eastAsia="es-CO"/>
        </w:rPr>
        <w:t xml:space="preserve">, </w:t>
      </w:r>
      <w:r w:rsidR="0841A39D" w:rsidRPr="4737C280">
        <w:rPr>
          <w:rFonts w:ascii="Arial" w:eastAsia="Times New Roman" w:hAnsi="Arial" w:cs="Arial"/>
          <w:sz w:val="20"/>
          <w:szCs w:val="20"/>
          <w:lang w:eastAsia="es-CO"/>
        </w:rPr>
        <w:t xml:space="preserve">en necesario </w:t>
      </w:r>
      <w:r w:rsidRPr="4737C280">
        <w:rPr>
          <w:rFonts w:ascii="Arial" w:eastAsia="Times New Roman" w:hAnsi="Arial" w:cs="Arial"/>
          <w:sz w:val="20"/>
          <w:szCs w:val="20"/>
          <w:lang w:eastAsia="es-CO"/>
        </w:rPr>
        <w:t xml:space="preserve"> fortalecer el actual equipo de REGULADORES</w:t>
      </w:r>
      <w:r w:rsidR="036DF305" w:rsidRPr="4737C280">
        <w:rPr>
          <w:rFonts w:ascii="Arial" w:eastAsia="Times New Roman" w:hAnsi="Arial" w:cs="Arial"/>
          <w:sz w:val="20"/>
          <w:szCs w:val="20"/>
          <w:lang w:eastAsia="es-CO"/>
        </w:rPr>
        <w:t xml:space="preserve">, </w:t>
      </w:r>
      <w:r w:rsidR="7AD5B8BD" w:rsidRPr="4737C280">
        <w:rPr>
          <w:rFonts w:ascii="Arial" w:eastAsia="Times New Roman" w:hAnsi="Arial" w:cs="Arial"/>
          <w:sz w:val="20"/>
          <w:szCs w:val="20"/>
          <w:lang w:eastAsia="es-CO"/>
        </w:rPr>
        <w:t>mediante</w:t>
      </w:r>
      <w:r w:rsidR="036DF305" w:rsidRPr="4737C280">
        <w:rPr>
          <w:rFonts w:ascii="Arial" w:eastAsia="Times New Roman" w:hAnsi="Arial" w:cs="Arial"/>
          <w:sz w:val="20"/>
          <w:szCs w:val="20"/>
          <w:lang w:eastAsia="es-CO"/>
        </w:rPr>
        <w:t xml:space="preserve"> la </w:t>
      </w:r>
      <w:r w:rsidR="0F24826F" w:rsidRPr="4737C280">
        <w:rPr>
          <w:rFonts w:ascii="Arial" w:eastAsia="Times New Roman" w:hAnsi="Arial" w:cs="Arial"/>
          <w:sz w:val="20"/>
          <w:szCs w:val="20"/>
          <w:lang w:eastAsia="es-CO"/>
        </w:rPr>
        <w:t>suscrición</w:t>
      </w:r>
      <w:r w:rsidR="036DF305" w:rsidRPr="4737C280">
        <w:rPr>
          <w:rFonts w:ascii="Arial" w:eastAsia="Times New Roman" w:hAnsi="Arial" w:cs="Arial"/>
          <w:sz w:val="20"/>
          <w:szCs w:val="20"/>
          <w:lang w:eastAsia="es-CO"/>
        </w:rPr>
        <w:t xml:space="preserve"> de nuevos </w:t>
      </w:r>
      <w:r w:rsidRPr="4737C280">
        <w:rPr>
          <w:rFonts w:ascii="Arial" w:eastAsia="Times New Roman" w:hAnsi="Arial" w:cs="Arial"/>
          <w:sz w:val="20"/>
          <w:szCs w:val="20"/>
          <w:lang w:eastAsia="es-CO"/>
        </w:rPr>
        <w:t xml:space="preserve"> </w:t>
      </w:r>
      <w:r w:rsidRPr="00B658A5">
        <w:rPr>
          <w:rFonts w:ascii="Arial" w:eastAsia="Times New Roman" w:hAnsi="Arial" w:cs="Arial"/>
          <w:sz w:val="20"/>
          <w:szCs w:val="20"/>
          <w:lang w:eastAsia="es-CO"/>
        </w:rPr>
        <w:t xml:space="preserve">contratos de prestación de servicios con personas naturales cuyo objeto </w:t>
      </w:r>
      <w:r w:rsidR="17AF9C8A" w:rsidRPr="00B658A5">
        <w:rPr>
          <w:rFonts w:ascii="Arial" w:eastAsia="Times New Roman" w:hAnsi="Arial" w:cs="Arial"/>
          <w:sz w:val="20"/>
          <w:szCs w:val="20"/>
          <w:lang w:eastAsia="es-CO"/>
        </w:rPr>
        <w:t xml:space="preserve"> este dirigido a la</w:t>
      </w:r>
      <w:r w:rsidR="3263CF11" w:rsidRPr="00B658A5">
        <w:rPr>
          <w:rFonts w:ascii="Arial" w:eastAsia="Times New Roman" w:hAnsi="Arial" w:cs="Arial"/>
          <w:sz w:val="20"/>
          <w:szCs w:val="20"/>
          <w:lang w:eastAsia="es-CO"/>
        </w:rPr>
        <w:t xml:space="preserve"> realización de </w:t>
      </w:r>
      <w:r w:rsidRPr="00B658A5">
        <w:rPr>
          <w:rFonts w:ascii="Arial" w:eastAsia="Times New Roman" w:hAnsi="Arial" w:cs="Arial"/>
          <w:sz w:val="20"/>
          <w:szCs w:val="20"/>
          <w:lang w:eastAsia="es-CO"/>
        </w:rPr>
        <w:t>intervenci</w:t>
      </w:r>
      <w:r w:rsidR="292564DE" w:rsidRPr="00B658A5">
        <w:rPr>
          <w:rFonts w:ascii="Arial" w:eastAsia="Times New Roman" w:hAnsi="Arial" w:cs="Arial"/>
          <w:sz w:val="20"/>
          <w:szCs w:val="20"/>
          <w:lang w:eastAsia="es-CO"/>
        </w:rPr>
        <w:t xml:space="preserve">ones en </w:t>
      </w:r>
      <w:r w:rsidRPr="00B658A5">
        <w:rPr>
          <w:rFonts w:ascii="Arial" w:eastAsia="Times New Roman" w:hAnsi="Arial" w:cs="Arial"/>
          <w:sz w:val="20"/>
          <w:szCs w:val="20"/>
          <w:lang w:eastAsia="es-CO"/>
        </w:rPr>
        <w:t xml:space="preserve"> los días</w:t>
      </w:r>
      <w:r w:rsidR="3E926041" w:rsidRPr="00B658A5">
        <w:rPr>
          <w:rFonts w:ascii="Arial" w:eastAsia="Times New Roman" w:hAnsi="Arial" w:cs="Arial"/>
          <w:sz w:val="20"/>
          <w:szCs w:val="20"/>
          <w:lang w:eastAsia="es-CO"/>
        </w:rPr>
        <w:t xml:space="preserve"> lunes,</w:t>
      </w:r>
      <w:r w:rsidRPr="00B658A5">
        <w:rPr>
          <w:rFonts w:ascii="Arial" w:eastAsia="Times New Roman" w:hAnsi="Arial" w:cs="Arial"/>
          <w:sz w:val="20"/>
          <w:szCs w:val="20"/>
          <w:lang w:eastAsia="es-CO"/>
        </w:rPr>
        <w:t xml:space="preserve"> viernes, sábados, domingos y </w:t>
      </w:r>
      <w:r w:rsidR="2D7DBC0E" w:rsidRPr="00B658A5">
        <w:rPr>
          <w:rFonts w:ascii="Arial" w:eastAsia="Times New Roman" w:hAnsi="Arial" w:cs="Arial"/>
          <w:sz w:val="20"/>
          <w:szCs w:val="20"/>
          <w:lang w:eastAsia="es-CO"/>
        </w:rPr>
        <w:t xml:space="preserve">festivos </w:t>
      </w:r>
      <w:r w:rsidRPr="00B658A5">
        <w:rPr>
          <w:rFonts w:ascii="Arial" w:eastAsia="Times New Roman" w:hAnsi="Arial" w:cs="Arial"/>
          <w:sz w:val="20"/>
          <w:szCs w:val="20"/>
          <w:lang w:eastAsia="es-CO"/>
        </w:rPr>
        <w:t>,</w:t>
      </w:r>
      <w:r w:rsidRPr="4737C280">
        <w:rPr>
          <w:rFonts w:ascii="Arial" w:eastAsia="Times New Roman" w:hAnsi="Arial" w:cs="Arial"/>
          <w:sz w:val="20"/>
          <w:szCs w:val="20"/>
          <w:lang w:eastAsia="es-CO"/>
        </w:rPr>
        <w:t xml:space="preserve"> con el propósito de distribuir equipos de acompañamiento, pedagogía y ordenamiento del ingreso al Sistema </w:t>
      </w:r>
      <w:proofErr w:type="spellStart"/>
      <w:r w:rsidRPr="4737C280">
        <w:rPr>
          <w:rFonts w:ascii="Arial" w:eastAsia="Times New Roman" w:hAnsi="Arial" w:cs="Arial"/>
          <w:sz w:val="20"/>
          <w:szCs w:val="20"/>
          <w:lang w:eastAsia="es-CO"/>
        </w:rPr>
        <w:t>TransMilenio</w:t>
      </w:r>
      <w:proofErr w:type="spellEnd"/>
      <w:r w:rsidRPr="4737C280">
        <w:rPr>
          <w:rFonts w:ascii="Arial" w:eastAsia="Times New Roman" w:hAnsi="Arial" w:cs="Arial"/>
          <w:sz w:val="20"/>
          <w:szCs w:val="20"/>
          <w:lang w:eastAsia="es-CO"/>
        </w:rPr>
        <w:t xml:space="preserve"> en el mayor</w:t>
      </w:r>
      <w:r w:rsidR="17C50602" w:rsidRPr="4737C280">
        <w:rPr>
          <w:rFonts w:ascii="Arial" w:eastAsia="Times New Roman" w:hAnsi="Arial" w:cs="Arial"/>
          <w:sz w:val="20"/>
          <w:szCs w:val="20"/>
          <w:lang w:eastAsia="es-CO"/>
        </w:rPr>
        <w:t xml:space="preserve"> número de </w:t>
      </w:r>
      <w:r w:rsidRPr="4737C280">
        <w:rPr>
          <w:rFonts w:ascii="Arial" w:eastAsia="Times New Roman" w:hAnsi="Arial" w:cs="Arial"/>
          <w:sz w:val="20"/>
          <w:szCs w:val="20"/>
          <w:lang w:eastAsia="es-CO"/>
        </w:rPr>
        <w:t>estaciones y portales</w:t>
      </w:r>
      <w:r w:rsidR="508786F1" w:rsidRPr="4737C280">
        <w:rPr>
          <w:rFonts w:ascii="Arial" w:eastAsia="Times New Roman" w:hAnsi="Arial" w:cs="Arial"/>
          <w:sz w:val="20"/>
          <w:szCs w:val="20"/>
          <w:lang w:eastAsia="es-CO"/>
        </w:rPr>
        <w:t xml:space="preserve">, lo cual se </w:t>
      </w:r>
      <w:r w:rsidR="20569725" w:rsidRPr="4737C280">
        <w:rPr>
          <w:rFonts w:ascii="Arial" w:eastAsia="Times New Roman" w:hAnsi="Arial" w:cs="Arial"/>
          <w:sz w:val="20"/>
          <w:szCs w:val="20"/>
          <w:lang w:eastAsia="es-CO"/>
        </w:rPr>
        <w:t>hará</w:t>
      </w:r>
      <w:r w:rsidR="508786F1" w:rsidRPr="4737C280">
        <w:rPr>
          <w:rFonts w:ascii="Arial" w:eastAsia="Times New Roman" w:hAnsi="Arial" w:cs="Arial"/>
          <w:sz w:val="20"/>
          <w:szCs w:val="20"/>
          <w:lang w:eastAsia="es-CO"/>
        </w:rPr>
        <w:t xml:space="preserve"> de forma </w:t>
      </w:r>
      <w:r w:rsidRPr="4737C280">
        <w:rPr>
          <w:rFonts w:ascii="Arial" w:eastAsia="Times New Roman" w:hAnsi="Arial" w:cs="Arial"/>
          <w:sz w:val="20"/>
          <w:szCs w:val="20"/>
          <w:lang w:eastAsia="es-CO"/>
        </w:rPr>
        <w:t xml:space="preserve"> simultánea </w:t>
      </w:r>
      <w:r w:rsidR="150ED065" w:rsidRPr="4737C280">
        <w:rPr>
          <w:rFonts w:ascii="Arial" w:eastAsia="Times New Roman" w:hAnsi="Arial" w:cs="Arial"/>
          <w:sz w:val="20"/>
          <w:szCs w:val="20"/>
          <w:lang w:eastAsia="es-CO"/>
        </w:rPr>
        <w:t xml:space="preserve">con el </w:t>
      </w:r>
      <w:r w:rsidRPr="4737C280">
        <w:rPr>
          <w:rFonts w:ascii="Arial" w:eastAsia="Times New Roman" w:hAnsi="Arial" w:cs="Arial"/>
          <w:sz w:val="20"/>
          <w:szCs w:val="20"/>
          <w:lang w:eastAsia="es-CO"/>
        </w:rPr>
        <w:t xml:space="preserve"> equipo </w:t>
      </w:r>
      <w:r w:rsidR="50CD72BC" w:rsidRPr="4737C280">
        <w:rPr>
          <w:rFonts w:ascii="Arial" w:eastAsia="Times New Roman" w:hAnsi="Arial" w:cs="Arial"/>
          <w:sz w:val="20"/>
          <w:szCs w:val="20"/>
          <w:lang w:eastAsia="es-CO"/>
        </w:rPr>
        <w:t>territorial</w:t>
      </w:r>
      <w:r w:rsidR="080C95F9" w:rsidRPr="4737C280">
        <w:rPr>
          <w:rFonts w:ascii="Arial" w:eastAsia="Times New Roman" w:hAnsi="Arial" w:cs="Arial"/>
          <w:sz w:val="20"/>
          <w:szCs w:val="20"/>
          <w:lang w:eastAsia="es-CO"/>
        </w:rPr>
        <w:t xml:space="preserve">, lo que permitirá </w:t>
      </w:r>
      <w:r w:rsidRPr="4737C280">
        <w:rPr>
          <w:rFonts w:ascii="Arial" w:eastAsia="Times New Roman" w:hAnsi="Arial" w:cs="Arial"/>
          <w:sz w:val="20"/>
          <w:szCs w:val="20"/>
          <w:lang w:eastAsia="es-CO"/>
        </w:rPr>
        <w:t xml:space="preserve"> lograr una cobertura conjunta del sistema</w:t>
      </w:r>
      <w:r w:rsidR="746142FD" w:rsidRPr="4737C280">
        <w:rPr>
          <w:rFonts w:ascii="Arial" w:eastAsia="Times New Roman" w:hAnsi="Arial" w:cs="Arial"/>
          <w:sz w:val="20"/>
          <w:szCs w:val="20"/>
          <w:lang w:eastAsia="es-CO"/>
        </w:rPr>
        <w:t xml:space="preserve"> y reducir </w:t>
      </w:r>
      <w:r w:rsidR="17C4A0F0" w:rsidRPr="4737C280">
        <w:rPr>
          <w:rFonts w:ascii="Arial" w:eastAsia="Times New Roman" w:hAnsi="Arial" w:cs="Arial"/>
          <w:sz w:val="20"/>
          <w:szCs w:val="20"/>
          <w:lang w:eastAsia="es-CO"/>
        </w:rPr>
        <w:t xml:space="preserve"> </w:t>
      </w:r>
      <w:r w:rsidRPr="4737C280">
        <w:rPr>
          <w:rFonts w:ascii="Arial" w:eastAsia="Times New Roman" w:hAnsi="Arial" w:cs="Arial"/>
          <w:sz w:val="20"/>
          <w:szCs w:val="20"/>
          <w:lang w:eastAsia="es-CO"/>
        </w:rPr>
        <w:t>significativ</w:t>
      </w:r>
      <w:r w:rsidR="7126DB3E" w:rsidRPr="4737C280">
        <w:rPr>
          <w:rFonts w:ascii="Arial" w:eastAsia="Times New Roman" w:hAnsi="Arial" w:cs="Arial"/>
          <w:sz w:val="20"/>
          <w:szCs w:val="20"/>
          <w:lang w:eastAsia="es-CO"/>
        </w:rPr>
        <w:t xml:space="preserve">amente </w:t>
      </w:r>
      <w:r w:rsidRPr="4737C280">
        <w:rPr>
          <w:rFonts w:ascii="Arial" w:eastAsia="Times New Roman" w:hAnsi="Arial" w:cs="Arial"/>
          <w:sz w:val="20"/>
          <w:szCs w:val="20"/>
          <w:lang w:eastAsia="es-CO"/>
        </w:rPr>
        <w:t xml:space="preserve">,  la evasión pago del pasaje, </w:t>
      </w:r>
      <w:r w:rsidR="34AEB98F" w:rsidRPr="4737C280">
        <w:rPr>
          <w:rFonts w:ascii="Arial" w:eastAsia="Times New Roman" w:hAnsi="Arial" w:cs="Arial"/>
          <w:sz w:val="20"/>
          <w:szCs w:val="20"/>
          <w:lang w:eastAsia="es-CO"/>
        </w:rPr>
        <w:t xml:space="preserve">y así </w:t>
      </w:r>
      <w:r w:rsidRPr="4737C280">
        <w:rPr>
          <w:rFonts w:ascii="Arial" w:eastAsia="Times New Roman" w:hAnsi="Arial" w:cs="Arial"/>
          <w:sz w:val="20"/>
          <w:szCs w:val="20"/>
          <w:lang w:eastAsia="es-CO"/>
        </w:rPr>
        <w:t xml:space="preserve"> la ciudadanía</w:t>
      </w:r>
      <w:r w:rsidR="5AC694F9" w:rsidRPr="4737C280">
        <w:rPr>
          <w:rFonts w:ascii="Arial" w:eastAsia="Times New Roman" w:hAnsi="Arial" w:cs="Arial"/>
          <w:sz w:val="20"/>
          <w:szCs w:val="20"/>
          <w:lang w:eastAsia="es-CO"/>
        </w:rPr>
        <w:t xml:space="preserve"> paulatinamente</w:t>
      </w:r>
      <w:r w:rsidRPr="4737C280">
        <w:rPr>
          <w:rFonts w:ascii="Arial" w:eastAsia="Times New Roman" w:hAnsi="Arial" w:cs="Arial"/>
          <w:sz w:val="20"/>
          <w:szCs w:val="20"/>
          <w:lang w:eastAsia="es-CO"/>
        </w:rPr>
        <w:t xml:space="preserve"> adoptar</w:t>
      </w:r>
      <w:r w:rsidR="292EC511" w:rsidRPr="4737C280">
        <w:rPr>
          <w:rFonts w:ascii="Arial" w:eastAsia="Times New Roman" w:hAnsi="Arial" w:cs="Arial"/>
          <w:sz w:val="20"/>
          <w:szCs w:val="20"/>
          <w:lang w:eastAsia="es-CO"/>
        </w:rPr>
        <w:t>a</w:t>
      </w:r>
      <w:r w:rsidRPr="4737C280">
        <w:rPr>
          <w:rFonts w:ascii="Arial" w:eastAsia="Times New Roman" w:hAnsi="Arial" w:cs="Arial"/>
          <w:sz w:val="20"/>
          <w:szCs w:val="20"/>
          <w:lang w:eastAsia="es-CO"/>
        </w:rPr>
        <w:t xml:space="preserve"> un comportamiento de control y rechazo frente al ingreso al</w:t>
      </w:r>
      <w:r w:rsidR="075CB376" w:rsidRPr="4737C280">
        <w:rPr>
          <w:rFonts w:ascii="Arial" w:eastAsia="Times New Roman" w:hAnsi="Arial" w:cs="Arial"/>
          <w:sz w:val="20"/>
          <w:szCs w:val="20"/>
          <w:lang w:eastAsia="es-CO"/>
        </w:rPr>
        <w:t xml:space="preserve"> ingreso irregular al</w:t>
      </w:r>
      <w:r w:rsidRPr="4737C280">
        <w:rPr>
          <w:rFonts w:ascii="Arial" w:eastAsia="Times New Roman" w:hAnsi="Arial" w:cs="Arial"/>
          <w:sz w:val="20"/>
          <w:szCs w:val="20"/>
          <w:lang w:eastAsia="es-CO"/>
        </w:rPr>
        <w:t xml:space="preserve"> Sistema </w:t>
      </w:r>
      <w:proofErr w:type="spellStart"/>
      <w:r w:rsidRPr="4737C280">
        <w:rPr>
          <w:rFonts w:ascii="Arial" w:eastAsia="Times New Roman" w:hAnsi="Arial" w:cs="Arial"/>
          <w:sz w:val="20"/>
          <w:szCs w:val="20"/>
          <w:lang w:eastAsia="es-CO"/>
        </w:rPr>
        <w:t>TransMilenio</w:t>
      </w:r>
      <w:proofErr w:type="spellEnd"/>
      <w:r w:rsidR="605F91FE" w:rsidRPr="4737C280">
        <w:rPr>
          <w:rFonts w:ascii="Arial" w:eastAsia="Times New Roman" w:hAnsi="Arial" w:cs="Arial"/>
          <w:sz w:val="20"/>
          <w:szCs w:val="20"/>
          <w:lang w:eastAsia="es-CO"/>
        </w:rPr>
        <w:t>.</w:t>
      </w:r>
      <w:r w:rsidRPr="4737C280">
        <w:rPr>
          <w:rFonts w:ascii="Arial" w:eastAsia="Times New Roman" w:hAnsi="Arial" w:cs="Arial"/>
          <w:sz w:val="20"/>
          <w:szCs w:val="20"/>
          <w:lang w:eastAsia="es-CO"/>
        </w:rPr>
        <w:t xml:space="preserve">    </w:t>
      </w:r>
    </w:p>
    <w:p w14:paraId="422DFA78" w14:textId="381E0038" w:rsidR="001D08CC" w:rsidRPr="001D08CC" w:rsidRDefault="001D08CC" w:rsidP="4737C280">
      <w:pPr>
        <w:shd w:val="clear" w:color="auto" w:fill="FFFFFF" w:themeFill="background1"/>
        <w:spacing w:after="0" w:line="240" w:lineRule="auto"/>
        <w:jc w:val="both"/>
        <w:rPr>
          <w:rFonts w:ascii="Arial" w:eastAsia="Times New Roman" w:hAnsi="Arial" w:cs="Arial"/>
          <w:sz w:val="20"/>
          <w:szCs w:val="20"/>
          <w:lang w:eastAsia="es-CO"/>
        </w:rPr>
      </w:pPr>
      <w:r w:rsidRPr="4737C280">
        <w:rPr>
          <w:rFonts w:ascii="Arial" w:eastAsia="Times New Roman" w:hAnsi="Arial" w:cs="Arial"/>
          <w:sz w:val="20"/>
          <w:szCs w:val="20"/>
          <w:lang w:eastAsia="es-CO"/>
        </w:rPr>
        <w:t xml:space="preserve">En conclusión, se requiere contratar un equipo de personas para el refuerzo de actividades que ayuden a contrarrestar la evasión del pago del pasaje logrando una mayor cobertura en puntos </w:t>
      </w:r>
      <w:r w:rsidR="400EF374" w:rsidRPr="4737C280">
        <w:rPr>
          <w:rFonts w:ascii="Arial" w:eastAsia="Times New Roman" w:hAnsi="Arial" w:cs="Arial"/>
          <w:sz w:val="20"/>
          <w:szCs w:val="20"/>
          <w:lang w:eastAsia="es-CO"/>
        </w:rPr>
        <w:t>estratégicos</w:t>
      </w:r>
      <w:r w:rsidRPr="4737C280">
        <w:rPr>
          <w:rFonts w:ascii="Arial" w:eastAsia="Times New Roman" w:hAnsi="Arial" w:cs="Arial"/>
          <w:sz w:val="20"/>
          <w:szCs w:val="20"/>
          <w:lang w:eastAsia="es-CO"/>
        </w:rPr>
        <w:t xml:space="preserve"> que represent</w:t>
      </w:r>
      <w:r w:rsidR="1E785CCC" w:rsidRPr="4737C280">
        <w:rPr>
          <w:rFonts w:ascii="Arial" w:eastAsia="Times New Roman" w:hAnsi="Arial" w:cs="Arial"/>
          <w:sz w:val="20"/>
          <w:szCs w:val="20"/>
          <w:lang w:eastAsia="es-CO"/>
        </w:rPr>
        <w:t>e</w:t>
      </w:r>
      <w:r w:rsidRPr="4737C280">
        <w:rPr>
          <w:rFonts w:ascii="Arial" w:eastAsia="Times New Roman" w:hAnsi="Arial" w:cs="Arial"/>
          <w:sz w:val="20"/>
          <w:szCs w:val="20"/>
          <w:lang w:eastAsia="es-CO"/>
        </w:rPr>
        <w:t xml:space="preserve">n mayor </w:t>
      </w:r>
      <w:r w:rsidR="2AC8B645" w:rsidRPr="4737C280">
        <w:rPr>
          <w:rFonts w:ascii="Arial" w:eastAsia="Times New Roman" w:hAnsi="Arial" w:cs="Arial"/>
          <w:sz w:val="20"/>
          <w:szCs w:val="20"/>
          <w:lang w:eastAsia="es-CO"/>
        </w:rPr>
        <w:t>validación</w:t>
      </w:r>
      <w:r w:rsidRPr="4737C280">
        <w:rPr>
          <w:rFonts w:ascii="Arial" w:eastAsia="Times New Roman" w:hAnsi="Arial" w:cs="Arial"/>
          <w:sz w:val="20"/>
          <w:szCs w:val="20"/>
          <w:lang w:eastAsia="es-CO"/>
        </w:rPr>
        <w:t xml:space="preserve"> e ingresos para el sistema, por lo </w:t>
      </w:r>
      <w:proofErr w:type="gramStart"/>
      <w:r w:rsidRPr="4737C280">
        <w:rPr>
          <w:rFonts w:ascii="Arial" w:eastAsia="Times New Roman" w:hAnsi="Arial" w:cs="Arial"/>
          <w:sz w:val="20"/>
          <w:szCs w:val="20"/>
          <w:lang w:eastAsia="es-CO"/>
        </w:rPr>
        <w:t>que</w:t>
      </w:r>
      <w:proofErr w:type="gramEnd"/>
      <w:r w:rsidRPr="4737C280">
        <w:rPr>
          <w:rFonts w:ascii="Arial" w:eastAsia="Times New Roman" w:hAnsi="Arial" w:cs="Arial"/>
          <w:sz w:val="20"/>
          <w:szCs w:val="20"/>
          <w:lang w:eastAsia="es-CO"/>
        </w:rPr>
        <w:t xml:space="preserve"> para generar interés y acogida en esta contratación, es necesario reconocer unos honorarios que sean con una </w:t>
      </w:r>
      <w:r w:rsidR="2D4757F3" w:rsidRPr="4737C280">
        <w:rPr>
          <w:rFonts w:ascii="Arial" w:eastAsia="Times New Roman" w:hAnsi="Arial" w:cs="Arial"/>
          <w:sz w:val="20"/>
          <w:szCs w:val="20"/>
          <w:lang w:eastAsia="es-CO"/>
        </w:rPr>
        <w:t>condición</w:t>
      </w:r>
      <w:r w:rsidRPr="4737C280">
        <w:rPr>
          <w:rFonts w:ascii="Arial" w:eastAsia="Times New Roman" w:hAnsi="Arial" w:cs="Arial"/>
          <w:sz w:val="20"/>
          <w:szCs w:val="20"/>
          <w:lang w:eastAsia="es-CO"/>
        </w:rPr>
        <w:t xml:space="preserve"> especial equivalentes a las intervenciones de un </w:t>
      </w:r>
      <w:r w:rsidR="7FDCEC89" w:rsidRPr="4737C280">
        <w:rPr>
          <w:rFonts w:ascii="Arial" w:eastAsia="Times New Roman" w:hAnsi="Arial" w:cs="Arial"/>
          <w:sz w:val="20"/>
          <w:szCs w:val="20"/>
          <w:lang w:eastAsia="es-CO"/>
        </w:rPr>
        <w:t>día</w:t>
      </w:r>
      <w:r w:rsidRPr="4737C280">
        <w:rPr>
          <w:rFonts w:ascii="Arial" w:eastAsia="Times New Roman" w:hAnsi="Arial" w:cs="Arial"/>
          <w:sz w:val="20"/>
          <w:szCs w:val="20"/>
          <w:lang w:eastAsia="es-CO"/>
        </w:rPr>
        <w:t xml:space="preserve"> festivo.  (viernes, </w:t>
      </w:r>
      <w:r w:rsidR="53AE735D" w:rsidRPr="4737C280">
        <w:rPr>
          <w:rFonts w:ascii="Arial" w:eastAsia="Times New Roman" w:hAnsi="Arial" w:cs="Arial"/>
          <w:sz w:val="20"/>
          <w:szCs w:val="20"/>
          <w:lang w:eastAsia="es-CO"/>
        </w:rPr>
        <w:t>sábados</w:t>
      </w:r>
      <w:r w:rsidRPr="4737C280">
        <w:rPr>
          <w:rFonts w:ascii="Arial" w:eastAsia="Times New Roman" w:hAnsi="Arial" w:cs="Arial"/>
          <w:sz w:val="20"/>
          <w:szCs w:val="20"/>
          <w:lang w:eastAsia="es-CO"/>
        </w:rPr>
        <w:t xml:space="preserve">, domingos y lunes). </w:t>
      </w:r>
    </w:p>
    <w:bookmarkEnd w:id="0"/>
    <w:p w14:paraId="0EAF911B" w14:textId="77777777" w:rsidR="00524996" w:rsidRPr="00B06BAE" w:rsidRDefault="00524996" w:rsidP="00FD4F1C">
      <w:pPr>
        <w:pStyle w:val="xmsonormal"/>
        <w:shd w:val="clear" w:color="auto" w:fill="FFFFFF"/>
        <w:jc w:val="both"/>
        <w:rPr>
          <w:rFonts w:ascii="Arial" w:hAnsi="Arial" w:cs="Arial"/>
          <w:sz w:val="20"/>
          <w:szCs w:val="20"/>
        </w:rPr>
      </w:pPr>
    </w:p>
    <w:p w14:paraId="005E6F96" w14:textId="77777777" w:rsidR="00524996" w:rsidRPr="00B06BAE" w:rsidRDefault="00524996" w:rsidP="00FD4F1C">
      <w:pPr>
        <w:pStyle w:val="xmsonormal"/>
        <w:shd w:val="clear" w:color="auto" w:fill="FFFFFF"/>
        <w:jc w:val="both"/>
        <w:rPr>
          <w:rFonts w:ascii="Arial" w:hAnsi="Arial" w:cs="Arial"/>
          <w:sz w:val="20"/>
          <w:szCs w:val="20"/>
        </w:rPr>
      </w:pPr>
    </w:p>
    <w:p w14:paraId="1723CAFF" w14:textId="77777777"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Ahora bien, la Sentencia de Unificación del Consejo de Estado del 9 de septiembre de 2021, expediente 1317 del 2021, unificó la siguiente regla: </w:t>
      </w:r>
    </w:p>
    <w:p w14:paraId="532F673C" w14:textId="77777777" w:rsidR="00FD4F1C" w:rsidRPr="00B06BAE" w:rsidRDefault="00FD4F1C" w:rsidP="00FD4F1C">
      <w:pPr>
        <w:pStyle w:val="xmsonormal"/>
        <w:shd w:val="clear" w:color="auto" w:fill="FFFFFF"/>
        <w:jc w:val="both"/>
        <w:rPr>
          <w:rFonts w:ascii="Arial" w:hAnsi="Arial" w:cs="Arial"/>
          <w:sz w:val="20"/>
          <w:szCs w:val="20"/>
        </w:rPr>
      </w:pPr>
    </w:p>
    <w:p w14:paraId="5C985764"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“PRIMERO. Unificar la jurisprudencia de la Sección Segunda del Consejo de Estado, en el sentido de precisar las siguientes reglas en las relaciones laborales encubiertas o subyacentes: </w:t>
      </w:r>
    </w:p>
    <w:p w14:paraId="5B5D7510"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w:t>
      </w:r>
      <w:proofErr w:type="gramStart"/>
      <w:r w:rsidRPr="00B06BAE">
        <w:rPr>
          <w:rFonts w:ascii="Arial" w:hAnsi="Arial" w:cs="Arial"/>
          <w:i/>
          <w:iCs/>
          <w:sz w:val="20"/>
          <w:szCs w:val="20"/>
        </w:rPr>
        <w:t>permanencia.(</w:t>
      </w:r>
      <w:proofErr w:type="gramEnd"/>
      <w:r w:rsidRPr="00B06BAE">
        <w:rPr>
          <w:rFonts w:ascii="Arial" w:hAnsi="Arial" w:cs="Arial"/>
          <w:i/>
          <w:iCs/>
          <w:sz w:val="20"/>
          <w:szCs w:val="20"/>
        </w:rPr>
        <w:t>…)” </w:t>
      </w:r>
    </w:p>
    <w:p w14:paraId="2B60C992" w14:textId="77777777" w:rsidR="00FD4F1C" w:rsidRPr="00B06BAE" w:rsidRDefault="00FD4F1C" w:rsidP="00FD4F1C">
      <w:pPr>
        <w:pStyle w:val="xmsonormal"/>
        <w:shd w:val="clear" w:color="auto" w:fill="FFFFFF"/>
        <w:jc w:val="both"/>
        <w:rPr>
          <w:rFonts w:ascii="Arial" w:hAnsi="Arial" w:cs="Arial"/>
          <w:sz w:val="20"/>
          <w:szCs w:val="20"/>
        </w:rPr>
      </w:pPr>
    </w:p>
    <w:p w14:paraId="3B21A8F3" w14:textId="7702A578"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w:t>
      </w:r>
    </w:p>
    <w:p w14:paraId="155B53FD" w14:textId="77777777" w:rsidR="00FD4F1C" w:rsidRPr="00B06BAE" w:rsidRDefault="00FD4F1C" w:rsidP="00FD4F1C">
      <w:pPr>
        <w:spacing w:after="0" w:line="240" w:lineRule="auto"/>
        <w:jc w:val="both"/>
        <w:rPr>
          <w:rFonts w:ascii="Arial" w:eastAsia="ZTR1C.tmp" w:hAnsi="Arial" w:cs="Arial"/>
          <w:sz w:val="20"/>
          <w:szCs w:val="20"/>
          <w:lang w:val="es-ES" w:eastAsia="es-ES"/>
        </w:rPr>
      </w:pPr>
    </w:p>
    <w:p w14:paraId="57705937" w14:textId="381C0CBF" w:rsidR="00AE6A99" w:rsidRPr="00B06BAE" w:rsidRDefault="00FD4F1C" w:rsidP="00F65861">
      <w:pPr>
        <w:spacing w:after="0" w:line="240" w:lineRule="auto"/>
        <w:jc w:val="both"/>
        <w:rPr>
          <w:rFonts w:ascii="Arial" w:eastAsia="ZTR1C.tmp" w:hAnsi="Arial" w:cs="Arial"/>
          <w:sz w:val="20"/>
          <w:szCs w:val="20"/>
          <w:lang w:val="es-ES" w:eastAsia="es-ES"/>
        </w:rPr>
      </w:pPr>
      <w:r w:rsidRPr="00B06BAE">
        <w:rPr>
          <w:rStyle w:val="normaltextrun"/>
          <w:rFonts w:ascii="Arial" w:hAnsi="Arial" w:cs="Arial"/>
          <w:b/>
          <w:bCs/>
          <w:u w:val="single"/>
          <w:shd w:val="clear" w:color="auto" w:fill="FFFFFF"/>
        </w:rPr>
        <w:t xml:space="preserve">En cumplimiento del principio de economía referenciado en el Estatuto de Contratación Estatal (Artículo 25 de la Ley 80 de 1993), el presente estudio genera la necesidad de suscribir </w:t>
      </w:r>
      <w:r w:rsidR="00AA4BCD">
        <w:rPr>
          <w:rStyle w:val="normaltextrun"/>
          <w:rFonts w:ascii="Arial" w:hAnsi="Arial" w:cs="Arial"/>
          <w:b/>
          <w:bCs/>
          <w:u w:val="single"/>
          <w:shd w:val="clear" w:color="auto" w:fill="FFFFFF"/>
        </w:rPr>
        <w:t>200</w:t>
      </w:r>
      <w:r w:rsidRPr="00B06BAE">
        <w:rPr>
          <w:rStyle w:val="normaltextrun"/>
          <w:rFonts w:ascii="Arial" w:hAnsi="Arial" w:cs="Arial"/>
          <w:b/>
          <w:bCs/>
          <w:u w:val="single"/>
          <w:shd w:val="clear" w:color="auto" w:fill="FFFFFF"/>
        </w:rPr>
        <w:t xml:space="preserve"> contratos de prestación de servicios profesionales y de apoyo a la gestión regido por el artículo 2.2.1.2.1.4.9 del Decreto 1082 de 2015.</w:t>
      </w:r>
      <w:r w:rsidRPr="00B06BAE">
        <w:rPr>
          <w:rStyle w:val="eop"/>
          <w:rFonts w:ascii="Arial" w:hAnsi="Arial" w:cs="Arial"/>
          <w:sz w:val="20"/>
          <w:szCs w:val="20"/>
          <w:shd w:val="clear" w:color="auto" w:fill="FFFFFF"/>
        </w:rPr>
        <w:t> </w:t>
      </w:r>
    </w:p>
    <w:p w14:paraId="0CE98780" w14:textId="77777777" w:rsidR="004267FA" w:rsidRPr="00B06BAE"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B06BAE" w:rsidRDefault="004267FA" w:rsidP="009D4578">
      <w:pPr>
        <w:numPr>
          <w:ilvl w:val="0"/>
          <w:numId w:val="2"/>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DESCRIPCIÓN DEL OBJETO A CONTRATAR CON SUS ESPECIFICACIONES:</w:t>
      </w:r>
    </w:p>
    <w:p w14:paraId="77F6502F" w14:textId="77777777" w:rsidR="004267FA" w:rsidRPr="00B06BAE"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B06BAE" w:rsidRDefault="00D0343F" w:rsidP="00D0343F">
      <w:pPr>
        <w:pStyle w:val="Prrafodelista"/>
        <w:numPr>
          <w:ilvl w:val="1"/>
          <w:numId w:val="2"/>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OBJETO</w:t>
      </w:r>
    </w:p>
    <w:p w14:paraId="252E3C44" w14:textId="7EA0B827" w:rsidR="00D0343F" w:rsidRPr="00B06BAE"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B06BAE" w:rsidRDefault="00AE6A99" w:rsidP="00AE6A99">
      <w:pPr>
        <w:spacing w:after="0" w:line="240" w:lineRule="auto"/>
        <w:jc w:val="both"/>
        <w:rPr>
          <w:rFonts w:ascii="Arial" w:eastAsia="ZTR1C.tmp" w:hAnsi="Arial" w:cs="Arial"/>
          <w:sz w:val="20"/>
          <w:szCs w:val="20"/>
          <w:lang w:val="es-ES" w:eastAsia="es-ES"/>
        </w:rPr>
      </w:pPr>
      <w:r w:rsidRPr="00B06BAE">
        <w:rPr>
          <w:rStyle w:val="normaltextrun"/>
          <w:rFonts w:ascii="Arial" w:hAnsi="Arial" w:cs="Arial"/>
          <w:sz w:val="20"/>
          <w:szCs w:val="20"/>
          <w:u w:val="single"/>
          <w:shd w:val="clear" w:color="auto" w:fill="FFFFFF"/>
        </w:rPr>
        <w:t>Cada contrato de prestación de servicio pretendido con el presente estudio tendrá el siguiente objeto:</w:t>
      </w:r>
      <w:r w:rsidRPr="00B06BAE">
        <w:rPr>
          <w:rStyle w:val="eop"/>
          <w:rFonts w:ascii="Arial" w:hAnsi="Arial" w:cs="Arial"/>
          <w:sz w:val="20"/>
          <w:szCs w:val="20"/>
          <w:shd w:val="clear" w:color="auto" w:fill="FFFFFF"/>
        </w:rPr>
        <w:t> </w:t>
      </w:r>
    </w:p>
    <w:p w14:paraId="76C5AB6C" w14:textId="77777777" w:rsidR="00AE6A99" w:rsidRPr="00B06BAE" w:rsidRDefault="00AE6A99" w:rsidP="00D0343F">
      <w:pPr>
        <w:spacing w:after="0" w:line="240" w:lineRule="auto"/>
        <w:jc w:val="both"/>
        <w:rPr>
          <w:rFonts w:ascii="Arial" w:eastAsia="ZTR1C.tmp" w:hAnsi="Arial" w:cs="Arial"/>
          <w:sz w:val="20"/>
          <w:szCs w:val="20"/>
          <w:lang w:val="es-ES" w:eastAsia="es-ES"/>
        </w:rPr>
      </w:pPr>
    </w:p>
    <w:p w14:paraId="7076EE1B" w14:textId="542EA3F7" w:rsidR="001732C6" w:rsidRDefault="00AA4BCD" w:rsidP="00D0343F">
      <w:pPr>
        <w:spacing w:after="0" w:line="240" w:lineRule="auto"/>
        <w:jc w:val="both"/>
        <w:rPr>
          <w:rFonts w:ascii="Arial" w:eastAsia="ZTR1C.tmp" w:hAnsi="Arial" w:cs="Arial"/>
          <w:sz w:val="20"/>
          <w:szCs w:val="20"/>
          <w:lang w:val="es-ES" w:eastAsia="es-ES"/>
        </w:rPr>
      </w:pPr>
      <w:r w:rsidRPr="00AA4BCD">
        <w:rPr>
          <w:rFonts w:ascii="Arial" w:eastAsia="ZTR1C.tmp" w:hAnsi="Arial" w:cs="Arial"/>
          <w:sz w:val="20"/>
          <w:szCs w:val="20"/>
          <w:lang w:val="es-ES" w:eastAsia="es-ES"/>
        </w:rPr>
        <w:t xml:space="preserve">Prestación de servicios de apoyo a la gestión de la Dirección Técnica de Seguridad en la ejecución de actividades de control y prevención de la evasión del Sistema en el marco de la implementación del plan estratégico </w:t>
      </w:r>
      <w:proofErr w:type="spellStart"/>
      <w:r w:rsidRPr="00AA4BCD">
        <w:rPr>
          <w:rFonts w:ascii="Arial" w:eastAsia="ZTR1C.tmp" w:hAnsi="Arial" w:cs="Arial"/>
          <w:sz w:val="20"/>
          <w:szCs w:val="20"/>
          <w:lang w:val="es-ES" w:eastAsia="es-ES"/>
        </w:rPr>
        <w:t>anti-evasión</w:t>
      </w:r>
      <w:proofErr w:type="spellEnd"/>
      <w:r w:rsidRPr="00AA4BCD">
        <w:rPr>
          <w:rFonts w:ascii="Arial" w:eastAsia="ZTR1C.tmp" w:hAnsi="Arial" w:cs="Arial"/>
          <w:sz w:val="20"/>
          <w:szCs w:val="20"/>
          <w:lang w:val="es-ES" w:eastAsia="es-ES"/>
        </w:rPr>
        <w:t>.</w:t>
      </w:r>
    </w:p>
    <w:p w14:paraId="061A2131" w14:textId="77777777" w:rsidR="00AA4BCD" w:rsidRPr="00537698" w:rsidRDefault="00AA4BCD" w:rsidP="00D0343F">
      <w:pPr>
        <w:spacing w:after="0" w:line="240" w:lineRule="auto"/>
        <w:jc w:val="both"/>
        <w:rPr>
          <w:rFonts w:ascii="Arial" w:eastAsia="ZTR1C.tmp" w:hAnsi="Arial" w:cs="Arial"/>
          <w:sz w:val="20"/>
          <w:szCs w:val="20"/>
          <w:lang w:val="es-ES" w:eastAsia="es-ES"/>
        </w:rPr>
      </w:pPr>
    </w:p>
    <w:p w14:paraId="7DE54C8D" w14:textId="455EB61F" w:rsidR="00D0343F" w:rsidRPr="00B06BAE" w:rsidRDefault="00283F73" w:rsidP="00D0343F">
      <w:pPr>
        <w:pStyle w:val="Prrafodelista"/>
        <w:numPr>
          <w:ilvl w:val="1"/>
          <w:numId w:val="2"/>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ALCANCE DEL OBJETO</w:t>
      </w:r>
    </w:p>
    <w:p w14:paraId="60B6CB0F"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B06BAE" w:rsidRDefault="00AE6A99" w:rsidP="00AE6A99">
      <w:pPr>
        <w:spacing w:after="0" w:line="240" w:lineRule="auto"/>
        <w:jc w:val="both"/>
        <w:textAlignment w:val="baseline"/>
        <w:rPr>
          <w:rFonts w:ascii="Arial" w:eastAsia="Times New Roman" w:hAnsi="Arial" w:cs="Arial"/>
          <w:sz w:val="20"/>
          <w:szCs w:val="20"/>
          <w:lang w:eastAsia="es-CO"/>
        </w:rPr>
      </w:pPr>
      <w:r w:rsidRPr="00B06BAE">
        <w:rPr>
          <w:rFonts w:ascii="Arial" w:eastAsia="Times New Roman" w:hAnsi="Arial" w:cs="Arial"/>
          <w:sz w:val="20"/>
          <w:szCs w:val="20"/>
          <w:lang w:val="es-ES" w:eastAsia="es-CO"/>
        </w:rPr>
        <w:t>No aplica.</w:t>
      </w:r>
      <w:r w:rsidRPr="00B06BAE">
        <w:rPr>
          <w:rFonts w:ascii="Arial" w:eastAsia="Times New Roman" w:hAnsi="Arial" w:cs="Arial"/>
          <w:sz w:val="20"/>
          <w:szCs w:val="20"/>
          <w:lang w:eastAsia="es-CO"/>
        </w:rPr>
        <w:t> </w:t>
      </w:r>
    </w:p>
    <w:p w14:paraId="0A8DE86E"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B06BAE" w:rsidRDefault="00D0343F" w:rsidP="00D0343F">
      <w:pPr>
        <w:pStyle w:val="Prrafodelista"/>
        <w:numPr>
          <w:ilvl w:val="0"/>
          <w:numId w:val="2"/>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PLAZO DEL CONTRATO </w:t>
      </w:r>
    </w:p>
    <w:p w14:paraId="71813D0B"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D27861E" w14:textId="4CB669F0"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plazo de ejecución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 xml:space="preserve">contrato </w:t>
      </w:r>
      <w:r w:rsidR="00FD4F1C" w:rsidRPr="00B06BAE">
        <w:rPr>
          <w:rFonts w:ascii="Arial" w:eastAsia="ZTR1C.tmp" w:hAnsi="Arial" w:cs="Arial"/>
          <w:sz w:val="20"/>
          <w:szCs w:val="20"/>
          <w:lang w:val="es-ES" w:eastAsia="es-ES"/>
        </w:rPr>
        <w:t xml:space="preserve">es de </w:t>
      </w:r>
      <w:r w:rsidR="00AA4BCD">
        <w:rPr>
          <w:rFonts w:ascii="Arial" w:eastAsia="ZTR1C.tmp" w:hAnsi="Arial" w:cs="Arial"/>
          <w:b/>
          <w:bCs/>
          <w:sz w:val="20"/>
          <w:szCs w:val="20"/>
          <w:lang w:val="es-ES" w:eastAsia="es-ES"/>
        </w:rPr>
        <w:t>112</w:t>
      </w:r>
      <w:r w:rsidR="00FD4F1C" w:rsidRPr="00B06BAE">
        <w:rPr>
          <w:rFonts w:ascii="Arial" w:eastAsia="ZTR1C.tmp" w:hAnsi="Arial" w:cs="Arial"/>
          <w:b/>
          <w:bCs/>
          <w:sz w:val="20"/>
          <w:szCs w:val="20"/>
          <w:lang w:val="es-ES" w:eastAsia="es-ES"/>
        </w:rPr>
        <w:t xml:space="preserve"> jornadas o intervenciones, </w:t>
      </w:r>
      <w:r w:rsidR="00FD4F1C" w:rsidRPr="00B06BAE">
        <w:rPr>
          <w:rFonts w:ascii="Arial" w:hAnsi="Arial" w:cs="Arial"/>
        </w:rPr>
        <w:t>que equivalen aproximadamente a</w:t>
      </w:r>
      <w:r w:rsidR="00FD4F1C" w:rsidRPr="00B06BAE">
        <w:rPr>
          <w:rFonts w:ascii="Arial" w:eastAsia="ZTR1C.tmp" w:hAnsi="Arial" w:cs="Arial"/>
          <w:b/>
          <w:bCs/>
          <w:sz w:val="20"/>
          <w:szCs w:val="20"/>
          <w:lang w:val="es-ES" w:eastAsia="es-ES"/>
        </w:rPr>
        <w:t xml:space="preserve"> </w:t>
      </w:r>
      <w:r w:rsidR="00AA4BCD">
        <w:rPr>
          <w:rFonts w:ascii="Arial" w:eastAsia="ZTR1C.tmp" w:hAnsi="Arial" w:cs="Arial"/>
          <w:b/>
          <w:bCs/>
          <w:sz w:val="20"/>
          <w:szCs w:val="20"/>
          <w:lang w:val="es-ES" w:eastAsia="es-ES"/>
        </w:rPr>
        <w:t>07</w:t>
      </w:r>
      <w:r w:rsidR="00AE6A99" w:rsidRPr="00B06BAE">
        <w:rPr>
          <w:rFonts w:ascii="Arial" w:eastAsia="ZTR1C.tmp" w:hAnsi="Arial" w:cs="Arial"/>
          <w:b/>
          <w:bCs/>
          <w:sz w:val="20"/>
          <w:szCs w:val="20"/>
          <w:lang w:val="es-ES" w:eastAsia="es-ES"/>
        </w:rPr>
        <w:t xml:space="preserve"> </w:t>
      </w:r>
      <w:r w:rsidRPr="00B06BAE">
        <w:rPr>
          <w:rFonts w:ascii="Arial" w:eastAsia="ZTR1C.tmp" w:hAnsi="Arial" w:cs="Arial"/>
          <w:b/>
          <w:bCs/>
          <w:sz w:val="20"/>
          <w:szCs w:val="20"/>
          <w:lang w:val="es-ES" w:eastAsia="es-ES"/>
        </w:rPr>
        <w:t>meses</w:t>
      </w:r>
      <w:r w:rsidRPr="00B06BAE">
        <w:rPr>
          <w:rFonts w:ascii="Arial" w:eastAsia="ZTR1C.tmp" w:hAnsi="Arial" w:cs="Arial"/>
          <w:sz w:val="20"/>
          <w:szCs w:val="20"/>
          <w:lang w:val="es-ES" w:eastAsia="es-ES"/>
        </w:rPr>
        <w:t xml:space="preserve"> contados a partir de la aprobación del acta de inicio por parte del Supervisor y el </w:t>
      </w:r>
      <w:r w:rsidR="00F356D9" w:rsidRPr="00B06BAE">
        <w:rPr>
          <w:rFonts w:ascii="Arial" w:eastAsia="ZTR1C.tmp" w:hAnsi="Arial" w:cs="Arial"/>
          <w:sz w:val="20"/>
          <w:szCs w:val="20"/>
          <w:lang w:val="es-ES" w:eastAsia="es-ES"/>
        </w:rPr>
        <w:t>C</w:t>
      </w:r>
      <w:r w:rsidRPr="00B06BAE">
        <w:rPr>
          <w:rFonts w:ascii="Arial" w:eastAsia="ZTR1C.tmp" w:hAnsi="Arial" w:cs="Arial"/>
          <w:sz w:val="20"/>
          <w:szCs w:val="20"/>
          <w:lang w:val="es-ES" w:eastAsia="es-ES"/>
        </w:rPr>
        <w:t>ontratista.</w:t>
      </w:r>
    </w:p>
    <w:p w14:paraId="25511E5F" w14:textId="3406DB62" w:rsidR="00283F73" w:rsidRPr="00B06BAE" w:rsidRDefault="00283F73" w:rsidP="00D0343F">
      <w:pPr>
        <w:spacing w:after="0" w:line="240" w:lineRule="auto"/>
        <w:jc w:val="both"/>
        <w:rPr>
          <w:rFonts w:ascii="Arial" w:eastAsia="ZTR1C.tmp" w:hAnsi="Arial" w:cs="Arial"/>
          <w:sz w:val="20"/>
          <w:szCs w:val="20"/>
          <w:lang w:val="es-ES" w:eastAsia="es-ES"/>
        </w:rPr>
      </w:pPr>
    </w:p>
    <w:p w14:paraId="061B1346" w14:textId="492379D9"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Previo a la suscrición del acta de inicio, el supervisor </w:t>
      </w:r>
      <w:r w:rsidR="00F356D9" w:rsidRPr="00B06BAE">
        <w:rPr>
          <w:rFonts w:ascii="Arial" w:eastAsia="ZTR1C.tmp" w:hAnsi="Arial" w:cs="Arial"/>
          <w:sz w:val="20"/>
          <w:szCs w:val="20"/>
          <w:lang w:val="es-ES" w:eastAsia="es-ES"/>
        </w:rPr>
        <w:t>verificará</w:t>
      </w:r>
      <w:r w:rsidRPr="00B06BAE">
        <w:rPr>
          <w:rFonts w:ascii="Arial" w:eastAsia="ZTR1C.tmp" w:hAnsi="Arial" w:cs="Arial"/>
          <w:sz w:val="20"/>
          <w:szCs w:val="20"/>
          <w:lang w:val="es-ES" w:eastAsia="es-ES"/>
        </w:rPr>
        <w:t xml:space="preserve"> que se haya expedido el registro presupuestal </w:t>
      </w:r>
      <w:r w:rsidR="00F356D9" w:rsidRPr="00B06BAE">
        <w:rPr>
          <w:rFonts w:ascii="Arial" w:eastAsia="ZTR1C.tmp" w:hAnsi="Arial" w:cs="Arial"/>
          <w:sz w:val="20"/>
          <w:szCs w:val="20"/>
          <w:lang w:val="es-ES" w:eastAsia="es-ES"/>
        </w:rPr>
        <w:t xml:space="preserve">y </w:t>
      </w:r>
      <w:r w:rsidR="004D2125" w:rsidRPr="00B06BAE">
        <w:rPr>
          <w:rFonts w:ascii="Arial" w:eastAsia="ZTR1C.tmp" w:hAnsi="Arial" w:cs="Arial"/>
          <w:sz w:val="20"/>
          <w:szCs w:val="20"/>
          <w:lang w:val="es-ES" w:eastAsia="es-ES"/>
        </w:rPr>
        <w:t xml:space="preserve">se haya </w:t>
      </w:r>
      <w:r w:rsidR="00F356D9" w:rsidRPr="00B06BAE">
        <w:rPr>
          <w:rFonts w:ascii="Arial" w:eastAsia="ZTR1C.tmp" w:hAnsi="Arial" w:cs="Arial"/>
          <w:sz w:val="20"/>
          <w:szCs w:val="20"/>
          <w:lang w:val="es-ES" w:eastAsia="es-ES"/>
        </w:rPr>
        <w:t>aprobado la garantía única correspondiente</w:t>
      </w:r>
      <w:r w:rsidR="004D2125" w:rsidRPr="00B06BAE">
        <w:rPr>
          <w:rFonts w:ascii="Arial" w:eastAsia="ZTR1C.tmp" w:hAnsi="Arial" w:cs="Arial"/>
          <w:sz w:val="20"/>
          <w:szCs w:val="20"/>
          <w:lang w:val="es-ES" w:eastAsia="es-ES"/>
        </w:rPr>
        <w:t xml:space="preserve"> (</w:t>
      </w:r>
      <w:r w:rsidR="004D2125" w:rsidRPr="00B06BAE">
        <w:rPr>
          <w:rFonts w:ascii="Arial" w:eastAsia="ZTR1C.tmp" w:hAnsi="Arial" w:cs="Arial"/>
          <w:i/>
          <w:iCs/>
          <w:sz w:val="20"/>
          <w:szCs w:val="20"/>
          <w:lang w:val="es-ES" w:eastAsia="es-ES"/>
        </w:rPr>
        <w:t>si así se requiere</w:t>
      </w:r>
      <w:r w:rsidR="004D2125" w:rsidRPr="00B06BAE">
        <w:rPr>
          <w:rFonts w:ascii="Arial" w:eastAsia="ZTR1C.tmp" w:hAnsi="Arial" w:cs="Arial"/>
          <w:sz w:val="20"/>
          <w:szCs w:val="20"/>
          <w:lang w:val="es-ES" w:eastAsia="es-ES"/>
        </w:rPr>
        <w:t>)</w:t>
      </w:r>
      <w:r w:rsidR="00F356D9" w:rsidRPr="00B06BAE">
        <w:rPr>
          <w:rFonts w:ascii="Arial" w:eastAsia="ZTR1C.tmp" w:hAnsi="Arial" w:cs="Arial"/>
          <w:sz w:val="20"/>
          <w:szCs w:val="20"/>
          <w:lang w:val="es-ES" w:eastAsia="es-ES"/>
        </w:rPr>
        <w:t>.</w:t>
      </w:r>
    </w:p>
    <w:p w14:paraId="4F72BC47" w14:textId="7FADC2F6" w:rsidR="00F356D9" w:rsidRPr="00B06BAE" w:rsidRDefault="00F356D9" w:rsidP="00D0343F">
      <w:pPr>
        <w:spacing w:after="0" w:line="240" w:lineRule="auto"/>
        <w:jc w:val="both"/>
        <w:rPr>
          <w:rFonts w:ascii="Arial" w:eastAsia="ZTR1C.tmp" w:hAnsi="Arial" w:cs="Arial"/>
          <w:sz w:val="20"/>
          <w:szCs w:val="20"/>
          <w:lang w:val="es-ES" w:eastAsia="es-ES"/>
        </w:rPr>
      </w:pPr>
    </w:p>
    <w:p w14:paraId="481D4909" w14:textId="5CF119FA" w:rsidR="00F356D9" w:rsidRPr="00B06BAE" w:rsidRDefault="00F356D9" w:rsidP="00D0343F">
      <w:pPr>
        <w:spacing w:after="0" w:line="240" w:lineRule="auto"/>
        <w:jc w:val="both"/>
        <w:rPr>
          <w:rFonts w:ascii="Arial" w:eastAsia="ZTR1C.tmp" w:hAnsi="Arial" w:cs="Arial"/>
          <w:b/>
          <w:bCs/>
          <w:sz w:val="20"/>
          <w:szCs w:val="20"/>
          <w:u w:val="single"/>
          <w:lang w:val="es-ES" w:eastAsia="es-ES"/>
        </w:rPr>
      </w:pPr>
      <w:r w:rsidRPr="00B06BAE">
        <w:rPr>
          <w:rFonts w:ascii="Arial" w:eastAsia="ZTR1C.tmp" w:hAnsi="Arial" w:cs="Arial"/>
          <w:sz w:val="20"/>
          <w:szCs w:val="20"/>
          <w:lang w:val="es-ES" w:eastAsia="es-ES"/>
        </w:rPr>
        <w:t xml:space="preserve">Posteriormente a la expedición del acta de inicio, el supervisor tendrá que realizar lo siguiente: </w:t>
      </w:r>
      <w:r w:rsidR="004D2125" w:rsidRPr="00B06BAE">
        <w:rPr>
          <w:rFonts w:ascii="Arial" w:eastAsia="ZTR1C.tmp" w:hAnsi="Arial" w:cs="Arial"/>
          <w:b/>
          <w:bCs/>
          <w:sz w:val="20"/>
          <w:szCs w:val="20"/>
          <w:lang w:val="es-ES" w:eastAsia="es-ES"/>
        </w:rPr>
        <w:t>1</w:t>
      </w:r>
      <w:r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Iniciar la ejecución </w:t>
      </w:r>
      <w:r w:rsidR="004D2125" w:rsidRPr="00B06BAE">
        <w:rPr>
          <w:rFonts w:ascii="Arial" w:eastAsia="ZTR1C.tmp" w:hAnsi="Arial" w:cs="Arial"/>
          <w:sz w:val="20"/>
          <w:szCs w:val="20"/>
          <w:lang w:val="es-ES" w:eastAsia="es-ES"/>
        </w:rPr>
        <w:t xml:space="preserve">del contrato </w:t>
      </w:r>
      <w:r w:rsidRPr="00B06BAE">
        <w:rPr>
          <w:rFonts w:ascii="Arial" w:eastAsia="ZTR1C.tmp" w:hAnsi="Arial" w:cs="Arial"/>
          <w:sz w:val="20"/>
          <w:szCs w:val="20"/>
          <w:lang w:val="es-ES" w:eastAsia="es-ES"/>
        </w:rPr>
        <w:t xml:space="preserve">en la Plataforma SECOP 2. </w:t>
      </w:r>
      <w:r w:rsidRPr="00B06BAE">
        <w:rPr>
          <w:rFonts w:ascii="Arial" w:eastAsia="ZTR1C.tmp" w:hAnsi="Arial" w:cs="Arial"/>
          <w:b/>
          <w:bCs/>
          <w:sz w:val="20"/>
          <w:szCs w:val="20"/>
          <w:lang w:val="es-ES" w:eastAsia="es-ES"/>
        </w:rPr>
        <w:t>2.-</w:t>
      </w:r>
      <w:r w:rsidRPr="00B06BAE">
        <w:rPr>
          <w:rFonts w:ascii="Arial" w:eastAsia="ZTR1C.tmp" w:hAnsi="Arial" w:cs="Arial"/>
          <w:sz w:val="20"/>
          <w:szCs w:val="20"/>
          <w:lang w:val="es-ES" w:eastAsia="es-ES"/>
        </w:rPr>
        <w:t xml:space="preserve"> Publicar en documentos de ejecución de la plataforma SECOP 2 el registro presupuestal del contrato resultante. </w:t>
      </w:r>
      <w:r w:rsidRPr="00B06BAE">
        <w:rPr>
          <w:rFonts w:ascii="Arial" w:eastAsia="ZTR1C.tmp" w:hAnsi="Arial" w:cs="Arial"/>
          <w:b/>
          <w:bCs/>
          <w:sz w:val="20"/>
          <w:szCs w:val="20"/>
          <w:lang w:val="es-ES" w:eastAsia="es-ES"/>
        </w:rPr>
        <w:t>3.-</w:t>
      </w:r>
      <w:r w:rsidRPr="00B06BAE">
        <w:rPr>
          <w:rFonts w:ascii="Arial" w:eastAsia="ZTR1C.tmp" w:hAnsi="Arial" w:cs="Arial"/>
          <w:sz w:val="20"/>
          <w:szCs w:val="20"/>
          <w:lang w:val="es-ES" w:eastAsia="es-ES"/>
        </w:rPr>
        <w:t xml:space="preserve"> Publicar en </w:t>
      </w:r>
      <w:r w:rsidR="004D2125" w:rsidRPr="00B06BAE">
        <w:rPr>
          <w:rFonts w:ascii="Arial" w:eastAsia="ZTR1C.tmp" w:hAnsi="Arial" w:cs="Arial"/>
          <w:sz w:val="20"/>
          <w:szCs w:val="20"/>
          <w:lang w:val="es-ES" w:eastAsia="es-ES"/>
        </w:rPr>
        <w:t xml:space="preserve">documentos de ejecución de </w:t>
      </w:r>
      <w:r w:rsidRPr="00B06BAE">
        <w:rPr>
          <w:rFonts w:ascii="Arial" w:eastAsia="ZTR1C.tmp" w:hAnsi="Arial" w:cs="Arial"/>
          <w:sz w:val="20"/>
          <w:szCs w:val="20"/>
          <w:lang w:val="es-ES" w:eastAsia="es-ES"/>
        </w:rPr>
        <w:t>la plataforma SECOP 2 el acta de inicio del contrato resultante (</w:t>
      </w:r>
      <w:r w:rsidRPr="00B06BAE">
        <w:rPr>
          <w:rFonts w:ascii="Arial" w:eastAsia="ZTR1C.tmp" w:hAnsi="Arial" w:cs="Arial"/>
          <w:i/>
          <w:iCs/>
          <w:sz w:val="20"/>
          <w:szCs w:val="20"/>
          <w:lang w:val="es-ES" w:eastAsia="es-ES"/>
        </w:rPr>
        <w:t xml:space="preserve">el formato resultante de acta de inicio publicada en el SECOP 2 </w:t>
      </w:r>
      <w:r w:rsidR="004D2125" w:rsidRPr="00B06BAE">
        <w:rPr>
          <w:rFonts w:ascii="Arial" w:eastAsia="ZTR1C.tmp" w:hAnsi="Arial" w:cs="Arial"/>
          <w:b/>
          <w:bCs/>
          <w:i/>
          <w:iCs/>
          <w:sz w:val="20"/>
          <w:szCs w:val="20"/>
          <w:u w:val="single"/>
          <w:lang w:val="es-ES" w:eastAsia="es-ES"/>
        </w:rPr>
        <w:t>NO REQUERIRÁ</w:t>
      </w:r>
      <w:r w:rsidR="004D2125" w:rsidRPr="00B06BAE">
        <w:rPr>
          <w:rFonts w:ascii="Arial" w:eastAsia="ZTR1C.tmp" w:hAnsi="Arial" w:cs="Arial"/>
          <w:i/>
          <w:iCs/>
          <w:sz w:val="20"/>
          <w:szCs w:val="20"/>
          <w:lang w:val="es-ES" w:eastAsia="es-ES"/>
        </w:rPr>
        <w:t xml:space="preserve"> </w:t>
      </w:r>
      <w:r w:rsidRPr="00B06BAE">
        <w:rPr>
          <w:rFonts w:ascii="Arial" w:eastAsia="ZTR1C.tmp" w:hAnsi="Arial" w:cs="Arial"/>
          <w:b/>
          <w:bCs/>
          <w:i/>
          <w:iCs/>
          <w:sz w:val="20"/>
          <w:szCs w:val="20"/>
          <w:u w:val="single"/>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C8481D" w:rsidRPr="00B06BAE">
        <w:rPr>
          <w:rFonts w:ascii="Arial" w:eastAsia="ZTR1C.tmp" w:hAnsi="Arial" w:cs="Arial"/>
          <w:b/>
          <w:bCs/>
          <w:i/>
          <w:iCs/>
          <w:sz w:val="20"/>
          <w:szCs w:val="20"/>
          <w:u w:val="single"/>
          <w:lang w:val="es-ES" w:eastAsia="es-ES"/>
        </w:rPr>
        <w:t>áreas</w:t>
      </w:r>
      <w:r w:rsidRPr="00B06BAE">
        <w:rPr>
          <w:rFonts w:ascii="Arial" w:eastAsia="ZTR1C.tmp" w:hAnsi="Arial" w:cs="Arial"/>
          <w:b/>
          <w:bCs/>
          <w:i/>
          <w:iCs/>
          <w:sz w:val="20"/>
          <w:szCs w:val="20"/>
          <w:u w:val="single"/>
          <w:lang w:val="es-ES" w:eastAsia="es-ES"/>
        </w:rPr>
        <w:t xml:space="preserve"> administrativas de la entidad es </w:t>
      </w:r>
      <w:r w:rsidR="004D2125" w:rsidRPr="00B06BAE">
        <w:rPr>
          <w:rFonts w:ascii="Arial" w:eastAsia="ZTR1C.tmp" w:hAnsi="Arial" w:cs="Arial"/>
          <w:b/>
          <w:bCs/>
          <w:i/>
          <w:iCs/>
          <w:sz w:val="20"/>
          <w:szCs w:val="20"/>
          <w:u w:val="single"/>
          <w:lang w:val="es-ES" w:eastAsia="es-ES"/>
        </w:rPr>
        <w:t>consciente</w:t>
      </w:r>
      <w:r w:rsidRPr="00B06BAE">
        <w:rPr>
          <w:rFonts w:ascii="Arial" w:eastAsia="ZTR1C.tmp" w:hAnsi="Arial" w:cs="Arial"/>
          <w:b/>
          <w:bCs/>
          <w:i/>
          <w:iCs/>
          <w:sz w:val="20"/>
          <w:szCs w:val="20"/>
          <w:u w:val="single"/>
          <w:lang w:val="es-ES" w:eastAsia="es-ES"/>
        </w:rPr>
        <w:t xml:space="preserve"> de su contenido y vigencia</w:t>
      </w:r>
      <w:r w:rsidRPr="00B06BAE">
        <w:rPr>
          <w:rFonts w:ascii="Arial" w:eastAsia="ZTR1C.tmp" w:hAnsi="Arial" w:cs="Arial"/>
          <w:b/>
          <w:bCs/>
          <w:sz w:val="20"/>
          <w:szCs w:val="20"/>
          <w:u w:val="single"/>
          <w:lang w:val="es-ES" w:eastAsia="es-ES"/>
        </w:rPr>
        <w:t>)</w:t>
      </w:r>
    </w:p>
    <w:p w14:paraId="265C0286"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B06BAE" w:rsidRDefault="00D0343F" w:rsidP="00D0343F">
      <w:pPr>
        <w:pStyle w:val="Prrafodelista"/>
        <w:numPr>
          <w:ilvl w:val="0"/>
          <w:numId w:val="2"/>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8155EA6" w14:textId="5F7E2FAB"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0BE1EE45" w14:textId="06F7A564" w:rsidR="000A7F52"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Este proceso contractual está incluido en el plan </w:t>
      </w:r>
      <w:r w:rsidR="00C8481D" w:rsidRPr="00B06BAE">
        <w:rPr>
          <w:rFonts w:ascii="Arial" w:eastAsia="ZTR1C.tmp" w:hAnsi="Arial" w:cs="Arial"/>
          <w:sz w:val="20"/>
          <w:szCs w:val="20"/>
          <w:lang w:val="es-ES" w:eastAsia="es-ES"/>
        </w:rPr>
        <w:t xml:space="preserve">anual </w:t>
      </w:r>
      <w:r w:rsidRPr="00B06BAE">
        <w:rPr>
          <w:rFonts w:ascii="Arial" w:eastAsia="ZTR1C.tmp" w:hAnsi="Arial" w:cs="Arial"/>
          <w:sz w:val="20"/>
          <w:szCs w:val="20"/>
          <w:lang w:val="es-ES" w:eastAsia="es-ES"/>
        </w:rPr>
        <w:t xml:space="preserve">de adquisiciones (PAA) del presente año de </w:t>
      </w:r>
      <w:r w:rsidR="00B43259" w:rsidRPr="00B06BAE">
        <w:rPr>
          <w:rFonts w:ascii="Arial" w:eastAsia="ZTR1C.tmp" w:hAnsi="Arial" w:cs="Arial"/>
          <w:sz w:val="20"/>
          <w:szCs w:val="20"/>
          <w:lang w:val="es-ES" w:eastAsia="es-ES"/>
        </w:rPr>
        <w:t>TRANSMILENIO</w:t>
      </w:r>
      <w:r w:rsidRPr="00B06BAE">
        <w:rPr>
          <w:rFonts w:ascii="Arial" w:eastAsia="ZTR1C.tmp" w:hAnsi="Arial" w:cs="Arial"/>
          <w:sz w:val="20"/>
          <w:szCs w:val="20"/>
          <w:lang w:val="es-ES" w:eastAsia="es-ES"/>
        </w:rPr>
        <w:t xml:space="preserve"> S.A.</w:t>
      </w:r>
    </w:p>
    <w:p w14:paraId="42F9B40F" w14:textId="007D7234" w:rsidR="004D2125" w:rsidRPr="00B06BAE"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B06BAE" w:rsidRDefault="007E222E" w:rsidP="004D2125">
      <w:pPr>
        <w:pStyle w:val="Prrafodelista"/>
        <w:numPr>
          <w:ilvl w:val="0"/>
          <w:numId w:val="2"/>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DEFINICIÓN DEL TIPO PRESTACIÓN DE SERVICIOS QUE SE UTILIZARÁ.</w:t>
      </w:r>
    </w:p>
    <w:p w14:paraId="42161103" w14:textId="136D0C57" w:rsidR="004D2125" w:rsidRPr="00B06BAE"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B06BAE" w:rsidRDefault="004D2125" w:rsidP="004D212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B06BAE"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B06BAE" w:rsidRPr="00B06BAE" w14:paraId="73D34BB4" w14:textId="77777777" w:rsidTr="007E222E">
        <w:tc>
          <w:tcPr>
            <w:tcW w:w="562" w:type="dxa"/>
            <w:shd w:val="clear" w:color="auto" w:fill="D9D9D9" w:themeFill="background1" w:themeFillShade="D9"/>
            <w:vAlign w:val="center"/>
          </w:tcPr>
          <w:p w14:paraId="5347DCC1" w14:textId="60C71856" w:rsidR="007E222E" w:rsidRPr="00B06BAE" w:rsidRDefault="007E222E" w:rsidP="007E222E">
            <w:pPr>
              <w:jc w:val="center"/>
              <w:rPr>
                <w:rFonts w:ascii="Arial" w:eastAsia="ZTR1C.tmp" w:hAnsi="Arial" w:cs="Arial"/>
                <w:b/>
                <w:bCs/>
              </w:rPr>
            </w:pPr>
            <w:r w:rsidRPr="00B06BA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B06BAE" w:rsidRDefault="007E222E" w:rsidP="007E222E">
            <w:pPr>
              <w:jc w:val="center"/>
              <w:rPr>
                <w:rFonts w:ascii="Arial" w:eastAsia="ZTR1C.tmp" w:hAnsi="Arial" w:cs="Arial"/>
                <w:b/>
                <w:bCs/>
              </w:rPr>
            </w:pPr>
            <w:r w:rsidRPr="00B06BA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B06BAE" w:rsidRDefault="007E222E" w:rsidP="007E222E">
            <w:pPr>
              <w:jc w:val="center"/>
              <w:rPr>
                <w:rFonts w:ascii="Arial" w:eastAsia="ZTR1C.tmp" w:hAnsi="Arial" w:cs="Arial"/>
                <w:b/>
                <w:bCs/>
              </w:rPr>
            </w:pPr>
            <w:r w:rsidRPr="00B06BAE">
              <w:rPr>
                <w:rFonts w:ascii="Arial" w:eastAsia="ZTR1C.tmp" w:hAnsi="Arial" w:cs="Arial"/>
                <w:b/>
                <w:bCs/>
              </w:rPr>
              <w:t>Manifestación</w:t>
            </w:r>
          </w:p>
          <w:p w14:paraId="44760CA7" w14:textId="778BD674" w:rsidR="007E222E" w:rsidRPr="00B06BAE" w:rsidRDefault="007E222E" w:rsidP="007E222E">
            <w:pPr>
              <w:jc w:val="center"/>
              <w:rPr>
                <w:rFonts w:ascii="Arial" w:eastAsia="ZTR1C.tmp" w:hAnsi="Arial" w:cs="Arial"/>
                <w:b/>
                <w:bCs/>
              </w:rPr>
            </w:pPr>
            <w:r w:rsidRPr="00B06BAE">
              <w:rPr>
                <w:rFonts w:ascii="Arial" w:eastAsia="ZTR1C.tmp" w:hAnsi="Arial" w:cs="Arial"/>
                <w:b/>
                <w:bCs/>
              </w:rPr>
              <w:t>(marcar con una x la escogida)</w:t>
            </w:r>
          </w:p>
        </w:tc>
      </w:tr>
      <w:tr w:rsidR="00B06BAE" w:rsidRPr="00B06BAE" w14:paraId="6D6D70E5" w14:textId="77777777" w:rsidTr="007E222E">
        <w:tc>
          <w:tcPr>
            <w:tcW w:w="562" w:type="dxa"/>
          </w:tcPr>
          <w:p w14:paraId="0C0C39CC" w14:textId="111B5E6D" w:rsidR="007E222E" w:rsidRPr="00B06BAE" w:rsidRDefault="007E222E" w:rsidP="004D2125">
            <w:pPr>
              <w:jc w:val="both"/>
              <w:rPr>
                <w:rFonts w:ascii="Arial" w:eastAsia="ZTR1C.tmp" w:hAnsi="Arial" w:cs="Arial"/>
              </w:rPr>
            </w:pPr>
            <w:r w:rsidRPr="00B06BAE">
              <w:rPr>
                <w:rFonts w:ascii="Arial" w:eastAsia="ZTR1C.tmp" w:hAnsi="Arial" w:cs="Arial"/>
              </w:rPr>
              <w:t>1.</w:t>
            </w:r>
          </w:p>
        </w:tc>
        <w:tc>
          <w:tcPr>
            <w:tcW w:w="4253" w:type="dxa"/>
          </w:tcPr>
          <w:p w14:paraId="4C11EEE5" w14:textId="22BA03ED" w:rsidR="007E222E" w:rsidRPr="00B06BAE" w:rsidRDefault="007E222E" w:rsidP="004D2125">
            <w:pPr>
              <w:jc w:val="both"/>
              <w:rPr>
                <w:rFonts w:ascii="Arial" w:eastAsia="ZTR1C.tmp" w:hAnsi="Arial" w:cs="Arial"/>
              </w:rPr>
            </w:pPr>
            <w:r w:rsidRPr="00B06BAE">
              <w:rPr>
                <w:rFonts w:ascii="Arial" w:eastAsia="ZTR1C.tmp" w:hAnsi="Arial" w:cs="Arial"/>
              </w:rPr>
              <w:t>Prestación de servicios profesionales</w:t>
            </w:r>
          </w:p>
        </w:tc>
        <w:tc>
          <w:tcPr>
            <w:tcW w:w="3969" w:type="dxa"/>
          </w:tcPr>
          <w:p w14:paraId="6706B256" w14:textId="77777777" w:rsidR="007E222E" w:rsidRPr="00B06BAE" w:rsidRDefault="007E222E" w:rsidP="004D2125">
            <w:pPr>
              <w:jc w:val="both"/>
              <w:rPr>
                <w:rFonts w:ascii="Arial" w:eastAsia="ZTR1C.tmp" w:hAnsi="Arial" w:cs="Arial"/>
              </w:rPr>
            </w:pPr>
          </w:p>
        </w:tc>
      </w:tr>
      <w:tr w:rsidR="001160D4" w:rsidRPr="00B06BAE" w14:paraId="639E3493" w14:textId="77777777" w:rsidTr="007E222E">
        <w:tc>
          <w:tcPr>
            <w:tcW w:w="562" w:type="dxa"/>
          </w:tcPr>
          <w:p w14:paraId="1A90FF99" w14:textId="07424FAF" w:rsidR="007E222E" w:rsidRPr="00B06BAE" w:rsidRDefault="007E222E" w:rsidP="004D2125">
            <w:pPr>
              <w:jc w:val="both"/>
              <w:rPr>
                <w:rFonts w:ascii="Arial" w:eastAsia="ZTR1C.tmp" w:hAnsi="Arial" w:cs="Arial"/>
              </w:rPr>
            </w:pPr>
            <w:r w:rsidRPr="00B06BAE">
              <w:rPr>
                <w:rFonts w:ascii="Arial" w:eastAsia="ZTR1C.tmp" w:hAnsi="Arial" w:cs="Arial"/>
              </w:rPr>
              <w:t>2.</w:t>
            </w:r>
          </w:p>
        </w:tc>
        <w:tc>
          <w:tcPr>
            <w:tcW w:w="4253" w:type="dxa"/>
          </w:tcPr>
          <w:p w14:paraId="47AA548B" w14:textId="19C49FFC" w:rsidR="007E222E" w:rsidRPr="00B06BAE" w:rsidRDefault="007E222E" w:rsidP="004D2125">
            <w:pPr>
              <w:jc w:val="both"/>
              <w:rPr>
                <w:rFonts w:ascii="Arial" w:eastAsia="ZTR1C.tmp" w:hAnsi="Arial" w:cs="Arial"/>
              </w:rPr>
            </w:pPr>
            <w:r w:rsidRPr="00B06BAE">
              <w:rPr>
                <w:rFonts w:ascii="Arial" w:eastAsia="ZTR1C.tmp" w:hAnsi="Arial" w:cs="Arial"/>
              </w:rPr>
              <w:t xml:space="preserve">Prestación de servicios de apoyo a la </w:t>
            </w:r>
            <w:r w:rsidR="00091727" w:rsidRPr="00B06BAE">
              <w:rPr>
                <w:rFonts w:ascii="Arial" w:eastAsia="ZTR1C.tmp" w:hAnsi="Arial" w:cs="Arial"/>
              </w:rPr>
              <w:t>g</w:t>
            </w:r>
            <w:r w:rsidRPr="00B06BAE">
              <w:rPr>
                <w:rFonts w:ascii="Arial" w:eastAsia="ZTR1C.tmp" w:hAnsi="Arial" w:cs="Arial"/>
              </w:rPr>
              <w:t>estión</w:t>
            </w:r>
          </w:p>
        </w:tc>
        <w:tc>
          <w:tcPr>
            <w:tcW w:w="3969" w:type="dxa"/>
          </w:tcPr>
          <w:p w14:paraId="6C7A28AB" w14:textId="332FDF5D" w:rsidR="007E222E" w:rsidRPr="00B06BAE" w:rsidRDefault="00AE6A99" w:rsidP="004E4E4C">
            <w:pPr>
              <w:jc w:val="center"/>
              <w:rPr>
                <w:rFonts w:ascii="Arial" w:eastAsia="ZTR1C.tmp" w:hAnsi="Arial" w:cs="Arial"/>
                <w:sz w:val="22"/>
                <w:szCs w:val="22"/>
                <w:lang w:val="es-CO" w:eastAsia="en-US"/>
              </w:rPr>
            </w:pPr>
            <w:r w:rsidRPr="00B06BAE">
              <w:rPr>
                <w:rFonts w:ascii="Arial" w:eastAsia="ZTR1C.tmp" w:hAnsi="Arial" w:cs="Arial"/>
              </w:rPr>
              <w:t>X</w:t>
            </w:r>
          </w:p>
        </w:tc>
      </w:tr>
    </w:tbl>
    <w:p w14:paraId="1150D0AF" w14:textId="77777777" w:rsidR="004D2125" w:rsidRPr="00B06BAE"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B06BAE"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B06BAE" w:rsidRDefault="001112B8" w:rsidP="007E222E">
      <w:pPr>
        <w:pStyle w:val="Prrafodelista"/>
        <w:numPr>
          <w:ilvl w:val="0"/>
          <w:numId w:val="2"/>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PERFIL REQUERIDO PARA SATISFACER LA NECESIDAD.</w:t>
      </w:r>
    </w:p>
    <w:p w14:paraId="49AC01BF" w14:textId="232C6F0F" w:rsidR="007E222E" w:rsidRPr="00B06BAE"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B06BAE" w:rsidRDefault="007E222E" w:rsidP="007E222E">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Profesionales</w:t>
      </w:r>
      <w:r w:rsidRPr="00B06BAE">
        <w:rPr>
          <w:rFonts w:ascii="Arial" w:eastAsia="ZTR1C.tmp" w:hAnsi="Arial" w:cs="Arial"/>
          <w:sz w:val="20"/>
          <w:szCs w:val="20"/>
          <w:lang w:val="es-ES" w:eastAsia="es-ES"/>
        </w:rPr>
        <w:t xml:space="preserve"> </w:t>
      </w:r>
      <w:r w:rsidR="001112B8" w:rsidRPr="00B06BAE">
        <w:rPr>
          <w:rFonts w:ascii="Arial" w:eastAsia="ZTR1C.tmp" w:hAnsi="Arial" w:cs="Arial"/>
          <w:sz w:val="20"/>
          <w:szCs w:val="20"/>
          <w:lang w:val="es-ES" w:eastAsia="es-ES"/>
        </w:rPr>
        <w:t>diligenciar esta tabla:</w:t>
      </w:r>
    </w:p>
    <w:p w14:paraId="458D4BD4" w14:textId="263764AF" w:rsidR="001112B8" w:rsidRPr="00B06BAE"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06BAE" w:rsidRPr="00B06BAE" w14:paraId="5DE15496" w14:textId="091608EB" w:rsidTr="004E4E4C">
        <w:tc>
          <w:tcPr>
            <w:tcW w:w="484" w:type="dxa"/>
            <w:shd w:val="clear" w:color="auto" w:fill="D9D9D9" w:themeFill="background1" w:themeFillShade="D9"/>
            <w:vAlign w:val="center"/>
          </w:tcPr>
          <w:p w14:paraId="1DB0CCA5" w14:textId="6290969C" w:rsidR="00060978" w:rsidRPr="00B06BAE" w:rsidRDefault="00060978" w:rsidP="001112B8">
            <w:pPr>
              <w:jc w:val="center"/>
              <w:rPr>
                <w:rFonts w:ascii="Arial" w:eastAsia="ZTR1C.tmp" w:hAnsi="Arial" w:cs="Arial"/>
                <w:b/>
                <w:bCs/>
              </w:rPr>
            </w:pPr>
            <w:r w:rsidRPr="00B06BAE">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B06BAE" w:rsidRDefault="00060978" w:rsidP="001112B8">
            <w:pPr>
              <w:jc w:val="center"/>
              <w:rPr>
                <w:rFonts w:ascii="Arial" w:eastAsia="ZTR1C.tmp" w:hAnsi="Arial" w:cs="Arial"/>
                <w:b/>
                <w:bCs/>
              </w:rPr>
            </w:pPr>
            <w:r w:rsidRPr="00B06BAE">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B06BAE" w:rsidRDefault="00060978" w:rsidP="001112B8">
            <w:pPr>
              <w:jc w:val="center"/>
              <w:rPr>
                <w:rFonts w:ascii="Arial" w:eastAsia="ZTR1C.tmp" w:hAnsi="Arial" w:cs="Arial"/>
                <w:b/>
                <w:bCs/>
              </w:rPr>
            </w:pPr>
            <w:r w:rsidRPr="00B06BAE">
              <w:rPr>
                <w:rFonts w:ascii="Arial" w:eastAsia="ZTR1C.tmp" w:hAnsi="Arial" w:cs="Arial"/>
                <w:b/>
                <w:bCs/>
              </w:rPr>
              <w:t>DESCRIPCIÓN</w:t>
            </w:r>
          </w:p>
        </w:tc>
      </w:tr>
      <w:tr w:rsidR="00B06BAE" w:rsidRPr="00B06BAE" w14:paraId="3E82F4C1" w14:textId="77549730" w:rsidTr="004E4E4C">
        <w:tc>
          <w:tcPr>
            <w:tcW w:w="484" w:type="dxa"/>
            <w:vAlign w:val="center"/>
          </w:tcPr>
          <w:p w14:paraId="2876F6FB" w14:textId="5FEED954" w:rsidR="00060978" w:rsidRPr="00B06BAE" w:rsidRDefault="00060978" w:rsidP="001112B8">
            <w:pPr>
              <w:jc w:val="center"/>
              <w:rPr>
                <w:rFonts w:ascii="Arial" w:eastAsia="ZTR1C.tmp" w:hAnsi="Arial" w:cs="Arial"/>
                <w:b/>
                <w:bCs/>
              </w:rPr>
            </w:pPr>
            <w:r w:rsidRPr="00B06BAE">
              <w:rPr>
                <w:rFonts w:ascii="Arial" w:eastAsia="ZTR1C.tmp" w:hAnsi="Arial" w:cs="Arial"/>
                <w:b/>
                <w:bCs/>
              </w:rPr>
              <w:t>1</w:t>
            </w:r>
          </w:p>
        </w:tc>
        <w:tc>
          <w:tcPr>
            <w:tcW w:w="3469" w:type="dxa"/>
            <w:gridSpan w:val="3"/>
            <w:vAlign w:val="center"/>
          </w:tcPr>
          <w:p w14:paraId="76EDB1A7" w14:textId="02EC1007" w:rsidR="00060978" w:rsidRPr="00B06BAE" w:rsidRDefault="00060978" w:rsidP="001112B8">
            <w:pPr>
              <w:rPr>
                <w:rFonts w:ascii="Arial" w:eastAsia="ZTR1C.tmp" w:hAnsi="Arial" w:cs="Arial"/>
              </w:rPr>
            </w:pPr>
            <w:r w:rsidRPr="00B06BAE">
              <w:rPr>
                <w:rFonts w:ascii="Arial" w:eastAsia="ZTR1C.tmp" w:hAnsi="Arial" w:cs="Arial"/>
              </w:rPr>
              <w:t xml:space="preserve">Experiencia certificada </w:t>
            </w:r>
          </w:p>
        </w:tc>
        <w:tc>
          <w:tcPr>
            <w:tcW w:w="4875" w:type="dxa"/>
            <w:gridSpan w:val="4"/>
          </w:tcPr>
          <w:p w14:paraId="17C555E5" w14:textId="041FD29C" w:rsidR="00060978" w:rsidRPr="00B06BAE" w:rsidRDefault="00AE6A99" w:rsidP="007E222E">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39557CCE" w14:textId="401C7083" w:rsidTr="004E4E4C">
        <w:tc>
          <w:tcPr>
            <w:tcW w:w="484" w:type="dxa"/>
            <w:vAlign w:val="center"/>
          </w:tcPr>
          <w:p w14:paraId="40F46036" w14:textId="6914529D" w:rsidR="00AE6A99" w:rsidRPr="00B06BAE" w:rsidRDefault="00AE6A99" w:rsidP="00AE6A99">
            <w:pPr>
              <w:jc w:val="center"/>
              <w:rPr>
                <w:rFonts w:ascii="Arial" w:eastAsia="ZTR1C.tmp" w:hAnsi="Arial" w:cs="Arial"/>
                <w:b/>
                <w:bCs/>
              </w:rPr>
            </w:pPr>
            <w:r w:rsidRPr="00B06BAE">
              <w:rPr>
                <w:rFonts w:ascii="Arial" w:eastAsia="ZTR1C.tmp" w:hAnsi="Arial" w:cs="Arial"/>
                <w:b/>
                <w:bCs/>
              </w:rPr>
              <w:t>2</w:t>
            </w:r>
          </w:p>
        </w:tc>
        <w:tc>
          <w:tcPr>
            <w:tcW w:w="3469" w:type="dxa"/>
            <w:gridSpan w:val="3"/>
            <w:vAlign w:val="center"/>
          </w:tcPr>
          <w:p w14:paraId="7A1BD81F" w14:textId="655A56CF" w:rsidR="00AE6A99" w:rsidRPr="00B06BAE" w:rsidRDefault="00AE6A99" w:rsidP="00AE6A99">
            <w:pPr>
              <w:rPr>
                <w:rFonts w:ascii="Arial" w:eastAsia="ZTR1C.tmp" w:hAnsi="Arial" w:cs="Arial"/>
              </w:rPr>
            </w:pPr>
            <w:r w:rsidRPr="00B06BAE">
              <w:rPr>
                <w:rFonts w:ascii="Arial" w:eastAsia="ZTR1C.tmp" w:hAnsi="Arial" w:cs="Arial"/>
              </w:rPr>
              <w:t>Título de formación en pregrado</w:t>
            </w:r>
          </w:p>
        </w:tc>
        <w:tc>
          <w:tcPr>
            <w:tcW w:w="4875" w:type="dxa"/>
            <w:gridSpan w:val="4"/>
          </w:tcPr>
          <w:p w14:paraId="193F1BAB" w14:textId="136E28CC" w:rsidR="00AE6A99" w:rsidRPr="00B06BAE" w:rsidRDefault="00AE6A99" w:rsidP="00AE6A99">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2251DB2B" w14:textId="2E5DD60F" w:rsidTr="004E4E4C">
        <w:tc>
          <w:tcPr>
            <w:tcW w:w="484" w:type="dxa"/>
            <w:vAlign w:val="center"/>
          </w:tcPr>
          <w:p w14:paraId="1FA1ABF3" w14:textId="4BB24ED7" w:rsidR="00AE6A99" w:rsidRPr="00B06BAE" w:rsidRDefault="00AE6A99" w:rsidP="00AE6A99">
            <w:pPr>
              <w:jc w:val="center"/>
              <w:rPr>
                <w:rFonts w:ascii="Arial" w:eastAsia="ZTR1C.tmp" w:hAnsi="Arial" w:cs="Arial"/>
                <w:b/>
                <w:bCs/>
              </w:rPr>
            </w:pPr>
            <w:r w:rsidRPr="00B06BAE">
              <w:rPr>
                <w:rFonts w:ascii="Arial" w:eastAsia="ZTR1C.tmp" w:hAnsi="Arial" w:cs="Arial"/>
                <w:b/>
                <w:bCs/>
              </w:rPr>
              <w:t>3</w:t>
            </w:r>
          </w:p>
        </w:tc>
        <w:tc>
          <w:tcPr>
            <w:tcW w:w="3469" w:type="dxa"/>
            <w:gridSpan w:val="3"/>
            <w:vAlign w:val="center"/>
          </w:tcPr>
          <w:p w14:paraId="184E5D33" w14:textId="71E3C3C7" w:rsidR="00AE6A99" w:rsidRPr="00B06BAE" w:rsidRDefault="00AE6A99" w:rsidP="00AE6A99">
            <w:pPr>
              <w:rPr>
                <w:rFonts w:ascii="Arial" w:eastAsia="ZTR1C.tmp" w:hAnsi="Arial" w:cs="Arial"/>
              </w:rPr>
            </w:pPr>
            <w:r w:rsidRPr="00B06BAE">
              <w:rPr>
                <w:rFonts w:ascii="Arial" w:eastAsia="ZTR1C.tmp" w:hAnsi="Arial" w:cs="Arial"/>
              </w:rPr>
              <w:t>Título de postgrado requerido</w:t>
            </w:r>
          </w:p>
        </w:tc>
        <w:tc>
          <w:tcPr>
            <w:tcW w:w="4875" w:type="dxa"/>
            <w:gridSpan w:val="4"/>
          </w:tcPr>
          <w:p w14:paraId="115A31CA" w14:textId="628A029B" w:rsidR="00AE6A99" w:rsidRPr="00B06BAE" w:rsidRDefault="00AE6A99" w:rsidP="00AE6A99">
            <w:pPr>
              <w:tabs>
                <w:tab w:val="center" w:pos="4419"/>
                <w:tab w:val="right" w:pos="8838"/>
              </w:tabs>
              <w:jc w:val="both"/>
              <w:rPr>
                <w:rFonts w:ascii="Arial" w:eastAsia="ZTR1C.tmp" w:hAnsi="Arial" w:cs="Arial"/>
                <w:i/>
                <w:iCs/>
                <w:sz w:val="16"/>
                <w:szCs w:val="16"/>
                <w:lang w:val="es-CO" w:eastAsia="en-US"/>
              </w:rPr>
            </w:pPr>
            <w:r w:rsidRPr="00B06BAE">
              <w:rPr>
                <w:rFonts w:ascii="Arial" w:eastAsia="ZTR1C.tmp" w:hAnsi="Arial" w:cs="Arial"/>
                <w:i/>
                <w:iCs/>
                <w:sz w:val="22"/>
                <w:szCs w:val="22"/>
              </w:rPr>
              <w:t>No Aplica</w:t>
            </w:r>
          </w:p>
        </w:tc>
      </w:tr>
      <w:tr w:rsidR="00B06BAE" w:rsidRPr="00B06BAE" w14:paraId="6DBB8043" w14:textId="02ECE67A" w:rsidTr="004E4E4C">
        <w:tc>
          <w:tcPr>
            <w:tcW w:w="2405" w:type="dxa"/>
            <w:gridSpan w:val="2"/>
            <w:shd w:val="clear" w:color="auto" w:fill="D9D9D9" w:themeFill="background1" w:themeFillShade="D9"/>
            <w:vAlign w:val="center"/>
          </w:tcPr>
          <w:p w14:paraId="138D1A2C" w14:textId="6AEDDFF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2</w:t>
            </w:r>
            <w:r w:rsidRPr="00B06BAE">
              <w:rPr>
                <w:rFonts w:ascii="Arial" w:eastAsia="ZTR1C.tmp" w:hAnsi="Arial" w:cs="Arial"/>
                <w:b/>
                <w:bCs/>
                <w:sz w:val="22"/>
                <w:szCs w:val="22"/>
              </w:rPr>
              <w:t xml:space="preserve"> de Escala:</w:t>
            </w:r>
          </w:p>
        </w:tc>
        <w:tc>
          <w:tcPr>
            <w:tcW w:w="847" w:type="dxa"/>
            <w:vAlign w:val="center"/>
          </w:tcPr>
          <w:p w14:paraId="208706D1" w14:textId="53DF5C80" w:rsidR="00060978" w:rsidRPr="00B06BAE" w:rsidRDefault="00AE6A99" w:rsidP="00BB083B">
            <w:pPr>
              <w:jc w:val="center"/>
              <w:rPr>
                <w:rFonts w:ascii="Arial" w:eastAsia="ZTR1C.tmp" w:hAnsi="Arial" w:cs="Arial"/>
              </w:rPr>
            </w:pPr>
            <w:r w:rsidRPr="00B06BAE">
              <w:rPr>
                <w:rFonts w:ascii="Arial" w:eastAsia="ZTR1C.tmp" w:hAnsi="Arial" w:cs="Arial"/>
                <w:i/>
                <w:iCs/>
                <w:sz w:val="22"/>
                <w:szCs w:val="22"/>
              </w:rPr>
              <w:t>No Aplica</w:t>
            </w:r>
          </w:p>
        </w:tc>
        <w:tc>
          <w:tcPr>
            <w:tcW w:w="1401" w:type="dxa"/>
            <w:gridSpan w:val="2"/>
            <w:shd w:val="clear" w:color="auto" w:fill="D9D9D9" w:themeFill="background1" w:themeFillShade="D9"/>
            <w:vAlign w:val="center"/>
          </w:tcPr>
          <w:p w14:paraId="623B2F77" w14:textId="261B13D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086" w:type="dxa"/>
            <w:vAlign w:val="center"/>
          </w:tcPr>
          <w:p w14:paraId="4950C09D" w14:textId="3AEC6C53"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c>
          <w:tcPr>
            <w:tcW w:w="1627" w:type="dxa"/>
            <w:shd w:val="clear" w:color="auto" w:fill="D9D9D9" w:themeFill="background1" w:themeFillShade="D9"/>
            <w:vAlign w:val="center"/>
          </w:tcPr>
          <w:p w14:paraId="2731C9FA" w14:textId="53D3D053"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462" w:type="dxa"/>
            <w:vAlign w:val="center"/>
          </w:tcPr>
          <w:p w14:paraId="5552897F" w14:textId="1B046D1E"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r>
    </w:tbl>
    <w:p w14:paraId="5E0B27A1" w14:textId="77777777" w:rsidR="001A45B5" w:rsidRPr="00B06BAE" w:rsidRDefault="001A45B5" w:rsidP="001A45B5">
      <w:pPr>
        <w:spacing w:after="0" w:line="240" w:lineRule="auto"/>
        <w:jc w:val="both"/>
        <w:rPr>
          <w:rFonts w:ascii="Arial" w:eastAsia="ZTR1C.tmp" w:hAnsi="Arial" w:cs="Arial"/>
          <w:sz w:val="20"/>
          <w:szCs w:val="20"/>
          <w:lang w:val="es-ES" w:eastAsia="es-ES"/>
        </w:rPr>
      </w:pPr>
    </w:p>
    <w:p w14:paraId="25FDA3D6" w14:textId="6DB711A1" w:rsidR="001A45B5" w:rsidRPr="00B06BAE" w:rsidRDefault="001A45B5" w:rsidP="001A45B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de Apoyo a la Gestión</w:t>
      </w:r>
      <w:r w:rsidRPr="00B06BAE">
        <w:rPr>
          <w:rFonts w:ascii="Arial" w:eastAsia="ZTR1C.tmp" w:hAnsi="Arial" w:cs="Arial"/>
          <w:sz w:val="20"/>
          <w:szCs w:val="20"/>
          <w:lang w:val="es-ES" w:eastAsia="es-ES"/>
        </w:rPr>
        <w:t xml:space="preserve"> diligenciar esta tabla:</w:t>
      </w:r>
    </w:p>
    <w:p w14:paraId="232C4D51" w14:textId="7E1A70F8" w:rsidR="00ED0CCC" w:rsidRPr="00B06BAE" w:rsidRDefault="00ED0CCC" w:rsidP="001A45B5">
      <w:pPr>
        <w:spacing w:after="0" w:line="240" w:lineRule="auto"/>
        <w:jc w:val="both"/>
        <w:rPr>
          <w:rFonts w:ascii="Arial" w:eastAsia="ZTR1C.tmp" w:hAnsi="Arial" w:cs="Arial"/>
          <w:sz w:val="20"/>
          <w:szCs w:val="20"/>
          <w:lang w:val="es-ES" w:eastAsia="es-ES"/>
        </w:rPr>
      </w:pPr>
    </w:p>
    <w:p w14:paraId="213D960D" w14:textId="623FCC94" w:rsidR="00ED0CCC" w:rsidRPr="00B06BAE" w:rsidRDefault="00B31356"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S</w:t>
      </w:r>
      <w:r w:rsidR="00ED0CCC" w:rsidRPr="00B06BAE">
        <w:rPr>
          <w:rFonts w:ascii="Arial" w:eastAsia="ZTR1C.tmp" w:hAnsi="Arial" w:cs="Arial"/>
          <w:sz w:val="20"/>
          <w:szCs w:val="20"/>
          <w:lang w:val="es-ES" w:eastAsia="es-ES"/>
        </w:rPr>
        <w:t>e informa</w:t>
      </w:r>
      <w:r w:rsidRPr="00B06BAE">
        <w:rPr>
          <w:rFonts w:ascii="Arial" w:eastAsia="ZTR1C.tmp" w:hAnsi="Arial" w:cs="Arial"/>
          <w:sz w:val="20"/>
          <w:szCs w:val="20"/>
          <w:lang w:val="es-ES" w:eastAsia="es-ES"/>
        </w:rPr>
        <w:t xml:space="preserve"> que</w:t>
      </w:r>
      <w:r w:rsidR="00ED0CCC" w:rsidRPr="00B06BAE">
        <w:rPr>
          <w:rFonts w:ascii="Arial" w:eastAsia="ZTR1C.tmp" w:hAnsi="Arial" w:cs="Arial"/>
          <w:sz w:val="20"/>
          <w:szCs w:val="20"/>
          <w:lang w:val="es-ES" w:eastAsia="es-ES"/>
        </w:rPr>
        <w:t xml:space="preserve"> a título de referencia y con el fin de hacer objetivo el análisis de </w:t>
      </w:r>
      <w:r w:rsidRPr="00B06BAE">
        <w:rPr>
          <w:rFonts w:ascii="Arial" w:eastAsia="ZTR1C.tmp" w:hAnsi="Arial" w:cs="Arial"/>
          <w:sz w:val="20"/>
          <w:szCs w:val="20"/>
          <w:lang w:val="es-ES" w:eastAsia="es-ES"/>
        </w:rPr>
        <w:t>monto de los honorarios</w:t>
      </w:r>
      <w:r w:rsidR="00ED0CCC"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se tuvo en consideración lo dispuesto</w:t>
      </w:r>
      <w:r w:rsidR="00ED0CCC" w:rsidRPr="00B06BAE">
        <w:rPr>
          <w:rFonts w:ascii="Arial" w:eastAsia="ZTR1C.tmp" w:hAnsi="Arial" w:cs="Arial"/>
          <w:sz w:val="20"/>
          <w:szCs w:val="20"/>
          <w:lang w:val="es-ES" w:eastAsia="es-ES"/>
        </w:rPr>
        <w:t xml:space="preserve"> la circular No. 30 del 11 de noviembre de 2022, mediante la cual, se fijó la tabla de honorarios para los contratos de prestación de servicios del 2023, proferida por el Gerente General, estableció para servicios no profesionales, unos honorarios de $</w:t>
      </w:r>
      <w:r w:rsidR="00242B09" w:rsidRPr="00B06BAE">
        <w:rPr>
          <w:rFonts w:ascii="Arial" w:eastAsia="ZTR1C.tmp" w:hAnsi="Arial" w:cs="Arial"/>
          <w:sz w:val="20"/>
          <w:szCs w:val="20"/>
          <w:lang w:val="es-ES" w:eastAsia="es-ES"/>
        </w:rPr>
        <w:t>2.070.000</w:t>
      </w:r>
      <w:r w:rsidR="00ED0CCC" w:rsidRPr="00B06BAE">
        <w:rPr>
          <w:rFonts w:ascii="Arial" w:eastAsia="ZTR1C.tmp" w:hAnsi="Arial" w:cs="Arial"/>
          <w:sz w:val="20"/>
          <w:szCs w:val="20"/>
          <w:lang w:val="es-ES" w:eastAsia="es-ES"/>
        </w:rPr>
        <w:t xml:space="preserve">, para bachilleres con </w:t>
      </w:r>
      <w:r w:rsidR="00242B09" w:rsidRPr="00B06BAE">
        <w:rPr>
          <w:rFonts w:ascii="Arial" w:eastAsia="ZTR1C.tmp" w:hAnsi="Arial" w:cs="Arial"/>
          <w:sz w:val="20"/>
          <w:szCs w:val="20"/>
          <w:lang w:val="es-ES" w:eastAsia="es-ES"/>
        </w:rPr>
        <w:t>dieciocho</w:t>
      </w:r>
      <w:r w:rsidR="00ED0CCC" w:rsidRPr="00B06BAE">
        <w:rPr>
          <w:rFonts w:ascii="Arial" w:eastAsia="ZTR1C.tmp" w:hAnsi="Arial" w:cs="Arial"/>
          <w:sz w:val="20"/>
          <w:szCs w:val="20"/>
          <w:lang w:val="es-ES" w:eastAsia="es-ES"/>
        </w:rPr>
        <w:t xml:space="preserve"> (1</w:t>
      </w:r>
      <w:r w:rsidR="00242B09" w:rsidRPr="00B06BAE">
        <w:rPr>
          <w:rFonts w:ascii="Arial" w:eastAsia="ZTR1C.tmp" w:hAnsi="Arial" w:cs="Arial"/>
          <w:sz w:val="20"/>
          <w:szCs w:val="20"/>
          <w:lang w:val="es-ES" w:eastAsia="es-ES"/>
        </w:rPr>
        <w:t>8</w:t>
      </w:r>
      <w:r w:rsidR="00ED0CCC" w:rsidRPr="00B06BAE">
        <w:rPr>
          <w:rFonts w:ascii="Arial" w:eastAsia="ZTR1C.tmp" w:hAnsi="Arial" w:cs="Arial"/>
          <w:sz w:val="20"/>
          <w:szCs w:val="20"/>
          <w:lang w:val="es-ES" w:eastAsia="es-ES"/>
        </w:rPr>
        <w:t xml:space="preserve">) </w:t>
      </w:r>
      <w:r w:rsidR="00242B09" w:rsidRPr="00B06BAE">
        <w:rPr>
          <w:rFonts w:ascii="Arial" w:eastAsia="ZTR1C.tmp" w:hAnsi="Arial" w:cs="Arial"/>
          <w:sz w:val="20"/>
          <w:szCs w:val="20"/>
          <w:lang w:val="es-ES" w:eastAsia="es-ES"/>
        </w:rPr>
        <w:t>meses</w:t>
      </w:r>
      <w:r w:rsidR="00ED0CCC" w:rsidRPr="00B06BAE">
        <w:rPr>
          <w:rFonts w:ascii="Arial" w:eastAsia="ZTR1C.tmp" w:hAnsi="Arial" w:cs="Arial"/>
          <w:sz w:val="20"/>
          <w:szCs w:val="20"/>
          <w:lang w:val="es-ES" w:eastAsia="es-ES"/>
        </w:rPr>
        <w:t xml:space="preserve"> de experiencia.</w:t>
      </w:r>
    </w:p>
    <w:p w14:paraId="52B2417F"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1B8777A3"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Así mismo, la circular estableció cinco excepciones para su aplicación, dentro de las cuales, se destaca la siguiente:</w:t>
      </w:r>
    </w:p>
    <w:p w14:paraId="37055B2B"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638747E0"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Times New Roman" w:eastAsia="ZTR1C.tmp" w:hAnsi="Times New Roman" w:cs="Times New Roman"/>
          <w:b/>
          <w:bCs/>
          <w:i/>
          <w:iCs/>
          <w:sz w:val="20"/>
          <w:szCs w:val="20"/>
          <w:lang w:eastAsia="es-ES"/>
        </w:rPr>
        <w:t>EXCEPCIÓN A LA APLICACIÓN DE LA PRESENTE CIRCULAR</w:t>
      </w:r>
      <w:r w:rsidRPr="00B06BAE">
        <w:rPr>
          <w:rFonts w:ascii="Times New Roman" w:eastAsia="ZTR1C.tmp" w:hAnsi="Times New Roman" w:cs="Times New Roman"/>
          <w:b/>
          <w:bCs/>
          <w:i/>
          <w:iCs/>
          <w:sz w:val="20"/>
          <w:szCs w:val="20"/>
          <w:lang w:eastAsia="es-ES"/>
        </w:rPr>
        <w:br/>
      </w:r>
      <w:r w:rsidRPr="00B06BAE">
        <w:rPr>
          <w:rFonts w:ascii="Times New Roman" w:eastAsia="ZTR1C.tmp" w:hAnsi="Times New Roman" w:cs="Times New Roman"/>
          <w:i/>
          <w:iCs/>
          <w:sz w:val="20"/>
          <w:szCs w:val="20"/>
          <w:lang w:eastAsia="es-ES"/>
        </w:rPr>
        <w:t>Quedan excluidas de la aplicación de la presente circular las siguientes circunstancias, las cuales</w:t>
      </w:r>
      <w:r w:rsidRPr="00B06BAE">
        <w:rPr>
          <w:rFonts w:ascii="Times New Roman" w:eastAsia="ZTR1C.tmp" w:hAnsi="Times New Roman" w:cs="Times New Roman"/>
          <w:i/>
          <w:iCs/>
          <w:sz w:val="20"/>
          <w:szCs w:val="20"/>
          <w:lang w:eastAsia="es-ES"/>
        </w:rPr>
        <w:br/>
        <w:t>deberán ir debidamente justificadas en los estudios previos en el numeral “ANALISIS QUE</w:t>
      </w:r>
      <w:r w:rsidRPr="00B06BAE">
        <w:rPr>
          <w:rFonts w:ascii="Times New Roman" w:eastAsia="ZTR1C.tmp" w:hAnsi="Times New Roman" w:cs="Times New Roman"/>
          <w:i/>
          <w:iCs/>
          <w:sz w:val="20"/>
          <w:szCs w:val="20"/>
          <w:lang w:eastAsia="es-ES"/>
        </w:rPr>
        <w:br/>
        <w:t xml:space="preserve">SOPORTA EL VALOR ESTIMADO DEL CONTRATO” </w:t>
      </w:r>
      <w:r w:rsidRPr="00B06BAE">
        <w:rPr>
          <w:rFonts w:ascii="Times New Roman" w:eastAsia="ZTR1C.tmp" w:hAnsi="Times New Roman" w:cs="Times New Roman"/>
          <w:b/>
          <w:bCs/>
          <w:i/>
          <w:iCs/>
          <w:sz w:val="20"/>
          <w:szCs w:val="20"/>
          <w:lang w:eastAsia="es-ES"/>
        </w:rPr>
        <w:t>1.-</w:t>
      </w:r>
      <w:r w:rsidRPr="00B06BAE">
        <w:rPr>
          <w:rFonts w:ascii="Times New Roman" w:eastAsia="ZTR1C.tmp" w:hAnsi="Times New Roman" w:cs="Times New Roman"/>
          <w:i/>
          <w:iCs/>
          <w:sz w:val="20"/>
          <w:szCs w:val="20"/>
          <w:lang w:eastAsia="es-ES"/>
        </w:rPr>
        <w:t xml:space="preserve"> La representación en defensa de TRANSMILENIO, cuando</w:t>
      </w:r>
      <w:r w:rsidRPr="00B06BAE">
        <w:rPr>
          <w:rFonts w:ascii="Times New Roman" w:eastAsia="ZTR1C.tmp" w:hAnsi="Times New Roman" w:cs="Times New Roman"/>
          <w:b/>
          <w:bCs/>
          <w:i/>
          <w:iCs/>
          <w:sz w:val="20"/>
          <w:szCs w:val="20"/>
          <w:u w:val="single"/>
          <w:lang w:eastAsia="es-ES"/>
        </w:rPr>
        <w:t xml:space="preserve"> se pacten honorarios por etapas,  por horas o similares. </w:t>
      </w:r>
      <w:r w:rsidRPr="00B06BAE">
        <w:rPr>
          <w:rFonts w:ascii="Times New Roman" w:eastAsia="ZTR1C.tmp" w:hAnsi="Times New Roman" w:cs="Times New Roman"/>
          <w:b/>
          <w:bCs/>
          <w:i/>
          <w:iCs/>
          <w:sz w:val="20"/>
          <w:szCs w:val="20"/>
          <w:lang w:eastAsia="es-ES"/>
        </w:rPr>
        <w:t>2.-</w:t>
      </w:r>
      <w:r w:rsidRPr="00B06BAE">
        <w:rPr>
          <w:rFonts w:ascii="Times New Roman" w:eastAsia="ZTR1C.tmp" w:hAnsi="Times New Roman" w:cs="Times New Roman"/>
          <w:i/>
          <w:iCs/>
          <w:sz w:val="20"/>
          <w:szCs w:val="20"/>
          <w:lang w:eastAsia="es-ES"/>
        </w:rPr>
        <w:t xml:space="preserve"> La prestación de servicios para representación judicial y servicios de peritaje cuando </w:t>
      </w:r>
      <w:proofErr w:type="gramStart"/>
      <w:r w:rsidRPr="00B06BAE">
        <w:rPr>
          <w:rFonts w:ascii="Times New Roman" w:eastAsia="ZTR1C.tmp" w:hAnsi="Times New Roman" w:cs="Times New Roman"/>
          <w:i/>
          <w:iCs/>
          <w:sz w:val="20"/>
          <w:szCs w:val="20"/>
          <w:lang w:eastAsia="es-ES"/>
        </w:rPr>
        <w:t>el  objeto</w:t>
      </w:r>
      <w:proofErr w:type="gramEnd"/>
      <w:r w:rsidRPr="00B06BAE">
        <w:rPr>
          <w:rFonts w:ascii="Times New Roman" w:eastAsia="ZTR1C.tmp" w:hAnsi="Times New Roman" w:cs="Times New Roman"/>
          <w:i/>
          <w:iCs/>
          <w:sz w:val="20"/>
          <w:szCs w:val="20"/>
          <w:lang w:eastAsia="es-ES"/>
        </w:rPr>
        <w:t xml:space="preserve"> o la naturaleza del contrato o la cuantía de las pretensiones lo amerite. </w:t>
      </w:r>
      <w:r w:rsidRPr="00B06BAE">
        <w:rPr>
          <w:rFonts w:ascii="Times New Roman" w:eastAsia="ZTR1C.tmp" w:hAnsi="Times New Roman" w:cs="Times New Roman"/>
          <w:b/>
          <w:bCs/>
          <w:i/>
          <w:iCs/>
          <w:sz w:val="20"/>
          <w:szCs w:val="20"/>
          <w:lang w:eastAsia="es-ES"/>
        </w:rPr>
        <w:t>3.-</w:t>
      </w:r>
      <w:r w:rsidRPr="00B06BAE">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w:t>
      </w:r>
      <w:proofErr w:type="gramStart"/>
      <w:r w:rsidRPr="00B06BAE">
        <w:rPr>
          <w:rFonts w:ascii="Times New Roman" w:eastAsia="ZTR1C.tmp" w:hAnsi="Times New Roman" w:cs="Times New Roman"/>
          <w:i/>
          <w:iCs/>
          <w:sz w:val="20"/>
          <w:szCs w:val="20"/>
          <w:lang w:eastAsia="es-ES"/>
        </w:rPr>
        <w:t>mercado  correspondiente</w:t>
      </w:r>
      <w:proofErr w:type="gramEnd"/>
      <w:r w:rsidRPr="00B06BAE">
        <w:rPr>
          <w:rFonts w:ascii="Times New Roman" w:eastAsia="ZTR1C.tmp" w:hAnsi="Times New Roman" w:cs="Times New Roman"/>
          <w:i/>
          <w:iCs/>
          <w:sz w:val="20"/>
          <w:szCs w:val="20"/>
          <w:lang w:eastAsia="es-ES"/>
        </w:rPr>
        <w:t xml:space="preserve">.  </w:t>
      </w:r>
      <w:r w:rsidRPr="00B06BAE">
        <w:rPr>
          <w:rFonts w:ascii="Times New Roman" w:eastAsia="ZTR1C.tmp" w:hAnsi="Times New Roman" w:cs="Times New Roman"/>
          <w:b/>
          <w:bCs/>
          <w:i/>
          <w:iCs/>
          <w:sz w:val="20"/>
          <w:szCs w:val="20"/>
          <w:lang w:eastAsia="es-ES"/>
        </w:rPr>
        <w:t>4.-</w:t>
      </w:r>
      <w:r w:rsidRPr="00B06BAE">
        <w:rPr>
          <w:rFonts w:ascii="Times New Roman" w:eastAsia="ZTR1C.tmp" w:hAnsi="Times New Roman" w:cs="Times New Roman"/>
          <w:i/>
          <w:iCs/>
          <w:sz w:val="20"/>
          <w:szCs w:val="20"/>
          <w:lang w:eastAsia="es-ES"/>
        </w:rPr>
        <w:t xml:space="preserve"> Cuando la especialidad del objeto contractual lo requiera, el perfil lo amerite. </w:t>
      </w:r>
      <w:r w:rsidRPr="00B06BAE">
        <w:rPr>
          <w:rFonts w:ascii="Times New Roman" w:eastAsia="ZTR1C.tmp" w:hAnsi="Times New Roman" w:cs="Times New Roman"/>
          <w:b/>
          <w:bCs/>
          <w:i/>
          <w:iCs/>
          <w:sz w:val="20"/>
          <w:szCs w:val="20"/>
          <w:lang w:eastAsia="es-ES"/>
        </w:rPr>
        <w:t>5.</w:t>
      </w:r>
      <w:r w:rsidRPr="00B06BAE">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B06BAE">
        <w:rPr>
          <w:rFonts w:ascii="Times New Roman" w:eastAsia="ZTR1C.tmp" w:hAnsi="Times New Roman" w:cs="Times New Roman"/>
          <w:i/>
          <w:iCs/>
          <w:sz w:val="20"/>
          <w:szCs w:val="20"/>
          <w:lang w:eastAsia="es-ES"/>
        </w:rPr>
        <w:br/>
        <w:t>o que deban superar el máximo perfil establecido en la Tabla 2, el área solicitante deberá</w:t>
      </w:r>
      <w:r w:rsidRPr="00B06BAE">
        <w:rPr>
          <w:rFonts w:ascii="Times New Roman" w:eastAsia="ZTR1C.tmp" w:hAnsi="Times New Roman" w:cs="Times New Roman"/>
          <w:i/>
          <w:iCs/>
          <w:sz w:val="20"/>
          <w:szCs w:val="20"/>
          <w:lang w:eastAsia="es-ES"/>
        </w:rPr>
        <w:br/>
        <w:t>tramitar ante el(la) Gerente General la correspondiente constancia de idoneidad, indicando</w:t>
      </w:r>
      <w:r w:rsidRPr="00B06BAE">
        <w:rPr>
          <w:rFonts w:ascii="Times New Roman" w:eastAsia="ZTR1C.tmp" w:hAnsi="Times New Roman" w:cs="Times New Roman"/>
          <w:i/>
          <w:iCs/>
          <w:sz w:val="20"/>
          <w:szCs w:val="20"/>
          <w:lang w:eastAsia="es-ES"/>
        </w:rPr>
        <w:br/>
        <w:t xml:space="preserve">las razones objetivas de compensación, idoneidad y experiencia que soporta tal </w:t>
      </w:r>
      <w:proofErr w:type="gramStart"/>
      <w:r w:rsidRPr="00B06BAE">
        <w:rPr>
          <w:rFonts w:ascii="Times New Roman" w:eastAsia="ZTR1C.tmp" w:hAnsi="Times New Roman" w:cs="Times New Roman"/>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Negrilla y subrayado nuestro.</w:t>
      </w:r>
    </w:p>
    <w:p w14:paraId="57DD529C"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
    <w:p w14:paraId="60B71CA3" w14:textId="5321DAAD"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Como se puede observar en la necesidad plasmada en este estudio, la ejecución del mismo se sustenta en intervenciones coordinadas derivadas de una periodicidad especifica, sumado a esto la idoneidad </w:t>
      </w:r>
      <w:r w:rsidR="00242B09" w:rsidRPr="00B06BAE">
        <w:rPr>
          <w:rFonts w:ascii="Arial" w:eastAsia="ZTR1C.tmp" w:hAnsi="Arial" w:cs="Arial"/>
          <w:sz w:val="20"/>
          <w:szCs w:val="20"/>
          <w:lang w:val="es-ES" w:eastAsia="es-ES"/>
        </w:rPr>
        <w:t>está</w:t>
      </w:r>
      <w:r w:rsidRPr="00B06BAE">
        <w:rPr>
          <w:rFonts w:ascii="Arial" w:eastAsia="ZTR1C.tmp" w:hAnsi="Arial" w:cs="Arial"/>
          <w:sz w:val="20"/>
          <w:szCs w:val="20"/>
          <w:lang w:val="es-ES" w:eastAsia="es-ES"/>
        </w:rPr>
        <w:t xml:space="preserve"> enmarcada tan solo en un </w:t>
      </w:r>
      <w:r w:rsidR="00242B09" w:rsidRPr="00B06BAE">
        <w:rPr>
          <w:rFonts w:ascii="Arial" w:eastAsia="ZTR1C.tmp" w:hAnsi="Arial" w:cs="Arial"/>
          <w:sz w:val="20"/>
          <w:szCs w:val="20"/>
          <w:lang w:val="es-ES" w:eastAsia="es-ES"/>
        </w:rPr>
        <w:t>título</w:t>
      </w:r>
      <w:r w:rsidRPr="00B06BAE">
        <w:rPr>
          <w:rFonts w:ascii="Arial" w:eastAsia="ZTR1C.tmp" w:hAnsi="Arial" w:cs="Arial"/>
          <w:sz w:val="20"/>
          <w:szCs w:val="20"/>
          <w:lang w:val="es-ES" w:eastAsia="es-ES"/>
        </w:rPr>
        <w:t xml:space="preserve"> de formación, solicitado esto por la necesidad que se pretende satisfacer, lo cual se constituye en  actividades operativas de apoyo al concepto integral de seguridad, dentro del cual se destaca la de contrarrestar los efectos de la evasión del pago del 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w:t>
      </w:r>
      <w:r w:rsidR="00242B09" w:rsidRPr="00B06BAE">
        <w:rPr>
          <w:rFonts w:ascii="Arial" w:eastAsia="ZTR1C.tmp" w:hAnsi="Arial" w:cs="Arial"/>
          <w:sz w:val="20"/>
          <w:szCs w:val="20"/>
          <w:lang w:val="es-ES" w:eastAsia="es-ES"/>
        </w:rPr>
        <w:t xml:space="preserve"> a</w:t>
      </w:r>
      <w:r w:rsidRPr="00B06BAE">
        <w:rPr>
          <w:rFonts w:ascii="Arial" w:eastAsia="ZTR1C.tmp" w:hAnsi="Arial" w:cs="Arial"/>
          <w:sz w:val="20"/>
          <w:szCs w:val="20"/>
          <w:lang w:val="es-ES" w:eastAsia="es-ES"/>
        </w:rPr>
        <w:t xml:space="preserve"> las personas que se requieren contratar. </w:t>
      </w:r>
    </w:p>
    <w:p w14:paraId="6BD27D9E"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0529FF87" w14:textId="344877C3"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r w:rsidR="00242B09" w:rsidRPr="00B06BAE">
        <w:rPr>
          <w:rFonts w:ascii="Arial" w:eastAsia="ZTR1C.tmp" w:hAnsi="Arial" w:cs="Arial"/>
          <w:sz w:val="20"/>
          <w:szCs w:val="20"/>
          <w:lang w:val="es-ES" w:eastAsia="es-ES"/>
        </w:rPr>
        <w:t>encomendará</w:t>
      </w:r>
      <w:r w:rsidRPr="00B06BAE">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373C8B86"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28C17756" w14:textId="02BF39D0"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conclusión, se requiere contratar </w:t>
      </w:r>
      <w:r w:rsidR="00242B09" w:rsidRPr="00B06BAE">
        <w:rPr>
          <w:rFonts w:ascii="Arial" w:eastAsia="ZTR1C.tmp" w:hAnsi="Arial" w:cs="Arial"/>
          <w:sz w:val="20"/>
          <w:szCs w:val="20"/>
          <w:lang w:val="es-ES" w:eastAsia="es-ES"/>
        </w:rPr>
        <w:t>un equipo de</w:t>
      </w:r>
      <w:r w:rsidRPr="00B06BAE">
        <w:rPr>
          <w:rFonts w:ascii="Arial" w:eastAsia="ZTR1C.tmp" w:hAnsi="Arial" w:cs="Arial"/>
          <w:sz w:val="20"/>
          <w:szCs w:val="20"/>
          <w:lang w:val="es-ES" w:eastAsia="es-ES"/>
        </w:rPr>
        <w:t xml:space="preserve"> personas para el apoyo de actividades que ayuden a contrarrestar la evasión del pago del pasaje, </w:t>
      </w:r>
      <w:r w:rsidR="004E4E4C" w:rsidRPr="00B06BAE">
        <w:rPr>
          <w:rFonts w:ascii="Arial" w:eastAsia="ZTR1C.tmp" w:hAnsi="Arial" w:cs="Arial"/>
          <w:sz w:val="20"/>
          <w:szCs w:val="20"/>
          <w:lang w:val="es-ES" w:eastAsia="es-ES"/>
        </w:rPr>
        <w:t xml:space="preserve">por lo que </w:t>
      </w:r>
      <w:r w:rsidRPr="00B06BAE">
        <w:rPr>
          <w:rFonts w:ascii="Arial" w:eastAsia="ZTR1C.tmp" w:hAnsi="Arial" w:cs="Arial"/>
          <w:sz w:val="20"/>
          <w:szCs w:val="20"/>
          <w:lang w:val="es-ES" w:eastAsia="es-ES"/>
        </w:rPr>
        <w:t>para generar interés y acogida en esta contratación, es necesario reconocer unos honorarios que sean equivalentes a las intervenciones mensuales que se deberán realizar y a los riesgos a la integridad física que deberán asumir esta</w:t>
      </w:r>
      <w:r w:rsidR="004E4E4C" w:rsidRPr="00B06BAE">
        <w:rPr>
          <w:rFonts w:ascii="Arial" w:eastAsia="ZTR1C.tmp" w:hAnsi="Arial" w:cs="Arial"/>
          <w:sz w:val="20"/>
          <w:szCs w:val="20"/>
          <w:lang w:val="es-ES" w:eastAsia="es-ES"/>
        </w:rPr>
        <w:t>s</w:t>
      </w:r>
      <w:r w:rsidRPr="00B06BAE">
        <w:rPr>
          <w:rFonts w:ascii="Arial" w:eastAsia="ZTR1C.tmp" w:hAnsi="Arial" w:cs="Arial"/>
          <w:sz w:val="20"/>
          <w:szCs w:val="20"/>
          <w:lang w:val="es-ES" w:eastAsia="es-ES"/>
        </w:rPr>
        <w:t xml:space="preserve">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TRANSMILENIO S.A. y que son emblemas y necesidades de esta Administración Distrital y Nacional. </w:t>
      </w:r>
    </w:p>
    <w:p w14:paraId="576CC324" w14:textId="77777777" w:rsidR="00ED0CCC" w:rsidRPr="00B06BAE" w:rsidRDefault="00ED0CCC" w:rsidP="001A45B5">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598"/>
        <w:gridCol w:w="906"/>
        <w:gridCol w:w="316"/>
        <w:gridCol w:w="932"/>
        <w:gridCol w:w="1421"/>
        <w:gridCol w:w="1537"/>
        <w:gridCol w:w="1634"/>
      </w:tblGrid>
      <w:tr w:rsidR="00B06BAE" w:rsidRPr="00B06BAE" w14:paraId="1CCEA867" w14:textId="77777777" w:rsidTr="008C7018">
        <w:trPr>
          <w:tblHeader/>
        </w:trPr>
        <w:tc>
          <w:tcPr>
            <w:tcW w:w="484" w:type="dxa"/>
            <w:shd w:val="clear" w:color="auto" w:fill="D9D9D9" w:themeFill="background1" w:themeFillShade="D9"/>
            <w:vAlign w:val="center"/>
          </w:tcPr>
          <w:p w14:paraId="24F31146"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DESCRIPCIÓN</w:t>
            </w:r>
          </w:p>
        </w:tc>
      </w:tr>
      <w:tr w:rsidR="00B06BAE" w:rsidRPr="00B06BAE" w14:paraId="46821DC2" w14:textId="77777777" w:rsidTr="008C7018">
        <w:tc>
          <w:tcPr>
            <w:tcW w:w="484" w:type="dxa"/>
            <w:vAlign w:val="center"/>
          </w:tcPr>
          <w:p w14:paraId="3F1F3815"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1</w:t>
            </w:r>
          </w:p>
        </w:tc>
        <w:tc>
          <w:tcPr>
            <w:tcW w:w="2828" w:type="dxa"/>
            <w:gridSpan w:val="3"/>
            <w:vAlign w:val="center"/>
          </w:tcPr>
          <w:p w14:paraId="2BB74E1A" w14:textId="77777777" w:rsidR="00060978" w:rsidRPr="00B06BAE" w:rsidRDefault="00060978" w:rsidP="00522910">
            <w:pPr>
              <w:rPr>
                <w:rFonts w:ascii="Arial" w:eastAsia="ZTR1C.tmp" w:hAnsi="Arial" w:cs="Arial"/>
              </w:rPr>
            </w:pPr>
            <w:r w:rsidRPr="00B06BAE">
              <w:rPr>
                <w:rFonts w:ascii="Arial" w:eastAsia="ZTR1C.tmp" w:hAnsi="Arial" w:cs="Arial"/>
              </w:rPr>
              <w:t xml:space="preserve">Experiencia certificada </w:t>
            </w:r>
          </w:p>
        </w:tc>
        <w:tc>
          <w:tcPr>
            <w:tcW w:w="5516" w:type="dxa"/>
            <w:gridSpan w:val="4"/>
          </w:tcPr>
          <w:p w14:paraId="323C186F" w14:textId="0D53D26D" w:rsidR="00060978" w:rsidRPr="00B06BAE" w:rsidRDefault="00AE6A99" w:rsidP="00522910">
            <w:pPr>
              <w:tabs>
                <w:tab w:val="center" w:pos="4419"/>
                <w:tab w:val="right" w:pos="8838"/>
              </w:tabs>
              <w:jc w:val="both"/>
              <w:rPr>
                <w:rFonts w:ascii="Arial" w:eastAsia="ZTR1C.tmp" w:hAnsi="Arial" w:cs="Arial"/>
              </w:rPr>
            </w:pPr>
            <w:r w:rsidRPr="00B06BAE">
              <w:rPr>
                <w:rFonts w:ascii="Arial" w:eastAsia="ZTR1C.tmp" w:hAnsi="Arial" w:cs="Arial"/>
                <w:sz w:val="22"/>
                <w:szCs w:val="22"/>
              </w:rPr>
              <w:t>No Aplica</w:t>
            </w:r>
          </w:p>
        </w:tc>
      </w:tr>
      <w:tr w:rsidR="00B06BAE" w:rsidRPr="00B06BAE" w14:paraId="60023FA8" w14:textId="77777777" w:rsidTr="008C7018">
        <w:tc>
          <w:tcPr>
            <w:tcW w:w="484" w:type="dxa"/>
            <w:vAlign w:val="center"/>
          </w:tcPr>
          <w:p w14:paraId="08BC879A"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2</w:t>
            </w:r>
          </w:p>
        </w:tc>
        <w:tc>
          <w:tcPr>
            <w:tcW w:w="2828" w:type="dxa"/>
            <w:gridSpan w:val="3"/>
            <w:vAlign w:val="center"/>
          </w:tcPr>
          <w:p w14:paraId="43AAD68B" w14:textId="7C974671" w:rsidR="00060978" w:rsidRPr="00B06BAE" w:rsidRDefault="00060978" w:rsidP="00522910">
            <w:pPr>
              <w:rPr>
                <w:rFonts w:ascii="Arial" w:eastAsia="ZTR1C.tmp" w:hAnsi="Arial" w:cs="Arial"/>
              </w:rPr>
            </w:pPr>
            <w:r w:rsidRPr="00B06BAE">
              <w:rPr>
                <w:rFonts w:ascii="Arial" w:eastAsia="ZTR1C.tmp" w:hAnsi="Arial" w:cs="Arial"/>
              </w:rPr>
              <w:t>Título de formación</w:t>
            </w:r>
          </w:p>
        </w:tc>
        <w:tc>
          <w:tcPr>
            <w:tcW w:w="5516" w:type="dxa"/>
            <w:gridSpan w:val="4"/>
          </w:tcPr>
          <w:p w14:paraId="5C16C95C" w14:textId="70AE9D8A" w:rsidR="00AE6A99" w:rsidRPr="00B06BAE" w:rsidRDefault="00FD4F1C" w:rsidP="008C7018">
            <w:pPr>
              <w:jc w:val="both"/>
              <w:rPr>
                <w:rFonts w:ascii="Arial" w:eastAsia="ZTR1C.tmp" w:hAnsi="Arial" w:cs="Arial"/>
                <w:i/>
                <w:iCs/>
              </w:rPr>
            </w:pPr>
            <w:r w:rsidRPr="00B06BAE">
              <w:rPr>
                <w:rFonts w:ascii="Arial" w:hAnsi="Arial" w:cs="Arial"/>
                <w:lang w:eastAsia="es-CO"/>
              </w:rPr>
              <w:t>Bachiller</w:t>
            </w:r>
          </w:p>
          <w:p w14:paraId="0BF563CC" w14:textId="00D0B648" w:rsidR="00AE6A99" w:rsidRPr="00B06BAE" w:rsidRDefault="00AE6A99" w:rsidP="00AE6A99">
            <w:pPr>
              <w:spacing w:after="200" w:line="276" w:lineRule="auto"/>
              <w:ind w:left="720"/>
              <w:contextualSpacing/>
              <w:jc w:val="both"/>
              <w:rPr>
                <w:rFonts w:ascii="Arial" w:eastAsia="ZTR1C.tmp" w:hAnsi="Arial" w:cs="Arial"/>
                <w:i/>
                <w:iCs/>
              </w:rPr>
            </w:pPr>
          </w:p>
        </w:tc>
      </w:tr>
      <w:tr w:rsidR="00B06BAE" w:rsidRPr="00B06BAE" w14:paraId="2A4B9D0A" w14:textId="77777777" w:rsidTr="41705ABF">
        <w:tc>
          <w:tcPr>
            <w:tcW w:w="2090" w:type="dxa"/>
            <w:gridSpan w:val="2"/>
            <w:shd w:val="clear" w:color="auto" w:fill="D9D9D9" w:themeFill="background1" w:themeFillShade="D9"/>
            <w:vAlign w:val="center"/>
          </w:tcPr>
          <w:p w14:paraId="4040EB09" w14:textId="1DF722FF"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1</w:t>
            </w:r>
            <w:r w:rsidRPr="00B06BAE">
              <w:rPr>
                <w:rFonts w:ascii="Arial" w:eastAsia="ZTR1C.tmp" w:hAnsi="Arial" w:cs="Arial"/>
                <w:b/>
                <w:bCs/>
                <w:sz w:val="22"/>
                <w:szCs w:val="22"/>
              </w:rPr>
              <w:t xml:space="preserve"> de Escala:</w:t>
            </w:r>
          </w:p>
        </w:tc>
        <w:tc>
          <w:tcPr>
            <w:tcW w:w="906" w:type="dxa"/>
            <w:vAlign w:val="center"/>
          </w:tcPr>
          <w:p w14:paraId="1585993B" w14:textId="63BC53BF" w:rsidR="00060978" w:rsidRPr="00B06BAE" w:rsidRDefault="00FD4F1C" w:rsidP="008C7018">
            <w:pPr>
              <w:jc w:val="center"/>
              <w:rPr>
                <w:rFonts w:ascii="Arial" w:eastAsia="ZTR1C.tmp" w:hAnsi="Arial" w:cs="Arial"/>
              </w:rPr>
            </w:pPr>
            <w:r w:rsidRPr="00B06BAE">
              <w:rPr>
                <w:rFonts w:ascii="Arial" w:eastAsia="ZTR1C.tmp" w:hAnsi="Arial" w:cs="Arial"/>
              </w:rPr>
              <w:t>No Aplica</w:t>
            </w:r>
          </w:p>
        </w:tc>
        <w:tc>
          <w:tcPr>
            <w:tcW w:w="1252" w:type="dxa"/>
            <w:gridSpan w:val="2"/>
            <w:shd w:val="clear" w:color="auto" w:fill="D9D9D9" w:themeFill="background1" w:themeFillShade="D9"/>
            <w:vAlign w:val="center"/>
          </w:tcPr>
          <w:p w14:paraId="4154218F"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428" w:type="dxa"/>
            <w:vAlign w:val="center"/>
          </w:tcPr>
          <w:p w14:paraId="53983C78" w14:textId="4AE5B069"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No Aplica</w:t>
            </w:r>
          </w:p>
        </w:tc>
        <w:tc>
          <w:tcPr>
            <w:tcW w:w="1512" w:type="dxa"/>
            <w:shd w:val="clear" w:color="auto" w:fill="D9D9D9" w:themeFill="background1" w:themeFillShade="D9"/>
            <w:vAlign w:val="center"/>
          </w:tcPr>
          <w:p w14:paraId="1254B96A"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640" w:type="dxa"/>
            <w:vAlign w:val="center"/>
          </w:tcPr>
          <w:p w14:paraId="5759C79C" w14:textId="0837B979" w:rsidR="00060978" w:rsidRPr="00B06BAE" w:rsidRDefault="004575C0" w:rsidP="00522910">
            <w:pPr>
              <w:tabs>
                <w:tab w:val="center" w:pos="4419"/>
                <w:tab w:val="right" w:pos="8838"/>
              </w:tabs>
              <w:rPr>
                <w:rFonts w:ascii="Arial" w:eastAsia="ZTR1C.tmp" w:hAnsi="Arial" w:cs="Arial"/>
              </w:rPr>
            </w:pPr>
            <w:r w:rsidRPr="004575C0">
              <w:rPr>
                <w:rFonts w:ascii="Arial" w:eastAsia="ZTR1C.tmp" w:hAnsi="Arial" w:cs="Arial"/>
              </w:rPr>
              <w:t>1</w:t>
            </w:r>
            <w:r>
              <w:rPr>
                <w:rFonts w:ascii="Arial" w:eastAsia="ZTR1C.tmp" w:hAnsi="Arial" w:cs="Arial"/>
              </w:rPr>
              <w:t>.</w:t>
            </w:r>
            <w:r w:rsidRPr="004575C0">
              <w:rPr>
                <w:rFonts w:ascii="Arial" w:eastAsia="ZTR1C.tmp" w:hAnsi="Arial" w:cs="Arial"/>
              </w:rPr>
              <w:t>534</w:t>
            </w:r>
            <w:r>
              <w:rPr>
                <w:rFonts w:ascii="Arial" w:eastAsia="ZTR1C.tmp" w:hAnsi="Arial" w:cs="Arial"/>
              </w:rPr>
              <w:t>.</w:t>
            </w:r>
            <w:r w:rsidRPr="004575C0">
              <w:rPr>
                <w:rFonts w:ascii="Arial" w:eastAsia="ZTR1C.tmp" w:hAnsi="Arial" w:cs="Arial"/>
              </w:rPr>
              <w:t>992</w:t>
            </w:r>
          </w:p>
        </w:tc>
      </w:tr>
    </w:tbl>
    <w:p w14:paraId="0E831FF4" w14:textId="4F76D0D8" w:rsidR="001A45B5" w:rsidRPr="00B06BAE"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B06BAE" w:rsidRDefault="00060978" w:rsidP="001A45B5">
      <w:p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EQUIVALENCIA ESTABLECIDA EN LA CIRCULAR DE HONORARIOS:</w:t>
      </w:r>
    </w:p>
    <w:p w14:paraId="1793AA4A" w14:textId="16F8A516" w:rsidR="00060978" w:rsidRPr="00B06BAE"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B06BAE" w:rsidRPr="00B06BAE" w14:paraId="5729C0AC" w14:textId="77777777" w:rsidTr="00AB4DA4">
        <w:tc>
          <w:tcPr>
            <w:tcW w:w="4673" w:type="dxa"/>
            <w:vMerge w:val="restart"/>
            <w:shd w:val="clear" w:color="auto" w:fill="D9D9D9" w:themeFill="background1" w:themeFillShade="D9"/>
            <w:vAlign w:val="center"/>
          </w:tcPr>
          <w:p w14:paraId="40E3CB2E" w14:textId="6249FA53" w:rsidR="00060978" w:rsidRPr="00B06BAE" w:rsidRDefault="00060978" w:rsidP="00060978">
            <w:pPr>
              <w:jc w:val="center"/>
              <w:rPr>
                <w:rFonts w:ascii="Arial" w:eastAsia="ZTR1C.tmp" w:hAnsi="Arial" w:cs="Arial"/>
                <w:b/>
                <w:bCs/>
              </w:rPr>
            </w:pPr>
            <w:r w:rsidRPr="00B06BAE">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B06BAE" w:rsidRDefault="00060978" w:rsidP="00060978">
            <w:pPr>
              <w:jc w:val="center"/>
              <w:rPr>
                <w:rFonts w:ascii="Arial" w:eastAsia="ZTR1C.tmp" w:hAnsi="Arial" w:cs="Arial"/>
                <w:b/>
                <w:bCs/>
              </w:rPr>
            </w:pPr>
            <w:r w:rsidRPr="00B06BAE">
              <w:rPr>
                <w:rFonts w:ascii="Arial" w:eastAsia="ZTR1C.tmp" w:hAnsi="Arial" w:cs="Arial"/>
                <w:b/>
                <w:bCs/>
              </w:rPr>
              <w:t xml:space="preserve">Marcar con una “X” </w:t>
            </w:r>
            <w:r w:rsidR="00270554" w:rsidRPr="00B06BAE">
              <w:rPr>
                <w:rFonts w:ascii="Arial" w:eastAsia="ZTR1C.tmp" w:hAnsi="Arial" w:cs="Arial"/>
                <w:b/>
                <w:bCs/>
              </w:rPr>
              <w:t>la opción correspondiente</w:t>
            </w:r>
          </w:p>
        </w:tc>
      </w:tr>
      <w:tr w:rsidR="00B06BAE" w:rsidRPr="00B06BAE" w14:paraId="7A807229" w14:textId="77777777" w:rsidTr="00AB4DA4">
        <w:tc>
          <w:tcPr>
            <w:tcW w:w="4673" w:type="dxa"/>
            <w:vMerge/>
            <w:shd w:val="clear" w:color="auto" w:fill="D9D9D9" w:themeFill="background1" w:themeFillShade="D9"/>
            <w:vAlign w:val="center"/>
          </w:tcPr>
          <w:p w14:paraId="5A8DB69E" w14:textId="77777777" w:rsidR="00060978" w:rsidRPr="00B06BAE"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B06BAE" w:rsidRDefault="00060978" w:rsidP="00060978">
            <w:pPr>
              <w:jc w:val="center"/>
              <w:rPr>
                <w:rFonts w:ascii="Arial" w:eastAsia="ZTR1C.tmp" w:hAnsi="Arial" w:cs="Arial"/>
                <w:b/>
                <w:bCs/>
              </w:rPr>
            </w:pPr>
            <w:r w:rsidRPr="00B06BAE">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B06BAE" w:rsidRDefault="00060978" w:rsidP="00060978">
            <w:pPr>
              <w:jc w:val="center"/>
              <w:rPr>
                <w:rFonts w:ascii="Arial" w:eastAsia="ZTR1C.tmp" w:hAnsi="Arial" w:cs="Arial"/>
                <w:b/>
                <w:bCs/>
              </w:rPr>
            </w:pPr>
            <w:r w:rsidRPr="00B06BAE">
              <w:rPr>
                <w:rFonts w:ascii="Arial" w:eastAsia="ZTR1C.tmp" w:hAnsi="Arial" w:cs="Arial"/>
                <w:b/>
                <w:bCs/>
              </w:rPr>
              <w:t>NO</w:t>
            </w:r>
          </w:p>
        </w:tc>
      </w:tr>
      <w:tr w:rsidR="001160D4" w:rsidRPr="00B06BAE" w14:paraId="6661B1CA" w14:textId="77777777" w:rsidTr="00AB4DA4">
        <w:tc>
          <w:tcPr>
            <w:tcW w:w="4673" w:type="dxa"/>
          </w:tcPr>
          <w:p w14:paraId="77D176CC" w14:textId="2088F308" w:rsidR="00060978" w:rsidRPr="00B06BAE" w:rsidRDefault="00060978" w:rsidP="001A45B5">
            <w:pPr>
              <w:jc w:val="both"/>
              <w:rPr>
                <w:rFonts w:ascii="Arial" w:eastAsia="ZTR1C.tmp" w:hAnsi="Arial" w:cs="Arial"/>
              </w:rPr>
            </w:pPr>
            <w:r w:rsidRPr="00B06BAE">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043502B1" w:rsidR="00060978" w:rsidRPr="00B06BAE" w:rsidRDefault="00060978" w:rsidP="00270554">
            <w:pPr>
              <w:tabs>
                <w:tab w:val="center" w:pos="4419"/>
                <w:tab w:val="right" w:pos="8838"/>
              </w:tabs>
              <w:jc w:val="center"/>
              <w:rPr>
                <w:rFonts w:ascii="Arial" w:eastAsia="ZTR1C.tmp" w:hAnsi="Arial" w:cs="Arial"/>
                <w:b/>
                <w:bCs/>
              </w:rPr>
            </w:pPr>
          </w:p>
        </w:tc>
        <w:tc>
          <w:tcPr>
            <w:tcW w:w="2170" w:type="dxa"/>
            <w:vAlign w:val="center"/>
          </w:tcPr>
          <w:p w14:paraId="34C78C64" w14:textId="7187329B" w:rsidR="00060978" w:rsidRPr="00B06BAE" w:rsidRDefault="00FD4F1C" w:rsidP="00270554">
            <w:pPr>
              <w:spacing w:after="200" w:line="276" w:lineRule="auto"/>
              <w:ind w:left="720"/>
              <w:contextualSpacing/>
              <w:jc w:val="center"/>
              <w:rPr>
                <w:rFonts w:ascii="Arial" w:eastAsia="ZTR1C.tmp" w:hAnsi="Arial" w:cs="Arial"/>
                <w:b/>
                <w:bCs/>
              </w:rPr>
            </w:pPr>
            <w:r w:rsidRPr="00B06BAE">
              <w:rPr>
                <w:rFonts w:ascii="Arial" w:eastAsia="ZTR1C.tmp" w:hAnsi="Arial" w:cs="Arial"/>
                <w:b/>
                <w:bCs/>
              </w:rPr>
              <w:t>X</w:t>
            </w:r>
          </w:p>
        </w:tc>
      </w:tr>
    </w:tbl>
    <w:p w14:paraId="430F5409" w14:textId="3E17B4DC" w:rsidR="00060978" w:rsidRPr="00B06BAE"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B06BAE"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B06BAE" w:rsidRDefault="000A7F52" w:rsidP="000A7F52">
      <w:pPr>
        <w:pStyle w:val="Prrafodelista"/>
        <w:numPr>
          <w:ilvl w:val="0"/>
          <w:numId w:val="2"/>
        </w:numPr>
        <w:spacing w:after="0" w:line="240" w:lineRule="auto"/>
        <w:jc w:val="both"/>
        <w:rPr>
          <w:rFonts w:ascii="Arial" w:eastAsia="ZTR1C.tmp" w:hAnsi="Arial" w:cs="Arial"/>
          <w:sz w:val="20"/>
          <w:szCs w:val="20"/>
          <w:lang w:val="es-ES" w:eastAsia="es-ES"/>
        </w:rPr>
      </w:pPr>
      <w:r w:rsidRPr="00B06BAE">
        <w:rPr>
          <w:rFonts w:ascii="Arial" w:eastAsia="ZTR1C.tmp" w:hAnsi="Arial" w:cs="Arial"/>
          <w:b/>
          <w:sz w:val="20"/>
          <w:szCs w:val="20"/>
          <w:lang w:val="es-ES" w:eastAsia="es-ES"/>
        </w:rPr>
        <w:t>ANÁLISIS QUE SOPORTA EL VALOR ESTIMADO DEL CONTRATO</w:t>
      </w:r>
      <w:r w:rsidR="00154434" w:rsidRPr="00B06BAE">
        <w:rPr>
          <w:rFonts w:ascii="Arial" w:eastAsia="ZTR1C.tmp" w:hAnsi="Arial" w:cs="Arial"/>
          <w:b/>
          <w:sz w:val="20"/>
          <w:szCs w:val="20"/>
          <w:lang w:val="es-ES" w:eastAsia="es-ES"/>
        </w:rPr>
        <w:t>.</w:t>
      </w:r>
    </w:p>
    <w:p w14:paraId="2DC0EAA8"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06BAE">
        <w:rPr>
          <w:rFonts w:ascii="Arial" w:eastAsia="ZTR1C.tmp" w:hAnsi="Arial" w:cs="Arial"/>
          <w:sz w:val="20"/>
          <w:szCs w:val="20"/>
          <w:lang w:val="es-ES" w:eastAsia="es-ES"/>
        </w:rPr>
        <w:t>laborización</w:t>
      </w:r>
      <w:proofErr w:type="spellEnd"/>
      <w:r w:rsidRPr="00B06BAE">
        <w:rPr>
          <w:rFonts w:ascii="Arial" w:eastAsia="ZTR1C.tmp" w:hAnsi="Arial" w:cs="Arial"/>
          <w:sz w:val="20"/>
          <w:szCs w:val="20"/>
          <w:lang w:val="es-ES" w:eastAsia="es-ES"/>
        </w:rPr>
        <w:t xml:space="preserve">, sino de un llamado al particular para que con sus conocimientos y experiencias desarrolle de manera independiente uno o varios productos vinculados a la actividad misional de la entidad que lo contrata. Por lo </w:t>
      </w:r>
      <w:r w:rsidR="00AB4DA4" w:rsidRPr="00B06BAE">
        <w:rPr>
          <w:rFonts w:ascii="Arial" w:eastAsia="ZTR1C.tmp" w:hAnsi="Arial" w:cs="Arial"/>
          <w:sz w:val="20"/>
          <w:szCs w:val="20"/>
          <w:lang w:val="es-ES" w:eastAsia="es-ES"/>
        </w:rPr>
        <w:t>tanto,</w:t>
      </w:r>
      <w:r w:rsidRPr="00B06BAE">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933BC0B"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 reflejados en una circular que se actualiza en precios de forma anual.</w:t>
      </w:r>
    </w:p>
    <w:p w14:paraId="60C1CDEE"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061ECC" w14:textId="4FC45BB4"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Para el caso que nos ocupa los rangos establecidos en la circular de honorarios no aplicaría, teniendo en cuenta que su forma de pago es por y no por mensualidades tal como se indica puntualmente es ese documento:</w:t>
      </w:r>
    </w:p>
    <w:p w14:paraId="33D82AD6"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F02C76" w14:textId="13DC2268" w:rsidR="00930988" w:rsidRPr="00B06BAE" w:rsidRDefault="00930988" w:rsidP="00930988">
      <w:pPr>
        <w:spacing w:after="0" w:line="240" w:lineRule="auto"/>
        <w:jc w:val="both"/>
        <w:rPr>
          <w:rFonts w:ascii="Arial" w:eastAsia="ZTR1C.tmp" w:hAnsi="Arial" w:cs="Arial"/>
          <w:sz w:val="20"/>
          <w:szCs w:val="20"/>
          <w:lang w:eastAsia="es-ES"/>
        </w:rPr>
      </w:pPr>
      <w:bookmarkStart w:id="1" w:name="_Hlk105398503"/>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Arial" w:eastAsia="ZTR1C.tmp" w:hAnsi="Arial" w:cs="Arial"/>
          <w:b/>
          <w:bCs/>
          <w:i/>
          <w:iCs/>
          <w:sz w:val="20"/>
          <w:szCs w:val="20"/>
          <w:lang w:eastAsia="es-ES"/>
        </w:rPr>
        <w:t>EXCEPCIÓN A LA APLICACIÓN DE LA PRESENTE CIRCULAR</w:t>
      </w:r>
      <w:r w:rsidRPr="00B06BAE">
        <w:rPr>
          <w:rFonts w:ascii="Arial" w:eastAsia="ZTR1C.tmp" w:hAnsi="Arial" w:cs="Arial"/>
          <w:b/>
          <w:bCs/>
          <w:i/>
          <w:iCs/>
          <w:sz w:val="20"/>
          <w:szCs w:val="20"/>
          <w:lang w:eastAsia="es-ES"/>
        </w:rPr>
        <w:br/>
      </w:r>
      <w:r w:rsidRPr="00B06BAE">
        <w:rPr>
          <w:rFonts w:ascii="Arial" w:eastAsia="ZTR1C.tmp" w:hAnsi="Arial" w:cs="Arial"/>
          <w:i/>
          <w:iCs/>
          <w:sz w:val="20"/>
          <w:szCs w:val="20"/>
          <w:lang w:eastAsia="es-ES"/>
        </w:rPr>
        <w:t>Quedan excluidas de la aplicación de la presente circular las siguientes circunstancias, las cuales</w:t>
      </w:r>
      <w:r w:rsidRPr="00B06BAE">
        <w:rPr>
          <w:rFonts w:ascii="Arial" w:eastAsia="ZTR1C.tmp" w:hAnsi="Arial" w:cs="Arial"/>
          <w:i/>
          <w:iCs/>
          <w:sz w:val="20"/>
          <w:szCs w:val="20"/>
          <w:lang w:eastAsia="es-ES"/>
        </w:rPr>
        <w:br/>
        <w:t>deberán ir debidamente justificadas en los estudios previos en el numeral “ANALISIS QUE</w:t>
      </w:r>
      <w:r w:rsidRPr="00B06BAE">
        <w:rPr>
          <w:rFonts w:ascii="Arial" w:eastAsia="ZTR1C.tmp" w:hAnsi="Arial" w:cs="Arial"/>
          <w:i/>
          <w:iCs/>
          <w:sz w:val="20"/>
          <w:szCs w:val="20"/>
          <w:lang w:eastAsia="es-ES"/>
        </w:rPr>
        <w:br/>
        <w:t xml:space="preserve">SOPORTA EL VALOR ESTIMADO DEL CONTRATO” </w:t>
      </w:r>
      <w:r w:rsidRPr="00B06BAE">
        <w:rPr>
          <w:rFonts w:ascii="Arial" w:eastAsia="ZTR1C.tmp" w:hAnsi="Arial" w:cs="Arial"/>
          <w:b/>
          <w:bCs/>
          <w:i/>
          <w:iCs/>
          <w:sz w:val="20"/>
          <w:szCs w:val="20"/>
          <w:lang w:eastAsia="es-ES"/>
        </w:rPr>
        <w:t>1.-</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La representación en defensa de TRANSMILENIO,</w:t>
      </w:r>
      <w:r w:rsidR="008C7018" w:rsidRPr="00B06BAE">
        <w:rPr>
          <w:rFonts w:ascii="Arial" w:eastAsia="ZTR1C.tmp" w:hAnsi="Arial" w:cs="Arial"/>
          <w:b/>
          <w:bCs/>
          <w:i/>
          <w:iCs/>
          <w:sz w:val="20"/>
          <w:szCs w:val="20"/>
          <w:u w:val="single"/>
          <w:lang w:eastAsia="es-ES"/>
        </w:rPr>
        <w:t xml:space="preserve"> </w:t>
      </w:r>
      <w:r w:rsidRPr="00B06BAE">
        <w:rPr>
          <w:rFonts w:ascii="Arial" w:eastAsia="ZTR1C.tmp" w:hAnsi="Arial" w:cs="Arial"/>
          <w:b/>
          <w:bCs/>
          <w:i/>
          <w:iCs/>
          <w:sz w:val="20"/>
          <w:szCs w:val="20"/>
          <w:u w:val="single"/>
          <w:lang w:eastAsia="es-ES"/>
        </w:rPr>
        <w:t xml:space="preserve">cuando se pacten honorarios por etapas,  por horas o similares. </w:t>
      </w:r>
      <w:r w:rsidRPr="00B06BAE">
        <w:rPr>
          <w:rFonts w:ascii="Arial" w:eastAsia="ZTR1C.tmp" w:hAnsi="Arial" w:cs="Arial"/>
          <w:b/>
          <w:bCs/>
          <w:i/>
          <w:iCs/>
          <w:sz w:val="20"/>
          <w:szCs w:val="20"/>
          <w:lang w:eastAsia="es-ES"/>
        </w:rPr>
        <w:t>2.-</w:t>
      </w:r>
      <w:r w:rsidRPr="00B06BAE">
        <w:rPr>
          <w:rFonts w:ascii="Arial" w:eastAsia="ZTR1C.tmp" w:hAnsi="Arial" w:cs="Arial"/>
          <w:i/>
          <w:iCs/>
          <w:sz w:val="20"/>
          <w:szCs w:val="20"/>
          <w:lang w:eastAsia="es-ES"/>
        </w:rPr>
        <w:t xml:space="preserve"> La prestación de servicios para representación judicial y servicios de peritaje cuando </w:t>
      </w:r>
      <w:proofErr w:type="gramStart"/>
      <w:r w:rsidRPr="00B06BAE">
        <w:rPr>
          <w:rFonts w:ascii="Arial" w:eastAsia="ZTR1C.tmp" w:hAnsi="Arial" w:cs="Arial"/>
          <w:i/>
          <w:iCs/>
          <w:sz w:val="20"/>
          <w:szCs w:val="20"/>
          <w:lang w:eastAsia="es-ES"/>
        </w:rPr>
        <w:t>el  objeto</w:t>
      </w:r>
      <w:proofErr w:type="gramEnd"/>
      <w:r w:rsidRPr="00B06BAE">
        <w:rPr>
          <w:rFonts w:ascii="Arial" w:eastAsia="ZTR1C.tmp" w:hAnsi="Arial" w:cs="Arial"/>
          <w:i/>
          <w:iCs/>
          <w:sz w:val="20"/>
          <w:szCs w:val="20"/>
          <w:lang w:eastAsia="es-ES"/>
        </w:rPr>
        <w:t xml:space="preserve"> o la naturaleza del contrato o la cuantía de las pretensiones lo amerite. </w:t>
      </w:r>
      <w:r w:rsidRPr="00B06BAE">
        <w:rPr>
          <w:rFonts w:ascii="Arial" w:eastAsia="ZTR1C.tmp" w:hAnsi="Arial" w:cs="Arial"/>
          <w:b/>
          <w:bCs/>
          <w:i/>
          <w:iCs/>
          <w:sz w:val="20"/>
          <w:szCs w:val="20"/>
          <w:lang w:eastAsia="es-ES"/>
        </w:rPr>
        <w:t>3.-</w:t>
      </w:r>
      <w:r w:rsidRPr="00B06BAE">
        <w:rPr>
          <w:rFonts w:ascii="Arial" w:eastAsia="ZTR1C.tmp" w:hAnsi="Arial" w:cs="Arial"/>
          <w:i/>
          <w:iCs/>
          <w:sz w:val="20"/>
          <w:szCs w:val="20"/>
          <w:lang w:eastAsia="es-ES"/>
        </w:rPr>
        <w:t xml:space="preserve"> Los contratos a ser suscritos con personas jurídicas, excluyendo los de los numerales 1 y 2, dejando constancia de tal situación en los estudios previos y realizando el estudio de </w:t>
      </w:r>
      <w:proofErr w:type="gramStart"/>
      <w:r w:rsidRPr="00B06BAE">
        <w:rPr>
          <w:rFonts w:ascii="Arial" w:eastAsia="ZTR1C.tmp" w:hAnsi="Arial" w:cs="Arial"/>
          <w:i/>
          <w:iCs/>
          <w:sz w:val="20"/>
          <w:szCs w:val="20"/>
          <w:lang w:eastAsia="es-ES"/>
        </w:rPr>
        <w:t>mercado  correspondiente</w:t>
      </w:r>
      <w:proofErr w:type="gramEnd"/>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4.- Cuando la especialidad del objeto contractual lo requiera, el perfil lo amerite.</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lang w:eastAsia="es-ES"/>
        </w:rPr>
        <w:t>5.</w:t>
      </w:r>
      <w:r w:rsidRPr="00B06BAE">
        <w:rPr>
          <w:rFonts w:ascii="Arial" w:eastAsia="ZTR1C.tmp" w:hAnsi="Arial" w:cs="Arial"/>
          <w:i/>
          <w:iCs/>
          <w:sz w:val="20"/>
          <w:szCs w:val="20"/>
          <w:lang w:eastAsia="es-ES"/>
        </w:rPr>
        <w:t xml:space="preserve"> En los casos en que se requiera asignar honorarios para actividades altamente calificadas</w:t>
      </w:r>
      <w:r w:rsidRPr="00B06BAE">
        <w:rPr>
          <w:rFonts w:ascii="Arial" w:eastAsia="ZTR1C.tmp" w:hAnsi="Arial" w:cs="Arial"/>
          <w:i/>
          <w:iCs/>
          <w:sz w:val="20"/>
          <w:szCs w:val="20"/>
          <w:lang w:eastAsia="es-ES"/>
        </w:rPr>
        <w:br/>
        <w:t>o que deban superar el máximo perfil establecido en la Tabla 2, el área solicitante deberá</w:t>
      </w:r>
      <w:r w:rsidRPr="00B06BAE">
        <w:rPr>
          <w:rFonts w:ascii="Arial" w:eastAsia="ZTR1C.tmp" w:hAnsi="Arial" w:cs="Arial"/>
          <w:i/>
          <w:iCs/>
          <w:sz w:val="20"/>
          <w:szCs w:val="20"/>
          <w:lang w:eastAsia="es-ES"/>
        </w:rPr>
        <w:br/>
        <w:t>tramitar ante el(la) Gerente General la correspondiente constancia de idoneidad, indicando</w:t>
      </w:r>
      <w:r w:rsidRPr="00B06BAE">
        <w:rPr>
          <w:rFonts w:ascii="Arial" w:eastAsia="ZTR1C.tmp" w:hAnsi="Arial" w:cs="Arial"/>
          <w:i/>
          <w:iCs/>
          <w:sz w:val="20"/>
          <w:szCs w:val="20"/>
          <w:lang w:eastAsia="es-ES"/>
        </w:rPr>
        <w:br/>
        <w:t xml:space="preserve">las razones objetivas de compensación, idoneidad y experiencia que soporta tal </w:t>
      </w:r>
      <w:proofErr w:type="gramStart"/>
      <w:r w:rsidRPr="00B06BAE">
        <w:rPr>
          <w:rFonts w:ascii="Arial" w:eastAsia="ZTR1C.tmp" w:hAnsi="Arial" w:cs="Arial"/>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xml:space="preserve">” (Negrilla y subrayado </w:t>
      </w:r>
      <w:bookmarkEnd w:id="1"/>
      <w:r w:rsidRPr="00B06BAE">
        <w:rPr>
          <w:rFonts w:ascii="Arial" w:eastAsia="ZTR1C.tmp" w:hAnsi="Arial" w:cs="Arial"/>
          <w:sz w:val="20"/>
          <w:szCs w:val="20"/>
          <w:lang w:eastAsia="es-ES"/>
        </w:rPr>
        <w:t>fuera de texto)</w:t>
      </w:r>
    </w:p>
    <w:p w14:paraId="46E660BE" w14:textId="77777777" w:rsidR="00930988" w:rsidRPr="00B06BAE" w:rsidRDefault="00930988" w:rsidP="00930988">
      <w:pPr>
        <w:spacing w:after="0" w:line="240" w:lineRule="auto"/>
        <w:jc w:val="both"/>
        <w:rPr>
          <w:rFonts w:ascii="Arial" w:eastAsia="ZTR1C.tmp" w:hAnsi="Arial" w:cs="Arial"/>
          <w:sz w:val="20"/>
          <w:szCs w:val="20"/>
          <w:lang w:eastAsia="es-ES"/>
        </w:rPr>
      </w:pPr>
    </w:p>
    <w:p w14:paraId="0F1A2381" w14:textId="21F5EEB8" w:rsidR="00930988" w:rsidRPr="00B06BAE" w:rsidRDefault="00930988" w:rsidP="00930988">
      <w:pPr>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 xml:space="preserve">En atención a lo anterior la suscripción de los contratos que se pretenden, no se sustentaran en las tablas establecidas en la circular de honorarios, toda vez la ejecución de la prestación se realizará por intervenciones efectivamente realizadas (no cortes mensuales) y la idoneidad pretendida no </w:t>
      </w:r>
      <w:r w:rsidR="008C7018" w:rsidRPr="00B06BAE">
        <w:rPr>
          <w:rFonts w:ascii="Arial" w:eastAsia="ZTR1C.tmp" w:hAnsi="Arial" w:cs="Arial"/>
          <w:sz w:val="20"/>
          <w:szCs w:val="20"/>
          <w:lang w:eastAsia="es-ES"/>
        </w:rPr>
        <w:t>está</w:t>
      </w:r>
      <w:r w:rsidRPr="00B06BAE">
        <w:rPr>
          <w:rFonts w:ascii="Arial" w:eastAsia="ZTR1C.tmp" w:hAnsi="Arial" w:cs="Arial"/>
          <w:sz w:val="20"/>
          <w:szCs w:val="20"/>
          <w:lang w:eastAsia="es-ES"/>
        </w:rPr>
        <w:t xml:space="preserve"> regulada en el citado documento (BACHILLER SIN EXPERIENCIA).</w:t>
      </w:r>
    </w:p>
    <w:p w14:paraId="78D0D477" w14:textId="77777777" w:rsidR="00930988" w:rsidRPr="00B06BAE" w:rsidRDefault="00930988" w:rsidP="00930988">
      <w:pPr>
        <w:spacing w:after="0" w:line="240" w:lineRule="auto"/>
        <w:jc w:val="both"/>
        <w:rPr>
          <w:rFonts w:ascii="Arial" w:eastAsia="ZTR1C.tmp" w:hAnsi="Arial" w:cs="Arial"/>
          <w:sz w:val="20"/>
          <w:szCs w:val="20"/>
          <w:lang w:eastAsia="es-ES"/>
        </w:rPr>
      </w:pPr>
    </w:p>
    <w:p w14:paraId="7E73D9CE"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079E2D63" w14:textId="77777777" w:rsidR="006F43CD" w:rsidRPr="00B06BAE"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B06BAE"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Default="00FD41B4" w:rsidP="00FD41B4">
      <w:pPr>
        <w:pStyle w:val="Prrafodelista"/>
        <w:numPr>
          <w:ilvl w:val="1"/>
          <w:numId w:val="2"/>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 xml:space="preserve">PRESUPUESTO OFICIAL ESTIMADO </w:t>
      </w:r>
    </w:p>
    <w:p w14:paraId="29F03738" w14:textId="77777777" w:rsidR="004575C0" w:rsidRPr="00B06BAE" w:rsidRDefault="004575C0" w:rsidP="004575C0">
      <w:pPr>
        <w:pStyle w:val="Prrafodelista"/>
        <w:spacing w:after="0" w:line="240" w:lineRule="auto"/>
        <w:jc w:val="both"/>
        <w:rPr>
          <w:rFonts w:ascii="Arial" w:eastAsia="ZTR1C.tmp" w:hAnsi="Arial" w:cs="Arial"/>
          <w:b/>
          <w:bCs/>
          <w:sz w:val="20"/>
          <w:szCs w:val="20"/>
          <w:lang w:val="es-ES" w:eastAsia="es-ES"/>
        </w:rPr>
      </w:pPr>
    </w:p>
    <w:p w14:paraId="65433B3F" w14:textId="415AEF06" w:rsidR="00FD41B4" w:rsidRPr="00B06BAE"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valor total del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contrato resultante será por la suma de</w:t>
      </w:r>
      <w:r w:rsidR="002C591C" w:rsidRPr="00B06BAE">
        <w:rPr>
          <w:rFonts w:ascii="Arial" w:eastAsia="ZTR1C.tmp" w:hAnsi="Arial" w:cs="Arial"/>
          <w:b/>
          <w:bCs/>
          <w:sz w:val="20"/>
          <w:szCs w:val="20"/>
          <w:lang w:val="es-ES" w:eastAsia="es-ES"/>
        </w:rPr>
        <w:t xml:space="preserve"> </w:t>
      </w:r>
      <w:r w:rsidR="004575C0">
        <w:rPr>
          <w:rFonts w:ascii="Arial" w:eastAsia="ZTR1C.tmp" w:hAnsi="Arial" w:cs="Arial"/>
          <w:b/>
          <w:bCs/>
          <w:sz w:val="20"/>
          <w:szCs w:val="20"/>
          <w:lang w:val="es-ES" w:eastAsia="es-ES"/>
        </w:rPr>
        <w:t>DIEZ</w:t>
      </w:r>
      <w:r w:rsidR="002C591C" w:rsidRPr="00B06BAE">
        <w:rPr>
          <w:rFonts w:ascii="Arial" w:eastAsia="ZTR1C.tmp" w:hAnsi="Arial" w:cs="Arial"/>
          <w:b/>
          <w:bCs/>
          <w:sz w:val="20"/>
          <w:szCs w:val="20"/>
          <w:lang w:val="es-ES" w:eastAsia="es-ES"/>
        </w:rPr>
        <w:t xml:space="preserve"> MILLONES </w:t>
      </w:r>
      <w:r w:rsidR="004575C0">
        <w:rPr>
          <w:rFonts w:ascii="Arial" w:eastAsia="ZTR1C.tmp" w:hAnsi="Arial" w:cs="Arial"/>
          <w:b/>
          <w:bCs/>
          <w:sz w:val="20"/>
          <w:szCs w:val="20"/>
          <w:lang w:val="es-ES" w:eastAsia="es-ES"/>
        </w:rPr>
        <w:t>SETE</w:t>
      </w:r>
      <w:r w:rsidR="00930988" w:rsidRPr="00B06BAE">
        <w:rPr>
          <w:rFonts w:ascii="Arial" w:eastAsia="ZTR1C.tmp" w:hAnsi="Arial" w:cs="Arial"/>
          <w:b/>
          <w:bCs/>
          <w:sz w:val="20"/>
          <w:szCs w:val="20"/>
          <w:lang w:val="es-ES" w:eastAsia="es-ES"/>
        </w:rPr>
        <w:t>CIENTOS</w:t>
      </w:r>
      <w:r w:rsidR="004575C0">
        <w:rPr>
          <w:rFonts w:ascii="Arial" w:eastAsia="ZTR1C.tmp" w:hAnsi="Arial" w:cs="Arial"/>
          <w:b/>
          <w:bCs/>
          <w:sz w:val="20"/>
          <w:szCs w:val="20"/>
          <w:lang w:val="es-ES" w:eastAsia="es-ES"/>
        </w:rPr>
        <w:t xml:space="preserve"> CUARENTA Y CUATRO</w:t>
      </w:r>
      <w:r w:rsidR="002C591C" w:rsidRPr="00B06BAE">
        <w:rPr>
          <w:rFonts w:ascii="Arial" w:eastAsia="ZTR1C.tmp" w:hAnsi="Arial" w:cs="Arial"/>
          <w:b/>
          <w:bCs/>
          <w:sz w:val="20"/>
          <w:szCs w:val="20"/>
          <w:lang w:val="es-ES" w:eastAsia="es-ES"/>
        </w:rPr>
        <w:t xml:space="preserve"> MIL </w:t>
      </w:r>
      <w:r w:rsidR="004575C0">
        <w:rPr>
          <w:rFonts w:ascii="Arial" w:eastAsia="ZTR1C.tmp" w:hAnsi="Arial" w:cs="Arial"/>
          <w:b/>
          <w:bCs/>
          <w:sz w:val="20"/>
          <w:szCs w:val="20"/>
          <w:lang w:val="es-ES" w:eastAsia="es-ES"/>
        </w:rPr>
        <w:t xml:space="preserve">NOVECIENTOS CUARENTA Y CUATRO </w:t>
      </w:r>
      <w:r w:rsidR="002C591C" w:rsidRPr="00B06BAE">
        <w:rPr>
          <w:rFonts w:ascii="Arial" w:eastAsia="ZTR1C.tmp" w:hAnsi="Arial" w:cs="Arial"/>
          <w:b/>
          <w:bCs/>
          <w:sz w:val="20"/>
          <w:szCs w:val="20"/>
          <w:lang w:val="es-ES" w:eastAsia="es-ES"/>
        </w:rPr>
        <w:t>PESOS MONEDA CORRIENTE ($</w:t>
      </w:r>
      <w:r w:rsidR="004575C0">
        <w:rPr>
          <w:rFonts w:ascii="Arial" w:eastAsia="ZTR1C.tmp" w:hAnsi="Arial" w:cs="Arial"/>
          <w:b/>
          <w:bCs/>
          <w:sz w:val="20"/>
          <w:szCs w:val="20"/>
          <w:lang w:val="es-ES" w:eastAsia="es-ES"/>
        </w:rPr>
        <w:t>1</w:t>
      </w:r>
      <w:r w:rsidR="00930988" w:rsidRPr="00B06BAE">
        <w:rPr>
          <w:rFonts w:ascii="Arial" w:eastAsia="ZTR1C.tmp" w:hAnsi="Arial" w:cs="Arial"/>
          <w:b/>
          <w:bCs/>
          <w:sz w:val="20"/>
          <w:szCs w:val="20"/>
          <w:lang w:val="es-ES" w:eastAsia="es-ES"/>
        </w:rPr>
        <w:t>0.</w:t>
      </w:r>
      <w:r w:rsidR="004575C0">
        <w:rPr>
          <w:rFonts w:ascii="Arial" w:eastAsia="ZTR1C.tmp" w:hAnsi="Arial" w:cs="Arial"/>
          <w:b/>
          <w:bCs/>
          <w:sz w:val="20"/>
          <w:szCs w:val="20"/>
          <w:lang w:val="es-ES" w:eastAsia="es-ES"/>
        </w:rPr>
        <w:t>744</w:t>
      </w:r>
      <w:r w:rsidR="00930988" w:rsidRPr="00B06BAE">
        <w:rPr>
          <w:rFonts w:ascii="Arial" w:eastAsia="ZTR1C.tmp" w:hAnsi="Arial" w:cs="Arial"/>
          <w:b/>
          <w:bCs/>
          <w:sz w:val="20"/>
          <w:szCs w:val="20"/>
          <w:lang w:val="es-ES" w:eastAsia="es-ES"/>
        </w:rPr>
        <w:t>.</w:t>
      </w:r>
      <w:r w:rsidR="004575C0">
        <w:rPr>
          <w:rFonts w:ascii="Arial" w:eastAsia="ZTR1C.tmp" w:hAnsi="Arial" w:cs="Arial"/>
          <w:b/>
          <w:bCs/>
          <w:sz w:val="20"/>
          <w:szCs w:val="20"/>
          <w:lang w:val="es-ES" w:eastAsia="es-ES"/>
        </w:rPr>
        <w:t>944</w:t>
      </w:r>
      <w:r w:rsidR="002C591C" w:rsidRPr="00B06BAE">
        <w:rPr>
          <w:rFonts w:ascii="Arial" w:eastAsia="ZTR1C.tmp" w:hAnsi="Arial" w:cs="Arial"/>
          <w:b/>
          <w:bCs/>
          <w:sz w:val="20"/>
          <w:szCs w:val="20"/>
          <w:lang w:val="es-ES" w:eastAsia="es-ES"/>
        </w:rPr>
        <w:t>)</w:t>
      </w:r>
      <w:r w:rsidR="00AE2670"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que incluirá todos los gastos</w:t>
      </w:r>
      <w:r w:rsidR="00AE2670"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que legalmente haya lugar</w:t>
      </w:r>
      <w:r w:rsidR="00BF0703" w:rsidRPr="00B06BAE">
        <w:rPr>
          <w:rFonts w:ascii="Arial" w:eastAsia="ZTR1C.tmp" w:hAnsi="Arial" w:cs="Arial"/>
          <w:sz w:val="20"/>
          <w:szCs w:val="20"/>
          <w:lang w:val="es-ES" w:eastAsia="es-ES"/>
        </w:rPr>
        <w:t xml:space="preserve">, valor que </w:t>
      </w:r>
      <w:r w:rsidRPr="00B06BAE">
        <w:rPr>
          <w:rFonts w:ascii="Arial" w:eastAsia="ZTR1C.tmp" w:hAnsi="Arial" w:cs="Arial"/>
          <w:sz w:val="20"/>
          <w:szCs w:val="20"/>
          <w:lang w:val="es-ES" w:eastAsia="es-ES"/>
        </w:rPr>
        <w:t>refleja</w:t>
      </w:r>
      <w:r w:rsidR="005C5FA4" w:rsidRPr="00B06BAE">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sidRPr="00B06BAE">
        <w:rPr>
          <w:rFonts w:ascii="Arial" w:eastAsia="ZTR1C.tmp" w:hAnsi="Arial" w:cs="Arial"/>
          <w:sz w:val="20"/>
          <w:szCs w:val="20"/>
          <w:lang w:val="es-ES" w:eastAsia="es-ES"/>
        </w:rPr>
        <w:t>también cabe aclarar que este precio</w:t>
      </w:r>
      <w:r w:rsidR="005C5FA4" w:rsidRPr="00B06BAE">
        <w:rPr>
          <w:rFonts w:ascii="Arial" w:eastAsia="ZTR1C.tmp" w:hAnsi="Arial" w:cs="Arial"/>
          <w:sz w:val="20"/>
          <w:szCs w:val="20"/>
          <w:lang w:val="es-ES" w:eastAsia="es-ES"/>
        </w:rPr>
        <w:t xml:space="preserve"> incluye los gastos en que incurr</w:t>
      </w:r>
      <w:r w:rsidR="00BF0703" w:rsidRPr="00B06BAE">
        <w:rPr>
          <w:rFonts w:ascii="Arial" w:eastAsia="ZTR1C.tmp" w:hAnsi="Arial" w:cs="Arial"/>
          <w:sz w:val="20"/>
          <w:szCs w:val="20"/>
          <w:lang w:val="es-ES" w:eastAsia="es-ES"/>
        </w:rPr>
        <w:t>irá</w:t>
      </w:r>
      <w:r w:rsidR="005C5FA4" w:rsidRPr="00B06BAE">
        <w:rPr>
          <w:rFonts w:ascii="Arial" w:eastAsia="ZTR1C.tmp" w:hAnsi="Arial" w:cs="Arial"/>
          <w:sz w:val="20"/>
          <w:szCs w:val="20"/>
          <w:lang w:val="es-ES" w:eastAsia="es-ES"/>
        </w:rPr>
        <w:t xml:space="preserve"> el contratista para la legalización y perfeccionamiento del contrato, así como los pagos de salud</w:t>
      </w:r>
      <w:r w:rsidR="002C591C"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t>y pensión.</w:t>
      </w:r>
    </w:p>
    <w:p w14:paraId="0EE6FE55" w14:textId="0B9E4604"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7AAFBBBB" w:rsidR="002C591C" w:rsidRPr="00B06BAE" w:rsidRDefault="002C591C" w:rsidP="002C591C">
      <w:pPr>
        <w:spacing w:after="0" w:line="240" w:lineRule="auto"/>
        <w:jc w:val="both"/>
        <w:textAlignment w:val="baseline"/>
        <w:rPr>
          <w:rFonts w:ascii="Arial" w:eastAsia="Times New Roman" w:hAnsi="Arial" w:cs="Arial"/>
          <w:sz w:val="18"/>
          <w:szCs w:val="18"/>
          <w:lang w:val="es-ES" w:eastAsia="es-ES"/>
        </w:rPr>
      </w:pPr>
      <w:r w:rsidRPr="00B06BAE">
        <w:rPr>
          <w:rFonts w:ascii="Arial" w:eastAsia="Times New Roman" w:hAnsi="Arial" w:cs="Arial"/>
          <w:sz w:val="20"/>
          <w:szCs w:val="20"/>
          <w:lang w:val="es-ES" w:eastAsia="es-ES"/>
        </w:rPr>
        <w:t xml:space="preserve">El monto total de los </w:t>
      </w:r>
      <w:r w:rsidR="004575C0">
        <w:rPr>
          <w:rFonts w:ascii="Arial" w:eastAsia="Times New Roman" w:hAnsi="Arial" w:cs="Arial"/>
          <w:b/>
          <w:bCs/>
          <w:sz w:val="20"/>
          <w:szCs w:val="20"/>
          <w:lang w:val="es-ES" w:eastAsia="es-ES"/>
        </w:rPr>
        <w:t>200</w:t>
      </w:r>
      <w:r w:rsidRPr="00B06BAE">
        <w:rPr>
          <w:rFonts w:ascii="Arial" w:eastAsia="Times New Roman" w:hAnsi="Arial" w:cs="Arial"/>
          <w:sz w:val="20"/>
          <w:szCs w:val="20"/>
          <w:lang w:val="es-ES" w:eastAsia="es-ES"/>
        </w:rPr>
        <w:t xml:space="preserve"> contratos que se suscribirán por la necesidad proyectada en los presentes estudios previos será la suma de</w:t>
      </w:r>
      <w:r w:rsidRPr="00B06BAE">
        <w:rPr>
          <w:rFonts w:ascii="Arial" w:eastAsia="Times New Roman" w:hAnsi="Arial" w:cs="Arial"/>
          <w:b/>
          <w:bCs/>
          <w:sz w:val="20"/>
          <w:szCs w:val="20"/>
          <w:lang w:val="es-ES" w:eastAsia="es-ES"/>
        </w:rPr>
        <w:t xml:space="preserve"> </w:t>
      </w:r>
      <w:r w:rsidR="00930988" w:rsidRPr="00B06BAE">
        <w:rPr>
          <w:rFonts w:ascii="Arial" w:eastAsia="Times New Roman" w:hAnsi="Arial" w:cs="Arial"/>
          <w:b/>
          <w:bCs/>
          <w:sz w:val="20"/>
          <w:szCs w:val="20"/>
          <w:lang w:val="es-ES" w:eastAsia="es-ES"/>
        </w:rPr>
        <w:t>DO</w:t>
      </w:r>
      <w:r w:rsidR="004575C0">
        <w:rPr>
          <w:rFonts w:ascii="Arial" w:eastAsia="Times New Roman" w:hAnsi="Arial" w:cs="Arial"/>
          <w:b/>
          <w:bCs/>
          <w:sz w:val="20"/>
          <w:szCs w:val="20"/>
          <w:lang w:val="es-ES" w:eastAsia="es-ES"/>
        </w:rPr>
        <w:t>S</w:t>
      </w:r>
      <w:r w:rsidR="00930988" w:rsidRPr="00B06BAE">
        <w:rPr>
          <w:rFonts w:ascii="Arial" w:eastAsia="Times New Roman" w:hAnsi="Arial" w:cs="Arial"/>
          <w:b/>
          <w:bCs/>
          <w:sz w:val="20"/>
          <w:szCs w:val="20"/>
          <w:lang w:val="es-ES" w:eastAsia="es-ES"/>
        </w:rPr>
        <w:t xml:space="preserve"> MIL CIENTO </w:t>
      </w:r>
      <w:r w:rsidR="004575C0">
        <w:rPr>
          <w:rFonts w:ascii="Arial" w:eastAsia="Times New Roman" w:hAnsi="Arial" w:cs="Arial"/>
          <w:b/>
          <w:bCs/>
          <w:sz w:val="20"/>
          <w:szCs w:val="20"/>
          <w:lang w:val="es-ES" w:eastAsia="es-ES"/>
        </w:rPr>
        <w:t>CUARENTA Y OCHO</w:t>
      </w:r>
      <w:r w:rsidR="00930988" w:rsidRPr="00B06BAE">
        <w:rPr>
          <w:rFonts w:ascii="Arial" w:eastAsia="Times New Roman" w:hAnsi="Arial" w:cs="Arial"/>
          <w:b/>
          <w:bCs/>
          <w:sz w:val="20"/>
          <w:szCs w:val="20"/>
          <w:lang w:val="es-ES" w:eastAsia="es-ES"/>
        </w:rPr>
        <w:t xml:space="preserve"> MILLONES </w:t>
      </w:r>
      <w:r w:rsidR="004575C0">
        <w:rPr>
          <w:rFonts w:ascii="Arial" w:eastAsia="Times New Roman" w:hAnsi="Arial" w:cs="Arial"/>
          <w:b/>
          <w:bCs/>
          <w:sz w:val="20"/>
          <w:szCs w:val="20"/>
          <w:lang w:val="es-ES" w:eastAsia="es-ES"/>
        </w:rPr>
        <w:t>NOVE</w:t>
      </w:r>
      <w:r w:rsidR="00930988" w:rsidRPr="00B06BAE">
        <w:rPr>
          <w:rFonts w:ascii="Arial" w:eastAsia="Times New Roman" w:hAnsi="Arial" w:cs="Arial"/>
          <w:b/>
          <w:bCs/>
          <w:sz w:val="20"/>
          <w:szCs w:val="20"/>
          <w:lang w:val="es-ES" w:eastAsia="es-ES"/>
        </w:rPr>
        <w:t xml:space="preserve">CIENTOS </w:t>
      </w:r>
      <w:r w:rsidR="004575C0">
        <w:rPr>
          <w:rFonts w:ascii="Arial" w:eastAsia="Times New Roman" w:hAnsi="Arial" w:cs="Arial"/>
          <w:b/>
          <w:bCs/>
          <w:sz w:val="20"/>
          <w:szCs w:val="20"/>
          <w:lang w:val="es-ES" w:eastAsia="es-ES"/>
        </w:rPr>
        <w:t>OCHENTA Y OCHO</w:t>
      </w:r>
      <w:r w:rsidR="00930988" w:rsidRPr="00B06BAE">
        <w:rPr>
          <w:rFonts w:ascii="Arial" w:eastAsia="Times New Roman" w:hAnsi="Arial" w:cs="Arial"/>
          <w:b/>
          <w:bCs/>
          <w:sz w:val="20"/>
          <w:szCs w:val="20"/>
          <w:lang w:val="es-ES" w:eastAsia="es-ES"/>
        </w:rPr>
        <w:t xml:space="preserve"> MIL </w:t>
      </w:r>
      <w:r w:rsidR="004575C0">
        <w:rPr>
          <w:rFonts w:ascii="Arial" w:eastAsia="Times New Roman" w:hAnsi="Arial" w:cs="Arial"/>
          <w:b/>
          <w:bCs/>
          <w:sz w:val="20"/>
          <w:szCs w:val="20"/>
          <w:lang w:val="es-ES" w:eastAsia="es-ES"/>
        </w:rPr>
        <w:t>OCHO</w:t>
      </w:r>
      <w:r w:rsidR="00930988" w:rsidRPr="00B06BAE">
        <w:rPr>
          <w:rFonts w:ascii="Arial" w:eastAsia="Times New Roman" w:hAnsi="Arial" w:cs="Arial"/>
          <w:b/>
          <w:bCs/>
          <w:sz w:val="20"/>
          <w:szCs w:val="20"/>
          <w:lang w:val="es-ES" w:eastAsia="es-ES"/>
        </w:rPr>
        <w:t xml:space="preserve">CIENTOS </w:t>
      </w:r>
      <w:r w:rsidRPr="00B06BAE">
        <w:rPr>
          <w:rFonts w:ascii="Arial" w:eastAsia="Times New Roman" w:hAnsi="Arial" w:cs="Arial"/>
          <w:b/>
          <w:bCs/>
          <w:sz w:val="20"/>
          <w:szCs w:val="20"/>
          <w:lang w:val="es-ES" w:eastAsia="es-ES"/>
        </w:rPr>
        <w:t>PESOS M/CTE ($</w:t>
      </w:r>
      <w:r w:rsidR="004575C0">
        <w:rPr>
          <w:rFonts w:ascii="Arial" w:eastAsia="Times New Roman" w:hAnsi="Arial" w:cs="Arial"/>
          <w:b/>
          <w:bCs/>
          <w:sz w:val="20"/>
          <w:szCs w:val="20"/>
          <w:lang w:val="es-ES" w:eastAsia="es-ES"/>
        </w:rPr>
        <w:t>2</w:t>
      </w:r>
      <w:r w:rsidR="00930988" w:rsidRPr="00B06BAE">
        <w:rPr>
          <w:rFonts w:ascii="Arial" w:eastAsia="Times New Roman" w:hAnsi="Arial" w:cs="Arial"/>
          <w:b/>
          <w:bCs/>
          <w:sz w:val="20"/>
          <w:szCs w:val="20"/>
          <w:lang w:val="es-ES" w:eastAsia="es-ES"/>
        </w:rPr>
        <w:t>.</w:t>
      </w:r>
      <w:r w:rsidR="004575C0">
        <w:rPr>
          <w:rFonts w:ascii="Arial" w:eastAsia="Times New Roman" w:hAnsi="Arial" w:cs="Arial"/>
          <w:b/>
          <w:bCs/>
          <w:sz w:val="20"/>
          <w:szCs w:val="20"/>
          <w:lang w:val="es-ES" w:eastAsia="es-ES"/>
        </w:rPr>
        <w:t>148</w:t>
      </w:r>
      <w:r w:rsidR="00930988" w:rsidRPr="00B06BAE">
        <w:rPr>
          <w:rFonts w:ascii="Arial" w:eastAsia="Times New Roman" w:hAnsi="Arial" w:cs="Arial"/>
          <w:b/>
          <w:bCs/>
          <w:sz w:val="20"/>
          <w:szCs w:val="20"/>
          <w:lang w:val="es-ES" w:eastAsia="es-ES"/>
        </w:rPr>
        <w:t>.9</w:t>
      </w:r>
      <w:r w:rsidR="004575C0">
        <w:rPr>
          <w:rFonts w:ascii="Arial" w:eastAsia="Times New Roman" w:hAnsi="Arial" w:cs="Arial"/>
          <w:b/>
          <w:bCs/>
          <w:sz w:val="20"/>
          <w:szCs w:val="20"/>
          <w:lang w:val="es-ES" w:eastAsia="es-ES"/>
        </w:rPr>
        <w:t>88</w:t>
      </w:r>
      <w:r w:rsidR="00930988" w:rsidRPr="00B06BAE">
        <w:rPr>
          <w:rFonts w:ascii="Arial" w:eastAsia="Times New Roman" w:hAnsi="Arial" w:cs="Arial"/>
          <w:b/>
          <w:bCs/>
          <w:sz w:val="20"/>
          <w:szCs w:val="20"/>
          <w:lang w:val="es-ES" w:eastAsia="es-ES"/>
        </w:rPr>
        <w:t>.</w:t>
      </w:r>
      <w:r w:rsidR="004575C0">
        <w:rPr>
          <w:rFonts w:ascii="Arial" w:eastAsia="Times New Roman" w:hAnsi="Arial" w:cs="Arial"/>
          <w:b/>
          <w:bCs/>
          <w:sz w:val="20"/>
          <w:szCs w:val="20"/>
          <w:lang w:val="es-ES" w:eastAsia="es-ES"/>
        </w:rPr>
        <w:t>800</w:t>
      </w:r>
      <w:r w:rsidRPr="00B06BAE">
        <w:rPr>
          <w:rFonts w:ascii="Arial" w:eastAsia="Times New Roman" w:hAnsi="Arial" w:cs="Arial"/>
          <w:b/>
          <w:bCs/>
          <w:sz w:val="20"/>
          <w:szCs w:val="20"/>
          <w:lang w:val="es-ES" w:eastAsia="es-ES"/>
        </w:rPr>
        <w:t>)</w:t>
      </w:r>
      <w:r w:rsidRPr="00B06BAE">
        <w:rPr>
          <w:rFonts w:ascii="Arial" w:eastAsia="Times New Roman" w:hAnsi="Arial" w:cs="Arial"/>
          <w:sz w:val="20"/>
          <w:szCs w:val="20"/>
          <w:lang w:val="es-ES" w:eastAsia="es-ES"/>
        </w:rPr>
        <w:t xml:space="preserve"> incluido</w:t>
      </w:r>
      <w:r w:rsidR="00AE2670" w:rsidRPr="00B06BAE">
        <w:rPr>
          <w:rFonts w:ascii="Arial" w:eastAsia="Times New Roman" w:hAnsi="Arial" w:cs="Arial"/>
          <w:sz w:val="20"/>
          <w:szCs w:val="20"/>
          <w:lang w:val="es-ES" w:eastAsia="es-ES"/>
        </w:rPr>
        <w:t>s</w:t>
      </w:r>
      <w:r w:rsidRPr="00B06BAE">
        <w:rPr>
          <w:rFonts w:ascii="Arial" w:eastAsia="Times New Roman" w:hAnsi="Arial" w:cs="Arial"/>
          <w:sz w:val="20"/>
          <w:szCs w:val="20"/>
          <w:lang w:val="es-ES" w:eastAsia="es-ES"/>
        </w:rPr>
        <w:t xml:space="preserve"> todos los gastos, impuestos, deducciones, retenciones y tasas a que legalmente haya lugar, así como los valores que los contratistas asuman para la legalización y perfeccionamiento de los contratos, y los pagos de salud y pensión.</w:t>
      </w:r>
      <w:r w:rsidRPr="00B06BAE">
        <w:rPr>
          <w:rFonts w:ascii="Arial" w:eastAsia="Times New Roman" w:hAnsi="Arial" w:cs="Arial"/>
          <w:sz w:val="20"/>
          <w:szCs w:val="20"/>
          <w:lang w:eastAsia="es-ES"/>
        </w:rPr>
        <w:t> </w:t>
      </w:r>
      <w:r w:rsidRPr="00B06BAE">
        <w:rPr>
          <w:rFonts w:ascii="Arial" w:eastAsia="Times New Roman" w:hAnsi="Arial" w:cs="Arial"/>
          <w:sz w:val="20"/>
          <w:szCs w:val="20"/>
          <w:lang w:val="es-ES" w:eastAsia="es-ES"/>
        </w:rPr>
        <w:t> </w:t>
      </w:r>
    </w:p>
    <w:p w14:paraId="51F0C02C" w14:textId="77777777"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B06BAE" w:rsidRDefault="00FD41B4" w:rsidP="00FD41B4">
      <w:pPr>
        <w:pStyle w:val="Prrafodelista"/>
        <w:numPr>
          <w:ilvl w:val="0"/>
          <w:numId w:val="2"/>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DISPONIBILIDAD PRESUPUESTAL</w:t>
      </w:r>
    </w:p>
    <w:p w14:paraId="0761C0B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Código De Rubro:</w:t>
      </w:r>
      <w:r w:rsidRPr="00B06BAE">
        <w:rPr>
          <w:rFonts w:ascii="Arial" w:eastAsia="Arial" w:hAnsi="Arial" w:cs="Arial"/>
          <w:sz w:val="20"/>
          <w:szCs w:val="20"/>
          <w:lang w:val="es-ES"/>
        </w:rPr>
        <w:t xml:space="preserve"> 42301160449007517</w:t>
      </w:r>
    </w:p>
    <w:p w14:paraId="13B1C635"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Rubro:</w:t>
      </w:r>
      <w:r w:rsidRPr="00B06BAE">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Meta:</w:t>
      </w:r>
      <w:r w:rsidRPr="00B06BAE">
        <w:rPr>
          <w:rFonts w:ascii="Arial" w:eastAsia="Arial" w:hAnsi="Arial" w:cs="Arial"/>
          <w:sz w:val="20"/>
          <w:szCs w:val="20"/>
          <w:lang w:val="es-ES"/>
        </w:rPr>
        <w:t xml:space="preserve"> Reducir en 2 puntos porcentuales la evasión en el SITP</w:t>
      </w:r>
    </w:p>
    <w:p w14:paraId="1E5C076F" w14:textId="77777777" w:rsidR="002C591C" w:rsidRPr="00B06BAE"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B06BAE">
        <w:rPr>
          <w:rFonts w:ascii="Arial" w:eastAsia="Arial" w:hAnsi="Arial" w:cs="Arial"/>
          <w:b/>
          <w:bCs/>
          <w:sz w:val="20"/>
          <w:szCs w:val="20"/>
          <w:lang w:val="es-ES"/>
        </w:rPr>
        <w:t>Codificación en el PAA</w:t>
      </w:r>
      <w:r w:rsidRPr="00B06BAE">
        <w:rPr>
          <w:rFonts w:ascii="Arial" w:eastAsia="Arial" w:hAnsi="Arial" w:cs="Arial"/>
          <w:sz w:val="20"/>
          <w:szCs w:val="20"/>
          <w:lang w:val="es-ES"/>
        </w:rPr>
        <w:t xml:space="preserve">: </w:t>
      </w:r>
    </w:p>
    <w:p w14:paraId="5EDAFE94" w14:textId="77777777" w:rsidR="002C591C" w:rsidRPr="00B06BAE" w:rsidRDefault="002C591C" w:rsidP="002C591C">
      <w:pPr>
        <w:spacing w:after="0"/>
        <w:jc w:val="both"/>
        <w:textAlignment w:val="baseline"/>
        <w:rPr>
          <w:rFonts w:ascii="Arial" w:eastAsia="Arial" w:hAnsi="Arial" w:cs="Arial"/>
          <w:sz w:val="20"/>
          <w:szCs w:val="20"/>
          <w:lang w:val="es-ES"/>
        </w:rPr>
      </w:pPr>
    </w:p>
    <w:p w14:paraId="02B96D2E" w14:textId="77777777" w:rsidR="002C591C" w:rsidRPr="00B06BAE"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B06BAE" w:rsidSect="00F94153">
          <w:headerReference w:type="default" r:id="rId20"/>
          <w:footerReference w:type="default" r:id="rId21"/>
          <w:pgSz w:w="12240" w:h="15840" w:code="1"/>
          <w:pgMar w:top="567" w:right="1701" w:bottom="1134" w:left="1701" w:header="284" w:footer="709" w:gutter="0"/>
          <w:cols w:space="708"/>
          <w:docGrid w:linePitch="360"/>
        </w:sectPr>
      </w:pPr>
    </w:p>
    <w:p w14:paraId="59D0D85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DSC1724</w:t>
      </w:r>
    </w:p>
    <w:p w14:paraId="3C0763A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DSC1725</w:t>
      </w:r>
    </w:p>
    <w:p w14:paraId="028701C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DSC1726</w:t>
      </w:r>
    </w:p>
    <w:p w14:paraId="105B9EF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DSC1727</w:t>
      </w:r>
    </w:p>
    <w:p w14:paraId="25EE064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DSC1728</w:t>
      </w:r>
    </w:p>
    <w:p w14:paraId="3773CA8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DSC1729</w:t>
      </w:r>
    </w:p>
    <w:p w14:paraId="702C823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DSC1730</w:t>
      </w:r>
    </w:p>
    <w:p w14:paraId="768D540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DSC1731</w:t>
      </w:r>
    </w:p>
    <w:p w14:paraId="26DD396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DSC1732</w:t>
      </w:r>
    </w:p>
    <w:p w14:paraId="0FEF17E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DSC1733</w:t>
      </w:r>
    </w:p>
    <w:p w14:paraId="6275C93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DSC1734</w:t>
      </w:r>
    </w:p>
    <w:p w14:paraId="5BB464C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DSC1735</w:t>
      </w:r>
    </w:p>
    <w:p w14:paraId="328BB39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DSC1736</w:t>
      </w:r>
    </w:p>
    <w:p w14:paraId="3475544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DSC1737</w:t>
      </w:r>
    </w:p>
    <w:p w14:paraId="142F69B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DSC1738</w:t>
      </w:r>
    </w:p>
    <w:p w14:paraId="79F721E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DSC1739</w:t>
      </w:r>
    </w:p>
    <w:p w14:paraId="18DBF93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DSC1740</w:t>
      </w:r>
    </w:p>
    <w:p w14:paraId="49F3FD8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DSC1741</w:t>
      </w:r>
    </w:p>
    <w:p w14:paraId="30531D3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DSC1742</w:t>
      </w:r>
    </w:p>
    <w:p w14:paraId="7F9548C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DSC1743</w:t>
      </w:r>
    </w:p>
    <w:p w14:paraId="1D17080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DSC1744</w:t>
      </w:r>
    </w:p>
    <w:p w14:paraId="179B3AA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DSC1745</w:t>
      </w:r>
    </w:p>
    <w:p w14:paraId="3924D64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DSC1746</w:t>
      </w:r>
    </w:p>
    <w:p w14:paraId="553E416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DSC1747</w:t>
      </w:r>
    </w:p>
    <w:p w14:paraId="506103A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DSC1748</w:t>
      </w:r>
    </w:p>
    <w:p w14:paraId="34D6370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DSC1749</w:t>
      </w:r>
    </w:p>
    <w:p w14:paraId="190A9A3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DSC1750</w:t>
      </w:r>
    </w:p>
    <w:p w14:paraId="46CB9F3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DSC1751</w:t>
      </w:r>
    </w:p>
    <w:p w14:paraId="0CA84D1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DSC1752</w:t>
      </w:r>
    </w:p>
    <w:p w14:paraId="2FA216B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DSC1753</w:t>
      </w:r>
    </w:p>
    <w:p w14:paraId="784F310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DSC1754</w:t>
      </w:r>
    </w:p>
    <w:p w14:paraId="111856E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DSC1755</w:t>
      </w:r>
    </w:p>
    <w:p w14:paraId="6DCB67E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DSC1756</w:t>
      </w:r>
    </w:p>
    <w:p w14:paraId="2F5F319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DSC1757</w:t>
      </w:r>
    </w:p>
    <w:p w14:paraId="71FF1C3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DSC1758</w:t>
      </w:r>
    </w:p>
    <w:p w14:paraId="62E95A9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DSC1759</w:t>
      </w:r>
    </w:p>
    <w:p w14:paraId="2D4453B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DSC1760</w:t>
      </w:r>
    </w:p>
    <w:p w14:paraId="314BF0D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DSC1761</w:t>
      </w:r>
    </w:p>
    <w:p w14:paraId="49642B4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DSC1762</w:t>
      </w:r>
    </w:p>
    <w:p w14:paraId="22DCDFD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DSC1763</w:t>
      </w:r>
    </w:p>
    <w:p w14:paraId="0E850D6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DSC1764</w:t>
      </w:r>
    </w:p>
    <w:p w14:paraId="21602CB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DSC1765</w:t>
      </w:r>
    </w:p>
    <w:p w14:paraId="01A1465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DSC1766</w:t>
      </w:r>
    </w:p>
    <w:p w14:paraId="231394B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DSC1767</w:t>
      </w:r>
    </w:p>
    <w:p w14:paraId="413C79D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DSC1768</w:t>
      </w:r>
    </w:p>
    <w:p w14:paraId="481BC24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DSC1769</w:t>
      </w:r>
    </w:p>
    <w:p w14:paraId="6BF9F02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DSC1770</w:t>
      </w:r>
    </w:p>
    <w:p w14:paraId="6E7F868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DSC1771</w:t>
      </w:r>
    </w:p>
    <w:p w14:paraId="2D599C7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DSC1772</w:t>
      </w:r>
    </w:p>
    <w:p w14:paraId="61D4B24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DSC1773</w:t>
      </w:r>
    </w:p>
    <w:p w14:paraId="37C87CA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DSC1774</w:t>
      </w:r>
    </w:p>
    <w:p w14:paraId="2163D0B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DSC1775</w:t>
      </w:r>
    </w:p>
    <w:p w14:paraId="0D4BBEF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DSC1776</w:t>
      </w:r>
    </w:p>
    <w:p w14:paraId="2DEA27E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DSC1777</w:t>
      </w:r>
    </w:p>
    <w:p w14:paraId="0B09B3C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DSC1778</w:t>
      </w:r>
    </w:p>
    <w:p w14:paraId="0E4240C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DSC1779</w:t>
      </w:r>
    </w:p>
    <w:p w14:paraId="1EBC766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DSC1780</w:t>
      </w:r>
    </w:p>
    <w:p w14:paraId="3F16176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DSC1781</w:t>
      </w:r>
    </w:p>
    <w:p w14:paraId="4D8D35D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DSC1782</w:t>
      </w:r>
    </w:p>
    <w:p w14:paraId="3D576E5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DSC1783</w:t>
      </w:r>
    </w:p>
    <w:p w14:paraId="5E31F04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DSC1784</w:t>
      </w:r>
    </w:p>
    <w:p w14:paraId="3CDABAD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DSC1785</w:t>
      </w:r>
    </w:p>
    <w:p w14:paraId="2E3F948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DSC1786</w:t>
      </w:r>
    </w:p>
    <w:p w14:paraId="58324D5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DSC1787</w:t>
      </w:r>
    </w:p>
    <w:p w14:paraId="1CCD1EC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DSC1788</w:t>
      </w:r>
    </w:p>
    <w:p w14:paraId="04237A6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DSC1789</w:t>
      </w:r>
    </w:p>
    <w:p w14:paraId="601BE31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DSC1790</w:t>
      </w:r>
    </w:p>
    <w:p w14:paraId="28E4A8A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DSC1791</w:t>
      </w:r>
    </w:p>
    <w:p w14:paraId="6725DAD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DSC1792</w:t>
      </w:r>
    </w:p>
    <w:p w14:paraId="3249465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DSC1793</w:t>
      </w:r>
    </w:p>
    <w:p w14:paraId="401C687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DSC1794</w:t>
      </w:r>
    </w:p>
    <w:p w14:paraId="1CDFCC6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DSC1795</w:t>
      </w:r>
    </w:p>
    <w:p w14:paraId="50B0A5D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DSC1796</w:t>
      </w:r>
    </w:p>
    <w:p w14:paraId="23D6111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DSC1797</w:t>
      </w:r>
    </w:p>
    <w:p w14:paraId="6659F10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DSC1798</w:t>
      </w:r>
    </w:p>
    <w:p w14:paraId="23814FD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DSC1799</w:t>
      </w:r>
    </w:p>
    <w:p w14:paraId="32E00BC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DSC1800</w:t>
      </w:r>
    </w:p>
    <w:p w14:paraId="5831692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DSC1801</w:t>
      </w:r>
    </w:p>
    <w:p w14:paraId="7A9BC10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DSC1802</w:t>
      </w:r>
    </w:p>
    <w:p w14:paraId="4449FF4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DSC1803</w:t>
      </w:r>
    </w:p>
    <w:p w14:paraId="65D3A58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DSC1804</w:t>
      </w:r>
    </w:p>
    <w:p w14:paraId="0383131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DSC1805</w:t>
      </w:r>
    </w:p>
    <w:p w14:paraId="5680901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DSC1806</w:t>
      </w:r>
    </w:p>
    <w:p w14:paraId="1D25367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DSC1807</w:t>
      </w:r>
    </w:p>
    <w:p w14:paraId="37A7918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DSC1808</w:t>
      </w:r>
    </w:p>
    <w:p w14:paraId="3287C70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DSC1809</w:t>
      </w:r>
    </w:p>
    <w:p w14:paraId="1DEA6A1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DSC1810</w:t>
      </w:r>
    </w:p>
    <w:p w14:paraId="44F4264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DSC1811</w:t>
      </w:r>
    </w:p>
    <w:p w14:paraId="656D67A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DSC1812</w:t>
      </w:r>
    </w:p>
    <w:p w14:paraId="312E672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DSC1813</w:t>
      </w:r>
    </w:p>
    <w:p w14:paraId="5C383C2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DSC1814</w:t>
      </w:r>
    </w:p>
    <w:p w14:paraId="7469719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DSC1815</w:t>
      </w:r>
    </w:p>
    <w:p w14:paraId="0C37DFF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DSC1816</w:t>
      </w:r>
    </w:p>
    <w:p w14:paraId="5697B11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DSC1817</w:t>
      </w:r>
    </w:p>
    <w:p w14:paraId="1470A4B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DSC1818</w:t>
      </w:r>
    </w:p>
    <w:p w14:paraId="406B6AD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DSC1819</w:t>
      </w:r>
    </w:p>
    <w:p w14:paraId="73EE0DE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DSC1820</w:t>
      </w:r>
    </w:p>
    <w:p w14:paraId="0E9803F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DSC1821</w:t>
      </w:r>
    </w:p>
    <w:p w14:paraId="78DC618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DSC1822</w:t>
      </w:r>
    </w:p>
    <w:p w14:paraId="3997947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DSC1823</w:t>
      </w:r>
    </w:p>
    <w:p w14:paraId="0726D00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DSC1824</w:t>
      </w:r>
    </w:p>
    <w:p w14:paraId="7707649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DSC1825</w:t>
      </w:r>
    </w:p>
    <w:p w14:paraId="71AC1DE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DSC1826</w:t>
      </w:r>
    </w:p>
    <w:p w14:paraId="7304D1C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DSC1827</w:t>
      </w:r>
    </w:p>
    <w:p w14:paraId="1AF1BB6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DSC1828</w:t>
      </w:r>
    </w:p>
    <w:p w14:paraId="46AF4A1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DSC1829</w:t>
      </w:r>
    </w:p>
    <w:p w14:paraId="4DBA2ED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DSC1830</w:t>
      </w:r>
    </w:p>
    <w:p w14:paraId="7AA4E4A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DSC1831</w:t>
      </w:r>
    </w:p>
    <w:p w14:paraId="22E5752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DSC1832</w:t>
      </w:r>
    </w:p>
    <w:p w14:paraId="57CC048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DSC1833</w:t>
      </w:r>
    </w:p>
    <w:p w14:paraId="48D7759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DSC1834</w:t>
      </w:r>
    </w:p>
    <w:p w14:paraId="0CC69F3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DSC1835</w:t>
      </w:r>
    </w:p>
    <w:p w14:paraId="3AD78CE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DSC1836</w:t>
      </w:r>
    </w:p>
    <w:p w14:paraId="7A46288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DSC1837</w:t>
      </w:r>
    </w:p>
    <w:p w14:paraId="708E9BD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DSC1838</w:t>
      </w:r>
    </w:p>
    <w:p w14:paraId="29FE43D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DSC1839</w:t>
      </w:r>
    </w:p>
    <w:p w14:paraId="1A7CEE1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DSC1840</w:t>
      </w:r>
    </w:p>
    <w:p w14:paraId="45C5B1A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DSC1841</w:t>
      </w:r>
    </w:p>
    <w:p w14:paraId="4C3E403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DSC1842</w:t>
      </w:r>
    </w:p>
    <w:p w14:paraId="0B318BC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DSC1843</w:t>
      </w:r>
    </w:p>
    <w:p w14:paraId="06CCA51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DSC1844</w:t>
      </w:r>
    </w:p>
    <w:p w14:paraId="73E7367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DSC1845</w:t>
      </w:r>
    </w:p>
    <w:p w14:paraId="0821EA9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DSC1846</w:t>
      </w:r>
    </w:p>
    <w:p w14:paraId="1830AD7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DSC1847</w:t>
      </w:r>
    </w:p>
    <w:p w14:paraId="1E7AB00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DSC1848</w:t>
      </w:r>
    </w:p>
    <w:p w14:paraId="63C0C10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DSC1849</w:t>
      </w:r>
    </w:p>
    <w:p w14:paraId="74BB2A3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DSC1850</w:t>
      </w:r>
    </w:p>
    <w:p w14:paraId="4B4FBB6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DSC1851</w:t>
      </w:r>
    </w:p>
    <w:p w14:paraId="4CD436A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DSC1852</w:t>
      </w:r>
    </w:p>
    <w:p w14:paraId="04418A4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DSC1853</w:t>
      </w:r>
    </w:p>
    <w:p w14:paraId="61625E9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DSC1854</w:t>
      </w:r>
    </w:p>
    <w:p w14:paraId="15D3CBC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DSC1855</w:t>
      </w:r>
    </w:p>
    <w:p w14:paraId="793D73F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DSC1856</w:t>
      </w:r>
    </w:p>
    <w:p w14:paraId="4596F9C3"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DSC1857</w:t>
      </w:r>
    </w:p>
    <w:p w14:paraId="4BF893A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DSC1858</w:t>
      </w:r>
    </w:p>
    <w:p w14:paraId="1A45DB3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DSC1859</w:t>
      </w:r>
    </w:p>
    <w:p w14:paraId="04F6B90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DSC1860</w:t>
      </w:r>
    </w:p>
    <w:p w14:paraId="0823F27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DSC1861</w:t>
      </w:r>
    </w:p>
    <w:p w14:paraId="6618B0C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DSC1862</w:t>
      </w:r>
    </w:p>
    <w:p w14:paraId="5C432A1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DSC1863</w:t>
      </w:r>
    </w:p>
    <w:p w14:paraId="17B3C0F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DSC1864</w:t>
      </w:r>
    </w:p>
    <w:p w14:paraId="65FE146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DSC1865</w:t>
      </w:r>
    </w:p>
    <w:p w14:paraId="5F60888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DSC1866</w:t>
      </w:r>
    </w:p>
    <w:p w14:paraId="1561B0B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DSC1867</w:t>
      </w:r>
    </w:p>
    <w:p w14:paraId="5FC4BC2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DSC1868</w:t>
      </w:r>
    </w:p>
    <w:p w14:paraId="19744C4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DSC1869</w:t>
      </w:r>
    </w:p>
    <w:p w14:paraId="1D9E837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DSC1870</w:t>
      </w:r>
    </w:p>
    <w:p w14:paraId="6526B0B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DSC1871</w:t>
      </w:r>
    </w:p>
    <w:p w14:paraId="18555A2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DSC1872</w:t>
      </w:r>
    </w:p>
    <w:p w14:paraId="1D71756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DSC1873</w:t>
      </w:r>
    </w:p>
    <w:p w14:paraId="24B27A7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DSC1874</w:t>
      </w:r>
    </w:p>
    <w:p w14:paraId="6E11E77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DSC1875</w:t>
      </w:r>
    </w:p>
    <w:p w14:paraId="3FE9F38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DSC1876</w:t>
      </w:r>
    </w:p>
    <w:p w14:paraId="0D309BE0"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DSC1877</w:t>
      </w:r>
    </w:p>
    <w:p w14:paraId="1CD8905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DSC1878</w:t>
      </w:r>
    </w:p>
    <w:p w14:paraId="3B25C9F2"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DSC1879</w:t>
      </w:r>
    </w:p>
    <w:p w14:paraId="33C1242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DSC1880</w:t>
      </w:r>
    </w:p>
    <w:p w14:paraId="1395B55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DSC1881</w:t>
      </w:r>
    </w:p>
    <w:p w14:paraId="715A2F5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DSC1882</w:t>
      </w:r>
    </w:p>
    <w:p w14:paraId="2BD6A53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DSC1883</w:t>
      </w:r>
    </w:p>
    <w:p w14:paraId="648D515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DSC1884</w:t>
      </w:r>
    </w:p>
    <w:p w14:paraId="1C76B4C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DSC1885</w:t>
      </w:r>
    </w:p>
    <w:p w14:paraId="1101E9E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DSC1886</w:t>
      </w:r>
    </w:p>
    <w:p w14:paraId="1177BBF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DSC1887</w:t>
      </w:r>
    </w:p>
    <w:p w14:paraId="39735D5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DSC1888</w:t>
      </w:r>
    </w:p>
    <w:p w14:paraId="19D054D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DSC1889</w:t>
      </w:r>
    </w:p>
    <w:p w14:paraId="68541A4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DSC1890</w:t>
      </w:r>
    </w:p>
    <w:p w14:paraId="7D80923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DSC1891</w:t>
      </w:r>
    </w:p>
    <w:p w14:paraId="48756CC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DSC1892</w:t>
      </w:r>
    </w:p>
    <w:p w14:paraId="5BDB7F7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DSC1893</w:t>
      </w:r>
    </w:p>
    <w:p w14:paraId="0EB6ACCA"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DSC1894</w:t>
      </w:r>
    </w:p>
    <w:p w14:paraId="110F74B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DSC1895</w:t>
      </w:r>
    </w:p>
    <w:p w14:paraId="18FD2DD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DSC1896</w:t>
      </w:r>
    </w:p>
    <w:p w14:paraId="43D4E5D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DSC1897</w:t>
      </w:r>
    </w:p>
    <w:p w14:paraId="5981C37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DSC1898</w:t>
      </w:r>
    </w:p>
    <w:p w14:paraId="62358B91"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DSC1899</w:t>
      </w:r>
    </w:p>
    <w:p w14:paraId="3B382ED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DSC1900</w:t>
      </w:r>
    </w:p>
    <w:p w14:paraId="756AB16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DSC1901</w:t>
      </w:r>
    </w:p>
    <w:p w14:paraId="19254D9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DSC1902</w:t>
      </w:r>
    </w:p>
    <w:p w14:paraId="471F1756"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DSC1903</w:t>
      </w:r>
    </w:p>
    <w:p w14:paraId="0ECF2AE4"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DSC1904</w:t>
      </w:r>
    </w:p>
    <w:p w14:paraId="3CAD2ED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DSC1905</w:t>
      </w:r>
    </w:p>
    <w:p w14:paraId="5AEAC8E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DSC1906</w:t>
      </w:r>
    </w:p>
    <w:p w14:paraId="7C2ABEE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DSC1907</w:t>
      </w:r>
    </w:p>
    <w:p w14:paraId="0EEA9477"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DSC1908</w:t>
      </w:r>
    </w:p>
    <w:p w14:paraId="584E461D"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DSC1909</w:t>
      </w:r>
    </w:p>
    <w:p w14:paraId="4DE498C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DSC1910</w:t>
      </w:r>
    </w:p>
    <w:p w14:paraId="55C7019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DSC1911</w:t>
      </w:r>
    </w:p>
    <w:p w14:paraId="4E95914B"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DSC1912</w:t>
      </w:r>
    </w:p>
    <w:p w14:paraId="5AF3B8F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DSC1913</w:t>
      </w:r>
    </w:p>
    <w:p w14:paraId="530CE4C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DSC1914</w:t>
      </w:r>
    </w:p>
    <w:p w14:paraId="30B2885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DSC1915</w:t>
      </w:r>
    </w:p>
    <w:p w14:paraId="4C24E205"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DSC1916</w:t>
      </w:r>
    </w:p>
    <w:p w14:paraId="3DFFBC0C"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DSC1917</w:t>
      </w:r>
    </w:p>
    <w:p w14:paraId="16DDF739"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DSC1918</w:t>
      </w:r>
    </w:p>
    <w:p w14:paraId="5C61F78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DSC1919</w:t>
      </w:r>
    </w:p>
    <w:p w14:paraId="35621498"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DSC1920</w:t>
      </w:r>
    </w:p>
    <w:p w14:paraId="0EBCCC2F"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DSC1921</w:t>
      </w:r>
    </w:p>
    <w:p w14:paraId="7BF1ED0E" w14:textId="77777777" w:rsidR="00FA25A4" w:rsidRP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DSC1922</w:t>
      </w:r>
    </w:p>
    <w:p w14:paraId="76C0A148" w14:textId="77777777" w:rsidR="00FA25A4" w:rsidRDefault="00FA25A4" w:rsidP="00FA25A4">
      <w:pPr>
        <w:tabs>
          <w:tab w:val="num" w:pos="993"/>
          <w:tab w:val="left" w:pos="5706"/>
        </w:tabs>
        <w:spacing w:after="0" w:line="240" w:lineRule="auto"/>
        <w:jc w:val="both"/>
        <w:rPr>
          <w:rFonts w:ascii="Arial" w:eastAsia="ZTR1C.tmp" w:hAnsi="Arial" w:cs="Arial"/>
          <w:sz w:val="20"/>
          <w:szCs w:val="20"/>
          <w:lang w:val="en-US" w:eastAsia="es-ES"/>
        </w:rPr>
        <w:sectPr w:rsidR="00FA25A4" w:rsidSect="00FA25A4">
          <w:type w:val="continuous"/>
          <w:pgSz w:w="12240" w:h="15840" w:code="1"/>
          <w:pgMar w:top="567" w:right="1701" w:bottom="1134" w:left="1701" w:header="284" w:footer="709" w:gutter="0"/>
          <w:cols w:num="5" w:space="709"/>
          <w:docGrid w:linePitch="360"/>
        </w:sectPr>
      </w:pPr>
    </w:p>
    <w:p w14:paraId="29F76574" w14:textId="0B2024F4" w:rsidR="00FD41B4"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r w:rsidRPr="00FA25A4">
        <w:rPr>
          <w:rFonts w:ascii="Arial" w:eastAsia="ZTR1C.tmp" w:hAnsi="Arial" w:cs="Arial"/>
          <w:sz w:val="20"/>
          <w:szCs w:val="20"/>
          <w:lang w:val="en-US" w:eastAsia="es-ES"/>
        </w:rPr>
        <w:t>DSC1923</w:t>
      </w:r>
    </w:p>
    <w:p w14:paraId="0BF37BE6" w14:textId="77777777" w:rsidR="00FA25A4" w:rsidRPr="00B06BAE" w:rsidRDefault="00FA25A4" w:rsidP="00FA25A4">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B06BAE" w:rsidRDefault="00FD41B4" w:rsidP="00FD41B4">
      <w:pPr>
        <w:pStyle w:val="Prrafodelista"/>
        <w:numPr>
          <w:ilvl w:val="0"/>
          <w:numId w:val="2"/>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FORMA DE PAGO</w:t>
      </w:r>
    </w:p>
    <w:p w14:paraId="63C8217C" w14:textId="5D5EEBB8"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AEDF367" w14:textId="6706D482" w:rsidR="00F06A90"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pago que efectuará el contratante al contratista será a cortes mensuales por </w:t>
      </w:r>
      <w:r w:rsidR="002D40F1" w:rsidRPr="00B06BAE">
        <w:rPr>
          <w:rFonts w:ascii="Arial" w:eastAsia="ZTR1C.tmp" w:hAnsi="Arial" w:cs="Arial"/>
          <w:sz w:val="20"/>
          <w:szCs w:val="20"/>
          <w:lang w:val="es-ES" w:eastAsia="es-ES"/>
        </w:rPr>
        <w:t xml:space="preserve">número </w:t>
      </w:r>
      <w:r w:rsidR="002D40F1" w:rsidRPr="00B06BAE">
        <w:rPr>
          <w:rFonts w:ascii="Arial" w:eastAsia="ZTR1C.tmp" w:hAnsi="Arial" w:cs="Arial"/>
          <w:b/>
          <w:bCs/>
          <w:sz w:val="20"/>
          <w:szCs w:val="20"/>
          <w:lang w:val="es-ES" w:eastAsia="es-ES"/>
        </w:rPr>
        <w:t>TOTAL DE INTERVENCIONES COORDINADAS Y EFECTIVAMENTE REALIZADAS.</w:t>
      </w:r>
      <w:r w:rsidR="002D40F1" w:rsidRPr="00B06BAE">
        <w:rPr>
          <w:rFonts w:ascii="Arial" w:eastAsia="ZTR1C.tmp" w:hAnsi="Arial" w:cs="Arial"/>
          <w:sz w:val="20"/>
          <w:szCs w:val="20"/>
          <w:lang w:val="es-ES" w:eastAsia="es-ES"/>
        </w:rPr>
        <w:t xml:space="preserve"> </w:t>
      </w:r>
    </w:p>
    <w:p w14:paraId="619256B9" w14:textId="318C9DC7" w:rsidR="00F06A90" w:rsidRPr="00B06BAE" w:rsidRDefault="00ED0CCC" w:rsidP="00747368">
      <w:pPr>
        <w:tabs>
          <w:tab w:val="left" w:pos="993"/>
        </w:tabs>
        <w:spacing w:after="0" w:line="240" w:lineRule="auto"/>
        <w:jc w:val="both"/>
        <w:rPr>
          <w:rFonts w:ascii="Arial" w:eastAsia="ZTR1C.tmp" w:hAnsi="Arial" w:cs="Arial"/>
          <w:b/>
          <w:bCs/>
          <w:sz w:val="20"/>
          <w:szCs w:val="20"/>
          <w:lang w:val="es-ES" w:eastAsia="es-ES"/>
        </w:rPr>
      </w:pPr>
      <w:r w:rsidRPr="00B06BAE">
        <w:rPr>
          <w:rFonts w:ascii="Arial" w:eastAsia="ZTR1C.tmp" w:hAnsi="Arial" w:cs="Arial"/>
          <w:sz w:val="20"/>
          <w:szCs w:val="20"/>
          <w:lang w:val="es-ES" w:eastAsia="es-ES"/>
        </w:rPr>
        <w:tab/>
      </w:r>
    </w:p>
    <w:p w14:paraId="1D85DD4B" w14:textId="010BB3F8" w:rsidR="00BF0703"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w:t>
      </w:r>
      <w:r w:rsidR="002D40F1" w:rsidRPr="00B06BAE">
        <w:rPr>
          <w:rFonts w:ascii="Arial" w:eastAsia="ZTR1C.tmp" w:hAnsi="Arial" w:cs="Arial"/>
          <w:sz w:val="20"/>
          <w:szCs w:val="20"/>
          <w:lang w:val="es-ES" w:eastAsia="es-ES"/>
        </w:rPr>
        <w:t>valor de cada</w:t>
      </w:r>
      <w:r w:rsidR="002D40F1" w:rsidRPr="00B06BAE">
        <w:rPr>
          <w:rFonts w:ascii="Arial" w:eastAsia="ZTR1C.tmp" w:hAnsi="Arial" w:cs="Arial"/>
          <w:b/>
          <w:bCs/>
          <w:sz w:val="20"/>
          <w:szCs w:val="20"/>
          <w:lang w:val="es-ES" w:eastAsia="es-ES"/>
        </w:rPr>
        <w:t xml:space="preserve"> INTERVENCI</w:t>
      </w:r>
      <w:r w:rsidR="00747368" w:rsidRPr="00B06BAE">
        <w:rPr>
          <w:rFonts w:ascii="Arial" w:eastAsia="ZTR1C.tmp" w:hAnsi="Arial" w:cs="Arial"/>
          <w:b/>
          <w:bCs/>
          <w:sz w:val="20"/>
          <w:szCs w:val="20"/>
          <w:lang w:val="es-ES" w:eastAsia="es-ES"/>
        </w:rPr>
        <w:t>Ó</w:t>
      </w:r>
      <w:r w:rsidR="002D40F1" w:rsidRPr="00B06BAE">
        <w:rPr>
          <w:rFonts w:ascii="Arial" w:eastAsia="ZTR1C.tmp" w:hAnsi="Arial" w:cs="Arial"/>
          <w:b/>
          <w:bCs/>
          <w:sz w:val="20"/>
          <w:szCs w:val="20"/>
          <w:lang w:val="es-ES" w:eastAsia="es-ES"/>
        </w:rPr>
        <w:t xml:space="preserve">N COORDINADA Y EFECTIVAMENTE REALIZADA </w:t>
      </w:r>
      <w:r w:rsidR="002D40F1" w:rsidRPr="00B06BAE">
        <w:rPr>
          <w:rFonts w:ascii="Arial" w:eastAsia="ZTR1C.tmp" w:hAnsi="Arial" w:cs="Arial"/>
          <w:sz w:val="20"/>
          <w:szCs w:val="20"/>
          <w:lang w:val="es-ES" w:eastAsia="es-ES"/>
        </w:rPr>
        <w:t>a pagar será por la suma de</w:t>
      </w:r>
      <w:r w:rsidR="00747368" w:rsidRPr="00B06BAE">
        <w:rPr>
          <w:rFonts w:ascii="Arial" w:eastAsia="ZTR1C.tmp" w:hAnsi="Arial" w:cs="Arial"/>
          <w:sz w:val="20"/>
          <w:szCs w:val="20"/>
          <w:lang w:val="es-ES" w:eastAsia="es-ES"/>
        </w:rPr>
        <w:t xml:space="preserve"> </w:t>
      </w:r>
      <w:r w:rsidR="00FA25A4">
        <w:rPr>
          <w:rFonts w:ascii="Arial" w:eastAsia="ZTR1C.tmp" w:hAnsi="Arial" w:cs="Arial"/>
          <w:b/>
          <w:bCs/>
          <w:sz w:val="20"/>
          <w:szCs w:val="20"/>
          <w:lang w:val="es-ES" w:eastAsia="es-ES"/>
        </w:rPr>
        <w:t>NOV</w:t>
      </w:r>
      <w:r w:rsidR="00ED0CCC" w:rsidRPr="00B06BAE">
        <w:rPr>
          <w:rFonts w:ascii="Arial" w:eastAsia="ZTR1C.tmp" w:hAnsi="Arial" w:cs="Arial"/>
          <w:b/>
          <w:bCs/>
          <w:sz w:val="20"/>
          <w:szCs w:val="20"/>
          <w:lang w:val="es-ES" w:eastAsia="es-ES"/>
        </w:rPr>
        <w:t xml:space="preserve">ENTA Y </w:t>
      </w:r>
      <w:r w:rsidR="00FA25A4">
        <w:rPr>
          <w:rFonts w:ascii="Arial" w:eastAsia="ZTR1C.tmp" w:hAnsi="Arial" w:cs="Arial"/>
          <w:b/>
          <w:bCs/>
          <w:sz w:val="20"/>
          <w:szCs w:val="20"/>
          <w:lang w:val="es-ES" w:eastAsia="es-ES"/>
        </w:rPr>
        <w:t>CINCO</w:t>
      </w:r>
      <w:r w:rsidR="00ED0CCC" w:rsidRPr="00B06BAE">
        <w:rPr>
          <w:rFonts w:ascii="Arial" w:eastAsia="ZTR1C.tmp" w:hAnsi="Arial" w:cs="Arial"/>
          <w:b/>
          <w:bCs/>
          <w:sz w:val="20"/>
          <w:szCs w:val="20"/>
          <w:lang w:val="es-ES" w:eastAsia="es-ES"/>
        </w:rPr>
        <w:t xml:space="preserve"> </w:t>
      </w:r>
      <w:r w:rsidR="00747368" w:rsidRPr="00B06BAE">
        <w:rPr>
          <w:rFonts w:ascii="Arial" w:eastAsia="ZTR1C.tmp" w:hAnsi="Arial" w:cs="Arial"/>
          <w:b/>
          <w:bCs/>
          <w:sz w:val="20"/>
          <w:szCs w:val="20"/>
          <w:lang w:val="es-ES" w:eastAsia="es-ES"/>
        </w:rPr>
        <w:t>MIL</w:t>
      </w:r>
      <w:r w:rsidR="00ED0CCC" w:rsidRPr="00B06BAE">
        <w:rPr>
          <w:rFonts w:ascii="Arial" w:eastAsia="ZTR1C.tmp" w:hAnsi="Arial" w:cs="Arial"/>
          <w:b/>
          <w:bCs/>
          <w:sz w:val="20"/>
          <w:szCs w:val="20"/>
          <w:lang w:val="es-ES" w:eastAsia="es-ES"/>
        </w:rPr>
        <w:t xml:space="preserve"> </w:t>
      </w:r>
      <w:r w:rsidR="00FA25A4">
        <w:rPr>
          <w:rFonts w:ascii="Arial" w:eastAsia="ZTR1C.tmp" w:hAnsi="Arial" w:cs="Arial"/>
          <w:b/>
          <w:bCs/>
          <w:sz w:val="20"/>
          <w:szCs w:val="20"/>
          <w:lang w:val="es-ES" w:eastAsia="es-ES"/>
        </w:rPr>
        <w:t>NOVECIENTOS</w:t>
      </w:r>
      <w:r w:rsidR="00ED0CCC" w:rsidRPr="00B06BAE">
        <w:rPr>
          <w:rFonts w:ascii="Arial" w:eastAsia="ZTR1C.tmp" w:hAnsi="Arial" w:cs="Arial"/>
          <w:b/>
          <w:bCs/>
          <w:sz w:val="20"/>
          <w:szCs w:val="20"/>
          <w:lang w:val="es-ES" w:eastAsia="es-ES"/>
        </w:rPr>
        <w:t xml:space="preserve"> </w:t>
      </w:r>
      <w:r w:rsidR="00FA25A4">
        <w:rPr>
          <w:rFonts w:ascii="Arial" w:eastAsia="ZTR1C.tmp" w:hAnsi="Arial" w:cs="Arial"/>
          <w:b/>
          <w:bCs/>
          <w:sz w:val="20"/>
          <w:szCs w:val="20"/>
          <w:lang w:val="es-ES" w:eastAsia="es-ES"/>
        </w:rPr>
        <w:t>TREINTA Y</w:t>
      </w:r>
      <w:r w:rsidR="009A7089">
        <w:rPr>
          <w:rFonts w:ascii="Arial" w:eastAsia="ZTR1C.tmp" w:hAnsi="Arial" w:cs="Arial"/>
          <w:b/>
          <w:bCs/>
          <w:sz w:val="20"/>
          <w:szCs w:val="20"/>
          <w:lang w:val="es-ES" w:eastAsia="es-ES"/>
        </w:rPr>
        <w:t xml:space="preserve"> </w:t>
      </w:r>
      <w:r w:rsidR="00ED0CCC" w:rsidRPr="00B06BAE">
        <w:rPr>
          <w:rFonts w:ascii="Arial" w:eastAsia="ZTR1C.tmp" w:hAnsi="Arial" w:cs="Arial"/>
          <w:b/>
          <w:bCs/>
          <w:sz w:val="20"/>
          <w:szCs w:val="20"/>
          <w:lang w:val="es-ES" w:eastAsia="es-ES"/>
        </w:rPr>
        <w:t xml:space="preserve">SIETE </w:t>
      </w:r>
      <w:r w:rsidR="00F06A90" w:rsidRPr="00B06BAE">
        <w:rPr>
          <w:rFonts w:ascii="Arial" w:eastAsia="ZTR1C.tmp" w:hAnsi="Arial" w:cs="Arial"/>
          <w:b/>
          <w:bCs/>
          <w:sz w:val="20"/>
          <w:szCs w:val="20"/>
          <w:lang w:val="es-ES" w:eastAsia="es-ES"/>
        </w:rPr>
        <w:t>PESOS MONEDA CORRIENTE ($</w:t>
      </w:r>
      <w:r w:rsidR="00FA25A4">
        <w:rPr>
          <w:rFonts w:ascii="Arial" w:eastAsia="ZTR1C.tmp" w:hAnsi="Arial" w:cs="Arial"/>
          <w:b/>
          <w:bCs/>
          <w:sz w:val="20"/>
          <w:szCs w:val="20"/>
          <w:lang w:val="es-ES" w:eastAsia="es-ES"/>
        </w:rPr>
        <w:t>95</w:t>
      </w:r>
      <w:r w:rsidR="00ED0CCC" w:rsidRPr="00B06BAE">
        <w:rPr>
          <w:rFonts w:ascii="Arial" w:eastAsia="ZTR1C.tmp" w:hAnsi="Arial" w:cs="Arial"/>
          <w:b/>
          <w:bCs/>
          <w:sz w:val="20"/>
          <w:szCs w:val="20"/>
          <w:lang w:val="es-ES" w:eastAsia="es-ES"/>
        </w:rPr>
        <w:t>.</w:t>
      </w:r>
      <w:r w:rsidR="00FA25A4">
        <w:rPr>
          <w:rFonts w:ascii="Arial" w:eastAsia="ZTR1C.tmp" w:hAnsi="Arial" w:cs="Arial"/>
          <w:b/>
          <w:bCs/>
          <w:sz w:val="20"/>
          <w:szCs w:val="20"/>
          <w:lang w:val="es-ES" w:eastAsia="es-ES"/>
        </w:rPr>
        <w:t>93</w:t>
      </w:r>
      <w:r w:rsidR="00ED0CCC" w:rsidRPr="00B06BAE">
        <w:rPr>
          <w:rFonts w:ascii="Arial" w:eastAsia="ZTR1C.tmp" w:hAnsi="Arial" w:cs="Arial"/>
          <w:b/>
          <w:bCs/>
          <w:sz w:val="20"/>
          <w:szCs w:val="20"/>
          <w:lang w:val="es-ES" w:eastAsia="es-ES"/>
        </w:rPr>
        <w:t>7</w:t>
      </w:r>
      <w:r w:rsidR="00F06A90"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que incluirá todos los gastos</w:t>
      </w:r>
      <w:r w:rsidR="00F472DE"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w:t>
      </w:r>
      <w:r w:rsidR="00F472DE" w:rsidRPr="00B06BAE">
        <w:rPr>
          <w:rFonts w:ascii="Arial" w:eastAsia="ZTR1C.tmp" w:hAnsi="Arial" w:cs="Arial"/>
          <w:sz w:val="20"/>
          <w:szCs w:val="20"/>
          <w:lang w:val="es-ES" w:eastAsia="es-ES"/>
        </w:rPr>
        <w:t xml:space="preserve">los </w:t>
      </w:r>
      <w:r w:rsidRPr="00B06BAE">
        <w:rPr>
          <w:rFonts w:ascii="Arial" w:eastAsia="ZTR1C.tmp" w:hAnsi="Arial" w:cs="Arial"/>
          <w:sz w:val="20"/>
          <w:szCs w:val="20"/>
          <w:lang w:val="es-ES" w:eastAsia="es-ES"/>
        </w:rPr>
        <w:t>que legalmente haya lugar.</w:t>
      </w:r>
      <w:r w:rsidR="00B26D6A" w:rsidRPr="00B06BAE">
        <w:rPr>
          <w:rFonts w:ascii="Arial" w:eastAsia="ZTR1C.tmp" w:hAnsi="Arial" w:cs="Arial"/>
          <w:sz w:val="20"/>
          <w:szCs w:val="20"/>
          <w:lang w:val="es-ES" w:eastAsia="es-ES"/>
        </w:rPr>
        <w:t xml:space="preserve"> </w:t>
      </w:r>
    </w:p>
    <w:p w14:paraId="37FC41E2" w14:textId="4C701F5E"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579010F0" w14:textId="52241E56" w:rsidR="00ED0CCC" w:rsidRPr="00B06BAE" w:rsidRDefault="00ED0CCC" w:rsidP="00ED0CCC">
      <w:pPr>
        <w:tabs>
          <w:tab w:val="num" w:pos="993"/>
          <w:tab w:val="left" w:pos="5706"/>
        </w:tabs>
        <w:spacing w:after="0" w:line="240" w:lineRule="auto"/>
        <w:jc w:val="both"/>
        <w:rPr>
          <w:rFonts w:ascii="Arial" w:hAnsi="Arial" w:cs="Arial"/>
          <w:b/>
          <w:bCs/>
          <w:sz w:val="20"/>
          <w:szCs w:val="20"/>
          <w:shd w:val="clear" w:color="auto" w:fill="FFFFFF"/>
          <w:lang w:val="es-ES"/>
        </w:rPr>
      </w:pPr>
      <w:r w:rsidRPr="00B06BAE">
        <w:rPr>
          <w:rFonts w:ascii="Arial" w:hAnsi="Arial" w:cs="Arial"/>
          <w:b/>
          <w:bCs/>
          <w:sz w:val="20"/>
          <w:szCs w:val="20"/>
          <w:shd w:val="clear" w:color="auto" w:fill="FFFFFF"/>
          <w:lang w:val="es-ES"/>
        </w:rPr>
        <w:t>Lineamientos que se debe</w:t>
      </w:r>
      <w:r w:rsidR="00F472DE" w:rsidRPr="00B06BAE">
        <w:rPr>
          <w:rFonts w:ascii="Arial" w:hAnsi="Arial" w:cs="Arial"/>
          <w:b/>
          <w:bCs/>
          <w:sz w:val="20"/>
          <w:szCs w:val="20"/>
          <w:shd w:val="clear" w:color="auto" w:fill="FFFFFF"/>
          <w:lang w:val="es-ES"/>
        </w:rPr>
        <w:t>n</w:t>
      </w:r>
      <w:r w:rsidRPr="00B06BAE">
        <w:rPr>
          <w:rFonts w:ascii="Arial" w:hAnsi="Arial" w:cs="Arial"/>
          <w:b/>
          <w:bCs/>
          <w:sz w:val="20"/>
          <w:szCs w:val="20"/>
          <w:shd w:val="clear" w:color="auto" w:fill="FFFFFF"/>
          <w:lang w:val="es-ES"/>
        </w:rPr>
        <w:t xml:space="preserve"> tener en cuenta para el pago:</w:t>
      </w:r>
    </w:p>
    <w:p w14:paraId="4CE69C28" w14:textId="77777777" w:rsidR="00ED0CCC"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p>
    <w:p w14:paraId="21DE0F1A" w14:textId="791A2EB9" w:rsidR="00CF673B"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a.-</w:t>
      </w:r>
      <w:r w:rsidRPr="00B06BAE">
        <w:rPr>
          <w:rFonts w:ascii="Arial" w:hAnsi="Arial" w:cs="Arial"/>
          <w:sz w:val="20"/>
          <w:szCs w:val="20"/>
          <w:shd w:val="clear" w:color="auto" w:fill="FFFFFF"/>
          <w:lang w:val="es-ES"/>
        </w:rPr>
        <w:t xml:space="preserve"> En el mes deberán realizarse veintiséis (</w:t>
      </w:r>
      <w:r w:rsidR="00FA25A4">
        <w:rPr>
          <w:rFonts w:ascii="Arial" w:hAnsi="Arial" w:cs="Arial"/>
          <w:sz w:val="20"/>
          <w:szCs w:val="20"/>
          <w:shd w:val="clear" w:color="auto" w:fill="FFFFFF"/>
          <w:lang w:val="es-ES"/>
        </w:rPr>
        <w:t>1</w:t>
      </w:r>
      <w:r w:rsidRPr="00B06BAE">
        <w:rPr>
          <w:rFonts w:ascii="Arial" w:hAnsi="Arial" w:cs="Arial"/>
          <w:sz w:val="20"/>
          <w:szCs w:val="20"/>
          <w:shd w:val="clear" w:color="auto" w:fill="FFFFFF"/>
          <w:lang w:val="es-ES"/>
        </w:rPr>
        <w:t>6) INTERVENCIONES COORDINADAS</w:t>
      </w:r>
      <w:r w:rsidR="00747368" w:rsidRPr="00B06BAE">
        <w:rPr>
          <w:rFonts w:ascii="Arial" w:hAnsi="Arial" w:cs="Arial"/>
          <w:sz w:val="20"/>
          <w:szCs w:val="20"/>
          <w:shd w:val="clear" w:color="auto" w:fill="FFFFFF"/>
          <w:lang w:val="es-ES"/>
        </w:rPr>
        <w:t>.</w:t>
      </w:r>
      <w:r w:rsidRPr="00B06BAE">
        <w:rPr>
          <w:rFonts w:ascii="Arial" w:hAnsi="Arial" w:cs="Arial"/>
          <w:sz w:val="20"/>
          <w:szCs w:val="20"/>
          <w:shd w:val="clear" w:color="auto" w:fill="FFFFFF"/>
          <w:lang w:val="es-ES"/>
        </w:rPr>
        <w:t xml:space="preserve"> </w:t>
      </w:r>
    </w:p>
    <w:p w14:paraId="3AE07B8F" w14:textId="0F447981" w:rsidR="00ED0CCC" w:rsidRPr="00B06BAE" w:rsidRDefault="00747368"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b</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w:t>
      </w:r>
      <w:r w:rsidR="00522910" w:rsidRPr="00B06BAE">
        <w:rPr>
          <w:rFonts w:ascii="Arial" w:hAnsi="Arial" w:cs="Arial"/>
          <w:sz w:val="20"/>
          <w:szCs w:val="20"/>
          <w:shd w:val="clear" w:color="auto" w:fill="FFFFFF"/>
          <w:lang w:val="es-ES"/>
        </w:rPr>
        <w:t>Más</w:t>
      </w:r>
      <w:r w:rsidR="00ED0CCC" w:rsidRPr="00B06BAE">
        <w:rPr>
          <w:rFonts w:ascii="Arial" w:hAnsi="Arial" w:cs="Arial"/>
          <w:sz w:val="20"/>
          <w:szCs w:val="20"/>
          <w:shd w:val="clear" w:color="auto" w:fill="FFFFFF"/>
          <w:lang w:val="es-ES"/>
        </w:rPr>
        <w:t xml:space="preserve"> de tres (3) INTERVENCI</w:t>
      </w:r>
      <w:r w:rsidR="00522910" w:rsidRPr="00B06BAE">
        <w:rPr>
          <w:rFonts w:ascii="Arial" w:hAnsi="Arial" w:cs="Arial"/>
          <w:sz w:val="20"/>
          <w:szCs w:val="20"/>
          <w:shd w:val="clear" w:color="auto" w:fill="FFFFFF"/>
          <w:lang w:val="es-ES"/>
        </w:rPr>
        <w:t xml:space="preserve">ONES </w:t>
      </w:r>
      <w:r w:rsidR="00ED0CCC" w:rsidRPr="00B06BAE">
        <w:rPr>
          <w:rFonts w:ascii="Arial" w:hAnsi="Arial" w:cs="Arial"/>
          <w:sz w:val="20"/>
          <w:szCs w:val="20"/>
          <w:shd w:val="clear" w:color="auto" w:fill="FFFFFF"/>
          <w:lang w:val="es-ES"/>
        </w:rPr>
        <w:t>COORDINADA</w:t>
      </w:r>
      <w:r w:rsidR="00522910" w:rsidRPr="00B06BAE">
        <w:rPr>
          <w:rFonts w:ascii="Arial" w:hAnsi="Arial" w:cs="Arial"/>
          <w:sz w:val="20"/>
          <w:szCs w:val="20"/>
          <w:shd w:val="clear" w:color="auto" w:fill="FFFFFF"/>
          <w:lang w:val="es-ES"/>
        </w:rPr>
        <w:t>S</w:t>
      </w:r>
      <w:r w:rsidR="00ED0CCC" w:rsidRPr="00B06BAE">
        <w:rPr>
          <w:rFonts w:ascii="Arial" w:hAnsi="Arial" w:cs="Arial"/>
          <w:sz w:val="20"/>
          <w:szCs w:val="20"/>
          <w:shd w:val="clear" w:color="auto" w:fill="FFFFFF"/>
          <w:lang w:val="es-ES"/>
        </w:rPr>
        <w:t xml:space="preserve"> no ejecutadas por el contratista en forma seguida podrá</w:t>
      </w:r>
      <w:r w:rsidR="00522910" w:rsidRPr="00B06BAE">
        <w:rPr>
          <w:rFonts w:ascii="Arial" w:hAnsi="Arial" w:cs="Arial"/>
          <w:sz w:val="20"/>
          <w:szCs w:val="20"/>
          <w:shd w:val="clear" w:color="auto" w:fill="FFFFFF"/>
          <w:lang w:val="es-ES"/>
        </w:rPr>
        <w:t>n</w:t>
      </w:r>
      <w:r w:rsidR="00ED0CCC" w:rsidRPr="00B06BAE">
        <w:rPr>
          <w:rFonts w:ascii="Arial" w:hAnsi="Arial" w:cs="Arial"/>
          <w:sz w:val="20"/>
          <w:szCs w:val="20"/>
          <w:shd w:val="clear" w:color="auto" w:fill="FFFFFF"/>
          <w:lang w:val="es-ES"/>
        </w:rPr>
        <w:t xml:space="preserve"> generar </w:t>
      </w:r>
      <w:r w:rsidR="00522910" w:rsidRPr="00B06BAE">
        <w:rPr>
          <w:rFonts w:ascii="Arial" w:hAnsi="Arial" w:cs="Arial"/>
          <w:sz w:val="20"/>
          <w:szCs w:val="20"/>
          <w:shd w:val="clear" w:color="auto" w:fill="FFFFFF"/>
          <w:lang w:val="es-ES"/>
        </w:rPr>
        <w:t xml:space="preserve">la </w:t>
      </w:r>
      <w:r w:rsidR="00ED0CCC" w:rsidRPr="00B06BAE">
        <w:rPr>
          <w:rFonts w:ascii="Arial" w:hAnsi="Arial" w:cs="Arial"/>
          <w:sz w:val="20"/>
          <w:szCs w:val="20"/>
          <w:shd w:val="clear" w:color="auto" w:fill="FFFFFF"/>
          <w:lang w:val="es-ES"/>
        </w:rPr>
        <w:t>suspensión del contrato, siempre y cuando la imposibilidad de ejecutar las intervenciones est</w:t>
      </w:r>
      <w:r w:rsidR="00F472DE" w:rsidRPr="00B06BAE">
        <w:rPr>
          <w:rFonts w:ascii="Arial" w:hAnsi="Arial" w:cs="Arial"/>
          <w:sz w:val="20"/>
          <w:szCs w:val="20"/>
          <w:shd w:val="clear" w:color="auto" w:fill="FFFFFF"/>
          <w:lang w:val="es-ES"/>
        </w:rPr>
        <w:t>é</w:t>
      </w:r>
      <w:r w:rsidR="00ED0CCC" w:rsidRPr="00B06BAE">
        <w:rPr>
          <w:rFonts w:ascii="Arial" w:hAnsi="Arial" w:cs="Arial"/>
          <w:sz w:val="20"/>
          <w:szCs w:val="20"/>
          <w:shd w:val="clear" w:color="auto" w:fill="FFFFFF"/>
          <w:lang w:val="es-ES"/>
        </w:rPr>
        <w:t xml:space="preserve"> fundada en un evento de fuerza mayor o caso fortuito.</w:t>
      </w:r>
    </w:p>
    <w:p w14:paraId="0D8CA7E5" w14:textId="09B11103" w:rsidR="00ED0CCC" w:rsidRPr="00B06BAE" w:rsidRDefault="00747368" w:rsidP="00ED0CCC">
      <w:pPr>
        <w:tabs>
          <w:tab w:val="num" w:pos="993"/>
          <w:tab w:val="left" w:pos="5706"/>
        </w:tabs>
        <w:spacing w:after="0" w:line="240" w:lineRule="auto"/>
        <w:jc w:val="both"/>
        <w:rPr>
          <w:rStyle w:val="normaltextrun"/>
          <w:rFonts w:ascii="Arial" w:hAnsi="Arial" w:cs="Arial"/>
          <w:b/>
          <w:sz w:val="20"/>
          <w:szCs w:val="20"/>
          <w:shd w:val="clear" w:color="auto" w:fill="FFFFFF"/>
        </w:rPr>
      </w:pPr>
      <w:r w:rsidRPr="00B06BAE">
        <w:rPr>
          <w:rFonts w:ascii="Arial" w:hAnsi="Arial" w:cs="Arial"/>
          <w:b/>
          <w:bCs/>
          <w:sz w:val="20"/>
          <w:szCs w:val="20"/>
          <w:shd w:val="clear" w:color="auto" w:fill="FFFFFF"/>
          <w:lang w:val="es-ES"/>
        </w:rPr>
        <w:t>c</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La no realización de una INTERVENCI</w:t>
      </w:r>
      <w:r w:rsidR="00F472DE" w:rsidRPr="00B06BAE">
        <w:rPr>
          <w:rFonts w:ascii="Arial" w:hAnsi="Arial" w:cs="Arial"/>
          <w:sz w:val="20"/>
          <w:szCs w:val="20"/>
          <w:shd w:val="clear" w:color="auto" w:fill="FFFFFF"/>
          <w:lang w:val="es-ES"/>
        </w:rPr>
        <w:t>ÓN</w:t>
      </w:r>
      <w:r w:rsidR="00ED0CCC" w:rsidRPr="00B06BAE">
        <w:rPr>
          <w:rFonts w:ascii="Arial" w:hAnsi="Arial" w:cs="Arial"/>
          <w:sz w:val="20"/>
          <w:szCs w:val="20"/>
          <w:shd w:val="clear" w:color="auto" w:fill="FFFFFF"/>
          <w:lang w:val="es-ES"/>
        </w:rPr>
        <w:t xml:space="preserve"> COORDINADA, en los términos dados por la supervisión y/o apoyo a la supervisión del contrato, dará lugar al no reconocimiento de la misma, por lo cual, los honorarios mensuales corresponderán al número de intervenciones que el contratista </w:t>
      </w:r>
      <w:r w:rsidR="00F472DE" w:rsidRPr="00B06BAE">
        <w:rPr>
          <w:rFonts w:ascii="Arial" w:hAnsi="Arial" w:cs="Arial"/>
          <w:sz w:val="20"/>
          <w:szCs w:val="20"/>
          <w:shd w:val="clear" w:color="auto" w:fill="FFFFFF"/>
          <w:lang w:val="es-ES"/>
        </w:rPr>
        <w:t xml:space="preserve">efectivamente </w:t>
      </w:r>
      <w:r w:rsidR="00ED0CCC" w:rsidRPr="00B06BAE">
        <w:rPr>
          <w:rFonts w:ascii="Arial" w:hAnsi="Arial" w:cs="Arial"/>
          <w:sz w:val="20"/>
          <w:szCs w:val="20"/>
          <w:shd w:val="clear" w:color="auto" w:fill="FFFFFF"/>
          <w:lang w:val="es-ES"/>
        </w:rPr>
        <w:t>desarrolle durante el mes.</w:t>
      </w:r>
    </w:p>
    <w:p w14:paraId="6811A3FA" w14:textId="77777777" w:rsidR="00ED0CCC" w:rsidRPr="00B06BAE" w:rsidRDefault="00ED0CCC" w:rsidP="00ED0CCC">
      <w:pPr>
        <w:tabs>
          <w:tab w:val="num" w:pos="993"/>
          <w:tab w:val="left" w:pos="5706"/>
        </w:tabs>
        <w:spacing w:after="0" w:line="240" w:lineRule="auto"/>
        <w:jc w:val="both"/>
        <w:rPr>
          <w:rStyle w:val="normaltextrun"/>
          <w:rFonts w:ascii="Arial" w:hAnsi="Arial" w:cs="Arial"/>
          <w:sz w:val="20"/>
          <w:szCs w:val="20"/>
          <w:shd w:val="clear" w:color="auto" w:fill="FFFFFF"/>
        </w:rPr>
      </w:pPr>
    </w:p>
    <w:p w14:paraId="07CC98F9" w14:textId="3CEAE854" w:rsidR="00ED0CCC" w:rsidRPr="00B06BAE" w:rsidRDefault="00ED0CCC" w:rsidP="00ED0CCC">
      <w:pPr>
        <w:tabs>
          <w:tab w:val="num" w:pos="993"/>
          <w:tab w:val="left" w:pos="5706"/>
        </w:tabs>
        <w:spacing w:after="0" w:line="240" w:lineRule="auto"/>
        <w:jc w:val="both"/>
        <w:rPr>
          <w:rFonts w:ascii="Arial" w:eastAsia="ZTR1C.tmp" w:hAnsi="Arial" w:cs="Arial"/>
          <w:bCs/>
          <w:sz w:val="20"/>
          <w:szCs w:val="20"/>
          <w:lang w:val="es-ES" w:eastAsia="es-ES"/>
        </w:rPr>
      </w:pPr>
      <w:r w:rsidRPr="00B06BAE">
        <w:rPr>
          <w:rStyle w:val="normaltextrun"/>
          <w:rFonts w:ascii="Arial" w:hAnsi="Arial" w:cs="Arial"/>
          <w:sz w:val="20"/>
          <w:szCs w:val="20"/>
          <w:shd w:val="clear" w:color="auto" w:fill="FFFFFF"/>
        </w:rPr>
        <w:t>En este orden de ideas los honorarios en promedio mensual para cada uno de los contratos corresponderán a la suma de</w:t>
      </w:r>
      <w:r w:rsidRPr="00B06BAE">
        <w:rPr>
          <w:rFonts w:ascii="Arial" w:eastAsia="ZTR1C.tmp" w:hAnsi="Arial" w:cs="Arial"/>
          <w:b/>
          <w:bCs/>
          <w:sz w:val="20"/>
          <w:szCs w:val="20"/>
          <w:lang w:val="es-ES" w:eastAsia="es-ES"/>
        </w:rPr>
        <w:t xml:space="preserve"> UN MILLÓN </w:t>
      </w:r>
      <w:r w:rsidR="009A7089">
        <w:rPr>
          <w:rFonts w:ascii="Arial" w:eastAsia="ZTR1C.tmp" w:hAnsi="Arial" w:cs="Arial"/>
          <w:b/>
          <w:bCs/>
          <w:sz w:val="20"/>
          <w:szCs w:val="20"/>
          <w:lang w:val="es-ES" w:eastAsia="es-ES"/>
        </w:rPr>
        <w:t>QUIN</w:t>
      </w:r>
      <w:r w:rsidRPr="00B06BAE">
        <w:rPr>
          <w:rFonts w:ascii="Arial" w:eastAsia="ZTR1C.tmp" w:hAnsi="Arial" w:cs="Arial"/>
          <w:b/>
          <w:bCs/>
          <w:sz w:val="20"/>
          <w:szCs w:val="20"/>
          <w:lang w:val="es-ES" w:eastAsia="es-ES"/>
        </w:rPr>
        <w:t xml:space="preserve">IENTOS </w:t>
      </w:r>
      <w:r w:rsidR="009A7089">
        <w:rPr>
          <w:rFonts w:ascii="Arial" w:eastAsia="ZTR1C.tmp" w:hAnsi="Arial" w:cs="Arial"/>
          <w:b/>
          <w:bCs/>
          <w:sz w:val="20"/>
          <w:szCs w:val="20"/>
          <w:lang w:val="es-ES" w:eastAsia="es-ES"/>
        </w:rPr>
        <w:t xml:space="preserve">TREINTA Y CUATRO </w:t>
      </w:r>
      <w:r w:rsidRPr="00B06BAE">
        <w:rPr>
          <w:rFonts w:ascii="Arial" w:eastAsia="ZTR1C.tmp" w:hAnsi="Arial" w:cs="Arial"/>
          <w:b/>
          <w:bCs/>
          <w:sz w:val="20"/>
          <w:szCs w:val="20"/>
          <w:lang w:val="es-ES" w:eastAsia="es-ES"/>
        </w:rPr>
        <w:t xml:space="preserve">MIL </w:t>
      </w:r>
      <w:r w:rsidR="009A7089">
        <w:rPr>
          <w:rFonts w:ascii="Arial" w:eastAsia="ZTR1C.tmp" w:hAnsi="Arial" w:cs="Arial"/>
          <w:b/>
          <w:bCs/>
          <w:sz w:val="20"/>
          <w:szCs w:val="20"/>
          <w:lang w:val="es-ES" w:eastAsia="es-ES"/>
        </w:rPr>
        <w:t xml:space="preserve">NOVECIENTOS NOVENTA Y </w:t>
      </w:r>
      <w:r w:rsidRPr="00B06BAE">
        <w:rPr>
          <w:rFonts w:ascii="Arial" w:eastAsia="ZTR1C.tmp" w:hAnsi="Arial" w:cs="Arial"/>
          <w:b/>
          <w:bCs/>
          <w:sz w:val="20"/>
          <w:szCs w:val="20"/>
          <w:lang w:val="es-ES" w:eastAsia="es-ES"/>
        </w:rPr>
        <w:t>DOS PESOS ($1.</w:t>
      </w:r>
      <w:r w:rsidR="009A7089">
        <w:rPr>
          <w:rFonts w:ascii="Arial" w:eastAsia="ZTR1C.tmp" w:hAnsi="Arial" w:cs="Arial"/>
          <w:b/>
          <w:bCs/>
          <w:sz w:val="20"/>
          <w:szCs w:val="20"/>
          <w:lang w:val="es-ES" w:eastAsia="es-ES"/>
        </w:rPr>
        <w:t>534</w:t>
      </w:r>
      <w:r w:rsidRPr="00B06BAE">
        <w:rPr>
          <w:rFonts w:ascii="Arial" w:eastAsia="ZTR1C.tmp" w:hAnsi="Arial" w:cs="Arial"/>
          <w:b/>
          <w:bCs/>
          <w:sz w:val="20"/>
          <w:szCs w:val="20"/>
          <w:lang w:val="es-ES" w:eastAsia="es-ES"/>
        </w:rPr>
        <w:t>.</w:t>
      </w:r>
      <w:r w:rsidR="009A7089">
        <w:rPr>
          <w:rFonts w:ascii="Arial" w:eastAsia="ZTR1C.tmp" w:hAnsi="Arial" w:cs="Arial"/>
          <w:b/>
          <w:bCs/>
          <w:sz w:val="20"/>
          <w:szCs w:val="20"/>
          <w:lang w:val="es-ES" w:eastAsia="es-ES"/>
        </w:rPr>
        <w:t>99</w:t>
      </w:r>
      <w:r w:rsidRPr="00B06BAE">
        <w:rPr>
          <w:rFonts w:ascii="Arial" w:eastAsia="ZTR1C.tmp" w:hAnsi="Arial" w:cs="Arial"/>
          <w:b/>
          <w:bCs/>
          <w:sz w:val="20"/>
          <w:szCs w:val="20"/>
          <w:lang w:val="es-ES" w:eastAsia="es-ES"/>
        </w:rPr>
        <w:t>2.) M/CTE.</w:t>
      </w:r>
      <w:r w:rsidR="00CF673B" w:rsidRPr="00B06BAE">
        <w:rPr>
          <w:rFonts w:ascii="Arial" w:eastAsia="ZTR1C.tmp" w:hAnsi="Arial" w:cs="Arial"/>
          <w:b/>
          <w:bCs/>
          <w:sz w:val="20"/>
          <w:szCs w:val="20"/>
          <w:lang w:val="es-ES" w:eastAsia="es-ES"/>
        </w:rPr>
        <w:t xml:space="preserve">, </w:t>
      </w:r>
      <w:r w:rsidR="00CF673B" w:rsidRPr="00B06BAE">
        <w:rPr>
          <w:rFonts w:ascii="Arial" w:eastAsia="ZTR1C.tmp" w:hAnsi="Arial" w:cs="Arial"/>
          <w:bCs/>
          <w:sz w:val="20"/>
          <w:szCs w:val="20"/>
          <w:lang w:val="es-ES" w:eastAsia="es-ES"/>
        </w:rPr>
        <w:t>en caso de ejecutarse el número máximo de intervenciones posible en el mes.</w:t>
      </w:r>
    </w:p>
    <w:p w14:paraId="5BF32104" w14:textId="57036FAC"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9E00D06" w14:textId="0B076A4D"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w:t>
      </w:r>
      <w:r w:rsidR="009F3AAD" w:rsidRPr="00B06BAE">
        <w:rPr>
          <w:rFonts w:ascii="Arial" w:eastAsia="ZTR1C.tmp" w:hAnsi="Arial" w:cs="Arial"/>
          <w:sz w:val="20"/>
          <w:szCs w:val="20"/>
          <w:lang w:val="es-ES" w:eastAsia="es-ES"/>
        </w:rPr>
        <w:t>.</w:t>
      </w:r>
      <w:r w:rsidR="00556E93" w:rsidRPr="00B06BAE">
        <w:rPr>
          <w:rFonts w:ascii="Arial" w:eastAsia="ZTR1C.tmp" w:hAnsi="Arial" w:cs="Arial"/>
          <w:sz w:val="20"/>
          <w:szCs w:val="20"/>
          <w:lang w:val="es-ES" w:eastAsia="es-ES"/>
        </w:rPr>
        <w:t xml:space="preserve"> Para la última cuenta deberá acreditarse el pago de los honorarios del período anterior y del mes o los días en que se termina el contrato, según corresponda.</w:t>
      </w:r>
    </w:p>
    <w:p w14:paraId="2ABE86D2" w14:textId="77777777"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1BFA343A" w14:textId="1ADFBCB4" w:rsidR="00D25510" w:rsidRPr="00B06BAE" w:rsidRDefault="03AF0AA2" w:rsidP="72335066">
      <w:pPr>
        <w:tabs>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Tanto el valor total, como el de la forma de pago del contrato respectivamente comprenden todos los costos directos e indirectos y demás gastos e impuestos </w:t>
      </w:r>
      <w:proofErr w:type="spellStart"/>
      <w:r w:rsidRPr="00B06BAE">
        <w:rPr>
          <w:rFonts w:ascii="Arial" w:eastAsia="Arial" w:hAnsi="Arial" w:cs="Arial"/>
          <w:sz w:val="20"/>
          <w:szCs w:val="20"/>
          <w:lang w:val="es-ES"/>
        </w:rPr>
        <w:t>causables</w:t>
      </w:r>
      <w:proofErr w:type="spellEnd"/>
      <w:r w:rsidRPr="00B06BAE">
        <w:rPr>
          <w:rFonts w:ascii="Arial" w:eastAsia="Arial" w:hAnsi="Arial" w:cs="Arial"/>
          <w:sz w:val="20"/>
          <w:szCs w:val="20"/>
          <w:lang w:val="es-ES"/>
        </w:rPr>
        <w:t xml:space="preserve"> a cargo del CONTRATISTA. Por regla general la fecha de corte será el 15 del respectivo mes de cobro. No obstante, por </w:t>
      </w:r>
      <w:r w:rsidR="00556E93" w:rsidRPr="00B06BAE">
        <w:rPr>
          <w:rFonts w:ascii="Arial" w:eastAsia="Arial" w:hAnsi="Arial" w:cs="Arial"/>
          <w:sz w:val="20"/>
          <w:szCs w:val="20"/>
          <w:lang w:val="es-ES"/>
        </w:rPr>
        <w:t xml:space="preserve">las </w:t>
      </w:r>
      <w:r w:rsidRPr="00B06BAE">
        <w:rPr>
          <w:rFonts w:ascii="Arial" w:eastAsia="Arial" w:hAnsi="Arial" w:cs="Arial"/>
          <w:sz w:val="20"/>
          <w:szCs w:val="20"/>
          <w:lang w:val="es-ES"/>
        </w:rPr>
        <w:t>necesidades</w:t>
      </w:r>
      <w:r w:rsidR="00556E93" w:rsidRPr="00B06BAE">
        <w:rPr>
          <w:rFonts w:ascii="Arial" w:eastAsia="Arial" w:hAnsi="Arial" w:cs="Arial"/>
          <w:sz w:val="20"/>
          <w:szCs w:val="20"/>
          <w:lang w:val="es-ES"/>
        </w:rPr>
        <w:t xml:space="preserve"> </w:t>
      </w:r>
      <w:r w:rsidRPr="00B06BAE">
        <w:rPr>
          <w:rFonts w:ascii="Arial" w:eastAsia="Arial" w:hAnsi="Arial" w:cs="Arial"/>
          <w:sz w:val="20"/>
          <w:szCs w:val="20"/>
          <w:lang w:val="es-ES"/>
        </w:rPr>
        <w:t>de</w:t>
      </w:r>
      <w:r w:rsidR="00556E93" w:rsidRPr="00B06BAE">
        <w:rPr>
          <w:rFonts w:ascii="Arial" w:eastAsia="Arial" w:hAnsi="Arial" w:cs="Arial"/>
          <w:sz w:val="20"/>
          <w:szCs w:val="20"/>
          <w:lang w:val="es-ES"/>
        </w:rPr>
        <w:t xml:space="preserve"> la</w:t>
      </w:r>
      <w:r w:rsidRPr="00B06BAE">
        <w:rPr>
          <w:rFonts w:ascii="Arial" w:eastAsia="Arial" w:hAnsi="Arial" w:cs="Arial"/>
          <w:sz w:val="20"/>
          <w:szCs w:val="20"/>
          <w:lang w:val="es-ES"/>
        </w:rPr>
        <w:t xml:space="preserve"> logística de pago, se podrá cambiar la fecha de corte referenciada en este párrafo por parte de la </w:t>
      </w:r>
      <w:r w:rsidR="33ED3A72" w:rsidRPr="00B06BAE">
        <w:rPr>
          <w:rFonts w:ascii="Arial" w:eastAsia="Arial" w:hAnsi="Arial" w:cs="Arial"/>
          <w:sz w:val="20"/>
          <w:szCs w:val="20"/>
          <w:lang w:val="es-ES"/>
        </w:rPr>
        <w:t>Entidad</w:t>
      </w:r>
      <w:r w:rsidRPr="00B06BAE">
        <w:rPr>
          <w:rFonts w:ascii="Arial" w:eastAsia="Arial" w:hAnsi="Arial" w:cs="Arial"/>
          <w:sz w:val="20"/>
          <w:szCs w:val="20"/>
          <w:lang w:val="es-ES"/>
        </w:rPr>
        <w:t xml:space="preserve"> sin necesidad de realizar</w:t>
      </w:r>
      <w:r w:rsidR="00556E93" w:rsidRPr="00B06BAE">
        <w:rPr>
          <w:rFonts w:ascii="Arial" w:eastAsia="Arial" w:hAnsi="Arial" w:cs="Arial"/>
          <w:sz w:val="20"/>
          <w:szCs w:val="20"/>
          <w:lang w:val="es-ES"/>
        </w:rPr>
        <w:t xml:space="preserve"> una modificación </w:t>
      </w:r>
      <w:r w:rsidRPr="00B06BAE">
        <w:rPr>
          <w:rFonts w:ascii="Arial" w:eastAsia="Arial" w:hAnsi="Arial" w:cs="Arial"/>
          <w:sz w:val="20"/>
          <w:szCs w:val="20"/>
          <w:lang w:val="es-ES"/>
        </w:rPr>
        <w:t>u otro sí</w:t>
      </w:r>
      <w:r w:rsidR="00556E93" w:rsidRPr="00B06BAE">
        <w:rPr>
          <w:rFonts w:ascii="Arial" w:eastAsia="Arial" w:hAnsi="Arial" w:cs="Arial"/>
          <w:sz w:val="20"/>
          <w:szCs w:val="20"/>
          <w:lang w:val="es-ES"/>
        </w:rPr>
        <w:t xml:space="preserve"> al contrato</w:t>
      </w:r>
      <w:r w:rsidRPr="00B06BAE">
        <w:rPr>
          <w:rFonts w:ascii="Arial" w:eastAsia="Arial" w:hAnsi="Arial" w:cs="Arial"/>
          <w:sz w:val="20"/>
          <w:szCs w:val="20"/>
          <w:lang w:val="es-ES"/>
        </w:rPr>
        <w:t xml:space="preserve">, sino con la simple manifestación de este hecho al área (o áreas) correspondiente(s) mediante circular o memorando. </w:t>
      </w:r>
    </w:p>
    <w:p w14:paraId="73CC8E33" w14:textId="2D25427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CC5472F" w14:textId="40EBD63E"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contratista deberá presentar al supervisor los documentos soporte para la solicitud de pago.</w:t>
      </w:r>
    </w:p>
    <w:p w14:paraId="727C58DD" w14:textId="107B2754"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449712D0" w14:textId="53B71438"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B06BAE">
        <w:rPr>
          <w:rFonts w:ascii="Arial" w:eastAsia="Times New Roman" w:hAnsi="Arial" w:cs="Arial"/>
          <w:sz w:val="20"/>
          <w:szCs w:val="20"/>
          <w:lang w:val="es-ES"/>
        </w:rPr>
        <w:t>funcionario deberá acreditar y verificar con el supervisor del contrato que el contratista no tenga ningún saldo pendiente por su uso inadecuado.</w:t>
      </w:r>
      <w:r w:rsidRPr="00B06BAE">
        <w:rPr>
          <w:rFonts w:ascii="Arial" w:eastAsia="Arial" w:hAnsi="Arial" w:cs="Arial"/>
          <w:sz w:val="20"/>
          <w:szCs w:val="20"/>
          <w:lang w:val="es-ES"/>
        </w:rPr>
        <w:t xml:space="preserve"> </w:t>
      </w:r>
    </w:p>
    <w:p w14:paraId="38848073" w14:textId="10451D7F" w:rsidR="00D25510" w:rsidRPr="00B06BAE" w:rsidRDefault="03AF0AA2" w:rsidP="00556E93">
      <w:pPr>
        <w:spacing w:after="0" w:line="240" w:lineRule="auto"/>
        <w:jc w:val="both"/>
        <w:rPr>
          <w:rFonts w:ascii="Arial" w:eastAsia="Times New Roman" w:hAnsi="Arial" w:cs="Arial"/>
          <w:sz w:val="20"/>
          <w:szCs w:val="20"/>
          <w:lang w:val="es-ES"/>
        </w:rPr>
      </w:pPr>
      <w:r w:rsidRPr="00B06BAE">
        <w:rPr>
          <w:rFonts w:ascii="Arial" w:eastAsia="Times New Roman" w:hAnsi="Arial" w:cs="Arial"/>
          <w:sz w:val="20"/>
          <w:szCs w:val="20"/>
          <w:lang w:val="es-ES"/>
        </w:rPr>
        <w:t xml:space="preserve"> </w:t>
      </w:r>
    </w:p>
    <w:p w14:paraId="7E68AFDD" w14:textId="550BE51F"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434666B2" w14:textId="424AA45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41D1A26" w14:textId="714DDDB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6260A307" w14:textId="196143C8"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04029F0F" w14:textId="43744E1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w:t>
      </w:r>
      <w:r w:rsidRPr="00B06BAE">
        <w:rPr>
          <w:rFonts w:ascii="Arial" w:eastAsia="Arial" w:hAnsi="Arial" w:cs="Arial"/>
          <w:lang w:val="es-ES"/>
        </w:rPr>
        <w:t xml:space="preserve"> </w:t>
      </w:r>
      <w:r w:rsidRPr="00B06BAE">
        <w:rPr>
          <w:rFonts w:ascii="Arial" w:eastAsia="Arial" w:hAnsi="Arial" w:cs="Arial"/>
          <w:sz w:val="20"/>
          <w:szCs w:val="20"/>
          <w:lang w:val="es-ES"/>
        </w:rPr>
        <w:t xml:space="preserve">Decreto 1273 del 23 de julio de 2018, TRANSMILENIO ajustara operativamente las fechas de corte para efectos de trámite de liquidación, aprobación y pago de cuentas. </w:t>
      </w:r>
    </w:p>
    <w:p w14:paraId="3C775807" w14:textId="583FA4A6"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6BDFC49" w14:textId="7BB09C2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005160E" w14:textId="5C3B444A"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4CAB5D6" w14:textId="6A4099A0"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7FCD047" w14:textId="668E9D57"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9505497" w14:textId="62EADA9C"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06BAE">
        <w:rPr>
          <w:rFonts w:ascii="Arial" w:eastAsia="Arial" w:hAnsi="Arial" w:cs="Arial"/>
          <w:sz w:val="20"/>
          <w:szCs w:val="20"/>
          <w:lang w:val="es-ES"/>
        </w:rPr>
        <w:t>otrosí</w:t>
      </w:r>
      <w:proofErr w:type="spellEnd"/>
      <w:r w:rsidRPr="00B06BAE">
        <w:rPr>
          <w:rFonts w:ascii="Arial" w:eastAsia="Arial" w:hAnsi="Arial" w:cs="Arial"/>
          <w:sz w:val="20"/>
          <w:szCs w:val="20"/>
          <w:lang w:val="es-ES"/>
        </w:rPr>
        <w:t xml:space="preserve">, sino la simple manifestación de ello por parte del contratista al supervisor y la Dirección Corporativa. </w:t>
      </w:r>
    </w:p>
    <w:p w14:paraId="3042EE15" w14:textId="255136B9"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60850D2" w14:textId="164D4A95"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p>
    <w:p w14:paraId="4A4172A2" w14:textId="4989BAEF" w:rsidR="00D25510" w:rsidRPr="00B06BAE" w:rsidRDefault="00D25510" w:rsidP="41705ABF">
      <w:pPr>
        <w:tabs>
          <w:tab w:val="num" w:pos="993"/>
          <w:tab w:val="left" w:pos="5706"/>
        </w:tabs>
        <w:spacing w:after="0" w:line="240" w:lineRule="auto"/>
        <w:jc w:val="both"/>
        <w:rPr>
          <w:rFonts w:ascii="Arial" w:eastAsia="ZTR1C.tmp" w:hAnsi="Arial" w:cs="Arial"/>
          <w:sz w:val="20"/>
          <w:szCs w:val="20"/>
          <w:lang w:val="es-ES" w:eastAsia="es-ES"/>
        </w:rPr>
      </w:pPr>
    </w:p>
    <w:p w14:paraId="0A3079C7" w14:textId="77777777" w:rsidR="005C0DCB" w:rsidRPr="00B06BAE" w:rsidRDefault="005C0DCB" w:rsidP="009D4578">
      <w:pPr>
        <w:spacing w:after="0" w:line="240" w:lineRule="auto"/>
        <w:jc w:val="both"/>
        <w:rPr>
          <w:rFonts w:ascii="Arial" w:eastAsia="ZTR1C.tmp" w:hAnsi="Arial" w:cs="Arial"/>
          <w:b/>
          <w:sz w:val="20"/>
          <w:szCs w:val="20"/>
          <w:lang w:val="es-ES" w:eastAsia="es-ES"/>
        </w:rPr>
      </w:pPr>
    </w:p>
    <w:p w14:paraId="00BC71DB" w14:textId="5B1D9D32" w:rsidR="004267FA" w:rsidRPr="00B06BAE" w:rsidRDefault="00CA14D6" w:rsidP="008920BF">
      <w:pPr>
        <w:numPr>
          <w:ilvl w:val="0"/>
          <w:numId w:val="2"/>
        </w:numPr>
        <w:spacing w:after="0" w:line="240" w:lineRule="auto"/>
        <w:ind w:left="567" w:hanging="567"/>
        <w:contextualSpacing/>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RIESGOS EN LA </w:t>
      </w:r>
      <w:r w:rsidR="008E57B7" w:rsidRPr="00B06BAE">
        <w:rPr>
          <w:rFonts w:ascii="Arial" w:eastAsia="ZTR1C.tmp" w:hAnsi="Arial" w:cs="Arial"/>
          <w:b/>
          <w:sz w:val="20"/>
          <w:szCs w:val="20"/>
          <w:lang w:val="es-ES" w:eastAsia="es-ES"/>
        </w:rPr>
        <w:t>CONTRATACIÓN</w:t>
      </w:r>
      <w:r w:rsidRPr="00B06BAE">
        <w:rPr>
          <w:rFonts w:ascii="Arial" w:eastAsia="ZTR1C.tmp" w:hAnsi="Arial" w:cs="Arial"/>
          <w:b/>
          <w:sz w:val="20"/>
          <w:szCs w:val="20"/>
          <w:lang w:val="es-ES" w:eastAsia="es-ES"/>
        </w:rPr>
        <w:t xml:space="preserve"> ESTATAL</w:t>
      </w:r>
    </w:p>
    <w:p w14:paraId="586898A0" w14:textId="77777777" w:rsidR="004267FA" w:rsidRPr="00B06BAE" w:rsidRDefault="004267FA" w:rsidP="009D4578">
      <w:pPr>
        <w:spacing w:after="0" w:line="240" w:lineRule="auto"/>
        <w:ind w:left="567"/>
        <w:jc w:val="both"/>
        <w:rPr>
          <w:rFonts w:ascii="Arial" w:eastAsia="ZTR1C.tmp" w:hAnsi="Arial" w:cs="Arial"/>
          <w:b/>
          <w:sz w:val="20"/>
          <w:szCs w:val="20"/>
          <w:lang w:val="es-MX" w:eastAsia="es-ES"/>
        </w:rPr>
      </w:pPr>
    </w:p>
    <w:p w14:paraId="3FB42990" w14:textId="7EBA8C6E" w:rsidR="00DD5B75" w:rsidRPr="00B06BAE" w:rsidRDefault="0017623C" w:rsidP="00DD5B75">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Los riesgos están establecidos en el anexo “Matriz de Riesgos”</w:t>
      </w:r>
      <w:r w:rsidR="00FC077C" w:rsidRPr="00B06BAE">
        <w:rPr>
          <w:rFonts w:ascii="Arial" w:eastAsia="ZTR1C.tmp" w:hAnsi="Arial" w:cs="Arial"/>
          <w:sz w:val="20"/>
          <w:szCs w:val="20"/>
          <w:lang w:val="es-ES" w:eastAsia="es-ES"/>
        </w:rPr>
        <w:t xml:space="preserve"> que hace parte integral dl presente estudio.</w:t>
      </w:r>
    </w:p>
    <w:p w14:paraId="7DAB4CC7" w14:textId="77777777" w:rsidR="003467DD" w:rsidRPr="00B06BAE"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B06BAE" w:rsidRDefault="00A76A3A" w:rsidP="008920BF">
      <w:pPr>
        <w:numPr>
          <w:ilvl w:val="0"/>
          <w:numId w:val="2"/>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OBLIGACIONES ESPECÍFICAS</w:t>
      </w:r>
    </w:p>
    <w:p w14:paraId="0AB4BB5A" w14:textId="77777777" w:rsidR="00270554" w:rsidRPr="00B06BAE" w:rsidRDefault="00270554" w:rsidP="00270554">
      <w:pPr>
        <w:spacing w:after="0" w:line="240" w:lineRule="auto"/>
        <w:jc w:val="both"/>
        <w:rPr>
          <w:rFonts w:ascii="Arial" w:eastAsia="ZTR1C.tmp" w:hAnsi="Arial" w:cs="Arial"/>
          <w:bCs/>
          <w:i/>
          <w:sz w:val="20"/>
          <w:szCs w:val="20"/>
          <w:highlight w:val="cyan"/>
          <w:lang w:eastAsia="es-ES"/>
        </w:rPr>
      </w:pPr>
    </w:p>
    <w:p w14:paraId="562B6D0D" w14:textId="17F52558" w:rsidR="00AC1FA9" w:rsidRPr="00B06BAE" w:rsidRDefault="00CA7392" w:rsidP="00AC1FA9">
      <w:pPr>
        <w:pStyle w:val="Prrafodelista"/>
        <w:numPr>
          <w:ilvl w:val="0"/>
          <w:numId w:val="41"/>
        </w:numPr>
        <w:spacing w:after="0" w:line="240" w:lineRule="auto"/>
        <w:jc w:val="both"/>
        <w:rPr>
          <w:rFonts w:ascii="Arial" w:hAnsi="Arial" w:cs="Arial"/>
          <w:sz w:val="20"/>
          <w:szCs w:val="20"/>
        </w:rPr>
      </w:pPr>
      <w:r>
        <w:rPr>
          <w:rFonts w:ascii="Arial" w:eastAsia="ZTR1C.tmp" w:hAnsi="Arial" w:cs="Arial"/>
          <w:sz w:val="20"/>
          <w:szCs w:val="20"/>
          <w:lang w:eastAsia="es-ES"/>
        </w:rPr>
        <w:t>Ejecutar</w:t>
      </w:r>
      <w:r w:rsidR="00AC1FA9" w:rsidRPr="00B06BAE">
        <w:rPr>
          <w:rFonts w:ascii="Arial" w:eastAsia="ZTR1C.tmp" w:hAnsi="Arial" w:cs="Arial"/>
          <w:sz w:val="20"/>
          <w:szCs w:val="20"/>
          <w:lang w:eastAsia="es-ES"/>
        </w:rPr>
        <w:t xml:space="preserve"> acciones </w:t>
      </w:r>
      <w:r w:rsidR="009F3AAD" w:rsidRPr="00B06BAE">
        <w:rPr>
          <w:rFonts w:ascii="Arial" w:eastAsia="ZTR1C.tmp" w:hAnsi="Arial" w:cs="Arial"/>
          <w:sz w:val="20"/>
          <w:szCs w:val="20"/>
          <w:lang w:eastAsia="es-ES"/>
        </w:rPr>
        <w:t xml:space="preserve">para </w:t>
      </w:r>
      <w:r>
        <w:rPr>
          <w:rFonts w:ascii="Arial" w:eastAsia="ZTR1C.tmp" w:hAnsi="Arial" w:cs="Arial"/>
          <w:sz w:val="20"/>
          <w:szCs w:val="20"/>
          <w:lang w:eastAsia="es-ES"/>
        </w:rPr>
        <w:t xml:space="preserve">el control y </w:t>
      </w:r>
      <w:r w:rsidR="009F3AAD" w:rsidRPr="00B06BAE">
        <w:rPr>
          <w:rFonts w:ascii="Arial" w:eastAsia="ZTR1C.tmp" w:hAnsi="Arial" w:cs="Arial"/>
          <w:sz w:val="20"/>
          <w:szCs w:val="20"/>
          <w:lang w:eastAsia="es-ES"/>
        </w:rPr>
        <w:t xml:space="preserve">la </w:t>
      </w:r>
      <w:r w:rsidR="00201E60">
        <w:rPr>
          <w:rFonts w:ascii="Arial" w:eastAsia="ZTR1C.tmp" w:hAnsi="Arial" w:cs="Arial"/>
          <w:sz w:val="20"/>
          <w:szCs w:val="20"/>
          <w:lang w:eastAsia="es-ES"/>
        </w:rPr>
        <w:t>prevención</w:t>
      </w:r>
      <w:r w:rsidR="009F3AAD" w:rsidRPr="00B06BAE">
        <w:rPr>
          <w:rFonts w:ascii="Arial" w:eastAsia="ZTR1C.tmp" w:hAnsi="Arial" w:cs="Arial"/>
          <w:sz w:val="20"/>
          <w:szCs w:val="20"/>
          <w:lang w:eastAsia="es-ES"/>
        </w:rPr>
        <w:t xml:space="preserve"> de</w:t>
      </w:r>
      <w:r w:rsidR="00AC1FA9" w:rsidRPr="00B06BAE">
        <w:rPr>
          <w:rFonts w:ascii="Arial" w:eastAsia="ZTR1C.tmp" w:hAnsi="Arial" w:cs="Arial"/>
          <w:sz w:val="20"/>
          <w:szCs w:val="20"/>
          <w:lang w:eastAsia="es-ES"/>
        </w:rPr>
        <w:t xml:space="preserve"> la evasión del pago del pasaje para ingresar al Sistema </w:t>
      </w:r>
      <w:proofErr w:type="spellStart"/>
      <w:r w:rsidR="00AC1FA9" w:rsidRPr="00B06BAE">
        <w:rPr>
          <w:rFonts w:ascii="Arial" w:eastAsia="ZTR1C.tmp" w:hAnsi="Arial" w:cs="Arial"/>
          <w:sz w:val="20"/>
          <w:szCs w:val="20"/>
          <w:lang w:eastAsia="es-ES"/>
        </w:rPr>
        <w:t>TransMilenio</w:t>
      </w:r>
      <w:proofErr w:type="spellEnd"/>
      <w:r w:rsidR="00201E60">
        <w:rPr>
          <w:rFonts w:ascii="Arial" w:eastAsia="ZTR1C.tmp" w:hAnsi="Arial" w:cs="Arial"/>
          <w:sz w:val="20"/>
          <w:szCs w:val="20"/>
          <w:lang w:eastAsia="es-ES"/>
        </w:rPr>
        <w:t xml:space="preserve"> en cualquiera de sus componentes</w:t>
      </w:r>
      <w:r w:rsidR="00AC1FA9" w:rsidRPr="00B06BAE">
        <w:rPr>
          <w:rFonts w:ascii="Arial" w:eastAsia="ZTR1C.tmp" w:hAnsi="Arial" w:cs="Arial"/>
          <w:sz w:val="20"/>
          <w:szCs w:val="20"/>
          <w:lang w:eastAsia="es-ES"/>
        </w:rPr>
        <w:t>.</w:t>
      </w:r>
    </w:p>
    <w:p w14:paraId="27032B3F" w14:textId="3B02CE41" w:rsidR="00AC1FA9" w:rsidRPr="00B06BAE" w:rsidRDefault="00AC1FA9" w:rsidP="00AC1FA9">
      <w:pPr>
        <w:pStyle w:val="Prrafodelista"/>
        <w:numPr>
          <w:ilvl w:val="0"/>
          <w:numId w:val="41"/>
        </w:numPr>
        <w:spacing w:after="0" w:line="240" w:lineRule="auto"/>
        <w:jc w:val="both"/>
        <w:rPr>
          <w:rFonts w:ascii="Arial" w:hAnsi="Arial" w:cs="Arial"/>
          <w:sz w:val="20"/>
          <w:szCs w:val="20"/>
        </w:rPr>
      </w:pPr>
      <w:r w:rsidRPr="00B06BAE">
        <w:rPr>
          <w:rFonts w:ascii="Arial" w:eastAsia="ZTR1C.tmp" w:hAnsi="Arial" w:cs="Arial"/>
          <w:sz w:val="20"/>
          <w:szCs w:val="20"/>
          <w:lang w:eastAsia="es-ES"/>
        </w:rPr>
        <w:t xml:space="preserve">Durante </w:t>
      </w:r>
      <w:r w:rsidR="004A3A4D">
        <w:rPr>
          <w:rFonts w:ascii="Arial" w:eastAsia="ZTR1C.tmp" w:hAnsi="Arial" w:cs="Arial"/>
          <w:sz w:val="20"/>
          <w:szCs w:val="20"/>
          <w:lang w:eastAsia="es-ES"/>
        </w:rPr>
        <w:t xml:space="preserve">el tiempo de ejecución de </w:t>
      </w:r>
      <w:r w:rsidRPr="00B06BAE">
        <w:rPr>
          <w:rFonts w:ascii="Arial" w:eastAsia="ZTR1C.tmp" w:hAnsi="Arial" w:cs="Arial"/>
          <w:sz w:val="20"/>
          <w:szCs w:val="20"/>
          <w:lang w:eastAsia="es-ES"/>
        </w:rPr>
        <w:t>las intervenciones</w:t>
      </w:r>
      <w:r w:rsidR="00AB3CE4">
        <w:rPr>
          <w:rFonts w:ascii="Arial" w:eastAsia="ZTR1C.tmp" w:hAnsi="Arial" w:cs="Arial"/>
          <w:sz w:val="20"/>
          <w:szCs w:val="20"/>
          <w:lang w:eastAsia="es-ES"/>
        </w:rPr>
        <w:t>,</w:t>
      </w:r>
      <w:r w:rsidRPr="00B06BAE">
        <w:rPr>
          <w:rFonts w:ascii="Arial" w:eastAsia="ZTR1C.tmp" w:hAnsi="Arial" w:cs="Arial"/>
          <w:sz w:val="20"/>
          <w:szCs w:val="20"/>
          <w:lang w:eastAsia="es-ES"/>
        </w:rPr>
        <w:t xml:space="preserve"> informar</w:t>
      </w:r>
      <w:r w:rsidR="004A3A4D">
        <w:rPr>
          <w:rFonts w:ascii="Arial" w:eastAsia="ZTR1C.tmp" w:hAnsi="Arial" w:cs="Arial"/>
          <w:sz w:val="20"/>
          <w:szCs w:val="20"/>
          <w:lang w:eastAsia="es-ES"/>
        </w:rPr>
        <w:t xml:space="preserve"> por los medios coordinados por el</w:t>
      </w:r>
      <w:r w:rsidRPr="00B06BAE">
        <w:rPr>
          <w:rFonts w:ascii="Arial" w:eastAsia="ZTR1C.tmp" w:hAnsi="Arial" w:cs="Arial"/>
          <w:sz w:val="20"/>
          <w:szCs w:val="20"/>
          <w:lang w:eastAsia="es-ES"/>
        </w:rPr>
        <w:t xml:space="preserve"> supervisor o los apoyos a la supervisión, las situaciones que perturben o puedan afectar la seguridad integral</w:t>
      </w:r>
      <w:r w:rsidRPr="00B06BAE">
        <w:rPr>
          <w:rStyle w:val="Refdenotaalpie"/>
          <w:rFonts w:ascii="Arial" w:eastAsia="ZTR1C.tmp" w:hAnsi="Arial" w:cs="Arial"/>
          <w:sz w:val="20"/>
          <w:szCs w:val="20"/>
          <w:lang w:eastAsia="es-ES"/>
        </w:rPr>
        <w:footnoteReference w:id="2"/>
      </w:r>
      <w:r w:rsidRPr="00B06BAE">
        <w:rPr>
          <w:rFonts w:ascii="Arial" w:eastAsia="ZTR1C.tmp" w:hAnsi="Arial" w:cs="Arial"/>
          <w:sz w:val="20"/>
          <w:szCs w:val="20"/>
          <w:lang w:eastAsia="es-ES"/>
        </w:rPr>
        <w:t xml:space="preserve"> del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 xml:space="preserve">. </w:t>
      </w:r>
    </w:p>
    <w:p w14:paraId="19E12F09" w14:textId="7A2D24A0" w:rsidR="00810EC1" w:rsidRPr="00B06BAE" w:rsidRDefault="00C228A0"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Apoyar</w:t>
      </w:r>
      <w:r w:rsidR="009F3AAD" w:rsidRPr="4737C280">
        <w:rPr>
          <w:rFonts w:ascii="Arial" w:hAnsi="Arial" w:cs="Arial"/>
          <w:sz w:val="20"/>
          <w:szCs w:val="20"/>
        </w:rPr>
        <w:t xml:space="preserve"> </w:t>
      </w:r>
      <w:r w:rsidRPr="4737C280">
        <w:rPr>
          <w:rFonts w:ascii="Arial" w:hAnsi="Arial" w:cs="Arial"/>
          <w:sz w:val="20"/>
          <w:szCs w:val="20"/>
        </w:rPr>
        <w:t xml:space="preserve">e informar </w:t>
      </w:r>
      <w:r w:rsidR="00E27A15" w:rsidRPr="4737C280">
        <w:rPr>
          <w:rFonts w:ascii="Arial" w:hAnsi="Arial" w:cs="Arial"/>
          <w:sz w:val="20"/>
          <w:szCs w:val="20"/>
        </w:rPr>
        <w:t xml:space="preserve">oportunamente </w:t>
      </w:r>
      <w:r w:rsidR="009F3AAD" w:rsidRPr="4737C280">
        <w:rPr>
          <w:rFonts w:ascii="Arial" w:hAnsi="Arial" w:cs="Arial"/>
          <w:sz w:val="20"/>
          <w:szCs w:val="20"/>
        </w:rPr>
        <w:t xml:space="preserve">cualquier situación de emergencia o contingencia </w:t>
      </w:r>
      <w:r w:rsidR="00E27A15" w:rsidRPr="4737C280">
        <w:rPr>
          <w:rFonts w:ascii="Arial" w:hAnsi="Arial" w:cs="Arial"/>
          <w:sz w:val="20"/>
          <w:szCs w:val="20"/>
        </w:rPr>
        <w:t xml:space="preserve">que se presente </w:t>
      </w:r>
      <w:r w:rsidR="009F3AAD" w:rsidRPr="4737C280">
        <w:rPr>
          <w:rFonts w:ascii="Arial" w:hAnsi="Arial" w:cs="Arial"/>
          <w:sz w:val="20"/>
          <w:szCs w:val="20"/>
        </w:rPr>
        <w:t xml:space="preserve">en el Sistema </w:t>
      </w:r>
      <w:proofErr w:type="spellStart"/>
      <w:r w:rsidR="009F3AAD" w:rsidRPr="4737C280">
        <w:rPr>
          <w:rFonts w:ascii="Arial" w:hAnsi="Arial" w:cs="Arial"/>
          <w:sz w:val="20"/>
          <w:szCs w:val="20"/>
        </w:rPr>
        <w:t>TransMilenio</w:t>
      </w:r>
      <w:proofErr w:type="spellEnd"/>
      <w:r w:rsidR="009F3AAD" w:rsidRPr="4737C280">
        <w:rPr>
          <w:rFonts w:ascii="Arial" w:hAnsi="Arial" w:cs="Arial"/>
          <w:sz w:val="20"/>
          <w:szCs w:val="20"/>
        </w:rPr>
        <w:t xml:space="preserve"> en sus componentes zonal, troncal y aéreo (cable).  </w:t>
      </w:r>
    </w:p>
    <w:p w14:paraId="443AB3D7" w14:textId="4D769806" w:rsidR="4EEE0E53" w:rsidRDefault="4EEE0E53" w:rsidP="4737C280">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Realizar las intervenciones</w:t>
      </w:r>
      <w:r w:rsidR="46E3A1FC" w:rsidRPr="4737C280">
        <w:rPr>
          <w:rFonts w:ascii="Arial" w:hAnsi="Arial" w:cs="Arial"/>
          <w:sz w:val="20"/>
          <w:szCs w:val="20"/>
        </w:rPr>
        <w:t xml:space="preserve"> coordinadas</w:t>
      </w:r>
      <w:r w:rsidRPr="4737C280">
        <w:rPr>
          <w:rFonts w:ascii="Arial" w:hAnsi="Arial" w:cs="Arial"/>
          <w:sz w:val="20"/>
          <w:szCs w:val="20"/>
        </w:rPr>
        <w:t xml:space="preserve"> en las condiciones que </w:t>
      </w:r>
      <w:r w:rsidR="53A22407" w:rsidRPr="4737C280">
        <w:rPr>
          <w:rFonts w:ascii="Arial" w:hAnsi="Arial" w:cs="Arial"/>
          <w:sz w:val="20"/>
          <w:szCs w:val="20"/>
        </w:rPr>
        <w:t>se</w:t>
      </w:r>
      <w:r w:rsidR="3DC6D5FB" w:rsidRPr="4737C280">
        <w:rPr>
          <w:rFonts w:ascii="Arial" w:hAnsi="Arial" w:cs="Arial"/>
          <w:sz w:val="20"/>
          <w:szCs w:val="20"/>
        </w:rPr>
        <w:t>an</w:t>
      </w:r>
      <w:r w:rsidR="53A22407" w:rsidRPr="4737C280">
        <w:rPr>
          <w:rFonts w:ascii="Arial" w:hAnsi="Arial" w:cs="Arial"/>
          <w:sz w:val="20"/>
          <w:szCs w:val="20"/>
        </w:rPr>
        <w:t xml:space="preserve"> requ</w:t>
      </w:r>
      <w:r w:rsidR="32B1CAEF" w:rsidRPr="4737C280">
        <w:rPr>
          <w:rFonts w:ascii="Arial" w:hAnsi="Arial" w:cs="Arial"/>
          <w:sz w:val="20"/>
          <w:szCs w:val="20"/>
        </w:rPr>
        <w:t>eridas</w:t>
      </w:r>
      <w:r w:rsidR="53A22407" w:rsidRPr="4737C280">
        <w:rPr>
          <w:rFonts w:ascii="Arial" w:hAnsi="Arial" w:cs="Arial"/>
          <w:sz w:val="20"/>
          <w:szCs w:val="20"/>
        </w:rPr>
        <w:t xml:space="preserve"> por la Entidad</w:t>
      </w:r>
      <w:r w:rsidR="2968AAAB" w:rsidRPr="4737C280">
        <w:rPr>
          <w:rFonts w:ascii="Arial" w:hAnsi="Arial" w:cs="Arial"/>
          <w:sz w:val="20"/>
          <w:szCs w:val="20"/>
        </w:rPr>
        <w:t xml:space="preserve"> y en los términos previstos por la supervisión</w:t>
      </w:r>
      <w:r w:rsidR="29F7A120" w:rsidRPr="4737C280">
        <w:rPr>
          <w:rFonts w:ascii="Arial" w:hAnsi="Arial" w:cs="Arial"/>
          <w:sz w:val="20"/>
          <w:szCs w:val="20"/>
        </w:rPr>
        <w:t xml:space="preserve"> y/o apoyos a la supervisión del contrato, por lo que constituye un presunto incumplimiento de las obligaciones </w:t>
      </w:r>
      <w:r w:rsidR="46030A03" w:rsidRPr="4737C280">
        <w:rPr>
          <w:rFonts w:ascii="Arial" w:hAnsi="Arial" w:cs="Arial"/>
          <w:sz w:val="20"/>
          <w:szCs w:val="20"/>
        </w:rPr>
        <w:t>activarse y/o desactivar</w:t>
      </w:r>
      <w:r w:rsidR="20DAD51F" w:rsidRPr="4737C280">
        <w:rPr>
          <w:rFonts w:ascii="Arial" w:hAnsi="Arial" w:cs="Arial"/>
          <w:sz w:val="20"/>
          <w:szCs w:val="20"/>
        </w:rPr>
        <w:t xml:space="preserve"> del punto de intervención sin haber recibido el lineamiento para hacerlo.</w:t>
      </w:r>
    </w:p>
    <w:p w14:paraId="0E904871" w14:textId="2A17AD2C" w:rsidR="00810EC1" w:rsidRPr="00B06BAE" w:rsidRDefault="00810EC1"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0EC1AB00" w14:textId="0CB10EAD" w:rsidR="694A6ECE" w:rsidRPr="00B658A5" w:rsidRDefault="694A6ECE" w:rsidP="4737C280">
      <w:pPr>
        <w:pStyle w:val="Prrafodelista"/>
        <w:numPr>
          <w:ilvl w:val="0"/>
          <w:numId w:val="41"/>
        </w:numPr>
        <w:spacing w:after="160" w:line="256" w:lineRule="auto"/>
        <w:jc w:val="both"/>
        <w:rPr>
          <w:rFonts w:ascii="Arial" w:eastAsia="Arial" w:hAnsi="Arial" w:cs="Arial"/>
          <w:sz w:val="20"/>
          <w:szCs w:val="20"/>
        </w:rPr>
      </w:pPr>
      <w:r w:rsidRPr="00B658A5">
        <w:rPr>
          <w:rFonts w:ascii="Arial" w:eastAsia="Arial" w:hAnsi="Arial" w:cs="Arial"/>
          <w:sz w:val="20"/>
          <w:szCs w:val="20"/>
        </w:rPr>
        <w:t xml:space="preserve">Realizar mínimo las 16 intervenciones </w:t>
      </w:r>
      <w:r w:rsidR="0C3319A1" w:rsidRPr="4737C280">
        <w:rPr>
          <w:rFonts w:ascii="Arial" w:eastAsia="Arial" w:hAnsi="Arial" w:cs="Arial"/>
          <w:sz w:val="20"/>
          <w:szCs w:val="20"/>
        </w:rPr>
        <w:t xml:space="preserve">mensuales </w:t>
      </w:r>
      <w:r w:rsidRPr="00B658A5">
        <w:rPr>
          <w:rFonts w:ascii="Arial" w:eastAsia="Arial" w:hAnsi="Arial" w:cs="Arial"/>
          <w:sz w:val="20"/>
          <w:szCs w:val="20"/>
        </w:rPr>
        <w:t>en los términos que se coordinen con el supervisor o los apoyos a la supervisión del contrato.</w:t>
      </w:r>
    </w:p>
    <w:p w14:paraId="695B31DF" w14:textId="1457053C" w:rsidR="00810EC1" w:rsidRPr="00B06BAE" w:rsidRDefault="00810EC1"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El contratista está obligado a informar al supervisor y la </w:t>
      </w:r>
      <w:r w:rsidR="0032634F" w:rsidRPr="4737C280">
        <w:rPr>
          <w:rFonts w:ascii="Arial" w:hAnsi="Arial" w:cs="Arial"/>
          <w:sz w:val="20"/>
          <w:szCs w:val="20"/>
        </w:rPr>
        <w:t>Administradora de Riesgos Laborales</w:t>
      </w:r>
      <w:r w:rsidRPr="4737C280">
        <w:rPr>
          <w:rFonts w:ascii="Arial" w:hAnsi="Arial" w:cs="Arial"/>
          <w:sz w:val="20"/>
          <w:szCs w:val="20"/>
        </w:rPr>
        <w:t>, aquellos eventos</w:t>
      </w:r>
      <w:r w:rsidR="0032634F" w:rsidRPr="4737C280">
        <w:rPr>
          <w:rFonts w:ascii="Arial" w:hAnsi="Arial" w:cs="Arial"/>
          <w:sz w:val="20"/>
          <w:szCs w:val="20"/>
        </w:rPr>
        <w:t xml:space="preserve"> que</w:t>
      </w:r>
      <w:r w:rsidRPr="4737C280">
        <w:rPr>
          <w:rFonts w:ascii="Arial" w:hAnsi="Arial" w:cs="Arial"/>
          <w:sz w:val="20"/>
          <w:szCs w:val="20"/>
        </w:rPr>
        <w:t xml:space="preserve"> afecten su integridad física y personal durante la prestación del servicio y activar los servicios médicos </w:t>
      </w:r>
      <w:r w:rsidR="0032634F" w:rsidRPr="4737C280">
        <w:rPr>
          <w:rFonts w:ascii="Arial" w:hAnsi="Arial" w:cs="Arial"/>
          <w:sz w:val="20"/>
          <w:szCs w:val="20"/>
        </w:rPr>
        <w:t>que recomiende o solicite la Administradora de Riesgos Laborales.</w:t>
      </w:r>
    </w:p>
    <w:p w14:paraId="4FBC4065" w14:textId="77777777" w:rsidR="00810EC1" w:rsidRPr="00B06BAE" w:rsidRDefault="0012599A"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lang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3DB66678" w14:textId="77777777" w:rsidR="00810EC1" w:rsidRPr="00B06BAE" w:rsidRDefault="0012599A"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Dentro del mes siguiente a la suscripción del contrato deberá presentar los exámenes </w:t>
      </w:r>
      <w:proofErr w:type="spellStart"/>
      <w:r w:rsidRPr="4737C280">
        <w:rPr>
          <w:rFonts w:ascii="Arial" w:hAnsi="Arial" w:cs="Arial"/>
          <w:sz w:val="20"/>
          <w:szCs w:val="20"/>
        </w:rPr>
        <w:t>preocupacionales</w:t>
      </w:r>
      <w:proofErr w:type="spellEnd"/>
      <w:r w:rsidRPr="4737C280">
        <w:rPr>
          <w:rFonts w:ascii="Arial" w:hAnsi="Arial" w:cs="Arial"/>
          <w:sz w:val="20"/>
          <w:szCs w:val="20"/>
        </w:rPr>
        <w:t>, en los términos del artículo 2.2.4.2.2.18 del Decreto 1072 de 2015.</w:t>
      </w:r>
    </w:p>
    <w:p w14:paraId="48354F63" w14:textId="77777777" w:rsidR="00810EC1" w:rsidRPr="00B06BAE" w:rsidRDefault="0012599A" w:rsidP="00810EC1">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4737C280">
        <w:rPr>
          <w:rFonts w:ascii="Arial" w:hAnsi="Arial" w:cs="Arial"/>
          <w:sz w:val="20"/>
          <w:szCs w:val="20"/>
        </w:rPr>
        <w:t>TransMilenio</w:t>
      </w:r>
      <w:proofErr w:type="spellEnd"/>
      <w:r w:rsidRPr="4737C280">
        <w:rPr>
          <w:rFonts w:ascii="Arial" w:hAnsi="Arial" w:cs="Arial"/>
          <w:sz w:val="20"/>
          <w:szCs w:val="20"/>
        </w:rPr>
        <w:t xml:space="preserve"> en el desarrollo de actividades distintas a las aquí previstas.</w:t>
      </w:r>
    </w:p>
    <w:p w14:paraId="675F32E1" w14:textId="77777777" w:rsidR="0032634F" w:rsidRPr="00B06BAE" w:rsidRDefault="0012599A" w:rsidP="0032634F">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4737C280">
        <w:rPr>
          <w:rFonts w:ascii="Arial" w:hAnsi="Arial" w:cs="Arial"/>
          <w:sz w:val="20"/>
          <w:szCs w:val="20"/>
        </w:rPr>
        <w:t>TransMilenio</w:t>
      </w:r>
      <w:proofErr w:type="spellEnd"/>
      <w:r w:rsidRPr="4737C280">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4737C280">
        <w:rPr>
          <w:rFonts w:ascii="Arial" w:hAnsi="Arial" w:cs="Arial"/>
          <w:sz w:val="20"/>
          <w:szCs w:val="20"/>
        </w:rPr>
        <w:t>desarrol</w:t>
      </w:r>
      <w:proofErr w:type="spellEnd"/>
      <w:r w:rsidRPr="4737C280">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4D2CA58" w14:textId="77777777" w:rsidR="0032634F" w:rsidRPr="00B06BAE" w:rsidRDefault="0012599A" w:rsidP="0032634F">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Considerando que los servicios que se derivan de este contrato son desarrollados en el Sistema </w:t>
      </w:r>
      <w:proofErr w:type="spellStart"/>
      <w:r w:rsidRPr="4737C280">
        <w:rPr>
          <w:rFonts w:ascii="Arial" w:hAnsi="Arial" w:cs="Arial"/>
          <w:sz w:val="20"/>
          <w:szCs w:val="20"/>
        </w:rPr>
        <w:t>TransMilenio</w:t>
      </w:r>
      <w:proofErr w:type="spellEnd"/>
      <w:r w:rsidRPr="4737C280">
        <w:rPr>
          <w:rFonts w:ascii="Arial" w:hAnsi="Arial" w:cs="Arial"/>
          <w:sz w:val="20"/>
          <w:szCs w:val="20"/>
        </w:rPr>
        <w:t xml:space="preserve"> en interacción con usuarios, operadores y entidades estatales que transitan e interactúan en el Sistema </w:t>
      </w:r>
      <w:proofErr w:type="spellStart"/>
      <w:r w:rsidRPr="4737C280">
        <w:rPr>
          <w:rFonts w:ascii="Arial" w:hAnsi="Arial" w:cs="Arial"/>
          <w:sz w:val="20"/>
          <w:szCs w:val="20"/>
        </w:rPr>
        <w:t>TransMilenio</w:t>
      </w:r>
      <w:proofErr w:type="spellEnd"/>
      <w:r w:rsidRPr="4737C280">
        <w:rPr>
          <w:rFonts w:ascii="Arial" w:hAnsi="Arial" w:cs="Arial"/>
          <w:sz w:val="20"/>
          <w:szCs w:val="20"/>
        </w:rPr>
        <w:t xml:space="preserve">, las actividades que desarrollen en ejecución del presente contrato, a pesar de </w:t>
      </w:r>
      <w:r w:rsidR="0032634F" w:rsidRPr="4737C280">
        <w:rPr>
          <w:rFonts w:ascii="Arial" w:hAnsi="Arial" w:cs="Arial"/>
          <w:sz w:val="20"/>
          <w:szCs w:val="20"/>
        </w:rPr>
        <w:t xml:space="preserve">ejercerse de forma </w:t>
      </w:r>
      <w:r w:rsidRPr="4737C280">
        <w:rPr>
          <w:rFonts w:ascii="Arial" w:hAnsi="Arial" w:cs="Arial"/>
          <w:sz w:val="20"/>
          <w:szCs w:val="20"/>
        </w:rPr>
        <w:t xml:space="preserve"> autónoma</w:t>
      </w:r>
      <w:r w:rsidR="0032634F" w:rsidRPr="4737C280">
        <w:rPr>
          <w:rFonts w:ascii="Arial" w:hAnsi="Arial" w:cs="Arial"/>
          <w:sz w:val="20"/>
          <w:szCs w:val="20"/>
        </w:rPr>
        <w:t xml:space="preserve"> e independiente</w:t>
      </w:r>
      <w:r w:rsidRPr="4737C280">
        <w:rPr>
          <w:rFonts w:ascii="Arial" w:hAnsi="Arial" w:cs="Arial"/>
          <w:sz w:val="20"/>
          <w:szCs w:val="20"/>
        </w:rPr>
        <w:t>, debe estar apegada al cumplimiento del propósito establecido en el presente negocio jurídico</w:t>
      </w:r>
      <w:r w:rsidR="0032634F" w:rsidRPr="4737C280">
        <w:rPr>
          <w:rFonts w:ascii="Arial" w:hAnsi="Arial" w:cs="Arial"/>
          <w:sz w:val="20"/>
          <w:szCs w:val="20"/>
        </w:rPr>
        <w:t>, por lo tanto, deben</w:t>
      </w:r>
      <w:r w:rsidRPr="4737C280">
        <w:rPr>
          <w:rFonts w:ascii="Arial" w:hAnsi="Arial" w:cs="Arial"/>
          <w:sz w:val="20"/>
          <w:szCs w:val="20"/>
        </w:rPr>
        <w:t xml:space="preserve"> respetar</w:t>
      </w:r>
      <w:r w:rsidR="0032634F" w:rsidRPr="4737C280">
        <w:rPr>
          <w:rFonts w:ascii="Arial" w:hAnsi="Arial" w:cs="Arial"/>
          <w:sz w:val="20"/>
          <w:szCs w:val="20"/>
        </w:rPr>
        <w:t>se</w:t>
      </w:r>
      <w:r w:rsidRPr="4737C280">
        <w:rPr>
          <w:rFonts w:ascii="Arial" w:hAnsi="Arial" w:cs="Arial"/>
          <w:sz w:val="20"/>
          <w:szCs w:val="20"/>
        </w:rPr>
        <w:t xml:space="preserve"> las reglas y principios que rigen la función administrativa,  la misión y visión de TRANSMILENIO S.A., y el respeto y tolerancia hacia todos los actores que conviven e interactúan en el Sistema </w:t>
      </w:r>
      <w:proofErr w:type="spellStart"/>
      <w:r w:rsidRPr="4737C280">
        <w:rPr>
          <w:rFonts w:ascii="Arial" w:hAnsi="Arial" w:cs="Arial"/>
          <w:sz w:val="20"/>
          <w:szCs w:val="20"/>
        </w:rPr>
        <w:t>TransMilenio</w:t>
      </w:r>
      <w:proofErr w:type="spellEnd"/>
      <w:r w:rsidRPr="4737C280">
        <w:rPr>
          <w:rFonts w:ascii="Arial" w:hAnsi="Arial" w:cs="Arial"/>
          <w:sz w:val="20"/>
          <w:szCs w:val="20"/>
        </w:rPr>
        <w:t>.</w:t>
      </w:r>
    </w:p>
    <w:p w14:paraId="3C9C8F32" w14:textId="77777777" w:rsidR="0032634F" w:rsidRPr="00B06BAE" w:rsidRDefault="0032634F" w:rsidP="0032634F">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El contratista está obligado a c</w:t>
      </w:r>
      <w:r w:rsidR="0012599A" w:rsidRPr="4737C280">
        <w:rPr>
          <w:rFonts w:ascii="Arial" w:hAnsi="Arial" w:cs="Arial"/>
          <w:sz w:val="20"/>
          <w:szCs w:val="20"/>
        </w:rPr>
        <w:t>umplir con los lineamientos internos de TRANSMILENIO S.A. y todos los protocolos</w:t>
      </w:r>
      <w:r w:rsidRPr="4737C280">
        <w:rPr>
          <w:rFonts w:ascii="Arial" w:hAnsi="Arial" w:cs="Arial"/>
          <w:sz w:val="20"/>
          <w:szCs w:val="20"/>
        </w:rPr>
        <w:t xml:space="preserve"> y procedimientos</w:t>
      </w:r>
      <w:r w:rsidR="0012599A" w:rsidRPr="4737C280">
        <w:rPr>
          <w:rFonts w:ascii="Arial" w:hAnsi="Arial" w:cs="Arial"/>
          <w:sz w:val="20"/>
          <w:szCs w:val="20"/>
        </w:rPr>
        <w:t xml:space="preserve"> definidos en la entidad</w:t>
      </w:r>
      <w:r w:rsidRPr="4737C280">
        <w:rPr>
          <w:rFonts w:ascii="Arial" w:hAnsi="Arial" w:cs="Arial"/>
          <w:sz w:val="20"/>
          <w:szCs w:val="20"/>
        </w:rPr>
        <w:t xml:space="preserve"> y la Dirección Técnica de Seguridad</w:t>
      </w:r>
      <w:r w:rsidR="0012599A" w:rsidRPr="4737C280">
        <w:rPr>
          <w:rFonts w:ascii="Arial" w:hAnsi="Arial" w:cs="Arial"/>
          <w:sz w:val="20"/>
          <w:szCs w:val="20"/>
        </w:rPr>
        <w:t xml:space="preserve"> para </w:t>
      </w:r>
      <w:r w:rsidRPr="4737C280">
        <w:rPr>
          <w:rFonts w:ascii="Arial" w:hAnsi="Arial" w:cs="Arial"/>
          <w:sz w:val="20"/>
          <w:szCs w:val="20"/>
        </w:rPr>
        <w:t>la</w:t>
      </w:r>
      <w:r w:rsidR="0012599A" w:rsidRPr="4737C280">
        <w:rPr>
          <w:rFonts w:ascii="Arial" w:hAnsi="Arial" w:cs="Arial"/>
          <w:sz w:val="20"/>
          <w:szCs w:val="20"/>
        </w:rPr>
        <w:t xml:space="preserve"> correct</w:t>
      </w:r>
      <w:r w:rsidRPr="4737C280">
        <w:rPr>
          <w:rFonts w:ascii="Arial" w:hAnsi="Arial" w:cs="Arial"/>
          <w:sz w:val="20"/>
          <w:szCs w:val="20"/>
        </w:rPr>
        <w:t>a ejecución del contrato y el</w:t>
      </w:r>
      <w:r w:rsidR="0012599A" w:rsidRPr="4737C280">
        <w:rPr>
          <w:rFonts w:ascii="Arial" w:hAnsi="Arial" w:cs="Arial"/>
          <w:sz w:val="20"/>
          <w:szCs w:val="20"/>
        </w:rPr>
        <w:t xml:space="preserve"> funcionamiento del Sistema </w:t>
      </w:r>
      <w:proofErr w:type="spellStart"/>
      <w:r w:rsidR="0012599A" w:rsidRPr="4737C280">
        <w:rPr>
          <w:rFonts w:ascii="Arial" w:hAnsi="Arial" w:cs="Arial"/>
          <w:sz w:val="20"/>
          <w:szCs w:val="20"/>
        </w:rPr>
        <w:t>TransMilenio</w:t>
      </w:r>
      <w:proofErr w:type="spellEnd"/>
      <w:r w:rsidR="0012599A" w:rsidRPr="4737C280">
        <w:rPr>
          <w:rFonts w:ascii="Arial" w:hAnsi="Arial" w:cs="Arial"/>
          <w:sz w:val="20"/>
          <w:szCs w:val="20"/>
        </w:rPr>
        <w:t xml:space="preserve">. </w:t>
      </w:r>
    </w:p>
    <w:p w14:paraId="7F417C86" w14:textId="77777777" w:rsidR="0032634F" w:rsidRPr="00B06BAE" w:rsidRDefault="0012599A" w:rsidP="0032634F">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Asistir a todas las reuniones que sea convocado en función del cumplimiento de sus obligaciones contractuales.</w:t>
      </w:r>
    </w:p>
    <w:p w14:paraId="6EF64360" w14:textId="77777777" w:rsidR="009932CE" w:rsidRPr="00B06BAE" w:rsidRDefault="0012599A" w:rsidP="009932C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480A5029" w14:textId="424B932B" w:rsidR="009932CE" w:rsidRPr="00B06BAE" w:rsidRDefault="0012599A" w:rsidP="009932CE">
      <w:pPr>
        <w:pStyle w:val="Prrafodelista"/>
        <w:numPr>
          <w:ilvl w:val="0"/>
          <w:numId w:val="41"/>
        </w:numPr>
        <w:spacing w:after="160" w:line="256" w:lineRule="auto"/>
        <w:jc w:val="both"/>
        <w:rPr>
          <w:rFonts w:ascii="Arial" w:hAnsi="Arial" w:cs="Arial"/>
          <w:sz w:val="20"/>
          <w:szCs w:val="20"/>
        </w:rPr>
      </w:pPr>
      <w:r w:rsidRPr="00B06BAE">
        <w:rPr>
          <w:rFonts w:ascii="Arial" w:hAnsi="Arial" w:cs="Arial"/>
          <w:sz w:val="20"/>
          <w:szCs w:val="20"/>
        </w:rPr>
        <w:t>Siempre que el contratista utilice el servicio de Transporte deberá acatar los procedimientos que indique la entidad para reportar su uso de manera oportuna.</w:t>
      </w:r>
      <w:r w:rsidR="00537698">
        <w:rPr>
          <w:rFonts w:ascii="Arial" w:hAnsi="Arial" w:cs="Arial"/>
          <w:sz w:val="20"/>
          <w:szCs w:val="20"/>
        </w:rPr>
        <w:t xml:space="preserve"> </w:t>
      </w:r>
      <w:r w:rsidR="00537698">
        <w:rPr>
          <w:rFonts w:ascii="Arial" w:hAnsi="Arial" w:cs="Arial"/>
          <w:color w:val="000000"/>
          <w:sz w:val="20"/>
          <w:szCs w:val="20"/>
          <w:shd w:val="clear" w:color="auto" w:fill="FFFFFF"/>
        </w:rPr>
        <w:t>Si al contratista le fue programado uno o varios servicios de transporte y no son tomados sin justificación alguna, este hecho constituirá un presunto incumplimiento de las obligaciones y un descuento que equivale al de una intervención por cada servicio no tomado, es por ello que el contratista con la aprobación del contrato, autoriza a la Entidad para que realice el descuento correspondiente. </w:t>
      </w:r>
    </w:p>
    <w:p w14:paraId="0AEC1117" w14:textId="77777777" w:rsidR="009932CE" w:rsidRPr="00B06BAE" w:rsidRDefault="009932CE" w:rsidP="009932C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Constituye un presunto incumplimiento de las obligaciones del contrato las siguientes situaciones:</w:t>
      </w:r>
    </w:p>
    <w:p w14:paraId="5A4D5416" w14:textId="6556D0A6" w:rsidR="009932CE" w:rsidRPr="00B06BAE" w:rsidRDefault="009932CE" w:rsidP="009932CE">
      <w:pPr>
        <w:pStyle w:val="Prrafodelista"/>
        <w:numPr>
          <w:ilvl w:val="0"/>
          <w:numId w:val="47"/>
        </w:numPr>
        <w:spacing w:after="160" w:line="256" w:lineRule="auto"/>
        <w:jc w:val="both"/>
        <w:rPr>
          <w:rFonts w:ascii="Arial" w:hAnsi="Arial" w:cs="Arial"/>
          <w:sz w:val="20"/>
          <w:szCs w:val="20"/>
        </w:rPr>
      </w:pPr>
      <w:r w:rsidRPr="00B06BAE">
        <w:rPr>
          <w:rFonts w:ascii="Arial" w:hAnsi="Arial" w:cs="Arial"/>
          <w:sz w:val="20"/>
          <w:szCs w:val="20"/>
        </w:rPr>
        <w:t xml:space="preserve">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sin la correspondiente validación del pasaje.</w:t>
      </w:r>
    </w:p>
    <w:p w14:paraId="4E8F6F28" w14:textId="243AA545" w:rsidR="009932CE" w:rsidRPr="00B06BAE" w:rsidRDefault="00374A9E" w:rsidP="009932CE">
      <w:pPr>
        <w:pStyle w:val="Prrafodelista"/>
        <w:numPr>
          <w:ilvl w:val="0"/>
          <w:numId w:val="47"/>
        </w:numPr>
        <w:spacing w:after="160" w:line="256" w:lineRule="auto"/>
        <w:jc w:val="both"/>
        <w:rPr>
          <w:rFonts w:ascii="Arial" w:hAnsi="Arial" w:cs="Arial"/>
          <w:sz w:val="20"/>
          <w:szCs w:val="20"/>
        </w:rPr>
      </w:pPr>
      <w:r w:rsidRPr="00B06BAE">
        <w:rPr>
          <w:rFonts w:ascii="Arial" w:hAnsi="Arial" w:cs="Arial"/>
          <w:sz w:val="20"/>
          <w:szCs w:val="20"/>
        </w:rPr>
        <w:t xml:space="preserve">Adquirir o comprar cualquier tipo elemento a los vendedores ambulantes que llegasen a transitar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78E31889" w14:textId="689C5A9D" w:rsidR="00374A9E" w:rsidRPr="00B06BAE" w:rsidRDefault="00374A9E" w:rsidP="009932CE">
      <w:pPr>
        <w:pStyle w:val="Prrafodelista"/>
        <w:numPr>
          <w:ilvl w:val="0"/>
          <w:numId w:val="47"/>
        </w:numPr>
        <w:spacing w:after="160" w:line="256" w:lineRule="auto"/>
        <w:jc w:val="both"/>
        <w:rPr>
          <w:rFonts w:ascii="Arial" w:hAnsi="Arial" w:cs="Arial"/>
          <w:sz w:val="20"/>
          <w:szCs w:val="20"/>
        </w:rPr>
      </w:pPr>
      <w:r w:rsidRPr="00B06BAE">
        <w:rPr>
          <w:rFonts w:ascii="Arial" w:hAnsi="Arial" w:cs="Arial"/>
          <w:sz w:val="20"/>
          <w:szCs w:val="20"/>
        </w:rPr>
        <w:t xml:space="preserve">Comercializar pasajes o tarjetas para el ingreso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53729E48" w14:textId="77777777" w:rsidR="00374A9E" w:rsidRPr="00B06BAE" w:rsidRDefault="00374A9E" w:rsidP="00374A9E">
      <w:pPr>
        <w:pStyle w:val="Prrafodelista"/>
        <w:numPr>
          <w:ilvl w:val="0"/>
          <w:numId w:val="47"/>
        </w:numPr>
        <w:spacing w:after="160" w:line="256" w:lineRule="auto"/>
        <w:jc w:val="both"/>
        <w:rPr>
          <w:rFonts w:ascii="Arial" w:hAnsi="Arial" w:cs="Arial"/>
          <w:sz w:val="20"/>
          <w:szCs w:val="20"/>
        </w:rPr>
      </w:pPr>
      <w:r w:rsidRPr="00B06BAE">
        <w:rPr>
          <w:rFonts w:ascii="Arial" w:hAnsi="Arial" w:cs="Arial"/>
          <w:sz w:val="20"/>
          <w:szCs w:val="20"/>
        </w:rPr>
        <w:t xml:space="preserve">Permitir, consentir o tolerar el 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es decir, sin la correspondiente validación del pasaje.</w:t>
      </w:r>
    </w:p>
    <w:p w14:paraId="4AAFDF33" w14:textId="77777777" w:rsidR="00374A9E" w:rsidRPr="00B06BAE" w:rsidRDefault="0012599A" w:rsidP="00374A9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No realizar actividades de proselitismo político en el Sistema </w:t>
      </w:r>
      <w:proofErr w:type="spellStart"/>
      <w:r w:rsidRPr="4737C280">
        <w:rPr>
          <w:rFonts w:ascii="Arial" w:hAnsi="Arial" w:cs="Arial"/>
          <w:sz w:val="20"/>
          <w:szCs w:val="20"/>
        </w:rPr>
        <w:t>TransMilenio</w:t>
      </w:r>
      <w:proofErr w:type="spellEnd"/>
      <w:r w:rsidRPr="4737C280">
        <w:rPr>
          <w:rFonts w:ascii="Arial" w:hAnsi="Arial" w:cs="Arial"/>
          <w:sz w:val="20"/>
          <w:szCs w:val="20"/>
        </w:rPr>
        <w:t xml:space="preserve"> o en las instalaciones de TRANSMILENIO S.A., o fuera de estos espacios con el uso de elementos de identificación institucional</w:t>
      </w:r>
    </w:p>
    <w:p w14:paraId="6A10C5CD" w14:textId="77777777" w:rsidR="00374A9E" w:rsidRPr="00B06BAE" w:rsidRDefault="0012599A" w:rsidP="00374A9E">
      <w:pPr>
        <w:pStyle w:val="Prrafodelista"/>
        <w:numPr>
          <w:ilvl w:val="0"/>
          <w:numId w:val="41"/>
        </w:numPr>
        <w:spacing w:after="160" w:line="256" w:lineRule="auto"/>
        <w:jc w:val="both"/>
        <w:rPr>
          <w:rFonts w:ascii="Arial" w:hAnsi="Arial" w:cs="Arial"/>
          <w:sz w:val="20"/>
          <w:szCs w:val="20"/>
        </w:rPr>
      </w:pPr>
      <w:r w:rsidRPr="4737C280">
        <w:rPr>
          <w:rFonts w:ascii="Arial" w:eastAsia="Arial" w:hAnsi="Arial" w:cs="Arial"/>
          <w:sz w:val="20"/>
          <w:szCs w:val="20"/>
        </w:rPr>
        <w:t xml:space="preserve">El contratista deberá ejecutar sus obligaciones con autonomía e independencia y cuando deba interactuar con otros servidores públicos o contratistas de TRANSMILENIO S.A.  está obligado </w:t>
      </w:r>
      <w:r w:rsidR="00374A9E" w:rsidRPr="4737C280">
        <w:rPr>
          <w:rFonts w:ascii="Arial" w:eastAsia="Arial" w:hAnsi="Arial" w:cs="Arial"/>
          <w:sz w:val="20"/>
          <w:szCs w:val="20"/>
        </w:rPr>
        <w:t>hacerlo</w:t>
      </w:r>
      <w:r w:rsidRPr="4737C280">
        <w:rPr>
          <w:rFonts w:ascii="Arial" w:eastAsia="Arial" w:hAnsi="Arial" w:cs="Arial"/>
          <w:sz w:val="20"/>
          <w:szCs w:val="20"/>
        </w:rPr>
        <w:t xml:space="preserve"> en condiciones adecuadas, por lo que constituye un presunto incumplimiento de las obligaciones ejecutarlas bajo el efecto de sustancias alcohólicas o psicoactivas </w:t>
      </w:r>
    </w:p>
    <w:p w14:paraId="60C22887" w14:textId="208142C9" w:rsidR="0012599A" w:rsidRPr="00B06BAE" w:rsidRDefault="0012599A" w:rsidP="00374A9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42DC703B" w14:textId="77777777" w:rsidR="00B06BAE" w:rsidRPr="00B06BAE" w:rsidRDefault="00B06BAE"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691F3C43" w14:textId="77777777" w:rsidR="00B06BAE"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E522A65" w14:textId="77777777" w:rsidR="00B06BAE"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Atender los plazos establecidos por el supervisor del contrato al inicio del contrato, para los trámites de cesión o terminación anticipada del contrato y de mutuo acuerdo.</w:t>
      </w:r>
    </w:p>
    <w:p w14:paraId="5E6B71F2" w14:textId="77777777" w:rsidR="00B06BAE"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r w:rsidR="00B06BAE" w:rsidRPr="4737C280">
        <w:rPr>
          <w:rFonts w:ascii="Arial" w:hAnsi="Arial" w:cs="Arial"/>
          <w:sz w:val="20"/>
          <w:szCs w:val="20"/>
        </w:rPr>
        <w:t>. Por lo anterior es considerado un presunto incumplimiento del contrato, cuando el contratista deja de ejecutar las obligaciones del mismo sin que se perfeccione, apruebe, publique y/o formalice la terminación o cesión del contrato estatal.</w:t>
      </w:r>
    </w:p>
    <w:p w14:paraId="65191D58" w14:textId="77777777" w:rsidR="00B06BAE"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Elaborar y entregar mensualmente al supervisor los informes y documentos afines con la verificación y seguimiento del objeto del contrato. </w:t>
      </w:r>
    </w:p>
    <w:p w14:paraId="4F334C9C" w14:textId="77777777" w:rsidR="00B06BAE"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0E7772F8" w14:textId="210EC89F" w:rsidR="0012599A" w:rsidRPr="00B06BAE" w:rsidRDefault="0012599A" w:rsidP="00B06BAE">
      <w:pPr>
        <w:pStyle w:val="Prrafodelista"/>
        <w:numPr>
          <w:ilvl w:val="0"/>
          <w:numId w:val="41"/>
        </w:numPr>
        <w:spacing w:after="160" w:line="256" w:lineRule="auto"/>
        <w:jc w:val="both"/>
        <w:rPr>
          <w:rFonts w:ascii="Arial" w:hAnsi="Arial" w:cs="Arial"/>
          <w:sz w:val="20"/>
          <w:szCs w:val="20"/>
        </w:rPr>
      </w:pPr>
      <w:r w:rsidRPr="4737C280">
        <w:rPr>
          <w:rFonts w:ascii="Arial" w:eastAsia="Arial" w:hAnsi="Arial" w:cs="Arial"/>
          <w:sz w:val="20"/>
          <w:szCs w:val="20"/>
        </w:rPr>
        <w:t>Desarrollar las demás tareas y actividades relacionadas con la naturaleza de la presente contratación de común acuerdo con el supervisor asignado.</w:t>
      </w:r>
    </w:p>
    <w:p w14:paraId="0E30E397"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B06BAE" w:rsidRDefault="00A76A3A" w:rsidP="008920BF">
      <w:pPr>
        <w:numPr>
          <w:ilvl w:val="0"/>
          <w:numId w:val="2"/>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SUPERVISIÓN</w:t>
      </w:r>
    </w:p>
    <w:p w14:paraId="50D2F15B"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6C5071DC" w14:textId="3D702092"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supervisión del presente contrato será ejercida por </w:t>
      </w:r>
      <w:r w:rsidR="00632B62" w:rsidRPr="00B06BAE">
        <w:rPr>
          <w:rFonts w:ascii="Arial" w:eastAsia="Times New Roman" w:hAnsi="Arial" w:cs="Arial"/>
          <w:b/>
          <w:bCs/>
          <w:sz w:val="20"/>
          <w:szCs w:val="20"/>
          <w:lang w:val="es-ES" w:eastAsia="es-CO"/>
        </w:rPr>
        <w:t xml:space="preserve">UN PROFESIONAL DE LA DIRECCIÓN TÉCNICA DE SEGURIDAD </w:t>
      </w:r>
      <w:r w:rsidRPr="00B06BAE">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B06BAE"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designación se realizará a través del Plataforma del SECOP II, cuando se inicia un contrato nuevo por esta vía.</w:t>
      </w:r>
      <w:r w:rsidRPr="00B06BAE">
        <w:rPr>
          <w:rFonts w:ascii="Arial" w:eastAsia="Calibri" w:hAnsi="Arial" w:cs="Arial"/>
          <w:sz w:val="20"/>
          <w:szCs w:val="20"/>
          <w:lang w:val="es-ES"/>
        </w:rPr>
        <w:t xml:space="preserve"> </w:t>
      </w:r>
      <w:r w:rsidRPr="00B06BAE">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B06BAE" w:rsidRDefault="00A76A3A" w:rsidP="00A76A3A">
      <w:pPr>
        <w:spacing w:after="0" w:line="240" w:lineRule="auto"/>
        <w:jc w:val="both"/>
        <w:rPr>
          <w:rFonts w:ascii="Arial" w:eastAsia="ZTR1C.tmp" w:hAnsi="Arial" w:cs="Arial"/>
          <w:sz w:val="20"/>
          <w:szCs w:val="20"/>
          <w:lang w:val="es-ES" w:eastAsia="es-ES"/>
        </w:rPr>
      </w:pPr>
    </w:p>
    <w:p w14:paraId="2527E889" w14:textId="049A6DA0" w:rsidR="004267FA" w:rsidRPr="00B06BAE" w:rsidRDefault="008E57B7" w:rsidP="008920BF">
      <w:pPr>
        <w:numPr>
          <w:ilvl w:val="0"/>
          <w:numId w:val="2"/>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ANÁLISIS</w:t>
      </w:r>
      <w:r w:rsidR="004267FA" w:rsidRPr="00B06BAE">
        <w:rPr>
          <w:rFonts w:ascii="Arial" w:eastAsia="ZTR1C.tmp" w:hAnsi="Arial" w:cs="Arial"/>
          <w:b/>
          <w:sz w:val="20"/>
          <w:szCs w:val="20"/>
          <w:lang w:val="es-ES" w:eastAsia="es-ES"/>
        </w:rPr>
        <w:t xml:space="preserve"> DE </w:t>
      </w:r>
      <w:r w:rsidRPr="00B06BAE">
        <w:rPr>
          <w:rFonts w:ascii="Arial" w:eastAsia="ZTR1C.tmp" w:hAnsi="Arial" w:cs="Arial"/>
          <w:b/>
          <w:sz w:val="20"/>
          <w:szCs w:val="20"/>
          <w:lang w:val="es-ES" w:eastAsia="es-ES"/>
        </w:rPr>
        <w:t>GARANTÍAS</w:t>
      </w:r>
    </w:p>
    <w:p w14:paraId="52D030F2" w14:textId="77777777" w:rsidR="00632B62" w:rsidRPr="00B06BAE" w:rsidRDefault="00632B62" w:rsidP="00270554">
      <w:pPr>
        <w:spacing w:after="0" w:line="240" w:lineRule="auto"/>
        <w:jc w:val="both"/>
        <w:rPr>
          <w:rFonts w:ascii="Arial" w:eastAsia="ZTR1C.tmp" w:hAnsi="Arial" w:cs="Arial"/>
          <w:sz w:val="20"/>
          <w:szCs w:val="20"/>
          <w:lang w:val="es-ES" w:eastAsia="es-ES"/>
        </w:rPr>
      </w:pPr>
    </w:p>
    <w:p w14:paraId="18032657" w14:textId="07CAADB9" w:rsidR="00270554" w:rsidRPr="00B06BAE" w:rsidRDefault="00270554" w:rsidP="00270554">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06BAE">
        <w:rPr>
          <w:rFonts w:ascii="Arial" w:eastAsia="ZTR1C.tmp" w:hAnsi="Arial" w:cs="Arial"/>
          <w:sz w:val="20"/>
          <w:szCs w:val="20"/>
          <w:lang w:val="es-ES" w:eastAsia="es-ES"/>
        </w:rPr>
        <w:t>PRESTACIÓN</w:t>
      </w:r>
      <w:r w:rsidRPr="00B06BAE">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B06BAE" w:rsidRDefault="004267FA" w:rsidP="004E4499">
      <w:pPr>
        <w:pStyle w:val="Prrafodelista"/>
        <w:numPr>
          <w:ilvl w:val="0"/>
          <w:numId w:val="2"/>
        </w:numPr>
        <w:spacing w:after="0" w:line="240" w:lineRule="auto"/>
        <w:ind w:hanging="720"/>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ACUERDO COMERCIAL.</w:t>
      </w:r>
    </w:p>
    <w:p w14:paraId="777B10C3" w14:textId="77777777" w:rsidR="004267FA" w:rsidRPr="00B06BAE"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B06BAE" w:rsidRDefault="00231C1F" w:rsidP="00231C1F">
      <w:pPr>
        <w:spacing w:after="0" w:line="240" w:lineRule="auto"/>
        <w:contextualSpacing/>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06BAE" w:rsidRPr="00B06BAE" w14:paraId="35BBC8A4" w14:textId="77777777" w:rsidTr="2B26E251">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06BAE" w:rsidRDefault="004E4499" w:rsidP="00280DE7">
            <w:pPr>
              <w:tabs>
                <w:tab w:val="left" w:pos="5706"/>
              </w:tabs>
              <w:spacing w:after="0" w:line="240" w:lineRule="auto"/>
              <w:jc w:val="center"/>
              <w:rPr>
                <w:rFonts w:ascii="Arial" w:eastAsia="ZTR1C.tmp" w:hAnsi="Arial" w:cs="Arial"/>
                <w:b/>
                <w:sz w:val="20"/>
                <w:szCs w:val="20"/>
                <w:lang w:val="es-ES" w:eastAsia="es-ES"/>
              </w:rPr>
            </w:pPr>
            <w:r w:rsidRPr="00B06BAE">
              <w:rPr>
                <w:rFonts w:ascii="Arial" w:eastAsia="ZTR1C.tmp" w:hAnsi="Arial" w:cs="Arial"/>
                <w:b/>
                <w:sz w:val="20"/>
                <w:szCs w:val="20"/>
                <w:lang w:val="es-ES" w:eastAsia="es-ES"/>
              </w:rPr>
              <w:t>15</w:t>
            </w:r>
            <w:r w:rsidR="004267FA" w:rsidRPr="00B06BAE">
              <w:rPr>
                <w:rFonts w:ascii="Arial" w:eastAsia="ZTR1C.tmp" w:hAnsi="Arial" w:cs="Arial"/>
                <w:b/>
                <w:sz w:val="20"/>
                <w:szCs w:val="20"/>
                <w:lang w:val="es-ES" w:eastAsia="es-ES"/>
              </w:rPr>
              <w:t xml:space="preserve">. </w:t>
            </w:r>
            <w:r w:rsidR="00280DE7" w:rsidRPr="00B06BAE">
              <w:rPr>
                <w:rFonts w:ascii="Arial" w:eastAsia="ZTR1C.tmp" w:hAnsi="Arial" w:cs="Arial"/>
                <w:b/>
                <w:sz w:val="20"/>
                <w:szCs w:val="20"/>
                <w:lang w:val="es-ES" w:eastAsia="es-ES"/>
              </w:rPr>
              <w:t>Área responsable de la adquisición</w:t>
            </w:r>
          </w:p>
        </w:tc>
      </w:tr>
      <w:tr w:rsidR="00B06BAE" w:rsidRPr="00B06BAE" w14:paraId="1D2C9CE8" w14:textId="77777777" w:rsidTr="2B26E251">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Aprobó: </w:t>
            </w:r>
            <w:proofErr w:type="gramStart"/>
            <w:r w:rsidRPr="00B06BAE">
              <w:rPr>
                <w:rFonts w:ascii="Arial" w:eastAsia="Times New Roman" w:hAnsi="Arial" w:cs="Arial"/>
                <w:sz w:val="20"/>
                <w:szCs w:val="20"/>
                <w:lang w:val="es-ES" w:eastAsia="es-CO"/>
              </w:rPr>
              <w:t>Directora Técnica</w:t>
            </w:r>
            <w:proofErr w:type="gramEnd"/>
            <w:r w:rsidRPr="00B06BAE">
              <w:rPr>
                <w:rFonts w:ascii="Arial" w:eastAsia="Times New Roman" w:hAnsi="Arial" w:cs="Arial"/>
                <w:sz w:val="20"/>
                <w:szCs w:val="20"/>
                <w:lang w:val="es-ES" w:eastAsia="es-CO"/>
              </w:rPr>
              <w:t xml:space="preserve"> de Seguridad</w:t>
            </w:r>
            <w:r w:rsidRPr="00B06BAE">
              <w:rPr>
                <w:rFonts w:ascii="Arial" w:eastAsia="Times New Roman" w:hAnsi="Arial" w:cs="Arial"/>
                <w:sz w:val="20"/>
                <w:szCs w:val="20"/>
                <w:lang w:eastAsia="es-CO"/>
              </w:rPr>
              <w:t> </w:t>
            </w:r>
          </w:p>
          <w:p w14:paraId="2A0BDD5B" w14:textId="31B67CC4"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Nombre: </w:t>
            </w:r>
            <w:r w:rsidR="009A7089">
              <w:rPr>
                <w:rFonts w:ascii="Arial" w:eastAsia="Times New Roman" w:hAnsi="Arial" w:cs="Arial"/>
                <w:sz w:val="20"/>
                <w:szCs w:val="20"/>
                <w:lang w:val="es-ES" w:eastAsia="es-CO"/>
              </w:rPr>
              <w:t>Natalia Tinjacá Mora</w:t>
            </w:r>
            <w:r w:rsidRPr="00B06BAE">
              <w:rPr>
                <w:rFonts w:ascii="Arial" w:eastAsia="Times New Roman" w:hAnsi="Arial" w:cs="Arial"/>
                <w:sz w:val="20"/>
                <w:szCs w:val="20"/>
                <w:lang w:val="es-ES" w:eastAsia="es-CO"/>
              </w:rPr>
              <w:t> </w:t>
            </w:r>
            <w:r w:rsidRPr="00B06BAE">
              <w:rPr>
                <w:rFonts w:ascii="Arial" w:eastAsia="Times New Roman" w:hAnsi="Arial" w:cs="Arial"/>
                <w:sz w:val="20"/>
                <w:szCs w:val="20"/>
                <w:lang w:eastAsia="es-CO"/>
              </w:rPr>
              <w:t> </w:t>
            </w:r>
          </w:p>
          <w:p w14:paraId="2437B0C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Dependencia: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07853EB3"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1DC3174C"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60616FE9" w14:textId="16E4CA62"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Elaboró: </w:t>
            </w:r>
            <w:r w:rsidR="001F0C2C" w:rsidRPr="00B06BAE">
              <w:rPr>
                <w:rFonts w:ascii="Arial" w:eastAsia="ZTR1C.tmp" w:hAnsi="Arial" w:cs="Arial"/>
                <w:bCs/>
                <w:sz w:val="20"/>
                <w:szCs w:val="20"/>
                <w:lang w:val="es-ES" w:eastAsia="es-ES"/>
              </w:rPr>
              <w:t xml:space="preserve">Contratistas -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150F2B6B" w14:textId="4D658219" w:rsidR="00632B62" w:rsidRPr="00B06BAE" w:rsidRDefault="00632B62" w:rsidP="2B26E251">
            <w:pPr>
              <w:spacing w:after="0" w:line="240" w:lineRule="auto"/>
              <w:textAlignment w:val="baseline"/>
              <w:rPr>
                <w:rFonts w:ascii="Arial" w:eastAsia="ZTR1C.tmp" w:hAnsi="Arial" w:cs="Arial"/>
                <w:sz w:val="20"/>
                <w:szCs w:val="20"/>
                <w:lang w:val="es-ES" w:eastAsia="es-ES"/>
              </w:rPr>
            </w:pPr>
            <w:r w:rsidRPr="2B26E251">
              <w:rPr>
                <w:rFonts w:ascii="Arial" w:eastAsia="Times New Roman" w:hAnsi="Arial" w:cs="Arial"/>
                <w:b/>
                <w:bCs/>
                <w:sz w:val="20"/>
                <w:szCs w:val="20"/>
                <w:lang w:val="es-ES" w:eastAsia="es-CO"/>
              </w:rPr>
              <w:t>Nombre: </w:t>
            </w:r>
            <w:r w:rsidR="004B2FA7" w:rsidRPr="2B26E251">
              <w:rPr>
                <w:rFonts w:ascii="Arial" w:eastAsia="ZTR1C.tmp" w:hAnsi="Arial" w:cs="Arial"/>
                <w:sz w:val="20"/>
                <w:szCs w:val="20"/>
                <w:lang w:val="es-ES" w:eastAsia="es-ES"/>
              </w:rPr>
              <w:t xml:space="preserve"> </w:t>
            </w:r>
            <w:r w:rsidR="7B5E2991" w:rsidRPr="2B26E251">
              <w:rPr>
                <w:rFonts w:ascii="Arial" w:eastAsia="ZTR1C.tmp" w:hAnsi="Arial" w:cs="Arial"/>
                <w:sz w:val="20"/>
                <w:szCs w:val="20"/>
                <w:lang w:val="es-ES" w:eastAsia="es-ES"/>
              </w:rPr>
              <w:t>Leidy Carolina Moncallo</w:t>
            </w:r>
          </w:p>
          <w:p w14:paraId="5989757B" w14:textId="77777777" w:rsidR="00632B62" w:rsidRPr="00B06BAE"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B06BAE" w:rsidRDefault="00632B62" w:rsidP="00632B62">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Revisó: </w:t>
            </w:r>
            <w:r w:rsidRPr="00B06BAE">
              <w:rPr>
                <w:rFonts w:ascii="Arial" w:eastAsia="ZTR1C.tmp" w:hAnsi="Arial" w:cs="Arial"/>
                <w:bCs/>
                <w:sz w:val="20"/>
                <w:szCs w:val="20"/>
                <w:lang w:val="es-ES" w:eastAsia="es-ES"/>
              </w:rPr>
              <w:t>Contratista – Dirección Técnica de Seguridad</w:t>
            </w:r>
          </w:p>
          <w:p w14:paraId="2250E6F6" w14:textId="370771F3" w:rsidR="00632B62" w:rsidRPr="00B06BAE" w:rsidRDefault="00632B62" w:rsidP="00632B62">
            <w:pPr>
              <w:tabs>
                <w:tab w:val="left" w:pos="5706"/>
              </w:tabs>
              <w:spacing w:after="0" w:line="240" w:lineRule="auto"/>
              <w:rPr>
                <w:rFonts w:ascii="Arial" w:eastAsia="ZTR1C.tmp" w:hAnsi="Arial" w:cs="Arial"/>
                <w:bCs/>
                <w:sz w:val="20"/>
                <w:szCs w:val="20"/>
                <w:lang w:val="es-ES" w:eastAsia="es-ES"/>
              </w:rPr>
            </w:pPr>
            <w:r w:rsidRPr="00B06BAE">
              <w:rPr>
                <w:rFonts w:ascii="Arial" w:eastAsia="ZTR1C.tmp" w:hAnsi="Arial" w:cs="Arial"/>
                <w:b/>
                <w:sz w:val="20"/>
                <w:szCs w:val="20"/>
                <w:lang w:val="es-ES" w:eastAsia="es-ES"/>
              </w:rPr>
              <w:t xml:space="preserve">Nombre: </w:t>
            </w:r>
            <w:r w:rsidR="003D110E" w:rsidRPr="003D110E">
              <w:rPr>
                <w:rFonts w:ascii="Arial" w:eastAsia="ZTR1C.tmp" w:hAnsi="Arial" w:cs="Arial"/>
                <w:bCs/>
                <w:sz w:val="20"/>
                <w:szCs w:val="20"/>
                <w:lang w:val="es-ES" w:eastAsia="es-ES"/>
              </w:rPr>
              <w:t>J</w:t>
            </w:r>
            <w:r w:rsidR="003D110E">
              <w:rPr>
                <w:rFonts w:ascii="Arial" w:eastAsia="ZTR1C.tmp" w:hAnsi="Arial" w:cs="Arial"/>
                <w:bCs/>
                <w:sz w:val="20"/>
                <w:szCs w:val="20"/>
                <w:lang w:val="es-ES" w:eastAsia="es-ES"/>
              </w:rPr>
              <w:t>essica Daniela Lopez</w:t>
            </w:r>
          </w:p>
          <w:p w14:paraId="520BDC09" w14:textId="101FF6E3" w:rsidR="00280DE7" w:rsidRPr="00B06BAE" w:rsidRDefault="00280DE7" w:rsidP="2B26E251">
            <w:pPr>
              <w:tabs>
                <w:tab w:val="left" w:pos="5706"/>
              </w:tabs>
              <w:spacing w:after="0" w:line="240" w:lineRule="auto"/>
              <w:rPr>
                <w:rFonts w:ascii="Arial" w:eastAsia="ZTR1C.tmp" w:hAnsi="Arial" w:cs="Arial"/>
                <w:b/>
                <w:bCs/>
                <w:sz w:val="20"/>
                <w:szCs w:val="20"/>
                <w:lang w:val="es-ES" w:eastAsia="es-ES"/>
              </w:rPr>
            </w:pPr>
          </w:p>
          <w:p w14:paraId="257E57F2" w14:textId="77777777" w:rsidR="00280DE7" w:rsidRPr="00B06BAE" w:rsidRDefault="501D8433" w:rsidP="2B26E251">
            <w:pPr>
              <w:tabs>
                <w:tab w:val="left" w:pos="5706"/>
              </w:tabs>
              <w:spacing w:after="0" w:line="240" w:lineRule="auto"/>
              <w:rPr>
                <w:rFonts w:ascii="Arial" w:eastAsia="ZTR1C.tmp" w:hAnsi="Arial" w:cs="Arial"/>
                <w:b/>
                <w:bCs/>
                <w:sz w:val="20"/>
                <w:szCs w:val="20"/>
                <w:lang w:val="es-ES" w:eastAsia="es-ES"/>
              </w:rPr>
            </w:pPr>
            <w:r w:rsidRPr="2B26E251">
              <w:rPr>
                <w:rFonts w:ascii="Arial" w:eastAsia="ZTR1C.tmp" w:hAnsi="Arial" w:cs="Arial"/>
                <w:b/>
                <w:bCs/>
                <w:sz w:val="20"/>
                <w:szCs w:val="20"/>
                <w:lang w:val="es-ES" w:eastAsia="es-ES"/>
              </w:rPr>
              <w:t xml:space="preserve">Revisó: </w:t>
            </w:r>
            <w:r w:rsidRPr="2B26E251">
              <w:rPr>
                <w:rFonts w:ascii="Arial" w:eastAsia="ZTR1C.tmp" w:hAnsi="Arial" w:cs="Arial"/>
                <w:sz w:val="20"/>
                <w:szCs w:val="20"/>
                <w:lang w:val="es-ES" w:eastAsia="es-ES"/>
              </w:rPr>
              <w:t>Contratista – Dirección Técnica de Seguridad</w:t>
            </w:r>
          </w:p>
          <w:p w14:paraId="5E402BBE" w14:textId="14D3028E" w:rsidR="00280DE7" w:rsidRPr="00B06BAE" w:rsidRDefault="501D8433" w:rsidP="2B26E251">
            <w:pPr>
              <w:tabs>
                <w:tab w:val="left" w:pos="5706"/>
              </w:tabs>
              <w:spacing w:after="0" w:line="240" w:lineRule="auto"/>
              <w:rPr>
                <w:rFonts w:ascii="Arial" w:eastAsia="ZTR1C.tmp" w:hAnsi="Arial" w:cs="Arial"/>
                <w:sz w:val="20"/>
                <w:szCs w:val="20"/>
                <w:lang w:val="es-ES" w:eastAsia="es-ES"/>
              </w:rPr>
            </w:pPr>
            <w:r w:rsidRPr="2B26E251">
              <w:rPr>
                <w:rFonts w:ascii="Arial" w:eastAsia="ZTR1C.tmp" w:hAnsi="Arial" w:cs="Arial"/>
                <w:b/>
                <w:bCs/>
                <w:sz w:val="20"/>
                <w:szCs w:val="20"/>
                <w:lang w:val="es-ES" w:eastAsia="es-ES"/>
              </w:rPr>
              <w:t xml:space="preserve">Nombre: </w:t>
            </w:r>
            <w:r w:rsidRPr="2B26E251">
              <w:rPr>
                <w:rFonts w:ascii="Arial" w:eastAsia="ZTR1C.tmp" w:hAnsi="Arial" w:cs="Arial"/>
                <w:sz w:val="20"/>
                <w:szCs w:val="20"/>
                <w:lang w:val="es-ES" w:eastAsia="es-ES"/>
              </w:rPr>
              <w:t>Jose David Sepulveda</w:t>
            </w:r>
          </w:p>
          <w:p w14:paraId="1DCF06EA" w14:textId="5067CBD6" w:rsidR="00280DE7" w:rsidRPr="00B06BAE" w:rsidRDefault="00280DE7" w:rsidP="2B26E251">
            <w:pPr>
              <w:tabs>
                <w:tab w:val="left" w:pos="5706"/>
              </w:tabs>
              <w:spacing w:after="0" w:line="240" w:lineRule="auto"/>
              <w:rPr>
                <w:rFonts w:ascii="Arial" w:eastAsia="ZTR1C.tmp" w:hAnsi="Arial" w:cs="Arial"/>
                <w:b/>
                <w:bCs/>
                <w:sz w:val="20"/>
                <w:szCs w:val="20"/>
                <w:lang w:val="es-ES" w:eastAsia="es-ES"/>
              </w:rPr>
            </w:pPr>
          </w:p>
          <w:p w14:paraId="10A8B0C0" w14:textId="77777777" w:rsidR="00280DE7" w:rsidRPr="00B06BAE" w:rsidRDefault="501D8433" w:rsidP="2B26E251">
            <w:pPr>
              <w:tabs>
                <w:tab w:val="left" w:pos="5706"/>
              </w:tabs>
              <w:spacing w:after="0" w:line="240" w:lineRule="auto"/>
              <w:rPr>
                <w:rFonts w:ascii="Arial" w:eastAsia="ZTR1C.tmp" w:hAnsi="Arial" w:cs="Arial"/>
                <w:b/>
                <w:bCs/>
                <w:sz w:val="20"/>
                <w:szCs w:val="20"/>
                <w:lang w:val="es-ES" w:eastAsia="es-ES"/>
              </w:rPr>
            </w:pPr>
            <w:r w:rsidRPr="2B26E251">
              <w:rPr>
                <w:rFonts w:ascii="Arial" w:eastAsia="ZTR1C.tmp" w:hAnsi="Arial" w:cs="Arial"/>
                <w:b/>
                <w:bCs/>
                <w:sz w:val="20"/>
                <w:szCs w:val="20"/>
                <w:lang w:val="es-ES" w:eastAsia="es-ES"/>
              </w:rPr>
              <w:t xml:space="preserve">Revisó: </w:t>
            </w:r>
            <w:r w:rsidRPr="2B26E251">
              <w:rPr>
                <w:rFonts w:ascii="Arial" w:eastAsia="ZTR1C.tmp" w:hAnsi="Arial" w:cs="Arial"/>
                <w:sz w:val="20"/>
                <w:szCs w:val="20"/>
                <w:lang w:val="es-ES" w:eastAsia="es-ES"/>
              </w:rPr>
              <w:t>Contratista – Dirección Técnica de Seguridad</w:t>
            </w:r>
          </w:p>
          <w:p w14:paraId="71EC74FA" w14:textId="1447E007" w:rsidR="00280DE7" w:rsidRPr="00B658A5" w:rsidRDefault="501D8433" w:rsidP="2B26E251">
            <w:pPr>
              <w:tabs>
                <w:tab w:val="left" w:pos="5706"/>
              </w:tabs>
              <w:spacing w:after="0" w:line="240" w:lineRule="auto"/>
              <w:rPr>
                <w:rFonts w:ascii="Arial" w:eastAsia="ZTR1C.tmp" w:hAnsi="Arial" w:cs="Arial"/>
                <w:sz w:val="20"/>
                <w:szCs w:val="20"/>
                <w:lang w:val="es-ES" w:eastAsia="es-ES"/>
              </w:rPr>
            </w:pPr>
            <w:r w:rsidRPr="2B26E251">
              <w:rPr>
                <w:rFonts w:ascii="Arial" w:eastAsia="ZTR1C.tmp" w:hAnsi="Arial" w:cs="Arial"/>
                <w:b/>
                <w:bCs/>
                <w:sz w:val="20"/>
                <w:szCs w:val="20"/>
                <w:lang w:val="es-ES" w:eastAsia="es-ES"/>
              </w:rPr>
              <w:t xml:space="preserve">Nombre: </w:t>
            </w:r>
            <w:r w:rsidRPr="00B658A5">
              <w:rPr>
                <w:rFonts w:ascii="Arial" w:eastAsia="ZTR1C.tmp" w:hAnsi="Arial" w:cs="Arial"/>
                <w:sz w:val="20"/>
                <w:szCs w:val="20"/>
                <w:lang w:val="es-ES" w:eastAsia="es-ES"/>
              </w:rPr>
              <w:t>Elizabeth Gil Naranjo</w:t>
            </w:r>
          </w:p>
          <w:p w14:paraId="34D9A8C7" w14:textId="25AB556B" w:rsidR="00280DE7" w:rsidRPr="00B06BAE" w:rsidRDefault="00280DE7" w:rsidP="2B26E251">
            <w:pPr>
              <w:tabs>
                <w:tab w:val="left" w:pos="5706"/>
              </w:tabs>
              <w:spacing w:after="0" w:line="240" w:lineRule="auto"/>
              <w:rPr>
                <w:rFonts w:ascii="Arial" w:eastAsia="ZTR1C.tmp" w:hAnsi="Arial" w:cs="Arial"/>
                <w:b/>
                <w:bCs/>
                <w:sz w:val="20"/>
                <w:szCs w:val="20"/>
                <w:lang w:val="es-ES" w:eastAsia="es-ES"/>
              </w:rPr>
            </w:pPr>
          </w:p>
        </w:tc>
      </w:tr>
      <w:tr w:rsidR="001160D4" w:rsidRPr="00B06BAE" w14:paraId="4504DB77" w14:textId="77777777" w:rsidTr="2B26E251">
        <w:trPr>
          <w:trHeight w:val="279"/>
        </w:trPr>
        <w:tc>
          <w:tcPr>
            <w:tcW w:w="9108" w:type="dxa"/>
            <w:tcBorders>
              <w:top w:val="single" w:sz="4" w:space="0" w:color="auto"/>
              <w:left w:val="single" w:sz="4" w:space="0" w:color="auto"/>
              <w:right w:val="single" w:sz="4" w:space="0" w:color="auto"/>
            </w:tcBorders>
          </w:tcPr>
          <w:p w14:paraId="538C361D" w14:textId="154BCAF5" w:rsidR="004267FA" w:rsidRPr="00B06BAE" w:rsidRDefault="004267FA" w:rsidP="00816D19">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Fecha de elaboración del estudio</w:t>
            </w:r>
            <w:r w:rsidR="00632B62" w:rsidRPr="00B06BAE">
              <w:rPr>
                <w:rFonts w:ascii="Arial" w:eastAsia="ZTR1C.tmp" w:hAnsi="Arial" w:cs="Arial"/>
                <w:sz w:val="20"/>
                <w:szCs w:val="20"/>
                <w:lang w:val="es-ES" w:eastAsia="es-ES"/>
              </w:rPr>
              <w:t xml:space="preserve">: </w:t>
            </w:r>
            <w:r w:rsidR="0038190D">
              <w:rPr>
                <w:rFonts w:ascii="Arial" w:eastAsia="ZTR1C.tmp" w:hAnsi="Arial" w:cs="Arial"/>
                <w:sz w:val="20"/>
                <w:szCs w:val="20"/>
                <w:lang w:val="es-ES" w:eastAsia="es-ES"/>
              </w:rPr>
              <w:t>10</w:t>
            </w:r>
            <w:r w:rsidR="00816D19" w:rsidRPr="00B06BAE">
              <w:rPr>
                <w:rFonts w:ascii="Arial" w:eastAsia="ZTR1C.tmp" w:hAnsi="Arial" w:cs="Arial"/>
                <w:sz w:val="20"/>
                <w:szCs w:val="20"/>
                <w:lang w:val="es-ES" w:eastAsia="es-ES"/>
              </w:rPr>
              <w:t>/01/2023</w:t>
            </w:r>
            <w:r w:rsidRPr="00B06BAE">
              <w:rPr>
                <w:rFonts w:ascii="Arial" w:eastAsia="ZTR1C.tmp" w:hAnsi="Arial" w:cs="Arial"/>
                <w:b/>
                <w:sz w:val="20"/>
                <w:szCs w:val="20"/>
                <w:lang w:val="es-ES" w:eastAsia="es-ES"/>
              </w:rPr>
              <w:t xml:space="preserve"> </w:t>
            </w:r>
          </w:p>
        </w:tc>
      </w:tr>
    </w:tbl>
    <w:p w14:paraId="66643168" w14:textId="77777777" w:rsidR="004267FA" w:rsidRPr="00B06BAE" w:rsidRDefault="004267FA" w:rsidP="009D4578">
      <w:pPr>
        <w:spacing w:after="0" w:line="240" w:lineRule="auto"/>
        <w:jc w:val="both"/>
        <w:rPr>
          <w:rFonts w:ascii="Arial" w:eastAsia="ZTR1C.tmp" w:hAnsi="Arial" w:cs="Arial"/>
          <w:b/>
          <w:sz w:val="20"/>
          <w:szCs w:val="20"/>
          <w:lang w:val="es-ES_tradnl" w:eastAsia="es-ES"/>
        </w:rPr>
      </w:pPr>
    </w:p>
    <w:sectPr w:rsidR="004267FA" w:rsidRPr="00B06BAE"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33A3C" w14:textId="77777777" w:rsidR="005245BD" w:rsidRDefault="005245BD">
      <w:pPr>
        <w:spacing w:after="0" w:line="240" w:lineRule="auto"/>
      </w:pPr>
      <w:r>
        <w:separator/>
      </w:r>
    </w:p>
  </w:endnote>
  <w:endnote w:type="continuationSeparator" w:id="0">
    <w:p w14:paraId="21BF0B34" w14:textId="77777777" w:rsidR="005245BD" w:rsidRDefault="005245BD">
      <w:pPr>
        <w:spacing w:after="0" w:line="240" w:lineRule="auto"/>
      </w:pPr>
      <w:r>
        <w:continuationSeparator/>
      </w:r>
    </w:p>
  </w:endnote>
  <w:endnote w:type="continuationNotice" w:id="1">
    <w:p w14:paraId="3F13E625" w14:textId="77777777" w:rsidR="005245BD" w:rsidRDefault="005245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AD9901E" w:rsidR="00524996" w:rsidRPr="00A317CE" w:rsidRDefault="00524996"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91BBC" w14:textId="77777777" w:rsidR="005245BD" w:rsidRDefault="005245BD">
      <w:pPr>
        <w:spacing w:after="0" w:line="240" w:lineRule="auto"/>
      </w:pPr>
      <w:r>
        <w:separator/>
      </w:r>
    </w:p>
  </w:footnote>
  <w:footnote w:type="continuationSeparator" w:id="0">
    <w:p w14:paraId="403028DA" w14:textId="77777777" w:rsidR="005245BD" w:rsidRDefault="005245BD">
      <w:pPr>
        <w:spacing w:after="0" w:line="240" w:lineRule="auto"/>
      </w:pPr>
      <w:r>
        <w:continuationSeparator/>
      </w:r>
    </w:p>
  </w:footnote>
  <w:footnote w:type="continuationNotice" w:id="1">
    <w:p w14:paraId="07176AAC" w14:textId="77777777" w:rsidR="005245BD" w:rsidRDefault="005245BD">
      <w:pPr>
        <w:spacing w:after="0" w:line="240" w:lineRule="auto"/>
      </w:pPr>
    </w:p>
  </w:footnote>
  <w:footnote w:id="2">
    <w:p w14:paraId="0C5AEB5B" w14:textId="7F08983E" w:rsidR="00524996" w:rsidRPr="00F94FE9" w:rsidRDefault="00524996" w:rsidP="00AC1FA9">
      <w:pPr>
        <w:pStyle w:val="Textonotapie"/>
        <w:rPr>
          <w:sz w:val="16"/>
          <w:szCs w:val="16"/>
        </w:rPr>
      </w:pPr>
      <w:r>
        <w:rPr>
          <w:rStyle w:val="Refdenotaalpie"/>
        </w:rPr>
        <w:footnoteRef/>
      </w:r>
      <w:r>
        <w:t xml:space="preserve"> </w:t>
      </w:r>
      <w:r w:rsidRPr="0032634F">
        <w:rPr>
          <w:sz w:val="16"/>
          <w:szCs w:val="16"/>
        </w:rPr>
        <w:t xml:space="preserve">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 las manifestaciones, los accidentes viales dentro del Sistema, </w:t>
      </w:r>
      <w:r w:rsidR="0039540A" w:rsidRPr="0032634F">
        <w:rPr>
          <w:sz w:val="16"/>
          <w:szCs w:val="16"/>
        </w:rPr>
        <w:t xml:space="preserve">robo o daño de infraestructura, venta informal, </w:t>
      </w:r>
      <w:r w:rsidRPr="0032634F">
        <w:rPr>
          <w:sz w:val="16"/>
          <w:szCs w:val="16"/>
        </w:rPr>
        <w:t>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524996" w:rsidRDefault="00524996"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24996" w:rsidRPr="007704EC" w14:paraId="150E181B" w14:textId="77777777" w:rsidTr="00522910">
      <w:trPr>
        <w:trHeight w:val="651"/>
      </w:trPr>
      <w:tc>
        <w:tcPr>
          <w:tcW w:w="959" w:type="pct"/>
          <w:vMerge w:val="restart"/>
          <w:vAlign w:val="center"/>
        </w:tcPr>
        <w:p w14:paraId="0A7DA886" w14:textId="77777777" w:rsidR="00524996" w:rsidRPr="003C2158" w:rsidRDefault="00524996" w:rsidP="00080AC9">
          <w:pPr>
            <w:pStyle w:val="Encabezado"/>
            <w:rPr>
              <w:rFonts w:ascii="Arial" w:hAnsi="Arial" w:cs="Arial"/>
              <w:b/>
              <w:bCs/>
            </w:rPr>
          </w:pPr>
          <w:r>
            <w:rPr>
              <w:noProof/>
              <w:lang w:eastAsia="es-CO"/>
            </w:rPr>
            <w:drawing>
              <wp:anchor distT="0" distB="0" distL="114300" distR="114300" simplePos="0" relativeHeight="251657216"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524996" w:rsidRPr="008B22E7" w:rsidRDefault="00524996"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524996" w:rsidRPr="008B22E7" w:rsidRDefault="00524996"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24996" w:rsidRPr="007704EC" w14:paraId="165F82FA" w14:textId="77777777" w:rsidTr="00522910">
      <w:trPr>
        <w:trHeight w:val="632"/>
      </w:trPr>
      <w:tc>
        <w:tcPr>
          <w:tcW w:w="959" w:type="pct"/>
          <w:vMerge/>
          <w:vAlign w:val="center"/>
        </w:tcPr>
        <w:p w14:paraId="58BF7B54" w14:textId="77777777" w:rsidR="00524996" w:rsidRDefault="00524996" w:rsidP="00080AC9">
          <w:pPr>
            <w:pStyle w:val="Encabezado"/>
            <w:rPr>
              <w:noProof/>
              <w:lang w:eastAsia="es-CO"/>
            </w:rPr>
          </w:pPr>
        </w:p>
      </w:tc>
      <w:tc>
        <w:tcPr>
          <w:tcW w:w="1932" w:type="pct"/>
          <w:vAlign w:val="center"/>
        </w:tcPr>
        <w:p w14:paraId="44EB3635" w14:textId="25385D3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Pr>
              <w:rFonts w:ascii="Arial" w:hAnsi="Arial" w:cs="Arial"/>
              <w:b/>
              <w:sz w:val="20"/>
              <w:szCs w:val="16"/>
            </w:rPr>
            <w:t>Noviembre</w:t>
          </w:r>
          <w:proofErr w:type="gramEnd"/>
          <w:r>
            <w:rPr>
              <w:rFonts w:ascii="Arial" w:hAnsi="Arial" w:cs="Arial"/>
              <w:b/>
              <w:sz w:val="20"/>
              <w:szCs w:val="16"/>
            </w:rPr>
            <w:t xml:space="preserve"> de 2022</w:t>
          </w:r>
        </w:p>
      </w:tc>
    </w:tr>
  </w:tbl>
  <w:p w14:paraId="69307E38" w14:textId="77777777" w:rsidR="00524996" w:rsidRDefault="00524996"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789E"/>
    <w:multiLevelType w:val="hybridMultilevel"/>
    <w:tmpl w:val="F0EAF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57ADB3"/>
    <w:multiLevelType w:val="hybridMultilevel"/>
    <w:tmpl w:val="3CA0585C"/>
    <w:lvl w:ilvl="0" w:tplc="4628E078">
      <w:start w:val="1"/>
      <w:numFmt w:val="decimal"/>
      <w:lvlText w:val="%1."/>
      <w:lvlJc w:val="left"/>
      <w:pPr>
        <w:ind w:left="720" w:hanging="360"/>
      </w:pPr>
    </w:lvl>
    <w:lvl w:ilvl="1" w:tplc="1E00487E">
      <w:start w:val="1"/>
      <w:numFmt w:val="lowerLetter"/>
      <w:lvlText w:val="%2."/>
      <w:lvlJc w:val="left"/>
      <w:pPr>
        <w:ind w:left="1440" w:hanging="360"/>
      </w:pPr>
    </w:lvl>
    <w:lvl w:ilvl="2" w:tplc="89E0CD20">
      <w:start w:val="1"/>
      <w:numFmt w:val="lowerRoman"/>
      <w:lvlText w:val="%3."/>
      <w:lvlJc w:val="right"/>
      <w:pPr>
        <w:ind w:left="2160" w:hanging="180"/>
      </w:pPr>
    </w:lvl>
    <w:lvl w:ilvl="3" w:tplc="D3646038">
      <w:start w:val="1"/>
      <w:numFmt w:val="decimal"/>
      <w:lvlText w:val="%4."/>
      <w:lvlJc w:val="left"/>
      <w:pPr>
        <w:ind w:left="2880" w:hanging="360"/>
      </w:pPr>
    </w:lvl>
    <w:lvl w:ilvl="4" w:tplc="AB242722">
      <w:start w:val="1"/>
      <w:numFmt w:val="lowerLetter"/>
      <w:lvlText w:val="%5."/>
      <w:lvlJc w:val="left"/>
      <w:pPr>
        <w:ind w:left="3600" w:hanging="360"/>
      </w:pPr>
    </w:lvl>
    <w:lvl w:ilvl="5" w:tplc="8594F6CA">
      <w:start w:val="1"/>
      <w:numFmt w:val="lowerRoman"/>
      <w:lvlText w:val="%6."/>
      <w:lvlJc w:val="right"/>
      <w:pPr>
        <w:ind w:left="4320" w:hanging="180"/>
      </w:pPr>
    </w:lvl>
    <w:lvl w:ilvl="6" w:tplc="3A286C32">
      <w:start w:val="1"/>
      <w:numFmt w:val="decimal"/>
      <w:lvlText w:val="%7."/>
      <w:lvlJc w:val="left"/>
      <w:pPr>
        <w:ind w:left="5040" w:hanging="360"/>
      </w:pPr>
    </w:lvl>
    <w:lvl w:ilvl="7" w:tplc="37680E00">
      <w:start w:val="1"/>
      <w:numFmt w:val="lowerLetter"/>
      <w:lvlText w:val="%8."/>
      <w:lvlJc w:val="left"/>
      <w:pPr>
        <w:ind w:left="5760" w:hanging="360"/>
      </w:pPr>
    </w:lvl>
    <w:lvl w:ilvl="8" w:tplc="5D561B18">
      <w:start w:val="1"/>
      <w:numFmt w:val="lowerRoman"/>
      <w:lvlText w:val="%9."/>
      <w:lvlJc w:val="right"/>
      <w:pPr>
        <w:ind w:left="6480" w:hanging="180"/>
      </w:pPr>
    </w:lvl>
  </w:abstractNum>
  <w:abstractNum w:abstractNumId="2"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4"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2"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9A82BDF"/>
    <w:multiLevelType w:val="hybridMultilevel"/>
    <w:tmpl w:val="34A060AE"/>
    <w:lvl w:ilvl="0" w:tplc="1B64127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0"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31"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3"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65686A"/>
    <w:multiLevelType w:val="hybridMultilevel"/>
    <w:tmpl w:val="95CC47E0"/>
    <w:lvl w:ilvl="0" w:tplc="22C2E5D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7"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41"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4844520">
    <w:abstractNumId w:val="1"/>
  </w:num>
  <w:num w:numId="2" w16cid:durableId="1426000930">
    <w:abstractNumId w:val="22"/>
  </w:num>
  <w:num w:numId="3" w16cid:durableId="305168227">
    <w:abstractNumId w:val="26"/>
  </w:num>
  <w:num w:numId="4" w16cid:durableId="1729838894">
    <w:abstractNumId w:val="8"/>
  </w:num>
  <w:num w:numId="5" w16cid:durableId="474102067">
    <w:abstractNumId w:val="31"/>
  </w:num>
  <w:num w:numId="6" w16cid:durableId="2121489702">
    <w:abstractNumId w:val="6"/>
  </w:num>
  <w:num w:numId="7" w16cid:durableId="2031638345">
    <w:abstractNumId w:val="2"/>
  </w:num>
  <w:num w:numId="8" w16cid:durableId="860050936">
    <w:abstractNumId w:val="15"/>
  </w:num>
  <w:num w:numId="9" w16cid:durableId="510146740">
    <w:abstractNumId w:val="17"/>
  </w:num>
  <w:num w:numId="10" w16cid:durableId="695079182">
    <w:abstractNumId w:val="41"/>
  </w:num>
  <w:num w:numId="11" w16cid:durableId="277682618">
    <w:abstractNumId w:val="16"/>
  </w:num>
  <w:num w:numId="12" w16cid:durableId="2002543923">
    <w:abstractNumId w:val="24"/>
  </w:num>
  <w:num w:numId="13" w16cid:durableId="1638336953">
    <w:abstractNumId w:val="43"/>
  </w:num>
  <w:num w:numId="14" w16cid:durableId="824588281">
    <w:abstractNumId w:val="5"/>
  </w:num>
  <w:num w:numId="15" w16cid:durableId="258103714">
    <w:abstractNumId w:val="35"/>
  </w:num>
  <w:num w:numId="16" w16cid:durableId="68501630">
    <w:abstractNumId w:val="45"/>
  </w:num>
  <w:num w:numId="17" w16cid:durableId="2054765373">
    <w:abstractNumId w:val="7"/>
  </w:num>
  <w:num w:numId="18" w16cid:durableId="1382359508">
    <w:abstractNumId w:val="13"/>
  </w:num>
  <w:num w:numId="19" w16cid:durableId="408425093">
    <w:abstractNumId w:val="47"/>
  </w:num>
  <w:num w:numId="20" w16cid:durableId="2015766629">
    <w:abstractNumId w:val="37"/>
  </w:num>
  <w:num w:numId="21" w16cid:durableId="1624267028">
    <w:abstractNumId w:val="21"/>
  </w:num>
  <w:num w:numId="22" w16cid:durableId="1767918435">
    <w:abstractNumId w:val="33"/>
  </w:num>
  <w:num w:numId="23" w16cid:durableId="654606245">
    <w:abstractNumId w:val="9"/>
  </w:num>
  <w:num w:numId="24" w16cid:durableId="811944079">
    <w:abstractNumId w:val="12"/>
  </w:num>
  <w:num w:numId="25" w16cid:durableId="16591704">
    <w:abstractNumId w:val="19"/>
  </w:num>
  <w:num w:numId="26" w16cid:durableId="1665932560">
    <w:abstractNumId w:val="10"/>
  </w:num>
  <w:num w:numId="27" w16cid:durableId="1635142065">
    <w:abstractNumId w:val="14"/>
  </w:num>
  <w:num w:numId="28" w16cid:durableId="392116647">
    <w:abstractNumId w:val="39"/>
  </w:num>
  <w:num w:numId="29" w16cid:durableId="66658281">
    <w:abstractNumId w:val="27"/>
  </w:num>
  <w:num w:numId="30" w16cid:durableId="484705241">
    <w:abstractNumId w:val="44"/>
  </w:num>
  <w:num w:numId="31" w16cid:durableId="702366008">
    <w:abstractNumId w:val="25"/>
  </w:num>
  <w:num w:numId="32" w16cid:durableId="1224368157">
    <w:abstractNumId w:val="3"/>
  </w:num>
  <w:num w:numId="33" w16cid:durableId="1582371707">
    <w:abstractNumId w:val="11"/>
  </w:num>
  <w:num w:numId="34" w16cid:durableId="1683975291">
    <w:abstractNumId w:val="20"/>
  </w:num>
  <w:num w:numId="35" w16cid:durableId="306250300">
    <w:abstractNumId w:val="29"/>
  </w:num>
  <w:num w:numId="36" w16cid:durableId="1780762060">
    <w:abstractNumId w:val="28"/>
  </w:num>
  <w:num w:numId="37" w16cid:durableId="1506045310">
    <w:abstractNumId w:val="42"/>
  </w:num>
  <w:num w:numId="38" w16cid:durableId="633760101">
    <w:abstractNumId w:val="30"/>
  </w:num>
  <w:num w:numId="39" w16cid:durableId="1407607552">
    <w:abstractNumId w:val="18"/>
  </w:num>
  <w:num w:numId="40" w16cid:durableId="1982806268">
    <w:abstractNumId w:val="32"/>
  </w:num>
  <w:num w:numId="41" w16cid:durableId="120968519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8522429">
    <w:abstractNumId w:val="38"/>
  </w:num>
  <w:num w:numId="43" w16cid:durableId="140193652">
    <w:abstractNumId w:val="46"/>
  </w:num>
  <w:num w:numId="44" w16cid:durableId="922685083">
    <w:abstractNumId w:val="34"/>
  </w:num>
  <w:num w:numId="45" w16cid:durableId="678002666">
    <w:abstractNumId w:val="0"/>
  </w:num>
  <w:num w:numId="46" w16cid:durableId="172496906">
    <w:abstractNumId w:val="4"/>
  </w:num>
  <w:num w:numId="47" w16cid:durableId="569661190">
    <w:abstractNumId w:val="36"/>
  </w:num>
  <w:num w:numId="48" w16cid:durableId="21064887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61EA"/>
    <w:rsid w:val="000568BF"/>
    <w:rsid w:val="000578F8"/>
    <w:rsid w:val="00060978"/>
    <w:rsid w:val="00074F0C"/>
    <w:rsid w:val="00080AC9"/>
    <w:rsid w:val="00091727"/>
    <w:rsid w:val="000A7F52"/>
    <w:rsid w:val="000B5157"/>
    <w:rsid w:val="000E219F"/>
    <w:rsid w:val="000E2756"/>
    <w:rsid w:val="000E3AAE"/>
    <w:rsid w:val="000F60F9"/>
    <w:rsid w:val="001112B8"/>
    <w:rsid w:val="001160D4"/>
    <w:rsid w:val="0012599A"/>
    <w:rsid w:val="001366E5"/>
    <w:rsid w:val="00153A35"/>
    <w:rsid w:val="00154434"/>
    <w:rsid w:val="001732C6"/>
    <w:rsid w:val="0017623C"/>
    <w:rsid w:val="00182080"/>
    <w:rsid w:val="0018430B"/>
    <w:rsid w:val="00194B24"/>
    <w:rsid w:val="00197033"/>
    <w:rsid w:val="001A45B5"/>
    <w:rsid w:val="001B0D3B"/>
    <w:rsid w:val="001C05D7"/>
    <w:rsid w:val="001D08CC"/>
    <w:rsid w:val="001E7614"/>
    <w:rsid w:val="001F0C2C"/>
    <w:rsid w:val="00201E60"/>
    <w:rsid w:val="0020561D"/>
    <w:rsid w:val="0020745A"/>
    <w:rsid w:val="0022429A"/>
    <w:rsid w:val="00231C1F"/>
    <w:rsid w:val="00233F3A"/>
    <w:rsid w:val="00242B09"/>
    <w:rsid w:val="0024372C"/>
    <w:rsid w:val="00270554"/>
    <w:rsid w:val="00276D8C"/>
    <w:rsid w:val="002803E5"/>
    <w:rsid w:val="00280DE7"/>
    <w:rsid w:val="00283F73"/>
    <w:rsid w:val="00284927"/>
    <w:rsid w:val="00290608"/>
    <w:rsid w:val="002C22E8"/>
    <w:rsid w:val="002C591C"/>
    <w:rsid w:val="002D3D2E"/>
    <w:rsid w:val="002D40F1"/>
    <w:rsid w:val="002F4A92"/>
    <w:rsid w:val="00314758"/>
    <w:rsid w:val="00323053"/>
    <w:rsid w:val="0032634F"/>
    <w:rsid w:val="003467DD"/>
    <w:rsid w:val="003600EC"/>
    <w:rsid w:val="00363EDB"/>
    <w:rsid w:val="00364080"/>
    <w:rsid w:val="00370E70"/>
    <w:rsid w:val="00374A9E"/>
    <w:rsid w:val="0038190D"/>
    <w:rsid w:val="003835C2"/>
    <w:rsid w:val="003935A7"/>
    <w:rsid w:val="0039395C"/>
    <w:rsid w:val="0039540A"/>
    <w:rsid w:val="003B491A"/>
    <w:rsid w:val="003D110E"/>
    <w:rsid w:val="003D78C6"/>
    <w:rsid w:val="003D7BF5"/>
    <w:rsid w:val="004057C6"/>
    <w:rsid w:val="0040606F"/>
    <w:rsid w:val="004267FA"/>
    <w:rsid w:val="00426857"/>
    <w:rsid w:val="0042782E"/>
    <w:rsid w:val="004575C0"/>
    <w:rsid w:val="00467C93"/>
    <w:rsid w:val="00481D9B"/>
    <w:rsid w:val="004A3A39"/>
    <w:rsid w:val="004A3A4D"/>
    <w:rsid w:val="004A532D"/>
    <w:rsid w:val="004B1957"/>
    <w:rsid w:val="004B2FA7"/>
    <w:rsid w:val="004B51AC"/>
    <w:rsid w:val="004C76ED"/>
    <w:rsid w:val="004D1436"/>
    <w:rsid w:val="004D2125"/>
    <w:rsid w:val="004E4190"/>
    <w:rsid w:val="004E4499"/>
    <w:rsid w:val="004E4E4C"/>
    <w:rsid w:val="004E6573"/>
    <w:rsid w:val="00522910"/>
    <w:rsid w:val="00522E28"/>
    <w:rsid w:val="005245BD"/>
    <w:rsid w:val="00524996"/>
    <w:rsid w:val="00531E3F"/>
    <w:rsid w:val="0053476C"/>
    <w:rsid w:val="00537698"/>
    <w:rsid w:val="00556E93"/>
    <w:rsid w:val="005748B8"/>
    <w:rsid w:val="005A3E26"/>
    <w:rsid w:val="005A77DB"/>
    <w:rsid w:val="005A78A5"/>
    <w:rsid w:val="005C0DCB"/>
    <w:rsid w:val="005C5FA4"/>
    <w:rsid w:val="005F636A"/>
    <w:rsid w:val="00603840"/>
    <w:rsid w:val="00610A65"/>
    <w:rsid w:val="006169C4"/>
    <w:rsid w:val="00632B62"/>
    <w:rsid w:val="00643008"/>
    <w:rsid w:val="00673BCA"/>
    <w:rsid w:val="006B13F4"/>
    <w:rsid w:val="006B7812"/>
    <w:rsid w:val="006F363B"/>
    <w:rsid w:val="006F43CD"/>
    <w:rsid w:val="006F6C57"/>
    <w:rsid w:val="006F7350"/>
    <w:rsid w:val="006F7FD9"/>
    <w:rsid w:val="0072633C"/>
    <w:rsid w:val="007355B9"/>
    <w:rsid w:val="007462BD"/>
    <w:rsid w:val="007471C0"/>
    <w:rsid w:val="00747368"/>
    <w:rsid w:val="00753161"/>
    <w:rsid w:val="0075393D"/>
    <w:rsid w:val="00755F11"/>
    <w:rsid w:val="00780AF3"/>
    <w:rsid w:val="00794C3F"/>
    <w:rsid w:val="00796D5A"/>
    <w:rsid w:val="00796FA7"/>
    <w:rsid w:val="007A5F9A"/>
    <w:rsid w:val="007C38EB"/>
    <w:rsid w:val="007D07F6"/>
    <w:rsid w:val="007E222E"/>
    <w:rsid w:val="00810EC1"/>
    <w:rsid w:val="00816D19"/>
    <w:rsid w:val="00844CEA"/>
    <w:rsid w:val="00866C74"/>
    <w:rsid w:val="008804BE"/>
    <w:rsid w:val="00883799"/>
    <w:rsid w:val="008920BF"/>
    <w:rsid w:val="008C7018"/>
    <w:rsid w:val="008E57B7"/>
    <w:rsid w:val="00906223"/>
    <w:rsid w:val="00912556"/>
    <w:rsid w:val="00930988"/>
    <w:rsid w:val="00942E40"/>
    <w:rsid w:val="009472FE"/>
    <w:rsid w:val="00961261"/>
    <w:rsid w:val="009647AD"/>
    <w:rsid w:val="00970208"/>
    <w:rsid w:val="009932CE"/>
    <w:rsid w:val="009A7089"/>
    <w:rsid w:val="009C37C7"/>
    <w:rsid w:val="009C4920"/>
    <w:rsid w:val="009D13F6"/>
    <w:rsid w:val="009D4578"/>
    <w:rsid w:val="009E4A67"/>
    <w:rsid w:val="009F3AAD"/>
    <w:rsid w:val="00A028D9"/>
    <w:rsid w:val="00A041F6"/>
    <w:rsid w:val="00A1125B"/>
    <w:rsid w:val="00A21DDF"/>
    <w:rsid w:val="00A52D19"/>
    <w:rsid w:val="00A76A3A"/>
    <w:rsid w:val="00A866E0"/>
    <w:rsid w:val="00AA4BCD"/>
    <w:rsid w:val="00AA5360"/>
    <w:rsid w:val="00AB3CE4"/>
    <w:rsid w:val="00AB4DA4"/>
    <w:rsid w:val="00AC1FA9"/>
    <w:rsid w:val="00AE2670"/>
    <w:rsid w:val="00AE6A99"/>
    <w:rsid w:val="00AE75A3"/>
    <w:rsid w:val="00B06BAE"/>
    <w:rsid w:val="00B2644C"/>
    <w:rsid w:val="00B26D6A"/>
    <w:rsid w:val="00B31356"/>
    <w:rsid w:val="00B41E92"/>
    <w:rsid w:val="00B43259"/>
    <w:rsid w:val="00B45D9A"/>
    <w:rsid w:val="00B658A5"/>
    <w:rsid w:val="00B70AB5"/>
    <w:rsid w:val="00B72D8C"/>
    <w:rsid w:val="00B7502D"/>
    <w:rsid w:val="00B82094"/>
    <w:rsid w:val="00BA3048"/>
    <w:rsid w:val="00BB083B"/>
    <w:rsid w:val="00BB79AA"/>
    <w:rsid w:val="00BD2C4D"/>
    <w:rsid w:val="00BD6F8B"/>
    <w:rsid w:val="00BE172C"/>
    <w:rsid w:val="00BE3B4D"/>
    <w:rsid w:val="00BF0703"/>
    <w:rsid w:val="00C00606"/>
    <w:rsid w:val="00C20C90"/>
    <w:rsid w:val="00C228A0"/>
    <w:rsid w:val="00C323B6"/>
    <w:rsid w:val="00C32CAC"/>
    <w:rsid w:val="00C460CF"/>
    <w:rsid w:val="00C57A89"/>
    <w:rsid w:val="00C61AC3"/>
    <w:rsid w:val="00C81BA1"/>
    <w:rsid w:val="00C8481D"/>
    <w:rsid w:val="00CA14D6"/>
    <w:rsid w:val="00CA7392"/>
    <w:rsid w:val="00CB356A"/>
    <w:rsid w:val="00CB7A81"/>
    <w:rsid w:val="00CC388D"/>
    <w:rsid w:val="00CD23FE"/>
    <w:rsid w:val="00CF32FC"/>
    <w:rsid w:val="00CF44C7"/>
    <w:rsid w:val="00CF673B"/>
    <w:rsid w:val="00D02487"/>
    <w:rsid w:val="00D0343F"/>
    <w:rsid w:val="00D25510"/>
    <w:rsid w:val="00D262AF"/>
    <w:rsid w:val="00D37E1E"/>
    <w:rsid w:val="00D9011B"/>
    <w:rsid w:val="00D9616A"/>
    <w:rsid w:val="00DB3584"/>
    <w:rsid w:val="00DB3B37"/>
    <w:rsid w:val="00DD5B75"/>
    <w:rsid w:val="00DF0E9B"/>
    <w:rsid w:val="00DF6150"/>
    <w:rsid w:val="00E27A15"/>
    <w:rsid w:val="00E44AC7"/>
    <w:rsid w:val="00E562E3"/>
    <w:rsid w:val="00E63E00"/>
    <w:rsid w:val="00E649B5"/>
    <w:rsid w:val="00E85F93"/>
    <w:rsid w:val="00E952B7"/>
    <w:rsid w:val="00EC6D88"/>
    <w:rsid w:val="00ED0CCC"/>
    <w:rsid w:val="00ED4372"/>
    <w:rsid w:val="00EE6E3C"/>
    <w:rsid w:val="00EF3AC8"/>
    <w:rsid w:val="00F06A90"/>
    <w:rsid w:val="00F304D6"/>
    <w:rsid w:val="00F356D9"/>
    <w:rsid w:val="00F43BC1"/>
    <w:rsid w:val="00F44393"/>
    <w:rsid w:val="00F45F92"/>
    <w:rsid w:val="00F472DE"/>
    <w:rsid w:val="00F51E48"/>
    <w:rsid w:val="00F65861"/>
    <w:rsid w:val="00F94153"/>
    <w:rsid w:val="00FA25A4"/>
    <w:rsid w:val="00FB0723"/>
    <w:rsid w:val="00FB5CB3"/>
    <w:rsid w:val="00FC077C"/>
    <w:rsid w:val="00FC07DC"/>
    <w:rsid w:val="00FD3A1E"/>
    <w:rsid w:val="00FD41B4"/>
    <w:rsid w:val="00FD4F1C"/>
    <w:rsid w:val="03495A06"/>
    <w:rsid w:val="036DF305"/>
    <w:rsid w:val="03AF0AA2"/>
    <w:rsid w:val="05EB0BBE"/>
    <w:rsid w:val="06173977"/>
    <w:rsid w:val="06F7F70E"/>
    <w:rsid w:val="075CB376"/>
    <w:rsid w:val="080C95F9"/>
    <w:rsid w:val="0841A39D"/>
    <w:rsid w:val="0A8B8F2F"/>
    <w:rsid w:val="0C3319A1"/>
    <w:rsid w:val="0E391C54"/>
    <w:rsid w:val="0F24826F"/>
    <w:rsid w:val="110A5065"/>
    <w:rsid w:val="1113CCBA"/>
    <w:rsid w:val="150ED065"/>
    <w:rsid w:val="1532453B"/>
    <w:rsid w:val="17AF9C8A"/>
    <w:rsid w:val="17B56E8F"/>
    <w:rsid w:val="17C4A0F0"/>
    <w:rsid w:val="17C50602"/>
    <w:rsid w:val="18F3A10A"/>
    <w:rsid w:val="1BDC1684"/>
    <w:rsid w:val="1E74E212"/>
    <w:rsid w:val="1E785CCC"/>
    <w:rsid w:val="20569725"/>
    <w:rsid w:val="20DAD51F"/>
    <w:rsid w:val="22A89D74"/>
    <w:rsid w:val="2576C74D"/>
    <w:rsid w:val="25ED1772"/>
    <w:rsid w:val="292564DE"/>
    <w:rsid w:val="292EC511"/>
    <w:rsid w:val="2968AAAB"/>
    <w:rsid w:val="29AC7D0F"/>
    <w:rsid w:val="29F7A120"/>
    <w:rsid w:val="2A444EBB"/>
    <w:rsid w:val="2AC8B645"/>
    <w:rsid w:val="2AFD6BA5"/>
    <w:rsid w:val="2B13FDD1"/>
    <w:rsid w:val="2B26E251"/>
    <w:rsid w:val="2C0262F4"/>
    <w:rsid w:val="2D4757F3"/>
    <w:rsid w:val="2D7DBC0E"/>
    <w:rsid w:val="2E958CB5"/>
    <w:rsid w:val="308EFB85"/>
    <w:rsid w:val="31F50667"/>
    <w:rsid w:val="3263CF11"/>
    <w:rsid w:val="32B1CAEF"/>
    <w:rsid w:val="33360C09"/>
    <w:rsid w:val="33ED3A72"/>
    <w:rsid w:val="34842EA7"/>
    <w:rsid w:val="34AEB98F"/>
    <w:rsid w:val="35D21D74"/>
    <w:rsid w:val="3DC6D5FB"/>
    <w:rsid w:val="3E926041"/>
    <w:rsid w:val="3F2927FF"/>
    <w:rsid w:val="400EF374"/>
    <w:rsid w:val="41705ABF"/>
    <w:rsid w:val="428D2B92"/>
    <w:rsid w:val="43268EDA"/>
    <w:rsid w:val="44B6AC94"/>
    <w:rsid w:val="46030A03"/>
    <w:rsid w:val="465E2F9C"/>
    <w:rsid w:val="46E3A1FC"/>
    <w:rsid w:val="4737C280"/>
    <w:rsid w:val="4EEE0E53"/>
    <w:rsid w:val="501D8433"/>
    <w:rsid w:val="508786F1"/>
    <w:rsid w:val="50CD72BC"/>
    <w:rsid w:val="53A22407"/>
    <w:rsid w:val="53AE735D"/>
    <w:rsid w:val="55AC26B4"/>
    <w:rsid w:val="5A23AA15"/>
    <w:rsid w:val="5AC694F9"/>
    <w:rsid w:val="5C538BAB"/>
    <w:rsid w:val="5DBE2F80"/>
    <w:rsid w:val="5FB47A30"/>
    <w:rsid w:val="605F91FE"/>
    <w:rsid w:val="694A6ECE"/>
    <w:rsid w:val="6C5EB108"/>
    <w:rsid w:val="6E60B7BF"/>
    <w:rsid w:val="6FE7D998"/>
    <w:rsid w:val="70F0357E"/>
    <w:rsid w:val="7126DB3E"/>
    <w:rsid w:val="7183A9F9"/>
    <w:rsid w:val="72335066"/>
    <w:rsid w:val="728C05DF"/>
    <w:rsid w:val="73825F03"/>
    <w:rsid w:val="746142FD"/>
    <w:rsid w:val="74D7D134"/>
    <w:rsid w:val="755A8D2F"/>
    <w:rsid w:val="7637648A"/>
    <w:rsid w:val="7699E081"/>
    <w:rsid w:val="76B308DE"/>
    <w:rsid w:val="7835B0E2"/>
    <w:rsid w:val="7AD5B8BD"/>
    <w:rsid w:val="7B5E2991"/>
    <w:rsid w:val="7BA40219"/>
    <w:rsid w:val="7CFADC86"/>
    <w:rsid w:val="7D092205"/>
    <w:rsid w:val="7E96ACE7"/>
    <w:rsid w:val="7EA4F266"/>
    <w:rsid w:val="7FDCEC8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5BE4EA51-01BB-439D-9311-A08F5F56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30"/>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1"/>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paragraph" w:customStyle="1" w:styleId="paragraph">
    <w:name w:val="paragraph"/>
    <w:basedOn w:val="Normal"/>
    <w:rsid w:val="00FD4F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xtualspellingandgrammarerror">
    <w:name w:val="contextualspellingandgrammarerror"/>
    <w:basedOn w:val="Fuentedeprrafopredeter"/>
    <w:rsid w:val="00FD4F1C"/>
  </w:style>
  <w:style w:type="paragraph" w:customStyle="1" w:styleId="xmsonormal">
    <w:name w:val="x_msonormal"/>
    <w:basedOn w:val="Normal"/>
    <w:rsid w:val="00FD4F1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792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69306894">
      <w:bodyDiv w:val="1"/>
      <w:marLeft w:val="0"/>
      <w:marRight w:val="0"/>
      <w:marTop w:val="0"/>
      <w:marBottom w:val="0"/>
      <w:divBdr>
        <w:top w:val="none" w:sz="0" w:space="0" w:color="auto"/>
        <w:left w:val="none" w:sz="0" w:space="0" w:color="auto"/>
        <w:bottom w:val="none" w:sz="0" w:space="0" w:color="auto"/>
        <w:right w:val="none" w:sz="0" w:space="0" w:color="auto"/>
      </w:divBdr>
      <w:divsChild>
        <w:div w:id="147402850">
          <w:marLeft w:val="0"/>
          <w:marRight w:val="0"/>
          <w:marTop w:val="0"/>
          <w:marBottom w:val="0"/>
          <w:divBdr>
            <w:top w:val="none" w:sz="0" w:space="0" w:color="auto"/>
            <w:left w:val="none" w:sz="0" w:space="0" w:color="auto"/>
            <w:bottom w:val="none" w:sz="0" w:space="0" w:color="auto"/>
            <w:right w:val="none" w:sz="0" w:space="0" w:color="auto"/>
          </w:divBdr>
        </w:div>
      </w:divsChild>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07854048">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5163092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184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37C32625-0F4F-4780-B733-84D7FCE2DB37}">
  <ds:schemaRefs>
    <ds:schemaRef ds:uri="http://schemas.openxmlformats.org/officeDocument/2006/bibliography"/>
  </ds:schemaRefs>
</ds:datastoreItem>
</file>

<file path=customXml/itemProps4.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6669</Words>
  <Characters>36684</Characters>
  <Application>Microsoft Office Word</Application>
  <DocSecurity>0</DocSecurity>
  <Lines>305</Lines>
  <Paragraphs>86</Paragraphs>
  <ScaleCrop>false</ScaleCrop>
  <Company/>
  <LinksUpToDate>false</LinksUpToDate>
  <CharactersWithSpaces>43267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Jenny Elizabeth</cp:lastModifiedBy>
  <cp:revision>23</cp:revision>
  <cp:lastPrinted>2014-03-05T20:32:00Z</cp:lastPrinted>
  <dcterms:created xsi:type="dcterms:W3CDTF">2023-05-31T21:40:00Z</dcterms:created>
  <dcterms:modified xsi:type="dcterms:W3CDTF">2023-06-16T23:44:00Z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