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4BB1B" w14:textId="77777777" w:rsidR="004267FA" w:rsidRPr="009A17A6"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 xml:space="preserve">DESCRIPCIÓN </w:t>
      </w:r>
      <w:r w:rsidR="00BA3048" w:rsidRPr="009A17A6">
        <w:rPr>
          <w:rFonts w:ascii="Arial" w:eastAsia="ZTR1C.tmp" w:hAnsi="Arial" w:cs="Arial"/>
          <w:b/>
          <w:sz w:val="20"/>
          <w:szCs w:val="20"/>
          <w:lang w:val="es-ES" w:eastAsia="es-ES"/>
        </w:rPr>
        <w:t xml:space="preserve">Y CONVENIENCIA </w:t>
      </w:r>
      <w:r w:rsidRPr="009A17A6">
        <w:rPr>
          <w:rFonts w:ascii="Arial" w:eastAsia="ZTR1C.tmp" w:hAnsi="Arial" w:cs="Arial"/>
          <w:b/>
          <w:sz w:val="20"/>
          <w:szCs w:val="20"/>
          <w:lang w:val="es-ES" w:eastAsia="es-ES"/>
        </w:rPr>
        <w:t xml:space="preserve">DE LA NECESIDAD QUE SE PRETENDE SATISFACER: </w:t>
      </w:r>
    </w:p>
    <w:p w14:paraId="32DAB34E" w14:textId="77777777" w:rsidR="004267FA" w:rsidRPr="009A17A6" w:rsidRDefault="004267FA" w:rsidP="009D4578">
      <w:pPr>
        <w:spacing w:after="0" w:line="240" w:lineRule="auto"/>
        <w:jc w:val="both"/>
        <w:rPr>
          <w:rFonts w:ascii="Arial" w:eastAsia="ZTR1C.tmp" w:hAnsi="Arial" w:cs="Arial"/>
          <w:b/>
          <w:sz w:val="20"/>
          <w:szCs w:val="20"/>
          <w:lang w:val="es-ES" w:eastAsia="es-ES"/>
        </w:rPr>
      </w:pPr>
    </w:p>
    <w:p w14:paraId="2156DFC6" w14:textId="77777777" w:rsidR="004937E3" w:rsidRPr="004937E3" w:rsidRDefault="004937E3" w:rsidP="004937E3">
      <w:pPr>
        <w:spacing w:after="0" w:line="240" w:lineRule="auto"/>
        <w:ind w:left="567"/>
        <w:jc w:val="both"/>
        <w:rPr>
          <w:rFonts w:ascii="Arial" w:eastAsia="ZTR1C.tmp" w:hAnsi="Arial" w:cs="Arial"/>
          <w:color w:val="000000" w:themeColor="text1"/>
          <w:sz w:val="20"/>
          <w:szCs w:val="20"/>
          <w:lang w:val="es-ES" w:eastAsia="es-ES"/>
        </w:rPr>
      </w:pPr>
      <w:r w:rsidRPr="004937E3">
        <w:rPr>
          <w:rFonts w:ascii="Arial" w:eastAsia="ZTR1C.tmp" w:hAnsi="Arial" w:cs="Arial"/>
          <w:color w:val="000000" w:themeColor="text1"/>
          <w:sz w:val="20"/>
          <w:szCs w:val="20"/>
          <w:lang w:val="es-ES" w:eastAsia="es-ES"/>
        </w:rPr>
        <w:t>TRANSMILENIO S.A. en cumplimiento de su  objeto y misión, debe gestionar el desarrollo e integración de los sistemas de transporte público masivo intermodal de pasajeros de la ciudad de Bogotá D.C. y de la región, con estándares de calidad, dignidad y comodidad, sustentable financiera y ambientalmente y orientado al mejoramiento de la calidad de vida de los usuarios, organizando y planeando el servicio de transporte público masivo urbano de pasajeros en el Distrito Capital y su área de influencia, bajo la modalidad de transporte terrestre automotor, en  aplicación de las condiciones legales correspondientes; es así como en cumplimiento de lo anterior, tiene bajo su responsabilidad la red de buses troncales y zonales.</w:t>
      </w:r>
    </w:p>
    <w:p w14:paraId="1CD361BC" w14:textId="77777777" w:rsidR="004937E3" w:rsidRPr="004937E3" w:rsidRDefault="004937E3" w:rsidP="004937E3">
      <w:pPr>
        <w:spacing w:after="0" w:line="240" w:lineRule="auto"/>
        <w:ind w:left="567"/>
        <w:jc w:val="both"/>
        <w:rPr>
          <w:rFonts w:ascii="Arial" w:eastAsia="ZTR1C.tmp" w:hAnsi="Arial" w:cs="Arial"/>
          <w:color w:val="000000" w:themeColor="text1"/>
          <w:sz w:val="20"/>
          <w:szCs w:val="20"/>
          <w:lang w:val="es-ES" w:eastAsia="es-ES"/>
        </w:rPr>
      </w:pPr>
      <w:r w:rsidRPr="004937E3">
        <w:rPr>
          <w:rFonts w:ascii="Arial" w:eastAsia="ZTR1C.tmp" w:hAnsi="Arial" w:cs="Arial"/>
          <w:color w:val="000000" w:themeColor="text1"/>
          <w:sz w:val="20"/>
          <w:szCs w:val="20"/>
          <w:lang w:val="es-ES" w:eastAsia="es-ES"/>
        </w:rPr>
        <w:t xml:space="preserve"> </w:t>
      </w:r>
    </w:p>
    <w:p w14:paraId="7459229D" w14:textId="77777777" w:rsidR="004937E3" w:rsidRPr="004937E3" w:rsidRDefault="004937E3" w:rsidP="004937E3">
      <w:pPr>
        <w:spacing w:after="0" w:line="240" w:lineRule="auto"/>
        <w:ind w:left="567"/>
        <w:jc w:val="both"/>
        <w:rPr>
          <w:rFonts w:ascii="Arial" w:eastAsia="ZTR1C.tmp" w:hAnsi="Arial" w:cs="Arial"/>
          <w:color w:val="000000" w:themeColor="text1"/>
          <w:sz w:val="20"/>
          <w:szCs w:val="20"/>
          <w:lang w:val="es-ES" w:eastAsia="es-ES"/>
        </w:rPr>
      </w:pPr>
      <w:r w:rsidRPr="004937E3">
        <w:rPr>
          <w:rFonts w:ascii="Arial" w:eastAsia="ZTR1C.tmp" w:hAnsi="Arial" w:cs="Arial"/>
          <w:color w:val="000000" w:themeColor="text1"/>
          <w:sz w:val="20"/>
          <w:szCs w:val="20"/>
          <w:lang w:val="es-ES" w:eastAsia="es-ES"/>
        </w:rPr>
        <w:t>Es por ello que con el propósito de cumplir con los fines previstos, se ha efectuado paulatinamente el proceso de renovación de flota, en el cual se ha requerido integrar el Sistema Tecnológico de Seguridad –STS a bordo de los nuevos buses, el cual recolecta datos y variables de motor y de cabina, con el objetivo de articular una visión integral de sus sistemas de seguridad, incidentes, alertas, sensores y demás eventos que inciden en su funcionamiento, así como la atención a situaciones anómalas.</w:t>
      </w:r>
    </w:p>
    <w:p w14:paraId="1A91DF84" w14:textId="77777777" w:rsidR="004937E3" w:rsidRPr="004937E3" w:rsidRDefault="004937E3" w:rsidP="004937E3">
      <w:pPr>
        <w:spacing w:after="0" w:line="240" w:lineRule="auto"/>
        <w:ind w:left="567"/>
        <w:jc w:val="both"/>
        <w:rPr>
          <w:rFonts w:ascii="Arial" w:eastAsia="ZTR1C.tmp" w:hAnsi="Arial" w:cs="Arial"/>
          <w:color w:val="000000" w:themeColor="text1"/>
          <w:sz w:val="20"/>
          <w:szCs w:val="20"/>
          <w:lang w:val="es-ES" w:eastAsia="es-ES"/>
        </w:rPr>
      </w:pPr>
    </w:p>
    <w:p w14:paraId="693895CE" w14:textId="77777777" w:rsidR="004937E3" w:rsidRPr="004937E3" w:rsidRDefault="004937E3" w:rsidP="004937E3">
      <w:pPr>
        <w:spacing w:after="0" w:line="240" w:lineRule="auto"/>
        <w:ind w:left="567"/>
        <w:jc w:val="both"/>
        <w:rPr>
          <w:rFonts w:ascii="Arial" w:eastAsia="ZTR1C.tmp" w:hAnsi="Arial" w:cs="Arial"/>
          <w:color w:val="000000" w:themeColor="text1"/>
          <w:sz w:val="20"/>
          <w:szCs w:val="20"/>
          <w:lang w:val="es-ES" w:eastAsia="es-ES"/>
        </w:rPr>
      </w:pPr>
      <w:r w:rsidRPr="004937E3">
        <w:rPr>
          <w:rFonts w:ascii="Arial" w:eastAsia="ZTR1C.tmp" w:hAnsi="Arial" w:cs="Arial"/>
          <w:color w:val="000000" w:themeColor="text1"/>
          <w:sz w:val="20"/>
          <w:szCs w:val="20"/>
          <w:lang w:val="es-ES" w:eastAsia="es-ES"/>
        </w:rPr>
        <w:t>Actualmente, TRANSMILENIO S.A. cuenta con el Centro de Gestión - CdeG, que es el sistema de información que recolecta, consolida, gestiona, organiza, analiza, dispone y permite la visualización de la información proveniente de los STS, de los cuales se reciben más de 17 millones de datos por día. Este centro permite el monitoreo en tiempo real todos los datos que provienen de los concesionarios y sus flotas, y además permite realizar análisis, con antecedentes históricos, proyecciones estadísticas y predictivas en función de brindar un mejor servicio y seguridad a sus usuarios.</w:t>
      </w:r>
    </w:p>
    <w:p w14:paraId="3AD7EB49" w14:textId="77777777" w:rsidR="004937E3" w:rsidRPr="004937E3" w:rsidRDefault="004937E3" w:rsidP="004937E3">
      <w:pPr>
        <w:spacing w:after="0" w:line="240" w:lineRule="auto"/>
        <w:ind w:left="567"/>
        <w:jc w:val="both"/>
        <w:rPr>
          <w:rFonts w:ascii="Arial" w:eastAsia="ZTR1C.tmp" w:hAnsi="Arial" w:cs="Arial"/>
          <w:color w:val="000000" w:themeColor="text1"/>
          <w:sz w:val="20"/>
          <w:szCs w:val="20"/>
          <w:lang w:val="es-ES" w:eastAsia="es-ES"/>
        </w:rPr>
      </w:pPr>
    </w:p>
    <w:p w14:paraId="086A1522" w14:textId="77777777" w:rsidR="004937E3" w:rsidRPr="004937E3" w:rsidRDefault="004937E3" w:rsidP="004937E3">
      <w:pPr>
        <w:spacing w:after="0" w:line="240" w:lineRule="auto"/>
        <w:ind w:left="567"/>
        <w:jc w:val="both"/>
        <w:rPr>
          <w:rFonts w:ascii="Arial" w:eastAsia="ZTR1C.tmp" w:hAnsi="Arial" w:cs="Arial"/>
          <w:color w:val="000000" w:themeColor="text1"/>
          <w:sz w:val="20"/>
          <w:szCs w:val="20"/>
          <w:lang w:val="es-ES" w:eastAsia="es-ES"/>
        </w:rPr>
      </w:pPr>
      <w:r w:rsidRPr="004937E3">
        <w:rPr>
          <w:rFonts w:ascii="Arial" w:eastAsia="ZTR1C.tmp" w:hAnsi="Arial" w:cs="Arial"/>
          <w:color w:val="000000" w:themeColor="text1"/>
          <w:sz w:val="20"/>
          <w:szCs w:val="20"/>
          <w:lang w:val="es-ES" w:eastAsia="es-ES"/>
        </w:rPr>
        <w:t>Esta última funcionalidad de la data e información del CdeG se quiere potenciar; es decir, ampliar su alcance y mejorar el actual mediante la optimización de los módulos ya existentes y el planteamiento de nuevos módulos que satisfagan las necesidades dinámicas del SITP. Estos módulos, contemplados desde un punto de vista holístico, que interopere con otros sistemas de información de la entidad y que no necesariamente dependa de la plataforma tecnológica del CdeG, sino que pueda ser trabajados en entornos externos, pero relacionados, como tableros de control, herramientas de inteligencia de negocios, entre otros.</w:t>
      </w:r>
    </w:p>
    <w:p w14:paraId="68B96302" w14:textId="77777777" w:rsidR="004937E3" w:rsidRPr="004937E3" w:rsidRDefault="004937E3" w:rsidP="004937E3">
      <w:pPr>
        <w:spacing w:after="0" w:line="240" w:lineRule="auto"/>
        <w:ind w:left="567"/>
        <w:jc w:val="both"/>
        <w:rPr>
          <w:rFonts w:ascii="Arial" w:eastAsia="ZTR1C.tmp" w:hAnsi="Arial" w:cs="Arial"/>
          <w:color w:val="000000" w:themeColor="text1"/>
          <w:sz w:val="20"/>
          <w:szCs w:val="20"/>
          <w:lang w:val="es-ES" w:eastAsia="es-ES"/>
        </w:rPr>
      </w:pPr>
    </w:p>
    <w:p w14:paraId="586CBAF0" w14:textId="2B1843A1" w:rsidR="00D269DC" w:rsidRPr="00EC14F5" w:rsidRDefault="004937E3" w:rsidP="004937E3">
      <w:pPr>
        <w:spacing w:after="0" w:line="240" w:lineRule="auto"/>
        <w:ind w:left="567"/>
        <w:jc w:val="both"/>
        <w:rPr>
          <w:rFonts w:ascii="Arial" w:eastAsia="ZTR1C.tmp" w:hAnsi="Arial" w:cs="Arial"/>
          <w:color w:val="000000" w:themeColor="text1"/>
          <w:sz w:val="20"/>
          <w:szCs w:val="20"/>
          <w:lang w:val="es-ES" w:eastAsia="es-ES"/>
        </w:rPr>
      </w:pPr>
      <w:r w:rsidRPr="004937E3">
        <w:rPr>
          <w:rFonts w:ascii="Arial" w:eastAsia="ZTR1C.tmp" w:hAnsi="Arial" w:cs="Arial"/>
          <w:color w:val="000000" w:themeColor="text1"/>
          <w:sz w:val="20"/>
          <w:szCs w:val="20"/>
          <w:lang w:val="es-ES" w:eastAsia="es-ES"/>
        </w:rPr>
        <w:t>Por lo anterior, se requiere un equipo interdisciplinario de personas que brinde apoyo en las actividades de la cadena de valor de analítica de datos y asuma las nuevas tareas de esta iniciativa, esto es, aspectos como la depuración de los datos, evaluación de la calidad de la data, diseño, revisión y despliegue de algoritmos y/o modelos analíticos.</w:t>
      </w:r>
    </w:p>
    <w:p w14:paraId="5E4C7947" w14:textId="77777777" w:rsidR="00E315C1" w:rsidRDefault="00E315C1" w:rsidP="00C738C5">
      <w:pPr>
        <w:spacing w:after="0" w:line="240" w:lineRule="auto"/>
        <w:jc w:val="both"/>
        <w:rPr>
          <w:rFonts w:ascii="Arial" w:eastAsia="ZTR1C.tmp" w:hAnsi="Arial" w:cs="Arial"/>
          <w:sz w:val="20"/>
          <w:szCs w:val="20"/>
          <w:lang w:val="es-ES" w:eastAsia="es-ES"/>
        </w:rPr>
      </w:pPr>
    </w:p>
    <w:p w14:paraId="36D58ECE" w14:textId="77777777" w:rsidR="004267FA" w:rsidRPr="009A17A6" w:rsidRDefault="004267FA" w:rsidP="009D4578">
      <w:pPr>
        <w:numPr>
          <w:ilvl w:val="0"/>
          <w:numId w:val="1"/>
        </w:numPr>
        <w:spacing w:after="0" w:line="240" w:lineRule="auto"/>
        <w:ind w:left="567" w:hanging="567"/>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DESCRIPCIÓN DEL OBJETO A CONTRATAR CON SUS ESPECIFICACIONES:</w:t>
      </w:r>
    </w:p>
    <w:p w14:paraId="39D451E6" w14:textId="77777777" w:rsidR="004267FA" w:rsidRPr="00AC7D2D" w:rsidRDefault="004267FA" w:rsidP="009D4578">
      <w:pPr>
        <w:spacing w:after="0" w:line="240" w:lineRule="auto"/>
        <w:ind w:left="567"/>
        <w:jc w:val="both"/>
        <w:rPr>
          <w:rFonts w:ascii="Arial" w:eastAsia="ZTR1C.tmp" w:hAnsi="Arial" w:cs="Arial"/>
          <w:b/>
          <w:color w:val="FF0000"/>
          <w:sz w:val="20"/>
          <w:szCs w:val="20"/>
          <w:lang w:val="es-ES" w:eastAsia="es-ES"/>
        </w:rPr>
      </w:pPr>
    </w:p>
    <w:p w14:paraId="2156AEF6" w14:textId="77777777" w:rsidR="00D0343F" w:rsidRPr="00AC7D2D" w:rsidRDefault="00D0343F" w:rsidP="00867828">
      <w:pPr>
        <w:pStyle w:val="Prrafodelista"/>
        <w:numPr>
          <w:ilvl w:val="1"/>
          <w:numId w:val="1"/>
        </w:numPr>
        <w:spacing w:after="0" w:line="240" w:lineRule="auto"/>
        <w:ind w:left="567" w:hanging="567"/>
        <w:jc w:val="both"/>
        <w:rPr>
          <w:rFonts w:ascii="Arial" w:eastAsia="ZTR1C.tmp" w:hAnsi="Arial" w:cs="Arial"/>
          <w:b/>
          <w:sz w:val="20"/>
          <w:szCs w:val="20"/>
          <w:lang w:val="es-ES" w:eastAsia="es-ES"/>
        </w:rPr>
      </w:pPr>
      <w:r w:rsidRPr="00AC7D2D">
        <w:rPr>
          <w:rFonts w:ascii="Arial" w:eastAsia="ZTR1C.tmp" w:hAnsi="Arial" w:cs="Arial"/>
          <w:b/>
          <w:sz w:val="20"/>
          <w:szCs w:val="20"/>
          <w:lang w:val="es-ES" w:eastAsia="es-ES"/>
        </w:rPr>
        <w:t>OBJETO</w:t>
      </w:r>
    </w:p>
    <w:p w14:paraId="03153BBC" w14:textId="77777777" w:rsidR="002F72A5" w:rsidRDefault="002F72A5" w:rsidP="002F72A5">
      <w:pPr>
        <w:spacing w:after="0" w:line="240" w:lineRule="auto"/>
        <w:jc w:val="both"/>
        <w:rPr>
          <w:rFonts w:ascii="Arial" w:eastAsia="ZTR1C.tmp" w:hAnsi="Arial" w:cs="Arial"/>
          <w:color w:val="FF0000"/>
          <w:sz w:val="20"/>
          <w:szCs w:val="20"/>
          <w:lang w:val="es-ES" w:eastAsia="es-ES"/>
        </w:rPr>
      </w:pPr>
    </w:p>
    <w:p w14:paraId="31BEF259" w14:textId="1470CEC7" w:rsidR="004937E3" w:rsidRDefault="007F17CC" w:rsidP="002F72A5">
      <w:pPr>
        <w:spacing w:after="0" w:line="240" w:lineRule="auto"/>
        <w:ind w:left="567"/>
        <w:jc w:val="both"/>
        <w:rPr>
          <w:rFonts w:ascii="Arial" w:hAnsi="Arial" w:cs="Arial"/>
          <w:sz w:val="20"/>
        </w:rPr>
      </w:pPr>
      <w:r w:rsidRPr="007F17CC">
        <w:rPr>
          <w:rFonts w:ascii="Arial" w:hAnsi="Arial" w:cs="Arial"/>
          <w:sz w:val="20"/>
        </w:rPr>
        <w:t>DTC128  Contratar la prestación de servicios para apoyar a la Dirección de TIC en las actividades relacionadas con iniciativas de la cadena de valor de analítica de datos de TRANSMILENIO S.A., tales como  la depuración de los datos, evaluación de la calidad de la data, diseño, revisión y despliegue de algoritmos y/o modelos analíticos y demás relacionadas.</w:t>
      </w:r>
    </w:p>
    <w:p w14:paraId="46B9662F" w14:textId="5191F443" w:rsidR="007F17CC" w:rsidRDefault="007F17CC" w:rsidP="002F72A5">
      <w:pPr>
        <w:spacing w:after="0" w:line="240" w:lineRule="auto"/>
        <w:ind w:left="567"/>
        <w:jc w:val="both"/>
        <w:rPr>
          <w:rFonts w:ascii="Arial" w:hAnsi="Arial" w:cs="Arial"/>
          <w:sz w:val="20"/>
        </w:rPr>
      </w:pPr>
    </w:p>
    <w:p w14:paraId="67548A5A" w14:textId="314C7AA2" w:rsidR="007F17CC" w:rsidRDefault="007F17CC" w:rsidP="002F72A5">
      <w:pPr>
        <w:spacing w:after="0" w:line="240" w:lineRule="auto"/>
        <w:ind w:left="567"/>
        <w:jc w:val="both"/>
        <w:rPr>
          <w:rFonts w:ascii="Arial" w:hAnsi="Arial" w:cs="Arial"/>
          <w:sz w:val="20"/>
        </w:rPr>
      </w:pPr>
    </w:p>
    <w:p w14:paraId="60731424" w14:textId="77777777" w:rsidR="00D0343F" w:rsidRPr="009A17A6" w:rsidRDefault="00D0343F" w:rsidP="00E04640">
      <w:pPr>
        <w:pStyle w:val="Prrafodelista"/>
        <w:numPr>
          <w:ilvl w:val="0"/>
          <w:numId w:val="1"/>
        </w:numPr>
        <w:tabs>
          <w:tab w:val="clear" w:pos="720"/>
        </w:tabs>
        <w:spacing w:after="0" w:line="240" w:lineRule="auto"/>
        <w:ind w:left="426" w:hanging="426"/>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 xml:space="preserve">PLAZO DEL CONTRATO </w:t>
      </w:r>
    </w:p>
    <w:p w14:paraId="39D88DC8" w14:textId="77777777" w:rsidR="00D0343F" w:rsidRPr="009A17A6" w:rsidRDefault="00D0343F" w:rsidP="00D0343F">
      <w:pPr>
        <w:spacing w:after="0" w:line="240" w:lineRule="auto"/>
        <w:jc w:val="both"/>
        <w:rPr>
          <w:rFonts w:ascii="Arial" w:eastAsia="ZTR1C.tmp" w:hAnsi="Arial" w:cs="Arial"/>
          <w:color w:val="FF0000"/>
          <w:sz w:val="20"/>
          <w:szCs w:val="20"/>
          <w:lang w:val="es-ES" w:eastAsia="es-ES"/>
        </w:rPr>
      </w:pPr>
    </w:p>
    <w:p w14:paraId="43C4104A" w14:textId="16D5ADF9" w:rsidR="00D0343F" w:rsidRPr="009A17A6" w:rsidRDefault="000C29BB" w:rsidP="00867828">
      <w:pPr>
        <w:spacing w:after="0" w:line="240" w:lineRule="auto"/>
        <w:jc w:val="both"/>
        <w:rPr>
          <w:rFonts w:ascii="Arial" w:hAnsi="Arial" w:cs="Arial"/>
          <w:color w:val="000000" w:themeColor="text1"/>
          <w:sz w:val="20"/>
          <w:szCs w:val="20"/>
        </w:rPr>
      </w:pPr>
      <w:r w:rsidRPr="009A17A6">
        <w:rPr>
          <w:rFonts w:ascii="Arial" w:hAnsi="Arial" w:cs="Arial"/>
          <w:color w:val="000000" w:themeColor="text1"/>
          <w:sz w:val="20"/>
          <w:szCs w:val="20"/>
        </w:rPr>
        <w:t>El plazo de e</w:t>
      </w:r>
      <w:r w:rsidR="00DE7CDD">
        <w:rPr>
          <w:rFonts w:ascii="Arial" w:hAnsi="Arial" w:cs="Arial"/>
          <w:color w:val="000000" w:themeColor="text1"/>
          <w:sz w:val="20"/>
          <w:szCs w:val="20"/>
        </w:rPr>
        <w:t xml:space="preserve">jecución del contrato será por </w:t>
      </w:r>
      <w:r w:rsidR="00281C32">
        <w:rPr>
          <w:rFonts w:ascii="Arial" w:hAnsi="Arial" w:cs="Arial"/>
          <w:b/>
          <w:bCs/>
          <w:color w:val="000000" w:themeColor="text1"/>
          <w:sz w:val="20"/>
          <w:szCs w:val="20"/>
        </w:rPr>
        <w:t>OCHO</w:t>
      </w:r>
      <w:r w:rsidR="004937E3">
        <w:rPr>
          <w:rFonts w:ascii="Arial" w:hAnsi="Arial" w:cs="Arial"/>
          <w:b/>
          <w:bCs/>
          <w:color w:val="000000" w:themeColor="text1"/>
          <w:sz w:val="20"/>
          <w:szCs w:val="20"/>
        </w:rPr>
        <w:t xml:space="preserve"> </w:t>
      </w:r>
      <w:r w:rsidR="00F01277">
        <w:rPr>
          <w:rFonts w:ascii="Arial" w:hAnsi="Arial" w:cs="Arial"/>
          <w:b/>
          <w:bCs/>
          <w:color w:val="000000" w:themeColor="text1"/>
          <w:sz w:val="20"/>
          <w:szCs w:val="20"/>
        </w:rPr>
        <w:t>(</w:t>
      </w:r>
      <w:r w:rsidR="00281C32">
        <w:rPr>
          <w:rFonts w:ascii="Arial" w:hAnsi="Arial" w:cs="Arial"/>
          <w:b/>
          <w:bCs/>
          <w:color w:val="000000" w:themeColor="text1"/>
          <w:sz w:val="20"/>
          <w:szCs w:val="20"/>
        </w:rPr>
        <w:t>8</w:t>
      </w:r>
      <w:r w:rsidR="00544284">
        <w:rPr>
          <w:rFonts w:ascii="Arial" w:hAnsi="Arial" w:cs="Arial"/>
          <w:b/>
          <w:bCs/>
          <w:color w:val="000000" w:themeColor="text1"/>
          <w:sz w:val="20"/>
          <w:szCs w:val="20"/>
        </w:rPr>
        <w:t>)</w:t>
      </w:r>
      <w:r w:rsidR="00F01277">
        <w:rPr>
          <w:rFonts w:ascii="Arial" w:hAnsi="Arial" w:cs="Arial"/>
          <w:b/>
          <w:bCs/>
          <w:color w:val="000000" w:themeColor="text1"/>
          <w:sz w:val="20"/>
          <w:szCs w:val="20"/>
        </w:rPr>
        <w:t xml:space="preserve"> MESES</w:t>
      </w:r>
      <w:r w:rsidRPr="009A17A6">
        <w:rPr>
          <w:rFonts w:ascii="Arial" w:hAnsi="Arial" w:cs="Arial"/>
          <w:color w:val="000000" w:themeColor="text1"/>
          <w:sz w:val="20"/>
          <w:szCs w:val="20"/>
        </w:rPr>
        <w:t xml:space="preserve"> contados a partir de la suscripción del acta de inicio por parte del contratista y el supervisor</w:t>
      </w:r>
    </w:p>
    <w:p w14:paraId="53B1D088" w14:textId="77777777" w:rsidR="000C29BB" w:rsidRDefault="000C29BB" w:rsidP="00D0343F">
      <w:pPr>
        <w:spacing w:after="0" w:line="240" w:lineRule="auto"/>
        <w:jc w:val="both"/>
        <w:rPr>
          <w:rFonts w:ascii="Arial" w:eastAsia="ZTR1C.tmp" w:hAnsi="Arial" w:cs="Arial"/>
          <w:color w:val="FF0000"/>
          <w:sz w:val="20"/>
          <w:szCs w:val="20"/>
          <w:lang w:val="es-ES" w:eastAsia="es-ES"/>
        </w:rPr>
      </w:pPr>
    </w:p>
    <w:p w14:paraId="6799CF97" w14:textId="77777777" w:rsidR="00BC2B07" w:rsidRPr="009A17A6" w:rsidRDefault="00BC2B07" w:rsidP="00D0343F">
      <w:pPr>
        <w:spacing w:after="0" w:line="240" w:lineRule="auto"/>
        <w:jc w:val="both"/>
        <w:rPr>
          <w:rFonts w:ascii="Arial" w:eastAsia="ZTR1C.tmp" w:hAnsi="Arial" w:cs="Arial"/>
          <w:color w:val="FF0000"/>
          <w:sz w:val="20"/>
          <w:szCs w:val="20"/>
          <w:lang w:val="es-ES" w:eastAsia="es-ES"/>
        </w:rPr>
      </w:pPr>
    </w:p>
    <w:p w14:paraId="12BDBA10" w14:textId="77777777" w:rsidR="00D0343F" w:rsidRPr="009A17A6" w:rsidRDefault="00D0343F" w:rsidP="00E04640">
      <w:pPr>
        <w:pStyle w:val="Prrafodelista"/>
        <w:numPr>
          <w:ilvl w:val="0"/>
          <w:numId w:val="1"/>
        </w:numPr>
        <w:tabs>
          <w:tab w:val="clear" w:pos="720"/>
        </w:tabs>
        <w:spacing w:after="0" w:line="240" w:lineRule="auto"/>
        <w:ind w:left="426" w:hanging="426"/>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MODALIDAD DE SELECCIÓN DEL CONTRATISTA, FUNDAMENTOS JURÍDICOS QUE SOPORTAN LA CONTRATACIÓN</w:t>
      </w:r>
    </w:p>
    <w:p w14:paraId="1397A200" w14:textId="77777777" w:rsidR="00D0343F" w:rsidRPr="009A17A6" w:rsidRDefault="00D0343F" w:rsidP="00D0343F">
      <w:pPr>
        <w:spacing w:after="0" w:line="240" w:lineRule="auto"/>
        <w:jc w:val="both"/>
        <w:rPr>
          <w:rFonts w:ascii="Arial" w:eastAsia="ZTR1C.tmp" w:hAnsi="Arial" w:cs="Arial"/>
          <w:color w:val="FF0000"/>
          <w:sz w:val="20"/>
          <w:szCs w:val="20"/>
          <w:lang w:val="es-ES" w:eastAsia="es-ES"/>
        </w:rPr>
      </w:pPr>
    </w:p>
    <w:p w14:paraId="3B2E9797" w14:textId="77777777" w:rsidR="005C5FA4" w:rsidRPr="009A17A6" w:rsidRDefault="005C5FA4"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TRANSMILENIO S.A. considera que la modalidad de selección pertinente para contratar la prestación de servicios personales correspondiendo a la causal de contratación de directa - contratos de prestación de servicios profesionales y de apoyo a la gestión de conformidad con el Literal h del Numeral 4 del Artículo 2 de la Ley 1150 de 2007, el artículo 2.2.1.2.1.4.9 del Decreto 1082 de 2015 y demás normas concordantes.</w:t>
      </w:r>
    </w:p>
    <w:p w14:paraId="057A6189" w14:textId="77777777" w:rsidR="005C5FA4" w:rsidRPr="009A17A6" w:rsidRDefault="005C5FA4" w:rsidP="005C5FA4">
      <w:pPr>
        <w:spacing w:after="0" w:line="240" w:lineRule="auto"/>
        <w:jc w:val="both"/>
        <w:rPr>
          <w:rFonts w:ascii="Arial" w:eastAsia="ZTR1C.tmp" w:hAnsi="Arial" w:cs="Arial"/>
          <w:sz w:val="20"/>
          <w:szCs w:val="20"/>
          <w:lang w:val="es-ES" w:eastAsia="es-ES"/>
        </w:rPr>
      </w:pPr>
    </w:p>
    <w:p w14:paraId="42FC8AE7" w14:textId="77777777" w:rsidR="005C5FA4" w:rsidRPr="009A17A6" w:rsidRDefault="005C5FA4" w:rsidP="005C5FA4">
      <w:pPr>
        <w:spacing w:after="0" w:line="240" w:lineRule="auto"/>
        <w:ind w:left="567" w:right="900"/>
        <w:jc w:val="both"/>
        <w:rPr>
          <w:rFonts w:ascii="Arial" w:eastAsia="ZTR1C.tmp" w:hAnsi="Arial" w:cs="Arial"/>
          <w:i/>
          <w:sz w:val="20"/>
          <w:szCs w:val="20"/>
          <w:lang w:val="es-ES" w:eastAsia="es-ES"/>
        </w:rPr>
      </w:pPr>
      <w:r w:rsidRPr="009A17A6">
        <w:rPr>
          <w:rFonts w:ascii="Arial" w:eastAsia="ZTR1C.tmp" w:hAnsi="Arial" w:cs="Arial"/>
          <w:i/>
          <w:sz w:val="20"/>
          <w:szCs w:val="20"/>
          <w:lang w:val="es-ES" w:eastAsia="es-ES"/>
        </w:rPr>
        <w:t>Artículo 2.2.1.2.1.4.9.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D699A5B" w14:textId="77777777" w:rsidR="005C5FA4" w:rsidRPr="009A17A6" w:rsidRDefault="005C5FA4" w:rsidP="005C5FA4">
      <w:pPr>
        <w:spacing w:after="0" w:line="240" w:lineRule="auto"/>
        <w:ind w:left="567" w:right="900"/>
        <w:jc w:val="both"/>
        <w:rPr>
          <w:rFonts w:ascii="Arial" w:eastAsia="ZTR1C.tmp" w:hAnsi="Arial" w:cs="Arial"/>
          <w:i/>
          <w:sz w:val="20"/>
          <w:szCs w:val="20"/>
          <w:lang w:val="es-ES" w:eastAsia="es-ES"/>
        </w:rPr>
      </w:pPr>
    </w:p>
    <w:p w14:paraId="0753781E" w14:textId="77777777" w:rsidR="005C5FA4" w:rsidRPr="009A17A6" w:rsidRDefault="005C5FA4" w:rsidP="005C5FA4">
      <w:pPr>
        <w:spacing w:after="0" w:line="240" w:lineRule="auto"/>
        <w:ind w:left="567" w:right="900"/>
        <w:jc w:val="both"/>
        <w:rPr>
          <w:rFonts w:ascii="Arial" w:eastAsia="ZTR1C.tmp" w:hAnsi="Arial" w:cs="Arial"/>
          <w:i/>
          <w:sz w:val="20"/>
          <w:szCs w:val="20"/>
          <w:lang w:val="es-ES" w:eastAsia="es-ES"/>
        </w:rPr>
      </w:pPr>
      <w:r w:rsidRPr="009A17A6">
        <w:rPr>
          <w:rFonts w:ascii="Arial" w:eastAsia="ZTR1C.tmp" w:hAnsi="Arial" w:cs="Arial"/>
          <w:i/>
          <w:sz w:val="20"/>
          <w:szCs w:val="20"/>
          <w:lang w:val="es-ES" w:eastAsia="es-ES"/>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2833CF79" w14:textId="77777777" w:rsidR="005C5FA4" w:rsidRPr="009A17A6" w:rsidRDefault="005C5FA4" w:rsidP="005C5FA4">
      <w:pPr>
        <w:spacing w:after="0" w:line="240" w:lineRule="auto"/>
        <w:ind w:left="567" w:right="900"/>
        <w:jc w:val="both"/>
        <w:rPr>
          <w:rFonts w:ascii="Arial" w:eastAsia="ZTR1C.tmp" w:hAnsi="Arial" w:cs="Arial"/>
          <w:i/>
          <w:sz w:val="20"/>
          <w:szCs w:val="20"/>
          <w:lang w:val="es-ES" w:eastAsia="es-ES"/>
        </w:rPr>
      </w:pPr>
    </w:p>
    <w:p w14:paraId="66AB0DC0" w14:textId="77777777" w:rsidR="005C5FA4" w:rsidRPr="009A17A6" w:rsidRDefault="005C5FA4" w:rsidP="005C5FA4">
      <w:pPr>
        <w:spacing w:after="0" w:line="240" w:lineRule="auto"/>
        <w:ind w:left="567" w:right="900"/>
        <w:jc w:val="both"/>
        <w:rPr>
          <w:rFonts w:ascii="Arial" w:eastAsia="ZTR1C.tmp" w:hAnsi="Arial" w:cs="Arial"/>
          <w:i/>
          <w:sz w:val="20"/>
          <w:szCs w:val="20"/>
          <w:lang w:val="es-ES" w:eastAsia="es-ES"/>
        </w:rPr>
      </w:pPr>
      <w:r w:rsidRPr="009A17A6">
        <w:rPr>
          <w:rFonts w:ascii="Arial" w:eastAsia="ZTR1C.tmp" w:hAnsi="Arial" w:cs="Arial"/>
          <w:i/>
          <w:sz w:val="20"/>
          <w:szCs w:val="20"/>
          <w:lang w:val="es-ES" w:eastAsia="es-ES"/>
        </w:rPr>
        <w:t>La Entidad Estatal, para la contratación de trabajos artísticos que solamente puedan en­comendarse a determinadas personas naturales, debe justificar esta situación en los estudios y documentos previos.</w:t>
      </w:r>
    </w:p>
    <w:p w14:paraId="4B3B72D0" w14:textId="77777777" w:rsidR="005C5FA4" w:rsidRPr="009A17A6" w:rsidRDefault="005C5FA4" w:rsidP="005C5FA4">
      <w:pPr>
        <w:spacing w:after="0" w:line="240" w:lineRule="auto"/>
        <w:jc w:val="both"/>
        <w:rPr>
          <w:rFonts w:ascii="Arial" w:eastAsia="ZTR1C.tmp" w:hAnsi="Arial" w:cs="Arial"/>
          <w:sz w:val="20"/>
          <w:szCs w:val="20"/>
          <w:lang w:val="es-ES" w:eastAsia="es-ES"/>
        </w:rPr>
      </w:pPr>
    </w:p>
    <w:p w14:paraId="42B07D43" w14:textId="77777777" w:rsidR="000A7F52" w:rsidRDefault="005C5FA4"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Este proceso contractual está incluido en el plan de adquisiciones (PAA) del presente año de la TRANSILENIO S.A.</w:t>
      </w:r>
    </w:p>
    <w:p w14:paraId="07C25C2B" w14:textId="77777777" w:rsidR="00BC2B07" w:rsidRPr="009A17A6" w:rsidRDefault="00BC2B07" w:rsidP="005C5FA4">
      <w:pPr>
        <w:spacing w:after="0" w:line="240" w:lineRule="auto"/>
        <w:jc w:val="both"/>
        <w:rPr>
          <w:rFonts w:ascii="Arial" w:eastAsia="ZTR1C.tmp" w:hAnsi="Arial" w:cs="Arial"/>
          <w:sz w:val="20"/>
          <w:szCs w:val="20"/>
          <w:lang w:val="es-ES" w:eastAsia="es-ES"/>
        </w:rPr>
      </w:pPr>
    </w:p>
    <w:p w14:paraId="46569584" w14:textId="77777777" w:rsidR="00D0343F" w:rsidRPr="009A17A6" w:rsidRDefault="000A7F52" w:rsidP="00E04640">
      <w:pPr>
        <w:pStyle w:val="Prrafodelista"/>
        <w:numPr>
          <w:ilvl w:val="0"/>
          <w:numId w:val="1"/>
        </w:numPr>
        <w:tabs>
          <w:tab w:val="clear" w:pos="720"/>
        </w:tabs>
        <w:spacing w:after="0" w:line="240" w:lineRule="auto"/>
        <w:ind w:left="567" w:hanging="567"/>
        <w:jc w:val="both"/>
        <w:rPr>
          <w:rFonts w:ascii="Arial" w:eastAsia="ZTR1C.tmp" w:hAnsi="Arial" w:cs="Arial"/>
          <w:color w:val="FF0000"/>
          <w:sz w:val="20"/>
          <w:szCs w:val="20"/>
          <w:lang w:val="es-ES" w:eastAsia="es-ES"/>
        </w:rPr>
      </w:pPr>
      <w:r w:rsidRPr="009A17A6">
        <w:rPr>
          <w:rFonts w:ascii="Arial" w:eastAsia="ZTR1C.tmp" w:hAnsi="Arial" w:cs="Arial"/>
          <w:b/>
          <w:sz w:val="20"/>
          <w:szCs w:val="20"/>
          <w:lang w:val="es-ES" w:eastAsia="es-ES"/>
        </w:rPr>
        <w:t>ANÁLISIS QUE SOPORTA EL VALOR ESTIMADO DEL CONTRATO</w:t>
      </w:r>
      <w:r w:rsidR="00154434" w:rsidRPr="009A17A6">
        <w:rPr>
          <w:rFonts w:ascii="Arial" w:eastAsia="ZTR1C.tmp" w:hAnsi="Arial" w:cs="Arial"/>
          <w:b/>
          <w:sz w:val="20"/>
          <w:szCs w:val="20"/>
          <w:lang w:val="es-ES" w:eastAsia="es-ES"/>
        </w:rPr>
        <w:t>.</w:t>
      </w:r>
    </w:p>
    <w:p w14:paraId="02B2D621" w14:textId="77777777" w:rsidR="00D0343F" w:rsidRPr="009A17A6" w:rsidRDefault="00D0343F" w:rsidP="00D0343F">
      <w:pPr>
        <w:spacing w:after="0" w:line="240" w:lineRule="auto"/>
        <w:jc w:val="both"/>
        <w:rPr>
          <w:rFonts w:ascii="Arial" w:eastAsia="ZTR1C.tmp" w:hAnsi="Arial" w:cs="Arial"/>
          <w:color w:val="FF0000"/>
          <w:sz w:val="20"/>
          <w:szCs w:val="20"/>
          <w:lang w:val="es-ES" w:eastAsia="es-ES"/>
        </w:rPr>
      </w:pPr>
    </w:p>
    <w:p w14:paraId="21CD560E" w14:textId="77777777" w:rsidR="005C5FA4" w:rsidRPr="009A17A6" w:rsidRDefault="005C5FA4"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El análisis del sector se requiere a efectos de delimitar la contratación, su alcance, valor y productos a obtener, dándole el justo valor a los productos a recibir guardando el equilibrio respectivo con los honorarios pactados.</w:t>
      </w:r>
    </w:p>
    <w:p w14:paraId="5D6B150D" w14:textId="77777777" w:rsidR="005C5FA4" w:rsidRPr="009A17A6" w:rsidRDefault="005C5FA4" w:rsidP="005C5FA4">
      <w:pPr>
        <w:spacing w:after="0" w:line="240" w:lineRule="auto"/>
        <w:jc w:val="both"/>
        <w:rPr>
          <w:rFonts w:ascii="Arial" w:eastAsia="ZTR1C.tmp" w:hAnsi="Arial" w:cs="Arial"/>
          <w:sz w:val="20"/>
          <w:szCs w:val="20"/>
          <w:lang w:val="es-ES" w:eastAsia="es-ES"/>
        </w:rPr>
      </w:pPr>
    </w:p>
    <w:p w14:paraId="70138CE1" w14:textId="77777777" w:rsidR="005C5FA4" w:rsidRPr="009A17A6" w:rsidRDefault="00B52F60"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 xml:space="preserve">Como </w:t>
      </w:r>
      <w:r w:rsidR="00B84867" w:rsidRPr="009A17A6">
        <w:rPr>
          <w:rFonts w:ascii="Arial" w:eastAsia="ZTR1C.tmp" w:hAnsi="Arial" w:cs="Arial"/>
          <w:sz w:val="20"/>
          <w:szCs w:val="20"/>
          <w:lang w:val="es-ES" w:eastAsia="es-ES"/>
        </w:rPr>
        <w:t>quiera que</w:t>
      </w:r>
      <w:r w:rsidR="005C5FA4" w:rsidRPr="009A17A6">
        <w:rPr>
          <w:rFonts w:ascii="Arial" w:eastAsia="ZTR1C.tmp" w:hAnsi="Arial" w:cs="Arial"/>
          <w:sz w:val="20"/>
          <w:szCs w:val="20"/>
          <w:lang w:val="es-ES" w:eastAsia="es-ES"/>
        </w:rPr>
        <w:t xml:space="preserve">  estamos  afectando  dentro  del  sector  de  contratación  de  prestación  de servicios personales, los cuales tienen varias modalidades: Contrato de trabajo, contratación por obra y prestación de servicios personales. Este último es el que nos interesa por cuanto la </w:t>
      </w:r>
      <w:r w:rsidRPr="009A17A6">
        <w:rPr>
          <w:rFonts w:ascii="Arial" w:eastAsia="ZTR1C.tmp" w:hAnsi="Arial" w:cs="Arial"/>
          <w:sz w:val="20"/>
          <w:szCs w:val="20"/>
          <w:lang w:val="es-ES" w:eastAsia="es-ES"/>
        </w:rPr>
        <w:t xml:space="preserve">contratación que </w:t>
      </w:r>
      <w:r w:rsidR="00B84867" w:rsidRPr="009A17A6">
        <w:rPr>
          <w:rFonts w:ascii="Arial" w:eastAsia="ZTR1C.tmp" w:hAnsi="Arial" w:cs="Arial"/>
          <w:sz w:val="20"/>
          <w:szCs w:val="20"/>
          <w:lang w:val="es-ES" w:eastAsia="es-ES"/>
        </w:rPr>
        <w:t>nos ocupa hace</w:t>
      </w:r>
      <w:r w:rsidR="005C5FA4" w:rsidRPr="009A17A6">
        <w:rPr>
          <w:rFonts w:ascii="Arial" w:eastAsia="ZTR1C.tmp" w:hAnsi="Arial" w:cs="Arial"/>
          <w:sz w:val="20"/>
          <w:szCs w:val="20"/>
          <w:lang w:val="es-ES" w:eastAsia="es-ES"/>
        </w:rPr>
        <w:t xml:space="preserve">  referencia  a  la  necesidad  de  la  entidad  de  obtener  la prestación de servicios profesionales o de apoyo a la gestión en temas específicos para obtener</w:t>
      </w:r>
      <w:r w:rsidR="005C5FA4" w:rsidRPr="009A17A6">
        <w:rPr>
          <w:rFonts w:ascii="Arial" w:hAnsi="Arial" w:cs="Arial"/>
          <w:sz w:val="20"/>
          <w:szCs w:val="20"/>
        </w:rPr>
        <w:t xml:space="preserve"> </w:t>
      </w:r>
      <w:r w:rsidR="005C5FA4" w:rsidRPr="009A17A6">
        <w:rPr>
          <w:rFonts w:ascii="Arial" w:eastAsia="ZTR1C.tmp" w:hAnsi="Arial" w:cs="Arial"/>
          <w:sz w:val="20"/>
          <w:szCs w:val="20"/>
          <w:lang w:val="es-ES" w:eastAsia="es-ES"/>
        </w:rPr>
        <w:t>productos de acuerdo al objeto contractual, el cual debe estar relacionado de manera directa o indirecta con la actividad misional de la Entidad.</w:t>
      </w:r>
    </w:p>
    <w:p w14:paraId="391088ED" w14:textId="77777777" w:rsidR="005C5FA4" w:rsidRPr="009A17A6" w:rsidRDefault="005C5FA4" w:rsidP="005C5FA4">
      <w:pPr>
        <w:spacing w:after="0" w:line="240" w:lineRule="auto"/>
        <w:jc w:val="both"/>
        <w:rPr>
          <w:rFonts w:ascii="Arial" w:eastAsia="ZTR1C.tmp" w:hAnsi="Arial" w:cs="Arial"/>
          <w:sz w:val="20"/>
          <w:szCs w:val="20"/>
          <w:lang w:val="es-ES" w:eastAsia="es-ES"/>
        </w:rPr>
      </w:pPr>
    </w:p>
    <w:p w14:paraId="4A61C93C" w14:textId="77777777" w:rsidR="005C5FA4" w:rsidRPr="009A17A6" w:rsidRDefault="005C5FA4"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 xml:space="preserve">La contratación de prestación de servicios personales en las Entidades públicas en Colombia se ha utilizado como un mecanismo necesario para cumplir con la misión institucional que la Constitución y la ley les señalan, en esta modalidad de actividades no se está hablando de una laborización, sino de un llamado al particular para que con sus conocimientos y experiencias desarrolle de manera independiente uno o varios productos vinculados a la actividad misional de la entidad que lo contrata. Por lo </w:t>
      </w:r>
      <w:r w:rsidR="009B3322" w:rsidRPr="009A17A6">
        <w:rPr>
          <w:rFonts w:ascii="Arial" w:eastAsia="ZTR1C.tmp" w:hAnsi="Arial" w:cs="Arial"/>
          <w:sz w:val="20"/>
          <w:szCs w:val="20"/>
          <w:lang w:val="es-ES" w:eastAsia="es-ES"/>
        </w:rPr>
        <w:t>tanto,</w:t>
      </w:r>
      <w:r w:rsidRPr="009A17A6">
        <w:rPr>
          <w:rFonts w:ascii="Arial" w:eastAsia="ZTR1C.tmp" w:hAnsi="Arial" w:cs="Arial"/>
          <w:sz w:val="20"/>
          <w:szCs w:val="20"/>
          <w:lang w:val="es-ES" w:eastAsia="es-ES"/>
        </w:rPr>
        <w:t xml:space="preserve"> para analizar el sector que nos ocupa debemos separar todo lo relacionado con las </w:t>
      </w:r>
      <w:r w:rsidRPr="009A17A6">
        <w:rPr>
          <w:rFonts w:ascii="Arial" w:eastAsia="ZTR1C.tmp" w:hAnsi="Arial" w:cs="Arial"/>
          <w:sz w:val="20"/>
          <w:szCs w:val="20"/>
          <w:lang w:val="es-ES" w:eastAsia="es-ES"/>
        </w:rPr>
        <w:lastRenderedPageBreak/>
        <w:t>relaciones laborales y tener en cuenta que se trata de contratos de prestación de servicios personales o de apoyo a la gestión que son propios de la contratación estatal y bajo esta directriz actúan todos los entes públicos que acuden a esta modalidad de actividad administrativa.</w:t>
      </w:r>
    </w:p>
    <w:p w14:paraId="2471D42C" w14:textId="77777777" w:rsidR="005C5FA4" w:rsidRPr="009A17A6" w:rsidRDefault="005C5FA4" w:rsidP="005C5FA4">
      <w:pPr>
        <w:spacing w:after="0" w:line="240" w:lineRule="auto"/>
        <w:jc w:val="both"/>
        <w:rPr>
          <w:rFonts w:ascii="Arial" w:eastAsia="ZTR1C.tmp" w:hAnsi="Arial" w:cs="Arial"/>
          <w:sz w:val="20"/>
          <w:szCs w:val="20"/>
          <w:lang w:val="es-ES" w:eastAsia="es-ES"/>
        </w:rPr>
      </w:pPr>
    </w:p>
    <w:p w14:paraId="3DE55980" w14:textId="77777777" w:rsidR="005C5FA4" w:rsidRPr="009A17A6" w:rsidRDefault="005C5FA4"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La contratación que nos ocupa cumple con los requisitos frente al perfil general requerido, teniendo en cuenta que se pretende desarrollar el objeto previamente referenciado</w:t>
      </w:r>
      <w:r w:rsidRPr="009A17A6">
        <w:rPr>
          <w:rFonts w:ascii="Arial" w:eastAsia="ZTR1C.tmp" w:hAnsi="Arial" w:cs="Arial"/>
          <w:color w:val="FF0000"/>
          <w:sz w:val="20"/>
          <w:szCs w:val="20"/>
          <w:lang w:val="es-ES" w:eastAsia="es-ES"/>
        </w:rPr>
        <w:t xml:space="preserve"> </w:t>
      </w:r>
      <w:r w:rsidRPr="009A17A6">
        <w:rPr>
          <w:rFonts w:ascii="Arial" w:eastAsia="ZTR1C.tmp" w:hAnsi="Arial" w:cs="Arial"/>
          <w:sz w:val="20"/>
          <w:szCs w:val="20"/>
          <w:lang w:val="es-ES" w:eastAsia="es-ES"/>
        </w:rPr>
        <w:t xml:space="preserve">el cual está relacionado directa o indirectamente con la actividad de esta entidad. </w:t>
      </w:r>
    </w:p>
    <w:p w14:paraId="22A76236" w14:textId="77777777" w:rsidR="005C5FA4" w:rsidRPr="009A17A6" w:rsidRDefault="005C5FA4" w:rsidP="005C5FA4">
      <w:pPr>
        <w:spacing w:after="0" w:line="240" w:lineRule="auto"/>
        <w:jc w:val="both"/>
        <w:rPr>
          <w:rFonts w:ascii="Arial" w:eastAsia="ZTR1C.tmp" w:hAnsi="Arial" w:cs="Arial"/>
          <w:sz w:val="20"/>
          <w:szCs w:val="20"/>
          <w:lang w:val="es-ES" w:eastAsia="es-ES"/>
        </w:rPr>
      </w:pPr>
    </w:p>
    <w:p w14:paraId="0A6F7BE0" w14:textId="77777777" w:rsidR="005C5FA4" w:rsidRPr="009A17A6" w:rsidRDefault="005C5FA4"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A nivel del Distrito Capital encontramos que en materia de profesionales o personal de apoyo se contratan bajo contratos de prestación de servicios con honorarios que son determinados por las entidades a través de las respectivas circulares o resoluciones que regulan la materia.</w:t>
      </w:r>
    </w:p>
    <w:p w14:paraId="71EFF413" w14:textId="77777777" w:rsidR="005C5FA4" w:rsidRPr="009A17A6" w:rsidRDefault="005C5FA4" w:rsidP="005C5FA4">
      <w:pPr>
        <w:spacing w:after="0" w:line="240" w:lineRule="auto"/>
        <w:jc w:val="both"/>
        <w:rPr>
          <w:rFonts w:ascii="Arial" w:eastAsia="ZTR1C.tmp" w:hAnsi="Arial" w:cs="Arial"/>
          <w:sz w:val="20"/>
          <w:szCs w:val="20"/>
          <w:lang w:val="es-ES" w:eastAsia="es-ES"/>
        </w:rPr>
      </w:pPr>
    </w:p>
    <w:p w14:paraId="1D73637B" w14:textId="77777777" w:rsidR="005C5FA4" w:rsidRPr="009A17A6" w:rsidRDefault="005C5FA4"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Que en el presente caso el valor de los honorarios fue calculado teniendo en cuenta el servicio a prestar, y las calidades y experiencia de quien se desempeñará como contratista prestando sus servicios, de acuerdo a la resolución circular de perfiles y honorarios expedida para la presente vigencia.</w:t>
      </w:r>
    </w:p>
    <w:p w14:paraId="6EBC32C8" w14:textId="77777777" w:rsidR="005C5FA4" w:rsidRPr="009A17A6" w:rsidRDefault="005C5FA4" w:rsidP="005C5FA4">
      <w:pPr>
        <w:spacing w:after="0" w:line="240" w:lineRule="auto"/>
        <w:jc w:val="both"/>
        <w:rPr>
          <w:rFonts w:ascii="Arial" w:eastAsia="ZTR1C.tmp" w:hAnsi="Arial" w:cs="Arial"/>
          <w:sz w:val="20"/>
          <w:szCs w:val="20"/>
          <w:lang w:val="es-ES" w:eastAsia="es-ES"/>
        </w:rPr>
      </w:pPr>
    </w:p>
    <w:p w14:paraId="44F51F56" w14:textId="77777777" w:rsidR="005C5FA4" w:rsidRPr="009A17A6" w:rsidRDefault="005C5FA4"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 xml:space="preserve">La circular vigente es de obligatoria observación para esta Entidad y se emitió con base en un análisis de mercado y comparativo realizado frente a otras Entidades del Nivel Distrital. Es importante señalar que los honorarios mensuales incluyen todos los impuestos de orden nacional o distrital y los gastos en que </w:t>
      </w:r>
      <w:r w:rsidR="00B52F60" w:rsidRPr="009A17A6">
        <w:rPr>
          <w:rFonts w:ascii="Arial" w:eastAsia="ZTR1C.tmp" w:hAnsi="Arial" w:cs="Arial"/>
          <w:sz w:val="20"/>
          <w:szCs w:val="20"/>
          <w:lang w:val="es-ES" w:eastAsia="es-ES"/>
        </w:rPr>
        <w:t xml:space="preserve">incurre </w:t>
      </w:r>
      <w:r w:rsidR="009B3322" w:rsidRPr="009A17A6">
        <w:rPr>
          <w:rFonts w:ascii="Arial" w:eastAsia="ZTR1C.tmp" w:hAnsi="Arial" w:cs="Arial"/>
          <w:sz w:val="20"/>
          <w:szCs w:val="20"/>
          <w:lang w:val="es-ES" w:eastAsia="es-ES"/>
        </w:rPr>
        <w:t>el contratista</w:t>
      </w:r>
      <w:r w:rsidRPr="009A17A6">
        <w:rPr>
          <w:rFonts w:ascii="Arial" w:eastAsia="ZTR1C.tmp" w:hAnsi="Arial" w:cs="Arial"/>
          <w:sz w:val="20"/>
          <w:szCs w:val="20"/>
          <w:lang w:val="es-ES" w:eastAsia="es-ES"/>
        </w:rPr>
        <w:t xml:space="preserve"> </w:t>
      </w:r>
      <w:r w:rsidR="00B84867" w:rsidRPr="009A17A6">
        <w:rPr>
          <w:rFonts w:ascii="Arial" w:eastAsia="ZTR1C.tmp" w:hAnsi="Arial" w:cs="Arial"/>
          <w:sz w:val="20"/>
          <w:szCs w:val="20"/>
          <w:lang w:val="es-ES" w:eastAsia="es-ES"/>
        </w:rPr>
        <w:t xml:space="preserve">para </w:t>
      </w:r>
      <w:r w:rsidR="00980304" w:rsidRPr="009A17A6">
        <w:rPr>
          <w:rFonts w:ascii="Arial" w:eastAsia="ZTR1C.tmp" w:hAnsi="Arial" w:cs="Arial"/>
          <w:sz w:val="20"/>
          <w:szCs w:val="20"/>
          <w:lang w:val="es-ES" w:eastAsia="es-ES"/>
        </w:rPr>
        <w:t>la legalización y</w:t>
      </w:r>
      <w:r w:rsidRPr="009A17A6">
        <w:rPr>
          <w:rFonts w:ascii="Arial" w:eastAsia="ZTR1C.tmp" w:hAnsi="Arial" w:cs="Arial"/>
          <w:sz w:val="20"/>
          <w:szCs w:val="20"/>
          <w:lang w:val="es-ES" w:eastAsia="es-ES"/>
        </w:rPr>
        <w:t xml:space="preserve"> perfeccionamiento  del  contrato,  así como  los  pagos  de  salud,  pensión  y  ARL.</w:t>
      </w:r>
    </w:p>
    <w:p w14:paraId="0AC009AD" w14:textId="77777777" w:rsidR="005C5FA4" w:rsidRPr="009A17A6" w:rsidRDefault="005C5FA4" w:rsidP="005C5FA4">
      <w:pPr>
        <w:spacing w:after="0" w:line="240" w:lineRule="auto"/>
        <w:jc w:val="both"/>
        <w:rPr>
          <w:rFonts w:ascii="Arial" w:eastAsia="ZTR1C.tmp" w:hAnsi="Arial" w:cs="Arial"/>
          <w:sz w:val="20"/>
          <w:szCs w:val="20"/>
          <w:lang w:val="es-ES" w:eastAsia="es-ES"/>
        </w:rPr>
      </w:pPr>
    </w:p>
    <w:p w14:paraId="043FE6C0" w14:textId="77777777" w:rsidR="005C5FA4" w:rsidRDefault="005C5FA4" w:rsidP="005C5FA4">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De conformidad con lo expuesto, encuentra la TRANSMILENIO S.A. que en el caso que nos ocupa, el análisis de sector nos permite concluir que la contratación propuesta es viable bajo el perfil requerido y con los honorarios y obligaciones a desarrollar.</w:t>
      </w:r>
    </w:p>
    <w:p w14:paraId="2284105E" w14:textId="77777777" w:rsidR="00A02CEF" w:rsidRPr="009A17A6" w:rsidRDefault="00A02CEF" w:rsidP="005C5FA4">
      <w:pPr>
        <w:spacing w:after="0" w:line="240" w:lineRule="auto"/>
        <w:jc w:val="both"/>
        <w:rPr>
          <w:rFonts w:ascii="Arial" w:eastAsia="ZTR1C.tmp" w:hAnsi="Arial" w:cs="Arial"/>
          <w:sz w:val="20"/>
          <w:szCs w:val="20"/>
          <w:lang w:val="es-ES" w:eastAsia="es-ES"/>
        </w:rPr>
      </w:pPr>
    </w:p>
    <w:p w14:paraId="3F74BDF7" w14:textId="77777777" w:rsidR="006F43CD" w:rsidRPr="009A17A6" w:rsidRDefault="006F43CD" w:rsidP="005C5FA4">
      <w:pPr>
        <w:spacing w:after="0" w:line="240" w:lineRule="auto"/>
        <w:jc w:val="both"/>
        <w:rPr>
          <w:rFonts w:ascii="Arial" w:eastAsia="ZTR1C.tmp" w:hAnsi="Arial" w:cs="Arial"/>
          <w:sz w:val="20"/>
          <w:szCs w:val="20"/>
          <w:lang w:val="es-ES" w:eastAsia="es-ES"/>
        </w:rPr>
      </w:pPr>
    </w:p>
    <w:p w14:paraId="7CA88212" w14:textId="77777777" w:rsidR="00FD41B4" w:rsidRPr="000559D3" w:rsidRDefault="00FD41B4" w:rsidP="00FD41B4">
      <w:pPr>
        <w:pStyle w:val="Prrafodelista"/>
        <w:numPr>
          <w:ilvl w:val="1"/>
          <w:numId w:val="1"/>
        </w:numPr>
        <w:spacing w:after="0" w:line="240" w:lineRule="auto"/>
        <w:jc w:val="both"/>
        <w:rPr>
          <w:rFonts w:ascii="Arial" w:eastAsia="ZTR1C.tmp" w:hAnsi="Arial" w:cs="Arial"/>
          <w:color w:val="FF0000"/>
          <w:sz w:val="20"/>
          <w:szCs w:val="20"/>
          <w:lang w:val="es-ES" w:eastAsia="es-ES"/>
        </w:rPr>
      </w:pPr>
      <w:r w:rsidRPr="009A17A6">
        <w:rPr>
          <w:rFonts w:ascii="Arial" w:eastAsia="ZTR1C.tmp" w:hAnsi="Arial" w:cs="Arial"/>
          <w:sz w:val="20"/>
          <w:szCs w:val="20"/>
          <w:lang w:val="es-ES" w:eastAsia="es-ES"/>
        </w:rPr>
        <w:t xml:space="preserve">PRESUPUESTO OFICIAL ESTIMADO </w:t>
      </w:r>
    </w:p>
    <w:p w14:paraId="6792E878" w14:textId="77777777" w:rsidR="000559D3" w:rsidRDefault="000559D3" w:rsidP="000559D3">
      <w:pPr>
        <w:spacing w:after="0" w:line="240" w:lineRule="auto"/>
        <w:jc w:val="both"/>
        <w:rPr>
          <w:rFonts w:ascii="Arial" w:eastAsia="ZTR1C.tmp" w:hAnsi="Arial" w:cs="Arial"/>
          <w:color w:val="FF0000"/>
          <w:sz w:val="20"/>
          <w:szCs w:val="20"/>
          <w:lang w:val="es-ES" w:eastAsia="es-ES"/>
        </w:rPr>
      </w:pPr>
    </w:p>
    <w:p w14:paraId="09ED2E38" w14:textId="0FAF262C" w:rsidR="00FD41B4" w:rsidRPr="00B26085" w:rsidRDefault="00980304" w:rsidP="00FD41B4">
      <w:pPr>
        <w:tabs>
          <w:tab w:val="num" w:pos="993"/>
          <w:tab w:val="left" w:pos="5706"/>
        </w:tabs>
        <w:spacing w:after="0" w:line="240" w:lineRule="auto"/>
        <w:jc w:val="both"/>
        <w:rPr>
          <w:rFonts w:ascii="Arial" w:eastAsia="ZTR1C.tmp" w:hAnsi="Arial" w:cs="Arial"/>
          <w:sz w:val="20"/>
          <w:szCs w:val="20"/>
          <w:lang w:val="es-ES" w:eastAsia="es-ES"/>
        </w:rPr>
      </w:pPr>
      <w:bookmarkStart w:id="0" w:name="_Hlk34323209"/>
      <w:r w:rsidRPr="00B26085">
        <w:rPr>
          <w:rFonts w:ascii="Arial" w:eastAsia="ZTR1C.tmp" w:hAnsi="Arial" w:cs="Arial"/>
          <w:sz w:val="20"/>
          <w:szCs w:val="20"/>
          <w:lang w:val="es-ES" w:eastAsia="es-ES"/>
        </w:rPr>
        <w:t>El valor</w:t>
      </w:r>
      <w:r w:rsidR="005C5FA4" w:rsidRPr="00B26085">
        <w:rPr>
          <w:rFonts w:ascii="Arial" w:eastAsia="ZTR1C.tmp" w:hAnsi="Arial" w:cs="Arial"/>
          <w:sz w:val="20"/>
          <w:szCs w:val="20"/>
          <w:lang w:val="es-ES" w:eastAsia="es-ES"/>
        </w:rPr>
        <w:t xml:space="preserve">  de  los  honorarios  fue  calculado  teniendo  en  cuenta  la  directiva  de  perfiles  y honorarios expedida para la presente vigencia. Es importante señalar que los honorarios mensuales corresponderían a la suma de </w:t>
      </w:r>
      <w:r w:rsidR="004937E3">
        <w:rPr>
          <w:rFonts w:ascii="Arial" w:eastAsia="ZTR1C.tmp" w:hAnsi="Arial" w:cs="Arial"/>
          <w:b/>
          <w:sz w:val="20"/>
          <w:szCs w:val="20"/>
          <w:lang w:val="es-ES" w:eastAsia="es-ES"/>
        </w:rPr>
        <w:t xml:space="preserve">CUATRO MILLONES CIENTO DOS MIL </w:t>
      </w:r>
      <w:r w:rsidR="005340E2">
        <w:rPr>
          <w:rFonts w:ascii="Arial" w:eastAsia="ZTR1C.tmp" w:hAnsi="Arial" w:cs="Arial"/>
          <w:b/>
          <w:sz w:val="20"/>
          <w:szCs w:val="20"/>
          <w:lang w:val="es-ES" w:eastAsia="es-ES"/>
        </w:rPr>
        <w:t xml:space="preserve"> PESOS (</w:t>
      </w:r>
      <w:r w:rsidR="004937E3">
        <w:rPr>
          <w:rFonts w:ascii="Arial" w:eastAsia="ZTR1C.tmp" w:hAnsi="Arial" w:cs="Arial"/>
          <w:b/>
          <w:sz w:val="20"/>
          <w:szCs w:val="20"/>
          <w:lang w:val="es-ES" w:eastAsia="es-ES"/>
        </w:rPr>
        <w:t>$4.102.000)</w:t>
      </w:r>
      <w:r w:rsidR="005340E2">
        <w:rPr>
          <w:rFonts w:ascii="Arial" w:eastAsia="ZTR1C.tmp" w:hAnsi="Arial" w:cs="Arial"/>
          <w:b/>
          <w:sz w:val="20"/>
          <w:szCs w:val="20"/>
          <w:lang w:val="es-ES" w:eastAsia="es-ES"/>
        </w:rPr>
        <w:t xml:space="preserve"> MONEDA COLOMBIANA </w:t>
      </w:r>
      <w:r w:rsidR="00405422" w:rsidRPr="00B26085">
        <w:rPr>
          <w:rFonts w:ascii="Arial" w:eastAsia="ZTR1C.tmp" w:hAnsi="Arial" w:cs="Arial"/>
          <w:sz w:val="20"/>
          <w:szCs w:val="20"/>
          <w:lang w:val="es-ES" w:eastAsia="es-ES"/>
        </w:rPr>
        <w:t xml:space="preserve"> para un valor total de</w:t>
      </w:r>
      <w:r w:rsidR="00A6398A">
        <w:rPr>
          <w:rFonts w:ascii="Arial" w:eastAsia="ZTR1C.tmp" w:hAnsi="Arial" w:cs="Arial"/>
          <w:sz w:val="20"/>
          <w:szCs w:val="20"/>
          <w:lang w:val="es-ES" w:eastAsia="es-ES"/>
        </w:rPr>
        <w:t xml:space="preserve"> </w:t>
      </w:r>
      <w:r w:rsidR="00751D3B">
        <w:rPr>
          <w:rFonts w:ascii="Arial" w:eastAsia="ZTR1C.tmp" w:hAnsi="Arial" w:cs="Arial"/>
          <w:b/>
          <w:bCs/>
          <w:sz w:val="20"/>
          <w:szCs w:val="20"/>
          <w:lang w:val="es-ES" w:eastAsia="es-ES"/>
        </w:rPr>
        <w:t xml:space="preserve">TREINTA Y DOS MILLONES OCHOCIENTOS DIECISEIS MIL </w:t>
      </w:r>
      <w:r w:rsidR="007F17CC">
        <w:rPr>
          <w:rFonts w:ascii="Arial" w:eastAsia="ZTR1C.tmp" w:hAnsi="Arial" w:cs="Arial"/>
          <w:b/>
          <w:bCs/>
          <w:sz w:val="20"/>
          <w:szCs w:val="20"/>
          <w:lang w:val="es-ES" w:eastAsia="es-ES"/>
        </w:rPr>
        <w:t>PESOS</w:t>
      </w:r>
      <w:r w:rsidR="005340E2">
        <w:rPr>
          <w:rFonts w:ascii="Arial" w:eastAsia="ZTR1C.tmp" w:hAnsi="Arial" w:cs="Arial"/>
          <w:b/>
          <w:bCs/>
          <w:sz w:val="20"/>
          <w:szCs w:val="20"/>
          <w:lang w:val="es-ES" w:eastAsia="es-ES"/>
        </w:rPr>
        <w:t xml:space="preserve"> </w:t>
      </w:r>
      <w:r w:rsidR="00A6398A">
        <w:rPr>
          <w:rFonts w:ascii="Arial" w:eastAsia="ZTR1C.tmp" w:hAnsi="Arial" w:cs="Arial"/>
          <w:b/>
          <w:bCs/>
          <w:sz w:val="20"/>
          <w:szCs w:val="20"/>
          <w:lang w:val="es-ES" w:eastAsia="es-ES"/>
        </w:rPr>
        <w:t>(</w:t>
      </w:r>
      <w:r w:rsidR="004937E3">
        <w:rPr>
          <w:rFonts w:ascii="Arial" w:eastAsia="ZTR1C.tmp" w:hAnsi="Arial" w:cs="Arial"/>
          <w:b/>
          <w:bCs/>
          <w:sz w:val="20"/>
          <w:szCs w:val="20"/>
          <w:lang w:val="es-ES" w:eastAsia="es-ES"/>
        </w:rPr>
        <w:t>$</w:t>
      </w:r>
      <w:r w:rsidR="00751D3B">
        <w:rPr>
          <w:rFonts w:ascii="Arial" w:eastAsia="ZTR1C.tmp" w:hAnsi="Arial" w:cs="Arial"/>
          <w:b/>
          <w:bCs/>
          <w:sz w:val="20"/>
          <w:szCs w:val="20"/>
          <w:lang w:val="es-ES" w:eastAsia="es-ES"/>
        </w:rPr>
        <w:t>32.816.000</w:t>
      </w:r>
      <w:r w:rsidR="00405422" w:rsidRPr="00B26085">
        <w:rPr>
          <w:rFonts w:ascii="Arial" w:hAnsi="Arial" w:cs="Arial"/>
          <w:b/>
          <w:sz w:val="20"/>
          <w:szCs w:val="20"/>
        </w:rPr>
        <w:t>)</w:t>
      </w:r>
      <w:r w:rsidR="00405422" w:rsidRPr="00B26085">
        <w:rPr>
          <w:rFonts w:ascii="Arial" w:hAnsi="Arial" w:cs="Arial"/>
          <w:sz w:val="20"/>
          <w:szCs w:val="20"/>
        </w:rPr>
        <w:t xml:space="preserve"> </w:t>
      </w:r>
      <w:r w:rsidR="005340E2">
        <w:rPr>
          <w:rFonts w:ascii="Arial" w:eastAsia="ZTR1C.tmp" w:hAnsi="Arial" w:cs="Arial"/>
          <w:b/>
          <w:sz w:val="20"/>
          <w:szCs w:val="20"/>
          <w:lang w:val="es-ES" w:eastAsia="es-ES"/>
        </w:rPr>
        <w:t xml:space="preserve">MONEDA COLOMBIANA, </w:t>
      </w:r>
      <w:r w:rsidR="00D63121" w:rsidRPr="00B26085">
        <w:rPr>
          <w:rFonts w:ascii="Arial" w:eastAsia="ZTR1C.tmp" w:hAnsi="Arial" w:cs="Arial"/>
          <w:b/>
          <w:sz w:val="20"/>
          <w:szCs w:val="20"/>
          <w:lang w:val="es-ES" w:eastAsia="es-ES"/>
        </w:rPr>
        <w:t xml:space="preserve"> </w:t>
      </w:r>
      <w:r w:rsidR="00D63121" w:rsidRPr="00B26085">
        <w:rPr>
          <w:rFonts w:ascii="Arial" w:eastAsia="ZTR1C.tmp" w:hAnsi="Arial" w:cs="Arial"/>
          <w:sz w:val="20"/>
          <w:szCs w:val="20"/>
          <w:lang w:val="es-ES" w:eastAsia="es-ES"/>
        </w:rPr>
        <w:t>l</w:t>
      </w:r>
      <w:r w:rsidR="005C5FA4" w:rsidRPr="00B26085">
        <w:rPr>
          <w:rFonts w:ascii="Arial" w:eastAsia="ZTR1C.tmp" w:hAnsi="Arial" w:cs="Arial"/>
          <w:sz w:val="20"/>
          <w:szCs w:val="20"/>
          <w:lang w:val="es-ES" w:eastAsia="es-ES"/>
        </w:rPr>
        <w:t>os cuales reflejan el común denominador dentro de las actividades de prestación de servicios en el sector territorial y nacional; debe aclararse que en éste valor se incluyen todos los impuestos de orden nacional o distrital y los gastos en que incurre el contratista para la legalización y perfeccionamiento del contrato, así como lo</w:t>
      </w:r>
      <w:r w:rsidR="004352F0" w:rsidRPr="00B26085">
        <w:rPr>
          <w:rFonts w:ascii="Arial" w:eastAsia="ZTR1C.tmp" w:hAnsi="Arial" w:cs="Arial"/>
          <w:sz w:val="20"/>
          <w:szCs w:val="20"/>
          <w:lang w:val="es-ES" w:eastAsia="es-ES"/>
        </w:rPr>
        <w:t>s pagos de salud, ARL y pensión.</w:t>
      </w:r>
    </w:p>
    <w:bookmarkEnd w:id="0"/>
    <w:p w14:paraId="6029E8E6" w14:textId="65B47DFF" w:rsidR="00FD41B4" w:rsidRDefault="00FD41B4" w:rsidP="00FD41B4">
      <w:pPr>
        <w:tabs>
          <w:tab w:val="num" w:pos="993"/>
          <w:tab w:val="left" w:pos="5706"/>
        </w:tabs>
        <w:spacing w:after="0" w:line="240" w:lineRule="auto"/>
        <w:jc w:val="both"/>
        <w:rPr>
          <w:rFonts w:ascii="Arial" w:eastAsia="ZTR1C.tmp" w:hAnsi="Arial" w:cs="Arial"/>
          <w:sz w:val="20"/>
          <w:szCs w:val="20"/>
          <w:lang w:val="es-ES" w:eastAsia="es-ES"/>
        </w:rPr>
      </w:pPr>
    </w:p>
    <w:p w14:paraId="585285FD" w14:textId="77777777" w:rsidR="005340E2" w:rsidRPr="009A17A6" w:rsidRDefault="005340E2"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42D897BF" w14:textId="77777777" w:rsidR="00FD41B4" w:rsidRPr="009A17A6" w:rsidRDefault="00FD41B4" w:rsidP="00E04640">
      <w:pPr>
        <w:pStyle w:val="Prrafodelista"/>
        <w:numPr>
          <w:ilvl w:val="0"/>
          <w:numId w:val="1"/>
        </w:numPr>
        <w:tabs>
          <w:tab w:val="clear" w:pos="720"/>
          <w:tab w:val="num" w:pos="284"/>
          <w:tab w:val="num" w:pos="993"/>
          <w:tab w:val="left" w:pos="5706"/>
        </w:tabs>
        <w:spacing w:after="0" w:line="240" w:lineRule="auto"/>
        <w:ind w:hanging="720"/>
        <w:jc w:val="both"/>
        <w:rPr>
          <w:rFonts w:ascii="Arial" w:eastAsia="ZTR1C.tmp" w:hAnsi="Arial" w:cs="Arial"/>
          <w:b/>
          <w:color w:val="000000"/>
          <w:sz w:val="20"/>
          <w:szCs w:val="20"/>
          <w:lang w:val="es-ES" w:eastAsia="es-ES"/>
        </w:rPr>
      </w:pPr>
      <w:r w:rsidRPr="009A17A6">
        <w:rPr>
          <w:rFonts w:ascii="Arial" w:eastAsia="ZTR1C.tmp" w:hAnsi="Arial" w:cs="Arial"/>
          <w:b/>
          <w:color w:val="000000"/>
          <w:sz w:val="20"/>
          <w:szCs w:val="20"/>
          <w:lang w:val="es-ES" w:eastAsia="es-ES"/>
        </w:rPr>
        <w:t>DISPONIBILIDAD PRESUPUESTAL</w:t>
      </w:r>
    </w:p>
    <w:p w14:paraId="0A424C36" w14:textId="77777777" w:rsidR="00FD41B4" w:rsidRPr="009A17A6" w:rsidRDefault="00FD41B4" w:rsidP="00FD41B4">
      <w:pPr>
        <w:tabs>
          <w:tab w:val="num" w:pos="993"/>
          <w:tab w:val="left" w:pos="5706"/>
        </w:tabs>
        <w:spacing w:after="0" w:line="240" w:lineRule="auto"/>
        <w:jc w:val="both"/>
        <w:rPr>
          <w:rFonts w:ascii="Arial" w:eastAsia="ZTR1C.tmp" w:hAnsi="Arial" w:cs="Arial"/>
          <w:color w:val="000000"/>
          <w:sz w:val="20"/>
          <w:szCs w:val="20"/>
          <w:lang w:val="es-ES" w:eastAsia="es-ES"/>
        </w:rPr>
      </w:pPr>
    </w:p>
    <w:p w14:paraId="0C327A54" w14:textId="77777777" w:rsidR="000E705D" w:rsidRDefault="000E705D" w:rsidP="00CF135B">
      <w:pPr>
        <w:tabs>
          <w:tab w:val="num" w:pos="993"/>
          <w:tab w:val="left" w:pos="5706"/>
        </w:tabs>
        <w:spacing w:after="0" w:line="240" w:lineRule="auto"/>
        <w:jc w:val="both"/>
        <w:rPr>
          <w:rFonts w:ascii="Arial" w:eastAsia="ZTR1C.tmp" w:hAnsi="Arial" w:cs="Arial"/>
          <w:sz w:val="20"/>
          <w:szCs w:val="20"/>
          <w:lang w:val="es-ES" w:eastAsia="es-ES"/>
        </w:rPr>
      </w:pPr>
    </w:p>
    <w:p w14:paraId="619343A9" w14:textId="039AFE58" w:rsidR="00CF135B" w:rsidRPr="000A5063" w:rsidRDefault="000E705D" w:rsidP="00CF135B">
      <w:pPr>
        <w:tabs>
          <w:tab w:val="num" w:pos="993"/>
          <w:tab w:val="left" w:pos="5706"/>
        </w:tabs>
        <w:spacing w:after="0" w:line="240" w:lineRule="auto"/>
        <w:jc w:val="both"/>
        <w:rPr>
          <w:rFonts w:ascii="Arial" w:eastAsia="ZTR1C.tmp" w:hAnsi="Arial" w:cs="Arial"/>
          <w:sz w:val="20"/>
          <w:szCs w:val="20"/>
          <w:lang w:val="es-ES" w:eastAsia="es-ES"/>
        </w:rPr>
      </w:pPr>
      <w:r>
        <w:rPr>
          <w:rFonts w:ascii="Arial" w:eastAsia="ZTR1C.tmp" w:hAnsi="Arial" w:cs="Arial"/>
          <w:sz w:val="20"/>
          <w:szCs w:val="20"/>
          <w:lang w:val="es-ES" w:eastAsia="es-ES"/>
        </w:rPr>
        <w:t>C</w:t>
      </w:r>
      <w:r w:rsidR="00CF135B" w:rsidRPr="00B5232A">
        <w:rPr>
          <w:rFonts w:ascii="Arial" w:eastAsia="ZTR1C.tmp" w:hAnsi="Arial" w:cs="Arial"/>
          <w:sz w:val="20"/>
          <w:szCs w:val="20"/>
          <w:lang w:val="es-ES" w:eastAsia="es-ES"/>
        </w:rPr>
        <w:t>odificación en el PAA DT</w:t>
      </w:r>
      <w:r>
        <w:rPr>
          <w:rFonts w:ascii="Arial" w:eastAsia="ZTR1C.tmp" w:hAnsi="Arial" w:cs="Arial"/>
          <w:sz w:val="20"/>
          <w:szCs w:val="20"/>
          <w:lang w:val="es-ES" w:eastAsia="es-ES"/>
        </w:rPr>
        <w:t>C1</w:t>
      </w:r>
      <w:r w:rsidR="007F17CC">
        <w:rPr>
          <w:rFonts w:ascii="Arial" w:eastAsia="ZTR1C.tmp" w:hAnsi="Arial" w:cs="Arial"/>
          <w:sz w:val="20"/>
          <w:szCs w:val="20"/>
          <w:lang w:val="es-ES" w:eastAsia="es-ES"/>
        </w:rPr>
        <w:t>28</w:t>
      </w:r>
    </w:p>
    <w:p w14:paraId="69978D5F" w14:textId="77777777" w:rsidR="00CF135B" w:rsidRDefault="00CF135B" w:rsidP="00CF135B">
      <w:pPr>
        <w:tabs>
          <w:tab w:val="num" w:pos="993"/>
          <w:tab w:val="left" w:pos="5706"/>
        </w:tabs>
        <w:spacing w:after="0" w:line="240" w:lineRule="auto"/>
        <w:jc w:val="both"/>
        <w:rPr>
          <w:rFonts w:ascii="Arial" w:eastAsia="ZTR1C.tmp" w:hAnsi="Arial" w:cs="Arial"/>
          <w:color w:val="FF0000"/>
          <w:sz w:val="20"/>
          <w:szCs w:val="20"/>
          <w:lang w:val="es-ES" w:eastAsia="es-ES"/>
        </w:rPr>
      </w:pPr>
    </w:p>
    <w:p w14:paraId="761773B0" w14:textId="77777777" w:rsidR="00CF135B" w:rsidRPr="00F37EF3" w:rsidRDefault="00CF135B" w:rsidP="00CF135B">
      <w:pPr>
        <w:tabs>
          <w:tab w:val="num" w:pos="993"/>
        </w:tabs>
        <w:spacing w:after="0" w:line="240" w:lineRule="auto"/>
        <w:rPr>
          <w:rFonts w:ascii="Arial" w:eastAsia="ZTR1C.tmp" w:hAnsi="Arial" w:cs="Arial"/>
          <w:color w:val="FF0000"/>
          <w:sz w:val="20"/>
          <w:szCs w:val="20"/>
          <w:lang w:val="es-ES" w:eastAsia="es-ES"/>
        </w:rPr>
      </w:pPr>
      <w:r w:rsidRPr="00F37EF3">
        <w:rPr>
          <w:rFonts w:ascii="Arial" w:eastAsia="ZTR1C.tmp" w:hAnsi="Arial" w:cs="Arial"/>
          <w:b/>
          <w:color w:val="000000"/>
          <w:sz w:val="20"/>
          <w:szCs w:val="20"/>
          <w:lang w:val="es-ES" w:eastAsia="es-ES"/>
        </w:rPr>
        <w:t>Rubro Presupuestal: Meta y Componente de Costo.</w:t>
      </w:r>
    </w:p>
    <w:p w14:paraId="7CBE22A4" w14:textId="77777777" w:rsidR="00CF135B" w:rsidRPr="00F37EF3" w:rsidRDefault="00CF135B" w:rsidP="00CF135B">
      <w:pPr>
        <w:tabs>
          <w:tab w:val="num" w:pos="993"/>
        </w:tabs>
        <w:spacing w:after="0" w:line="240" w:lineRule="auto"/>
        <w:ind w:left="993"/>
        <w:rPr>
          <w:rFonts w:ascii="Arial" w:eastAsia="ZTR1C.tmp" w:hAnsi="Arial" w:cs="Arial"/>
          <w:color w:val="FF0000"/>
          <w:sz w:val="20"/>
          <w:szCs w:val="20"/>
          <w:lang w:val="es-ES" w:eastAsia="es-ES"/>
        </w:rPr>
      </w:pPr>
    </w:p>
    <w:p w14:paraId="33B1FF0B" w14:textId="17E1545A" w:rsidR="00CF135B" w:rsidRDefault="00CF135B" w:rsidP="0061637F">
      <w:pPr>
        <w:tabs>
          <w:tab w:val="num" w:pos="993"/>
        </w:tabs>
        <w:spacing w:after="0" w:line="240" w:lineRule="auto"/>
        <w:jc w:val="both"/>
        <w:rPr>
          <w:rFonts w:ascii="Arial" w:hAnsi="Arial" w:cs="Arial"/>
          <w:b/>
          <w:sz w:val="20"/>
          <w:szCs w:val="20"/>
        </w:rPr>
      </w:pPr>
      <w:r>
        <w:rPr>
          <w:rFonts w:ascii="Arial" w:eastAsia="ZTR1C.tmp" w:hAnsi="Arial" w:cs="Arial"/>
          <w:b/>
          <w:sz w:val="20"/>
          <w:szCs w:val="20"/>
          <w:lang w:val="es-ES" w:eastAsia="es-ES"/>
        </w:rPr>
        <w:t xml:space="preserve">Rubro: </w:t>
      </w:r>
      <w:r w:rsidR="0061637F" w:rsidRPr="0061637F">
        <w:rPr>
          <w:rFonts w:ascii="Arial" w:eastAsia="ZTR1C.tmp" w:hAnsi="Arial" w:cs="Arial"/>
          <w:b/>
          <w:sz w:val="20"/>
          <w:szCs w:val="20"/>
          <w:lang w:val="es-ES" w:eastAsia="es-ES"/>
        </w:rPr>
        <w:t xml:space="preserve">Implementación </w:t>
      </w:r>
      <w:r w:rsidR="00F02C47" w:rsidRPr="0061637F">
        <w:rPr>
          <w:rFonts w:ascii="Arial" w:eastAsia="ZTR1C.tmp" w:hAnsi="Arial" w:cs="Arial"/>
          <w:b/>
          <w:sz w:val="20"/>
          <w:szCs w:val="20"/>
          <w:lang w:val="es-ES" w:eastAsia="es-ES"/>
        </w:rPr>
        <w:t>y Gestión</w:t>
      </w:r>
      <w:r w:rsidR="0061637F" w:rsidRPr="0061637F">
        <w:rPr>
          <w:rFonts w:ascii="Arial" w:eastAsia="ZTR1C.tmp" w:hAnsi="Arial" w:cs="Arial"/>
          <w:b/>
          <w:sz w:val="20"/>
          <w:szCs w:val="20"/>
          <w:lang w:val="es-ES" w:eastAsia="es-ES"/>
        </w:rPr>
        <w:t xml:space="preserve"> de la Estrategia de Servicios ITS en el Sistema Integrado de Transporte Público de Bogotá</w:t>
      </w:r>
      <w:r w:rsidRPr="00F37EF3">
        <w:rPr>
          <w:rFonts w:ascii="Arial" w:eastAsia="ZTR1C.tmp" w:hAnsi="Arial" w:cs="Arial"/>
          <w:b/>
          <w:sz w:val="20"/>
          <w:szCs w:val="20"/>
          <w:lang w:val="es-ES" w:eastAsia="es-ES"/>
        </w:rPr>
        <w:t xml:space="preserve">-  </w:t>
      </w:r>
      <w:r w:rsidR="0061637F" w:rsidRPr="0061637F">
        <w:rPr>
          <w:rFonts w:ascii="Arial" w:hAnsi="Arial" w:cs="Arial"/>
          <w:b/>
          <w:sz w:val="20"/>
          <w:szCs w:val="20"/>
        </w:rPr>
        <w:t>423011604490075140</w:t>
      </w:r>
      <w:r w:rsidR="008A7706">
        <w:rPr>
          <w:rFonts w:ascii="Arial" w:hAnsi="Arial" w:cs="Arial"/>
          <w:b/>
          <w:sz w:val="20"/>
          <w:szCs w:val="20"/>
        </w:rPr>
        <w:t>2</w:t>
      </w:r>
    </w:p>
    <w:p w14:paraId="15BBB6D1" w14:textId="72A23F1D" w:rsidR="0061637F" w:rsidRDefault="0061637F" w:rsidP="0061637F">
      <w:pPr>
        <w:tabs>
          <w:tab w:val="num" w:pos="993"/>
        </w:tabs>
        <w:spacing w:after="0" w:line="240" w:lineRule="auto"/>
        <w:jc w:val="both"/>
        <w:rPr>
          <w:rFonts w:ascii="Arial" w:hAnsi="Arial" w:cs="Arial"/>
          <w:b/>
          <w:sz w:val="20"/>
          <w:szCs w:val="20"/>
        </w:rPr>
      </w:pPr>
    </w:p>
    <w:p w14:paraId="555C27F5" w14:textId="3317235C" w:rsidR="0061637F" w:rsidRPr="0061637F" w:rsidRDefault="0061637F" w:rsidP="0061637F">
      <w:pPr>
        <w:tabs>
          <w:tab w:val="num" w:pos="993"/>
        </w:tabs>
        <w:spacing w:after="0" w:line="240" w:lineRule="auto"/>
        <w:jc w:val="both"/>
        <w:rPr>
          <w:rFonts w:ascii="Arial" w:hAnsi="Arial" w:cs="Arial"/>
          <w:sz w:val="20"/>
          <w:szCs w:val="20"/>
        </w:rPr>
      </w:pPr>
      <w:r>
        <w:rPr>
          <w:rFonts w:ascii="Arial" w:hAnsi="Arial" w:cs="Arial"/>
          <w:b/>
          <w:sz w:val="20"/>
          <w:szCs w:val="20"/>
        </w:rPr>
        <w:t xml:space="preserve">Meta: </w:t>
      </w:r>
      <w:r w:rsidRPr="0061637F">
        <w:rPr>
          <w:rFonts w:ascii="Arial" w:hAnsi="Arial" w:cs="Arial"/>
          <w:sz w:val="20"/>
          <w:szCs w:val="20"/>
        </w:rPr>
        <w:t>Implementar un sistema accesible e integrado de información de viaje para 400.000 usuarios registrados del componente zonal y troncal del SITP.</w:t>
      </w:r>
    </w:p>
    <w:p w14:paraId="54B4AF51" w14:textId="77777777" w:rsidR="0061637F" w:rsidRPr="00F37EF3" w:rsidRDefault="0061637F" w:rsidP="0061637F">
      <w:pPr>
        <w:tabs>
          <w:tab w:val="num" w:pos="993"/>
        </w:tabs>
        <w:spacing w:after="0" w:line="240" w:lineRule="auto"/>
        <w:jc w:val="both"/>
        <w:rPr>
          <w:rFonts w:ascii="Arial" w:eastAsia="ZTR1C.tmp" w:hAnsi="Arial" w:cs="Arial"/>
          <w:sz w:val="20"/>
          <w:szCs w:val="20"/>
          <w:lang w:val="es-ES" w:eastAsia="es-ES"/>
        </w:rPr>
      </w:pPr>
    </w:p>
    <w:p w14:paraId="4E921A98" w14:textId="100A051B" w:rsidR="00CF135B" w:rsidRPr="00F37EF3" w:rsidRDefault="00CF135B" w:rsidP="00CF135B">
      <w:pPr>
        <w:tabs>
          <w:tab w:val="num" w:pos="993"/>
        </w:tabs>
        <w:spacing w:after="0" w:line="240" w:lineRule="auto"/>
        <w:jc w:val="both"/>
        <w:rPr>
          <w:rFonts w:ascii="Arial" w:eastAsia="ZTR1C.tmp" w:hAnsi="Arial" w:cs="Arial"/>
          <w:sz w:val="20"/>
          <w:szCs w:val="20"/>
          <w:lang w:val="es-ES" w:eastAsia="es-ES"/>
        </w:rPr>
      </w:pPr>
      <w:r w:rsidRPr="00F37EF3">
        <w:rPr>
          <w:rFonts w:ascii="Arial" w:eastAsia="ZTR1C.tmp" w:hAnsi="Arial" w:cs="Arial"/>
          <w:sz w:val="20"/>
          <w:szCs w:val="20"/>
          <w:lang w:val="es-ES" w:eastAsia="es-ES"/>
        </w:rPr>
        <w:lastRenderedPageBreak/>
        <w:t xml:space="preserve">Esta necesidad está contemplada en el requerimiento del Plan de </w:t>
      </w:r>
      <w:r>
        <w:rPr>
          <w:rFonts w:ascii="Arial" w:eastAsia="ZTR1C.tmp" w:hAnsi="Arial" w:cs="Arial"/>
          <w:sz w:val="20"/>
          <w:szCs w:val="20"/>
          <w:lang w:val="es-ES" w:eastAsia="es-ES"/>
        </w:rPr>
        <w:t xml:space="preserve">Adquisiciones </w:t>
      </w:r>
      <w:r w:rsidRPr="00F37EF3">
        <w:rPr>
          <w:rFonts w:ascii="Arial" w:eastAsia="ZTR1C.tmp" w:hAnsi="Arial" w:cs="Arial"/>
          <w:sz w:val="20"/>
          <w:szCs w:val="20"/>
          <w:lang w:val="es-ES" w:eastAsia="es-ES"/>
        </w:rPr>
        <w:t xml:space="preserve">de la Dirección de TIC´S </w:t>
      </w:r>
      <w:r>
        <w:rPr>
          <w:rFonts w:ascii="Arial" w:eastAsia="ZTR1C.tmp" w:hAnsi="Arial" w:cs="Arial"/>
          <w:sz w:val="20"/>
          <w:szCs w:val="20"/>
          <w:lang w:val="es-ES" w:eastAsia="es-ES"/>
        </w:rPr>
        <w:t>202</w:t>
      </w:r>
      <w:r w:rsidR="007F17CC">
        <w:rPr>
          <w:rFonts w:ascii="Arial" w:eastAsia="ZTR1C.tmp" w:hAnsi="Arial" w:cs="Arial"/>
          <w:sz w:val="20"/>
          <w:szCs w:val="20"/>
          <w:lang w:val="es-ES" w:eastAsia="es-ES"/>
        </w:rPr>
        <w:t>3</w:t>
      </w:r>
      <w:r w:rsidRPr="00F37EF3">
        <w:rPr>
          <w:rFonts w:ascii="Arial" w:eastAsia="ZTR1C.tmp" w:hAnsi="Arial" w:cs="Arial"/>
          <w:sz w:val="20"/>
          <w:szCs w:val="20"/>
          <w:lang w:val="es-ES" w:eastAsia="es-ES"/>
        </w:rPr>
        <w:t>.</w:t>
      </w:r>
    </w:p>
    <w:p w14:paraId="56130BA4" w14:textId="77777777" w:rsidR="00CF135B" w:rsidRPr="00F37EF3" w:rsidRDefault="00CF135B" w:rsidP="00CF135B">
      <w:pPr>
        <w:tabs>
          <w:tab w:val="num" w:pos="993"/>
        </w:tabs>
        <w:spacing w:after="0" w:line="240" w:lineRule="auto"/>
        <w:ind w:left="993"/>
        <w:rPr>
          <w:rFonts w:ascii="Arial" w:eastAsia="ZTR1C.tmp" w:hAnsi="Arial" w:cs="Arial"/>
          <w:color w:val="FF0000"/>
          <w:sz w:val="20"/>
          <w:szCs w:val="20"/>
          <w:lang w:val="es-ES" w:eastAsia="es-ES"/>
        </w:rPr>
      </w:pPr>
    </w:p>
    <w:p w14:paraId="33B264ED" w14:textId="77777777" w:rsidR="00CF135B" w:rsidRPr="00015A5B" w:rsidRDefault="00CF135B" w:rsidP="00CF135B">
      <w:pPr>
        <w:spacing w:after="0" w:line="240" w:lineRule="auto"/>
        <w:jc w:val="both"/>
        <w:rPr>
          <w:rFonts w:ascii="Arial" w:eastAsia="ZTR1C.tmp" w:hAnsi="Arial" w:cs="Arial"/>
          <w:color w:val="FF0000"/>
          <w:sz w:val="20"/>
          <w:szCs w:val="20"/>
          <w:lang w:val="es-ES" w:eastAsia="es-ES"/>
        </w:rPr>
      </w:pPr>
      <w:r w:rsidRPr="00015A5B">
        <w:rPr>
          <w:rFonts w:ascii="Arial" w:eastAsia="ZTR1C.tmp" w:hAnsi="Arial" w:cs="Arial"/>
          <w:b/>
          <w:color w:val="000000"/>
          <w:sz w:val="20"/>
          <w:szCs w:val="20"/>
          <w:lang w:val="es-ES" w:eastAsia="es-ES"/>
        </w:rPr>
        <w:t xml:space="preserve">Tipología del contrato a suscribir. </w:t>
      </w:r>
      <w:r w:rsidRPr="00015A5B">
        <w:rPr>
          <w:rFonts w:ascii="Arial" w:eastAsia="ZTR1C.tmp" w:hAnsi="Arial" w:cs="Arial"/>
          <w:color w:val="000000" w:themeColor="text1"/>
          <w:sz w:val="20"/>
          <w:szCs w:val="20"/>
          <w:lang w:val="es-ES" w:eastAsia="es-ES"/>
        </w:rPr>
        <w:t>Prestación de Servicios Profesionales y de Apoyo a la Gestión.</w:t>
      </w:r>
    </w:p>
    <w:p w14:paraId="5DD6A379" w14:textId="77777777" w:rsidR="00CF135B" w:rsidRPr="00261936" w:rsidRDefault="00CF135B" w:rsidP="00CF135B">
      <w:pPr>
        <w:tabs>
          <w:tab w:val="num" w:pos="993"/>
          <w:tab w:val="left" w:pos="5706"/>
        </w:tabs>
        <w:spacing w:after="0" w:line="240" w:lineRule="auto"/>
        <w:jc w:val="both"/>
        <w:rPr>
          <w:rFonts w:ascii="Arial" w:eastAsia="ZTR1C.tmp" w:hAnsi="Arial" w:cs="Arial"/>
          <w:color w:val="FF0000"/>
          <w:sz w:val="20"/>
          <w:szCs w:val="20"/>
          <w:lang w:val="es-ES" w:eastAsia="es-ES"/>
        </w:rPr>
      </w:pPr>
    </w:p>
    <w:p w14:paraId="24658857" w14:textId="10600FCD"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504AEEE8" w14:textId="77777777" w:rsidR="00EA2B62" w:rsidRPr="009A17A6" w:rsidRDefault="00EA2B62"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662C33B1" w14:textId="77777777" w:rsidR="00FD41B4" w:rsidRPr="009A17A6" w:rsidRDefault="00FD41B4" w:rsidP="00E04640">
      <w:pPr>
        <w:pStyle w:val="Prrafodelista"/>
        <w:numPr>
          <w:ilvl w:val="0"/>
          <w:numId w:val="1"/>
        </w:numPr>
        <w:tabs>
          <w:tab w:val="clear" w:pos="720"/>
          <w:tab w:val="num" w:pos="993"/>
          <w:tab w:val="left" w:pos="5706"/>
        </w:tabs>
        <w:spacing w:after="0" w:line="240" w:lineRule="auto"/>
        <w:ind w:left="284" w:hanging="284"/>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FORMA DE PAGO</w:t>
      </w:r>
    </w:p>
    <w:p w14:paraId="48C7EF15" w14:textId="25DEF733" w:rsidR="00FD41B4" w:rsidRDefault="00FD41B4"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75BE2F8C" w14:textId="77777777" w:rsidR="00EA2B62" w:rsidRPr="009A17A6" w:rsidRDefault="00EA2B62"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392BD40B" w14:textId="77777777" w:rsidR="00E649B5" w:rsidRPr="009A17A6"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Tanto el valor total, como el de la forma de pago del contrato respectivamente comprenden todos los costos directos e indirectos y demás gastos e impuestos causables a cargo del CONTRATISTA. La fecha de corte será el 15 del respectivo mes de cobro.</w:t>
      </w:r>
      <w:r w:rsidR="00E649B5" w:rsidRPr="009A17A6">
        <w:rPr>
          <w:rFonts w:ascii="Arial" w:eastAsia="ZTR1C.tmp" w:hAnsi="Arial" w:cs="Arial"/>
          <w:sz w:val="20"/>
          <w:szCs w:val="20"/>
          <w:lang w:val="es-ES" w:eastAsia="es-ES"/>
        </w:rPr>
        <w:t xml:space="preserve"> Sin embargo, teniendo en cuenta el</w:t>
      </w:r>
      <w:r w:rsidR="00E649B5" w:rsidRPr="009A17A6">
        <w:rPr>
          <w:rFonts w:ascii="Arial" w:hAnsi="Arial" w:cs="Arial"/>
          <w:sz w:val="20"/>
          <w:szCs w:val="20"/>
        </w:rPr>
        <w:t xml:space="preserve"> </w:t>
      </w:r>
      <w:r w:rsidR="00E649B5" w:rsidRPr="009A17A6">
        <w:rPr>
          <w:rFonts w:ascii="Arial" w:eastAsia="ZTR1C.tmp" w:hAnsi="Arial" w:cs="Arial"/>
          <w:sz w:val="20"/>
          <w:szCs w:val="20"/>
          <w:lang w:val="es-ES" w:eastAsia="es-ES"/>
        </w:rPr>
        <w:t>Decreto 1273 del 23 de julio de 2018, TRANSMILENIO ajustara operativamente las fechas de corte para efectos de trámite de liquidación, aprobación y pago de cuentas.</w:t>
      </w:r>
      <w:r w:rsidR="00EC6D88" w:rsidRPr="009A17A6">
        <w:rPr>
          <w:rFonts w:ascii="Arial" w:eastAsia="ZTR1C.tmp" w:hAnsi="Arial" w:cs="Arial"/>
          <w:sz w:val="20"/>
          <w:szCs w:val="20"/>
          <w:lang w:val="es-ES" w:eastAsia="es-ES"/>
        </w:rPr>
        <w:t xml:space="preserve"> </w:t>
      </w:r>
      <w:r w:rsidRPr="009A17A6">
        <w:rPr>
          <w:rFonts w:ascii="Arial" w:eastAsia="ZTR1C.tmp" w:hAnsi="Arial" w:cs="Arial"/>
          <w:sz w:val="20"/>
          <w:szCs w:val="20"/>
          <w:lang w:val="es-ES" w:eastAsia="es-ES"/>
        </w:rPr>
        <w:t xml:space="preserve"> </w:t>
      </w:r>
    </w:p>
    <w:p w14:paraId="6172748C" w14:textId="77777777" w:rsidR="00E649B5" w:rsidRPr="009A17A6"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7EEE14CB" w14:textId="77777777" w:rsidR="00E649B5" w:rsidRPr="009A17A6"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El contratista deberá presentar al supervisor los documentos sop</w:t>
      </w:r>
      <w:r w:rsidR="00E649B5" w:rsidRPr="009A17A6">
        <w:rPr>
          <w:rFonts w:ascii="Arial" w:eastAsia="ZTR1C.tmp" w:hAnsi="Arial" w:cs="Arial"/>
          <w:sz w:val="20"/>
          <w:szCs w:val="20"/>
          <w:lang w:val="es-ES" w:eastAsia="es-ES"/>
        </w:rPr>
        <w:t>ortes para la solicitud de pago.</w:t>
      </w:r>
    </w:p>
    <w:p w14:paraId="0EA0AC35" w14:textId="77777777" w:rsidR="00E649B5" w:rsidRPr="009A17A6"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44FB157E" w14:textId="77777777" w:rsidR="00E649B5" w:rsidRPr="009A17A6"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 xml:space="preserve">Para la realización del pago </w:t>
      </w:r>
      <w:r w:rsidR="00E649B5" w:rsidRPr="009A17A6">
        <w:rPr>
          <w:rFonts w:ascii="Arial" w:eastAsia="ZTR1C.tmp" w:hAnsi="Arial" w:cs="Arial"/>
          <w:sz w:val="20"/>
          <w:szCs w:val="20"/>
          <w:lang w:val="es-ES" w:eastAsia="es-ES"/>
        </w:rPr>
        <w:t xml:space="preserve">o abono en cuenta se deberá contar con el </w:t>
      </w:r>
      <w:r w:rsidRPr="009A17A6">
        <w:rPr>
          <w:rFonts w:ascii="Arial" w:eastAsia="ZTR1C.tmp" w:hAnsi="Arial" w:cs="Arial"/>
          <w:sz w:val="20"/>
          <w:szCs w:val="20"/>
          <w:lang w:val="es-ES" w:eastAsia="es-ES"/>
        </w:rPr>
        <w:t>recibo a satisfacción del objeto y cumplimiento de las obligaciones contractuales mediante el informe de actividades por parte del CONTRATISTA</w:t>
      </w:r>
      <w:r w:rsidR="00E649B5" w:rsidRPr="009A17A6">
        <w:rPr>
          <w:rFonts w:ascii="Arial" w:eastAsia="ZTR1C.tmp" w:hAnsi="Arial" w:cs="Arial"/>
          <w:sz w:val="20"/>
          <w:szCs w:val="20"/>
          <w:lang w:val="es-ES" w:eastAsia="es-ES"/>
        </w:rPr>
        <w:t xml:space="preserve"> debidamente cargado y aprobado en SECOP II por el Supervisor</w:t>
      </w:r>
      <w:r w:rsidRPr="009A17A6">
        <w:rPr>
          <w:rFonts w:ascii="Arial" w:eastAsia="ZTR1C.tmp" w:hAnsi="Arial" w:cs="Arial"/>
          <w:sz w:val="20"/>
          <w:szCs w:val="20"/>
          <w:lang w:val="es-ES" w:eastAsia="es-ES"/>
        </w:rPr>
        <w:t xml:space="preserve">. </w:t>
      </w:r>
    </w:p>
    <w:p w14:paraId="6F744B00" w14:textId="77777777" w:rsidR="00E649B5" w:rsidRPr="009A17A6"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5B6E4319" w14:textId="77777777" w:rsidR="00D25510" w:rsidRPr="009A17A6"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 xml:space="preserve">El supervisor deberá radicar las certificaciones de cumplimiento a más tardar el día 17 de cada mes o el día hábil siguiente. El pago se hará dentro de los diez (10) días hábiles siguientes a la radicación de las certificaciones de pago. </w:t>
      </w:r>
      <w:r w:rsidR="00B45D9A" w:rsidRPr="009A17A6">
        <w:rPr>
          <w:rFonts w:ascii="Arial" w:eastAsia="ZTR1C.tmp" w:hAnsi="Arial" w:cs="Arial"/>
          <w:sz w:val="20"/>
          <w:szCs w:val="20"/>
          <w:lang w:val="es-ES" w:eastAsia="es-ES"/>
        </w:rPr>
        <w:t>Sin embargo, teniendo en cuenta el</w:t>
      </w:r>
      <w:r w:rsidR="00B45D9A" w:rsidRPr="009A17A6">
        <w:rPr>
          <w:rFonts w:ascii="Arial" w:hAnsi="Arial" w:cs="Arial"/>
          <w:sz w:val="20"/>
          <w:szCs w:val="20"/>
        </w:rPr>
        <w:t xml:space="preserve"> </w:t>
      </w:r>
      <w:r w:rsidR="00B45D9A" w:rsidRPr="009A17A6">
        <w:rPr>
          <w:rFonts w:ascii="Arial" w:eastAsia="ZTR1C.tmp" w:hAnsi="Arial" w:cs="Arial"/>
          <w:sz w:val="20"/>
          <w:szCs w:val="20"/>
          <w:lang w:val="es-ES" w:eastAsia="es-ES"/>
        </w:rPr>
        <w:t xml:space="preserve">Decreto 1273 del 23 de julio de 2018, TRANSMILENIO ajustara operativamente las fechas de corte para efectos de trámite de liquidación, aprobación y pago de cuentas. </w:t>
      </w:r>
    </w:p>
    <w:p w14:paraId="3010F8EA" w14:textId="77777777" w:rsidR="00E649B5" w:rsidRPr="009A17A6"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1629F2E4" w14:textId="52C711AC" w:rsidR="00D25510" w:rsidRPr="009A17A6"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 xml:space="preserve">De ser el caso, la Dirección Corporativa de TRANSMILENIO S.A. podrá, previa comunicación al CONTRATISTA, en los meses de diciembre o enero o cuando las necesidades del servicio lo ameriten, requerir la presentación </w:t>
      </w:r>
      <w:r w:rsidR="00B45D9A" w:rsidRPr="009A17A6">
        <w:rPr>
          <w:rFonts w:ascii="Arial" w:eastAsia="ZTR1C.tmp" w:hAnsi="Arial" w:cs="Arial"/>
          <w:sz w:val="20"/>
          <w:szCs w:val="20"/>
          <w:lang w:val="es-ES" w:eastAsia="es-ES"/>
        </w:rPr>
        <w:t>anticipada</w:t>
      </w:r>
      <w:r w:rsidRPr="009A17A6">
        <w:rPr>
          <w:rFonts w:ascii="Arial" w:eastAsia="ZTR1C.tmp" w:hAnsi="Arial" w:cs="Arial"/>
          <w:sz w:val="20"/>
          <w:szCs w:val="20"/>
          <w:lang w:val="es-ES" w:eastAsia="es-ES"/>
        </w:rPr>
        <w:t xml:space="preserve"> de las cuentas de cobro o facturas. Para lo </w:t>
      </w:r>
      <w:r w:rsidR="00922078" w:rsidRPr="009A17A6">
        <w:rPr>
          <w:rFonts w:ascii="Arial" w:eastAsia="ZTR1C.tmp" w:hAnsi="Arial" w:cs="Arial"/>
          <w:sz w:val="20"/>
          <w:szCs w:val="20"/>
          <w:lang w:val="es-ES" w:eastAsia="es-ES"/>
        </w:rPr>
        <w:t>cual,</w:t>
      </w:r>
      <w:r w:rsidRPr="009A17A6">
        <w:rPr>
          <w:rFonts w:ascii="Arial" w:eastAsia="ZTR1C.tmp" w:hAnsi="Arial" w:cs="Arial"/>
          <w:sz w:val="20"/>
          <w:szCs w:val="20"/>
          <w:lang w:val="es-ES" w:eastAsia="es-ES"/>
        </w:rPr>
        <w:t xml:space="preserve"> en todo caso</w:t>
      </w:r>
      <w:r w:rsidR="00B45D9A" w:rsidRPr="009A17A6">
        <w:rPr>
          <w:rFonts w:ascii="Arial" w:eastAsia="ZTR1C.tmp" w:hAnsi="Arial" w:cs="Arial"/>
          <w:sz w:val="20"/>
          <w:szCs w:val="20"/>
          <w:lang w:val="es-ES" w:eastAsia="es-ES"/>
        </w:rPr>
        <w:t>, el pago o abono en cuenta,</w:t>
      </w:r>
      <w:r w:rsidRPr="009A17A6">
        <w:rPr>
          <w:rFonts w:ascii="Arial" w:eastAsia="ZTR1C.tmp" w:hAnsi="Arial" w:cs="Arial"/>
          <w:sz w:val="20"/>
          <w:szCs w:val="20"/>
          <w:lang w:val="es-ES" w:eastAsia="es-ES"/>
        </w:rPr>
        <w:t xml:space="preserve"> </w:t>
      </w:r>
      <w:r w:rsidR="00B45D9A" w:rsidRPr="009A17A6">
        <w:rPr>
          <w:rFonts w:ascii="Arial" w:eastAsia="ZTR1C.tmp" w:hAnsi="Arial" w:cs="Arial"/>
          <w:sz w:val="20"/>
          <w:szCs w:val="20"/>
          <w:lang w:val="es-ES" w:eastAsia="es-ES"/>
        </w:rPr>
        <w:t>se efectuará</w:t>
      </w:r>
      <w:r w:rsidRPr="009A17A6">
        <w:rPr>
          <w:rFonts w:ascii="Arial" w:eastAsia="ZTR1C.tmp" w:hAnsi="Arial" w:cs="Arial"/>
          <w:sz w:val="20"/>
          <w:szCs w:val="20"/>
          <w:lang w:val="es-ES" w:eastAsia="es-ES"/>
        </w:rPr>
        <w:t xml:space="preserve"> en los precisos términos previstos en la presente cláusula. </w:t>
      </w:r>
    </w:p>
    <w:p w14:paraId="6257CC0C" w14:textId="77777777" w:rsidR="00E649B5" w:rsidRPr="009A17A6"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5D3BE38A" w14:textId="77777777" w:rsidR="00D25510" w:rsidRPr="009A17A6"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 xml:space="preserve">El valor de la presente contratación será cancelado por TRANSMILENIO S.A., mediante </w:t>
      </w:r>
      <w:r w:rsidR="00C00606" w:rsidRPr="009A17A6">
        <w:rPr>
          <w:rFonts w:ascii="Arial" w:eastAsia="ZTR1C.tmp" w:hAnsi="Arial" w:cs="Arial"/>
          <w:sz w:val="20"/>
          <w:szCs w:val="20"/>
          <w:lang w:val="es-ES" w:eastAsia="es-ES"/>
        </w:rPr>
        <w:t>transferencia electrónica</w:t>
      </w:r>
      <w:r w:rsidRPr="009A17A6">
        <w:rPr>
          <w:rFonts w:ascii="Arial" w:eastAsia="ZTR1C.tmp" w:hAnsi="Arial" w:cs="Arial"/>
          <w:sz w:val="20"/>
          <w:szCs w:val="20"/>
          <w:lang w:val="es-ES" w:eastAsia="es-ES"/>
        </w:rPr>
        <w:t xml:space="preserve"> en la CUENTA BANCARIA</w:t>
      </w:r>
      <w:r w:rsidR="00C00606" w:rsidRPr="009A17A6">
        <w:rPr>
          <w:rFonts w:ascii="Arial" w:eastAsia="ZTR1C.tmp" w:hAnsi="Arial" w:cs="Arial"/>
          <w:sz w:val="20"/>
          <w:szCs w:val="20"/>
          <w:lang w:val="es-ES" w:eastAsia="es-ES"/>
        </w:rPr>
        <w:t xml:space="preserve"> de la Red ACH</w:t>
      </w:r>
      <w:r w:rsidRPr="009A17A6">
        <w:rPr>
          <w:rFonts w:ascii="Arial" w:eastAsia="ZTR1C.tmp" w:hAnsi="Arial" w:cs="Arial"/>
          <w:sz w:val="20"/>
          <w:szCs w:val="20"/>
          <w:lang w:val="es-ES" w:eastAsia="es-ES"/>
        </w:rPr>
        <w:t xml:space="preserve"> designada por el CONTRATISTA. La modificación a la cuenta bancaria referenciada en el presente parágrafo, no requerirá la expedición de contrato adicional, modificatorio u otrosí, sino la simple manifestación de ello por parte del contratista al supervisor y la </w:t>
      </w:r>
      <w:r w:rsidR="00B45D9A" w:rsidRPr="009A17A6">
        <w:rPr>
          <w:rFonts w:ascii="Arial" w:eastAsia="ZTR1C.tmp" w:hAnsi="Arial" w:cs="Arial"/>
          <w:sz w:val="20"/>
          <w:szCs w:val="20"/>
          <w:lang w:val="es-ES" w:eastAsia="es-ES"/>
        </w:rPr>
        <w:t>Dirección Corporativa.</w:t>
      </w:r>
      <w:r w:rsidRPr="009A17A6">
        <w:rPr>
          <w:rFonts w:ascii="Arial" w:eastAsia="ZTR1C.tmp" w:hAnsi="Arial" w:cs="Arial"/>
          <w:sz w:val="20"/>
          <w:szCs w:val="20"/>
          <w:lang w:val="es-ES" w:eastAsia="es-ES"/>
        </w:rPr>
        <w:t xml:space="preserve"> </w:t>
      </w:r>
    </w:p>
    <w:p w14:paraId="5D9516A6" w14:textId="77777777" w:rsidR="00E649B5" w:rsidRPr="009A17A6" w:rsidRDefault="00E649B5" w:rsidP="00D25510">
      <w:pPr>
        <w:tabs>
          <w:tab w:val="num" w:pos="993"/>
          <w:tab w:val="left" w:pos="5706"/>
        </w:tabs>
        <w:spacing w:after="0" w:line="240" w:lineRule="auto"/>
        <w:jc w:val="both"/>
        <w:rPr>
          <w:rFonts w:ascii="Arial" w:eastAsia="ZTR1C.tmp" w:hAnsi="Arial" w:cs="Arial"/>
          <w:sz w:val="20"/>
          <w:szCs w:val="20"/>
          <w:lang w:val="es-ES" w:eastAsia="es-ES"/>
        </w:rPr>
      </w:pPr>
    </w:p>
    <w:p w14:paraId="3B92BF43" w14:textId="6B72977A" w:rsidR="00D25510" w:rsidRDefault="00D25510" w:rsidP="00D25510">
      <w:pPr>
        <w:tabs>
          <w:tab w:val="num" w:pos="993"/>
          <w:tab w:val="left" w:pos="5706"/>
        </w:tabs>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TRANSMILENIO S.A., no cancelará AL CONTRATISTA el último pago a que haya lugar si este incumple su obligación de entregar debidamente organizada al finalizar el plazo del mismo la documentación que haya producido durante su ejecución</w:t>
      </w:r>
      <w:r w:rsidR="0061637F">
        <w:rPr>
          <w:rFonts w:ascii="Arial" w:eastAsia="ZTR1C.tmp" w:hAnsi="Arial" w:cs="Arial"/>
          <w:sz w:val="20"/>
          <w:szCs w:val="20"/>
          <w:lang w:val="es-ES" w:eastAsia="es-ES"/>
        </w:rPr>
        <w:t xml:space="preserve"> en el SECOP II al d</w:t>
      </w:r>
      <w:r w:rsidR="00922078">
        <w:rPr>
          <w:rFonts w:ascii="Arial" w:eastAsia="ZTR1C.tmp" w:hAnsi="Arial" w:cs="Arial"/>
          <w:sz w:val="20"/>
          <w:szCs w:val="20"/>
          <w:lang w:val="es-ES" w:eastAsia="es-ES"/>
        </w:rPr>
        <w:t>ía</w:t>
      </w:r>
      <w:r w:rsidR="0061637F">
        <w:rPr>
          <w:rFonts w:ascii="Arial" w:eastAsia="ZTR1C.tmp" w:hAnsi="Arial" w:cs="Arial"/>
          <w:sz w:val="20"/>
          <w:szCs w:val="20"/>
          <w:lang w:val="es-ES" w:eastAsia="es-ES"/>
        </w:rPr>
        <w:t xml:space="preserve"> y hacer devolución al </w:t>
      </w:r>
      <w:r w:rsidR="00922078">
        <w:rPr>
          <w:rFonts w:ascii="Arial" w:eastAsia="ZTR1C.tmp" w:hAnsi="Arial" w:cs="Arial"/>
          <w:sz w:val="20"/>
          <w:szCs w:val="20"/>
          <w:lang w:val="es-ES" w:eastAsia="es-ES"/>
        </w:rPr>
        <w:t>supervisor</w:t>
      </w:r>
      <w:r w:rsidR="0061637F">
        <w:rPr>
          <w:rFonts w:ascii="Arial" w:eastAsia="ZTR1C.tmp" w:hAnsi="Arial" w:cs="Arial"/>
          <w:sz w:val="20"/>
          <w:szCs w:val="20"/>
          <w:lang w:val="es-ES" w:eastAsia="es-ES"/>
        </w:rPr>
        <w:t xml:space="preserve"> del </w:t>
      </w:r>
      <w:r w:rsidR="00922078">
        <w:rPr>
          <w:rFonts w:ascii="Arial" w:eastAsia="ZTR1C.tmp" w:hAnsi="Arial" w:cs="Arial"/>
          <w:sz w:val="20"/>
          <w:szCs w:val="20"/>
          <w:lang w:val="es-ES" w:eastAsia="es-ES"/>
        </w:rPr>
        <w:t>Contrato,</w:t>
      </w:r>
      <w:r w:rsidRPr="009A17A6">
        <w:rPr>
          <w:rFonts w:ascii="Arial" w:eastAsia="ZTR1C.tmp" w:hAnsi="Arial" w:cs="Arial"/>
          <w:sz w:val="20"/>
          <w:szCs w:val="20"/>
          <w:lang w:val="es-ES" w:eastAsia="es-ES"/>
        </w:rPr>
        <w:t xml:space="preserve"> </w:t>
      </w:r>
      <w:r w:rsidR="00922078">
        <w:rPr>
          <w:rFonts w:ascii="Arial" w:eastAsia="ZTR1C.tmp" w:hAnsi="Arial" w:cs="Arial"/>
          <w:sz w:val="20"/>
          <w:szCs w:val="20"/>
          <w:lang w:val="es-ES" w:eastAsia="es-ES"/>
        </w:rPr>
        <w:t>el</w:t>
      </w:r>
      <w:r w:rsidRPr="009A17A6">
        <w:rPr>
          <w:rFonts w:ascii="Arial" w:eastAsia="ZTR1C.tmp" w:hAnsi="Arial" w:cs="Arial"/>
          <w:sz w:val="20"/>
          <w:szCs w:val="20"/>
          <w:lang w:val="es-ES" w:eastAsia="es-ES"/>
        </w:rPr>
        <w:t xml:space="preserve"> carnet y los elementos o equipos que le hubiere suministrado TRANSMILENIO S.A.</w:t>
      </w:r>
    </w:p>
    <w:p w14:paraId="262A05C7" w14:textId="77777777" w:rsidR="007F17CC" w:rsidRPr="009A17A6" w:rsidRDefault="007F17CC" w:rsidP="00D25510">
      <w:pPr>
        <w:tabs>
          <w:tab w:val="num" w:pos="993"/>
          <w:tab w:val="left" w:pos="5706"/>
        </w:tabs>
        <w:spacing w:after="0" w:line="240" w:lineRule="auto"/>
        <w:jc w:val="both"/>
        <w:rPr>
          <w:rFonts w:ascii="Arial" w:eastAsia="ZTR1C.tmp" w:hAnsi="Arial" w:cs="Arial"/>
          <w:sz w:val="20"/>
          <w:szCs w:val="20"/>
          <w:lang w:val="es-ES" w:eastAsia="es-ES"/>
        </w:rPr>
      </w:pPr>
    </w:p>
    <w:p w14:paraId="07C048D5" w14:textId="77777777" w:rsidR="008920BF" w:rsidRPr="009A17A6" w:rsidRDefault="008920BF" w:rsidP="00FD41B4">
      <w:pPr>
        <w:tabs>
          <w:tab w:val="num" w:pos="993"/>
          <w:tab w:val="left" w:pos="5706"/>
        </w:tabs>
        <w:spacing w:after="0" w:line="240" w:lineRule="auto"/>
        <w:jc w:val="both"/>
        <w:rPr>
          <w:rFonts w:ascii="Arial" w:eastAsia="ZTR1C.tmp" w:hAnsi="Arial" w:cs="Arial"/>
          <w:color w:val="FF0000"/>
          <w:sz w:val="20"/>
          <w:szCs w:val="20"/>
          <w:lang w:val="es-ES" w:eastAsia="es-ES"/>
        </w:rPr>
      </w:pPr>
    </w:p>
    <w:p w14:paraId="76B6BE89" w14:textId="77777777" w:rsidR="0042782E" w:rsidRPr="009A17A6" w:rsidRDefault="008920BF" w:rsidP="00A76A3A">
      <w:pPr>
        <w:pStyle w:val="Prrafodelista"/>
        <w:numPr>
          <w:ilvl w:val="0"/>
          <w:numId w:val="1"/>
        </w:numPr>
        <w:tabs>
          <w:tab w:val="clear" w:pos="720"/>
          <w:tab w:val="num" w:pos="426"/>
          <w:tab w:val="num" w:pos="993"/>
          <w:tab w:val="left" w:pos="5706"/>
        </w:tabs>
        <w:spacing w:after="0" w:line="240" w:lineRule="auto"/>
        <w:ind w:left="426"/>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 xml:space="preserve">CRITERIOS DE SELECCIÓN PARA LA OFERTA MÁS FAVORABLE </w:t>
      </w:r>
    </w:p>
    <w:p w14:paraId="5BB87F96" w14:textId="77777777" w:rsidR="008920BF" w:rsidRPr="009A17A6" w:rsidRDefault="008920BF" w:rsidP="008920BF">
      <w:pPr>
        <w:spacing w:after="0" w:line="240" w:lineRule="auto"/>
        <w:jc w:val="both"/>
        <w:rPr>
          <w:rFonts w:ascii="Arial" w:eastAsia="ZTR1C.tmp" w:hAnsi="Arial" w:cs="Arial"/>
          <w:sz w:val="20"/>
          <w:szCs w:val="20"/>
          <w:lang w:val="es-ES" w:eastAsia="es-ES"/>
        </w:rPr>
      </w:pPr>
    </w:p>
    <w:p w14:paraId="50037409" w14:textId="77777777" w:rsidR="0007002D" w:rsidRDefault="000F60F9" w:rsidP="0007002D">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Con el fin de dar cumplimiento al objeto del contrato se estableció el perfil de idoneidad y experiencia como sigue:</w:t>
      </w:r>
    </w:p>
    <w:p w14:paraId="2F874F3E" w14:textId="752F37C8" w:rsidR="007D51ED" w:rsidRDefault="007D51ED" w:rsidP="0007002D">
      <w:pPr>
        <w:spacing w:after="0" w:line="240" w:lineRule="auto"/>
        <w:jc w:val="both"/>
        <w:rPr>
          <w:rFonts w:ascii="Arial" w:eastAsia="ZTR1C.tmp" w:hAnsi="Arial" w:cs="Arial"/>
          <w:sz w:val="20"/>
          <w:szCs w:val="20"/>
          <w:lang w:val="es-ES" w:eastAsia="es-ES"/>
        </w:rPr>
      </w:pPr>
    </w:p>
    <w:p w14:paraId="2F7BDBE2" w14:textId="06659D05" w:rsidR="00EA2B62" w:rsidRDefault="00EA2B62" w:rsidP="0007002D">
      <w:pPr>
        <w:spacing w:after="0" w:line="240" w:lineRule="auto"/>
        <w:jc w:val="both"/>
        <w:rPr>
          <w:rFonts w:ascii="Arial" w:eastAsia="ZTR1C.tmp" w:hAnsi="Arial" w:cs="Arial"/>
          <w:sz w:val="20"/>
          <w:szCs w:val="20"/>
          <w:lang w:val="es-ES" w:eastAsia="es-ES"/>
        </w:rPr>
      </w:pPr>
    </w:p>
    <w:p w14:paraId="74F7CC6C" w14:textId="4F671080" w:rsidR="007D51ED" w:rsidRPr="00423263" w:rsidRDefault="007D51ED" w:rsidP="007D51ED">
      <w:pPr>
        <w:spacing w:after="0" w:line="240" w:lineRule="auto"/>
        <w:jc w:val="both"/>
        <w:rPr>
          <w:rFonts w:ascii="Arial" w:eastAsia="ZTR1C.tmp" w:hAnsi="Arial" w:cs="Arial"/>
          <w:color w:val="000000" w:themeColor="text1"/>
          <w:sz w:val="20"/>
          <w:szCs w:val="20"/>
          <w:lang w:val="es-ES" w:eastAsia="es-ES"/>
        </w:rPr>
      </w:pPr>
      <w:bookmarkStart w:id="1" w:name="_Hlk34322240"/>
      <w:bookmarkStart w:id="2" w:name="_Hlk34324600"/>
      <w:r w:rsidRPr="00423263">
        <w:rPr>
          <w:rFonts w:ascii="Arial" w:eastAsia="ZTR1C.tmp" w:hAnsi="Arial" w:cs="Arial"/>
          <w:color w:val="000000" w:themeColor="text1"/>
          <w:sz w:val="20"/>
          <w:szCs w:val="20"/>
          <w:lang w:val="es-ES" w:eastAsia="es-ES"/>
        </w:rPr>
        <w:t xml:space="preserve">Sustentados en la Circular de honorarios vigencia </w:t>
      </w:r>
      <w:r w:rsidRPr="00CA31A2">
        <w:rPr>
          <w:rFonts w:ascii="Arial" w:eastAsia="ZTR1C.tmp" w:hAnsi="Arial" w:cs="Arial"/>
          <w:color w:val="000000" w:themeColor="text1"/>
          <w:sz w:val="20"/>
          <w:szCs w:val="20"/>
          <w:u w:val="single"/>
          <w:lang w:val="es-ES" w:eastAsia="es-ES"/>
        </w:rPr>
        <w:t>202</w:t>
      </w:r>
      <w:r w:rsidR="007F17CC">
        <w:rPr>
          <w:rFonts w:ascii="Arial" w:eastAsia="ZTR1C.tmp" w:hAnsi="Arial" w:cs="Arial"/>
          <w:color w:val="000000" w:themeColor="text1"/>
          <w:sz w:val="20"/>
          <w:szCs w:val="20"/>
          <w:u w:val="single"/>
          <w:lang w:val="es-ES" w:eastAsia="es-ES"/>
        </w:rPr>
        <w:t>3</w:t>
      </w:r>
      <w:r>
        <w:rPr>
          <w:rFonts w:ascii="Arial" w:eastAsia="ZTR1C.tmp" w:hAnsi="Arial" w:cs="Arial"/>
          <w:color w:val="000000" w:themeColor="text1"/>
          <w:sz w:val="20"/>
          <w:szCs w:val="20"/>
          <w:u w:val="single"/>
          <w:lang w:val="es-ES" w:eastAsia="es-ES"/>
        </w:rPr>
        <w:t xml:space="preserve"> </w:t>
      </w:r>
    </w:p>
    <w:p w14:paraId="616A2F56" w14:textId="77777777" w:rsidR="007D51ED" w:rsidRPr="00423263" w:rsidRDefault="007D51ED" w:rsidP="007D51ED">
      <w:pPr>
        <w:spacing w:after="0" w:line="240" w:lineRule="auto"/>
        <w:jc w:val="both"/>
        <w:rPr>
          <w:rFonts w:ascii="Arial" w:eastAsia="ZTR1C.tmp" w:hAnsi="Arial" w:cs="Arial"/>
          <w:color w:val="000000" w:themeColor="text1"/>
          <w:sz w:val="20"/>
          <w:szCs w:val="20"/>
          <w:lang w:val="es-ES" w:eastAsia="es-ES"/>
        </w:rPr>
      </w:pPr>
    </w:p>
    <w:tbl>
      <w:tblPr>
        <w:tblStyle w:val="Tablaconcuadrcula"/>
        <w:tblW w:w="0" w:type="auto"/>
        <w:jc w:val="center"/>
        <w:tblLook w:val="04A0" w:firstRow="1" w:lastRow="0" w:firstColumn="1" w:lastColumn="0" w:noHBand="0" w:noVBand="1"/>
      </w:tblPr>
      <w:tblGrid>
        <w:gridCol w:w="3397"/>
        <w:gridCol w:w="3544"/>
      </w:tblGrid>
      <w:tr w:rsidR="007D51ED" w:rsidRPr="00423263" w14:paraId="60B6B8C0" w14:textId="77777777" w:rsidTr="00922078">
        <w:trPr>
          <w:jc w:val="center"/>
        </w:trPr>
        <w:tc>
          <w:tcPr>
            <w:tcW w:w="6941" w:type="dxa"/>
            <w:gridSpan w:val="2"/>
            <w:shd w:val="clear" w:color="auto" w:fill="DBE5F1" w:themeFill="accent1" w:themeFillTint="33"/>
          </w:tcPr>
          <w:p w14:paraId="41A6E9DB" w14:textId="77777777" w:rsidR="007D51ED" w:rsidRPr="00423263" w:rsidRDefault="007D51ED" w:rsidP="00BF4A43">
            <w:pPr>
              <w:jc w:val="center"/>
              <w:rPr>
                <w:rFonts w:ascii="Arial" w:eastAsia="ZTR1C.tmp" w:hAnsi="Arial" w:cs="Arial"/>
                <w:color w:val="000000" w:themeColor="text1"/>
              </w:rPr>
            </w:pPr>
            <w:r w:rsidRPr="00423263">
              <w:rPr>
                <w:rFonts w:ascii="Arial" w:eastAsia="ZTR1C.tmp" w:hAnsi="Arial" w:cs="Arial"/>
                <w:b/>
                <w:bCs/>
                <w:color w:val="000000" w:themeColor="text1"/>
              </w:rPr>
              <w:t>TABLA UTILIZADA</w:t>
            </w:r>
            <w:r w:rsidRPr="00423263">
              <w:rPr>
                <w:rFonts w:ascii="Arial" w:eastAsia="ZTR1C.tmp" w:hAnsi="Arial" w:cs="Arial"/>
                <w:color w:val="000000" w:themeColor="text1"/>
              </w:rPr>
              <w:t xml:space="preserve"> </w:t>
            </w:r>
          </w:p>
          <w:p w14:paraId="3B665AD0" w14:textId="77777777" w:rsidR="007D51ED" w:rsidRPr="00423263" w:rsidRDefault="007D51ED" w:rsidP="00BF4A43">
            <w:pPr>
              <w:jc w:val="center"/>
              <w:rPr>
                <w:rFonts w:ascii="Arial" w:eastAsia="ZTR1C.tmp" w:hAnsi="Arial" w:cs="Arial"/>
                <w:color w:val="000000" w:themeColor="text1"/>
              </w:rPr>
            </w:pPr>
            <w:r w:rsidRPr="00423263">
              <w:rPr>
                <w:rFonts w:ascii="Arial" w:eastAsia="ZTR1C.tmp" w:hAnsi="Arial" w:cs="Arial"/>
                <w:color w:val="000000" w:themeColor="text1"/>
              </w:rPr>
              <w:t>(marcar con una x)</w:t>
            </w:r>
          </w:p>
        </w:tc>
      </w:tr>
      <w:tr w:rsidR="007D51ED" w:rsidRPr="00423263" w14:paraId="3249EC43" w14:textId="77777777" w:rsidTr="00BF4A43">
        <w:trPr>
          <w:jc w:val="center"/>
        </w:trPr>
        <w:tc>
          <w:tcPr>
            <w:tcW w:w="3397" w:type="dxa"/>
          </w:tcPr>
          <w:p w14:paraId="5CDA79C3" w14:textId="77777777" w:rsidR="007D51ED" w:rsidRPr="00423263" w:rsidRDefault="007D51ED" w:rsidP="00BF4A43">
            <w:pPr>
              <w:jc w:val="center"/>
              <w:rPr>
                <w:rFonts w:ascii="Arial" w:eastAsia="ZTR1C.tmp" w:hAnsi="Arial" w:cs="Arial"/>
                <w:color w:val="000000" w:themeColor="text1"/>
              </w:rPr>
            </w:pPr>
            <w:r w:rsidRPr="00423263">
              <w:rPr>
                <w:rFonts w:ascii="Arial" w:eastAsia="ZTR1C.tmp" w:hAnsi="Arial" w:cs="Arial"/>
                <w:color w:val="000000" w:themeColor="text1"/>
              </w:rPr>
              <w:t>Servicio profesional</w:t>
            </w:r>
          </w:p>
        </w:tc>
        <w:tc>
          <w:tcPr>
            <w:tcW w:w="3544" w:type="dxa"/>
          </w:tcPr>
          <w:p w14:paraId="447E09C7" w14:textId="77777777" w:rsidR="007D51ED" w:rsidRPr="00423263" w:rsidRDefault="007D51ED" w:rsidP="00BF4A43">
            <w:pPr>
              <w:jc w:val="center"/>
              <w:rPr>
                <w:rFonts w:ascii="Arial" w:eastAsia="ZTR1C.tmp" w:hAnsi="Arial" w:cs="Arial"/>
                <w:color w:val="000000" w:themeColor="text1"/>
              </w:rPr>
            </w:pPr>
            <w:r w:rsidRPr="00423263">
              <w:rPr>
                <w:rFonts w:ascii="Arial" w:eastAsia="ZTR1C.tmp" w:hAnsi="Arial" w:cs="Arial"/>
                <w:color w:val="000000" w:themeColor="text1"/>
              </w:rPr>
              <w:t>Servicio NO profesional</w:t>
            </w:r>
          </w:p>
        </w:tc>
      </w:tr>
      <w:tr w:rsidR="007D51ED" w:rsidRPr="00423263" w14:paraId="16A72416" w14:textId="77777777" w:rsidTr="00BF4A43">
        <w:trPr>
          <w:jc w:val="center"/>
        </w:trPr>
        <w:tc>
          <w:tcPr>
            <w:tcW w:w="3397" w:type="dxa"/>
          </w:tcPr>
          <w:p w14:paraId="58F99F6E" w14:textId="77777777" w:rsidR="007D51ED" w:rsidRPr="00CA31A2" w:rsidRDefault="007D51ED" w:rsidP="00BF4A43">
            <w:pPr>
              <w:jc w:val="center"/>
              <w:rPr>
                <w:rFonts w:ascii="Arial" w:eastAsia="ZTR1C.tmp" w:hAnsi="Arial" w:cs="Arial"/>
                <w:b/>
                <w:bCs/>
                <w:color w:val="000000" w:themeColor="text1"/>
              </w:rPr>
            </w:pPr>
            <w:r w:rsidRPr="00CA31A2">
              <w:rPr>
                <w:rFonts w:ascii="Arial" w:eastAsia="ZTR1C.tmp" w:hAnsi="Arial" w:cs="Arial"/>
                <w:b/>
                <w:bCs/>
                <w:color w:val="000000" w:themeColor="text1"/>
              </w:rPr>
              <w:t>X</w:t>
            </w:r>
          </w:p>
        </w:tc>
        <w:tc>
          <w:tcPr>
            <w:tcW w:w="3544" w:type="dxa"/>
          </w:tcPr>
          <w:p w14:paraId="7B6617AC" w14:textId="77777777" w:rsidR="007D51ED" w:rsidRPr="00423263" w:rsidRDefault="007D51ED" w:rsidP="00BF4A43">
            <w:pPr>
              <w:jc w:val="both"/>
              <w:rPr>
                <w:rFonts w:ascii="Arial" w:eastAsia="ZTR1C.tmp" w:hAnsi="Arial" w:cs="Arial"/>
                <w:color w:val="000000" w:themeColor="text1"/>
              </w:rPr>
            </w:pPr>
          </w:p>
        </w:tc>
      </w:tr>
    </w:tbl>
    <w:p w14:paraId="25202A8C" w14:textId="77777777" w:rsidR="007D51ED" w:rsidRDefault="007D51ED" w:rsidP="007D51ED">
      <w:pPr>
        <w:spacing w:after="0" w:line="240" w:lineRule="auto"/>
        <w:jc w:val="both"/>
        <w:rPr>
          <w:rFonts w:ascii="Arial" w:eastAsia="ZTR1C.tmp" w:hAnsi="Arial" w:cs="Arial"/>
          <w:sz w:val="20"/>
          <w:szCs w:val="20"/>
          <w:lang w:val="es-ES" w:eastAsia="es-ES"/>
        </w:rPr>
      </w:pPr>
    </w:p>
    <w:p w14:paraId="5E0D0C6F" w14:textId="77777777" w:rsidR="007D51ED" w:rsidRDefault="007D51ED" w:rsidP="007D51ED">
      <w:pPr>
        <w:spacing w:after="0" w:line="240" w:lineRule="auto"/>
        <w:jc w:val="both"/>
        <w:rPr>
          <w:rFonts w:ascii="Arial" w:eastAsia="ZTR1C.tmp" w:hAnsi="Arial" w:cs="Arial"/>
          <w:sz w:val="20"/>
          <w:szCs w:val="20"/>
          <w:lang w:val="es-ES" w:eastAsia="es-ES"/>
        </w:rPr>
      </w:pPr>
    </w:p>
    <w:tbl>
      <w:tblPr>
        <w:tblStyle w:val="Tablaconcuadrcula"/>
        <w:tblW w:w="8828" w:type="dxa"/>
        <w:tblLook w:val="04A0" w:firstRow="1" w:lastRow="0" w:firstColumn="1" w:lastColumn="0" w:noHBand="0" w:noVBand="1"/>
      </w:tblPr>
      <w:tblGrid>
        <w:gridCol w:w="1089"/>
        <w:gridCol w:w="2027"/>
        <w:gridCol w:w="2353"/>
        <w:gridCol w:w="1253"/>
        <w:gridCol w:w="1186"/>
        <w:gridCol w:w="920"/>
      </w:tblGrid>
      <w:tr w:rsidR="007D51ED" w:rsidRPr="00423263" w14:paraId="0E6FDA92" w14:textId="77777777" w:rsidTr="00922078">
        <w:tc>
          <w:tcPr>
            <w:tcW w:w="1089" w:type="dxa"/>
            <w:vMerge w:val="restart"/>
            <w:shd w:val="clear" w:color="auto" w:fill="DBE5F1" w:themeFill="accent1" w:themeFillTint="33"/>
            <w:vAlign w:val="center"/>
          </w:tcPr>
          <w:p w14:paraId="35A2D46B" w14:textId="77777777" w:rsidR="007D51ED" w:rsidRPr="00423263" w:rsidRDefault="007D51ED" w:rsidP="00BF4A43">
            <w:pPr>
              <w:jc w:val="center"/>
              <w:rPr>
                <w:rFonts w:ascii="Arial" w:eastAsia="ZTR1C.tmp" w:hAnsi="Arial" w:cs="Arial"/>
                <w:b/>
                <w:bCs/>
                <w:color w:val="000000" w:themeColor="text1"/>
              </w:rPr>
            </w:pPr>
            <w:r w:rsidRPr="00423263">
              <w:rPr>
                <w:rFonts w:ascii="Arial" w:eastAsia="ZTR1C.tmp" w:hAnsi="Arial" w:cs="Arial"/>
                <w:b/>
                <w:bCs/>
                <w:color w:val="000000" w:themeColor="text1"/>
              </w:rPr>
              <w:t>ESCALA</w:t>
            </w:r>
          </w:p>
        </w:tc>
        <w:tc>
          <w:tcPr>
            <w:tcW w:w="2027" w:type="dxa"/>
            <w:vMerge w:val="restart"/>
            <w:shd w:val="clear" w:color="auto" w:fill="DBE5F1" w:themeFill="accent1" w:themeFillTint="33"/>
            <w:vAlign w:val="center"/>
          </w:tcPr>
          <w:p w14:paraId="42BBDB65" w14:textId="77777777" w:rsidR="007D51ED" w:rsidRPr="00423263" w:rsidRDefault="007D51ED" w:rsidP="00BF4A43">
            <w:pPr>
              <w:jc w:val="center"/>
              <w:rPr>
                <w:rFonts w:ascii="Arial" w:eastAsia="ZTR1C.tmp" w:hAnsi="Arial" w:cs="Arial"/>
                <w:b/>
                <w:bCs/>
                <w:color w:val="000000" w:themeColor="text1"/>
              </w:rPr>
            </w:pPr>
            <w:r w:rsidRPr="00423263">
              <w:rPr>
                <w:rFonts w:ascii="Arial" w:eastAsia="ZTR1C.tmp" w:hAnsi="Arial" w:cs="Arial"/>
                <w:b/>
                <w:bCs/>
                <w:color w:val="000000" w:themeColor="text1"/>
              </w:rPr>
              <w:t>REQUISITO</w:t>
            </w:r>
          </w:p>
        </w:tc>
        <w:tc>
          <w:tcPr>
            <w:tcW w:w="2353" w:type="dxa"/>
            <w:vMerge w:val="restart"/>
            <w:shd w:val="clear" w:color="auto" w:fill="DBE5F1" w:themeFill="accent1" w:themeFillTint="33"/>
            <w:vAlign w:val="center"/>
          </w:tcPr>
          <w:p w14:paraId="3BDC9951" w14:textId="77777777" w:rsidR="007D51ED" w:rsidRPr="00423263" w:rsidRDefault="007D51ED" w:rsidP="00BF4A43">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VALOR MAXIMO REFERENCIADO EN LA ESCALA POR MES SIN IVA</w:t>
            </w:r>
          </w:p>
        </w:tc>
        <w:tc>
          <w:tcPr>
            <w:tcW w:w="1253" w:type="dxa"/>
            <w:vMerge w:val="restart"/>
            <w:shd w:val="clear" w:color="auto" w:fill="DBE5F1" w:themeFill="accent1" w:themeFillTint="33"/>
            <w:vAlign w:val="center"/>
          </w:tcPr>
          <w:p w14:paraId="18F29A49" w14:textId="77777777" w:rsidR="007D51ED" w:rsidRPr="00423263" w:rsidRDefault="007D51ED" w:rsidP="00BF4A43">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VALOR A CONTRATAR</w:t>
            </w:r>
          </w:p>
        </w:tc>
        <w:tc>
          <w:tcPr>
            <w:tcW w:w="2106" w:type="dxa"/>
            <w:gridSpan w:val="2"/>
            <w:shd w:val="clear" w:color="auto" w:fill="DBE5F1" w:themeFill="accent1" w:themeFillTint="33"/>
          </w:tcPr>
          <w:p w14:paraId="2E159E8A" w14:textId="77777777" w:rsidR="007D51ED" w:rsidRPr="00423263" w:rsidRDefault="007D51ED" w:rsidP="00BF4A43">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Se aceptan equivalencias de la circular de honorarios</w:t>
            </w:r>
          </w:p>
        </w:tc>
      </w:tr>
      <w:tr w:rsidR="007D51ED" w:rsidRPr="00423263" w14:paraId="0D74457E" w14:textId="77777777" w:rsidTr="00922078">
        <w:tc>
          <w:tcPr>
            <w:tcW w:w="1089" w:type="dxa"/>
            <w:vMerge/>
            <w:shd w:val="clear" w:color="auto" w:fill="DBE5F1" w:themeFill="accent1" w:themeFillTint="33"/>
            <w:vAlign w:val="center"/>
          </w:tcPr>
          <w:p w14:paraId="7420BC9F" w14:textId="77777777" w:rsidR="007D51ED" w:rsidRPr="00423263" w:rsidRDefault="007D51ED" w:rsidP="00BF4A43">
            <w:pPr>
              <w:jc w:val="center"/>
              <w:rPr>
                <w:rFonts w:ascii="Arial" w:eastAsia="ZTR1C.tmp" w:hAnsi="Arial" w:cs="Arial"/>
                <w:b/>
                <w:bCs/>
                <w:color w:val="000000" w:themeColor="text1"/>
              </w:rPr>
            </w:pPr>
          </w:p>
        </w:tc>
        <w:tc>
          <w:tcPr>
            <w:tcW w:w="2027" w:type="dxa"/>
            <w:vMerge/>
            <w:shd w:val="clear" w:color="auto" w:fill="DBE5F1" w:themeFill="accent1" w:themeFillTint="33"/>
            <w:vAlign w:val="center"/>
          </w:tcPr>
          <w:p w14:paraId="26F118B3" w14:textId="77777777" w:rsidR="007D51ED" w:rsidRPr="00423263" w:rsidRDefault="007D51ED" w:rsidP="00BF4A43">
            <w:pPr>
              <w:jc w:val="center"/>
              <w:rPr>
                <w:rFonts w:ascii="Arial" w:eastAsia="ZTR1C.tmp" w:hAnsi="Arial" w:cs="Arial"/>
                <w:b/>
                <w:bCs/>
                <w:color w:val="000000" w:themeColor="text1"/>
              </w:rPr>
            </w:pPr>
          </w:p>
        </w:tc>
        <w:tc>
          <w:tcPr>
            <w:tcW w:w="2353" w:type="dxa"/>
            <w:vMerge/>
            <w:shd w:val="clear" w:color="auto" w:fill="DBE5F1" w:themeFill="accent1" w:themeFillTint="33"/>
          </w:tcPr>
          <w:p w14:paraId="0A4D451A" w14:textId="77777777" w:rsidR="007D51ED" w:rsidRPr="00423263" w:rsidRDefault="007D51ED" w:rsidP="00BF4A43">
            <w:pPr>
              <w:jc w:val="center"/>
              <w:rPr>
                <w:rFonts w:ascii="Arial" w:eastAsia="ZTR1C.tmp" w:hAnsi="Arial" w:cs="Arial"/>
                <w:color w:val="000000" w:themeColor="text1"/>
                <w:sz w:val="16"/>
                <w:szCs w:val="16"/>
              </w:rPr>
            </w:pPr>
          </w:p>
        </w:tc>
        <w:tc>
          <w:tcPr>
            <w:tcW w:w="1253" w:type="dxa"/>
            <w:vMerge/>
            <w:shd w:val="clear" w:color="auto" w:fill="DBE5F1" w:themeFill="accent1" w:themeFillTint="33"/>
          </w:tcPr>
          <w:p w14:paraId="5160A127" w14:textId="77777777" w:rsidR="007D51ED" w:rsidRPr="00423263" w:rsidRDefault="007D51ED" w:rsidP="00BF4A43">
            <w:pPr>
              <w:jc w:val="center"/>
              <w:rPr>
                <w:rFonts w:ascii="Arial" w:eastAsia="ZTR1C.tmp" w:hAnsi="Arial" w:cs="Arial"/>
                <w:color w:val="000000" w:themeColor="text1"/>
                <w:sz w:val="16"/>
                <w:szCs w:val="16"/>
              </w:rPr>
            </w:pPr>
          </w:p>
        </w:tc>
        <w:tc>
          <w:tcPr>
            <w:tcW w:w="1186" w:type="dxa"/>
            <w:shd w:val="clear" w:color="auto" w:fill="DBE5F1" w:themeFill="accent1" w:themeFillTint="33"/>
          </w:tcPr>
          <w:p w14:paraId="0313438B" w14:textId="77777777" w:rsidR="007D51ED" w:rsidRPr="00423263" w:rsidRDefault="007D51ED" w:rsidP="00BF4A43">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SI</w:t>
            </w:r>
          </w:p>
        </w:tc>
        <w:tc>
          <w:tcPr>
            <w:tcW w:w="920" w:type="dxa"/>
            <w:shd w:val="clear" w:color="auto" w:fill="DBE5F1" w:themeFill="accent1" w:themeFillTint="33"/>
          </w:tcPr>
          <w:p w14:paraId="1512CDF7" w14:textId="77777777" w:rsidR="007D51ED" w:rsidRPr="00423263" w:rsidRDefault="007D51ED" w:rsidP="00BF4A43">
            <w:pPr>
              <w:jc w:val="center"/>
              <w:rPr>
                <w:rFonts w:ascii="Arial" w:eastAsia="ZTR1C.tmp" w:hAnsi="Arial" w:cs="Arial"/>
                <w:b/>
                <w:bCs/>
                <w:color w:val="000000" w:themeColor="text1"/>
                <w:sz w:val="16"/>
                <w:szCs w:val="16"/>
              </w:rPr>
            </w:pPr>
            <w:r w:rsidRPr="00423263">
              <w:rPr>
                <w:rFonts w:ascii="Arial" w:eastAsia="ZTR1C.tmp" w:hAnsi="Arial" w:cs="Arial"/>
                <w:b/>
                <w:bCs/>
                <w:color w:val="000000" w:themeColor="text1"/>
                <w:sz w:val="16"/>
                <w:szCs w:val="16"/>
              </w:rPr>
              <w:t>NO</w:t>
            </w:r>
          </w:p>
        </w:tc>
      </w:tr>
      <w:tr w:rsidR="007D51ED" w:rsidRPr="00423263" w14:paraId="5000703E" w14:textId="77777777" w:rsidTr="00BF4A43">
        <w:tc>
          <w:tcPr>
            <w:tcW w:w="1089" w:type="dxa"/>
          </w:tcPr>
          <w:p w14:paraId="409AA533" w14:textId="05A8D274" w:rsidR="007D51ED" w:rsidRPr="00423263" w:rsidRDefault="00F02C47" w:rsidP="007D51ED">
            <w:pPr>
              <w:jc w:val="both"/>
              <w:rPr>
                <w:rFonts w:ascii="Arial" w:eastAsia="ZTR1C.tmp" w:hAnsi="Arial" w:cs="Arial"/>
                <w:color w:val="000000" w:themeColor="text1"/>
              </w:rPr>
            </w:pPr>
            <w:r>
              <w:rPr>
                <w:rFonts w:ascii="Arial" w:hAnsi="Arial" w:cs="Arial"/>
                <w:sz w:val="16"/>
                <w:szCs w:val="16"/>
              </w:rPr>
              <w:t>2</w:t>
            </w:r>
            <w:r w:rsidR="007D51ED" w:rsidRPr="00E60ED5">
              <w:rPr>
                <w:rFonts w:ascii="Arial" w:hAnsi="Arial" w:cs="Arial"/>
                <w:sz w:val="16"/>
                <w:szCs w:val="16"/>
              </w:rPr>
              <w:t xml:space="preserve"> de la tabla 2</w:t>
            </w:r>
          </w:p>
        </w:tc>
        <w:tc>
          <w:tcPr>
            <w:tcW w:w="2027" w:type="dxa"/>
          </w:tcPr>
          <w:p w14:paraId="07C078BC" w14:textId="33BCB4FC" w:rsidR="007D51ED" w:rsidRPr="00BC57E7" w:rsidRDefault="007D51ED" w:rsidP="00F02C47">
            <w:pPr>
              <w:jc w:val="both"/>
              <w:rPr>
                <w:rFonts w:ascii="Arial" w:eastAsia="ZTR1C.tmp" w:hAnsi="Arial" w:cs="Arial"/>
                <w:color w:val="FF0000"/>
                <w:sz w:val="16"/>
                <w:szCs w:val="16"/>
              </w:rPr>
            </w:pPr>
            <w:r w:rsidRPr="00BC57E7">
              <w:rPr>
                <w:rFonts w:ascii="Arial" w:hAnsi="Arial" w:cs="Arial"/>
                <w:sz w:val="16"/>
                <w:szCs w:val="16"/>
              </w:rPr>
              <w:t xml:space="preserve">Título de formación profesional </w:t>
            </w:r>
            <w:r w:rsidR="00F02C47">
              <w:rPr>
                <w:rFonts w:ascii="Arial" w:hAnsi="Arial" w:cs="Arial"/>
                <w:sz w:val="16"/>
                <w:szCs w:val="16"/>
              </w:rPr>
              <w:t xml:space="preserve">sin </w:t>
            </w:r>
            <w:r w:rsidRPr="00BC57E7">
              <w:rPr>
                <w:rFonts w:ascii="Arial" w:hAnsi="Arial" w:cs="Arial"/>
                <w:sz w:val="16"/>
                <w:szCs w:val="16"/>
              </w:rPr>
              <w:t>experiencia</w:t>
            </w:r>
            <w:r w:rsidR="00F02C47">
              <w:rPr>
                <w:rFonts w:ascii="Arial" w:hAnsi="Arial" w:cs="Arial"/>
                <w:sz w:val="16"/>
                <w:szCs w:val="16"/>
              </w:rPr>
              <w:t>.</w:t>
            </w:r>
          </w:p>
        </w:tc>
        <w:tc>
          <w:tcPr>
            <w:tcW w:w="2353" w:type="dxa"/>
            <w:vAlign w:val="center"/>
          </w:tcPr>
          <w:p w14:paraId="7DE48AA7" w14:textId="0CC7963C" w:rsidR="007D51ED" w:rsidRPr="007D51ED" w:rsidRDefault="007D51ED" w:rsidP="00922078">
            <w:pPr>
              <w:jc w:val="center"/>
              <w:rPr>
                <w:rFonts w:ascii="Arial" w:hAnsi="Arial" w:cs="Arial"/>
                <w:color w:val="000000" w:themeColor="text1"/>
                <w:sz w:val="16"/>
                <w:szCs w:val="16"/>
                <w:lang w:eastAsia="es-CO"/>
              </w:rPr>
            </w:pPr>
            <w:r w:rsidRPr="007D51ED">
              <w:rPr>
                <w:rFonts w:ascii="Arial" w:hAnsi="Arial" w:cs="Arial"/>
                <w:color w:val="000000" w:themeColor="text1"/>
                <w:sz w:val="16"/>
                <w:szCs w:val="16"/>
                <w:lang w:eastAsia="es-CO"/>
              </w:rPr>
              <w:t>$</w:t>
            </w:r>
            <w:r w:rsidR="007F17CC">
              <w:rPr>
                <w:rFonts w:ascii="Arial" w:hAnsi="Arial" w:cs="Arial"/>
                <w:color w:val="000000" w:themeColor="text1"/>
                <w:sz w:val="16"/>
                <w:szCs w:val="16"/>
                <w:lang w:eastAsia="es-CO"/>
              </w:rPr>
              <w:t>4.451.000</w:t>
            </w:r>
          </w:p>
        </w:tc>
        <w:tc>
          <w:tcPr>
            <w:tcW w:w="1253" w:type="dxa"/>
            <w:vAlign w:val="center"/>
          </w:tcPr>
          <w:p w14:paraId="43A81803" w14:textId="5BA9DF01" w:rsidR="007D51ED" w:rsidRPr="007D51ED" w:rsidRDefault="007D51ED" w:rsidP="00922078">
            <w:pPr>
              <w:jc w:val="center"/>
              <w:rPr>
                <w:rFonts w:ascii="Arial" w:eastAsia="ZTR1C.tmp" w:hAnsi="Arial" w:cs="Arial"/>
                <w:color w:val="000000" w:themeColor="text1"/>
                <w:sz w:val="16"/>
                <w:szCs w:val="16"/>
              </w:rPr>
            </w:pPr>
            <w:r w:rsidRPr="007D51ED">
              <w:rPr>
                <w:rFonts w:ascii="Arial" w:eastAsia="ZTR1C.tmp" w:hAnsi="Arial" w:cs="Arial"/>
                <w:color w:val="000000" w:themeColor="text1"/>
                <w:sz w:val="16"/>
                <w:szCs w:val="16"/>
              </w:rPr>
              <w:t>$</w:t>
            </w:r>
            <w:r w:rsidR="007F17CC">
              <w:rPr>
                <w:rFonts w:ascii="Arial" w:eastAsia="ZTR1C.tmp" w:hAnsi="Arial" w:cs="Arial"/>
                <w:color w:val="000000" w:themeColor="text1"/>
                <w:sz w:val="16"/>
                <w:szCs w:val="16"/>
              </w:rPr>
              <w:t xml:space="preserve"> 4.102.000</w:t>
            </w:r>
          </w:p>
        </w:tc>
        <w:tc>
          <w:tcPr>
            <w:tcW w:w="1186" w:type="dxa"/>
          </w:tcPr>
          <w:p w14:paraId="22AE01EF" w14:textId="77777777" w:rsidR="007D51ED" w:rsidRDefault="007D51ED" w:rsidP="007D51ED">
            <w:pPr>
              <w:jc w:val="center"/>
              <w:rPr>
                <w:rFonts w:ascii="Arial" w:eastAsia="ZTR1C.tmp" w:hAnsi="Arial" w:cs="Arial"/>
                <w:b/>
                <w:bCs/>
                <w:color w:val="000000" w:themeColor="text1"/>
              </w:rPr>
            </w:pPr>
          </w:p>
          <w:p w14:paraId="088CF54F" w14:textId="77777777" w:rsidR="007D51ED" w:rsidRPr="00423263" w:rsidRDefault="007D51ED" w:rsidP="007D51ED">
            <w:pPr>
              <w:jc w:val="center"/>
              <w:rPr>
                <w:rFonts w:ascii="Arial" w:eastAsia="ZTR1C.tmp" w:hAnsi="Arial" w:cs="Arial"/>
                <w:color w:val="000000" w:themeColor="text1"/>
              </w:rPr>
            </w:pPr>
          </w:p>
        </w:tc>
        <w:tc>
          <w:tcPr>
            <w:tcW w:w="920" w:type="dxa"/>
          </w:tcPr>
          <w:p w14:paraId="22AB961E" w14:textId="77777777" w:rsidR="007D51ED" w:rsidRDefault="007D51ED" w:rsidP="007D51ED">
            <w:pPr>
              <w:jc w:val="both"/>
              <w:rPr>
                <w:rFonts w:ascii="Arial" w:eastAsia="ZTR1C.tmp" w:hAnsi="Arial" w:cs="Arial"/>
                <w:color w:val="000000" w:themeColor="text1"/>
              </w:rPr>
            </w:pPr>
          </w:p>
          <w:p w14:paraId="2BAABC24" w14:textId="77777777" w:rsidR="007D51ED" w:rsidRPr="00DF23B2" w:rsidRDefault="007D51ED" w:rsidP="007D51ED">
            <w:pPr>
              <w:jc w:val="center"/>
              <w:rPr>
                <w:rFonts w:ascii="Arial" w:eastAsia="ZTR1C.tmp" w:hAnsi="Arial" w:cs="Arial"/>
                <w:b/>
                <w:bCs/>
                <w:color w:val="000000" w:themeColor="text1"/>
              </w:rPr>
            </w:pPr>
            <w:r w:rsidRPr="00DF23B2">
              <w:rPr>
                <w:rFonts w:ascii="Arial" w:eastAsia="ZTR1C.tmp" w:hAnsi="Arial" w:cs="Arial"/>
                <w:b/>
                <w:bCs/>
                <w:color w:val="000000" w:themeColor="text1"/>
              </w:rPr>
              <w:t>X</w:t>
            </w:r>
          </w:p>
        </w:tc>
      </w:tr>
    </w:tbl>
    <w:p w14:paraId="3BDED915" w14:textId="78D050FD" w:rsidR="007D51ED" w:rsidRDefault="007D51ED" w:rsidP="007D51ED">
      <w:pPr>
        <w:spacing w:after="0" w:line="240" w:lineRule="auto"/>
        <w:jc w:val="both"/>
        <w:rPr>
          <w:rFonts w:ascii="Arial" w:eastAsia="ZTR1C.tmp" w:hAnsi="Arial" w:cs="Arial"/>
          <w:b/>
          <w:sz w:val="20"/>
          <w:szCs w:val="20"/>
          <w:lang w:val="es-ES_tradnl" w:eastAsia="es-ES"/>
        </w:rPr>
      </w:pPr>
      <w:r w:rsidRPr="00295489">
        <w:rPr>
          <w:rFonts w:ascii="Arial" w:eastAsia="ZTR1C.tmp" w:hAnsi="Arial" w:cs="Arial"/>
          <w:b/>
          <w:sz w:val="20"/>
          <w:szCs w:val="20"/>
          <w:lang w:val="es-ES_tradnl" w:eastAsia="es-ES"/>
        </w:rPr>
        <w:t>Nota: Estos Valores son antes de IVA</w:t>
      </w:r>
    </w:p>
    <w:p w14:paraId="6AC0008E" w14:textId="3B771F60" w:rsidR="00922078" w:rsidRDefault="00922078" w:rsidP="007D51ED">
      <w:pPr>
        <w:spacing w:after="0" w:line="240" w:lineRule="auto"/>
        <w:jc w:val="both"/>
        <w:rPr>
          <w:rFonts w:ascii="Arial" w:eastAsia="ZTR1C.tmp" w:hAnsi="Arial" w:cs="Arial"/>
          <w:b/>
          <w:sz w:val="20"/>
          <w:szCs w:val="20"/>
          <w:lang w:val="es-ES_tradnl" w:eastAsia="es-ES"/>
        </w:rPr>
      </w:pPr>
    </w:p>
    <w:p w14:paraId="6F3ADD4F" w14:textId="77777777" w:rsidR="007D51ED" w:rsidRDefault="007D51ED" w:rsidP="0007002D">
      <w:pPr>
        <w:spacing w:after="0" w:line="240" w:lineRule="auto"/>
        <w:jc w:val="both"/>
        <w:rPr>
          <w:rFonts w:ascii="Arial" w:eastAsia="ZTR1C.tmp" w:hAnsi="Arial" w:cs="Arial"/>
          <w:sz w:val="20"/>
          <w:szCs w:val="20"/>
          <w:lang w:val="es-ES" w:eastAsia="es-ES"/>
        </w:rPr>
      </w:pPr>
    </w:p>
    <w:p w14:paraId="4BDEC631" w14:textId="7CDFB116" w:rsidR="007D51ED" w:rsidRDefault="003B76E0" w:rsidP="00922078">
      <w:pPr>
        <w:rPr>
          <w:rFonts w:ascii="Arial" w:eastAsia="ZTR1C.tmp" w:hAnsi="Arial" w:cs="Arial"/>
          <w:sz w:val="20"/>
          <w:szCs w:val="20"/>
          <w:lang w:val="es-ES" w:eastAsia="es-ES"/>
        </w:rPr>
      </w:pPr>
      <w:bookmarkStart w:id="3" w:name="_Hlk34322400"/>
      <w:bookmarkStart w:id="4" w:name="_Hlk34323303"/>
      <w:bookmarkEnd w:id="1"/>
      <w:r>
        <w:rPr>
          <w:rFonts w:ascii="Arial" w:eastAsia="ZTR1C.tmp" w:hAnsi="Arial" w:cs="Arial"/>
          <w:sz w:val="20"/>
          <w:szCs w:val="20"/>
          <w:lang w:val="es-ES" w:eastAsia="es-ES"/>
        </w:rPr>
        <w:t>Los requisitos básicos son los siguientes</w:t>
      </w:r>
      <w:bookmarkEnd w:id="3"/>
      <w:r>
        <w:rPr>
          <w:rFonts w:ascii="Arial" w:eastAsia="ZTR1C.tmp" w:hAnsi="Arial" w:cs="Arial"/>
          <w:sz w:val="20"/>
          <w:szCs w:val="20"/>
          <w:lang w:val="es-ES" w:eastAsia="es-ES"/>
        </w:rPr>
        <w:t>:</w:t>
      </w:r>
    </w:p>
    <w:bookmarkEnd w:id="2"/>
    <w:bookmarkEnd w:id="4"/>
    <w:p w14:paraId="3C6619DF" w14:textId="77777777" w:rsidR="007D51ED" w:rsidRDefault="007D51ED" w:rsidP="0007002D">
      <w:pPr>
        <w:spacing w:after="0" w:line="240" w:lineRule="auto"/>
        <w:jc w:val="both"/>
        <w:rPr>
          <w:rFonts w:ascii="Arial" w:eastAsia="ZTR1C.tmp" w:hAnsi="Arial" w:cs="Arial"/>
          <w:sz w:val="20"/>
          <w:szCs w:val="20"/>
          <w:lang w:val="es-ES" w:eastAsia="es-ES"/>
        </w:rPr>
      </w:pPr>
    </w:p>
    <w:tbl>
      <w:tblPr>
        <w:tblStyle w:val="Tablaconcuadrcula"/>
        <w:tblW w:w="0" w:type="auto"/>
        <w:tblInd w:w="108" w:type="dxa"/>
        <w:tblLook w:val="04A0" w:firstRow="1" w:lastRow="0" w:firstColumn="1" w:lastColumn="0" w:noHBand="0" w:noVBand="1"/>
      </w:tblPr>
      <w:tblGrid>
        <w:gridCol w:w="976"/>
        <w:gridCol w:w="3339"/>
        <w:gridCol w:w="1111"/>
        <w:gridCol w:w="976"/>
        <w:gridCol w:w="2318"/>
      </w:tblGrid>
      <w:tr w:rsidR="0007002D" w:rsidRPr="000D19EE" w14:paraId="25D9900A" w14:textId="77777777" w:rsidTr="00922078">
        <w:tc>
          <w:tcPr>
            <w:tcW w:w="976" w:type="dxa"/>
            <w:vMerge w:val="restart"/>
            <w:shd w:val="clear" w:color="auto" w:fill="DBE5F1" w:themeFill="accent1" w:themeFillTint="33"/>
            <w:vAlign w:val="center"/>
          </w:tcPr>
          <w:p w14:paraId="33FB5236" w14:textId="77777777" w:rsidR="0007002D" w:rsidRPr="000D19EE" w:rsidRDefault="0007002D" w:rsidP="008516FD">
            <w:pPr>
              <w:jc w:val="center"/>
              <w:rPr>
                <w:rFonts w:ascii="Arial" w:eastAsia="ZTR1C.tmp" w:hAnsi="Arial" w:cs="Arial"/>
                <w:b/>
              </w:rPr>
            </w:pPr>
            <w:r w:rsidRPr="000D19EE">
              <w:rPr>
                <w:rFonts w:ascii="Arial" w:eastAsia="ZTR1C.tmp" w:hAnsi="Arial" w:cs="Arial"/>
                <w:b/>
              </w:rPr>
              <w:t>No</w:t>
            </w:r>
          </w:p>
        </w:tc>
        <w:tc>
          <w:tcPr>
            <w:tcW w:w="3339" w:type="dxa"/>
            <w:vMerge w:val="restart"/>
            <w:shd w:val="clear" w:color="auto" w:fill="DBE5F1" w:themeFill="accent1" w:themeFillTint="33"/>
            <w:vAlign w:val="center"/>
          </w:tcPr>
          <w:p w14:paraId="4B8D9F0F" w14:textId="77777777" w:rsidR="0007002D" w:rsidRPr="000D19EE" w:rsidRDefault="0007002D" w:rsidP="008516FD">
            <w:pPr>
              <w:rPr>
                <w:rFonts w:ascii="Arial" w:eastAsia="ZTR1C.tmp" w:hAnsi="Arial" w:cs="Arial"/>
                <w:b/>
              </w:rPr>
            </w:pPr>
            <w:r w:rsidRPr="000D19EE">
              <w:rPr>
                <w:rFonts w:ascii="Arial" w:eastAsia="ZTR1C.tmp" w:hAnsi="Arial" w:cs="Arial"/>
                <w:b/>
              </w:rPr>
              <w:t>Definición</w:t>
            </w:r>
          </w:p>
        </w:tc>
        <w:tc>
          <w:tcPr>
            <w:tcW w:w="2087" w:type="dxa"/>
            <w:gridSpan w:val="2"/>
            <w:shd w:val="clear" w:color="auto" w:fill="DBE5F1" w:themeFill="accent1" w:themeFillTint="33"/>
            <w:vAlign w:val="center"/>
          </w:tcPr>
          <w:p w14:paraId="131BDA31" w14:textId="77777777" w:rsidR="0007002D" w:rsidRPr="000D19EE" w:rsidRDefault="0007002D" w:rsidP="008516FD">
            <w:pPr>
              <w:jc w:val="center"/>
              <w:rPr>
                <w:rFonts w:ascii="Arial" w:eastAsia="ZTR1C.tmp" w:hAnsi="Arial" w:cs="Arial"/>
                <w:b/>
              </w:rPr>
            </w:pPr>
            <w:r w:rsidRPr="000D19EE">
              <w:rPr>
                <w:rFonts w:ascii="Arial" w:eastAsia="ZTR1C.tmp" w:hAnsi="Arial" w:cs="Arial"/>
                <w:b/>
              </w:rPr>
              <w:t>Marcar con una “x”</w:t>
            </w:r>
          </w:p>
        </w:tc>
        <w:tc>
          <w:tcPr>
            <w:tcW w:w="2318" w:type="dxa"/>
            <w:vMerge w:val="restart"/>
            <w:shd w:val="clear" w:color="auto" w:fill="DBE5F1" w:themeFill="accent1" w:themeFillTint="33"/>
            <w:vAlign w:val="center"/>
          </w:tcPr>
          <w:p w14:paraId="2E8E582D" w14:textId="77777777" w:rsidR="0007002D" w:rsidRPr="000D19EE" w:rsidRDefault="0007002D" w:rsidP="008516FD">
            <w:pPr>
              <w:jc w:val="center"/>
              <w:rPr>
                <w:rFonts w:ascii="Arial" w:eastAsia="ZTR1C.tmp" w:hAnsi="Arial" w:cs="Arial"/>
                <w:b/>
              </w:rPr>
            </w:pPr>
            <w:r w:rsidRPr="000D19EE">
              <w:rPr>
                <w:rFonts w:ascii="Arial" w:eastAsia="ZTR1C.tmp" w:hAnsi="Arial" w:cs="Arial"/>
                <w:b/>
              </w:rPr>
              <w:t>DESCRIPCIÓN</w:t>
            </w:r>
          </w:p>
        </w:tc>
      </w:tr>
      <w:tr w:rsidR="0007002D" w:rsidRPr="000D19EE" w14:paraId="55FF9CA0" w14:textId="77777777" w:rsidTr="00922078">
        <w:tc>
          <w:tcPr>
            <w:tcW w:w="976" w:type="dxa"/>
            <w:vMerge/>
            <w:vAlign w:val="center"/>
          </w:tcPr>
          <w:p w14:paraId="2677935F" w14:textId="77777777" w:rsidR="0007002D" w:rsidRPr="000D19EE" w:rsidRDefault="0007002D" w:rsidP="008516FD">
            <w:pPr>
              <w:jc w:val="center"/>
              <w:rPr>
                <w:rFonts w:ascii="Arial" w:eastAsia="ZTR1C.tmp" w:hAnsi="Arial" w:cs="Arial"/>
              </w:rPr>
            </w:pPr>
          </w:p>
        </w:tc>
        <w:tc>
          <w:tcPr>
            <w:tcW w:w="3339" w:type="dxa"/>
            <w:vMerge/>
            <w:vAlign w:val="center"/>
          </w:tcPr>
          <w:p w14:paraId="545D5EC7" w14:textId="77777777" w:rsidR="0007002D" w:rsidRPr="000D19EE" w:rsidRDefault="0007002D" w:rsidP="008516FD">
            <w:pPr>
              <w:rPr>
                <w:rFonts w:ascii="Arial" w:eastAsia="ZTR1C.tmp" w:hAnsi="Arial" w:cs="Arial"/>
              </w:rPr>
            </w:pPr>
          </w:p>
        </w:tc>
        <w:tc>
          <w:tcPr>
            <w:tcW w:w="1111" w:type="dxa"/>
            <w:shd w:val="clear" w:color="auto" w:fill="DBE5F1" w:themeFill="accent1" w:themeFillTint="33"/>
            <w:vAlign w:val="center"/>
          </w:tcPr>
          <w:p w14:paraId="1D09EC22" w14:textId="77777777" w:rsidR="0007002D" w:rsidRPr="000D19EE" w:rsidRDefault="0007002D" w:rsidP="008516FD">
            <w:pPr>
              <w:jc w:val="center"/>
              <w:rPr>
                <w:rFonts w:ascii="Arial" w:eastAsia="ZTR1C.tmp" w:hAnsi="Arial" w:cs="Arial"/>
                <w:b/>
              </w:rPr>
            </w:pPr>
            <w:r w:rsidRPr="000D19EE">
              <w:rPr>
                <w:rFonts w:ascii="Arial" w:eastAsia="ZTR1C.tmp" w:hAnsi="Arial" w:cs="Arial"/>
                <w:b/>
              </w:rPr>
              <w:t>SI</w:t>
            </w:r>
          </w:p>
        </w:tc>
        <w:tc>
          <w:tcPr>
            <w:tcW w:w="976" w:type="dxa"/>
            <w:shd w:val="clear" w:color="auto" w:fill="DBE5F1" w:themeFill="accent1" w:themeFillTint="33"/>
            <w:vAlign w:val="center"/>
          </w:tcPr>
          <w:p w14:paraId="20B4A726" w14:textId="77777777" w:rsidR="0007002D" w:rsidRPr="000D19EE" w:rsidRDefault="0007002D" w:rsidP="008516FD">
            <w:pPr>
              <w:jc w:val="center"/>
              <w:rPr>
                <w:rFonts w:ascii="Arial" w:eastAsia="ZTR1C.tmp" w:hAnsi="Arial" w:cs="Arial"/>
                <w:b/>
              </w:rPr>
            </w:pPr>
            <w:r w:rsidRPr="000D19EE">
              <w:rPr>
                <w:rFonts w:ascii="Arial" w:eastAsia="ZTR1C.tmp" w:hAnsi="Arial" w:cs="Arial"/>
                <w:b/>
              </w:rPr>
              <w:t>NO</w:t>
            </w:r>
          </w:p>
        </w:tc>
        <w:tc>
          <w:tcPr>
            <w:tcW w:w="2318" w:type="dxa"/>
            <w:vMerge/>
            <w:vAlign w:val="center"/>
          </w:tcPr>
          <w:p w14:paraId="4D7D2BA1" w14:textId="77777777" w:rsidR="0007002D" w:rsidRPr="000D19EE" w:rsidRDefault="0007002D" w:rsidP="008516FD">
            <w:pPr>
              <w:rPr>
                <w:rFonts w:ascii="Arial" w:eastAsia="ZTR1C.tmp" w:hAnsi="Arial" w:cs="Arial"/>
              </w:rPr>
            </w:pPr>
          </w:p>
        </w:tc>
      </w:tr>
      <w:tr w:rsidR="0007002D" w:rsidRPr="000D19EE" w14:paraId="7E92483E" w14:textId="77777777" w:rsidTr="00922078">
        <w:tc>
          <w:tcPr>
            <w:tcW w:w="976" w:type="dxa"/>
            <w:shd w:val="clear" w:color="auto" w:fill="DBE5F1" w:themeFill="accent1" w:themeFillTint="33"/>
            <w:vAlign w:val="center"/>
          </w:tcPr>
          <w:p w14:paraId="4A28777F" w14:textId="77777777" w:rsidR="0007002D" w:rsidRPr="000D19EE" w:rsidRDefault="0007002D" w:rsidP="008516FD">
            <w:pPr>
              <w:jc w:val="center"/>
              <w:rPr>
                <w:rFonts w:ascii="Arial" w:eastAsia="ZTR1C.tmp" w:hAnsi="Arial" w:cs="Arial"/>
                <w:b/>
              </w:rPr>
            </w:pPr>
            <w:r w:rsidRPr="000D19EE">
              <w:rPr>
                <w:rFonts w:ascii="Arial" w:eastAsia="ZTR1C.tmp" w:hAnsi="Arial" w:cs="Arial"/>
                <w:b/>
              </w:rPr>
              <w:t>1</w:t>
            </w:r>
          </w:p>
        </w:tc>
        <w:tc>
          <w:tcPr>
            <w:tcW w:w="3339" w:type="dxa"/>
            <w:shd w:val="clear" w:color="auto" w:fill="DBE5F1" w:themeFill="accent1" w:themeFillTint="33"/>
            <w:vAlign w:val="center"/>
          </w:tcPr>
          <w:p w14:paraId="0D7D2705" w14:textId="77777777" w:rsidR="0007002D" w:rsidRPr="000D19EE" w:rsidRDefault="0007002D" w:rsidP="008516FD">
            <w:pPr>
              <w:rPr>
                <w:rFonts w:ascii="Arial" w:eastAsia="ZTR1C.tmp" w:hAnsi="Arial" w:cs="Arial"/>
              </w:rPr>
            </w:pPr>
            <w:r w:rsidRPr="000D19EE">
              <w:rPr>
                <w:rFonts w:ascii="Arial" w:eastAsia="ZTR1C.tmp" w:hAnsi="Arial" w:cs="Arial"/>
                <w:lang w:val="es-CO"/>
              </w:rPr>
              <w:t>Se requiere formación profesional</w:t>
            </w:r>
          </w:p>
        </w:tc>
        <w:tc>
          <w:tcPr>
            <w:tcW w:w="1111" w:type="dxa"/>
            <w:vAlign w:val="center"/>
          </w:tcPr>
          <w:p w14:paraId="154EA32A" w14:textId="77777777" w:rsidR="0007002D" w:rsidRPr="000D19EE" w:rsidRDefault="0007002D" w:rsidP="008516FD">
            <w:pPr>
              <w:jc w:val="center"/>
              <w:rPr>
                <w:rFonts w:ascii="Arial" w:eastAsia="ZTR1C.tmp" w:hAnsi="Arial" w:cs="Arial"/>
              </w:rPr>
            </w:pPr>
            <w:r w:rsidRPr="000D19EE">
              <w:rPr>
                <w:rFonts w:ascii="Arial" w:eastAsia="ZTR1C.tmp" w:hAnsi="Arial" w:cs="Arial"/>
              </w:rPr>
              <w:t>x</w:t>
            </w:r>
          </w:p>
        </w:tc>
        <w:tc>
          <w:tcPr>
            <w:tcW w:w="976" w:type="dxa"/>
            <w:vAlign w:val="center"/>
          </w:tcPr>
          <w:p w14:paraId="04D64C84" w14:textId="77777777" w:rsidR="0007002D" w:rsidRPr="000D19EE" w:rsidRDefault="0007002D" w:rsidP="008516FD">
            <w:pPr>
              <w:rPr>
                <w:rFonts w:ascii="Arial" w:eastAsia="ZTR1C.tmp" w:hAnsi="Arial" w:cs="Arial"/>
              </w:rPr>
            </w:pPr>
          </w:p>
        </w:tc>
        <w:tc>
          <w:tcPr>
            <w:tcW w:w="2318" w:type="dxa"/>
            <w:vAlign w:val="center"/>
          </w:tcPr>
          <w:p w14:paraId="2C4217A8" w14:textId="77777777" w:rsidR="0007002D" w:rsidRPr="00D67E0B" w:rsidRDefault="0007002D" w:rsidP="008516FD">
            <w:pPr>
              <w:jc w:val="both"/>
              <w:rPr>
                <w:rFonts w:ascii="Arial" w:eastAsia="ZTR1C.tmp" w:hAnsi="Arial" w:cs="Arial"/>
              </w:rPr>
            </w:pPr>
            <w:r w:rsidRPr="00D67E0B">
              <w:rPr>
                <w:rFonts w:ascii="Arial" w:eastAsia="ZTR1C.tmp" w:hAnsi="Arial" w:cs="Arial"/>
                <w:color w:val="000000" w:themeColor="text1"/>
              </w:rPr>
              <w:t xml:space="preserve">Se requiere </w:t>
            </w:r>
            <w:r w:rsidRPr="00D67E0B">
              <w:rPr>
                <w:rFonts w:ascii="Arial" w:eastAsia="ZTR1C.tmp" w:hAnsi="Arial" w:cs="Arial"/>
                <w:color w:val="000000" w:themeColor="text1"/>
                <w:lang w:val="es-CO"/>
              </w:rPr>
              <w:t xml:space="preserve">título de formación profesional en </w:t>
            </w:r>
            <w:r w:rsidRPr="00D67E0B">
              <w:rPr>
                <w:rFonts w:ascii="Arial" w:eastAsia="ZTR1C.tmp" w:hAnsi="Arial" w:cs="Arial"/>
                <w:lang w:val="es-CO"/>
              </w:rPr>
              <w:t>Ingeniería de sistemas, Ingeniería Industrial o afines</w:t>
            </w:r>
          </w:p>
        </w:tc>
      </w:tr>
      <w:tr w:rsidR="0007002D" w:rsidRPr="000D19EE" w14:paraId="16C61234" w14:textId="77777777" w:rsidTr="00922078">
        <w:tc>
          <w:tcPr>
            <w:tcW w:w="976" w:type="dxa"/>
            <w:shd w:val="clear" w:color="auto" w:fill="DBE5F1" w:themeFill="accent1" w:themeFillTint="33"/>
            <w:vAlign w:val="center"/>
          </w:tcPr>
          <w:p w14:paraId="4CEA65EA" w14:textId="77777777" w:rsidR="0007002D" w:rsidRPr="000D19EE" w:rsidRDefault="0007002D" w:rsidP="008516FD">
            <w:pPr>
              <w:jc w:val="center"/>
              <w:rPr>
                <w:rFonts w:ascii="Arial" w:eastAsia="ZTR1C.tmp" w:hAnsi="Arial" w:cs="Arial"/>
                <w:b/>
              </w:rPr>
            </w:pPr>
            <w:r w:rsidRPr="000D19EE">
              <w:rPr>
                <w:rFonts w:ascii="Arial" w:eastAsia="ZTR1C.tmp" w:hAnsi="Arial" w:cs="Arial"/>
                <w:b/>
              </w:rPr>
              <w:t>2</w:t>
            </w:r>
          </w:p>
        </w:tc>
        <w:tc>
          <w:tcPr>
            <w:tcW w:w="3339" w:type="dxa"/>
            <w:shd w:val="clear" w:color="auto" w:fill="DBE5F1" w:themeFill="accent1" w:themeFillTint="33"/>
            <w:vAlign w:val="center"/>
          </w:tcPr>
          <w:p w14:paraId="5754915B" w14:textId="77777777" w:rsidR="0007002D" w:rsidRPr="000D19EE" w:rsidRDefault="0007002D" w:rsidP="008516FD">
            <w:pPr>
              <w:rPr>
                <w:rFonts w:ascii="Arial" w:eastAsia="ZTR1C.tmp" w:hAnsi="Arial" w:cs="Arial"/>
              </w:rPr>
            </w:pPr>
            <w:r w:rsidRPr="000D19EE">
              <w:rPr>
                <w:rFonts w:ascii="Arial" w:eastAsia="ZTR1C.tmp" w:hAnsi="Arial" w:cs="Arial"/>
              </w:rPr>
              <w:t>Se requiere formación técnica</w:t>
            </w:r>
          </w:p>
        </w:tc>
        <w:tc>
          <w:tcPr>
            <w:tcW w:w="1111" w:type="dxa"/>
            <w:vAlign w:val="center"/>
          </w:tcPr>
          <w:p w14:paraId="6259379C" w14:textId="77777777" w:rsidR="0007002D" w:rsidRPr="000D19EE" w:rsidRDefault="0007002D" w:rsidP="008516FD">
            <w:pPr>
              <w:rPr>
                <w:rFonts w:ascii="Arial" w:eastAsia="ZTR1C.tmp" w:hAnsi="Arial" w:cs="Arial"/>
              </w:rPr>
            </w:pPr>
          </w:p>
        </w:tc>
        <w:tc>
          <w:tcPr>
            <w:tcW w:w="976" w:type="dxa"/>
            <w:vAlign w:val="center"/>
          </w:tcPr>
          <w:p w14:paraId="13B73690" w14:textId="77777777" w:rsidR="0007002D" w:rsidRPr="000D19EE" w:rsidRDefault="0007002D" w:rsidP="008516FD">
            <w:pPr>
              <w:jc w:val="center"/>
              <w:rPr>
                <w:rFonts w:ascii="Arial" w:eastAsia="ZTR1C.tmp" w:hAnsi="Arial" w:cs="Arial"/>
              </w:rPr>
            </w:pPr>
            <w:r>
              <w:rPr>
                <w:rFonts w:ascii="Arial" w:eastAsia="ZTR1C.tmp" w:hAnsi="Arial" w:cs="Arial"/>
              </w:rPr>
              <w:t>x</w:t>
            </w:r>
          </w:p>
        </w:tc>
        <w:tc>
          <w:tcPr>
            <w:tcW w:w="2318" w:type="dxa"/>
            <w:vAlign w:val="center"/>
          </w:tcPr>
          <w:p w14:paraId="76B4F273" w14:textId="77777777" w:rsidR="0007002D" w:rsidRPr="000D19EE" w:rsidRDefault="0007002D" w:rsidP="008516FD">
            <w:pPr>
              <w:rPr>
                <w:rFonts w:ascii="Arial" w:eastAsia="ZTR1C.tmp" w:hAnsi="Arial" w:cs="Arial"/>
              </w:rPr>
            </w:pPr>
          </w:p>
        </w:tc>
      </w:tr>
      <w:tr w:rsidR="0007002D" w:rsidRPr="000D19EE" w14:paraId="7E6FC7E2" w14:textId="77777777" w:rsidTr="00922078">
        <w:tc>
          <w:tcPr>
            <w:tcW w:w="976" w:type="dxa"/>
            <w:shd w:val="clear" w:color="auto" w:fill="DBE5F1" w:themeFill="accent1" w:themeFillTint="33"/>
            <w:vAlign w:val="center"/>
          </w:tcPr>
          <w:p w14:paraId="47B50212" w14:textId="77777777" w:rsidR="0007002D" w:rsidRPr="000D19EE" w:rsidRDefault="0007002D" w:rsidP="008516FD">
            <w:pPr>
              <w:jc w:val="center"/>
              <w:rPr>
                <w:rFonts w:ascii="Arial" w:eastAsia="ZTR1C.tmp" w:hAnsi="Arial" w:cs="Arial"/>
                <w:b/>
              </w:rPr>
            </w:pPr>
            <w:r w:rsidRPr="000D19EE">
              <w:rPr>
                <w:rFonts w:ascii="Arial" w:eastAsia="ZTR1C.tmp" w:hAnsi="Arial" w:cs="Arial"/>
                <w:b/>
              </w:rPr>
              <w:t>3</w:t>
            </w:r>
          </w:p>
        </w:tc>
        <w:tc>
          <w:tcPr>
            <w:tcW w:w="3339" w:type="dxa"/>
            <w:shd w:val="clear" w:color="auto" w:fill="DBE5F1" w:themeFill="accent1" w:themeFillTint="33"/>
            <w:vAlign w:val="center"/>
          </w:tcPr>
          <w:p w14:paraId="061D5AB0" w14:textId="77777777" w:rsidR="0007002D" w:rsidRPr="000D19EE" w:rsidRDefault="0007002D" w:rsidP="008516FD">
            <w:pPr>
              <w:rPr>
                <w:rFonts w:ascii="Arial" w:eastAsia="ZTR1C.tmp" w:hAnsi="Arial" w:cs="Arial"/>
              </w:rPr>
            </w:pPr>
            <w:r w:rsidRPr="000D19EE">
              <w:rPr>
                <w:rFonts w:ascii="Arial" w:eastAsia="ZTR1C.tmp" w:hAnsi="Arial" w:cs="Arial"/>
              </w:rPr>
              <w:t>Se requiere otro tipo de formación</w:t>
            </w:r>
          </w:p>
        </w:tc>
        <w:tc>
          <w:tcPr>
            <w:tcW w:w="1111" w:type="dxa"/>
            <w:vAlign w:val="center"/>
          </w:tcPr>
          <w:p w14:paraId="2F2CC5DD" w14:textId="77777777" w:rsidR="0007002D" w:rsidRPr="000D19EE" w:rsidRDefault="0007002D" w:rsidP="008516FD">
            <w:pPr>
              <w:rPr>
                <w:rFonts w:ascii="Arial" w:eastAsia="ZTR1C.tmp" w:hAnsi="Arial" w:cs="Arial"/>
              </w:rPr>
            </w:pPr>
          </w:p>
        </w:tc>
        <w:tc>
          <w:tcPr>
            <w:tcW w:w="976" w:type="dxa"/>
            <w:vAlign w:val="center"/>
          </w:tcPr>
          <w:p w14:paraId="63AF8467" w14:textId="77777777" w:rsidR="0007002D" w:rsidRPr="000D19EE" w:rsidRDefault="0007002D" w:rsidP="008516FD">
            <w:pPr>
              <w:jc w:val="center"/>
              <w:rPr>
                <w:rFonts w:ascii="Arial" w:eastAsia="ZTR1C.tmp" w:hAnsi="Arial" w:cs="Arial"/>
              </w:rPr>
            </w:pPr>
            <w:r>
              <w:rPr>
                <w:rFonts w:ascii="Arial" w:eastAsia="ZTR1C.tmp" w:hAnsi="Arial" w:cs="Arial"/>
              </w:rPr>
              <w:t>x</w:t>
            </w:r>
          </w:p>
        </w:tc>
        <w:tc>
          <w:tcPr>
            <w:tcW w:w="2318" w:type="dxa"/>
            <w:vAlign w:val="center"/>
          </w:tcPr>
          <w:p w14:paraId="5F774A71" w14:textId="77777777" w:rsidR="0007002D" w:rsidRPr="000D19EE" w:rsidRDefault="0007002D" w:rsidP="008516FD">
            <w:pPr>
              <w:rPr>
                <w:rFonts w:ascii="Arial" w:eastAsia="ZTR1C.tmp" w:hAnsi="Arial" w:cs="Arial"/>
              </w:rPr>
            </w:pPr>
          </w:p>
        </w:tc>
      </w:tr>
      <w:tr w:rsidR="0007002D" w:rsidRPr="000D19EE" w14:paraId="4F074BA8" w14:textId="77777777" w:rsidTr="00922078">
        <w:tc>
          <w:tcPr>
            <w:tcW w:w="976" w:type="dxa"/>
            <w:shd w:val="clear" w:color="auto" w:fill="DBE5F1" w:themeFill="accent1" w:themeFillTint="33"/>
            <w:vAlign w:val="center"/>
          </w:tcPr>
          <w:p w14:paraId="21542C74" w14:textId="77777777" w:rsidR="0007002D" w:rsidRPr="000D19EE" w:rsidRDefault="0007002D" w:rsidP="008516FD">
            <w:pPr>
              <w:jc w:val="center"/>
              <w:rPr>
                <w:rFonts w:ascii="Arial" w:eastAsia="ZTR1C.tmp" w:hAnsi="Arial" w:cs="Arial"/>
                <w:b/>
              </w:rPr>
            </w:pPr>
            <w:r w:rsidRPr="000D19EE">
              <w:rPr>
                <w:rFonts w:ascii="Arial" w:eastAsia="ZTR1C.tmp" w:hAnsi="Arial" w:cs="Arial"/>
                <w:b/>
              </w:rPr>
              <w:t>4</w:t>
            </w:r>
          </w:p>
        </w:tc>
        <w:tc>
          <w:tcPr>
            <w:tcW w:w="3339" w:type="dxa"/>
            <w:shd w:val="clear" w:color="auto" w:fill="DBE5F1" w:themeFill="accent1" w:themeFillTint="33"/>
            <w:vAlign w:val="center"/>
          </w:tcPr>
          <w:p w14:paraId="353A21A7" w14:textId="77777777" w:rsidR="0007002D" w:rsidRPr="000D19EE" w:rsidRDefault="0007002D" w:rsidP="008516FD">
            <w:pPr>
              <w:rPr>
                <w:rFonts w:ascii="Arial" w:eastAsia="ZTR1C.tmp" w:hAnsi="Arial" w:cs="Arial"/>
              </w:rPr>
            </w:pPr>
            <w:r w:rsidRPr="000D19EE">
              <w:rPr>
                <w:rFonts w:ascii="Arial" w:eastAsia="ZTR1C.tmp" w:hAnsi="Arial" w:cs="Arial"/>
              </w:rPr>
              <w:t>Se requiere especialización</w:t>
            </w:r>
          </w:p>
        </w:tc>
        <w:tc>
          <w:tcPr>
            <w:tcW w:w="1111" w:type="dxa"/>
            <w:vAlign w:val="center"/>
          </w:tcPr>
          <w:p w14:paraId="1229D066" w14:textId="77777777" w:rsidR="0007002D" w:rsidRPr="000D19EE" w:rsidRDefault="0007002D" w:rsidP="008516FD">
            <w:pPr>
              <w:jc w:val="center"/>
              <w:rPr>
                <w:rFonts w:ascii="Arial" w:eastAsia="ZTR1C.tmp" w:hAnsi="Arial" w:cs="Arial"/>
              </w:rPr>
            </w:pPr>
          </w:p>
        </w:tc>
        <w:tc>
          <w:tcPr>
            <w:tcW w:w="976" w:type="dxa"/>
            <w:vAlign w:val="center"/>
          </w:tcPr>
          <w:p w14:paraId="692C8C87" w14:textId="77777777" w:rsidR="0007002D" w:rsidRPr="000D19EE" w:rsidRDefault="0066083C" w:rsidP="0066083C">
            <w:pPr>
              <w:jc w:val="center"/>
              <w:rPr>
                <w:rFonts w:ascii="Arial" w:eastAsia="ZTR1C.tmp" w:hAnsi="Arial" w:cs="Arial"/>
              </w:rPr>
            </w:pPr>
            <w:r>
              <w:rPr>
                <w:rFonts w:ascii="Arial" w:eastAsia="ZTR1C.tmp" w:hAnsi="Arial" w:cs="Arial"/>
              </w:rPr>
              <w:t>x</w:t>
            </w:r>
          </w:p>
        </w:tc>
        <w:tc>
          <w:tcPr>
            <w:tcW w:w="2318" w:type="dxa"/>
            <w:vAlign w:val="center"/>
          </w:tcPr>
          <w:p w14:paraId="6D180F13" w14:textId="77777777" w:rsidR="0007002D" w:rsidRPr="000D19EE" w:rsidRDefault="0007002D" w:rsidP="008516FD">
            <w:pPr>
              <w:jc w:val="both"/>
              <w:rPr>
                <w:rFonts w:ascii="Arial" w:eastAsia="ZTR1C.tmp" w:hAnsi="Arial" w:cs="Arial"/>
              </w:rPr>
            </w:pPr>
          </w:p>
        </w:tc>
      </w:tr>
      <w:tr w:rsidR="0007002D" w:rsidRPr="000D19EE" w14:paraId="339972A0" w14:textId="77777777" w:rsidTr="00922078">
        <w:tc>
          <w:tcPr>
            <w:tcW w:w="976" w:type="dxa"/>
            <w:shd w:val="clear" w:color="auto" w:fill="DBE5F1" w:themeFill="accent1" w:themeFillTint="33"/>
            <w:vAlign w:val="center"/>
          </w:tcPr>
          <w:p w14:paraId="65EE3A54" w14:textId="77777777" w:rsidR="0007002D" w:rsidRPr="000D19EE" w:rsidRDefault="0007002D" w:rsidP="008516FD">
            <w:pPr>
              <w:jc w:val="center"/>
              <w:rPr>
                <w:rFonts w:ascii="Arial" w:eastAsia="ZTR1C.tmp" w:hAnsi="Arial" w:cs="Arial"/>
                <w:b/>
              </w:rPr>
            </w:pPr>
            <w:r w:rsidRPr="000D19EE">
              <w:rPr>
                <w:rFonts w:ascii="Arial" w:eastAsia="ZTR1C.tmp" w:hAnsi="Arial" w:cs="Arial"/>
                <w:b/>
              </w:rPr>
              <w:t>5</w:t>
            </w:r>
          </w:p>
        </w:tc>
        <w:tc>
          <w:tcPr>
            <w:tcW w:w="3339" w:type="dxa"/>
            <w:shd w:val="clear" w:color="auto" w:fill="DBE5F1" w:themeFill="accent1" w:themeFillTint="33"/>
            <w:vAlign w:val="center"/>
          </w:tcPr>
          <w:p w14:paraId="7F40A199" w14:textId="77777777" w:rsidR="0007002D" w:rsidRPr="000D19EE" w:rsidRDefault="0007002D" w:rsidP="008516FD">
            <w:pPr>
              <w:rPr>
                <w:rFonts w:ascii="Arial" w:eastAsia="ZTR1C.tmp" w:hAnsi="Arial" w:cs="Arial"/>
              </w:rPr>
            </w:pPr>
            <w:r w:rsidRPr="000D19EE">
              <w:rPr>
                <w:rFonts w:ascii="Arial" w:eastAsia="ZTR1C.tmp" w:hAnsi="Arial" w:cs="Arial"/>
              </w:rPr>
              <w:t>Se requiere maestría</w:t>
            </w:r>
          </w:p>
        </w:tc>
        <w:tc>
          <w:tcPr>
            <w:tcW w:w="1111" w:type="dxa"/>
            <w:vAlign w:val="center"/>
          </w:tcPr>
          <w:p w14:paraId="6D8458CD" w14:textId="77777777" w:rsidR="0007002D" w:rsidRPr="000D19EE" w:rsidRDefault="0007002D" w:rsidP="008516FD">
            <w:pPr>
              <w:rPr>
                <w:rFonts w:ascii="Arial" w:eastAsia="ZTR1C.tmp" w:hAnsi="Arial" w:cs="Arial"/>
              </w:rPr>
            </w:pPr>
          </w:p>
        </w:tc>
        <w:tc>
          <w:tcPr>
            <w:tcW w:w="976" w:type="dxa"/>
            <w:vAlign w:val="center"/>
          </w:tcPr>
          <w:p w14:paraId="094F91CF" w14:textId="77777777" w:rsidR="0007002D" w:rsidRPr="000D19EE" w:rsidRDefault="0007002D" w:rsidP="008516FD">
            <w:pPr>
              <w:jc w:val="center"/>
              <w:rPr>
                <w:rFonts w:ascii="Arial" w:eastAsia="ZTR1C.tmp" w:hAnsi="Arial" w:cs="Arial"/>
              </w:rPr>
            </w:pPr>
            <w:r>
              <w:rPr>
                <w:rFonts w:ascii="Arial" w:eastAsia="ZTR1C.tmp" w:hAnsi="Arial" w:cs="Arial"/>
              </w:rPr>
              <w:t>x</w:t>
            </w:r>
          </w:p>
        </w:tc>
        <w:tc>
          <w:tcPr>
            <w:tcW w:w="2318" w:type="dxa"/>
            <w:vAlign w:val="center"/>
          </w:tcPr>
          <w:p w14:paraId="4C9963E0" w14:textId="77777777" w:rsidR="0007002D" w:rsidRPr="000D19EE" w:rsidRDefault="0007002D" w:rsidP="008516FD">
            <w:pPr>
              <w:rPr>
                <w:rFonts w:ascii="Arial" w:eastAsia="ZTR1C.tmp" w:hAnsi="Arial" w:cs="Arial"/>
              </w:rPr>
            </w:pPr>
          </w:p>
        </w:tc>
      </w:tr>
      <w:tr w:rsidR="0007002D" w:rsidRPr="000D19EE" w14:paraId="7AEDB171" w14:textId="77777777" w:rsidTr="00922078">
        <w:tc>
          <w:tcPr>
            <w:tcW w:w="976" w:type="dxa"/>
            <w:shd w:val="clear" w:color="auto" w:fill="DBE5F1" w:themeFill="accent1" w:themeFillTint="33"/>
            <w:vAlign w:val="center"/>
          </w:tcPr>
          <w:p w14:paraId="20CF2D55" w14:textId="77777777" w:rsidR="0007002D" w:rsidRPr="000D19EE" w:rsidRDefault="0007002D" w:rsidP="008516FD">
            <w:pPr>
              <w:jc w:val="center"/>
              <w:rPr>
                <w:rFonts w:ascii="Arial" w:eastAsia="ZTR1C.tmp" w:hAnsi="Arial" w:cs="Arial"/>
                <w:b/>
              </w:rPr>
            </w:pPr>
            <w:r w:rsidRPr="000D19EE">
              <w:rPr>
                <w:rFonts w:ascii="Arial" w:eastAsia="ZTR1C.tmp" w:hAnsi="Arial" w:cs="Arial"/>
                <w:b/>
              </w:rPr>
              <w:t>6</w:t>
            </w:r>
          </w:p>
        </w:tc>
        <w:tc>
          <w:tcPr>
            <w:tcW w:w="3339" w:type="dxa"/>
            <w:shd w:val="clear" w:color="auto" w:fill="DBE5F1" w:themeFill="accent1" w:themeFillTint="33"/>
            <w:vAlign w:val="center"/>
          </w:tcPr>
          <w:p w14:paraId="470ADB1D" w14:textId="77777777" w:rsidR="0007002D" w:rsidRPr="000D19EE" w:rsidRDefault="0007002D" w:rsidP="008516FD">
            <w:pPr>
              <w:rPr>
                <w:rFonts w:ascii="Arial" w:eastAsia="ZTR1C.tmp" w:hAnsi="Arial" w:cs="Arial"/>
              </w:rPr>
            </w:pPr>
            <w:r w:rsidRPr="000D19EE">
              <w:rPr>
                <w:rFonts w:ascii="Arial" w:eastAsia="ZTR1C.tmp" w:hAnsi="Arial" w:cs="Arial"/>
              </w:rPr>
              <w:t>Se requiere doctorado</w:t>
            </w:r>
          </w:p>
        </w:tc>
        <w:tc>
          <w:tcPr>
            <w:tcW w:w="1111" w:type="dxa"/>
            <w:vAlign w:val="center"/>
          </w:tcPr>
          <w:p w14:paraId="0684BB16" w14:textId="77777777" w:rsidR="0007002D" w:rsidRPr="000D19EE" w:rsidRDefault="0007002D" w:rsidP="008516FD">
            <w:pPr>
              <w:rPr>
                <w:rFonts w:ascii="Arial" w:eastAsia="ZTR1C.tmp" w:hAnsi="Arial" w:cs="Arial"/>
              </w:rPr>
            </w:pPr>
          </w:p>
        </w:tc>
        <w:tc>
          <w:tcPr>
            <w:tcW w:w="976" w:type="dxa"/>
            <w:vAlign w:val="center"/>
          </w:tcPr>
          <w:p w14:paraId="2D09DC69" w14:textId="77777777" w:rsidR="0007002D" w:rsidRPr="000D19EE" w:rsidRDefault="0007002D" w:rsidP="008516FD">
            <w:pPr>
              <w:jc w:val="center"/>
              <w:rPr>
                <w:rFonts w:ascii="Arial" w:eastAsia="ZTR1C.tmp" w:hAnsi="Arial" w:cs="Arial"/>
              </w:rPr>
            </w:pPr>
            <w:r>
              <w:rPr>
                <w:rFonts w:ascii="Arial" w:eastAsia="ZTR1C.tmp" w:hAnsi="Arial" w:cs="Arial"/>
              </w:rPr>
              <w:t>x</w:t>
            </w:r>
          </w:p>
        </w:tc>
        <w:tc>
          <w:tcPr>
            <w:tcW w:w="2318" w:type="dxa"/>
            <w:vAlign w:val="center"/>
          </w:tcPr>
          <w:p w14:paraId="6E59826E" w14:textId="77777777" w:rsidR="0007002D" w:rsidRPr="000D19EE" w:rsidRDefault="0007002D" w:rsidP="008516FD">
            <w:pPr>
              <w:rPr>
                <w:rFonts w:ascii="Arial" w:eastAsia="ZTR1C.tmp" w:hAnsi="Arial" w:cs="Arial"/>
              </w:rPr>
            </w:pPr>
          </w:p>
        </w:tc>
      </w:tr>
      <w:tr w:rsidR="0007002D" w:rsidRPr="000D19EE" w14:paraId="05F053C5" w14:textId="77777777" w:rsidTr="00922078">
        <w:tc>
          <w:tcPr>
            <w:tcW w:w="976" w:type="dxa"/>
            <w:shd w:val="clear" w:color="auto" w:fill="DBE5F1" w:themeFill="accent1" w:themeFillTint="33"/>
            <w:vAlign w:val="center"/>
          </w:tcPr>
          <w:p w14:paraId="0BBD2315" w14:textId="77777777" w:rsidR="0007002D" w:rsidRPr="000D19EE" w:rsidRDefault="0007002D" w:rsidP="008516FD">
            <w:pPr>
              <w:jc w:val="center"/>
              <w:rPr>
                <w:rFonts w:ascii="Arial" w:eastAsia="ZTR1C.tmp" w:hAnsi="Arial" w:cs="Arial"/>
                <w:b/>
              </w:rPr>
            </w:pPr>
            <w:r w:rsidRPr="000D19EE">
              <w:rPr>
                <w:rFonts w:ascii="Arial" w:eastAsia="ZTR1C.tmp" w:hAnsi="Arial" w:cs="Arial"/>
                <w:b/>
              </w:rPr>
              <w:t>7</w:t>
            </w:r>
          </w:p>
        </w:tc>
        <w:tc>
          <w:tcPr>
            <w:tcW w:w="3339" w:type="dxa"/>
            <w:shd w:val="clear" w:color="auto" w:fill="DBE5F1" w:themeFill="accent1" w:themeFillTint="33"/>
            <w:vAlign w:val="center"/>
          </w:tcPr>
          <w:p w14:paraId="71F786D0" w14:textId="77777777" w:rsidR="0007002D" w:rsidRPr="000D19EE" w:rsidRDefault="0007002D" w:rsidP="008516FD">
            <w:pPr>
              <w:rPr>
                <w:rFonts w:ascii="Arial" w:eastAsia="ZTR1C.tmp" w:hAnsi="Arial" w:cs="Arial"/>
              </w:rPr>
            </w:pPr>
            <w:r w:rsidRPr="000D19EE">
              <w:rPr>
                <w:rFonts w:ascii="Arial" w:eastAsia="ZTR1C.tmp" w:hAnsi="Arial" w:cs="Arial"/>
              </w:rPr>
              <w:t>Se requiere años de experiencia general</w:t>
            </w:r>
          </w:p>
        </w:tc>
        <w:tc>
          <w:tcPr>
            <w:tcW w:w="1111" w:type="dxa"/>
            <w:vAlign w:val="center"/>
          </w:tcPr>
          <w:p w14:paraId="3FFBBD84" w14:textId="77777777" w:rsidR="0007002D" w:rsidRPr="000D19EE" w:rsidRDefault="0007002D" w:rsidP="008516FD">
            <w:pPr>
              <w:jc w:val="center"/>
              <w:rPr>
                <w:rFonts w:ascii="Arial" w:eastAsia="ZTR1C.tmp" w:hAnsi="Arial" w:cs="Arial"/>
              </w:rPr>
            </w:pPr>
            <w:r>
              <w:rPr>
                <w:rFonts w:ascii="Arial" w:eastAsia="ZTR1C.tmp" w:hAnsi="Arial" w:cs="Arial"/>
              </w:rPr>
              <w:t>x</w:t>
            </w:r>
          </w:p>
        </w:tc>
        <w:tc>
          <w:tcPr>
            <w:tcW w:w="976" w:type="dxa"/>
            <w:vAlign w:val="center"/>
          </w:tcPr>
          <w:p w14:paraId="37A256C8" w14:textId="77777777" w:rsidR="0007002D" w:rsidRPr="000D19EE" w:rsidRDefault="0007002D" w:rsidP="008516FD">
            <w:pPr>
              <w:rPr>
                <w:rFonts w:ascii="Arial" w:eastAsia="ZTR1C.tmp" w:hAnsi="Arial" w:cs="Arial"/>
              </w:rPr>
            </w:pPr>
          </w:p>
        </w:tc>
        <w:tc>
          <w:tcPr>
            <w:tcW w:w="2318" w:type="dxa"/>
            <w:vAlign w:val="center"/>
          </w:tcPr>
          <w:p w14:paraId="69E80AB9" w14:textId="11396F3B" w:rsidR="0007002D" w:rsidRPr="000D19EE" w:rsidRDefault="0007002D" w:rsidP="00922078">
            <w:pPr>
              <w:jc w:val="both"/>
              <w:rPr>
                <w:rFonts w:ascii="Arial" w:eastAsia="ZTR1C.tmp" w:hAnsi="Arial" w:cs="Arial"/>
              </w:rPr>
            </w:pPr>
            <w:r w:rsidRPr="00D67E0B">
              <w:rPr>
                <w:rFonts w:ascii="Arial" w:eastAsia="ZTR1C.tmp" w:hAnsi="Arial" w:cs="Arial"/>
                <w:lang w:val="es-CO"/>
              </w:rPr>
              <w:t xml:space="preserve">Se requiere mínimo </w:t>
            </w:r>
            <w:r w:rsidR="00F02C47" w:rsidRPr="00F02C47">
              <w:rPr>
                <w:rFonts w:ascii="Arial" w:eastAsia="ZTR1C.tmp" w:hAnsi="Arial" w:cs="Arial"/>
                <w:lang w:val="es-CO"/>
              </w:rPr>
              <w:t>Título de formación profesional sin experiencia.</w:t>
            </w:r>
          </w:p>
        </w:tc>
      </w:tr>
      <w:tr w:rsidR="0007002D" w:rsidRPr="000D19EE" w14:paraId="2D2605F3" w14:textId="77777777" w:rsidTr="00922078">
        <w:tc>
          <w:tcPr>
            <w:tcW w:w="976" w:type="dxa"/>
            <w:shd w:val="clear" w:color="auto" w:fill="DBE5F1" w:themeFill="accent1" w:themeFillTint="33"/>
            <w:vAlign w:val="center"/>
          </w:tcPr>
          <w:p w14:paraId="6FCA6A01" w14:textId="77777777" w:rsidR="0007002D" w:rsidRPr="000D19EE" w:rsidRDefault="0007002D" w:rsidP="008516FD">
            <w:pPr>
              <w:jc w:val="center"/>
              <w:rPr>
                <w:rFonts w:ascii="Arial" w:eastAsia="ZTR1C.tmp" w:hAnsi="Arial" w:cs="Arial"/>
                <w:b/>
              </w:rPr>
            </w:pPr>
            <w:r w:rsidRPr="000D19EE">
              <w:rPr>
                <w:rFonts w:ascii="Arial" w:eastAsia="ZTR1C.tmp" w:hAnsi="Arial" w:cs="Arial"/>
                <w:b/>
              </w:rPr>
              <w:t>8</w:t>
            </w:r>
          </w:p>
        </w:tc>
        <w:tc>
          <w:tcPr>
            <w:tcW w:w="3339" w:type="dxa"/>
            <w:shd w:val="clear" w:color="auto" w:fill="DBE5F1" w:themeFill="accent1" w:themeFillTint="33"/>
            <w:vAlign w:val="center"/>
          </w:tcPr>
          <w:p w14:paraId="4351A678" w14:textId="77777777" w:rsidR="0007002D" w:rsidRPr="000D19EE" w:rsidRDefault="0007002D" w:rsidP="008516FD">
            <w:pPr>
              <w:rPr>
                <w:rFonts w:ascii="Arial" w:eastAsia="ZTR1C.tmp" w:hAnsi="Arial" w:cs="Arial"/>
              </w:rPr>
            </w:pPr>
            <w:r w:rsidRPr="000D19EE">
              <w:rPr>
                <w:rFonts w:ascii="Arial" w:eastAsia="ZTR1C.tmp" w:hAnsi="Arial" w:cs="Arial"/>
              </w:rPr>
              <w:t>Se requiere años de experiencia especifica</w:t>
            </w:r>
          </w:p>
        </w:tc>
        <w:tc>
          <w:tcPr>
            <w:tcW w:w="1111" w:type="dxa"/>
            <w:vAlign w:val="center"/>
          </w:tcPr>
          <w:p w14:paraId="2E6C180C" w14:textId="14673881" w:rsidR="0007002D" w:rsidRPr="000D19EE" w:rsidRDefault="00F02C47" w:rsidP="008516FD">
            <w:pPr>
              <w:jc w:val="center"/>
              <w:rPr>
                <w:rFonts w:ascii="Arial" w:eastAsia="ZTR1C.tmp" w:hAnsi="Arial" w:cs="Arial"/>
              </w:rPr>
            </w:pPr>
            <w:r>
              <w:rPr>
                <w:rFonts w:ascii="Arial" w:eastAsia="ZTR1C.tmp" w:hAnsi="Arial" w:cs="Arial"/>
              </w:rPr>
              <w:t>x</w:t>
            </w:r>
          </w:p>
        </w:tc>
        <w:tc>
          <w:tcPr>
            <w:tcW w:w="976" w:type="dxa"/>
            <w:vAlign w:val="center"/>
          </w:tcPr>
          <w:p w14:paraId="03E33EA8" w14:textId="5856554F" w:rsidR="0007002D" w:rsidRPr="000D19EE" w:rsidRDefault="0007002D" w:rsidP="008516FD">
            <w:pPr>
              <w:jc w:val="center"/>
              <w:rPr>
                <w:rFonts w:ascii="Arial" w:eastAsia="ZTR1C.tmp" w:hAnsi="Arial" w:cs="Arial"/>
              </w:rPr>
            </w:pPr>
          </w:p>
        </w:tc>
        <w:tc>
          <w:tcPr>
            <w:tcW w:w="2318" w:type="dxa"/>
            <w:vAlign w:val="center"/>
          </w:tcPr>
          <w:p w14:paraId="3FE772A5" w14:textId="723279AC" w:rsidR="0007002D" w:rsidRPr="000D19EE" w:rsidRDefault="0007002D" w:rsidP="002F72A5">
            <w:pPr>
              <w:jc w:val="both"/>
              <w:rPr>
                <w:rFonts w:ascii="Arial" w:eastAsia="ZTR1C.tmp" w:hAnsi="Arial" w:cs="Arial"/>
              </w:rPr>
            </w:pPr>
          </w:p>
        </w:tc>
      </w:tr>
      <w:tr w:rsidR="0007002D" w:rsidRPr="000D19EE" w14:paraId="137921B1" w14:textId="77777777" w:rsidTr="00922078">
        <w:trPr>
          <w:trHeight w:val="344"/>
        </w:trPr>
        <w:tc>
          <w:tcPr>
            <w:tcW w:w="976" w:type="dxa"/>
            <w:shd w:val="clear" w:color="auto" w:fill="DBE5F1" w:themeFill="accent1" w:themeFillTint="33"/>
            <w:vAlign w:val="center"/>
          </w:tcPr>
          <w:p w14:paraId="26BF053C" w14:textId="77777777" w:rsidR="0007002D" w:rsidRPr="000D19EE" w:rsidRDefault="0007002D" w:rsidP="008516FD">
            <w:pPr>
              <w:jc w:val="center"/>
              <w:rPr>
                <w:rFonts w:ascii="Arial" w:eastAsia="ZTR1C.tmp" w:hAnsi="Arial" w:cs="Arial"/>
                <w:b/>
              </w:rPr>
            </w:pPr>
            <w:r w:rsidRPr="000D19EE">
              <w:rPr>
                <w:rFonts w:ascii="Arial" w:eastAsia="ZTR1C.tmp" w:hAnsi="Arial" w:cs="Arial"/>
                <w:b/>
              </w:rPr>
              <w:t>9</w:t>
            </w:r>
          </w:p>
        </w:tc>
        <w:tc>
          <w:tcPr>
            <w:tcW w:w="3339" w:type="dxa"/>
            <w:shd w:val="clear" w:color="auto" w:fill="DBE5F1" w:themeFill="accent1" w:themeFillTint="33"/>
            <w:vAlign w:val="center"/>
          </w:tcPr>
          <w:p w14:paraId="09388CFE" w14:textId="77777777" w:rsidR="0007002D" w:rsidRPr="000D19EE" w:rsidRDefault="0007002D" w:rsidP="008516FD">
            <w:pPr>
              <w:rPr>
                <w:rFonts w:ascii="Arial" w:eastAsia="ZTR1C.tmp" w:hAnsi="Arial" w:cs="Arial"/>
              </w:rPr>
            </w:pPr>
            <w:r w:rsidRPr="000D19EE">
              <w:rPr>
                <w:rFonts w:ascii="Arial" w:eastAsia="ZTR1C.tmp" w:hAnsi="Arial" w:cs="Arial"/>
              </w:rPr>
              <w:t>Se autoriza equivalencia</w:t>
            </w:r>
          </w:p>
        </w:tc>
        <w:tc>
          <w:tcPr>
            <w:tcW w:w="1111" w:type="dxa"/>
            <w:vAlign w:val="center"/>
          </w:tcPr>
          <w:p w14:paraId="5985969B" w14:textId="77777777" w:rsidR="0007002D" w:rsidRPr="000D19EE" w:rsidRDefault="0007002D" w:rsidP="008516FD">
            <w:pPr>
              <w:rPr>
                <w:rFonts w:ascii="Arial" w:eastAsia="ZTR1C.tmp" w:hAnsi="Arial" w:cs="Arial"/>
              </w:rPr>
            </w:pPr>
          </w:p>
        </w:tc>
        <w:tc>
          <w:tcPr>
            <w:tcW w:w="976" w:type="dxa"/>
            <w:vAlign w:val="center"/>
          </w:tcPr>
          <w:p w14:paraId="74EFAA32" w14:textId="77777777" w:rsidR="0007002D" w:rsidRPr="000D19EE" w:rsidRDefault="0007002D" w:rsidP="008516FD">
            <w:pPr>
              <w:jc w:val="center"/>
              <w:rPr>
                <w:rFonts w:ascii="Arial" w:eastAsia="ZTR1C.tmp" w:hAnsi="Arial" w:cs="Arial"/>
              </w:rPr>
            </w:pPr>
            <w:r>
              <w:rPr>
                <w:rFonts w:ascii="Arial" w:eastAsia="ZTR1C.tmp" w:hAnsi="Arial" w:cs="Arial"/>
              </w:rPr>
              <w:t>x</w:t>
            </w:r>
          </w:p>
        </w:tc>
        <w:tc>
          <w:tcPr>
            <w:tcW w:w="2318" w:type="dxa"/>
            <w:vAlign w:val="center"/>
          </w:tcPr>
          <w:p w14:paraId="296143F7" w14:textId="77777777" w:rsidR="0007002D" w:rsidRPr="000D19EE" w:rsidRDefault="0007002D" w:rsidP="008516FD">
            <w:pPr>
              <w:rPr>
                <w:rFonts w:ascii="Arial" w:eastAsia="ZTR1C.tmp" w:hAnsi="Arial" w:cs="Arial"/>
              </w:rPr>
            </w:pPr>
          </w:p>
        </w:tc>
      </w:tr>
    </w:tbl>
    <w:p w14:paraId="290E374E" w14:textId="77777777" w:rsidR="001A73D7" w:rsidRPr="009A17A6" w:rsidRDefault="0007002D" w:rsidP="0007002D">
      <w:pPr>
        <w:spacing w:after="0" w:line="240" w:lineRule="auto"/>
        <w:jc w:val="both"/>
        <w:rPr>
          <w:rFonts w:ascii="Arial" w:hAnsi="Arial" w:cs="Arial"/>
          <w:color w:val="000000" w:themeColor="text1"/>
          <w:sz w:val="20"/>
          <w:szCs w:val="20"/>
          <w:lang w:val="es-ES_tradnl"/>
        </w:rPr>
      </w:pPr>
      <w:r w:rsidRPr="009A17A6">
        <w:rPr>
          <w:rFonts w:ascii="Arial" w:hAnsi="Arial" w:cs="Arial"/>
          <w:color w:val="000000" w:themeColor="text1"/>
          <w:sz w:val="20"/>
          <w:szCs w:val="20"/>
          <w:lang w:val="es-ES_tradnl"/>
        </w:rPr>
        <w:t xml:space="preserve"> </w:t>
      </w:r>
    </w:p>
    <w:p w14:paraId="216C6110" w14:textId="77777777" w:rsidR="00E04640" w:rsidRPr="009A17A6" w:rsidRDefault="00E04640" w:rsidP="009D4578">
      <w:pPr>
        <w:spacing w:after="0" w:line="240" w:lineRule="auto"/>
        <w:jc w:val="both"/>
        <w:rPr>
          <w:rFonts w:ascii="Arial" w:eastAsia="ZTR1C.tmp" w:hAnsi="Arial" w:cs="Arial"/>
          <w:b/>
          <w:sz w:val="20"/>
          <w:szCs w:val="20"/>
          <w:lang w:val="es-ES" w:eastAsia="es-ES"/>
        </w:rPr>
      </w:pPr>
    </w:p>
    <w:p w14:paraId="55D45F5B" w14:textId="77777777" w:rsidR="004267FA" w:rsidRPr="009A17A6" w:rsidRDefault="00CA14D6" w:rsidP="008920BF">
      <w:pPr>
        <w:numPr>
          <w:ilvl w:val="0"/>
          <w:numId w:val="1"/>
        </w:numPr>
        <w:spacing w:after="0" w:line="240" w:lineRule="auto"/>
        <w:ind w:left="567" w:hanging="567"/>
        <w:contextualSpacing/>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RIESGOS EN LA CONTRATACION ESTATAL</w:t>
      </w:r>
    </w:p>
    <w:p w14:paraId="4F5AF6E8" w14:textId="77777777" w:rsidR="004267FA" w:rsidRPr="009A17A6" w:rsidRDefault="004267FA" w:rsidP="009D4578">
      <w:pPr>
        <w:spacing w:after="0" w:line="240" w:lineRule="auto"/>
        <w:ind w:left="567"/>
        <w:jc w:val="both"/>
        <w:rPr>
          <w:rFonts w:ascii="Arial" w:eastAsia="ZTR1C.tmp" w:hAnsi="Arial" w:cs="Arial"/>
          <w:b/>
          <w:sz w:val="20"/>
          <w:szCs w:val="20"/>
          <w:lang w:val="es-MX" w:eastAsia="es-ES"/>
        </w:rPr>
      </w:pPr>
    </w:p>
    <w:p w14:paraId="6FBEFBBE" w14:textId="77777777" w:rsidR="00DD5B75" w:rsidRPr="009A17A6" w:rsidRDefault="0017623C" w:rsidP="00DD5B75">
      <w:pPr>
        <w:spacing w:after="0" w:line="240" w:lineRule="auto"/>
        <w:jc w:val="both"/>
        <w:rPr>
          <w:rFonts w:ascii="Arial" w:eastAsia="ZTR1C.tmp" w:hAnsi="Arial" w:cs="Arial"/>
          <w:b/>
          <w:sz w:val="20"/>
          <w:szCs w:val="20"/>
          <w:lang w:val="es-ES" w:eastAsia="es-ES"/>
        </w:rPr>
      </w:pPr>
      <w:r w:rsidRPr="009A17A6">
        <w:rPr>
          <w:rFonts w:ascii="Arial" w:eastAsia="ZTR1C.tmp" w:hAnsi="Arial" w:cs="Arial"/>
          <w:sz w:val="20"/>
          <w:szCs w:val="20"/>
          <w:lang w:val="es-ES" w:eastAsia="es-ES"/>
        </w:rPr>
        <w:t>Los riesgos están establecidos en el anexo “Matriz de Riesgos”</w:t>
      </w:r>
    </w:p>
    <w:p w14:paraId="0CCCA395" w14:textId="77777777" w:rsidR="003467DD" w:rsidRPr="009A17A6" w:rsidRDefault="003467DD" w:rsidP="00DD5B75">
      <w:pPr>
        <w:spacing w:after="0" w:line="240" w:lineRule="auto"/>
        <w:jc w:val="both"/>
        <w:rPr>
          <w:rFonts w:ascii="Arial" w:eastAsia="ZTR1C.tmp" w:hAnsi="Arial" w:cs="Arial"/>
          <w:b/>
          <w:sz w:val="20"/>
          <w:szCs w:val="20"/>
          <w:lang w:val="es-MX" w:eastAsia="es-ES"/>
        </w:rPr>
      </w:pPr>
    </w:p>
    <w:p w14:paraId="21AC52D6" w14:textId="087C5B5E" w:rsidR="0007002D" w:rsidRDefault="0007002D" w:rsidP="0007002D">
      <w:pPr>
        <w:spacing w:after="0" w:line="240" w:lineRule="auto"/>
        <w:ind w:left="567"/>
        <w:jc w:val="both"/>
        <w:rPr>
          <w:rFonts w:ascii="Arial" w:eastAsia="ZTR1C.tmp" w:hAnsi="Arial" w:cs="Arial"/>
          <w:b/>
          <w:sz w:val="20"/>
          <w:szCs w:val="20"/>
          <w:lang w:val="es-ES" w:eastAsia="es-ES"/>
        </w:rPr>
      </w:pPr>
    </w:p>
    <w:p w14:paraId="25C9ED4E" w14:textId="77777777" w:rsidR="007F17CC" w:rsidRDefault="007F17CC" w:rsidP="0007002D">
      <w:pPr>
        <w:spacing w:after="0" w:line="240" w:lineRule="auto"/>
        <w:ind w:left="567"/>
        <w:jc w:val="both"/>
        <w:rPr>
          <w:rFonts w:ascii="Arial" w:eastAsia="ZTR1C.tmp" w:hAnsi="Arial" w:cs="Arial"/>
          <w:b/>
          <w:sz w:val="20"/>
          <w:szCs w:val="20"/>
          <w:lang w:val="es-ES" w:eastAsia="es-ES"/>
        </w:rPr>
      </w:pPr>
    </w:p>
    <w:p w14:paraId="6AF2AF0F" w14:textId="77777777" w:rsidR="00A76A3A" w:rsidRPr="009A17A6"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OBLIGACIONES ESPECÍFICAS</w:t>
      </w:r>
    </w:p>
    <w:p w14:paraId="7B32D20C" w14:textId="77777777" w:rsidR="00A76A3A" w:rsidRPr="009A17A6" w:rsidRDefault="00A76A3A" w:rsidP="00A76A3A">
      <w:pPr>
        <w:spacing w:after="0" w:line="240" w:lineRule="auto"/>
        <w:jc w:val="both"/>
        <w:rPr>
          <w:rFonts w:ascii="Arial" w:eastAsia="ZTR1C.tmp" w:hAnsi="Arial" w:cs="Arial"/>
          <w:b/>
          <w:color w:val="FF0000"/>
          <w:sz w:val="20"/>
          <w:szCs w:val="20"/>
          <w:lang w:val="es-ES" w:eastAsia="es-ES"/>
        </w:rPr>
      </w:pPr>
    </w:p>
    <w:p w14:paraId="2611C109" w14:textId="77777777" w:rsidR="007F17CC" w:rsidRPr="00185F9B" w:rsidRDefault="007F17CC" w:rsidP="007F17CC">
      <w:pPr>
        <w:pStyle w:val="Prrafodelista"/>
        <w:numPr>
          <w:ilvl w:val="0"/>
          <w:numId w:val="46"/>
        </w:numPr>
        <w:spacing w:after="160" w:line="259"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Apoyar en el desarrollo, actualización </w:t>
      </w:r>
      <w:r w:rsidRPr="00185F9B">
        <w:rPr>
          <w:rFonts w:ascii="Arial" w:hAnsi="Arial" w:cs="Arial"/>
          <w:bCs/>
          <w:color w:val="000000" w:themeColor="text1"/>
          <w:sz w:val="20"/>
          <w:szCs w:val="20"/>
        </w:rPr>
        <w:t xml:space="preserve">y </w:t>
      </w:r>
      <w:r>
        <w:rPr>
          <w:rFonts w:ascii="Arial" w:hAnsi="Arial" w:cs="Arial"/>
          <w:bCs/>
          <w:color w:val="000000" w:themeColor="text1"/>
          <w:sz w:val="20"/>
          <w:szCs w:val="20"/>
        </w:rPr>
        <w:t>mantenimiento de</w:t>
      </w:r>
      <w:r w:rsidRPr="00185F9B">
        <w:rPr>
          <w:rFonts w:ascii="Arial" w:hAnsi="Arial" w:cs="Arial"/>
          <w:bCs/>
          <w:color w:val="000000" w:themeColor="text1"/>
          <w:sz w:val="20"/>
          <w:szCs w:val="20"/>
        </w:rPr>
        <w:t xml:space="preserve"> la automatización de l</w:t>
      </w:r>
      <w:r w:rsidRPr="6322B2DE">
        <w:rPr>
          <w:rFonts w:ascii="Arial" w:hAnsi="Arial" w:cs="Arial"/>
          <w:color w:val="000000" w:themeColor="text1"/>
          <w:sz w:val="20"/>
          <w:szCs w:val="20"/>
        </w:rPr>
        <w:t xml:space="preserve">as </w:t>
      </w:r>
      <w:r w:rsidRPr="26D4CC92">
        <w:rPr>
          <w:rFonts w:ascii="Arial" w:hAnsi="Arial" w:cs="Arial"/>
          <w:color w:val="000000" w:themeColor="text1"/>
          <w:sz w:val="20"/>
          <w:szCs w:val="20"/>
        </w:rPr>
        <w:t xml:space="preserve">soluciones de </w:t>
      </w:r>
      <w:r w:rsidRPr="1C7E86D0">
        <w:rPr>
          <w:rFonts w:ascii="Arial" w:hAnsi="Arial" w:cs="Arial"/>
          <w:color w:val="000000" w:themeColor="text1"/>
          <w:sz w:val="20"/>
          <w:szCs w:val="20"/>
        </w:rPr>
        <w:t xml:space="preserve">visualización </w:t>
      </w:r>
      <w:r w:rsidRPr="00185F9B">
        <w:rPr>
          <w:rFonts w:ascii="Arial" w:hAnsi="Arial" w:cs="Arial"/>
          <w:bCs/>
          <w:color w:val="000000" w:themeColor="text1"/>
          <w:sz w:val="20"/>
          <w:szCs w:val="20"/>
        </w:rPr>
        <w:t xml:space="preserve">y </w:t>
      </w:r>
      <w:r w:rsidRPr="218F66FE">
        <w:rPr>
          <w:rFonts w:ascii="Arial" w:hAnsi="Arial" w:cs="Arial"/>
          <w:color w:val="000000" w:themeColor="text1"/>
          <w:sz w:val="20"/>
          <w:szCs w:val="20"/>
        </w:rPr>
        <w:t xml:space="preserve">de </w:t>
      </w:r>
      <w:r w:rsidRPr="00185F9B">
        <w:rPr>
          <w:rFonts w:ascii="Arial" w:hAnsi="Arial" w:cs="Arial"/>
          <w:bCs/>
          <w:color w:val="000000" w:themeColor="text1"/>
          <w:sz w:val="20"/>
          <w:szCs w:val="20"/>
        </w:rPr>
        <w:t xml:space="preserve">procesamiento </w:t>
      </w:r>
      <w:r w:rsidRPr="4779C72D">
        <w:rPr>
          <w:rFonts w:ascii="Arial" w:hAnsi="Arial" w:cs="Arial"/>
          <w:color w:val="000000" w:themeColor="text1"/>
          <w:sz w:val="20"/>
          <w:szCs w:val="20"/>
        </w:rPr>
        <w:t xml:space="preserve">de </w:t>
      </w:r>
      <w:r w:rsidRPr="0B2BE0E1">
        <w:rPr>
          <w:rFonts w:ascii="Arial" w:hAnsi="Arial" w:cs="Arial"/>
          <w:color w:val="000000" w:themeColor="text1"/>
          <w:sz w:val="20"/>
          <w:szCs w:val="20"/>
        </w:rPr>
        <w:t>manera diaria</w:t>
      </w:r>
      <w:r w:rsidRPr="00185F9B">
        <w:rPr>
          <w:rFonts w:ascii="Arial" w:hAnsi="Arial" w:cs="Arial"/>
          <w:bCs/>
          <w:color w:val="000000" w:themeColor="text1"/>
          <w:sz w:val="20"/>
          <w:szCs w:val="20"/>
        </w:rPr>
        <w:t xml:space="preserve">, mensual </w:t>
      </w:r>
      <w:r w:rsidRPr="3BDD1982">
        <w:rPr>
          <w:rFonts w:ascii="Arial" w:hAnsi="Arial" w:cs="Arial"/>
          <w:color w:val="000000" w:themeColor="text1"/>
          <w:sz w:val="20"/>
          <w:szCs w:val="20"/>
        </w:rPr>
        <w:t xml:space="preserve">o según sea </w:t>
      </w:r>
      <w:r w:rsidRPr="00185F9B">
        <w:rPr>
          <w:rFonts w:ascii="Arial" w:hAnsi="Arial" w:cs="Arial"/>
          <w:bCs/>
          <w:color w:val="000000" w:themeColor="text1"/>
          <w:sz w:val="20"/>
          <w:szCs w:val="20"/>
        </w:rPr>
        <w:t>definida</w:t>
      </w:r>
      <w:r w:rsidRPr="296D16BA">
        <w:rPr>
          <w:rFonts w:ascii="Arial" w:hAnsi="Arial" w:cs="Arial"/>
          <w:color w:val="000000" w:themeColor="text1"/>
          <w:sz w:val="20"/>
          <w:szCs w:val="20"/>
        </w:rPr>
        <w:t>,</w:t>
      </w:r>
      <w:r w:rsidRPr="00185F9B">
        <w:rPr>
          <w:rFonts w:ascii="Arial" w:hAnsi="Arial" w:cs="Arial"/>
          <w:bCs/>
          <w:color w:val="000000" w:themeColor="text1"/>
          <w:sz w:val="20"/>
          <w:szCs w:val="20"/>
        </w:rPr>
        <w:t xml:space="preserve"> con el fin de extraer reportes analíticos sobre los componentes flota zonal, troncal , estaciones  o dispositivos que </w:t>
      </w:r>
      <w:r w:rsidRPr="0328EE58">
        <w:rPr>
          <w:rFonts w:ascii="Arial" w:hAnsi="Arial" w:cs="Arial"/>
          <w:color w:val="000000" w:themeColor="text1"/>
          <w:sz w:val="20"/>
          <w:szCs w:val="20"/>
        </w:rPr>
        <w:t>alleguen información</w:t>
      </w:r>
      <w:r w:rsidRPr="00185F9B">
        <w:rPr>
          <w:rFonts w:ascii="Arial" w:hAnsi="Arial" w:cs="Arial"/>
          <w:bCs/>
          <w:color w:val="000000" w:themeColor="text1"/>
          <w:sz w:val="20"/>
          <w:szCs w:val="20"/>
        </w:rPr>
        <w:t xml:space="preserve"> </w:t>
      </w:r>
      <w:r w:rsidRPr="11CE78DB">
        <w:rPr>
          <w:rFonts w:ascii="Arial" w:hAnsi="Arial" w:cs="Arial"/>
          <w:color w:val="000000" w:themeColor="text1"/>
          <w:sz w:val="20"/>
          <w:szCs w:val="20"/>
        </w:rPr>
        <w:t>al</w:t>
      </w:r>
      <w:r w:rsidRPr="00185F9B">
        <w:rPr>
          <w:rFonts w:ascii="Arial" w:hAnsi="Arial" w:cs="Arial"/>
          <w:bCs/>
          <w:color w:val="000000" w:themeColor="text1"/>
          <w:sz w:val="20"/>
          <w:szCs w:val="20"/>
        </w:rPr>
        <w:t xml:space="preserve"> CDEG</w:t>
      </w:r>
      <w:r w:rsidRPr="408F101B">
        <w:rPr>
          <w:rFonts w:ascii="Arial" w:hAnsi="Arial" w:cs="Arial"/>
          <w:color w:val="000000" w:themeColor="text1"/>
          <w:sz w:val="20"/>
          <w:szCs w:val="20"/>
        </w:rPr>
        <w:t>, la</w:t>
      </w:r>
      <w:r w:rsidRPr="00185F9B">
        <w:rPr>
          <w:rFonts w:ascii="Arial" w:hAnsi="Arial" w:cs="Arial"/>
          <w:bCs/>
          <w:color w:val="000000" w:themeColor="text1"/>
          <w:sz w:val="20"/>
          <w:szCs w:val="20"/>
        </w:rPr>
        <w:t xml:space="preserve"> Bodega de datos </w:t>
      </w:r>
      <w:r w:rsidRPr="4B2A4CCC">
        <w:rPr>
          <w:rFonts w:ascii="Arial" w:hAnsi="Arial" w:cs="Arial"/>
          <w:color w:val="000000" w:themeColor="text1"/>
          <w:sz w:val="20"/>
          <w:szCs w:val="20"/>
        </w:rPr>
        <w:t xml:space="preserve">y </w:t>
      </w:r>
      <w:r w:rsidRPr="0BA55D36">
        <w:rPr>
          <w:rFonts w:ascii="Arial" w:hAnsi="Arial" w:cs="Arial"/>
          <w:color w:val="000000" w:themeColor="text1"/>
          <w:sz w:val="20"/>
          <w:szCs w:val="20"/>
        </w:rPr>
        <w:t>demás sistemas de información.</w:t>
      </w:r>
      <w:r w:rsidRPr="4B2A4CCC">
        <w:rPr>
          <w:rFonts w:ascii="Arial" w:hAnsi="Arial" w:cs="Arial"/>
          <w:color w:val="000000" w:themeColor="text1"/>
          <w:sz w:val="20"/>
          <w:szCs w:val="20"/>
        </w:rPr>
        <w:t xml:space="preserve"> </w:t>
      </w:r>
    </w:p>
    <w:p w14:paraId="122741E0" w14:textId="77777777" w:rsidR="007F17CC" w:rsidRPr="00185F9B" w:rsidRDefault="007F17CC" w:rsidP="007F17CC">
      <w:pPr>
        <w:pStyle w:val="Prrafodelista"/>
        <w:numPr>
          <w:ilvl w:val="0"/>
          <w:numId w:val="46"/>
        </w:numPr>
        <w:spacing w:after="160" w:line="259" w:lineRule="auto"/>
        <w:jc w:val="both"/>
        <w:rPr>
          <w:rFonts w:ascii="Arial" w:hAnsi="Arial" w:cs="Arial"/>
          <w:bCs/>
          <w:color w:val="000000" w:themeColor="text1"/>
          <w:sz w:val="20"/>
          <w:szCs w:val="20"/>
        </w:rPr>
      </w:pPr>
      <w:r>
        <w:rPr>
          <w:rFonts w:ascii="Arial" w:hAnsi="Arial" w:cs="Arial"/>
          <w:bCs/>
          <w:color w:val="000000" w:themeColor="text1"/>
          <w:sz w:val="20"/>
          <w:szCs w:val="20"/>
        </w:rPr>
        <w:lastRenderedPageBreak/>
        <w:t>Mantener</w:t>
      </w:r>
      <w:r w:rsidRPr="00185F9B">
        <w:rPr>
          <w:rFonts w:ascii="Arial" w:hAnsi="Arial" w:cs="Arial"/>
          <w:bCs/>
          <w:color w:val="000000" w:themeColor="text1"/>
          <w:sz w:val="20"/>
          <w:szCs w:val="20"/>
        </w:rPr>
        <w:t xml:space="preserve"> la correcta implementación de los lenguajes de programación, y tecnologías utilizados en la plataforma del CDEG, o herramientas  entre los que se encuentran: Python, Pyspark, Java Micronaut, Angular,Bases de datos SQL,</w:t>
      </w:r>
      <w:r>
        <w:rPr>
          <w:rFonts w:ascii="Arial" w:hAnsi="Arial" w:cs="Arial"/>
          <w:bCs/>
          <w:color w:val="000000" w:themeColor="text1"/>
          <w:sz w:val="20"/>
          <w:szCs w:val="20"/>
        </w:rPr>
        <w:t xml:space="preserve"> </w:t>
      </w:r>
      <w:r w:rsidRPr="00185F9B">
        <w:rPr>
          <w:rFonts w:ascii="Arial" w:hAnsi="Arial" w:cs="Arial"/>
          <w:bCs/>
          <w:color w:val="000000" w:themeColor="text1"/>
          <w:sz w:val="20"/>
          <w:szCs w:val="20"/>
        </w:rPr>
        <w:t>Postgres entre otros</w:t>
      </w:r>
    </w:p>
    <w:p w14:paraId="0716EC6B" w14:textId="77777777" w:rsidR="007F17CC" w:rsidRPr="00185F9B" w:rsidRDefault="007F17CC" w:rsidP="007F17CC">
      <w:pPr>
        <w:pStyle w:val="Prrafodelista"/>
        <w:numPr>
          <w:ilvl w:val="0"/>
          <w:numId w:val="46"/>
        </w:numPr>
        <w:spacing w:after="160" w:line="259" w:lineRule="auto"/>
        <w:jc w:val="both"/>
        <w:rPr>
          <w:rFonts w:ascii="Arial" w:hAnsi="Arial" w:cs="Arial"/>
          <w:bCs/>
          <w:color w:val="000000" w:themeColor="text1"/>
          <w:sz w:val="20"/>
          <w:szCs w:val="20"/>
        </w:rPr>
      </w:pPr>
      <w:r>
        <w:rPr>
          <w:rFonts w:ascii="Arial" w:hAnsi="Arial" w:cs="Arial"/>
          <w:color w:val="000000" w:themeColor="text1"/>
          <w:sz w:val="20"/>
          <w:szCs w:val="20"/>
        </w:rPr>
        <w:t xml:space="preserve">Apoyar en </w:t>
      </w:r>
      <w:r w:rsidRPr="00185F9B">
        <w:rPr>
          <w:rFonts w:ascii="Arial" w:hAnsi="Arial" w:cs="Arial"/>
          <w:bCs/>
          <w:color w:val="000000" w:themeColor="text1"/>
          <w:sz w:val="20"/>
          <w:szCs w:val="20"/>
        </w:rPr>
        <w:t xml:space="preserve">las tareas y actividades </w:t>
      </w:r>
      <w:r>
        <w:rPr>
          <w:rFonts w:ascii="Arial" w:hAnsi="Arial" w:cs="Arial"/>
          <w:bCs/>
          <w:color w:val="000000" w:themeColor="text1"/>
          <w:sz w:val="20"/>
          <w:szCs w:val="20"/>
        </w:rPr>
        <w:t>relacionadas con el</w:t>
      </w:r>
      <w:r w:rsidRPr="00185F9B">
        <w:rPr>
          <w:rFonts w:ascii="Arial" w:hAnsi="Arial" w:cs="Arial"/>
          <w:bCs/>
          <w:color w:val="000000" w:themeColor="text1"/>
          <w:sz w:val="20"/>
          <w:szCs w:val="20"/>
        </w:rPr>
        <w:t xml:space="preserve"> levantamiento de requerimientos para </w:t>
      </w:r>
      <w:r>
        <w:rPr>
          <w:rFonts w:ascii="Arial" w:hAnsi="Arial" w:cs="Arial"/>
          <w:bCs/>
          <w:color w:val="000000" w:themeColor="text1"/>
          <w:sz w:val="20"/>
          <w:szCs w:val="20"/>
        </w:rPr>
        <w:t xml:space="preserve">lelvar a cabo </w:t>
      </w:r>
      <w:r w:rsidRPr="00185F9B">
        <w:rPr>
          <w:rFonts w:ascii="Arial" w:hAnsi="Arial" w:cs="Arial"/>
          <w:bCs/>
          <w:color w:val="000000" w:themeColor="text1"/>
          <w:sz w:val="20"/>
          <w:szCs w:val="20"/>
        </w:rPr>
        <w:t>la construcción y aplicación de herramientas,</w:t>
      </w:r>
      <w:r w:rsidRPr="78B5174D">
        <w:rPr>
          <w:rFonts w:ascii="Arial" w:hAnsi="Arial" w:cs="Arial"/>
          <w:color w:val="000000" w:themeColor="text1"/>
          <w:sz w:val="20"/>
          <w:szCs w:val="20"/>
        </w:rPr>
        <w:t xml:space="preserve"> </w:t>
      </w:r>
      <w:r w:rsidRPr="00185F9B">
        <w:rPr>
          <w:rFonts w:ascii="Arial" w:hAnsi="Arial" w:cs="Arial"/>
          <w:bCs/>
          <w:color w:val="000000" w:themeColor="text1"/>
          <w:sz w:val="20"/>
          <w:szCs w:val="20"/>
        </w:rPr>
        <w:t xml:space="preserve">visualizadores y/o software que </w:t>
      </w:r>
      <w:r w:rsidRPr="65F569EC">
        <w:rPr>
          <w:rFonts w:ascii="Arial" w:hAnsi="Arial" w:cs="Arial"/>
          <w:color w:val="000000" w:themeColor="text1"/>
          <w:sz w:val="20"/>
          <w:szCs w:val="20"/>
        </w:rPr>
        <w:t>soporte</w:t>
      </w:r>
      <w:r w:rsidRPr="00185F9B">
        <w:rPr>
          <w:rFonts w:ascii="Arial" w:hAnsi="Arial" w:cs="Arial"/>
          <w:bCs/>
          <w:color w:val="000000" w:themeColor="text1"/>
          <w:sz w:val="20"/>
          <w:szCs w:val="20"/>
        </w:rPr>
        <w:t xml:space="preserve"> el aprovechamiento de datos </w:t>
      </w:r>
      <w:r w:rsidRPr="51DE57BA">
        <w:rPr>
          <w:rFonts w:ascii="Arial" w:hAnsi="Arial" w:cs="Arial"/>
          <w:color w:val="000000" w:themeColor="text1"/>
          <w:sz w:val="20"/>
          <w:szCs w:val="20"/>
        </w:rPr>
        <w:t xml:space="preserve">de </w:t>
      </w:r>
      <w:r w:rsidRPr="24D5947C">
        <w:rPr>
          <w:rFonts w:ascii="Arial" w:hAnsi="Arial" w:cs="Arial"/>
          <w:color w:val="000000" w:themeColor="text1"/>
          <w:sz w:val="20"/>
          <w:szCs w:val="20"/>
        </w:rPr>
        <w:t>los proyectos</w:t>
      </w:r>
      <w:r w:rsidRPr="00185F9B">
        <w:rPr>
          <w:rFonts w:ascii="Arial" w:hAnsi="Arial" w:cs="Arial"/>
          <w:bCs/>
          <w:color w:val="000000" w:themeColor="text1"/>
          <w:sz w:val="20"/>
          <w:szCs w:val="20"/>
        </w:rPr>
        <w:t xml:space="preserve"> </w:t>
      </w:r>
      <w:r w:rsidRPr="32B37237">
        <w:rPr>
          <w:rFonts w:ascii="Arial" w:hAnsi="Arial" w:cs="Arial"/>
          <w:color w:val="000000" w:themeColor="text1"/>
          <w:sz w:val="20"/>
          <w:szCs w:val="20"/>
        </w:rPr>
        <w:t xml:space="preserve">Centro de </w:t>
      </w:r>
      <w:r w:rsidRPr="1A8AE67A">
        <w:rPr>
          <w:rFonts w:ascii="Arial" w:hAnsi="Arial" w:cs="Arial"/>
          <w:color w:val="000000" w:themeColor="text1"/>
          <w:sz w:val="20"/>
          <w:szCs w:val="20"/>
        </w:rPr>
        <w:t xml:space="preserve">Gestión - </w:t>
      </w:r>
      <w:r w:rsidRPr="5E3D002D">
        <w:rPr>
          <w:rFonts w:ascii="Arial" w:hAnsi="Arial" w:cs="Arial"/>
          <w:color w:val="000000" w:themeColor="text1"/>
          <w:sz w:val="20"/>
          <w:szCs w:val="20"/>
        </w:rPr>
        <w:t>CDEG</w:t>
      </w:r>
      <w:r w:rsidRPr="43C5039C">
        <w:rPr>
          <w:rFonts w:ascii="Arial" w:hAnsi="Arial" w:cs="Arial"/>
          <w:color w:val="000000" w:themeColor="text1"/>
          <w:sz w:val="20"/>
          <w:szCs w:val="20"/>
        </w:rPr>
        <w:t>,</w:t>
      </w:r>
      <w:r w:rsidRPr="00185F9B">
        <w:rPr>
          <w:rFonts w:ascii="Arial" w:hAnsi="Arial" w:cs="Arial"/>
          <w:bCs/>
          <w:color w:val="000000" w:themeColor="text1"/>
          <w:sz w:val="20"/>
          <w:szCs w:val="20"/>
        </w:rPr>
        <w:t xml:space="preserve"> bodega datos</w:t>
      </w:r>
      <w:r w:rsidRPr="43C5039C">
        <w:rPr>
          <w:rFonts w:ascii="Arial" w:hAnsi="Arial" w:cs="Arial"/>
          <w:color w:val="000000" w:themeColor="text1"/>
          <w:sz w:val="20"/>
          <w:szCs w:val="20"/>
        </w:rPr>
        <w:t xml:space="preserve"> y </w:t>
      </w:r>
      <w:r w:rsidRPr="5F553BA4">
        <w:rPr>
          <w:rFonts w:ascii="Arial" w:hAnsi="Arial" w:cs="Arial"/>
          <w:color w:val="000000" w:themeColor="text1"/>
          <w:sz w:val="20"/>
          <w:szCs w:val="20"/>
        </w:rPr>
        <w:t xml:space="preserve">demás que le </w:t>
      </w:r>
      <w:r w:rsidRPr="23075558">
        <w:rPr>
          <w:rFonts w:ascii="Arial" w:hAnsi="Arial" w:cs="Arial"/>
          <w:color w:val="000000" w:themeColor="text1"/>
          <w:sz w:val="20"/>
          <w:szCs w:val="20"/>
        </w:rPr>
        <w:t>sean asignados</w:t>
      </w:r>
      <w:r w:rsidRPr="38CC1C53">
        <w:rPr>
          <w:rFonts w:ascii="Arial" w:hAnsi="Arial" w:cs="Arial"/>
          <w:color w:val="000000" w:themeColor="text1"/>
          <w:sz w:val="20"/>
          <w:szCs w:val="20"/>
        </w:rPr>
        <w:t>.</w:t>
      </w:r>
    </w:p>
    <w:p w14:paraId="157887A3" w14:textId="77777777" w:rsidR="007F17CC" w:rsidRPr="00185F9B" w:rsidRDefault="007F17CC" w:rsidP="007F17CC">
      <w:pPr>
        <w:pStyle w:val="Prrafodelista"/>
        <w:numPr>
          <w:ilvl w:val="0"/>
          <w:numId w:val="46"/>
        </w:numPr>
        <w:spacing w:after="160" w:line="259"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Brindar apoyo en </w:t>
      </w:r>
      <w:r w:rsidRPr="209E9963">
        <w:rPr>
          <w:rFonts w:ascii="Arial" w:hAnsi="Arial" w:cs="Arial"/>
          <w:color w:val="000000" w:themeColor="text1"/>
          <w:sz w:val="20"/>
          <w:szCs w:val="20"/>
        </w:rPr>
        <w:t xml:space="preserve">la creación </w:t>
      </w:r>
      <w:r w:rsidRPr="00185F9B">
        <w:rPr>
          <w:rFonts w:ascii="Arial" w:hAnsi="Arial" w:cs="Arial"/>
          <w:bCs/>
          <w:color w:val="000000" w:themeColor="text1"/>
          <w:sz w:val="20"/>
          <w:szCs w:val="20"/>
        </w:rPr>
        <w:t xml:space="preserve">de </w:t>
      </w:r>
      <w:r>
        <w:rPr>
          <w:rFonts w:ascii="Arial" w:hAnsi="Arial" w:cs="Arial"/>
          <w:bCs/>
          <w:color w:val="000000" w:themeColor="text1"/>
          <w:sz w:val="20"/>
          <w:szCs w:val="20"/>
        </w:rPr>
        <w:t xml:space="preserve">los </w:t>
      </w:r>
      <w:r w:rsidRPr="00185F9B">
        <w:rPr>
          <w:rFonts w:ascii="Arial" w:hAnsi="Arial" w:cs="Arial"/>
          <w:bCs/>
          <w:color w:val="000000" w:themeColor="text1"/>
          <w:sz w:val="20"/>
          <w:szCs w:val="20"/>
        </w:rPr>
        <w:t>modelos de datos,</w:t>
      </w:r>
      <w:r w:rsidRPr="2C0D1A9C">
        <w:rPr>
          <w:rFonts w:ascii="Arial" w:hAnsi="Arial" w:cs="Arial"/>
          <w:color w:val="000000" w:themeColor="text1"/>
          <w:sz w:val="20"/>
          <w:szCs w:val="20"/>
        </w:rPr>
        <w:t xml:space="preserve"> </w:t>
      </w:r>
      <w:r w:rsidRPr="00185F9B">
        <w:rPr>
          <w:rFonts w:ascii="Arial" w:hAnsi="Arial" w:cs="Arial"/>
          <w:bCs/>
          <w:color w:val="000000" w:themeColor="text1"/>
          <w:sz w:val="20"/>
          <w:szCs w:val="20"/>
        </w:rPr>
        <w:t>tableros,</w:t>
      </w:r>
      <w:r w:rsidRPr="2C0D1A9C">
        <w:rPr>
          <w:rFonts w:ascii="Arial" w:hAnsi="Arial" w:cs="Arial"/>
          <w:color w:val="000000" w:themeColor="text1"/>
          <w:sz w:val="20"/>
          <w:szCs w:val="20"/>
        </w:rPr>
        <w:t xml:space="preserve"> </w:t>
      </w:r>
      <w:r w:rsidRPr="00185F9B">
        <w:rPr>
          <w:rFonts w:ascii="Arial" w:hAnsi="Arial" w:cs="Arial"/>
          <w:bCs/>
          <w:color w:val="000000" w:themeColor="text1"/>
          <w:sz w:val="20"/>
          <w:szCs w:val="20"/>
        </w:rPr>
        <w:t>reportes y la construcción de bases analíticas en los proyectos ITS en las diferentes plataformas que requiere el Centro de Gestión CDEG</w:t>
      </w:r>
      <w:r w:rsidRPr="1F57028A">
        <w:rPr>
          <w:rFonts w:ascii="Arial" w:hAnsi="Arial" w:cs="Arial"/>
          <w:color w:val="000000" w:themeColor="text1"/>
          <w:sz w:val="20"/>
          <w:szCs w:val="20"/>
        </w:rPr>
        <w:t xml:space="preserve"> o demás </w:t>
      </w:r>
      <w:r w:rsidRPr="1500BCC8">
        <w:rPr>
          <w:rFonts w:ascii="Arial" w:hAnsi="Arial" w:cs="Arial"/>
          <w:color w:val="000000" w:themeColor="text1"/>
          <w:sz w:val="20"/>
          <w:szCs w:val="20"/>
        </w:rPr>
        <w:t xml:space="preserve">que le sean </w:t>
      </w:r>
      <w:r w:rsidRPr="560A1ACA">
        <w:rPr>
          <w:rFonts w:ascii="Arial" w:hAnsi="Arial" w:cs="Arial"/>
          <w:color w:val="000000" w:themeColor="text1"/>
          <w:sz w:val="20"/>
          <w:szCs w:val="20"/>
        </w:rPr>
        <w:t>asignados</w:t>
      </w:r>
      <w:r w:rsidRPr="00185F9B">
        <w:rPr>
          <w:rFonts w:ascii="Arial" w:hAnsi="Arial" w:cs="Arial"/>
          <w:bCs/>
          <w:color w:val="000000" w:themeColor="text1"/>
          <w:sz w:val="20"/>
          <w:szCs w:val="20"/>
        </w:rPr>
        <w:t xml:space="preserve">, </w:t>
      </w:r>
      <w:r w:rsidRPr="0F65EEBC">
        <w:rPr>
          <w:rFonts w:ascii="Arial" w:hAnsi="Arial" w:cs="Arial"/>
          <w:color w:val="000000" w:themeColor="text1"/>
          <w:sz w:val="20"/>
          <w:szCs w:val="20"/>
        </w:rPr>
        <w:t xml:space="preserve">de </w:t>
      </w:r>
      <w:r w:rsidRPr="47EE7E25">
        <w:rPr>
          <w:rFonts w:ascii="Arial" w:hAnsi="Arial" w:cs="Arial"/>
          <w:color w:val="000000" w:themeColor="text1"/>
          <w:sz w:val="20"/>
          <w:szCs w:val="20"/>
        </w:rPr>
        <w:t xml:space="preserve">conformidad con los </w:t>
      </w:r>
      <w:r w:rsidRPr="3A612F19">
        <w:rPr>
          <w:rFonts w:ascii="Arial" w:hAnsi="Arial" w:cs="Arial"/>
          <w:color w:val="000000" w:themeColor="text1"/>
          <w:sz w:val="20"/>
          <w:szCs w:val="20"/>
        </w:rPr>
        <w:t xml:space="preserve">requerimientos levantados </w:t>
      </w:r>
      <w:r w:rsidRPr="021D969F">
        <w:rPr>
          <w:rFonts w:ascii="Arial" w:hAnsi="Arial" w:cs="Arial"/>
          <w:color w:val="000000" w:themeColor="text1"/>
          <w:sz w:val="20"/>
          <w:szCs w:val="20"/>
        </w:rPr>
        <w:t>y</w:t>
      </w:r>
      <w:r w:rsidRPr="0F65EEBC">
        <w:rPr>
          <w:rFonts w:ascii="Arial" w:hAnsi="Arial" w:cs="Arial"/>
          <w:color w:val="000000" w:themeColor="text1"/>
          <w:sz w:val="20"/>
          <w:szCs w:val="20"/>
        </w:rPr>
        <w:t xml:space="preserve"> </w:t>
      </w:r>
      <w:r w:rsidRPr="00185F9B">
        <w:rPr>
          <w:rFonts w:ascii="Arial" w:hAnsi="Arial" w:cs="Arial"/>
          <w:bCs/>
          <w:color w:val="000000" w:themeColor="text1"/>
          <w:sz w:val="20"/>
          <w:szCs w:val="20"/>
        </w:rPr>
        <w:t>garantizando la aplicación de mejores prácticas</w:t>
      </w:r>
      <w:r w:rsidRPr="3B897772">
        <w:rPr>
          <w:rFonts w:ascii="Arial" w:hAnsi="Arial" w:cs="Arial"/>
          <w:color w:val="000000" w:themeColor="text1"/>
          <w:sz w:val="20"/>
          <w:szCs w:val="20"/>
        </w:rPr>
        <w:t>.</w:t>
      </w:r>
    </w:p>
    <w:p w14:paraId="4BF8259F" w14:textId="77777777" w:rsidR="007F17CC" w:rsidRDefault="007F17CC" w:rsidP="007F17CC">
      <w:pPr>
        <w:pStyle w:val="Prrafodelista"/>
        <w:numPr>
          <w:ilvl w:val="0"/>
          <w:numId w:val="46"/>
        </w:numPr>
        <w:spacing w:after="160" w:line="259" w:lineRule="auto"/>
        <w:jc w:val="both"/>
        <w:rPr>
          <w:rFonts w:ascii="Arial" w:hAnsi="Arial" w:cs="Arial"/>
          <w:color w:val="000000" w:themeColor="text1"/>
          <w:sz w:val="20"/>
          <w:szCs w:val="20"/>
        </w:rPr>
      </w:pPr>
      <w:r>
        <w:rPr>
          <w:rFonts w:ascii="Arial" w:hAnsi="Arial" w:cs="Arial"/>
          <w:color w:val="000000" w:themeColor="text1"/>
          <w:sz w:val="20"/>
          <w:szCs w:val="20"/>
        </w:rPr>
        <w:t xml:space="preserve">Realizar los documentos de </w:t>
      </w:r>
      <w:r w:rsidRPr="74E54B63">
        <w:rPr>
          <w:rFonts w:ascii="Arial" w:hAnsi="Arial" w:cs="Arial"/>
          <w:color w:val="000000" w:themeColor="text1"/>
          <w:sz w:val="20"/>
          <w:szCs w:val="20"/>
        </w:rPr>
        <w:t xml:space="preserve">las </w:t>
      </w:r>
      <w:r w:rsidRPr="2E411F55">
        <w:rPr>
          <w:rFonts w:ascii="Arial" w:hAnsi="Arial" w:cs="Arial"/>
          <w:color w:val="000000" w:themeColor="text1"/>
          <w:sz w:val="20"/>
          <w:szCs w:val="20"/>
        </w:rPr>
        <w:t>reuniones</w:t>
      </w:r>
      <w:r w:rsidRPr="20D0F3BA">
        <w:rPr>
          <w:rFonts w:ascii="Arial" w:hAnsi="Arial" w:cs="Arial"/>
          <w:color w:val="000000" w:themeColor="text1"/>
          <w:sz w:val="20"/>
          <w:szCs w:val="20"/>
        </w:rPr>
        <w:t>,</w:t>
      </w:r>
      <w:r w:rsidRPr="2E411F55">
        <w:rPr>
          <w:rFonts w:ascii="Arial" w:hAnsi="Arial" w:cs="Arial"/>
          <w:color w:val="000000" w:themeColor="text1"/>
          <w:sz w:val="20"/>
          <w:szCs w:val="20"/>
        </w:rPr>
        <w:t xml:space="preserve"> </w:t>
      </w:r>
      <w:r w:rsidRPr="75FD86DA">
        <w:rPr>
          <w:rFonts w:ascii="Arial" w:hAnsi="Arial" w:cs="Arial"/>
          <w:color w:val="000000" w:themeColor="text1"/>
          <w:sz w:val="20"/>
          <w:szCs w:val="20"/>
        </w:rPr>
        <w:t xml:space="preserve">visitas, </w:t>
      </w:r>
      <w:r w:rsidRPr="14A3FF3D">
        <w:rPr>
          <w:rFonts w:ascii="Arial" w:hAnsi="Arial" w:cs="Arial"/>
          <w:color w:val="000000" w:themeColor="text1"/>
          <w:sz w:val="20"/>
          <w:szCs w:val="20"/>
        </w:rPr>
        <w:t>desarrollos</w:t>
      </w:r>
      <w:r w:rsidRPr="39AFA08E">
        <w:rPr>
          <w:rFonts w:ascii="Arial" w:hAnsi="Arial" w:cs="Arial"/>
          <w:color w:val="000000" w:themeColor="text1"/>
          <w:sz w:val="20"/>
          <w:szCs w:val="20"/>
        </w:rPr>
        <w:t xml:space="preserve">, </w:t>
      </w:r>
      <w:r w:rsidRPr="444ADD3F">
        <w:rPr>
          <w:rFonts w:ascii="Arial" w:hAnsi="Arial" w:cs="Arial"/>
          <w:color w:val="000000" w:themeColor="text1"/>
          <w:sz w:val="20"/>
          <w:szCs w:val="20"/>
        </w:rPr>
        <w:t xml:space="preserve">requerimientos </w:t>
      </w:r>
      <w:r w:rsidRPr="730B747F">
        <w:rPr>
          <w:rFonts w:ascii="Arial" w:hAnsi="Arial" w:cs="Arial"/>
          <w:color w:val="000000" w:themeColor="text1"/>
          <w:sz w:val="20"/>
          <w:szCs w:val="20"/>
        </w:rPr>
        <w:t>funcionales</w:t>
      </w:r>
      <w:r w:rsidRPr="20128076">
        <w:rPr>
          <w:rFonts w:ascii="Arial" w:hAnsi="Arial" w:cs="Arial"/>
          <w:color w:val="000000" w:themeColor="text1"/>
          <w:sz w:val="20"/>
          <w:szCs w:val="20"/>
        </w:rPr>
        <w:t>,</w:t>
      </w:r>
      <w:r w:rsidRPr="730B747F">
        <w:rPr>
          <w:rFonts w:ascii="Arial" w:hAnsi="Arial" w:cs="Arial"/>
          <w:color w:val="000000" w:themeColor="text1"/>
          <w:sz w:val="20"/>
          <w:szCs w:val="20"/>
        </w:rPr>
        <w:t xml:space="preserve"> </w:t>
      </w:r>
      <w:r w:rsidRPr="7CC06A6E">
        <w:rPr>
          <w:rFonts w:ascii="Arial" w:hAnsi="Arial" w:cs="Arial"/>
          <w:color w:val="000000" w:themeColor="text1"/>
          <w:sz w:val="20"/>
          <w:szCs w:val="20"/>
        </w:rPr>
        <w:t xml:space="preserve">análisis y </w:t>
      </w:r>
      <w:r w:rsidRPr="6F1E4A1E">
        <w:rPr>
          <w:rFonts w:ascii="Arial" w:hAnsi="Arial" w:cs="Arial"/>
          <w:color w:val="000000" w:themeColor="text1"/>
          <w:sz w:val="20"/>
          <w:szCs w:val="20"/>
        </w:rPr>
        <w:t>evaluaciones</w:t>
      </w:r>
      <w:r w:rsidRPr="6E5FD6DA">
        <w:rPr>
          <w:rFonts w:ascii="Arial" w:hAnsi="Arial" w:cs="Arial"/>
          <w:color w:val="000000" w:themeColor="text1"/>
          <w:sz w:val="20"/>
          <w:szCs w:val="20"/>
        </w:rPr>
        <w:t xml:space="preserve"> </w:t>
      </w:r>
      <w:r w:rsidRPr="4B0DC0D3">
        <w:rPr>
          <w:rFonts w:ascii="Arial" w:hAnsi="Arial" w:cs="Arial"/>
          <w:color w:val="000000" w:themeColor="text1"/>
          <w:sz w:val="20"/>
          <w:szCs w:val="20"/>
        </w:rPr>
        <w:t>realizados y/o</w:t>
      </w:r>
      <w:r w:rsidRPr="7CC06A6E">
        <w:rPr>
          <w:rFonts w:ascii="Arial" w:hAnsi="Arial" w:cs="Arial"/>
          <w:color w:val="000000" w:themeColor="text1"/>
          <w:sz w:val="20"/>
          <w:szCs w:val="20"/>
        </w:rPr>
        <w:t xml:space="preserve"> </w:t>
      </w:r>
      <w:r w:rsidRPr="4BE1055B">
        <w:rPr>
          <w:rFonts w:ascii="Arial" w:hAnsi="Arial" w:cs="Arial"/>
          <w:color w:val="000000" w:themeColor="text1"/>
          <w:sz w:val="20"/>
          <w:szCs w:val="20"/>
        </w:rPr>
        <w:t xml:space="preserve">requeridos por el </w:t>
      </w:r>
      <w:r w:rsidRPr="567C420C">
        <w:rPr>
          <w:rFonts w:ascii="Arial" w:hAnsi="Arial" w:cs="Arial"/>
          <w:color w:val="000000" w:themeColor="text1"/>
          <w:sz w:val="20"/>
          <w:szCs w:val="20"/>
        </w:rPr>
        <w:t xml:space="preserve">supervisor en </w:t>
      </w:r>
      <w:r w:rsidRPr="332A2C05">
        <w:rPr>
          <w:rFonts w:ascii="Arial" w:hAnsi="Arial" w:cs="Arial"/>
          <w:color w:val="000000" w:themeColor="text1"/>
          <w:sz w:val="20"/>
          <w:szCs w:val="20"/>
        </w:rPr>
        <w:t xml:space="preserve">materia de </w:t>
      </w:r>
      <w:r w:rsidRPr="2FF322BB">
        <w:rPr>
          <w:rFonts w:ascii="Arial" w:hAnsi="Arial" w:cs="Arial"/>
          <w:color w:val="000000" w:themeColor="text1"/>
          <w:sz w:val="20"/>
          <w:szCs w:val="20"/>
        </w:rPr>
        <w:t xml:space="preserve">analítica y </w:t>
      </w:r>
      <w:r w:rsidRPr="259CDCF9">
        <w:rPr>
          <w:rFonts w:ascii="Arial" w:hAnsi="Arial" w:cs="Arial"/>
          <w:color w:val="000000" w:themeColor="text1"/>
          <w:sz w:val="20"/>
          <w:szCs w:val="20"/>
        </w:rPr>
        <w:t>aprovechamiento de datos</w:t>
      </w:r>
      <w:r w:rsidRPr="2265D3AF">
        <w:rPr>
          <w:rFonts w:ascii="Arial" w:hAnsi="Arial" w:cs="Arial"/>
          <w:color w:val="000000" w:themeColor="text1"/>
          <w:sz w:val="20"/>
          <w:szCs w:val="20"/>
        </w:rPr>
        <w:t>.</w:t>
      </w:r>
      <w:r w:rsidRPr="4BE1055B">
        <w:rPr>
          <w:rFonts w:ascii="Arial" w:hAnsi="Arial" w:cs="Arial"/>
          <w:color w:val="000000" w:themeColor="text1"/>
          <w:sz w:val="20"/>
          <w:szCs w:val="20"/>
        </w:rPr>
        <w:t xml:space="preserve"> </w:t>
      </w:r>
    </w:p>
    <w:p w14:paraId="09C82174" w14:textId="77777777" w:rsidR="007F17CC" w:rsidRPr="00185F9B" w:rsidRDefault="007F17CC" w:rsidP="007F17CC">
      <w:pPr>
        <w:pStyle w:val="Prrafodelista"/>
        <w:numPr>
          <w:ilvl w:val="0"/>
          <w:numId w:val="46"/>
        </w:numPr>
        <w:spacing w:after="160" w:line="259" w:lineRule="auto"/>
        <w:jc w:val="both"/>
        <w:rPr>
          <w:rFonts w:ascii="Arial" w:hAnsi="Arial" w:cs="Arial"/>
          <w:bCs/>
          <w:color w:val="000000" w:themeColor="text1"/>
          <w:sz w:val="20"/>
          <w:szCs w:val="20"/>
        </w:rPr>
      </w:pPr>
      <w:r>
        <w:rPr>
          <w:rFonts w:ascii="Arial" w:hAnsi="Arial" w:cs="Arial"/>
          <w:bCs/>
          <w:color w:val="000000" w:themeColor="text1"/>
          <w:sz w:val="20"/>
          <w:szCs w:val="20"/>
        </w:rPr>
        <w:t>Brindar apoyo en la implementación de</w:t>
      </w:r>
      <w:r w:rsidRPr="00185F9B">
        <w:rPr>
          <w:rFonts w:ascii="Arial" w:hAnsi="Arial" w:cs="Arial"/>
          <w:bCs/>
          <w:color w:val="000000" w:themeColor="text1"/>
          <w:sz w:val="20"/>
          <w:szCs w:val="20"/>
        </w:rPr>
        <w:t xml:space="preserve"> los desarrollos</w:t>
      </w:r>
      <w:r w:rsidRPr="4A11143B">
        <w:rPr>
          <w:rFonts w:ascii="Arial" w:hAnsi="Arial" w:cs="Arial"/>
          <w:color w:val="000000" w:themeColor="text1"/>
          <w:sz w:val="20"/>
          <w:szCs w:val="20"/>
        </w:rPr>
        <w:t xml:space="preserve">, visitas </w:t>
      </w:r>
      <w:r>
        <w:rPr>
          <w:rFonts w:ascii="Arial" w:hAnsi="Arial" w:cs="Arial"/>
          <w:color w:val="000000" w:themeColor="text1"/>
          <w:sz w:val="20"/>
          <w:szCs w:val="20"/>
        </w:rPr>
        <w:t xml:space="preserve">, así como las </w:t>
      </w:r>
      <w:r w:rsidRPr="5922D1B3">
        <w:rPr>
          <w:rFonts w:ascii="Arial" w:hAnsi="Arial" w:cs="Arial"/>
          <w:color w:val="000000" w:themeColor="text1"/>
          <w:sz w:val="20"/>
          <w:szCs w:val="20"/>
        </w:rPr>
        <w:t>demás acciones</w:t>
      </w:r>
      <w:r w:rsidRPr="00185F9B">
        <w:rPr>
          <w:rFonts w:ascii="Arial" w:hAnsi="Arial" w:cs="Arial"/>
          <w:bCs/>
          <w:color w:val="000000" w:themeColor="text1"/>
          <w:sz w:val="20"/>
          <w:szCs w:val="20"/>
        </w:rPr>
        <w:t xml:space="preserve"> pertinentes para el seguimiento de la calidad de datos y su depuración a nivel de completitud, consistencia, precisión,</w:t>
      </w:r>
      <w:r w:rsidRPr="0B161283">
        <w:rPr>
          <w:rFonts w:ascii="Arial" w:hAnsi="Arial" w:cs="Arial"/>
          <w:color w:val="000000" w:themeColor="text1"/>
          <w:sz w:val="20"/>
          <w:szCs w:val="20"/>
        </w:rPr>
        <w:t xml:space="preserve"> </w:t>
      </w:r>
      <w:r w:rsidRPr="00185F9B">
        <w:rPr>
          <w:rFonts w:ascii="Arial" w:hAnsi="Arial" w:cs="Arial"/>
          <w:bCs/>
          <w:color w:val="000000" w:themeColor="text1"/>
          <w:sz w:val="20"/>
          <w:szCs w:val="20"/>
        </w:rPr>
        <w:t>integridad, conformidad, exactitud con el fin de</w:t>
      </w:r>
      <w:r w:rsidRPr="140BFDB6">
        <w:rPr>
          <w:rFonts w:ascii="Arial" w:hAnsi="Arial" w:cs="Arial"/>
          <w:color w:val="000000" w:themeColor="text1"/>
          <w:sz w:val="20"/>
          <w:szCs w:val="20"/>
        </w:rPr>
        <w:t xml:space="preserve"> posibilitar y</w:t>
      </w:r>
      <w:r w:rsidRPr="00185F9B">
        <w:rPr>
          <w:rFonts w:ascii="Arial" w:hAnsi="Arial" w:cs="Arial"/>
          <w:bCs/>
          <w:color w:val="000000" w:themeColor="text1"/>
          <w:sz w:val="20"/>
          <w:szCs w:val="20"/>
        </w:rPr>
        <w:t xml:space="preserve"> </w:t>
      </w:r>
      <w:r w:rsidRPr="509EDAF1">
        <w:rPr>
          <w:rFonts w:ascii="Arial" w:hAnsi="Arial" w:cs="Arial"/>
          <w:color w:val="000000" w:themeColor="text1"/>
          <w:sz w:val="20"/>
          <w:szCs w:val="20"/>
        </w:rPr>
        <w:t xml:space="preserve">facilitar </w:t>
      </w:r>
      <w:r w:rsidRPr="5B3A17A2">
        <w:rPr>
          <w:rFonts w:ascii="Arial" w:hAnsi="Arial" w:cs="Arial"/>
          <w:color w:val="000000" w:themeColor="text1"/>
          <w:sz w:val="20"/>
          <w:szCs w:val="20"/>
        </w:rPr>
        <w:t xml:space="preserve">el </w:t>
      </w:r>
      <w:r w:rsidRPr="00185F9B">
        <w:rPr>
          <w:rFonts w:ascii="Arial" w:hAnsi="Arial" w:cs="Arial"/>
          <w:bCs/>
          <w:color w:val="000000" w:themeColor="text1"/>
          <w:sz w:val="20"/>
          <w:szCs w:val="20"/>
        </w:rPr>
        <w:t xml:space="preserve">uso de la misma </w:t>
      </w:r>
      <w:r w:rsidRPr="37E8019B">
        <w:rPr>
          <w:rFonts w:ascii="Arial" w:hAnsi="Arial" w:cs="Arial"/>
          <w:color w:val="000000" w:themeColor="text1"/>
          <w:sz w:val="20"/>
          <w:szCs w:val="20"/>
        </w:rPr>
        <w:t xml:space="preserve">desde </w:t>
      </w:r>
      <w:r w:rsidRPr="66A898DB">
        <w:rPr>
          <w:rFonts w:ascii="Arial" w:hAnsi="Arial" w:cs="Arial"/>
          <w:color w:val="000000" w:themeColor="text1"/>
          <w:sz w:val="20"/>
          <w:szCs w:val="20"/>
        </w:rPr>
        <w:t xml:space="preserve">plataformas como </w:t>
      </w:r>
      <w:r w:rsidRPr="00185F9B">
        <w:rPr>
          <w:rFonts w:ascii="Arial" w:hAnsi="Arial" w:cs="Arial"/>
          <w:bCs/>
          <w:color w:val="000000" w:themeColor="text1"/>
          <w:sz w:val="20"/>
          <w:szCs w:val="20"/>
        </w:rPr>
        <w:t xml:space="preserve">el CDEG y </w:t>
      </w:r>
      <w:r w:rsidRPr="40647079">
        <w:rPr>
          <w:rFonts w:ascii="Arial" w:hAnsi="Arial" w:cs="Arial"/>
          <w:color w:val="000000" w:themeColor="text1"/>
          <w:sz w:val="20"/>
          <w:szCs w:val="20"/>
        </w:rPr>
        <w:t xml:space="preserve">otras </w:t>
      </w:r>
      <w:r w:rsidRPr="6F2507B9">
        <w:rPr>
          <w:rFonts w:ascii="Arial" w:hAnsi="Arial" w:cs="Arial"/>
          <w:color w:val="000000" w:themeColor="text1"/>
          <w:sz w:val="20"/>
          <w:szCs w:val="20"/>
        </w:rPr>
        <w:t xml:space="preserve">utilizadas por las </w:t>
      </w:r>
      <w:r w:rsidRPr="6BEDFE6F">
        <w:rPr>
          <w:rFonts w:ascii="Arial" w:hAnsi="Arial" w:cs="Arial"/>
          <w:color w:val="000000" w:themeColor="text1"/>
          <w:sz w:val="20"/>
          <w:szCs w:val="20"/>
        </w:rPr>
        <w:t xml:space="preserve">distintas dependencias </w:t>
      </w:r>
      <w:r w:rsidRPr="6197B8AD">
        <w:rPr>
          <w:rFonts w:ascii="Arial" w:hAnsi="Arial" w:cs="Arial"/>
          <w:color w:val="000000" w:themeColor="text1"/>
          <w:sz w:val="20"/>
          <w:szCs w:val="20"/>
        </w:rPr>
        <w:t xml:space="preserve">de la </w:t>
      </w:r>
      <w:r w:rsidRPr="735231D6">
        <w:rPr>
          <w:rFonts w:ascii="Arial" w:hAnsi="Arial" w:cs="Arial"/>
          <w:color w:val="000000" w:themeColor="text1"/>
          <w:sz w:val="20"/>
          <w:szCs w:val="20"/>
        </w:rPr>
        <w:t>Entidad.</w:t>
      </w:r>
    </w:p>
    <w:p w14:paraId="5DB806B4" w14:textId="77777777" w:rsidR="007F17CC" w:rsidRPr="00185F9B" w:rsidRDefault="007F17CC" w:rsidP="007F17CC">
      <w:pPr>
        <w:pStyle w:val="Prrafodelista"/>
        <w:numPr>
          <w:ilvl w:val="0"/>
          <w:numId w:val="46"/>
        </w:numPr>
        <w:spacing w:after="160" w:line="259" w:lineRule="auto"/>
        <w:jc w:val="both"/>
        <w:rPr>
          <w:rFonts w:ascii="Arial" w:hAnsi="Arial" w:cs="Arial"/>
          <w:bCs/>
          <w:color w:val="000000" w:themeColor="text1"/>
          <w:sz w:val="20"/>
          <w:szCs w:val="20"/>
        </w:rPr>
      </w:pPr>
      <w:r w:rsidRPr="00185F9B">
        <w:rPr>
          <w:rFonts w:ascii="Arial" w:hAnsi="Arial" w:cs="Arial"/>
          <w:bCs/>
          <w:color w:val="000000" w:themeColor="text1"/>
          <w:sz w:val="20"/>
          <w:szCs w:val="20"/>
        </w:rPr>
        <w:t>Apoyar la formulación y desarrollo de nuevas iniciativas para la creación de soluciones analíticas y/o software que permitan explotar la información existente en las diferentes plataformas del CDEG</w:t>
      </w:r>
      <w:r w:rsidRPr="78D9FDA8">
        <w:rPr>
          <w:rFonts w:ascii="Arial" w:hAnsi="Arial" w:cs="Arial"/>
          <w:color w:val="000000" w:themeColor="text1"/>
          <w:sz w:val="20"/>
          <w:szCs w:val="20"/>
        </w:rPr>
        <w:t>,</w:t>
      </w:r>
      <w:r>
        <w:rPr>
          <w:rFonts w:ascii="Arial" w:hAnsi="Arial" w:cs="Arial"/>
          <w:color w:val="000000" w:themeColor="text1"/>
          <w:sz w:val="20"/>
          <w:szCs w:val="20"/>
        </w:rPr>
        <w:t xml:space="preserve"> </w:t>
      </w:r>
      <w:r w:rsidRPr="00185F9B">
        <w:rPr>
          <w:rFonts w:ascii="Arial" w:hAnsi="Arial" w:cs="Arial"/>
          <w:bCs/>
          <w:color w:val="000000" w:themeColor="text1"/>
          <w:sz w:val="20"/>
          <w:szCs w:val="20"/>
        </w:rPr>
        <w:t>bodega de datos</w:t>
      </w:r>
      <w:r w:rsidRPr="3C8C175C">
        <w:rPr>
          <w:rFonts w:ascii="Arial" w:hAnsi="Arial" w:cs="Arial"/>
          <w:color w:val="000000" w:themeColor="text1"/>
          <w:sz w:val="20"/>
          <w:szCs w:val="20"/>
        </w:rPr>
        <w:t xml:space="preserve"> y </w:t>
      </w:r>
      <w:r w:rsidRPr="3235D19A">
        <w:rPr>
          <w:rFonts w:ascii="Arial" w:hAnsi="Arial" w:cs="Arial"/>
          <w:color w:val="000000" w:themeColor="text1"/>
          <w:sz w:val="20"/>
          <w:szCs w:val="20"/>
        </w:rPr>
        <w:t xml:space="preserve">demás entornos, </w:t>
      </w:r>
      <w:r w:rsidRPr="47FA9895">
        <w:rPr>
          <w:rFonts w:ascii="Arial" w:hAnsi="Arial" w:cs="Arial"/>
          <w:color w:val="000000" w:themeColor="text1"/>
          <w:sz w:val="20"/>
          <w:szCs w:val="20"/>
        </w:rPr>
        <w:t xml:space="preserve">proyectos o </w:t>
      </w:r>
      <w:r w:rsidRPr="203201C7">
        <w:rPr>
          <w:rFonts w:ascii="Arial" w:hAnsi="Arial" w:cs="Arial"/>
          <w:color w:val="000000" w:themeColor="text1"/>
          <w:sz w:val="20"/>
          <w:szCs w:val="20"/>
        </w:rPr>
        <w:t>plataformas asignados</w:t>
      </w:r>
      <w:r w:rsidRPr="00185F9B">
        <w:rPr>
          <w:rFonts w:ascii="Arial" w:hAnsi="Arial" w:cs="Arial"/>
          <w:bCs/>
          <w:color w:val="000000" w:themeColor="text1"/>
          <w:sz w:val="20"/>
          <w:szCs w:val="20"/>
        </w:rPr>
        <w:t>.</w:t>
      </w:r>
    </w:p>
    <w:p w14:paraId="77E5FDA1" w14:textId="77777777" w:rsidR="007F17CC" w:rsidRPr="00185F9B" w:rsidRDefault="007F17CC" w:rsidP="007F17CC">
      <w:pPr>
        <w:pStyle w:val="Prrafodelista"/>
        <w:numPr>
          <w:ilvl w:val="0"/>
          <w:numId w:val="46"/>
        </w:numPr>
        <w:spacing w:after="160" w:line="259" w:lineRule="auto"/>
        <w:jc w:val="both"/>
        <w:rPr>
          <w:rFonts w:ascii="Arial" w:hAnsi="Arial" w:cs="Arial"/>
          <w:bCs/>
          <w:color w:val="000000" w:themeColor="text1"/>
          <w:sz w:val="20"/>
          <w:szCs w:val="20"/>
        </w:rPr>
      </w:pPr>
      <w:r w:rsidRPr="700135E6">
        <w:rPr>
          <w:rFonts w:ascii="Arial" w:hAnsi="Arial" w:cs="Arial"/>
          <w:color w:val="000000" w:themeColor="text1"/>
          <w:sz w:val="20"/>
          <w:szCs w:val="20"/>
        </w:rPr>
        <w:t>Acompañar</w:t>
      </w:r>
      <w:r w:rsidRPr="00185F9B">
        <w:rPr>
          <w:rFonts w:ascii="Arial" w:hAnsi="Arial" w:cs="Arial"/>
          <w:bCs/>
          <w:color w:val="000000" w:themeColor="text1"/>
          <w:sz w:val="20"/>
          <w:szCs w:val="20"/>
        </w:rPr>
        <w:t xml:space="preserve"> técnicamente el diseño y ejecución de proyectos e iniciativas tecnológicas orientadas al análisis y explotación de datos, realizando una adecuada interlocución técnica con todos los actores interesados</w:t>
      </w:r>
      <w:r w:rsidRPr="092D2BD7">
        <w:rPr>
          <w:rFonts w:ascii="Arial" w:hAnsi="Arial" w:cs="Arial"/>
          <w:color w:val="000000" w:themeColor="text1"/>
          <w:sz w:val="20"/>
          <w:szCs w:val="20"/>
        </w:rPr>
        <w:t>.</w:t>
      </w:r>
    </w:p>
    <w:p w14:paraId="4D400C50" w14:textId="77777777" w:rsidR="007F17CC" w:rsidRPr="00185F9B" w:rsidRDefault="007F17CC" w:rsidP="007F17CC">
      <w:pPr>
        <w:pStyle w:val="Prrafodelista"/>
        <w:numPr>
          <w:ilvl w:val="0"/>
          <w:numId w:val="46"/>
        </w:numPr>
        <w:tabs>
          <w:tab w:val="left" w:pos="5706"/>
        </w:tabs>
        <w:suppressAutoHyphens/>
        <w:spacing w:after="0" w:line="240" w:lineRule="auto"/>
        <w:jc w:val="both"/>
        <w:rPr>
          <w:rFonts w:ascii="Arial" w:hAnsi="Arial" w:cs="Arial"/>
          <w:bCs/>
          <w:color w:val="000000" w:themeColor="text1"/>
          <w:sz w:val="20"/>
          <w:szCs w:val="20"/>
        </w:rPr>
      </w:pPr>
      <w:r>
        <w:rPr>
          <w:rFonts w:ascii="Arial" w:hAnsi="Arial" w:cs="Arial"/>
          <w:bCs/>
          <w:color w:val="000000" w:themeColor="text1"/>
          <w:sz w:val="20"/>
          <w:szCs w:val="20"/>
        </w:rPr>
        <w:t xml:space="preserve">Apoyar en el diseño e implementación </w:t>
      </w:r>
      <w:r w:rsidRPr="00185F9B">
        <w:rPr>
          <w:rFonts w:ascii="Arial" w:hAnsi="Arial" w:cs="Arial"/>
          <w:bCs/>
          <w:color w:val="000000" w:themeColor="text1"/>
          <w:sz w:val="20"/>
          <w:szCs w:val="20"/>
        </w:rPr>
        <w:t>de vistas, bases de datos, tableros de control y modelos de analítica de datos.</w:t>
      </w:r>
    </w:p>
    <w:p w14:paraId="2D253899" w14:textId="77777777" w:rsidR="007F17CC" w:rsidRPr="00E27EDF" w:rsidRDefault="007F17CC" w:rsidP="007F17CC">
      <w:pPr>
        <w:pStyle w:val="Prrafodelista"/>
        <w:numPr>
          <w:ilvl w:val="0"/>
          <w:numId w:val="46"/>
        </w:numPr>
        <w:spacing w:after="160" w:line="259" w:lineRule="auto"/>
        <w:jc w:val="both"/>
        <w:rPr>
          <w:rFonts w:ascii="Arial" w:hAnsi="Arial" w:cs="Arial"/>
          <w:bCs/>
          <w:color w:val="000000" w:themeColor="text1"/>
          <w:sz w:val="20"/>
          <w:szCs w:val="20"/>
        </w:rPr>
      </w:pPr>
      <w:r w:rsidRPr="00185F9B">
        <w:rPr>
          <w:rFonts w:ascii="Arial" w:hAnsi="Arial" w:cs="Arial"/>
          <w:bCs/>
          <w:color w:val="000000" w:themeColor="text1"/>
          <w:sz w:val="20"/>
          <w:szCs w:val="20"/>
        </w:rPr>
        <w:t>Actualizar y documentar las políticas y/o procedimientos y/o manuales y/o instructivos para la implementación de proyectos que requieran o incluyan Analítica de Datos, y realizar la respectiva socialización con las áreas de la Entidad</w:t>
      </w:r>
    </w:p>
    <w:p w14:paraId="07F90FC4" w14:textId="77777777" w:rsidR="007F17CC" w:rsidRPr="00185F9B" w:rsidRDefault="007F17CC" w:rsidP="007F17CC">
      <w:pPr>
        <w:pStyle w:val="Prrafodelista"/>
        <w:numPr>
          <w:ilvl w:val="0"/>
          <w:numId w:val="46"/>
        </w:numPr>
        <w:tabs>
          <w:tab w:val="left" w:pos="5706"/>
        </w:tabs>
        <w:spacing w:after="0" w:line="240" w:lineRule="auto"/>
        <w:jc w:val="both"/>
        <w:rPr>
          <w:rFonts w:ascii="Arial" w:hAnsi="Arial" w:cs="Arial"/>
          <w:bCs/>
          <w:color w:val="000000" w:themeColor="text1"/>
          <w:sz w:val="20"/>
          <w:szCs w:val="20"/>
        </w:rPr>
      </w:pPr>
      <w:r w:rsidRPr="00185F9B">
        <w:rPr>
          <w:rFonts w:ascii="Arial" w:hAnsi="Arial" w:cs="Arial"/>
          <w:bCs/>
          <w:color w:val="000000" w:themeColor="text1"/>
          <w:sz w:val="20"/>
          <w:szCs w:val="20"/>
        </w:rPr>
        <w:t>Guardar absoluta reserva sobre toda la información a la que tenga acceso en cumplimiento de las actividades propias de la ejecución del objeto contratado.</w:t>
      </w:r>
    </w:p>
    <w:p w14:paraId="78DE7EEF" w14:textId="77777777" w:rsidR="007F17CC" w:rsidRPr="00EA2B62" w:rsidRDefault="007F17CC" w:rsidP="007F17CC">
      <w:pPr>
        <w:pStyle w:val="Prrafodelista"/>
        <w:numPr>
          <w:ilvl w:val="0"/>
          <w:numId w:val="46"/>
        </w:numPr>
        <w:spacing w:after="160" w:line="259" w:lineRule="auto"/>
        <w:jc w:val="both"/>
        <w:rPr>
          <w:rFonts w:ascii="Arial" w:hAnsi="Arial" w:cs="Arial"/>
          <w:bCs/>
          <w:color w:val="000000" w:themeColor="text1"/>
          <w:sz w:val="20"/>
          <w:szCs w:val="20"/>
        </w:rPr>
      </w:pPr>
      <w:r w:rsidRPr="00EA2B62">
        <w:rPr>
          <w:rFonts w:ascii="Arial" w:hAnsi="Arial" w:cs="Arial"/>
          <w:bCs/>
          <w:color w:val="000000" w:themeColor="text1"/>
          <w:sz w:val="20"/>
          <w:szCs w:val="20"/>
        </w:rPr>
        <w:t>Entregar los informes mensuales de resultado de las actividades realizadas en el marco del contrato y un informe final consolidado, con las recomendaciones que se consideren pertinentes.</w:t>
      </w:r>
    </w:p>
    <w:p w14:paraId="0AB88187" w14:textId="77777777" w:rsidR="007F17CC" w:rsidRPr="0007002D" w:rsidRDefault="007F17CC" w:rsidP="007F17CC">
      <w:pPr>
        <w:pStyle w:val="Prrafodelista"/>
        <w:numPr>
          <w:ilvl w:val="0"/>
          <w:numId w:val="46"/>
        </w:numPr>
        <w:spacing w:after="160" w:line="259" w:lineRule="auto"/>
        <w:jc w:val="both"/>
        <w:rPr>
          <w:rFonts w:ascii="Arial" w:eastAsia="ZTR1C.tmp" w:hAnsi="Arial" w:cs="Arial"/>
          <w:color w:val="000000"/>
          <w:sz w:val="20"/>
          <w:szCs w:val="20"/>
          <w:lang w:val="es-ES" w:eastAsia="es-ES"/>
        </w:rPr>
      </w:pPr>
      <w:r w:rsidRPr="00EA2B62">
        <w:rPr>
          <w:rFonts w:ascii="Arial" w:hAnsi="Arial" w:cs="Arial"/>
          <w:bCs/>
          <w:color w:val="000000" w:themeColor="text1"/>
          <w:sz w:val="20"/>
          <w:szCs w:val="20"/>
        </w:rPr>
        <w:t>Las demás que sean inherentes al objeto de la contratación y requeridas por la entidad a través del supervisor del contrato</w:t>
      </w:r>
      <w:r>
        <w:rPr>
          <w:rFonts w:ascii="Arial" w:eastAsia="ZTR1C.tmp" w:hAnsi="Arial" w:cs="Arial"/>
          <w:color w:val="000000" w:themeColor="text1"/>
          <w:sz w:val="20"/>
          <w:szCs w:val="20"/>
          <w:lang w:val="es-ES" w:eastAsia="es-ES"/>
        </w:rPr>
        <w:t>.</w:t>
      </w:r>
    </w:p>
    <w:p w14:paraId="09FD9D94" w14:textId="77777777" w:rsidR="00A76A3A" w:rsidRDefault="00A76A3A" w:rsidP="00A76A3A">
      <w:pPr>
        <w:spacing w:after="0" w:line="240" w:lineRule="auto"/>
        <w:jc w:val="both"/>
        <w:rPr>
          <w:rFonts w:ascii="Arial" w:eastAsia="ZTR1C.tmp" w:hAnsi="Arial" w:cs="Arial"/>
          <w:b/>
          <w:sz w:val="20"/>
          <w:szCs w:val="20"/>
          <w:lang w:val="es-ES" w:eastAsia="es-ES"/>
        </w:rPr>
      </w:pPr>
    </w:p>
    <w:p w14:paraId="6192F4B1" w14:textId="77777777" w:rsidR="00A76A3A" w:rsidRPr="009A17A6" w:rsidRDefault="00A76A3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SUPERVISIÓN</w:t>
      </w:r>
    </w:p>
    <w:p w14:paraId="5DC21C27" w14:textId="77777777" w:rsidR="00A76A3A" w:rsidRPr="009A17A6" w:rsidRDefault="00A76A3A" w:rsidP="00A76A3A">
      <w:pPr>
        <w:spacing w:after="0" w:line="240" w:lineRule="auto"/>
        <w:jc w:val="both"/>
        <w:rPr>
          <w:rFonts w:ascii="Arial" w:eastAsia="ZTR1C.tmp" w:hAnsi="Arial" w:cs="Arial"/>
          <w:b/>
          <w:sz w:val="20"/>
          <w:szCs w:val="20"/>
          <w:lang w:val="es-ES" w:eastAsia="es-ES"/>
        </w:rPr>
      </w:pPr>
    </w:p>
    <w:p w14:paraId="7ABEF143" w14:textId="2D339605" w:rsidR="00A76A3A" w:rsidRDefault="00A76A3A" w:rsidP="00A76A3A">
      <w:pPr>
        <w:spacing w:after="0" w:line="240" w:lineRule="auto"/>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La supervisión del presente co</w:t>
      </w:r>
      <w:r w:rsidR="00531E3F" w:rsidRPr="009A17A6">
        <w:rPr>
          <w:rFonts w:ascii="Arial" w:eastAsia="ZTR1C.tmp" w:hAnsi="Arial" w:cs="Arial"/>
          <w:sz w:val="20"/>
          <w:szCs w:val="20"/>
          <w:lang w:val="es-ES" w:eastAsia="es-ES"/>
        </w:rPr>
        <w:t>ntrato será ejercida por el/</w:t>
      </w:r>
      <w:r w:rsidR="00A46E00" w:rsidRPr="009A17A6">
        <w:rPr>
          <w:rFonts w:ascii="Arial" w:eastAsia="ZTR1C.tmp" w:hAnsi="Arial" w:cs="Arial"/>
          <w:sz w:val="20"/>
          <w:szCs w:val="20"/>
          <w:lang w:val="es-ES" w:eastAsia="es-ES"/>
        </w:rPr>
        <w:t>la</w:t>
      </w:r>
      <w:r w:rsidR="00031EA1">
        <w:rPr>
          <w:rFonts w:ascii="Arial" w:eastAsia="ZTR1C.tmp" w:hAnsi="Arial" w:cs="Arial"/>
          <w:sz w:val="20"/>
          <w:szCs w:val="20"/>
          <w:lang w:val="es-ES" w:eastAsia="es-ES"/>
        </w:rPr>
        <w:t xml:space="preserve"> Profesional </w:t>
      </w:r>
      <w:r w:rsidR="00031EA1" w:rsidRPr="00031EA1">
        <w:rPr>
          <w:rFonts w:ascii="Arial" w:eastAsia="ZTR1C.tmp" w:hAnsi="Arial" w:cs="Arial"/>
          <w:b/>
          <w:bCs/>
          <w:sz w:val="20"/>
          <w:szCs w:val="20"/>
          <w:lang w:val="es-ES" w:eastAsia="es-ES"/>
        </w:rPr>
        <w:t xml:space="preserve">Especializado 6 TATIANA MORALES VEGA </w:t>
      </w:r>
      <w:r w:rsidR="009E3042" w:rsidRPr="00031EA1">
        <w:rPr>
          <w:rFonts w:ascii="Arial" w:eastAsia="ZTR1C.tmp" w:hAnsi="Arial" w:cs="Arial"/>
          <w:b/>
          <w:bCs/>
          <w:sz w:val="20"/>
          <w:szCs w:val="20"/>
          <w:lang w:val="es-ES" w:eastAsia="es-ES"/>
        </w:rPr>
        <w:t xml:space="preserve"> </w:t>
      </w:r>
      <w:r w:rsidR="009E3042" w:rsidRPr="00031EA1">
        <w:rPr>
          <w:rFonts w:ascii="Arial" w:eastAsia="ZTR1C.tmp" w:hAnsi="Arial" w:cs="Arial"/>
          <w:b/>
          <w:bCs/>
          <w:color w:val="000000"/>
          <w:sz w:val="20"/>
          <w:szCs w:val="20"/>
          <w:lang w:val="es-ES" w:eastAsia="es-ES"/>
        </w:rPr>
        <w:t>Dirección de Tecnolog</w:t>
      </w:r>
      <w:r w:rsidR="009E3042" w:rsidRPr="009A17A6">
        <w:rPr>
          <w:rFonts w:ascii="Arial" w:eastAsia="ZTR1C.tmp" w:hAnsi="Arial" w:cs="Arial"/>
          <w:b/>
          <w:color w:val="000000"/>
          <w:sz w:val="20"/>
          <w:szCs w:val="20"/>
          <w:lang w:val="es-ES" w:eastAsia="es-ES"/>
        </w:rPr>
        <w:t xml:space="preserve">ía de la Información y </w:t>
      </w:r>
      <w:r w:rsidR="0007002D">
        <w:rPr>
          <w:rFonts w:ascii="Arial" w:eastAsia="ZTR1C.tmp" w:hAnsi="Arial" w:cs="Arial"/>
          <w:b/>
          <w:color w:val="000000"/>
          <w:sz w:val="20"/>
          <w:szCs w:val="20"/>
          <w:lang w:val="es-ES" w:eastAsia="es-ES"/>
        </w:rPr>
        <w:t>C</w:t>
      </w:r>
      <w:r w:rsidR="009E3042" w:rsidRPr="009A17A6">
        <w:rPr>
          <w:rFonts w:ascii="Arial" w:eastAsia="ZTR1C.tmp" w:hAnsi="Arial" w:cs="Arial"/>
          <w:b/>
          <w:color w:val="000000"/>
          <w:sz w:val="20"/>
          <w:szCs w:val="20"/>
          <w:lang w:val="es-ES" w:eastAsia="es-ES"/>
        </w:rPr>
        <w:t>omunicaciones</w:t>
      </w:r>
      <w:r w:rsidR="00A46E00" w:rsidRPr="009A17A6">
        <w:rPr>
          <w:rFonts w:ascii="Arial" w:eastAsia="ZTR1C.tmp" w:hAnsi="Arial" w:cs="Arial"/>
          <w:sz w:val="20"/>
          <w:szCs w:val="20"/>
          <w:lang w:val="es-ES" w:eastAsia="es-ES"/>
        </w:rPr>
        <w:t xml:space="preserve"> </w:t>
      </w:r>
      <w:r w:rsidRPr="009A17A6">
        <w:rPr>
          <w:rFonts w:ascii="Arial" w:eastAsia="ZTR1C.tmp" w:hAnsi="Arial" w:cs="Arial"/>
          <w:sz w:val="20"/>
          <w:szCs w:val="20"/>
          <w:lang w:val="es-ES" w:eastAsia="es-ES"/>
        </w:rPr>
        <w:t>o quien designe por escrito el/la ordenador/a del gasto. En virtud de lo dispuesto en el inciso segundo del artículo 83 de la Ley 1474 de 2011 se podrá contratar personal de apoyo con el fin de ejercer adecuadamente la supervisión mediante un profesional o un equipo de profesionales, sin que dicho apoyo implique el traslado de la responsabilidad del ejercicio de la supervisión.</w:t>
      </w:r>
    </w:p>
    <w:p w14:paraId="0A3A832A" w14:textId="77777777" w:rsidR="00CD16CD" w:rsidRDefault="00CD16CD" w:rsidP="00A76A3A">
      <w:pPr>
        <w:spacing w:after="0" w:line="240" w:lineRule="auto"/>
        <w:jc w:val="both"/>
        <w:rPr>
          <w:rFonts w:ascii="Arial" w:eastAsia="ZTR1C.tmp" w:hAnsi="Arial" w:cs="Arial"/>
          <w:sz w:val="20"/>
          <w:szCs w:val="20"/>
          <w:lang w:val="es-ES" w:eastAsia="es-ES"/>
        </w:rPr>
      </w:pPr>
    </w:p>
    <w:p w14:paraId="01C6A46C" w14:textId="77777777" w:rsidR="0007002D" w:rsidRPr="009A17A6" w:rsidRDefault="0007002D" w:rsidP="00A76A3A">
      <w:pPr>
        <w:spacing w:after="0" w:line="240" w:lineRule="auto"/>
        <w:jc w:val="both"/>
        <w:rPr>
          <w:rFonts w:ascii="Arial" w:eastAsia="ZTR1C.tmp" w:hAnsi="Arial" w:cs="Arial"/>
          <w:sz w:val="20"/>
          <w:szCs w:val="20"/>
          <w:lang w:val="es-ES" w:eastAsia="es-ES"/>
        </w:rPr>
      </w:pPr>
    </w:p>
    <w:p w14:paraId="3C9E859F" w14:textId="77777777" w:rsidR="004267FA" w:rsidRPr="009A17A6" w:rsidRDefault="004267FA" w:rsidP="008920BF">
      <w:pPr>
        <w:numPr>
          <w:ilvl w:val="0"/>
          <w:numId w:val="1"/>
        </w:numPr>
        <w:spacing w:after="0" w:line="240" w:lineRule="auto"/>
        <w:ind w:left="567" w:hanging="567"/>
        <w:jc w:val="both"/>
        <w:rPr>
          <w:rFonts w:ascii="Arial" w:eastAsia="ZTR1C.tmp" w:hAnsi="Arial" w:cs="Arial"/>
          <w:b/>
          <w:sz w:val="20"/>
          <w:szCs w:val="20"/>
          <w:lang w:val="es-ES" w:eastAsia="es-ES"/>
        </w:rPr>
      </w:pPr>
      <w:r w:rsidRPr="009A17A6">
        <w:rPr>
          <w:rFonts w:ascii="Arial" w:eastAsia="ZTR1C.tmp" w:hAnsi="Arial" w:cs="Arial"/>
          <w:b/>
          <w:sz w:val="20"/>
          <w:szCs w:val="20"/>
          <w:lang w:val="es-ES" w:eastAsia="es-ES"/>
        </w:rPr>
        <w:t>ANALISIS DE GARANTIAS</w:t>
      </w:r>
    </w:p>
    <w:p w14:paraId="2878FC0F" w14:textId="77777777" w:rsidR="004267FA" w:rsidRPr="009A17A6" w:rsidRDefault="004267FA" w:rsidP="009D4578">
      <w:pPr>
        <w:spacing w:after="0" w:line="240" w:lineRule="auto"/>
        <w:jc w:val="both"/>
        <w:rPr>
          <w:rFonts w:ascii="Arial" w:eastAsia="ZTR1C.tmp" w:hAnsi="Arial" w:cs="Arial"/>
          <w:b/>
          <w:sz w:val="20"/>
          <w:szCs w:val="20"/>
          <w:lang w:val="es-ES" w:eastAsia="es-ES"/>
        </w:rPr>
      </w:pPr>
    </w:p>
    <w:p w14:paraId="446A8704" w14:textId="77777777" w:rsidR="004265A8" w:rsidRPr="009A17A6" w:rsidRDefault="000F60F9" w:rsidP="004265A8">
      <w:pPr>
        <w:spacing w:after="0" w:line="240" w:lineRule="auto"/>
        <w:jc w:val="both"/>
        <w:rPr>
          <w:rFonts w:ascii="Arial" w:eastAsia="ZTR1C.tmp" w:hAnsi="Arial" w:cs="Arial"/>
          <w:sz w:val="20"/>
          <w:szCs w:val="20"/>
          <w:lang w:val="es-ES" w:eastAsia="es-ES"/>
        </w:rPr>
      </w:pPr>
      <w:bookmarkStart w:id="5" w:name="_Hlk34322021"/>
      <w:bookmarkStart w:id="6" w:name="_Hlk34323413"/>
      <w:r w:rsidRPr="009A17A6">
        <w:rPr>
          <w:rFonts w:ascii="Arial" w:eastAsia="ZTR1C.tmp" w:hAnsi="Arial" w:cs="Arial"/>
          <w:sz w:val="20"/>
          <w:szCs w:val="20"/>
          <w:lang w:val="es-ES" w:eastAsia="es-ES"/>
        </w:rPr>
        <w:lastRenderedPageBreak/>
        <w:t xml:space="preserve">Teniendo en cuenta las condiciones de idoneidad de la persona que prestará el servicio, así como </w:t>
      </w:r>
      <w:r w:rsidR="004265A8" w:rsidRPr="009A17A6">
        <w:rPr>
          <w:rFonts w:ascii="Arial" w:eastAsia="ZTR1C.tmp" w:hAnsi="Arial" w:cs="Arial"/>
          <w:sz w:val="20"/>
          <w:szCs w:val="20"/>
          <w:lang w:val="es-ES" w:eastAsia="es-ES"/>
        </w:rPr>
        <w:t>Teniendo en cuenta las condiciones de idoneidad de la persona que prestará el servicio, así como la estipulación de la forma de pago que se hará con posterioridad a la prestación del servicio, una vez haya sido recibido a satisfacción por parte del supervisor, es procedente dar aplicación a lo señalado en el artículo 2.2.1.2.1.4.5. del Decreto 1082 de 2015, por lo tanto, el presente CONTRATO DE PRESTACION DE SERVICIOS NO requiere la constitución de garantías por el/la contratista.</w:t>
      </w:r>
    </w:p>
    <w:bookmarkEnd w:id="5"/>
    <w:p w14:paraId="45CA8DCD" w14:textId="77777777" w:rsidR="004265A8" w:rsidRDefault="004265A8" w:rsidP="004265A8">
      <w:pPr>
        <w:spacing w:after="0" w:line="240" w:lineRule="auto"/>
        <w:jc w:val="both"/>
        <w:rPr>
          <w:rFonts w:ascii="Arial" w:eastAsia="ZTR1C.tmp" w:hAnsi="Arial" w:cs="Arial"/>
          <w:b/>
          <w:sz w:val="20"/>
          <w:szCs w:val="20"/>
          <w:lang w:val="es-ES" w:eastAsia="es-ES"/>
        </w:rPr>
      </w:pPr>
    </w:p>
    <w:p w14:paraId="06AEDA27" w14:textId="77777777" w:rsidR="00261936" w:rsidRDefault="00261936" w:rsidP="009D4578">
      <w:pPr>
        <w:spacing w:after="0" w:line="240" w:lineRule="auto"/>
        <w:jc w:val="both"/>
        <w:rPr>
          <w:rFonts w:ascii="Arial" w:eastAsia="ZTR1C.tmp" w:hAnsi="Arial" w:cs="Arial"/>
          <w:b/>
          <w:sz w:val="20"/>
          <w:szCs w:val="20"/>
          <w:lang w:val="es-ES" w:eastAsia="es-ES"/>
        </w:rPr>
      </w:pPr>
    </w:p>
    <w:p w14:paraId="7CF3B420" w14:textId="77777777" w:rsidR="003F5912" w:rsidRPr="009A17A6" w:rsidRDefault="003F5912" w:rsidP="009D4578">
      <w:pPr>
        <w:spacing w:after="0" w:line="240" w:lineRule="auto"/>
        <w:jc w:val="both"/>
        <w:rPr>
          <w:rFonts w:ascii="Arial" w:eastAsia="ZTR1C.tmp" w:hAnsi="Arial" w:cs="Arial"/>
          <w:b/>
          <w:sz w:val="20"/>
          <w:szCs w:val="20"/>
          <w:lang w:val="es-ES" w:eastAsia="es-ES"/>
        </w:rPr>
      </w:pPr>
    </w:p>
    <w:p w14:paraId="2C52250A" w14:textId="0A5BDDD4" w:rsidR="004267FA" w:rsidRPr="00922078" w:rsidRDefault="004267FA" w:rsidP="00922078">
      <w:pPr>
        <w:numPr>
          <w:ilvl w:val="0"/>
          <w:numId w:val="1"/>
        </w:numPr>
        <w:spacing w:after="0" w:line="240" w:lineRule="auto"/>
        <w:ind w:left="567" w:hanging="567"/>
        <w:jc w:val="both"/>
        <w:rPr>
          <w:rFonts w:ascii="Arial" w:eastAsia="ZTR1C.tmp" w:hAnsi="Arial" w:cs="Arial"/>
          <w:b/>
          <w:sz w:val="20"/>
          <w:szCs w:val="20"/>
          <w:lang w:val="es-ES" w:eastAsia="es-ES"/>
        </w:rPr>
      </w:pPr>
      <w:r w:rsidRPr="00922078">
        <w:rPr>
          <w:rFonts w:ascii="Arial" w:eastAsia="ZTR1C.tmp" w:hAnsi="Arial" w:cs="Arial"/>
          <w:b/>
          <w:sz w:val="20"/>
          <w:szCs w:val="20"/>
          <w:lang w:val="es-ES" w:eastAsia="es-ES"/>
        </w:rPr>
        <w:t>ACUERDO COMERCIAL.</w:t>
      </w:r>
    </w:p>
    <w:p w14:paraId="6663BC62" w14:textId="77777777" w:rsidR="004267FA" w:rsidRPr="009A17A6" w:rsidRDefault="004267FA" w:rsidP="00231C1F">
      <w:pPr>
        <w:spacing w:after="0" w:line="240" w:lineRule="auto"/>
        <w:contextualSpacing/>
        <w:jc w:val="both"/>
        <w:rPr>
          <w:rFonts w:ascii="Arial" w:eastAsia="ZTR1C.tmp" w:hAnsi="Arial" w:cs="Arial"/>
          <w:b/>
          <w:sz w:val="20"/>
          <w:szCs w:val="20"/>
          <w:lang w:val="es-ES" w:eastAsia="es-ES"/>
        </w:rPr>
      </w:pPr>
    </w:p>
    <w:p w14:paraId="1B3EEDF2" w14:textId="6F68D072" w:rsidR="00231C1F" w:rsidRDefault="00231C1F" w:rsidP="00231C1F">
      <w:pPr>
        <w:spacing w:after="0" w:line="240" w:lineRule="auto"/>
        <w:contextualSpacing/>
        <w:jc w:val="both"/>
        <w:rPr>
          <w:rFonts w:ascii="Arial" w:eastAsia="ZTR1C.tmp" w:hAnsi="Arial" w:cs="Arial"/>
          <w:sz w:val="20"/>
          <w:szCs w:val="20"/>
          <w:lang w:val="es-ES" w:eastAsia="es-ES"/>
        </w:rPr>
      </w:pPr>
      <w:r w:rsidRPr="009A17A6">
        <w:rPr>
          <w:rFonts w:ascii="Arial" w:eastAsia="ZTR1C.tmp" w:hAnsi="Arial" w:cs="Arial"/>
          <w:sz w:val="20"/>
          <w:szCs w:val="20"/>
          <w:lang w:val="es-ES" w:eastAsia="es-ES"/>
        </w:rPr>
        <w:t xml:space="preserve">La presente contratación no se encuentra inmersa dentro de los parámetros de tratados o </w:t>
      </w:r>
      <w:r w:rsidR="009A17A6" w:rsidRPr="009A17A6">
        <w:rPr>
          <w:rFonts w:ascii="Arial" w:eastAsia="ZTR1C.tmp" w:hAnsi="Arial" w:cs="Arial"/>
          <w:sz w:val="20"/>
          <w:szCs w:val="20"/>
          <w:lang w:val="es-ES" w:eastAsia="es-ES"/>
        </w:rPr>
        <w:t>acuerdos internacionales</w:t>
      </w:r>
      <w:r w:rsidRPr="009A17A6">
        <w:rPr>
          <w:rFonts w:ascii="Arial" w:eastAsia="ZTR1C.tmp" w:hAnsi="Arial" w:cs="Arial"/>
          <w:sz w:val="20"/>
          <w:szCs w:val="20"/>
          <w:lang w:val="es-ES" w:eastAsia="es-ES"/>
        </w:rPr>
        <w:t>, como tampoco de la entrada en vigencia de tratados de libre comercio suscritos por el estado colombiano como lo establece el artículo 2.2.1.2.4.1.1 y subsiguientes del Decreto 1082 de 2015.</w:t>
      </w:r>
    </w:p>
    <w:bookmarkEnd w:id="6"/>
    <w:p w14:paraId="583B176F" w14:textId="77777777" w:rsidR="009A17A6" w:rsidRPr="009A17A6" w:rsidRDefault="009A17A6" w:rsidP="00231C1F">
      <w:pPr>
        <w:spacing w:after="0" w:line="240" w:lineRule="auto"/>
        <w:contextualSpacing/>
        <w:jc w:val="both"/>
        <w:rPr>
          <w:rFonts w:ascii="Arial" w:eastAsia="ZTR1C.tmp" w:hAnsi="Arial" w:cs="Arial"/>
          <w:sz w:val="20"/>
          <w:szCs w:val="20"/>
          <w:lang w:val="es-ES" w:eastAsia="es-ES"/>
        </w:rPr>
      </w:pPr>
    </w:p>
    <w:p w14:paraId="6DFED1D7" w14:textId="77777777" w:rsidR="004267FA" w:rsidRPr="009A17A6" w:rsidRDefault="004267FA" w:rsidP="009D4578">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4267FA" w:rsidRPr="009A17A6" w14:paraId="1C9420B1" w14:textId="77777777" w:rsidTr="00922078">
        <w:trPr>
          <w:trHeight w:val="317"/>
        </w:trPr>
        <w:tc>
          <w:tcPr>
            <w:tcW w:w="9108" w:type="dxa"/>
            <w:tcBorders>
              <w:top w:val="single" w:sz="4" w:space="0" w:color="auto"/>
              <w:left w:val="single" w:sz="4" w:space="0" w:color="auto"/>
              <w:right w:val="single" w:sz="4" w:space="0" w:color="auto"/>
            </w:tcBorders>
            <w:shd w:val="clear" w:color="auto" w:fill="DBE5F1" w:themeFill="accent1" w:themeFillTint="33"/>
          </w:tcPr>
          <w:p w14:paraId="63C5211C" w14:textId="7C551EFE" w:rsidR="004267FA" w:rsidRPr="009A17A6" w:rsidRDefault="00922078" w:rsidP="00280DE7">
            <w:pPr>
              <w:tabs>
                <w:tab w:val="left" w:pos="5706"/>
              </w:tabs>
              <w:spacing w:after="0" w:line="240" w:lineRule="auto"/>
              <w:jc w:val="center"/>
              <w:rPr>
                <w:rFonts w:ascii="Arial" w:eastAsia="ZTR1C.tmp" w:hAnsi="Arial" w:cs="Arial"/>
                <w:b/>
                <w:sz w:val="20"/>
                <w:szCs w:val="20"/>
                <w:lang w:val="es-ES" w:eastAsia="es-ES"/>
              </w:rPr>
            </w:pPr>
            <w:r>
              <w:rPr>
                <w:rFonts w:ascii="Arial" w:eastAsia="ZTR1C.tmp" w:hAnsi="Arial" w:cs="Arial"/>
                <w:b/>
                <w:sz w:val="20"/>
                <w:szCs w:val="20"/>
                <w:lang w:val="es-ES" w:eastAsia="es-ES"/>
              </w:rPr>
              <w:t>14.</w:t>
            </w:r>
            <w:r w:rsidR="004267FA" w:rsidRPr="009A17A6">
              <w:rPr>
                <w:rFonts w:ascii="Arial" w:eastAsia="ZTR1C.tmp" w:hAnsi="Arial" w:cs="Arial"/>
                <w:b/>
                <w:sz w:val="20"/>
                <w:szCs w:val="20"/>
                <w:lang w:val="es-ES" w:eastAsia="es-ES"/>
              </w:rPr>
              <w:t xml:space="preserve">. </w:t>
            </w:r>
            <w:r w:rsidR="00280DE7" w:rsidRPr="009A17A6">
              <w:rPr>
                <w:rFonts w:ascii="Arial" w:eastAsia="ZTR1C.tmp" w:hAnsi="Arial" w:cs="Arial"/>
                <w:b/>
                <w:sz w:val="20"/>
                <w:szCs w:val="20"/>
                <w:lang w:val="es-ES" w:eastAsia="es-ES"/>
              </w:rPr>
              <w:t>Área responsable de la adquisición</w:t>
            </w:r>
          </w:p>
        </w:tc>
      </w:tr>
      <w:tr w:rsidR="00280DE7" w:rsidRPr="009A17A6" w14:paraId="5EECEC6E" w14:textId="77777777" w:rsidTr="00053923">
        <w:trPr>
          <w:trHeight w:val="1892"/>
        </w:trPr>
        <w:tc>
          <w:tcPr>
            <w:tcW w:w="9108" w:type="dxa"/>
            <w:tcBorders>
              <w:top w:val="single" w:sz="4" w:space="0" w:color="auto"/>
              <w:left w:val="single" w:sz="4" w:space="0" w:color="auto"/>
              <w:bottom w:val="single" w:sz="4" w:space="0" w:color="auto"/>
              <w:right w:val="single" w:sz="4" w:space="0" w:color="auto"/>
            </w:tcBorders>
          </w:tcPr>
          <w:p w14:paraId="79B6E0E4" w14:textId="77777777" w:rsidR="00280DE7" w:rsidRPr="009A17A6" w:rsidRDefault="00280DE7" w:rsidP="00280DE7">
            <w:pPr>
              <w:tabs>
                <w:tab w:val="left" w:pos="5706"/>
              </w:tabs>
              <w:spacing w:after="0" w:line="240" w:lineRule="auto"/>
              <w:rPr>
                <w:rFonts w:ascii="Arial" w:eastAsia="ZTR1C.tmp" w:hAnsi="Arial" w:cs="Arial"/>
                <w:b/>
                <w:sz w:val="20"/>
                <w:szCs w:val="20"/>
                <w:lang w:val="es-ES" w:eastAsia="es-ES"/>
              </w:rPr>
            </w:pPr>
            <w:r w:rsidRPr="009A17A6">
              <w:rPr>
                <w:rFonts w:ascii="Arial" w:eastAsia="ZTR1C.tmp" w:hAnsi="Arial" w:cs="Arial"/>
                <w:b/>
                <w:sz w:val="20"/>
                <w:szCs w:val="20"/>
                <w:lang w:val="es-ES" w:eastAsia="es-ES"/>
              </w:rPr>
              <w:t xml:space="preserve">Aprobó: </w:t>
            </w:r>
            <w:r w:rsidR="009A44D8" w:rsidRPr="009A17A6">
              <w:rPr>
                <w:rFonts w:ascii="Arial" w:eastAsia="ZTR1C.tmp" w:hAnsi="Arial" w:cs="Arial"/>
                <w:b/>
                <w:sz w:val="20"/>
                <w:szCs w:val="20"/>
                <w:lang w:val="es-ES" w:eastAsia="es-ES"/>
              </w:rPr>
              <w:t xml:space="preserve">Director </w:t>
            </w:r>
            <w:r w:rsidR="00E15D16">
              <w:rPr>
                <w:rFonts w:ascii="Arial" w:eastAsia="ZTR1C.tmp" w:hAnsi="Arial" w:cs="Arial"/>
                <w:b/>
                <w:sz w:val="20"/>
                <w:szCs w:val="20"/>
                <w:lang w:val="es-ES" w:eastAsia="es-ES"/>
              </w:rPr>
              <w:t>de TIC</w:t>
            </w:r>
          </w:p>
          <w:p w14:paraId="77DE8CAD" w14:textId="2EEC37DA" w:rsidR="00280DE7" w:rsidRPr="009A17A6" w:rsidRDefault="00280DE7" w:rsidP="00280DE7">
            <w:pPr>
              <w:tabs>
                <w:tab w:val="left" w:pos="5706"/>
              </w:tabs>
              <w:spacing w:after="0" w:line="240" w:lineRule="auto"/>
              <w:rPr>
                <w:rFonts w:ascii="Arial" w:eastAsia="ZTR1C.tmp" w:hAnsi="Arial" w:cs="Arial"/>
                <w:b/>
                <w:sz w:val="20"/>
                <w:szCs w:val="20"/>
                <w:lang w:val="es-ES" w:eastAsia="es-ES"/>
              </w:rPr>
            </w:pPr>
            <w:r w:rsidRPr="009A17A6">
              <w:rPr>
                <w:rFonts w:ascii="Arial" w:eastAsia="ZTR1C.tmp" w:hAnsi="Arial" w:cs="Arial"/>
                <w:b/>
                <w:sz w:val="20"/>
                <w:szCs w:val="20"/>
                <w:lang w:val="es-ES" w:eastAsia="es-ES"/>
              </w:rPr>
              <w:t xml:space="preserve">Nombre: </w:t>
            </w:r>
            <w:r w:rsidR="007F17CC">
              <w:rPr>
                <w:rFonts w:ascii="Arial" w:eastAsia="ZTR1C.tmp" w:hAnsi="Arial" w:cs="Arial"/>
                <w:b/>
                <w:sz w:val="20"/>
                <w:szCs w:val="20"/>
                <w:lang w:val="es-ES" w:eastAsia="es-ES"/>
              </w:rPr>
              <w:t>OSWALDO CARRILLO NAVETTY</w:t>
            </w:r>
          </w:p>
          <w:p w14:paraId="2FC7C0CF" w14:textId="5C94A069" w:rsidR="00280DE7" w:rsidRPr="009A17A6" w:rsidRDefault="00280DE7" w:rsidP="00280DE7">
            <w:pPr>
              <w:tabs>
                <w:tab w:val="left" w:pos="5706"/>
              </w:tabs>
              <w:spacing w:after="0" w:line="240" w:lineRule="auto"/>
              <w:rPr>
                <w:rFonts w:ascii="Arial" w:eastAsia="ZTR1C.tmp" w:hAnsi="Arial" w:cs="Arial"/>
                <w:sz w:val="20"/>
                <w:szCs w:val="20"/>
                <w:lang w:val="es-ES" w:eastAsia="es-ES"/>
              </w:rPr>
            </w:pPr>
            <w:r w:rsidRPr="009A17A6">
              <w:rPr>
                <w:rFonts w:ascii="Arial" w:eastAsia="ZTR1C.tmp" w:hAnsi="Arial" w:cs="Arial"/>
                <w:b/>
                <w:sz w:val="20"/>
                <w:szCs w:val="20"/>
                <w:lang w:val="es-ES" w:eastAsia="es-ES"/>
              </w:rPr>
              <w:t>Dependencia:</w:t>
            </w:r>
            <w:r w:rsidR="009A44D8" w:rsidRPr="009A17A6">
              <w:rPr>
                <w:rFonts w:ascii="Arial" w:eastAsia="ZTR1C.tmp" w:hAnsi="Arial" w:cs="Arial"/>
                <w:b/>
                <w:sz w:val="20"/>
                <w:szCs w:val="20"/>
                <w:lang w:val="es-ES" w:eastAsia="es-ES"/>
              </w:rPr>
              <w:t xml:space="preserve"> </w:t>
            </w:r>
            <w:r w:rsidR="009A44D8" w:rsidRPr="009A17A6">
              <w:rPr>
                <w:rFonts w:ascii="Arial" w:eastAsia="ZTR1C.tmp" w:hAnsi="Arial" w:cs="Arial"/>
                <w:sz w:val="20"/>
                <w:szCs w:val="20"/>
                <w:lang w:val="es-ES" w:eastAsia="es-ES"/>
              </w:rPr>
              <w:t>Dirección de Tecnologías de la Información y</w:t>
            </w:r>
            <w:r w:rsidR="002F72A5">
              <w:rPr>
                <w:rFonts w:ascii="Arial" w:eastAsia="ZTR1C.tmp" w:hAnsi="Arial" w:cs="Arial"/>
                <w:sz w:val="20"/>
                <w:szCs w:val="20"/>
                <w:lang w:val="es-ES" w:eastAsia="es-ES"/>
              </w:rPr>
              <w:t xml:space="preserve"> de </w:t>
            </w:r>
            <w:r w:rsidR="00922078">
              <w:rPr>
                <w:rFonts w:ascii="Arial" w:eastAsia="ZTR1C.tmp" w:hAnsi="Arial" w:cs="Arial"/>
                <w:sz w:val="20"/>
                <w:szCs w:val="20"/>
                <w:lang w:val="es-ES" w:eastAsia="es-ES"/>
              </w:rPr>
              <w:t xml:space="preserve">las </w:t>
            </w:r>
            <w:r w:rsidR="00922078" w:rsidRPr="009A17A6">
              <w:rPr>
                <w:rFonts w:ascii="Arial" w:eastAsia="ZTR1C.tmp" w:hAnsi="Arial" w:cs="Arial"/>
                <w:sz w:val="20"/>
                <w:szCs w:val="20"/>
                <w:lang w:val="es-ES" w:eastAsia="es-ES"/>
              </w:rPr>
              <w:t>Comunicaciones</w:t>
            </w:r>
          </w:p>
          <w:p w14:paraId="1D3C97B3" w14:textId="77777777" w:rsidR="00280DE7" w:rsidRPr="009A17A6" w:rsidRDefault="00280DE7" w:rsidP="009D4578">
            <w:pPr>
              <w:tabs>
                <w:tab w:val="left" w:pos="5706"/>
              </w:tabs>
              <w:spacing w:after="0" w:line="240" w:lineRule="auto"/>
              <w:rPr>
                <w:rFonts w:ascii="Arial" w:eastAsia="ZTR1C.tmp" w:hAnsi="Arial" w:cs="Arial"/>
                <w:b/>
                <w:sz w:val="20"/>
                <w:szCs w:val="20"/>
                <w:lang w:val="es-ES" w:eastAsia="es-ES"/>
              </w:rPr>
            </w:pPr>
          </w:p>
          <w:p w14:paraId="389460FB" w14:textId="36C3CFA0" w:rsidR="00780A9C" w:rsidRPr="009A17A6" w:rsidRDefault="00280DE7" w:rsidP="009D4578">
            <w:pPr>
              <w:tabs>
                <w:tab w:val="left" w:pos="5706"/>
              </w:tabs>
              <w:spacing w:after="0" w:line="240" w:lineRule="auto"/>
              <w:rPr>
                <w:rFonts w:ascii="Arial" w:eastAsia="ZTR1C.tmp" w:hAnsi="Arial" w:cs="Arial"/>
                <w:b/>
                <w:sz w:val="20"/>
                <w:szCs w:val="20"/>
                <w:lang w:val="es-ES" w:eastAsia="es-ES"/>
              </w:rPr>
            </w:pPr>
            <w:r w:rsidRPr="009A17A6">
              <w:rPr>
                <w:rFonts w:ascii="Arial" w:eastAsia="ZTR1C.tmp" w:hAnsi="Arial" w:cs="Arial"/>
                <w:b/>
                <w:sz w:val="20"/>
                <w:szCs w:val="20"/>
                <w:lang w:val="es-ES" w:eastAsia="es-ES"/>
              </w:rPr>
              <w:t xml:space="preserve">Elaboró: </w:t>
            </w:r>
            <w:r w:rsidR="00780A9C" w:rsidRPr="009A17A6">
              <w:rPr>
                <w:rFonts w:ascii="Arial" w:eastAsia="ZTR1C.tmp" w:hAnsi="Arial" w:cs="Arial"/>
                <w:sz w:val="20"/>
                <w:szCs w:val="20"/>
                <w:lang w:val="es-ES" w:eastAsia="es-ES"/>
              </w:rPr>
              <w:t xml:space="preserve">Dirección de Tecnologías de la Información </w:t>
            </w:r>
            <w:r w:rsidR="00922078" w:rsidRPr="009A17A6">
              <w:rPr>
                <w:rFonts w:ascii="Arial" w:eastAsia="ZTR1C.tmp" w:hAnsi="Arial" w:cs="Arial"/>
                <w:sz w:val="20"/>
                <w:szCs w:val="20"/>
                <w:lang w:val="es-ES" w:eastAsia="es-ES"/>
              </w:rPr>
              <w:t xml:space="preserve">y </w:t>
            </w:r>
            <w:r w:rsidR="00922078">
              <w:rPr>
                <w:rFonts w:ascii="Arial" w:eastAsia="ZTR1C.tmp" w:hAnsi="Arial" w:cs="Arial"/>
                <w:sz w:val="20"/>
                <w:szCs w:val="20"/>
                <w:lang w:val="es-ES" w:eastAsia="es-ES"/>
              </w:rPr>
              <w:t>de</w:t>
            </w:r>
            <w:r w:rsidR="002F72A5">
              <w:rPr>
                <w:rFonts w:ascii="Arial" w:eastAsia="ZTR1C.tmp" w:hAnsi="Arial" w:cs="Arial"/>
                <w:sz w:val="20"/>
                <w:szCs w:val="20"/>
                <w:lang w:val="es-ES" w:eastAsia="es-ES"/>
              </w:rPr>
              <w:t xml:space="preserve"> las </w:t>
            </w:r>
            <w:r w:rsidR="00033D01" w:rsidRPr="009A17A6">
              <w:rPr>
                <w:rFonts w:ascii="Arial" w:eastAsia="ZTR1C.tmp" w:hAnsi="Arial" w:cs="Arial"/>
                <w:sz w:val="20"/>
                <w:szCs w:val="20"/>
                <w:lang w:val="es-ES" w:eastAsia="es-ES"/>
              </w:rPr>
              <w:t>Comunicaciones</w:t>
            </w:r>
          </w:p>
          <w:p w14:paraId="2F594471" w14:textId="77777777" w:rsidR="00280DE7" w:rsidRDefault="00280DE7" w:rsidP="009D4578">
            <w:pPr>
              <w:tabs>
                <w:tab w:val="left" w:pos="5706"/>
              </w:tabs>
              <w:spacing w:after="0" w:line="240" w:lineRule="auto"/>
              <w:rPr>
                <w:rFonts w:ascii="Arial" w:eastAsia="ZTR1C.tmp" w:hAnsi="Arial" w:cs="Arial"/>
                <w:b/>
                <w:sz w:val="20"/>
                <w:szCs w:val="20"/>
                <w:lang w:val="es-ES" w:eastAsia="es-ES"/>
              </w:rPr>
            </w:pPr>
            <w:r w:rsidRPr="009A17A6">
              <w:rPr>
                <w:rFonts w:ascii="Arial" w:eastAsia="ZTR1C.tmp" w:hAnsi="Arial" w:cs="Arial"/>
                <w:b/>
                <w:sz w:val="20"/>
                <w:szCs w:val="20"/>
                <w:lang w:val="es-ES" w:eastAsia="es-ES"/>
              </w:rPr>
              <w:t>Nombre:</w:t>
            </w:r>
            <w:r w:rsidR="00780A9C" w:rsidRPr="009A17A6">
              <w:rPr>
                <w:rFonts w:ascii="Arial" w:eastAsia="ZTR1C.tmp" w:hAnsi="Arial" w:cs="Arial"/>
                <w:b/>
                <w:sz w:val="20"/>
                <w:szCs w:val="20"/>
                <w:lang w:val="es-ES" w:eastAsia="es-ES"/>
              </w:rPr>
              <w:t xml:space="preserve"> GLORIA ALEXANDRA GRANADOS NOVOA</w:t>
            </w:r>
          </w:p>
          <w:p w14:paraId="0EA372ED" w14:textId="77777777" w:rsidR="00033D01" w:rsidRPr="009A17A6" w:rsidRDefault="00033D01" w:rsidP="009D4578">
            <w:pPr>
              <w:tabs>
                <w:tab w:val="left" w:pos="5706"/>
              </w:tabs>
              <w:spacing w:after="0" w:line="240" w:lineRule="auto"/>
              <w:rPr>
                <w:rFonts w:ascii="Arial" w:eastAsia="ZTR1C.tmp" w:hAnsi="Arial" w:cs="Arial"/>
                <w:b/>
                <w:sz w:val="20"/>
                <w:szCs w:val="20"/>
                <w:lang w:val="es-ES" w:eastAsia="es-ES"/>
              </w:rPr>
            </w:pPr>
          </w:p>
          <w:p w14:paraId="1F2F43C8" w14:textId="532C8CB4" w:rsidR="00922078" w:rsidRPr="009A17A6" w:rsidRDefault="00280DE7" w:rsidP="00922078">
            <w:pPr>
              <w:tabs>
                <w:tab w:val="left" w:pos="5706"/>
              </w:tabs>
              <w:spacing w:after="0" w:line="240" w:lineRule="auto"/>
              <w:rPr>
                <w:rFonts w:ascii="Arial" w:eastAsia="ZTR1C.tmp" w:hAnsi="Arial" w:cs="Arial"/>
                <w:b/>
                <w:sz w:val="20"/>
                <w:szCs w:val="20"/>
                <w:lang w:val="es-ES" w:eastAsia="es-ES"/>
              </w:rPr>
            </w:pPr>
            <w:r w:rsidRPr="009A17A6">
              <w:rPr>
                <w:rFonts w:ascii="Arial" w:eastAsia="ZTR1C.tmp" w:hAnsi="Arial" w:cs="Arial"/>
                <w:b/>
                <w:sz w:val="20"/>
                <w:szCs w:val="20"/>
                <w:lang w:val="es-ES" w:eastAsia="es-ES"/>
              </w:rPr>
              <w:t xml:space="preserve">Revisó: </w:t>
            </w:r>
            <w:r w:rsidR="007F17CC">
              <w:rPr>
                <w:rFonts w:ascii="Arial" w:eastAsia="ZTR1C.tmp" w:hAnsi="Arial" w:cs="Arial"/>
                <w:b/>
                <w:sz w:val="20"/>
                <w:szCs w:val="20"/>
                <w:lang w:val="es-ES" w:eastAsia="es-ES"/>
              </w:rPr>
              <w:t>TATIANA MORALES VEGA</w:t>
            </w:r>
          </w:p>
          <w:p w14:paraId="73481B8E" w14:textId="1273734D" w:rsidR="00922078" w:rsidRPr="009A17A6" w:rsidRDefault="00922078" w:rsidP="00922078">
            <w:pPr>
              <w:tabs>
                <w:tab w:val="left" w:pos="5706"/>
              </w:tabs>
              <w:spacing w:after="0" w:line="240" w:lineRule="auto"/>
              <w:rPr>
                <w:rFonts w:ascii="Arial" w:eastAsia="ZTR1C.tmp" w:hAnsi="Arial" w:cs="Arial"/>
                <w:sz w:val="20"/>
                <w:szCs w:val="20"/>
                <w:lang w:val="es-ES" w:eastAsia="es-ES"/>
              </w:rPr>
            </w:pPr>
            <w:r w:rsidRPr="009A17A6">
              <w:rPr>
                <w:rFonts w:ascii="Arial" w:eastAsia="ZTR1C.tmp" w:hAnsi="Arial" w:cs="Arial"/>
                <w:b/>
                <w:sz w:val="20"/>
                <w:szCs w:val="20"/>
                <w:lang w:val="es-ES" w:eastAsia="es-ES"/>
              </w:rPr>
              <w:t xml:space="preserve">Dependencia: </w:t>
            </w:r>
            <w:r w:rsidRPr="009A17A6">
              <w:rPr>
                <w:rFonts w:ascii="Arial" w:eastAsia="ZTR1C.tmp" w:hAnsi="Arial" w:cs="Arial"/>
                <w:sz w:val="20"/>
                <w:szCs w:val="20"/>
                <w:lang w:val="es-ES" w:eastAsia="es-ES"/>
              </w:rPr>
              <w:t>Dirección de Tecnologías de la Información y</w:t>
            </w:r>
            <w:r>
              <w:rPr>
                <w:rFonts w:ascii="Arial" w:eastAsia="ZTR1C.tmp" w:hAnsi="Arial" w:cs="Arial"/>
                <w:sz w:val="20"/>
                <w:szCs w:val="20"/>
                <w:lang w:val="es-ES" w:eastAsia="es-ES"/>
              </w:rPr>
              <w:t xml:space="preserve"> de las </w:t>
            </w:r>
            <w:r w:rsidRPr="009A17A6">
              <w:rPr>
                <w:rFonts w:ascii="Arial" w:eastAsia="ZTR1C.tmp" w:hAnsi="Arial" w:cs="Arial"/>
                <w:sz w:val="20"/>
                <w:szCs w:val="20"/>
                <w:lang w:val="es-ES" w:eastAsia="es-ES"/>
              </w:rPr>
              <w:t>Comunicaciones</w:t>
            </w:r>
          </w:p>
          <w:p w14:paraId="305616DD" w14:textId="77777777" w:rsidR="00922078" w:rsidRPr="009A17A6" w:rsidRDefault="00922078" w:rsidP="00922078">
            <w:pPr>
              <w:tabs>
                <w:tab w:val="left" w:pos="5706"/>
              </w:tabs>
              <w:spacing w:after="0" w:line="240" w:lineRule="auto"/>
              <w:rPr>
                <w:rFonts w:ascii="Arial" w:eastAsia="ZTR1C.tmp" w:hAnsi="Arial" w:cs="Arial"/>
                <w:b/>
                <w:sz w:val="20"/>
                <w:szCs w:val="20"/>
                <w:lang w:val="es-ES" w:eastAsia="es-ES"/>
              </w:rPr>
            </w:pPr>
          </w:p>
          <w:p w14:paraId="2F7CB9B4" w14:textId="77777777" w:rsidR="00280DE7" w:rsidRPr="009A17A6" w:rsidRDefault="00280DE7" w:rsidP="00033D01">
            <w:pPr>
              <w:tabs>
                <w:tab w:val="left" w:pos="5706"/>
              </w:tabs>
              <w:spacing w:after="0" w:line="240" w:lineRule="auto"/>
              <w:rPr>
                <w:rFonts w:ascii="Arial" w:eastAsia="ZTR1C.tmp" w:hAnsi="Arial" w:cs="Arial"/>
                <w:b/>
                <w:color w:val="FF0000"/>
                <w:sz w:val="20"/>
                <w:szCs w:val="20"/>
                <w:lang w:val="es-ES" w:eastAsia="es-ES"/>
              </w:rPr>
            </w:pPr>
          </w:p>
        </w:tc>
      </w:tr>
      <w:tr w:rsidR="004267FA" w:rsidRPr="009A17A6" w14:paraId="57FD1CC3" w14:textId="77777777" w:rsidTr="00F94153">
        <w:trPr>
          <w:trHeight w:val="279"/>
        </w:trPr>
        <w:tc>
          <w:tcPr>
            <w:tcW w:w="9108" w:type="dxa"/>
            <w:tcBorders>
              <w:top w:val="single" w:sz="4" w:space="0" w:color="auto"/>
              <w:left w:val="single" w:sz="4" w:space="0" w:color="auto"/>
              <w:right w:val="single" w:sz="4" w:space="0" w:color="auto"/>
            </w:tcBorders>
          </w:tcPr>
          <w:p w14:paraId="42372116" w14:textId="6C6DE5BF" w:rsidR="004267FA" w:rsidRPr="009A17A6" w:rsidRDefault="004267FA" w:rsidP="00922078">
            <w:pPr>
              <w:tabs>
                <w:tab w:val="left" w:pos="5706"/>
              </w:tabs>
              <w:spacing w:after="0" w:line="240" w:lineRule="auto"/>
              <w:rPr>
                <w:rFonts w:ascii="Arial" w:eastAsia="ZTR1C.tmp" w:hAnsi="Arial" w:cs="Arial"/>
                <w:b/>
                <w:sz w:val="20"/>
                <w:szCs w:val="20"/>
                <w:lang w:val="es-ES" w:eastAsia="es-ES"/>
              </w:rPr>
            </w:pPr>
            <w:r w:rsidRPr="009A17A6">
              <w:rPr>
                <w:rFonts w:ascii="Arial" w:eastAsia="ZTR1C.tmp" w:hAnsi="Arial" w:cs="Arial"/>
                <w:b/>
                <w:sz w:val="20"/>
                <w:szCs w:val="20"/>
                <w:lang w:val="es-ES" w:eastAsia="es-ES"/>
              </w:rPr>
              <w:t xml:space="preserve">Fecha de elaboración del estudio </w:t>
            </w:r>
            <w:r w:rsidRPr="009A17A6">
              <w:rPr>
                <w:rFonts w:ascii="Arial" w:eastAsia="ZTR1C.tmp" w:hAnsi="Arial" w:cs="Arial"/>
                <w:sz w:val="20"/>
                <w:szCs w:val="20"/>
                <w:lang w:val="es-ES" w:eastAsia="es-ES"/>
              </w:rPr>
              <w:t>(</w:t>
            </w:r>
            <w:r w:rsidR="007F17CC">
              <w:rPr>
                <w:rFonts w:ascii="Arial" w:eastAsia="ZTR1C.tmp" w:hAnsi="Arial" w:cs="Arial"/>
                <w:sz w:val="20"/>
                <w:szCs w:val="20"/>
                <w:lang w:val="es-ES" w:eastAsia="es-ES"/>
              </w:rPr>
              <w:t>22/06/2023</w:t>
            </w:r>
            <w:r w:rsidRPr="009A17A6">
              <w:rPr>
                <w:rFonts w:ascii="Arial" w:eastAsia="ZTR1C.tmp" w:hAnsi="Arial" w:cs="Arial"/>
                <w:sz w:val="20"/>
                <w:szCs w:val="20"/>
                <w:lang w:val="es-ES" w:eastAsia="es-ES"/>
              </w:rPr>
              <w:t>)</w:t>
            </w:r>
            <w:r w:rsidRPr="009A17A6">
              <w:rPr>
                <w:rFonts w:ascii="Arial" w:eastAsia="ZTR1C.tmp" w:hAnsi="Arial" w:cs="Arial"/>
                <w:b/>
                <w:sz w:val="20"/>
                <w:szCs w:val="20"/>
                <w:lang w:val="es-ES" w:eastAsia="es-ES"/>
              </w:rPr>
              <w:t xml:space="preserve">: </w:t>
            </w:r>
          </w:p>
        </w:tc>
      </w:tr>
    </w:tbl>
    <w:p w14:paraId="24454187" w14:textId="77777777" w:rsidR="004267FA" w:rsidRPr="009A17A6" w:rsidRDefault="004267FA" w:rsidP="009D4578">
      <w:pPr>
        <w:spacing w:after="0" w:line="240" w:lineRule="auto"/>
        <w:jc w:val="both"/>
        <w:rPr>
          <w:rFonts w:ascii="Arial" w:eastAsia="ZTR1C.tmp" w:hAnsi="Arial" w:cs="Arial"/>
          <w:b/>
          <w:sz w:val="20"/>
          <w:szCs w:val="20"/>
          <w:lang w:val="es-ES_tradnl" w:eastAsia="es-ES"/>
        </w:rPr>
      </w:pPr>
    </w:p>
    <w:p w14:paraId="0FEFA5F9" w14:textId="77777777" w:rsidR="004267FA" w:rsidRPr="009A17A6" w:rsidRDefault="004267FA" w:rsidP="009D4578">
      <w:pPr>
        <w:spacing w:after="0" w:line="240" w:lineRule="auto"/>
        <w:jc w:val="center"/>
        <w:rPr>
          <w:rFonts w:ascii="Arial" w:eastAsia="ZTR1C.tmp" w:hAnsi="Arial" w:cs="Arial"/>
          <w:b/>
          <w:sz w:val="20"/>
          <w:szCs w:val="20"/>
          <w:lang w:val="es-ES_tradnl" w:eastAsia="es-ES"/>
        </w:rPr>
      </w:pPr>
    </w:p>
    <w:p w14:paraId="77BEF155" w14:textId="77777777" w:rsidR="004267FA" w:rsidRPr="009A17A6" w:rsidRDefault="004267FA" w:rsidP="009D4578">
      <w:pPr>
        <w:spacing w:after="0" w:line="240" w:lineRule="auto"/>
        <w:jc w:val="center"/>
        <w:rPr>
          <w:rFonts w:ascii="Arial" w:eastAsia="ZTR1C.tmp" w:hAnsi="Arial" w:cs="Arial"/>
          <w:b/>
          <w:sz w:val="20"/>
          <w:szCs w:val="20"/>
          <w:lang w:val="es-ES_tradnl" w:eastAsia="es-ES"/>
        </w:rPr>
      </w:pPr>
    </w:p>
    <w:p w14:paraId="733D4CB3" w14:textId="77777777" w:rsidR="004267FA" w:rsidRPr="009A17A6" w:rsidRDefault="004267FA" w:rsidP="009D4578">
      <w:pPr>
        <w:spacing w:after="0" w:line="240" w:lineRule="auto"/>
        <w:jc w:val="center"/>
        <w:rPr>
          <w:rFonts w:ascii="Arial" w:eastAsia="ZTR1C.tmp" w:hAnsi="Arial" w:cs="Arial"/>
          <w:b/>
          <w:sz w:val="20"/>
          <w:szCs w:val="20"/>
          <w:lang w:val="es-ES_tradnl" w:eastAsia="es-ES"/>
        </w:rPr>
      </w:pPr>
    </w:p>
    <w:p w14:paraId="11B474ED" w14:textId="77777777" w:rsidR="004267FA" w:rsidRPr="009A17A6" w:rsidRDefault="004267FA" w:rsidP="009D4578">
      <w:pPr>
        <w:spacing w:after="0" w:line="240" w:lineRule="auto"/>
        <w:jc w:val="center"/>
        <w:rPr>
          <w:rFonts w:ascii="Arial" w:eastAsia="ZTR1C.tmp" w:hAnsi="Arial" w:cs="Arial"/>
          <w:b/>
          <w:sz w:val="20"/>
          <w:szCs w:val="20"/>
          <w:lang w:val="es-ES_tradnl" w:eastAsia="es-ES"/>
        </w:rPr>
      </w:pPr>
    </w:p>
    <w:p w14:paraId="52F6725A" w14:textId="77777777" w:rsidR="004267FA" w:rsidRPr="009A17A6" w:rsidRDefault="004267FA" w:rsidP="009D4578">
      <w:pPr>
        <w:spacing w:after="0" w:line="240" w:lineRule="auto"/>
        <w:jc w:val="center"/>
        <w:rPr>
          <w:rFonts w:ascii="Arial" w:eastAsia="ZTR1C.tmp" w:hAnsi="Arial" w:cs="Arial"/>
          <w:b/>
          <w:sz w:val="20"/>
          <w:szCs w:val="20"/>
          <w:lang w:val="es-ES_tradnl" w:eastAsia="es-ES"/>
        </w:rPr>
      </w:pPr>
    </w:p>
    <w:p w14:paraId="538DC0C2" w14:textId="77777777" w:rsidR="004267FA" w:rsidRPr="009A17A6" w:rsidRDefault="004267FA" w:rsidP="009D4578">
      <w:pPr>
        <w:spacing w:after="0" w:line="240" w:lineRule="auto"/>
        <w:jc w:val="center"/>
        <w:rPr>
          <w:rFonts w:ascii="Arial" w:eastAsia="ZTR1C.tmp" w:hAnsi="Arial" w:cs="Arial"/>
          <w:b/>
          <w:sz w:val="20"/>
          <w:szCs w:val="20"/>
          <w:lang w:val="es-ES_tradnl" w:eastAsia="es-ES"/>
        </w:rPr>
      </w:pPr>
    </w:p>
    <w:p w14:paraId="0028B90F" w14:textId="77777777" w:rsidR="004267FA" w:rsidRPr="009A17A6" w:rsidRDefault="004267FA" w:rsidP="009D4578">
      <w:pPr>
        <w:spacing w:after="0" w:line="240" w:lineRule="auto"/>
        <w:jc w:val="center"/>
        <w:rPr>
          <w:rFonts w:ascii="Arial" w:eastAsia="ZTR1C.tmp" w:hAnsi="Arial" w:cs="Arial"/>
          <w:b/>
          <w:sz w:val="20"/>
          <w:szCs w:val="20"/>
          <w:lang w:val="es-ES_tradnl" w:eastAsia="es-ES"/>
        </w:rPr>
      </w:pPr>
    </w:p>
    <w:p w14:paraId="35501B1D" w14:textId="77777777" w:rsidR="004267FA" w:rsidRPr="009A17A6" w:rsidRDefault="004267FA" w:rsidP="009D4578">
      <w:pPr>
        <w:spacing w:after="0" w:line="240" w:lineRule="auto"/>
        <w:jc w:val="center"/>
        <w:rPr>
          <w:rFonts w:ascii="Arial" w:eastAsia="ZTR1C.tmp" w:hAnsi="Arial" w:cs="Arial"/>
          <w:b/>
          <w:sz w:val="20"/>
          <w:szCs w:val="20"/>
          <w:lang w:val="es-ES_tradnl" w:eastAsia="es-ES"/>
        </w:rPr>
      </w:pPr>
    </w:p>
    <w:sectPr w:rsidR="004267FA" w:rsidRPr="009A17A6" w:rsidSect="00F94153">
      <w:headerReference w:type="default" r:id="rId11"/>
      <w:footerReference w:type="default" r:id="rId12"/>
      <w:pgSz w:w="12240" w:h="15840" w:code="1"/>
      <w:pgMar w:top="567" w:right="1701" w:bottom="1134"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4A7BCB" w14:textId="77777777" w:rsidR="002F0881" w:rsidRDefault="002F0881">
      <w:pPr>
        <w:spacing w:after="0" w:line="240" w:lineRule="auto"/>
      </w:pPr>
      <w:r>
        <w:separator/>
      </w:r>
    </w:p>
  </w:endnote>
  <w:endnote w:type="continuationSeparator" w:id="0">
    <w:p w14:paraId="78069D5B" w14:textId="77777777" w:rsidR="002F0881" w:rsidRDefault="002F08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TR1C.tmp">
    <w:altName w:val="Cambria"/>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9B545" w14:textId="5FD8959A" w:rsidR="00970208" w:rsidRPr="00A317CE" w:rsidRDefault="001C05D7" w:rsidP="00F94153">
    <w:pPr>
      <w:pStyle w:val="Piedepgina"/>
      <w:rPr>
        <w:rFonts w:ascii="Arial" w:hAnsi="Arial" w:cs="Arial"/>
        <w:sz w:val="14"/>
        <w:szCs w:val="14"/>
      </w:rPr>
    </w:pPr>
    <w:r>
      <w:rPr>
        <w:rFonts w:ascii="Arial" w:hAnsi="Arial" w:cs="Arial"/>
        <w:sz w:val="14"/>
        <w:szCs w:val="14"/>
      </w:rPr>
      <w:tab/>
      <w:t xml:space="preserve">                                                                                                                                                                                                            </w:t>
    </w:r>
    <w:r w:rsidR="00970208">
      <w:rPr>
        <w:rFonts w:ascii="Arial" w:hAnsi="Arial" w:cs="Arial"/>
        <w:sz w:val="14"/>
        <w:szCs w:val="14"/>
      </w:rPr>
      <w:t xml:space="preserve"> </w:t>
    </w:r>
    <w:r w:rsidR="00970208" w:rsidRPr="003D1F29">
      <w:rPr>
        <w:rFonts w:ascii="Arial" w:hAnsi="Arial" w:cs="Arial"/>
        <w:sz w:val="14"/>
        <w:szCs w:val="14"/>
      </w:rPr>
      <w:t xml:space="preserve">Página </w:t>
    </w:r>
    <w:r w:rsidR="00970208" w:rsidRPr="003D1F29">
      <w:rPr>
        <w:rFonts w:ascii="Arial" w:hAnsi="Arial" w:cs="Arial"/>
        <w:sz w:val="14"/>
        <w:szCs w:val="14"/>
      </w:rPr>
      <w:fldChar w:fldCharType="begin"/>
    </w:r>
    <w:r w:rsidR="00970208" w:rsidRPr="003D1F29">
      <w:rPr>
        <w:rFonts w:ascii="Arial" w:hAnsi="Arial" w:cs="Arial"/>
        <w:sz w:val="14"/>
        <w:szCs w:val="14"/>
      </w:rPr>
      <w:instrText>PAGE  \* Arabic  \* MERGEFORMAT</w:instrText>
    </w:r>
    <w:r w:rsidR="00970208" w:rsidRPr="003D1F29">
      <w:rPr>
        <w:rFonts w:ascii="Arial" w:hAnsi="Arial" w:cs="Arial"/>
        <w:sz w:val="14"/>
        <w:szCs w:val="14"/>
      </w:rPr>
      <w:fldChar w:fldCharType="separate"/>
    </w:r>
    <w:r w:rsidR="00AB1A69">
      <w:rPr>
        <w:rFonts w:ascii="Arial" w:hAnsi="Arial" w:cs="Arial"/>
        <w:noProof/>
        <w:sz w:val="14"/>
        <w:szCs w:val="14"/>
      </w:rPr>
      <w:t>1</w:t>
    </w:r>
    <w:r w:rsidR="00970208" w:rsidRPr="003D1F29">
      <w:rPr>
        <w:rFonts w:ascii="Arial" w:hAnsi="Arial" w:cs="Arial"/>
        <w:sz w:val="14"/>
        <w:szCs w:val="14"/>
      </w:rPr>
      <w:fldChar w:fldCharType="end"/>
    </w:r>
    <w:r w:rsidR="00970208" w:rsidRPr="003D1F29">
      <w:rPr>
        <w:rFonts w:ascii="Arial" w:hAnsi="Arial" w:cs="Arial"/>
        <w:sz w:val="14"/>
        <w:szCs w:val="14"/>
      </w:rPr>
      <w:t xml:space="preserve"> de </w:t>
    </w:r>
    <w:r w:rsidR="00970208" w:rsidRPr="003D1F29">
      <w:rPr>
        <w:rFonts w:ascii="Arial" w:hAnsi="Arial" w:cs="Arial"/>
        <w:sz w:val="14"/>
        <w:szCs w:val="14"/>
      </w:rPr>
      <w:fldChar w:fldCharType="begin"/>
    </w:r>
    <w:r w:rsidR="00970208" w:rsidRPr="003D1F29">
      <w:rPr>
        <w:rFonts w:ascii="Arial" w:hAnsi="Arial" w:cs="Arial"/>
        <w:sz w:val="14"/>
        <w:szCs w:val="14"/>
      </w:rPr>
      <w:instrText>NUMPAGES  \* Arabic  \* MERGEFORMAT</w:instrText>
    </w:r>
    <w:r w:rsidR="00970208" w:rsidRPr="003D1F29">
      <w:rPr>
        <w:rFonts w:ascii="Arial" w:hAnsi="Arial" w:cs="Arial"/>
        <w:sz w:val="14"/>
        <w:szCs w:val="14"/>
      </w:rPr>
      <w:fldChar w:fldCharType="separate"/>
    </w:r>
    <w:r w:rsidR="00AB1A69">
      <w:rPr>
        <w:rFonts w:ascii="Arial" w:hAnsi="Arial" w:cs="Arial"/>
        <w:noProof/>
        <w:sz w:val="14"/>
        <w:szCs w:val="14"/>
      </w:rPr>
      <w:t>8</w:t>
    </w:r>
    <w:r w:rsidR="00970208" w:rsidRPr="003D1F29">
      <w:rPr>
        <w:rFonts w:ascii="Arial" w:hAnsi="Arial" w:cs="Arial"/>
        <w:sz w:val="14"/>
        <w:szCs w:val="14"/>
      </w:rPr>
      <w:fldChar w:fldCharType="end"/>
    </w:r>
    <w:r w:rsidR="00970208">
      <w:rPr>
        <w:rFonts w:ascii="Arial" w:hAnsi="Arial" w:cs="Arial"/>
        <w:sz w:val="14"/>
        <w:szCs w:val="14"/>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2DE95" w14:textId="77777777" w:rsidR="002F0881" w:rsidRDefault="002F0881">
      <w:pPr>
        <w:spacing w:after="0" w:line="240" w:lineRule="auto"/>
      </w:pPr>
      <w:r>
        <w:separator/>
      </w:r>
    </w:p>
  </w:footnote>
  <w:footnote w:type="continuationSeparator" w:id="0">
    <w:p w14:paraId="3BE9E518" w14:textId="77777777" w:rsidR="002F0881" w:rsidRDefault="002F08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F6E2" w14:textId="77777777" w:rsidR="00970208" w:rsidRDefault="00970208" w:rsidP="00F94153">
    <w:pPr>
      <w:pStyle w:val="Encabezado"/>
      <w:tabs>
        <w:tab w:val="left" w:pos="3030"/>
        <w:tab w:val="center" w:pos="4678"/>
      </w:tabs>
    </w:pPr>
    <w:r>
      <w:tab/>
    </w:r>
    <w:r>
      <w:tab/>
    </w:r>
  </w:p>
  <w:tbl>
    <w:tblPr>
      <w:tblW w:w="5136"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5"/>
      <w:gridCol w:w="3827"/>
    </w:tblGrid>
    <w:tr w:rsidR="00080AC9" w:rsidRPr="007704EC" w14:paraId="02E66D59" w14:textId="77777777" w:rsidTr="00A2430B">
      <w:trPr>
        <w:trHeight w:val="651"/>
      </w:trPr>
      <w:tc>
        <w:tcPr>
          <w:tcW w:w="959" w:type="pct"/>
          <w:vMerge w:val="restart"/>
          <w:vAlign w:val="center"/>
        </w:tcPr>
        <w:p w14:paraId="2108320A" w14:textId="77777777" w:rsidR="00080AC9" w:rsidRPr="003C2158" w:rsidRDefault="00080AC9" w:rsidP="00080AC9">
          <w:pPr>
            <w:pStyle w:val="Encabezado"/>
            <w:rPr>
              <w:rFonts w:ascii="Arial" w:hAnsi="Arial" w:cs="Arial"/>
              <w:b/>
              <w:bCs/>
            </w:rPr>
          </w:pPr>
          <w:r>
            <w:rPr>
              <w:noProof/>
              <w:lang w:eastAsia="es-CO"/>
            </w:rPr>
            <w:drawing>
              <wp:anchor distT="0" distB="0" distL="114300" distR="114300" simplePos="0" relativeHeight="251659264" behindDoc="1" locked="0" layoutInCell="1" allowOverlap="1" wp14:anchorId="4CEF388B" wp14:editId="10591626">
                <wp:simplePos x="0" y="0"/>
                <wp:positionH relativeFrom="column">
                  <wp:posOffset>99695</wp:posOffset>
                </wp:positionH>
                <wp:positionV relativeFrom="paragraph">
                  <wp:posOffset>34290</wp:posOffset>
                </wp:positionV>
                <wp:extent cx="643890" cy="771525"/>
                <wp:effectExtent l="0" t="0" r="381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41" w:type="pct"/>
          <w:gridSpan w:val="2"/>
          <w:vAlign w:val="center"/>
        </w:tcPr>
        <w:p w14:paraId="52747FBA" w14:textId="77777777" w:rsidR="00080AC9" w:rsidRPr="008B22E7" w:rsidRDefault="00080AC9" w:rsidP="00080AC9">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5A54D118" w14:textId="77777777" w:rsidR="00080AC9" w:rsidRPr="008B22E7" w:rsidRDefault="00080AC9" w:rsidP="00080AC9">
          <w:pPr>
            <w:pStyle w:val="Encabezado"/>
            <w:jc w:val="center"/>
            <w:rPr>
              <w:rFonts w:ascii="Arial" w:hAnsi="Arial" w:cs="Arial"/>
              <w:b/>
              <w:bCs/>
              <w:sz w:val="20"/>
              <w:szCs w:val="20"/>
            </w:rPr>
          </w:pPr>
          <w:r>
            <w:rPr>
              <w:rFonts w:ascii="Arial" w:hAnsi="Arial" w:cs="Arial"/>
              <w:b/>
              <w:bCs/>
              <w:sz w:val="20"/>
              <w:szCs w:val="20"/>
            </w:rPr>
            <w:t>ESTUDIOS PREVIOS CONTRATACIÓN DIRECTA PRESTACIÓN DE SERVICIOS PROFESIONALES Y DE APOYO A LA GESTIÓN</w:t>
          </w:r>
        </w:p>
      </w:tc>
    </w:tr>
    <w:tr w:rsidR="00080AC9" w:rsidRPr="007704EC" w14:paraId="17481FA4" w14:textId="77777777" w:rsidTr="00A2430B">
      <w:trPr>
        <w:trHeight w:val="632"/>
      </w:trPr>
      <w:tc>
        <w:tcPr>
          <w:tcW w:w="959" w:type="pct"/>
          <w:vMerge/>
          <w:vAlign w:val="center"/>
        </w:tcPr>
        <w:p w14:paraId="5CFDAAD3" w14:textId="77777777" w:rsidR="00080AC9" w:rsidRDefault="00080AC9" w:rsidP="00080AC9">
          <w:pPr>
            <w:pStyle w:val="Encabezado"/>
            <w:rPr>
              <w:noProof/>
              <w:lang w:eastAsia="es-CO"/>
            </w:rPr>
          </w:pPr>
        </w:p>
      </w:tc>
      <w:tc>
        <w:tcPr>
          <w:tcW w:w="1932" w:type="pct"/>
          <w:vAlign w:val="center"/>
        </w:tcPr>
        <w:p w14:paraId="0A8F430A"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CÒDIGO: R-DA-</w:t>
          </w:r>
          <w:r>
            <w:rPr>
              <w:rFonts w:ascii="Arial" w:hAnsi="Arial" w:cs="Arial"/>
              <w:b/>
              <w:sz w:val="20"/>
              <w:szCs w:val="16"/>
            </w:rPr>
            <w:t>104</w:t>
          </w:r>
        </w:p>
      </w:tc>
      <w:tc>
        <w:tcPr>
          <w:tcW w:w="2109" w:type="pct"/>
          <w:vAlign w:val="center"/>
        </w:tcPr>
        <w:p w14:paraId="350B8DB5" w14:textId="77777777" w:rsidR="00080AC9" w:rsidRPr="00114A38" w:rsidRDefault="00080AC9" w:rsidP="00080AC9">
          <w:pPr>
            <w:pStyle w:val="Encabezado"/>
            <w:jc w:val="center"/>
            <w:rPr>
              <w:rFonts w:ascii="Arial" w:hAnsi="Arial" w:cs="Arial"/>
              <w:b/>
              <w:bCs/>
              <w:sz w:val="20"/>
              <w:szCs w:val="20"/>
            </w:rPr>
          </w:pPr>
          <w:r w:rsidRPr="00114A38">
            <w:rPr>
              <w:rFonts w:ascii="Arial" w:hAnsi="Arial" w:cs="Arial"/>
              <w:b/>
              <w:sz w:val="20"/>
              <w:szCs w:val="16"/>
            </w:rPr>
            <w:t xml:space="preserve">FECHA: </w:t>
          </w:r>
          <w:r w:rsidR="00A02CEF">
            <w:rPr>
              <w:rFonts w:ascii="Arial" w:hAnsi="Arial" w:cs="Arial"/>
              <w:b/>
              <w:sz w:val="20"/>
              <w:szCs w:val="16"/>
            </w:rPr>
            <w:t>Febrero de 2020</w:t>
          </w:r>
        </w:p>
      </w:tc>
    </w:tr>
  </w:tbl>
  <w:p w14:paraId="44F2839C" w14:textId="77777777" w:rsidR="00970208" w:rsidRDefault="00970208" w:rsidP="00F94153">
    <w:pPr>
      <w:pStyle w:val="Encabezado"/>
      <w:tabs>
        <w:tab w:val="left" w:pos="3030"/>
        <w:tab w:val="center" w:pos="467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92620"/>
    <w:multiLevelType w:val="hybridMultilevel"/>
    <w:tmpl w:val="58E0E7A8"/>
    <w:lvl w:ilvl="0" w:tplc="6FA233D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 w15:restartNumberingAfterBreak="0">
    <w:nsid w:val="104E4171"/>
    <w:multiLevelType w:val="hybridMultilevel"/>
    <w:tmpl w:val="03A41E36"/>
    <w:lvl w:ilvl="0" w:tplc="61380952">
      <w:start w:val="1"/>
      <w:numFmt w:val="lowerLetter"/>
      <w:lvlText w:val="%1)"/>
      <w:lvlJc w:val="left"/>
      <w:pPr>
        <w:tabs>
          <w:tab w:val="num" w:pos="1080"/>
        </w:tabs>
        <w:ind w:left="1080" w:hanging="360"/>
      </w:pPr>
      <w:rPr>
        <w:b/>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 w15:restartNumberingAfterBreak="0">
    <w:nsid w:val="11325E10"/>
    <w:multiLevelType w:val="hybridMultilevel"/>
    <w:tmpl w:val="32B24E84"/>
    <w:lvl w:ilvl="0" w:tplc="9F202C8A">
      <w:start w:val="1"/>
      <w:numFmt w:val="decimal"/>
      <w:lvlText w:val="%1."/>
      <w:lvlJc w:val="left"/>
      <w:pPr>
        <w:ind w:left="720" w:hanging="360"/>
      </w:pPr>
      <w:rPr>
        <w:rFonts w:asciiTheme="minorHAnsi" w:hAnsiTheme="minorHAnsi" w:cstheme="minorBidi" w:hint="default"/>
        <w:b w:val="0"/>
        <w:color w:val="auto"/>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42348BA"/>
    <w:multiLevelType w:val="hybridMultilevel"/>
    <w:tmpl w:val="0F9AE408"/>
    <w:lvl w:ilvl="0" w:tplc="D9424082">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4" w15:restartNumberingAfterBreak="0">
    <w:nsid w:val="16C95AFD"/>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72353E8"/>
    <w:multiLevelType w:val="hybridMultilevel"/>
    <w:tmpl w:val="1DEAF86A"/>
    <w:lvl w:ilvl="0" w:tplc="3A0077E6">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6" w15:restartNumberingAfterBreak="0">
    <w:nsid w:val="1A03109D"/>
    <w:multiLevelType w:val="hybridMultilevel"/>
    <w:tmpl w:val="C8E0EDA4"/>
    <w:lvl w:ilvl="0" w:tplc="876803B6">
      <w:start w:val="1"/>
      <w:numFmt w:val="bullet"/>
      <w:lvlText w:val="-"/>
      <w:lvlJc w:val="left"/>
      <w:pPr>
        <w:tabs>
          <w:tab w:val="num" w:pos="720"/>
        </w:tabs>
        <w:ind w:left="720" w:hanging="360"/>
      </w:pPr>
      <w:rPr>
        <w:rFonts w:ascii="Arial" w:eastAsia="ZTR1C.tmp"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B2B7FD6"/>
    <w:multiLevelType w:val="hybridMultilevel"/>
    <w:tmpl w:val="633EABA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857B53"/>
    <w:multiLevelType w:val="hybridMultilevel"/>
    <w:tmpl w:val="C2FA67D8"/>
    <w:lvl w:ilvl="0" w:tplc="4A2E5FA6">
      <w:start w:val="2"/>
      <w:numFmt w:val="lowerLetter"/>
      <w:lvlText w:val="%1)"/>
      <w:lvlJc w:val="left"/>
      <w:pPr>
        <w:tabs>
          <w:tab w:val="num" w:pos="720"/>
        </w:tabs>
        <w:ind w:left="720" w:hanging="360"/>
      </w:pPr>
      <w:rPr>
        <w:rFonts w:hint="default"/>
        <w:b/>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D586B16"/>
    <w:multiLevelType w:val="hybridMultilevel"/>
    <w:tmpl w:val="06AA1F2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DA5F07"/>
    <w:multiLevelType w:val="hybridMultilevel"/>
    <w:tmpl w:val="34843A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EAC5F65"/>
    <w:multiLevelType w:val="hybridMultilevel"/>
    <w:tmpl w:val="8496F300"/>
    <w:lvl w:ilvl="0" w:tplc="BBC05692">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430CC1"/>
    <w:multiLevelType w:val="hybridMultilevel"/>
    <w:tmpl w:val="230A9B8C"/>
    <w:lvl w:ilvl="0" w:tplc="5B36A58A">
      <w:start w:val="1"/>
      <w:numFmt w:val="lowerRoman"/>
      <w:lvlText w:val="(%1)"/>
      <w:lvlJc w:val="left"/>
      <w:pPr>
        <w:ind w:left="-273" w:hanging="720"/>
      </w:pPr>
      <w:rPr>
        <w:rFonts w:hint="default"/>
      </w:rPr>
    </w:lvl>
    <w:lvl w:ilvl="1" w:tplc="240A0019" w:tentative="1">
      <w:start w:val="1"/>
      <w:numFmt w:val="lowerLetter"/>
      <w:lvlText w:val="%2."/>
      <w:lvlJc w:val="left"/>
      <w:pPr>
        <w:ind w:left="87" w:hanging="360"/>
      </w:pPr>
    </w:lvl>
    <w:lvl w:ilvl="2" w:tplc="240A001B" w:tentative="1">
      <w:start w:val="1"/>
      <w:numFmt w:val="lowerRoman"/>
      <w:lvlText w:val="%3."/>
      <w:lvlJc w:val="right"/>
      <w:pPr>
        <w:ind w:left="807" w:hanging="180"/>
      </w:pPr>
    </w:lvl>
    <w:lvl w:ilvl="3" w:tplc="240A000F" w:tentative="1">
      <w:start w:val="1"/>
      <w:numFmt w:val="decimal"/>
      <w:lvlText w:val="%4."/>
      <w:lvlJc w:val="left"/>
      <w:pPr>
        <w:ind w:left="1527" w:hanging="360"/>
      </w:pPr>
    </w:lvl>
    <w:lvl w:ilvl="4" w:tplc="240A0019" w:tentative="1">
      <w:start w:val="1"/>
      <w:numFmt w:val="lowerLetter"/>
      <w:lvlText w:val="%5."/>
      <w:lvlJc w:val="left"/>
      <w:pPr>
        <w:ind w:left="2247" w:hanging="360"/>
      </w:pPr>
    </w:lvl>
    <w:lvl w:ilvl="5" w:tplc="240A001B" w:tentative="1">
      <w:start w:val="1"/>
      <w:numFmt w:val="lowerRoman"/>
      <w:lvlText w:val="%6."/>
      <w:lvlJc w:val="right"/>
      <w:pPr>
        <w:ind w:left="2967" w:hanging="180"/>
      </w:pPr>
    </w:lvl>
    <w:lvl w:ilvl="6" w:tplc="240A000F" w:tentative="1">
      <w:start w:val="1"/>
      <w:numFmt w:val="decimal"/>
      <w:lvlText w:val="%7."/>
      <w:lvlJc w:val="left"/>
      <w:pPr>
        <w:ind w:left="3687" w:hanging="360"/>
      </w:pPr>
    </w:lvl>
    <w:lvl w:ilvl="7" w:tplc="240A0019" w:tentative="1">
      <w:start w:val="1"/>
      <w:numFmt w:val="lowerLetter"/>
      <w:lvlText w:val="%8."/>
      <w:lvlJc w:val="left"/>
      <w:pPr>
        <w:ind w:left="4407" w:hanging="360"/>
      </w:pPr>
    </w:lvl>
    <w:lvl w:ilvl="8" w:tplc="240A001B" w:tentative="1">
      <w:start w:val="1"/>
      <w:numFmt w:val="lowerRoman"/>
      <w:lvlText w:val="%9."/>
      <w:lvlJc w:val="right"/>
      <w:pPr>
        <w:ind w:left="5127" w:hanging="180"/>
      </w:pPr>
    </w:lvl>
  </w:abstractNum>
  <w:abstractNum w:abstractNumId="13" w15:restartNumberingAfterBreak="0">
    <w:nsid w:val="2457532F"/>
    <w:multiLevelType w:val="multilevel"/>
    <w:tmpl w:val="18ACDD9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8253F88"/>
    <w:multiLevelType w:val="multilevel"/>
    <w:tmpl w:val="B546BE3A"/>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891072D"/>
    <w:multiLevelType w:val="hybridMultilevel"/>
    <w:tmpl w:val="019E7440"/>
    <w:lvl w:ilvl="0" w:tplc="188E6E4C">
      <w:start w:val="1"/>
      <w:numFmt w:val="bullet"/>
      <w:lvlText w:val=""/>
      <w:lvlJc w:val="left"/>
      <w:pPr>
        <w:ind w:left="720" w:hanging="360"/>
      </w:pPr>
      <w:rPr>
        <w:rFonts w:ascii="Symbol" w:hAnsi="Symbol" w:hint="default"/>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AFE0275"/>
    <w:multiLevelType w:val="hybridMultilevel"/>
    <w:tmpl w:val="F6EC54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FF259A"/>
    <w:multiLevelType w:val="hybridMultilevel"/>
    <w:tmpl w:val="02F84C6C"/>
    <w:lvl w:ilvl="0" w:tplc="FC7E256C">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2DE74118"/>
    <w:multiLevelType w:val="multilevel"/>
    <w:tmpl w:val="97A075AA"/>
    <w:lvl w:ilvl="0">
      <w:start w:val="8"/>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FBB58F0"/>
    <w:multiLevelType w:val="hybridMultilevel"/>
    <w:tmpl w:val="89668012"/>
    <w:lvl w:ilvl="0" w:tplc="CC4E85D4">
      <w:start w:val="1"/>
      <w:numFmt w:val="decimal"/>
      <w:lvlText w:val="%1."/>
      <w:lvlJc w:val="left"/>
      <w:pPr>
        <w:ind w:left="720" w:hanging="360"/>
      </w:pPr>
      <w:rPr>
        <w:rFonts w:ascii="Tahoma" w:eastAsiaTheme="minorHAnsi" w:hAnsi="Tahoma" w:cs="Tahom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0E90F2E"/>
    <w:multiLevelType w:val="hybridMultilevel"/>
    <w:tmpl w:val="E96C8D52"/>
    <w:lvl w:ilvl="0" w:tplc="4DC04BB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1" w15:restartNumberingAfterBreak="0">
    <w:nsid w:val="32686C22"/>
    <w:multiLevelType w:val="multilevel"/>
    <w:tmpl w:val="31B43AFE"/>
    <w:lvl w:ilvl="0">
      <w:start w:val="7"/>
      <w:numFmt w:val="decimal"/>
      <w:lvlText w:val="%1."/>
      <w:lvlJc w:val="left"/>
      <w:pPr>
        <w:ind w:left="360" w:hanging="360"/>
      </w:pPr>
      <w:rPr>
        <w:rFonts w:hint="default"/>
      </w:rPr>
    </w:lvl>
    <w:lvl w:ilvl="1">
      <w:start w:val="2"/>
      <w:numFmt w:val="decimal"/>
      <w:lvlText w:val="%1.%2."/>
      <w:lvlJc w:val="left"/>
      <w:pPr>
        <w:ind w:left="8299"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32AD4CBF"/>
    <w:multiLevelType w:val="hybridMultilevel"/>
    <w:tmpl w:val="40A8BDE0"/>
    <w:lvl w:ilvl="0" w:tplc="0848043E">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23" w15:restartNumberingAfterBreak="0">
    <w:nsid w:val="338122F7"/>
    <w:multiLevelType w:val="hybridMultilevel"/>
    <w:tmpl w:val="48544A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9AF2186"/>
    <w:multiLevelType w:val="hybridMultilevel"/>
    <w:tmpl w:val="57A24898"/>
    <w:lvl w:ilvl="0" w:tplc="740695CC">
      <w:start w:val="1"/>
      <w:numFmt w:val="bullet"/>
      <w:lvlText w:val="-"/>
      <w:lvlJc w:val="left"/>
      <w:pPr>
        <w:ind w:left="1428" w:hanging="360"/>
      </w:pPr>
      <w:rPr>
        <w:rFonts w:ascii="Times New Roman" w:eastAsia="ZTR1C.tmp" w:hAnsi="Times New Roman" w:cs="Times New Roman"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6"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7" w15:restartNumberingAfterBreak="0">
    <w:nsid w:val="3B283195"/>
    <w:multiLevelType w:val="hybridMultilevel"/>
    <w:tmpl w:val="F3C692F0"/>
    <w:lvl w:ilvl="0" w:tplc="ABEE5788">
      <w:start w:val="1"/>
      <w:numFmt w:val="lowerLetter"/>
      <w:lvlText w:val="%1."/>
      <w:lvlJc w:val="left"/>
      <w:pPr>
        <w:tabs>
          <w:tab w:val="num" w:pos="720"/>
        </w:tabs>
        <w:ind w:left="720" w:hanging="360"/>
      </w:pPr>
      <w:rPr>
        <w:rFonts w:hint="default"/>
        <w:b w:val="0"/>
        <w:color w:val="000000" w:themeColor="text1"/>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3DA94A5A"/>
    <w:multiLevelType w:val="hybridMultilevel"/>
    <w:tmpl w:val="3258B89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9" w15:restartNumberingAfterBreak="0">
    <w:nsid w:val="3DDD092A"/>
    <w:multiLevelType w:val="hybridMultilevel"/>
    <w:tmpl w:val="75ACCBE4"/>
    <w:lvl w:ilvl="0" w:tplc="C8B0A87C">
      <w:start w:val="5"/>
      <w:numFmt w:val="bullet"/>
      <w:lvlText w:val="-"/>
      <w:lvlJc w:val="left"/>
      <w:pPr>
        <w:ind w:left="-1626" w:hanging="360"/>
      </w:pPr>
      <w:rPr>
        <w:rFonts w:ascii="Arial" w:eastAsia="Calibri" w:hAnsi="Arial" w:cs="Arial" w:hint="default"/>
        <w:b/>
      </w:rPr>
    </w:lvl>
    <w:lvl w:ilvl="1" w:tplc="240A0003" w:tentative="1">
      <w:start w:val="1"/>
      <w:numFmt w:val="bullet"/>
      <w:lvlText w:val="o"/>
      <w:lvlJc w:val="left"/>
      <w:pPr>
        <w:ind w:left="447" w:hanging="360"/>
      </w:pPr>
      <w:rPr>
        <w:rFonts w:ascii="Courier New" w:hAnsi="Courier New" w:cs="Courier New" w:hint="default"/>
      </w:rPr>
    </w:lvl>
    <w:lvl w:ilvl="2" w:tplc="240A0005" w:tentative="1">
      <w:start w:val="1"/>
      <w:numFmt w:val="bullet"/>
      <w:lvlText w:val=""/>
      <w:lvlJc w:val="left"/>
      <w:pPr>
        <w:ind w:left="1167" w:hanging="360"/>
      </w:pPr>
      <w:rPr>
        <w:rFonts w:ascii="Wingdings" w:hAnsi="Wingdings" w:hint="default"/>
      </w:rPr>
    </w:lvl>
    <w:lvl w:ilvl="3" w:tplc="240A0001" w:tentative="1">
      <w:start w:val="1"/>
      <w:numFmt w:val="bullet"/>
      <w:lvlText w:val=""/>
      <w:lvlJc w:val="left"/>
      <w:pPr>
        <w:ind w:left="1887" w:hanging="360"/>
      </w:pPr>
      <w:rPr>
        <w:rFonts w:ascii="Symbol" w:hAnsi="Symbol" w:hint="default"/>
      </w:rPr>
    </w:lvl>
    <w:lvl w:ilvl="4" w:tplc="240A0003" w:tentative="1">
      <w:start w:val="1"/>
      <w:numFmt w:val="bullet"/>
      <w:lvlText w:val="o"/>
      <w:lvlJc w:val="left"/>
      <w:pPr>
        <w:ind w:left="2607" w:hanging="360"/>
      </w:pPr>
      <w:rPr>
        <w:rFonts w:ascii="Courier New" w:hAnsi="Courier New" w:cs="Courier New" w:hint="default"/>
      </w:rPr>
    </w:lvl>
    <w:lvl w:ilvl="5" w:tplc="240A0005" w:tentative="1">
      <w:start w:val="1"/>
      <w:numFmt w:val="bullet"/>
      <w:lvlText w:val=""/>
      <w:lvlJc w:val="left"/>
      <w:pPr>
        <w:ind w:left="3327" w:hanging="360"/>
      </w:pPr>
      <w:rPr>
        <w:rFonts w:ascii="Wingdings" w:hAnsi="Wingdings" w:hint="default"/>
      </w:rPr>
    </w:lvl>
    <w:lvl w:ilvl="6" w:tplc="240A0001" w:tentative="1">
      <w:start w:val="1"/>
      <w:numFmt w:val="bullet"/>
      <w:lvlText w:val=""/>
      <w:lvlJc w:val="left"/>
      <w:pPr>
        <w:ind w:left="4047" w:hanging="360"/>
      </w:pPr>
      <w:rPr>
        <w:rFonts w:ascii="Symbol" w:hAnsi="Symbol" w:hint="default"/>
      </w:rPr>
    </w:lvl>
    <w:lvl w:ilvl="7" w:tplc="240A0003" w:tentative="1">
      <w:start w:val="1"/>
      <w:numFmt w:val="bullet"/>
      <w:lvlText w:val="o"/>
      <w:lvlJc w:val="left"/>
      <w:pPr>
        <w:ind w:left="4767" w:hanging="360"/>
      </w:pPr>
      <w:rPr>
        <w:rFonts w:ascii="Courier New" w:hAnsi="Courier New" w:cs="Courier New" w:hint="default"/>
      </w:rPr>
    </w:lvl>
    <w:lvl w:ilvl="8" w:tplc="240A0005" w:tentative="1">
      <w:start w:val="1"/>
      <w:numFmt w:val="bullet"/>
      <w:lvlText w:val=""/>
      <w:lvlJc w:val="left"/>
      <w:pPr>
        <w:ind w:left="5487" w:hanging="360"/>
      </w:pPr>
      <w:rPr>
        <w:rFonts w:ascii="Wingdings" w:hAnsi="Wingdings" w:hint="default"/>
      </w:rPr>
    </w:lvl>
  </w:abstractNum>
  <w:abstractNum w:abstractNumId="30" w15:restartNumberingAfterBreak="0">
    <w:nsid w:val="3E07602B"/>
    <w:multiLevelType w:val="hybridMultilevel"/>
    <w:tmpl w:val="2818A4BE"/>
    <w:lvl w:ilvl="0" w:tplc="C8B0A87C">
      <w:start w:val="5"/>
      <w:numFmt w:val="bullet"/>
      <w:lvlText w:val="-"/>
      <w:lvlJc w:val="left"/>
      <w:pPr>
        <w:ind w:left="-633" w:hanging="360"/>
      </w:pPr>
      <w:rPr>
        <w:rFonts w:ascii="Arial" w:eastAsia="Calibri" w:hAnsi="Arial" w:cs="Arial" w:hint="default"/>
        <w:b/>
      </w:rPr>
    </w:lvl>
    <w:lvl w:ilvl="1" w:tplc="240A0003" w:tentative="1">
      <w:start w:val="1"/>
      <w:numFmt w:val="bullet"/>
      <w:lvlText w:val="o"/>
      <w:lvlJc w:val="left"/>
      <w:pPr>
        <w:ind w:left="87" w:hanging="360"/>
      </w:pPr>
      <w:rPr>
        <w:rFonts w:ascii="Courier New" w:hAnsi="Courier New" w:cs="Courier New" w:hint="default"/>
      </w:rPr>
    </w:lvl>
    <w:lvl w:ilvl="2" w:tplc="240A0005" w:tentative="1">
      <w:start w:val="1"/>
      <w:numFmt w:val="bullet"/>
      <w:lvlText w:val=""/>
      <w:lvlJc w:val="left"/>
      <w:pPr>
        <w:ind w:left="807" w:hanging="360"/>
      </w:pPr>
      <w:rPr>
        <w:rFonts w:ascii="Wingdings" w:hAnsi="Wingdings" w:hint="default"/>
      </w:rPr>
    </w:lvl>
    <w:lvl w:ilvl="3" w:tplc="240A0001" w:tentative="1">
      <w:start w:val="1"/>
      <w:numFmt w:val="bullet"/>
      <w:lvlText w:val=""/>
      <w:lvlJc w:val="left"/>
      <w:pPr>
        <w:ind w:left="1527" w:hanging="360"/>
      </w:pPr>
      <w:rPr>
        <w:rFonts w:ascii="Symbol" w:hAnsi="Symbol" w:hint="default"/>
      </w:rPr>
    </w:lvl>
    <w:lvl w:ilvl="4" w:tplc="240A0003" w:tentative="1">
      <w:start w:val="1"/>
      <w:numFmt w:val="bullet"/>
      <w:lvlText w:val="o"/>
      <w:lvlJc w:val="left"/>
      <w:pPr>
        <w:ind w:left="2247" w:hanging="360"/>
      </w:pPr>
      <w:rPr>
        <w:rFonts w:ascii="Courier New" w:hAnsi="Courier New" w:cs="Courier New" w:hint="default"/>
      </w:rPr>
    </w:lvl>
    <w:lvl w:ilvl="5" w:tplc="240A0005" w:tentative="1">
      <w:start w:val="1"/>
      <w:numFmt w:val="bullet"/>
      <w:lvlText w:val=""/>
      <w:lvlJc w:val="left"/>
      <w:pPr>
        <w:ind w:left="2967" w:hanging="360"/>
      </w:pPr>
      <w:rPr>
        <w:rFonts w:ascii="Wingdings" w:hAnsi="Wingdings" w:hint="default"/>
      </w:rPr>
    </w:lvl>
    <w:lvl w:ilvl="6" w:tplc="240A0001" w:tentative="1">
      <w:start w:val="1"/>
      <w:numFmt w:val="bullet"/>
      <w:lvlText w:val=""/>
      <w:lvlJc w:val="left"/>
      <w:pPr>
        <w:ind w:left="3687" w:hanging="360"/>
      </w:pPr>
      <w:rPr>
        <w:rFonts w:ascii="Symbol" w:hAnsi="Symbol" w:hint="default"/>
      </w:rPr>
    </w:lvl>
    <w:lvl w:ilvl="7" w:tplc="240A0003" w:tentative="1">
      <w:start w:val="1"/>
      <w:numFmt w:val="bullet"/>
      <w:lvlText w:val="o"/>
      <w:lvlJc w:val="left"/>
      <w:pPr>
        <w:ind w:left="4407" w:hanging="360"/>
      </w:pPr>
      <w:rPr>
        <w:rFonts w:ascii="Courier New" w:hAnsi="Courier New" w:cs="Courier New" w:hint="default"/>
      </w:rPr>
    </w:lvl>
    <w:lvl w:ilvl="8" w:tplc="240A0005" w:tentative="1">
      <w:start w:val="1"/>
      <w:numFmt w:val="bullet"/>
      <w:lvlText w:val=""/>
      <w:lvlJc w:val="left"/>
      <w:pPr>
        <w:ind w:left="5127" w:hanging="360"/>
      </w:pPr>
      <w:rPr>
        <w:rFonts w:ascii="Wingdings" w:hAnsi="Wingdings" w:hint="default"/>
      </w:rPr>
    </w:lvl>
  </w:abstractNum>
  <w:abstractNum w:abstractNumId="31" w15:restartNumberingAfterBreak="0">
    <w:nsid w:val="421E29CB"/>
    <w:multiLevelType w:val="hybridMultilevel"/>
    <w:tmpl w:val="EDDEF7A8"/>
    <w:lvl w:ilvl="0" w:tplc="50AC67C8">
      <w:numFmt w:val="bullet"/>
      <w:lvlText w:val="-"/>
      <w:lvlJc w:val="left"/>
      <w:pPr>
        <w:ind w:left="720" w:hanging="360"/>
      </w:pPr>
      <w:rPr>
        <w:rFonts w:ascii="Arial" w:eastAsia="ZTR1C.tmp"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2625CEF"/>
    <w:multiLevelType w:val="hybridMultilevel"/>
    <w:tmpl w:val="C43268F0"/>
    <w:lvl w:ilvl="0" w:tplc="B67886EA">
      <w:start w:val="1"/>
      <w:numFmt w:val="decimal"/>
      <w:lvlText w:val="%1."/>
      <w:lvlJc w:val="left"/>
      <w:pPr>
        <w:tabs>
          <w:tab w:val="num" w:pos="720"/>
        </w:tabs>
        <w:ind w:left="720" w:hanging="360"/>
      </w:pPr>
      <w:rPr>
        <w:rFonts w:hint="default"/>
        <w:b/>
      </w:rPr>
    </w:lvl>
    <w:lvl w:ilvl="1" w:tplc="CDDAA262">
      <w:start w:val="1"/>
      <w:numFmt w:val="lowerLetter"/>
      <w:lvlText w:val="%2."/>
      <w:lvlJc w:val="left"/>
      <w:pPr>
        <w:tabs>
          <w:tab w:val="num" w:pos="1440"/>
        </w:tabs>
        <w:ind w:left="1440" w:hanging="360"/>
      </w:pPr>
      <w:rPr>
        <w:b/>
      </w:rPr>
    </w:lvl>
    <w:lvl w:ilvl="2" w:tplc="4C5862DA">
      <w:start w:val="1"/>
      <w:numFmt w:val="upperLetter"/>
      <w:lvlText w:val="%3."/>
      <w:lvlJc w:val="left"/>
      <w:pPr>
        <w:ind w:left="2340" w:hanging="360"/>
      </w:pPr>
      <w:rPr>
        <w:rFonts w:hint="default"/>
        <w:b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3" w15:restartNumberingAfterBreak="0">
    <w:nsid w:val="47530C0B"/>
    <w:multiLevelType w:val="hybridMultilevel"/>
    <w:tmpl w:val="48F8B91A"/>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978367E"/>
    <w:multiLevelType w:val="multilevel"/>
    <w:tmpl w:val="419A1E2E"/>
    <w:lvl w:ilvl="0">
      <w:start w:val="1"/>
      <w:numFmt w:val="decimal"/>
      <w:lvlText w:val="%1."/>
      <w:lvlJc w:val="left"/>
      <w:pPr>
        <w:tabs>
          <w:tab w:val="num" w:pos="720"/>
        </w:tabs>
        <w:ind w:left="720" w:hanging="360"/>
      </w:pPr>
      <w:rPr>
        <w:rFonts w:hint="default"/>
      </w:rPr>
    </w:lvl>
    <w:lvl w:ilvl="1">
      <w:start w:val="3"/>
      <w:numFmt w:val="decimal"/>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5" w15:restartNumberingAfterBreak="0">
    <w:nsid w:val="4E387221"/>
    <w:multiLevelType w:val="hybridMultilevel"/>
    <w:tmpl w:val="F0AC7D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0021D5D"/>
    <w:multiLevelType w:val="hybridMultilevel"/>
    <w:tmpl w:val="2C60C268"/>
    <w:lvl w:ilvl="0" w:tplc="102A8726">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16F502E"/>
    <w:multiLevelType w:val="hybridMultilevel"/>
    <w:tmpl w:val="4DA0409E"/>
    <w:lvl w:ilvl="0" w:tplc="7D689FD6">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97E0BAA"/>
    <w:multiLevelType w:val="hybridMultilevel"/>
    <w:tmpl w:val="48D0B974"/>
    <w:lvl w:ilvl="0" w:tplc="56C0A06E">
      <w:numFmt w:val="bullet"/>
      <w:lvlText w:val="-"/>
      <w:lvlJc w:val="left"/>
      <w:pPr>
        <w:ind w:left="720" w:hanging="360"/>
      </w:pPr>
      <w:rPr>
        <w:rFonts w:ascii="Calibri" w:eastAsiaTheme="minorHAnsi" w:hAnsi="Calibri" w:cs="Calibri"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9" w15:restartNumberingAfterBreak="0">
    <w:nsid w:val="5EDA1508"/>
    <w:multiLevelType w:val="hybridMultilevel"/>
    <w:tmpl w:val="D74035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12A4F41"/>
    <w:multiLevelType w:val="multilevel"/>
    <w:tmpl w:val="7C6A4BAE"/>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61EF4B96"/>
    <w:multiLevelType w:val="hybridMultilevel"/>
    <w:tmpl w:val="AA38925A"/>
    <w:lvl w:ilvl="0" w:tplc="539281F2">
      <w:start w:val="1"/>
      <w:numFmt w:val="lowerRoman"/>
      <w:lvlText w:val="(%1)"/>
      <w:lvlJc w:val="left"/>
      <w:pPr>
        <w:ind w:left="11" w:hanging="720"/>
      </w:pPr>
      <w:rPr>
        <w:rFonts w:hint="default"/>
      </w:rPr>
    </w:lvl>
    <w:lvl w:ilvl="1" w:tplc="240A0019" w:tentative="1">
      <w:start w:val="1"/>
      <w:numFmt w:val="lowerLetter"/>
      <w:lvlText w:val="%2."/>
      <w:lvlJc w:val="left"/>
      <w:pPr>
        <w:ind w:left="371" w:hanging="360"/>
      </w:pPr>
    </w:lvl>
    <w:lvl w:ilvl="2" w:tplc="240A001B" w:tentative="1">
      <w:start w:val="1"/>
      <w:numFmt w:val="lowerRoman"/>
      <w:lvlText w:val="%3."/>
      <w:lvlJc w:val="right"/>
      <w:pPr>
        <w:ind w:left="1091" w:hanging="180"/>
      </w:pPr>
    </w:lvl>
    <w:lvl w:ilvl="3" w:tplc="240A000F" w:tentative="1">
      <w:start w:val="1"/>
      <w:numFmt w:val="decimal"/>
      <w:lvlText w:val="%4."/>
      <w:lvlJc w:val="left"/>
      <w:pPr>
        <w:ind w:left="1811" w:hanging="360"/>
      </w:pPr>
    </w:lvl>
    <w:lvl w:ilvl="4" w:tplc="240A0019" w:tentative="1">
      <w:start w:val="1"/>
      <w:numFmt w:val="lowerLetter"/>
      <w:lvlText w:val="%5."/>
      <w:lvlJc w:val="left"/>
      <w:pPr>
        <w:ind w:left="2531" w:hanging="360"/>
      </w:pPr>
    </w:lvl>
    <w:lvl w:ilvl="5" w:tplc="240A001B" w:tentative="1">
      <w:start w:val="1"/>
      <w:numFmt w:val="lowerRoman"/>
      <w:lvlText w:val="%6."/>
      <w:lvlJc w:val="right"/>
      <w:pPr>
        <w:ind w:left="3251" w:hanging="180"/>
      </w:pPr>
    </w:lvl>
    <w:lvl w:ilvl="6" w:tplc="240A000F" w:tentative="1">
      <w:start w:val="1"/>
      <w:numFmt w:val="decimal"/>
      <w:lvlText w:val="%7."/>
      <w:lvlJc w:val="left"/>
      <w:pPr>
        <w:ind w:left="3971" w:hanging="360"/>
      </w:pPr>
    </w:lvl>
    <w:lvl w:ilvl="7" w:tplc="240A0019" w:tentative="1">
      <w:start w:val="1"/>
      <w:numFmt w:val="lowerLetter"/>
      <w:lvlText w:val="%8."/>
      <w:lvlJc w:val="left"/>
      <w:pPr>
        <w:ind w:left="4691" w:hanging="360"/>
      </w:pPr>
    </w:lvl>
    <w:lvl w:ilvl="8" w:tplc="240A001B" w:tentative="1">
      <w:start w:val="1"/>
      <w:numFmt w:val="lowerRoman"/>
      <w:lvlText w:val="%9."/>
      <w:lvlJc w:val="right"/>
      <w:pPr>
        <w:ind w:left="5411" w:hanging="180"/>
      </w:pPr>
    </w:lvl>
  </w:abstractNum>
  <w:abstractNum w:abstractNumId="42" w15:restartNumberingAfterBreak="0">
    <w:nsid w:val="62F33F4E"/>
    <w:multiLevelType w:val="multilevel"/>
    <w:tmpl w:val="0504E26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6C3A365C"/>
    <w:multiLevelType w:val="hybridMultilevel"/>
    <w:tmpl w:val="42182932"/>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E767CA0"/>
    <w:multiLevelType w:val="hybridMultilevel"/>
    <w:tmpl w:val="20E200F0"/>
    <w:lvl w:ilvl="0" w:tplc="5AAA7DFE">
      <w:start w:val="4"/>
      <w:numFmt w:val="bullet"/>
      <w:lvlText w:val="-"/>
      <w:lvlJc w:val="left"/>
      <w:pPr>
        <w:ind w:left="720" w:hanging="360"/>
      </w:pPr>
      <w:rPr>
        <w:rFonts w:ascii="Times New Roman" w:eastAsia="ZTR1C.tmp"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23227D7"/>
    <w:multiLevelType w:val="hybridMultilevel"/>
    <w:tmpl w:val="E3109A2A"/>
    <w:lvl w:ilvl="0" w:tplc="E47AA9B0">
      <w:start w:val="1"/>
      <w:numFmt w:val="decimal"/>
      <w:lvlText w:val="%1."/>
      <w:lvlJc w:val="left"/>
      <w:pPr>
        <w:tabs>
          <w:tab w:val="num" w:pos="720"/>
        </w:tabs>
        <w:ind w:left="720" w:hanging="360"/>
      </w:pPr>
      <w:rPr>
        <w:rFonts w:hint="default"/>
        <w:b w:val="0"/>
        <w:color w:val="auto"/>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7B8D2441"/>
    <w:multiLevelType w:val="hybridMultilevel"/>
    <w:tmpl w:val="C2BAD5A0"/>
    <w:lvl w:ilvl="0" w:tplc="176E2C46">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12660807">
    <w:abstractNumId w:val="24"/>
  </w:num>
  <w:num w:numId="2" w16cid:durableId="2141803656">
    <w:abstractNumId w:val="27"/>
  </w:num>
  <w:num w:numId="3" w16cid:durableId="1013263046">
    <w:abstractNumId w:val="8"/>
  </w:num>
  <w:num w:numId="4" w16cid:durableId="2061706394">
    <w:abstractNumId w:val="32"/>
  </w:num>
  <w:num w:numId="5" w16cid:durableId="1324746582">
    <w:abstractNumId w:val="6"/>
  </w:num>
  <w:num w:numId="6" w16cid:durableId="1823423783">
    <w:abstractNumId w:val="1"/>
  </w:num>
  <w:num w:numId="7" w16cid:durableId="150216237">
    <w:abstractNumId w:val="17"/>
  </w:num>
  <w:num w:numId="8" w16cid:durableId="1954481181">
    <w:abstractNumId w:val="20"/>
  </w:num>
  <w:num w:numId="9" w16cid:durableId="547645251">
    <w:abstractNumId w:val="40"/>
  </w:num>
  <w:num w:numId="10" w16cid:durableId="1751081896">
    <w:abstractNumId w:val="18"/>
  </w:num>
  <w:num w:numId="11" w16cid:durableId="453448942">
    <w:abstractNumId w:val="25"/>
  </w:num>
  <w:num w:numId="12" w16cid:durableId="1566721290">
    <w:abstractNumId w:val="42"/>
  </w:num>
  <w:num w:numId="13" w16cid:durableId="866525194">
    <w:abstractNumId w:val="4"/>
  </w:num>
  <w:num w:numId="14" w16cid:durableId="989940554">
    <w:abstractNumId w:val="36"/>
  </w:num>
  <w:num w:numId="15" w16cid:durableId="611590379">
    <w:abstractNumId w:val="45"/>
  </w:num>
  <w:num w:numId="16" w16cid:durableId="850413791">
    <w:abstractNumId w:val="7"/>
  </w:num>
  <w:num w:numId="17" w16cid:durableId="96609665">
    <w:abstractNumId w:val="14"/>
  </w:num>
  <w:num w:numId="18" w16cid:durableId="1872644764">
    <w:abstractNumId w:val="47"/>
  </w:num>
  <w:num w:numId="19" w16cid:durableId="1514882887">
    <w:abstractNumId w:val="37"/>
  </w:num>
  <w:num w:numId="20" w16cid:durableId="64035818">
    <w:abstractNumId w:val="23"/>
  </w:num>
  <w:num w:numId="21" w16cid:durableId="1366100418">
    <w:abstractNumId w:val="33"/>
  </w:num>
  <w:num w:numId="22" w16cid:durableId="1302927868">
    <w:abstractNumId w:val="9"/>
  </w:num>
  <w:num w:numId="23" w16cid:durableId="1318847669">
    <w:abstractNumId w:val="13"/>
  </w:num>
  <w:num w:numId="24" w16cid:durableId="411127279">
    <w:abstractNumId w:val="21"/>
  </w:num>
  <w:num w:numId="25" w16cid:durableId="627124747">
    <w:abstractNumId w:val="10"/>
  </w:num>
  <w:num w:numId="26" w16cid:durableId="822045288">
    <w:abstractNumId w:val="15"/>
  </w:num>
  <w:num w:numId="27" w16cid:durableId="82914960">
    <w:abstractNumId w:val="39"/>
  </w:num>
  <w:num w:numId="28" w16cid:durableId="678431954">
    <w:abstractNumId w:val="28"/>
  </w:num>
  <w:num w:numId="29" w16cid:durableId="1363701594">
    <w:abstractNumId w:val="44"/>
  </w:num>
  <w:num w:numId="30" w16cid:durableId="1928230338">
    <w:abstractNumId w:val="26"/>
  </w:num>
  <w:num w:numId="31" w16cid:durableId="1239559710">
    <w:abstractNumId w:val="3"/>
  </w:num>
  <w:num w:numId="32" w16cid:durableId="52000212">
    <w:abstractNumId w:val="12"/>
  </w:num>
  <w:num w:numId="33" w16cid:durableId="744450291">
    <w:abstractNumId w:val="22"/>
  </w:num>
  <w:num w:numId="34" w16cid:durableId="1237592663">
    <w:abstractNumId w:val="30"/>
  </w:num>
  <w:num w:numId="35" w16cid:durableId="1330519372">
    <w:abstractNumId w:val="29"/>
  </w:num>
  <w:num w:numId="36" w16cid:durableId="853957188">
    <w:abstractNumId w:val="41"/>
  </w:num>
  <w:num w:numId="37" w16cid:durableId="2000692494">
    <w:abstractNumId w:val="43"/>
  </w:num>
  <w:num w:numId="38" w16cid:durableId="55053748">
    <w:abstractNumId w:val="31"/>
  </w:num>
  <w:num w:numId="39" w16cid:durableId="1079864254">
    <w:abstractNumId w:val="16"/>
  </w:num>
  <w:num w:numId="40" w16cid:durableId="167329025">
    <w:abstractNumId w:val="34"/>
  </w:num>
  <w:num w:numId="41" w16cid:durableId="1885172856">
    <w:abstractNumId w:val="5"/>
  </w:num>
  <w:num w:numId="42" w16cid:durableId="1589344343">
    <w:abstractNumId w:val="19"/>
  </w:num>
  <w:num w:numId="43" w16cid:durableId="1509523023">
    <w:abstractNumId w:val="35"/>
  </w:num>
  <w:num w:numId="44" w16cid:durableId="519395613">
    <w:abstractNumId w:val="46"/>
  </w:num>
  <w:num w:numId="45" w16cid:durableId="2002810744">
    <w:abstractNumId w:val="11"/>
  </w:num>
  <w:num w:numId="46" w16cid:durableId="852181377">
    <w:abstractNumId w:val="0"/>
  </w:num>
  <w:num w:numId="47" w16cid:durableId="1347173768">
    <w:abstractNumId w:val="38"/>
  </w:num>
  <w:num w:numId="48" w16cid:durableId="12269128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7FA"/>
    <w:rsid w:val="00000175"/>
    <w:rsid w:val="0001331E"/>
    <w:rsid w:val="00015A5B"/>
    <w:rsid w:val="000315E6"/>
    <w:rsid w:val="00031EA1"/>
    <w:rsid w:val="00033D01"/>
    <w:rsid w:val="00052F4A"/>
    <w:rsid w:val="000559D3"/>
    <w:rsid w:val="000578F8"/>
    <w:rsid w:val="0006302B"/>
    <w:rsid w:val="0007002D"/>
    <w:rsid w:val="00074F0C"/>
    <w:rsid w:val="00080AC9"/>
    <w:rsid w:val="000A039D"/>
    <w:rsid w:val="000A7F52"/>
    <w:rsid w:val="000B5157"/>
    <w:rsid w:val="000C29BB"/>
    <w:rsid w:val="000C2D19"/>
    <w:rsid w:val="000E1F5E"/>
    <w:rsid w:val="000E3AAE"/>
    <w:rsid w:val="000E6BDC"/>
    <w:rsid w:val="000E705D"/>
    <w:rsid w:val="000F60F9"/>
    <w:rsid w:val="00100A2B"/>
    <w:rsid w:val="00124893"/>
    <w:rsid w:val="001366E5"/>
    <w:rsid w:val="001504BC"/>
    <w:rsid w:val="00154434"/>
    <w:rsid w:val="00172DF5"/>
    <w:rsid w:val="0017623C"/>
    <w:rsid w:val="00182080"/>
    <w:rsid w:val="0018430B"/>
    <w:rsid w:val="00190437"/>
    <w:rsid w:val="00190CCF"/>
    <w:rsid w:val="00194B24"/>
    <w:rsid w:val="00197033"/>
    <w:rsid w:val="001A5B75"/>
    <w:rsid w:val="001A73D7"/>
    <w:rsid w:val="001C05D7"/>
    <w:rsid w:val="001C6795"/>
    <w:rsid w:val="001C7225"/>
    <w:rsid w:val="001D1C22"/>
    <w:rsid w:val="001E4B2E"/>
    <w:rsid w:val="001E7614"/>
    <w:rsid w:val="0020561D"/>
    <w:rsid w:val="0020745A"/>
    <w:rsid w:val="002076B0"/>
    <w:rsid w:val="00221699"/>
    <w:rsid w:val="00225D74"/>
    <w:rsid w:val="00231C1F"/>
    <w:rsid w:val="002333A6"/>
    <w:rsid w:val="00233F3A"/>
    <w:rsid w:val="002356F8"/>
    <w:rsid w:val="00242F85"/>
    <w:rsid w:val="0024372C"/>
    <w:rsid w:val="00247868"/>
    <w:rsid w:val="00261936"/>
    <w:rsid w:val="00276D8C"/>
    <w:rsid w:val="002803E5"/>
    <w:rsid w:val="00280DE7"/>
    <w:rsid w:val="00281C32"/>
    <w:rsid w:val="00294113"/>
    <w:rsid w:val="002C22E8"/>
    <w:rsid w:val="002C75BA"/>
    <w:rsid w:val="002D08D2"/>
    <w:rsid w:val="002D3D2E"/>
    <w:rsid w:val="002F0881"/>
    <w:rsid w:val="002F4A92"/>
    <w:rsid w:val="002F72A5"/>
    <w:rsid w:val="002F78AF"/>
    <w:rsid w:val="00300666"/>
    <w:rsid w:val="00314758"/>
    <w:rsid w:val="00323053"/>
    <w:rsid w:val="00337372"/>
    <w:rsid w:val="003467DD"/>
    <w:rsid w:val="003529F3"/>
    <w:rsid w:val="003600EC"/>
    <w:rsid w:val="00363EDB"/>
    <w:rsid w:val="00370E70"/>
    <w:rsid w:val="00372D35"/>
    <w:rsid w:val="00374346"/>
    <w:rsid w:val="003805B2"/>
    <w:rsid w:val="003835C2"/>
    <w:rsid w:val="00387A39"/>
    <w:rsid w:val="003A7145"/>
    <w:rsid w:val="003B491A"/>
    <w:rsid w:val="003B76E0"/>
    <w:rsid w:val="003D6199"/>
    <w:rsid w:val="003D78C6"/>
    <w:rsid w:val="003E234A"/>
    <w:rsid w:val="003F41DA"/>
    <w:rsid w:val="003F5912"/>
    <w:rsid w:val="00405422"/>
    <w:rsid w:val="004057C6"/>
    <w:rsid w:val="004225EC"/>
    <w:rsid w:val="004265A8"/>
    <w:rsid w:val="004267FA"/>
    <w:rsid w:val="00426857"/>
    <w:rsid w:val="0042782E"/>
    <w:rsid w:val="00427E50"/>
    <w:rsid w:val="004352F0"/>
    <w:rsid w:val="004631F8"/>
    <w:rsid w:val="00467C93"/>
    <w:rsid w:val="00476D20"/>
    <w:rsid w:val="004937E3"/>
    <w:rsid w:val="00495A0B"/>
    <w:rsid w:val="004A532D"/>
    <w:rsid w:val="004B1957"/>
    <w:rsid w:val="004B51AC"/>
    <w:rsid w:val="004C76ED"/>
    <w:rsid w:val="004E4190"/>
    <w:rsid w:val="004E6573"/>
    <w:rsid w:val="005117E8"/>
    <w:rsid w:val="00522E28"/>
    <w:rsid w:val="00531E3F"/>
    <w:rsid w:val="005340E2"/>
    <w:rsid w:val="0053476C"/>
    <w:rsid w:val="00544284"/>
    <w:rsid w:val="005748B8"/>
    <w:rsid w:val="005842ED"/>
    <w:rsid w:val="005A5298"/>
    <w:rsid w:val="005A77DB"/>
    <w:rsid w:val="005B37C7"/>
    <w:rsid w:val="005C0DCB"/>
    <w:rsid w:val="005C3E8A"/>
    <w:rsid w:val="005C5FA4"/>
    <w:rsid w:val="005C79BD"/>
    <w:rsid w:val="00603840"/>
    <w:rsid w:val="00610A65"/>
    <w:rsid w:val="00614056"/>
    <w:rsid w:val="0061637F"/>
    <w:rsid w:val="006169C4"/>
    <w:rsid w:val="00625F2C"/>
    <w:rsid w:val="006271C3"/>
    <w:rsid w:val="006439DC"/>
    <w:rsid w:val="00652A05"/>
    <w:rsid w:val="00655485"/>
    <w:rsid w:val="0066083C"/>
    <w:rsid w:val="00662465"/>
    <w:rsid w:val="0066291D"/>
    <w:rsid w:val="00673BCA"/>
    <w:rsid w:val="00690142"/>
    <w:rsid w:val="00691A87"/>
    <w:rsid w:val="006B13F4"/>
    <w:rsid w:val="006B4913"/>
    <w:rsid w:val="006B7812"/>
    <w:rsid w:val="006F2978"/>
    <w:rsid w:val="006F363B"/>
    <w:rsid w:val="006F43CD"/>
    <w:rsid w:val="006F7350"/>
    <w:rsid w:val="006F7FD9"/>
    <w:rsid w:val="007008AB"/>
    <w:rsid w:val="00701FAA"/>
    <w:rsid w:val="00725A5A"/>
    <w:rsid w:val="007355B9"/>
    <w:rsid w:val="00743993"/>
    <w:rsid w:val="007471C0"/>
    <w:rsid w:val="00751D3B"/>
    <w:rsid w:val="00753161"/>
    <w:rsid w:val="0075393D"/>
    <w:rsid w:val="00760C61"/>
    <w:rsid w:val="007632FA"/>
    <w:rsid w:val="00780A9C"/>
    <w:rsid w:val="00794C3F"/>
    <w:rsid w:val="00796FA7"/>
    <w:rsid w:val="007A4CF4"/>
    <w:rsid w:val="007C6D59"/>
    <w:rsid w:val="007D3038"/>
    <w:rsid w:val="007D51ED"/>
    <w:rsid w:val="007D66BA"/>
    <w:rsid w:val="007E0B1F"/>
    <w:rsid w:val="007F17CC"/>
    <w:rsid w:val="0080123C"/>
    <w:rsid w:val="0084030F"/>
    <w:rsid w:val="0084386D"/>
    <w:rsid w:val="00844CEA"/>
    <w:rsid w:val="00863794"/>
    <w:rsid w:val="00864441"/>
    <w:rsid w:val="00866C74"/>
    <w:rsid w:val="00867828"/>
    <w:rsid w:val="00867E53"/>
    <w:rsid w:val="008920BF"/>
    <w:rsid w:val="008A14B6"/>
    <w:rsid w:val="008A7706"/>
    <w:rsid w:val="00906223"/>
    <w:rsid w:val="00915B32"/>
    <w:rsid w:val="00922078"/>
    <w:rsid w:val="00934376"/>
    <w:rsid w:val="00942E40"/>
    <w:rsid w:val="009472FE"/>
    <w:rsid w:val="00961261"/>
    <w:rsid w:val="009615D7"/>
    <w:rsid w:val="00962430"/>
    <w:rsid w:val="009647AD"/>
    <w:rsid w:val="00970208"/>
    <w:rsid w:val="00980304"/>
    <w:rsid w:val="00981B0A"/>
    <w:rsid w:val="00985CB5"/>
    <w:rsid w:val="009A13B2"/>
    <w:rsid w:val="009A17A6"/>
    <w:rsid w:val="009A44D8"/>
    <w:rsid w:val="009B22CA"/>
    <w:rsid w:val="009B3322"/>
    <w:rsid w:val="009B572C"/>
    <w:rsid w:val="009D13F6"/>
    <w:rsid w:val="009D4578"/>
    <w:rsid w:val="009D6D11"/>
    <w:rsid w:val="009E3042"/>
    <w:rsid w:val="009E3574"/>
    <w:rsid w:val="009E4A67"/>
    <w:rsid w:val="00A0035D"/>
    <w:rsid w:val="00A02CEF"/>
    <w:rsid w:val="00A1125B"/>
    <w:rsid w:val="00A16793"/>
    <w:rsid w:val="00A21250"/>
    <w:rsid w:val="00A252FD"/>
    <w:rsid w:val="00A35E88"/>
    <w:rsid w:val="00A46E00"/>
    <w:rsid w:val="00A51BCF"/>
    <w:rsid w:val="00A52D19"/>
    <w:rsid w:val="00A6398A"/>
    <w:rsid w:val="00A76A3A"/>
    <w:rsid w:val="00A866E0"/>
    <w:rsid w:val="00AA0AF8"/>
    <w:rsid w:val="00AB1A69"/>
    <w:rsid w:val="00AC3671"/>
    <w:rsid w:val="00AC6D6A"/>
    <w:rsid w:val="00AC7D2D"/>
    <w:rsid w:val="00AD77AB"/>
    <w:rsid w:val="00AD7A7C"/>
    <w:rsid w:val="00AE06E3"/>
    <w:rsid w:val="00AE2159"/>
    <w:rsid w:val="00AE31D8"/>
    <w:rsid w:val="00AE75A3"/>
    <w:rsid w:val="00AF6540"/>
    <w:rsid w:val="00B047AD"/>
    <w:rsid w:val="00B122DA"/>
    <w:rsid w:val="00B23262"/>
    <w:rsid w:val="00B26085"/>
    <w:rsid w:val="00B2644C"/>
    <w:rsid w:val="00B41E92"/>
    <w:rsid w:val="00B45D9A"/>
    <w:rsid w:val="00B52F60"/>
    <w:rsid w:val="00B61B41"/>
    <w:rsid w:val="00B6284D"/>
    <w:rsid w:val="00B70AB5"/>
    <w:rsid w:val="00B71FF0"/>
    <w:rsid w:val="00B72A86"/>
    <w:rsid w:val="00B7726B"/>
    <w:rsid w:val="00B82094"/>
    <w:rsid w:val="00B84867"/>
    <w:rsid w:val="00B9276F"/>
    <w:rsid w:val="00B96425"/>
    <w:rsid w:val="00B965DF"/>
    <w:rsid w:val="00BA3048"/>
    <w:rsid w:val="00BB094E"/>
    <w:rsid w:val="00BC2B07"/>
    <w:rsid w:val="00BD2C4D"/>
    <w:rsid w:val="00BD347D"/>
    <w:rsid w:val="00BE15E7"/>
    <w:rsid w:val="00BF4E37"/>
    <w:rsid w:val="00C00606"/>
    <w:rsid w:val="00C16DDC"/>
    <w:rsid w:val="00C20C90"/>
    <w:rsid w:val="00C27D65"/>
    <w:rsid w:val="00C323B6"/>
    <w:rsid w:val="00C32CAC"/>
    <w:rsid w:val="00C460CF"/>
    <w:rsid w:val="00C46E40"/>
    <w:rsid w:val="00C50332"/>
    <w:rsid w:val="00C6446D"/>
    <w:rsid w:val="00C650F3"/>
    <w:rsid w:val="00C738C5"/>
    <w:rsid w:val="00C740BB"/>
    <w:rsid w:val="00CA14D6"/>
    <w:rsid w:val="00CB356A"/>
    <w:rsid w:val="00CC388D"/>
    <w:rsid w:val="00CD0F2D"/>
    <w:rsid w:val="00CD16CD"/>
    <w:rsid w:val="00CF135B"/>
    <w:rsid w:val="00CF32FC"/>
    <w:rsid w:val="00CF3902"/>
    <w:rsid w:val="00CF79B8"/>
    <w:rsid w:val="00D0343F"/>
    <w:rsid w:val="00D1502D"/>
    <w:rsid w:val="00D16F70"/>
    <w:rsid w:val="00D25510"/>
    <w:rsid w:val="00D269DC"/>
    <w:rsid w:val="00D36A58"/>
    <w:rsid w:val="00D37E1E"/>
    <w:rsid w:val="00D468B0"/>
    <w:rsid w:val="00D63121"/>
    <w:rsid w:val="00D64A7D"/>
    <w:rsid w:val="00D66D0D"/>
    <w:rsid w:val="00D76F68"/>
    <w:rsid w:val="00D8549C"/>
    <w:rsid w:val="00D925EC"/>
    <w:rsid w:val="00D93C69"/>
    <w:rsid w:val="00D9616A"/>
    <w:rsid w:val="00DB1FB2"/>
    <w:rsid w:val="00DB3584"/>
    <w:rsid w:val="00DB3B37"/>
    <w:rsid w:val="00DB3C04"/>
    <w:rsid w:val="00DC6155"/>
    <w:rsid w:val="00DD469B"/>
    <w:rsid w:val="00DD5B75"/>
    <w:rsid w:val="00DE7CDD"/>
    <w:rsid w:val="00DF0E9B"/>
    <w:rsid w:val="00DF6150"/>
    <w:rsid w:val="00E04640"/>
    <w:rsid w:val="00E10D3D"/>
    <w:rsid w:val="00E14D0B"/>
    <w:rsid w:val="00E15D16"/>
    <w:rsid w:val="00E24246"/>
    <w:rsid w:val="00E26D5D"/>
    <w:rsid w:val="00E315C1"/>
    <w:rsid w:val="00E37A95"/>
    <w:rsid w:val="00E41527"/>
    <w:rsid w:val="00E44AC7"/>
    <w:rsid w:val="00E562E3"/>
    <w:rsid w:val="00E63E00"/>
    <w:rsid w:val="00E649B5"/>
    <w:rsid w:val="00E66E44"/>
    <w:rsid w:val="00E703B5"/>
    <w:rsid w:val="00E741EA"/>
    <w:rsid w:val="00E777F3"/>
    <w:rsid w:val="00E85F93"/>
    <w:rsid w:val="00E937BD"/>
    <w:rsid w:val="00E952B7"/>
    <w:rsid w:val="00EA2B62"/>
    <w:rsid w:val="00EB4AD2"/>
    <w:rsid w:val="00EC6D88"/>
    <w:rsid w:val="00ED4372"/>
    <w:rsid w:val="00ED720E"/>
    <w:rsid w:val="00EE37FF"/>
    <w:rsid w:val="00EE6646"/>
    <w:rsid w:val="00EF3AC8"/>
    <w:rsid w:val="00EF3B18"/>
    <w:rsid w:val="00F01277"/>
    <w:rsid w:val="00F02C47"/>
    <w:rsid w:val="00F05C62"/>
    <w:rsid w:val="00F153F4"/>
    <w:rsid w:val="00F26FB3"/>
    <w:rsid w:val="00F304A2"/>
    <w:rsid w:val="00F304D6"/>
    <w:rsid w:val="00F43BC1"/>
    <w:rsid w:val="00F44796"/>
    <w:rsid w:val="00F45F92"/>
    <w:rsid w:val="00F506FE"/>
    <w:rsid w:val="00F51E48"/>
    <w:rsid w:val="00F57F36"/>
    <w:rsid w:val="00F63ABD"/>
    <w:rsid w:val="00F64EF8"/>
    <w:rsid w:val="00F65861"/>
    <w:rsid w:val="00F72C5E"/>
    <w:rsid w:val="00F94153"/>
    <w:rsid w:val="00F974AB"/>
    <w:rsid w:val="00FB0723"/>
    <w:rsid w:val="00FB5CB3"/>
    <w:rsid w:val="00FC07DC"/>
    <w:rsid w:val="00FD41B4"/>
    <w:rsid w:val="00FD50F5"/>
    <w:rsid w:val="00FD6C48"/>
    <w:rsid w:val="00FE2989"/>
    <w:rsid w:val="00FF0E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7A569"/>
  <w15:docId w15:val="{4B038B07-D3AE-4A0C-9CD6-B99AC8619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29"/>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Párrafo de lista4,BOLADEF,Párrafo de lista3,Párrafo de lista21,BOLA,Nivel 1 OS,Colorful List Accent 1,Colorful List - Accent 11,Fluvial1,titulo 3,Párrafo de lista1,Lista vistosa - Énfasis 11,VIÑETA,VIÑETAS"/>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uiPriority w:val="99"/>
    <w:semiHidden/>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30"/>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styleId="Refdecomentario">
    <w:name w:val="annotation reference"/>
    <w:basedOn w:val="Fuentedeprrafopredeter"/>
    <w:uiPriority w:val="99"/>
    <w:semiHidden/>
    <w:unhideWhenUsed/>
    <w:rsid w:val="008920BF"/>
    <w:rPr>
      <w:sz w:val="16"/>
      <w:szCs w:val="16"/>
    </w:rPr>
  </w:style>
  <w:style w:type="paragraph" w:styleId="Textocomentario">
    <w:name w:val="annotation text"/>
    <w:basedOn w:val="Normal"/>
    <w:link w:val="TextocomentarioCar"/>
    <w:uiPriority w:val="99"/>
    <w:semiHidden/>
    <w:unhideWhenUsed/>
    <w:rsid w:val="008920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20BF"/>
    <w:rPr>
      <w:sz w:val="20"/>
      <w:szCs w:val="20"/>
    </w:rPr>
  </w:style>
  <w:style w:type="paragraph" w:styleId="Asuntodelcomentario">
    <w:name w:val="annotation subject"/>
    <w:basedOn w:val="Textocomentario"/>
    <w:next w:val="Textocomentario"/>
    <w:link w:val="AsuntodelcomentarioCar"/>
    <w:uiPriority w:val="99"/>
    <w:semiHidden/>
    <w:unhideWhenUsed/>
    <w:rsid w:val="008920BF"/>
    <w:rPr>
      <w:b/>
      <w:bCs/>
    </w:rPr>
  </w:style>
  <w:style w:type="character" w:customStyle="1" w:styleId="AsuntodelcomentarioCar">
    <w:name w:val="Asunto del comentario Car"/>
    <w:basedOn w:val="TextocomentarioCar"/>
    <w:link w:val="Asuntodelcomentario"/>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Fluvial1 Car,titulo 3 Car,Párrafo de lista1 Car"/>
    <w:link w:val="Prrafodelista"/>
    <w:uiPriority w:val="34"/>
    <w:qFormat/>
    <w:locked/>
    <w:rsid w:val="00F72C5E"/>
  </w:style>
  <w:style w:type="paragraph" w:customStyle="1" w:styleId="Default">
    <w:name w:val="Default"/>
    <w:rsid w:val="00D468B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27020">
      <w:bodyDiv w:val="1"/>
      <w:marLeft w:val="0"/>
      <w:marRight w:val="0"/>
      <w:marTop w:val="0"/>
      <w:marBottom w:val="0"/>
      <w:divBdr>
        <w:top w:val="none" w:sz="0" w:space="0" w:color="auto"/>
        <w:left w:val="none" w:sz="0" w:space="0" w:color="auto"/>
        <w:bottom w:val="none" w:sz="0" w:space="0" w:color="auto"/>
        <w:right w:val="none" w:sz="0" w:space="0" w:color="auto"/>
      </w:divBdr>
    </w:div>
    <w:div w:id="386488056">
      <w:bodyDiv w:val="1"/>
      <w:marLeft w:val="0"/>
      <w:marRight w:val="0"/>
      <w:marTop w:val="0"/>
      <w:marBottom w:val="0"/>
      <w:divBdr>
        <w:top w:val="none" w:sz="0" w:space="0" w:color="auto"/>
        <w:left w:val="none" w:sz="0" w:space="0" w:color="auto"/>
        <w:bottom w:val="none" w:sz="0" w:space="0" w:color="auto"/>
        <w:right w:val="none" w:sz="0" w:space="0" w:color="auto"/>
      </w:divBdr>
    </w:div>
    <w:div w:id="594243192">
      <w:bodyDiv w:val="1"/>
      <w:marLeft w:val="0"/>
      <w:marRight w:val="0"/>
      <w:marTop w:val="0"/>
      <w:marBottom w:val="0"/>
      <w:divBdr>
        <w:top w:val="none" w:sz="0" w:space="0" w:color="auto"/>
        <w:left w:val="none" w:sz="0" w:space="0" w:color="auto"/>
        <w:bottom w:val="none" w:sz="0" w:space="0" w:color="auto"/>
        <w:right w:val="none" w:sz="0" w:space="0" w:color="auto"/>
      </w:divBdr>
    </w:div>
    <w:div w:id="812138199">
      <w:bodyDiv w:val="1"/>
      <w:marLeft w:val="0"/>
      <w:marRight w:val="0"/>
      <w:marTop w:val="0"/>
      <w:marBottom w:val="0"/>
      <w:divBdr>
        <w:top w:val="none" w:sz="0" w:space="0" w:color="auto"/>
        <w:left w:val="none" w:sz="0" w:space="0" w:color="auto"/>
        <w:bottom w:val="none" w:sz="0" w:space="0" w:color="auto"/>
        <w:right w:val="none" w:sz="0" w:space="0" w:color="auto"/>
      </w:divBdr>
    </w:div>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806046465">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1273440867">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3146876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sChild>
    </w:div>
    <w:div w:id="1623337811">
      <w:bodyDiv w:val="1"/>
      <w:marLeft w:val="0"/>
      <w:marRight w:val="0"/>
      <w:marTop w:val="0"/>
      <w:marBottom w:val="0"/>
      <w:divBdr>
        <w:top w:val="none" w:sz="0" w:space="0" w:color="auto"/>
        <w:left w:val="none" w:sz="0" w:space="0" w:color="auto"/>
        <w:bottom w:val="none" w:sz="0" w:space="0" w:color="auto"/>
        <w:right w:val="none" w:sz="0" w:space="0" w:color="auto"/>
      </w:divBdr>
    </w:div>
    <w:div w:id="1710304512">
      <w:bodyDiv w:val="1"/>
      <w:marLeft w:val="0"/>
      <w:marRight w:val="0"/>
      <w:marTop w:val="0"/>
      <w:marBottom w:val="0"/>
      <w:divBdr>
        <w:top w:val="none" w:sz="0" w:space="0" w:color="auto"/>
        <w:left w:val="none" w:sz="0" w:space="0" w:color="auto"/>
        <w:bottom w:val="none" w:sz="0" w:space="0" w:color="auto"/>
        <w:right w:val="none" w:sz="0" w:space="0" w:color="auto"/>
      </w:divBdr>
    </w:div>
    <w:div w:id="2047946289">
      <w:bodyDiv w:val="1"/>
      <w:marLeft w:val="0"/>
      <w:marRight w:val="0"/>
      <w:marTop w:val="0"/>
      <w:marBottom w:val="0"/>
      <w:divBdr>
        <w:top w:val="none" w:sz="0" w:space="0" w:color="auto"/>
        <w:left w:val="none" w:sz="0" w:space="0" w:color="auto"/>
        <w:bottom w:val="none" w:sz="0" w:space="0" w:color="auto"/>
        <w:right w:val="none" w:sz="0" w:space="0" w:color="auto"/>
      </w:divBdr>
    </w:div>
    <w:div w:id="209435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astSharedByTime xmlns="2e1b66e6-84d5-4201-88fb-3f6ff4bcf672" xsi:nil="true"/>
    <LastSharedByUser xmlns="2e1b66e6-84d5-4201-88fb-3f6ff4bcf672" xsi:nil="true"/>
    <SharedWithUsers xmlns="b88267a5-0852-4714-9a11-4aa7c350c1c2">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DA735ADD95B4F42BDBFD23859872EEE" ma:contentTypeVersion="6" ma:contentTypeDescription="Crear nuevo documento." ma:contentTypeScope="" ma:versionID="42d6452fae3016d9467759495bacfca9">
  <xsd:schema xmlns:xsd="http://www.w3.org/2001/XMLSchema" xmlns:xs="http://www.w3.org/2001/XMLSchema" xmlns:p="http://schemas.microsoft.com/office/2006/metadata/properties" xmlns:ns2="b88267a5-0852-4714-9a11-4aa7c350c1c2" xmlns:ns3="2e1b66e6-84d5-4201-88fb-3f6ff4bcf672" xmlns:ns4="db2fd5c8-d348-496a-b618-70071e806e30" targetNamespace="http://schemas.microsoft.com/office/2006/metadata/properties" ma:root="true" ma:fieldsID="fd7ca0653dbb04ea06712aef3b209b31" ns2:_="" ns3:_="" ns4:_="">
    <xsd:import namespace="b88267a5-0852-4714-9a11-4aa7c350c1c2"/>
    <xsd:import namespace="2e1b66e6-84d5-4201-88fb-3f6ff4bcf672"/>
    <xsd:import namespace="db2fd5c8-d348-496a-b618-70071e806e30"/>
    <xsd:element name="properties">
      <xsd:complexType>
        <xsd:sequence>
          <xsd:element name="documentManagement">
            <xsd:complexType>
              <xsd:all>
                <xsd:element ref="ns2:SharedWithUsers" minOccurs="0"/>
                <xsd:element ref="ns2:SharingHintHash" minOccurs="0"/>
                <xsd:element ref="ns3:SharedWithDetails" minOccurs="0"/>
                <xsd:element ref="ns3:LastSharedByUser" minOccurs="0"/>
                <xsd:element ref="ns3:LastSharedByTime" minOccurs="0"/>
                <xsd:element ref="ns4:MediaServiceMetadata" minOccurs="0"/>
                <xsd:element ref="ns4:MediaServiceFastMetadata" minOccurs="0"/>
                <xsd:element ref="ns4:MediaServiceEventHashCode" minOccurs="0"/>
                <xsd:element ref="ns4: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8267a5-0852-4714-9a11-4aa7c350c1c2"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Hash de la sugerencia para compartir"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Details" ma:index="10" nillable="true" ma:displayName="Detalles de uso compartido" ma:description="" ma:internalName="SharedWithDetails" ma:readOnly="true">
      <xsd:simpleType>
        <xsd:restriction base="dms:Note">
          <xsd:maxLength value="255"/>
        </xsd:restriction>
      </xsd:simpleType>
    </xsd:element>
    <xsd:element name="LastSharedByUser" ma:index="11" nillable="true" ma:displayName="Última vez que se compartió por usuario" ma:description="" ma:internalName="LastSharedByUser" ma:readOnly="true">
      <xsd:simpleType>
        <xsd:restriction base="dms:Note">
          <xsd:maxLength value="255"/>
        </xsd:restriction>
      </xsd:simpleType>
    </xsd:element>
    <xsd:element name="LastSharedByTime" ma:index="12" nillable="true" ma:displayName="Última vez que se compartió por hora"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b2fd5c8-d348-496a-b618-70071e806e3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2.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b88267a5-0852-4714-9a11-4aa7c350c1c2"/>
  </ds:schemaRefs>
</ds:datastoreItem>
</file>

<file path=customXml/itemProps3.xml><?xml version="1.0" encoding="utf-8"?>
<ds:datastoreItem xmlns:ds="http://schemas.openxmlformats.org/officeDocument/2006/customXml" ds:itemID="{377CF91B-3B82-46B1-A8C1-4FAC1D116B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8267a5-0852-4714-9a11-4aa7c350c1c2"/>
    <ds:schemaRef ds:uri="2e1b66e6-84d5-4201-88fb-3f6ff4bcf672"/>
    <ds:schemaRef ds:uri="db2fd5c8-d348-496a-b618-70071e806e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687161-2F41-47C0-9422-42166AD65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2935</Words>
  <Characters>16143</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Hernando Pardo Jimenez</dc:creator>
  <cp:lastModifiedBy>Gloria Alexandra Granados Novoa</cp:lastModifiedBy>
  <cp:revision>7</cp:revision>
  <cp:lastPrinted>2019-01-09T19:35:00Z</cp:lastPrinted>
  <dcterms:created xsi:type="dcterms:W3CDTF">2023-06-24T13:07:00Z</dcterms:created>
  <dcterms:modified xsi:type="dcterms:W3CDTF">2023-06-26T22:42:00Z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0x010100ADA735ADD95B4F42BDBFD23859872EEE</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