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bookmarkStart w:id="0" w:name="_GoBack"/>
      <w:bookmarkEnd w:id="0"/>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750"/>
        <w:gridCol w:w="627"/>
        <w:gridCol w:w="733"/>
        <w:gridCol w:w="173"/>
        <w:gridCol w:w="1732"/>
        <w:gridCol w:w="556"/>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BBBFDE0" w:rsidR="004D11C7" w:rsidRPr="007D5DE1" w:rsidRDefault="007A0867" w:rsidP="007D5DE1">
            <w:pPr>
              <w:rPr>
                <w:rFonts w:ascii="Arial Narrow" w:hAnsi="Arial Narrow"/>
                <w:b/>
              </w:rPr>
            </w:pPr>
            <w:r>
              <w:rPr>
                <w:rFonts w:ascii="Arial Narrow" w:hAnsi="Arial Narrow"/>
                <w:b/>
              </w:rPr>
              <w:t xml:space="preserve">OSCAR MAURICIO CORTES CORTES </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7F1B1B21" w:rsidR="004D11C7" w:rsidRPr="00FB62E6" w:rsidRDefault="007A0867">
            <w:pPr>
              <w:rPr>
                <w:rFonts w:ascii="Arial Narrow" w:hAnsi="Arial Narrow"/>
              </w:rPr>
            </w:pPr>
            <w:r>
              <w:rPr>
                <w:rFonts w:ascii="Arial Narrow" w:hAnsi="Arial Narrow"/>
              </w:rPr>
              <w:t>80.233.279</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0F9F5C69" w:rsidR="004D11C7" w:rsidRPr="00FB62E6" w:rsidRDefault="007A0867">
            <w:pPr>
              <w:rPr>
                <w:rFonts w:ascii="Arial Narrow" w:hAnsi="Arial Narrow"/>
              </w:rPr>
            </w:pPr>
            <w:r>
              <w:rPr>
                <w:rFonts w:ascii="Arial Narrow" w:hAnsi="Arial Narrow"/>
              </w:rPr>
              <w:t>243</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1209443E" w:rsidR="00FB62E6" w:rsidRPr="00FB62E6" w:rsidRDefault="00D21698">
            <w:pPr>
              <w:rPr>
                <w:rFonts w:ascii="Arial Narrow" w:hAnsi="Arial Narrow"/>
              </w:rPr>
            </w:pPr>
            <w:r>
              <w:rPr>
                <w:rFonts w:ascii="Arial Narrow" w:hAnsi="Arial Narrow"/>
              </w:rPr>
              <w:t>05</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07607CA2" w:rsidR="004D11C7" w:rsidRPr="00FB62E6" w:rsidRDefault="00D21698" w:rsidP="007D5DE1">
            <w:pPr>
              <w:rPr>
                <w:rFonts w:ascii="Arial Narrow" w:hAnsi="Arial Narrow"/>
              </w:rPr>
            </w:pPr>
            <w:r>
              <w:rPr>
                <w:rFonts w:ascii="Arial Narrow" w:hAnsi="Arial Narrow"/>
              </w:rPr>
              <w:t>1 AL 31 de julio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3D2553CC" w:rsidR="00FB62E6" w:rsidRPr="00FB62E6" w:rsidRDefault="00C42292">
            <w:pPr>
              <w:rPr>
                <w:rFonts w:ascii="Arial Narrow" w:hAnsi="Arial Narrow"/>
              </w:rPr>
            </w:pPr>
            <w:r w:rsidRPr="00C42292">
              <w:rPr>
                <w:rFonts w:ascii="Arial Narrow" w:hAnsi="Arial Narrow"/>
              </w:rPr>
              <w:t>2019000305</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32EC6AE" w:rsidR="00FB62E6" w:rsidRPr="00FB62E6" w:rsidRDefault="00252BBD">
            <w:pPr>
              <w:rPr>
                <w:rFonts w:ascii="Arial Narrow" w:hAnsi="Arial Narrow"/>
              </w:rPr>
            </w:pPr>
            <w:r>
              <w:rPr>
                <w:rFonts w:ascii="Arial Narrow" w:hAnsi="Arial Narrow"/>
              </w:rPr>
              <w:t>18635091</w:t>
            </w:r>
            <w:r w:rsidR="007A0867">
              <w:rPr>
                <w:rFonts w:ascii="Arial Narrow" w:hAnsi="Arial Narrow"/>
              </w:rPr>
              <w:t>254</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FA6DF03" w:rsidR="00FB62E6" w:rsidRPr="00F831F8" w:rsidRDefault="007C5445" w:rsidP="007D5DE1">
            <w:pPr>
              <w:rPr>
                <w:rFonts w:ascii="Arial Narrow" w:hAnsi="Arial Narrow"/>
              </w:rPr>
            </w:pPr>
            <w:r>
              <w:rPr>
                <w:rFonts w:ascii="Arial Narrow" w:hAnsi="Arial Narrow"/>
              </w:rPr>
              <w:t>$ 2.892.400</w:t>
            </w:r>
            <w:r w:rsidR="004D11C7">
              <w:rPr>
                <w:rFonts w:ascii="Arial Narrow" w:hAnsi="Arial Narrow"/>
              </w:rPr>
              <w:t xml:space="preserve"> m/c</w:t>
            </w:r>
          </w:p>
        </w:tc>
      </w:tr>
      <w:tr w:rsidR="00E508D9" w:rsidRPr="00FB62E6" w14:paraId="4863D6AF" w14:textId="77777777" w:rsidTr="007F7E6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719"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7F7E6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395"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719"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7F7E6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719"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7F7E6B">
        <w:trPr>
          <w:trHeight w:val="154"/>
          <w:jc w:val="center"/>
        </w:trPr>
        <w:tc>
          <w:tcPr>
            <w:tcW w:w="231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7F7E6B">
        <w:trPr>
          <w:trHeight w:val="132"/>
          <w:jc w:val="center"/>
        </w:trPr>
        <w:tc>
          <w:tcPr>
            <w:tcW w:w="2312"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88" w:type="pct"/>
            <w:gridSpan w:val="6"/>
          </w:tcPr>
          <w:p w14:paraId="449AFD9E" w14:textId="11B674AF" w:rsidR="004F26C5" w:rsidRPr="004F26C5" w:rsidRDefault="00D21698" w:rsidP="00FB6F0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 técnica, académica, administrativa y operativamente la ejecución de las política generales realizando las visitas a los Municipios de la Provincia del Guavio ( Gachala y Ubala)</w:t>
            </w:r>
            <w:r w:rsidR="00D64D04">
              <w:rPr>
                <w:rFonts w:ascii="Arial Narrow" w:eastAsia="Calibri" w:hAnsi="Arial Narrow" w:cs="Arial"/>
                <w:sz w:val="24"/>
                <w:szCs w:val="24"/>
                <w:lang w:val="es-CO" w:eastAsia="en-US"/>
              </w:rPr>
              <w:t xml:space="preserve"> siendo las sedes de los juegos; a</w:t>
            </w:r>
            <w:r>
              <w:rPr>
                <w:rFonts w:ascii="Arial Narrow" w:eastAsia="Calibri" w:hAnsi="Arial Narrow" w:cs="Arial"/>
                <w:sz w:val="24"/>
                <w:szCs w:val="24"/>
                <w:lang w:val="es-CO" w:eastAsia="en-US"/>
              </w:rPr>
              <w:t xml:space="preserve"> los Entes Deportivos e Instituciones Educativas comunicando y confirmando las fechas de realización de los Juegos Zonales para Deportes de Conjunto en l</w:t>
            </w:r>
            <w:r w:rsidR="00D64D04">
              <w:rPr>
                <w:rFonts w:ascii="Arial Narrow" w:eastAsia="Calibri" w:hAnsi="Arial Narrow" w:cs="Arial"/>
                <w:sz w:val="24"/>
                <w:szCs w:val="24"/>
                <w:lang w:val="es-CO" w:eastAsia="en-US"/>
              </w:rPr>
              <w:t>a Provincia del Guavio</w:t>
            </w:r>
            <w:r>
              <w:rPr>
                <w:rFonts w:ascii="Arial Narrow" w:eastAsia="Calibri" w:hAnsi="Arial Narrow" w:cs="Arial"/>
                <w:sz w:val="24"/>
                <w:szCs w:val="24"/>
                <w:lang w:val="es-CO" w:eastAsia="en-US"/>
              </w:rPr>
              <w:t xml:space="preserve"> Prejuvenil en el </w:t>
            </w:r>
            <w:r w:rsidR="00D64D04">
              <w:rPr>
                <w:rFonts w:ascii="Arial Narrow" w:eastAsia="Calibri" w:hAnsi="Arial Narrow" w:cs="Arial"/>
                <w:sz w:val="24"/>
                <w:szCs w:val="24"/>
                <w:lang w:val="es-CO" w:eastAsia="en-US"/>
              </w:rPr>
              <w:t>Municipio de Gachala del 10 al 12</w:t>
            </w:r>
            <w:r>
              <w:rPr>
                <w:rFonts w:ascii="Arial Narrow" w:eastAsia="Calibri" w:hAnsi="Arial Narrow" w:cs="Arial"/>
                <w:sz w:val="24"/>
                <w:szCs w:val="24"/>
                <w:lang w:val="es-CO" w:eastAsia="en-US"/>
              </w:rPr>
              <w:t xml:space="preserve"> de Julio, </w:t>
            </w:r>
            <w:r w:rsidR="00D64D04">
              <w:rPr>
                <w:rFonts w:ascii="Arial Narrow" w:eastAsia="Calibri" w:hAnsi="Arial Narrow" w:cs="Arial"/>
                <w:sz w:val="24"/>
                <w:szCs w:val="24"/>
                <w:lang w:val="es-CO" w:eastAsia="en-US"/>
              </w:rPr>
              <w:t>Juvenil Municipio de Ubala</w:t>
            </w:r>
            <w:r>
              <w:rPr>
                <w:rFonts w:ascii="Arial Narrow" w:eastAsia="Calibri" w:hAnsi="Arial Narrow" w:cs="Arial"/>
                <w:sz w:val="24"/>
                <w:szCs w:val="24"/>
                <w:lang w:val="es-CO" w:eastAsia="en-US"/>
              </w:rPr>
              <w:t xml:space="preserve"> del 17 al 19 de Julio y ap</w:t>
            </w:r>
            <w:r w:rsidR="00D64D04">
              <w:rPr>
                <w:rFonts w:ascii="Arial Narrow" w:eastAsia="Calibri" w:hAnsi="Arial Narrow" w:cs="Arial"/>
                <w:sz w:val="24"/>
                <w:szCs w:val="24"/>
                <w:lang w:val="es-CO" w:eastAsia="en-US"/>
              </w:rPr>
              <w:t>oyando las eliminatorias de los PRIMEROS Prejuvenil del 23 al 26</w:t>
            </w:r>
            <w:r>
              <w:rPr>
                <w:rFonts w:ascii="Arial Narrow" w:eastAsia="Calibri" w:hAnsi="Arial Narrow" w:cs="Arial"/>
                <w:sz w:val="24"/>
                <w:szCs w:val="24"/>
                <w:lang w:val="es-CO" w:eastAsia="en-US"/>
              </w:rPr>
              <w:t xml:space="preserve"> de julio en el </w:t>
            </w:r>
            <w:r w:rsidR="00D64D04">
              <w:rPr>
                <w:rFonts w:ascii="Arial Narrow" w:eastAsia="Calibri" w:hAnsi="Arial Narrow" w:cs="Arial"/>
                <w:sz w:val="24"/>
                <w:szCs w:val="24"/>
                <w:lang w:val="es-CO" w:eastAsia="en-US"/>
              </w:rPr>
              <w:t>Municipio de Sopo, Juvenil del 30</w:t>
            </w:r>
            <w:r>
              <w:rPr>
                <w:rFonts w:ascii="Arial Narrow" w:eastAsia="Calibri" w:hAnsi="Arial Narrow" w:cs="Arial"/>
                <w:sz w:val="24"/>
                <w:szCs w:val="24"/>
                <w:lang w:val="es-CO" w:eastAsia="en-US"/>
              </w:rPr>
              <w:t xml:space="preserve"> de Julio al 02 de A</w:t>
            </w:r>
            <w:r w:rsidR="00D64D04">
              <w:rPr>
                <w:rFonts w:ascii="Arial Narrow" w:eastAsia="Calibri" w:hAnsi="Arial Narrow" w:cs="Arial"/>
                <w:sz w:val="24"/>
                <w:szCs w:val="24"/>
                <w:lang w:val="es-CO" w:eastAsia="en-US"/>
              </w:rPr>
              <w:t>gosto en el Municipio de Tocancipa</w:t>
            </w:r>
            <w:r>
              <w:rPr>
                <w:rFonts w:ascii="Arial Narrow" w:eastAsia="Calibri" w:hAnsi="Arial Narrow" w:cs="Arial"/>
                <w:sz w:val="24"/>
                <w:szCs w:val="24"/>
                <w:lang w:val="es-CO" w:eastAsia="en-US"/>
              </w:rPr>
              <w:t>; comunicando la realización de los Deportes Individuales a partir del Martes 17 de Julio; asistiendo a la reunión programada en la casa del Deportista  el día 04 de Julio para tratar temas relacionados con inscripciones en plataforma Hércules, entrega de listados de deportistas para tramitar Pólizas y asignar la asistencia de cada Gestor a la realización de los Finales Departamentales de los Deportes Individuales en los diferentes Municipios Sede.</w:t>
            </w:r>
          </w:p>
        </w:tc>
      </w:tr>
      <w:tr w:rsidR="00693A2D" w:rsidRPr="00D64D04" w14:paraId="511A011E" w14:textId="77777777" w:rsidTr="007F7E6B">
        <w:trPr>
          <w:trHeight w:val="154"/>
          <w:jc w:val="center"/>
        </w:trPr>
        <w:tc>
          <w:tcPr>
            <w:tcW w:w="2312"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88" w:type="pct"/>
            <w:gridSpan w:val="6"/>
          </w:tcPr>
          <w:p w14:paraId="12C956F7" w14:textId="0F04D4F4" w:rsidR="00871899" w:rsidRPr="000F09D0" w:rsidRDefault="00D64D04" w:rsidP="00D64D04">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Entrego las planeaciones semanales a la supervisora del contrato Flor Ángela Garzón Sánchez de las Semanas del 01  al 07 de Julio, 08 al 14 de Julio, del 15 al 21 de Julio, del 22 al 28 de Julio y del 29 de julio al 04 de Agosto en donde se relacionaron las actividades realizadas durante este periodo de tiempo como son las visitas a los Municipios de la Provincia del Guavio  Juegos Zonales para Deportes de Conjunto en la Provincia del Guavio Prejuvenil en el Municipio de Gachala del 10 al 12 de Julio, Juvenil Municipio de Ubala del 17 al 19 de Julio y apoyando las eliminatorias de los PRIMEROS Prejuvenil del 23 al 26 de julio en el </w:t>
            </w:r>
            <w:r>
              <w:rPr>
                <w:rFonts w:ascii="Arial Narrow" w:eastAsia="Calibri" w:hAnsi="Arial Narrow" w:cs="Arial"/>
                <w:sz w:val="24"/>
                <w:szCs w:val="24"/>
                <w:lang w:val="es-CO" w:eastAsia="en-US"/>
              </w:rPr>
              <w:lastRenderedPageBreak/>
              <w:t>Municipio de Sopo, Juvenil del 30 de Julio al 02 de Agosto en el Municipio de Tocancipa; comunicando la realización de los Deportes Individuales a partir del Martes 17 de Julio; asistiendo a la reunión programada en la casa del Deportista  el día 04 de Julio para tratar temas relacionados con inscripciones en plataforma Hércules, entrega de listados de deportistas para tramitar Pólizas y asignar la asistencia de cada Gestor a la realización de los Finales Departamentales de los Deportes Individuales en los diferentes Municipios Sede.</w:t>
            </w:r>
          </w:p>
        </w:tc>
      </w:tr>
      <w:tr w:rsidR="00693A2D" w:rsidRPr="00FB62E6" w14:paraId="19007133" w14:textId="77777777" w:rsidTr="007F7E6B">
        <w:trPr>
          <w:trHeight w:val="154"/>
          <w:jc w:val="center"/>
        </w:trPr>
        <w:tc>
          <w:tcPr>
            <w:tcW w:w="2312"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88" w:type="pct"/>
            <w:gridSpan w:val="6"/>
          </w:tcPr>
          <w:p w14:paraId="1F3395A4" w14:textId="231377C0" w:rsidR="00A43F2C" w:rsidRPr="004453AE" w:rsidRDefault="00B721AB" w:rsidP="007744F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 a la Coordinación  General de los Juegos Supérate Intercolegiados adelantando la Gestión necesaria ante los Municipios de la Provincia Magdalena Centro con la realización de los Juegos Zonales en los Municipio de Gachala con la Categoría Prejuvenil para los deportes de conjunto y Ubala con la categoría Juvenil también para deportes de conjunto y apoyando las eliminatorias de los PRIMEROS Prejuvenil del 23 al 26 de julio en el Municipio de Sopo, Juvenil del 30 de Julio al 02 de Agosto en el Municipio de Tocancipa;</w:t>
            </w:r>
          </w:p>
        </w:tc>
      </w:tr>
      <w:tr w:rsidR="00693A2D" w:rsidRPr="00FB62E6" w14:paraId="22626C9D" w14:textId="77777777" w:rsidTr="007F7E6B">
        <w:trPr>
          <w:trHeight w:val="154"/>
          <w:jc w:val="center"/>
        </w:trPr>
        <w:tc>
          <w:tcPr>
            <w:tcW w:w="2312"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88" w:type="pct"/>
            <w:gridSpan w:val="6"/>
          </w:tcPr>
          <w:p w14:paraId="39F90C87" w14:textId="636055DC" w:rsidR="00EA2591" w:rsidRPr="00954324" w:rsidRDefault="00AB2505" w:rsidP="007744F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Realizo,organizo, consolido y realizo entrega de los informes correspondientes de los Juegos Zonales en los Municipio de Gachala con la Categoría Prejuvenil para los deportes de conjunto y Ubala con la categoría Juvenil también para deportes de conjunto y apoyando las eliminatorias de los PRIMEROS Prejuvenil del 23 al 26 de julio en el Municipio de Sopo, Juvenil del 30 de Julio al 02 de Agosto en el Municipio de Tocancipa.</w:t>
            </w:r>
          </w:p>
        </w:tc>
      </w:tr>
      <w:tr w:rsidR="00693A2D" w:rsidRPr="00FB62E6" w14:paraId="1140EF95" w14:textId="77777777" w:rsidTr="007F7E6B">
        <w:trPr>
          <w:trHeight w:val="154"/>
          <w:jc w:val="center"/>
        </w:trPr>
        <w:tc>
          <w:tcPr>
            <w:tcW w:w="2312"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88" w:type="pct"/>
            <w:gridSpan w:val="6"/>
          </w:tcPr>
          <w:p w14:paraId="16032220" w14:textId="61893525" w:rsidR="0039082C" w:rsidRPr="0015578D" w:rsidRDefault="00AB2505" w:rsidP="00F877D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Registro, cargo y revisó  la información y constantemente revisa el proceso de inscripciones en el sistema de  la plataforma Hércules aprobando deportistas de igual manera cargo la información correspondiente a las programaciones y resultados de las fases zonales de la Provincia del Guavio en deportes de conjunto y  se estuvo aprobando deportistas constantemente para las Disciplinas Individuales, también cargo los resultados de los zonales prejuvenil y juvenil y de las eliminatorias de los primeros</w:t>
            </w:r>
          </w:p>
        </w:tc>
      </w:tr>
      <w:tr w:rsidR="00693A2D" w:rsidRPr="00FB62E6" w14:paraId="7ACBCA2C" w14:textId="77777777" w:rsidTr="007F7E6B">
        <w:trPr>
          <w:trHeight w:val="354"/>
          <w:jc w:val="center"/>
        </w:trPr>
        <w:tc>
          <w:tcPr>
            <w:tcW w:w="2312"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88" w:type="pct"/>
            <w:gridSpan w:val="6"/>
          </w:tcPr>
          <w:p w14:paraId="325B7CB4" w14:textId="3BFC65F3" w:rsidR="00553249" w:rsidRPr="009B7C07" w:rsidRDefault="00AB2505" w:rsidP="00AB3CC4">
            <w:pPr>
              <w:jc w:val="both"/>
              <w:rPr>
                <w:rFonts w:ascii="Arial Narrow" w:eastAsia="Calibri" w:hAnsi="Arial Narrow" w:cs="Arial"/>
                <w:sz w:val="24"/>
                <w:szCs w:val="24"/>
                <w:lang w:eastAsia="en-US"/>
              </w:rPr>
            </w:pPr>
            <w:r>
              <w:rPr>
                <w:rFonts w:ascii="Arial Narrow" w:eastAsia="Calibri" w:hAnsi="Arial Narrow" w:cs="Arial"/>
                <w:sz w:val="24"/>
                <w:szCs w:val="24"/>
                <w:lang w:val="es-CO" w:eastAsia="en-US"/>
              </w:rPr>
              <w:t>Participó activamente en las reuniones técnicas y convocatorias de capacitación citadas por la Coordinadora del programa Supérate Intercolegiados Flor Ángela Garzón Sánchez el día 04 de Julio en la oficina de la casa del deportista para tratar temas relacionados con el programa Supérate Intercolegiados como las Inscripciones en la Plataforma Hércules, también participó y coordinó las reuniones técnicas realizadas en cada zonal Prejuvenil y Juvenil en deportes de conjun</w:t>
            </w:r>
            <w:r w:rsidR="00945B39">
              <w:rPr>
                <w:rFonts w:ascii="Arial Narrow" w:eastAsia="Calibri" w:hAnsi="Arial Narrow" w:cs="Arial"/>
                <w:sz w:val="24"/>
                <w:szCs w:val="24"/>
                <w:lang w:val="es-CO" w:eastAsia="en-US"/>
              </w:rPr>
              <w:t xml:space="preserve">to de la Provincia del Guavio  y en las Eliminatorias de los PRIMEROS </w:t>
            </w:r>
            <w:r>
              <w:rPr>
                <w:rFonts w:ascii="Arial Narrow" w:eastAsia="Calibri" w:hAnsi="Arial Narrow" w:cs="Arial"/>
                <w:sz w:val="24"/>
                <w:szCs w:val="24"/>
                <w:lang w:val="es-CO" w:eastAsia="en-US"/>
              </w:rPr>
              <w:t xml:space="preserve">  Prejuvenil y Juvenil   en los que participó y apoyó.</w:t>
            </w:r>
          </w:p>
        </w:tc>
      </w:tr>
      <w:tr w:rsidR="00693A2D" w:rsidRPr="00FB62E6" w14:paraId="256E86B9" w14:textId="77777777" w:rsidTr="007F7E6B">
        <w:trPr>
          <w:trHeight w:val="154"/>
          <w:jc w:val="center"/>
        </w:trPr>
        <w:tc>
          <w:tcPr>
            <w:tcW w:w="2312"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Alcaldes, Directores o Coordinadores de los Entes Municipales, Rectores, Docentes, entre </w:t>
            </w:r>
            <w:r w:rsidR="00DF79F0">
              <w:rPr>
                <w:rFonts w:ascii="Arial" w:hAnsi="Arial" w:cs="Arial"/>
              </w:rPr>
              <w:lastRenderedPageBreak/>
              <w:t>otros, con el fin de construir y establecer estrategias para el desarrollo de la organización del Programa</w:t>
            </w:r>
          </w:p>
        </w:tc>
        <w:tc>
          <w:tcPr>
            <w:tcW w:w="2688" w:type="pct"/>
            <w:gridSpan w:val="6"/>
          </w:tcPr>
          <w:p w14:paraId="6C7025FF" w14:textId="5D72FAC3"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w:t>
            </w:r>
            <w:r w:rsidR="00FC259B">
              <w:rPr>
                <w:rFonts w:ascii="Arial Narrow" w:eastAsia="Calibri" w:hAnsi="Arial Narrow" w:cs="Arial"/>
                <w:sz w:val="24"/>
                <w:szCs w:val="24"/>
                <w:lang w:val="es-CO" w:eastAsia="en-US"/>
              </w:rPr>
              <w:lastRenderedPageBreak/>
              <w:t>Docentes de las Instituciones Educativas</w:t>
            </w:r>
            <w:r w:rsidR="00EE32A8">
              <w:rPr>
                <w:rFonts w:ascii="Arial Narrow" w:eastAsia="Calibri" w:hAnsi="Arial Narrow" w:cs="Arial"/>
                <w:sz w:val="24"/>
                <w:szCs w:val="24"/>
                <w:lang w:val="es-CO" w:eastAsia="en-US"/>
              </w:rPr>
              <w:t xml:space="preserve"> de Los Municipios de </w:t>
            </w:r>
            <w:r w:rsidR="00503510">
              <w:rPr>
                <w:rFonts w:ascii="Arial Narrow" w:eastAsia="Calibri" w:hAnsi="Arial Narrow" w:cs="Arial"/>
                <w:sz w:val="24"/>
                <w:szCs w:val="24"/>
                <w:lang w:val="es-CO" w:eastAsia="en-US"/>
              </w:rPr>
              <w:t>Provincia del Guavio ( La calera, Guasca, Gama, Gacheta,  Junín, Ubala  y  Gachala)</w:t>
            </w:r>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w:t>
            </w:r>
            <w:r w:rsidR="009B7C07">
              <w:rPr>
                <w:rFonts w:ascii="Arial Narrow" w:eastAsia="Calibri" w:hAnsi="Arial Narrow" w:cs="Arial"/>
                <w:sz w:val="24"/>
                <w:szCs w:val="24"/>
                <w:lang w:val="es-CO" w:eastAsia="en-US"/>
              </w:rPr>
              <w:t xml:space="preserve"> coordinar todo lo referente a los juegos zonales en deportes de conjunto ( futbol, futbol sala, futbol de salón y baloncesto), recolectando la información para los refuerzos de los equipos que clasificaron a siguientes fases ( Ubala, </w:t>
            </w:r>
            <w:r w:rsidR="00A32566">
              <w:rPr>
                <w:rFonts w:ascii="Arial Narrow" w:eastAsia="Calibri" w:hAnsi="Arial Narrow" w:cs="Arial"/>
                <w:sz w:val="24"/>
                <w:szCs w:val="24"/>
                <w:lang w:val="es-CO" w:eastAsia="en-US"/>
              </w:rPr>
              <w:t xml:space="preserve">Guasca, </w:t>
            </w:r>
            <w:r w:rsidR="009B7C07">
              <w:rPr>
                <w:rFonts w:ascii="Arial Narrow" w:eastAsia="Calibri" w:hAnsi="Arial Narrow" w:cs="Arial"/>
                <w:sz w:val="24"/>
                <w:szCs w:val="24"/>
                <w:lang w:val="es-CO" w:eastAsia="en-US"/>
              </w:rPr>
              <w:t>La calera) ( Junin, La calera, Gacheta,</w:t>
            </w:r>
            <w:r w:rsidR="00A32566">
              <w:rPr>
                <w:rFonts w:ascii="Arial Narrow" w:eastAsia="Calibri" w:hAnsi="Arial Narrow" w:cs="Arial"/>
                <w:sz w:val="24"/>
                <w:szCs w:val="24"/>
                <w:lang w:val="es-CO" w:eastAsia="en-US"/>
              </w:rPr>
              <w:t xml:space="preserve"> Ubala,</w:t>
            </w:r>
            <w:r w:rsidR="009B7C07">
              <w:rPr>
                <w:rFonts w:ascii="Arial Narrow" w:eastAsia="Calibri" w:hAnsi="Arial Narrow" w:cs="Arial"/>
                <w:sz w:val="24"/>
                <w:szCs w:val="24"/>
                <w:lang w:val="es-CO" w:eastAsia="en-US"/>
              </w:rPr>
              <w:t xml:space="preserve"> Gama juvenil) y brindando la información requerida por cada Municipio; de igual manera mantuvo comunicación constante con los Docentes y Coordinadores de Deportes de los Municipios y Colegios que participaron en las eliminatorias de los PRIMEROS Prejuvenil y Juvenil transmitiendo la información generada en cada evento de interés para cada uno de los afectados.</w:t>
            </w:r>
          </w:p>
        </w:tc>
      </w:tr>
      <w:tr w:rsidR="00693A2D" w:rsidRPr="00FB62E6" w14:paraId="2B2F6B12" w14:textId="77777777" w:rsidTr="007F7E6B">
        <w:trPr>
          <w:trHeight w:val="154"/>
          <w:jc w:val="center"/>
        </w:trPr>
        <w:tc>
          <w:tcPr>
            <w:tcW w:w="2312"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88" w:type="pct"/>
            <w:gridSpan w:val="6"/>
          </w:tcPr>
          <w:p w14:paraId="72791BE1" w14:textId="5C3023B0"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he venido suministrando en los diferentes Municipios de </w:t>
            </w:r>
            <w:r w:rsidR="00FD7D95">
              <w:rPr>
                <w:rFonts w:ascii="Arial Narrow" w:eastAsia="Calibri" w:hAnsi="Arial Narrow" w:cs="Arial"/>
                <w:sz w:val="24"/>
                <w:szCs w:val="24"/>
                <w:lang w:val="es-CO" w:eastAsia="en-US"/>
              </w:rPr>
              <w:t>Provincia del Guavio ( La calera, Guasca, Gama, Gacheta,  Junín, Ubala  y  Gachala)</w:t>
            </w:r>
            <w:r w:rsidR="00AB3CC4">
              <w:rPr>
                <w:rFonts w:ascii="Arial Narrow" w:eastAsia="Calibri" w:hAnsi="Arial Narrow" w:cs="Arial"/>
                <w:sz w:val="24"/>
                <w:szCs w:val="24"/>
                <w:lang w:val="es-CO" w:eastAsia="en-US"/>
              </w:rPr>
              <w:t xml:space="preserve">y se realizo una capacitación el dia 23 de mayo en el municipio de Guasca de 9:00 am a 12:000 pm acerca de como se realizaba las </w:t>
            </w:r>
            <w:r w:rsidR="0037487D">
              <w:rPr>
                <w:rFonts w:ascii="Arial Narrow" w:eastAsia="Calibri" w:hAnsi="Arial Narrow" w:cs="Arial"/>
                <w:sz w:val="24"/>
                <w:szCs w:val="24"/>
                <w:lang w:val="es-CO" w:eastAsia="en-US"/>
              </w:rPr>
              <w:t xml:space="preserve"> Inscripciones para los deportistas </w:t>
            </w:r>
            <w:r w:rsidR="00AB3CC4">
              <w:rPr>
                <w:rFonts w:ascii="Arial Narrow" w:eastAsia="Calibri" w:hAnsi="Arial Narrow" w:cs="Arial"/>
                <w:sz w:val="24"/>
                <w:szCs w:val="24"/>
                <w:lang w:val="es-CO" w:eastAsia="en-US"/>
              </w:rPr>
              <w:t xml:space="preserve">que cada uno de eelos tiene a cargo y </w:t>
            </w:r>
            <w:r w:rsidR="0037487D">
              <w:rPr>
                <w:rFonts w:ascii="Arial Narrow" w:eastAsia="Calibri" w:hAnsi="Arial Narrow" w:cs="Arial"/>
                <w:sz w:val="24"/>
                <w:szCs w:val="24"/>
                <w:lang w:val="es-CO" w:eastAsia="en-US"/>
              </w:rPr>
              <w:t>de los festivales escolares y mini deportes en la plataforma supérate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FD7D95">
              <w:rPr>
                <w:rFonts w:ascii="Arial Narrow" w:eastAsia="Calibri" w:hAnsi="Arial Narrow" w:cs="Arial"/>
                <w:sz w:val="24"/>
                <w:szCs w:val="24"/>
                <w:lang w:val="es-CO" w:eastAsia="en-US"/>
              </w:rPr>
              <w:t>ran cuando se tengan montadas y se tenga todo el cronograma.</w:t>
            </w:r>
          </w:p>
        </w:tc>
      </w:tr>
      <w:tr w:rsidR="00896DD2" w:rsidRPr="00FB62E6" w14:paraId="778C04C4" w14:textId="77777777" w:rsidTr="007F7E6B">
        <w:trPr>
          <w:trHeight w:val="154"/>
          <w:jc w:val="center"/>
        </w:trPr>
        <w:tc>
          <w:tcPr>
            <w:tcW w:w="2312"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88" w:type="pct"/>
            <w:gridSpan w:val="6"/>
          </w:tcPr>
          <w:p w14:paraId="79456DA3" w14:textId="18AFFB8D" w:rsidR="00896DD2" w:rsidRPr="00986885" w:rsidRDefault="00986885"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Una vez s</w:t>
            </w:r>
            <w:r w:rsidR="001D650A">
              <w:rPr>
                <w:rFonts w:ascii="Arial Narrow" w:hAnsi="Arial Narrow" w:cs="Arial"/>
                <w:sz w:val="24"/>
                <w:szCs w:val="24"/>
                <w:lang w:val="es-CO"/>
              </w:rPr>
              <w:t>e realicen las fases zonales, eliminatorias, Interzonales, semifinales y finales departamentales</w:t>
            </w:r>
            <w:r w:rsidR="00614103">
              <w:rPr>
                <w:rFonts w:ascii="Arial Narrow" w:hAnsi="Arial Narrow" w:cs="Arial"/>
                <w:sz w:val="24"/>
                <w:szCs w:val="24"/>
                <w:lang w:val="es-CO"/>
              </w:rPr>
              <w:t xml:space="preserve"> </w:t>
            </w:r>
            <w:r w:rsidR="00BC702A">
              <w:rPr>
                <w:rFonts w:ascii="Arial Narrow" w:hAnsi="Arial Narrow" w:cs="Arial"/>
                <w:sz w:val="24"/>
                <w:szCs w:val="24"/>
                <w:lang w:val="es-CO"/>
              </w:rPr>
              <w:t>presentará</w:t>
            </w:r>
            <w:r>
              <w:rPr>
                <w:rFonts w:ascii="Arial Narrow" w:hAnsi="Arial Narrow" w:cs="Arial"/>
                <w:sz w:val="24"/>
                <w:szCs w:val="24"/>
                <w:lang w:val="es-CO"/>
              </w:rPr>
              <w:t xml:space="preserve"> los informes correspondientes a </w:t>
            </w:r>
            <w:r w:rsidR="001D650A">
              <w:rPr>
                <w:rFonts w:ascii="Arial Narrow" w:hAnsi="Arial Narrow" w:cs="Arial"/>
                <w:sz w:val="24"/>
                <w:szCs w:val="24"/>
                <w:lang w:val="es-CO"/>
              </w:rPr>
              <w:t>cada uno con</w:t>
            </w:r>
            <w:r w:rsidR="00FD7D95">
              <w:rPr>
                <w:rFonts w:ascii="Arial Narrow" w:hAnsi="Arial Narrow" w:cs="Arial"/>
                <w:sz w:val="24"/>
                <w:szCs w:val="24"/>
                <w:lang w:val="es-CO"/>
              </w:rPr>
              <w:t xml:space="preserve"> todos los ítems requeridos y </w:t>
            </w:r>
            <w:r w:rsidR="001D650A">
              <w:rPr>
                <w:rFonts w:ascii="Arial Narrow" w:hAnsi="Arial Narrow" w:cs="Arial"/>
                <w:sz w:val="24"/>
                <w:szCs w:val="24"/>
                <w:lang w:val="es-CO"/>
              </w:rPr>
              <w:t xml:space="preserve"> procederá a </w:t>
            </w:r>
            <w:r w:rsidR="007653E4">
              <w:rPr>
                <w:rFonts w:ascii="Arial Narrow" w:hAnsi="Arial Narrow" w:cs="Arial"/>
                <w:sz w:val="24"/>
                <w:szCs w:val="24"/>
                <w:lang w:val="es-CO"/>
              </w:rPr>
              <w:t>realizar las correspondientes tabulaciones y subida de resultados a la plataforma Hércules como lo requiere la Subgerencia Técnica y la Coordinación del Program</w:t>
            </w:r>
            <w:r w:rsidR="00FD7D95">
              <w:rPr>
                <w:rFonts w:ascii="Arial Narrow" w:hAnsi="Arial Narrow" w:cs="Arial"/>
                <w:sz w:val="24"/>
                <w:szCs w:val="24"/>
                <w:lang w:val="es-CO"/>
              </w:rPr>
              <w:t>a Supérate Intercolegiados, p</w:t>
            </w:r>
            <w:r w:rsidR="007653E4">
              <w:rPr>
                <w:rFonts w:ascii="Arial Narrow" w:hAnsi="Arial Narrow" w:cs="Arial"/>
                <w:sz w:val="24"/>
                <w:szCs w:val="24"/>
                <w:lang w:val="es-CO"/>
              </w:rPr>
              <w:t xml:space="preserve">rocederá de la misma manera una vez se programen y lleven a cabo los Festivales Escolares y los </w:t>
            </w:r>
            <w:r w:rsidR="004453AE">
              <w:rPr>
                <w:rFonts w:ascii="Arial Narrow" w:hAnsi="Arial Narrow" w:cs="Arial"/>
                <w:sz w:val="24"/>
                <w:szCs w:val="24"/>
                <w:lang w:val="es-CO"/>
              </w:rPr>
              <w:t>Mini deportes</w:t>
            </w:r>
            <w:r w:rsidR="007653E4">
              <w:rPr>
                <w:rFonts w:ascii="Arial Narrow" w:hAnsi="Arial Narrow" w:cs="Arial"/>
                <w:sz w:val="24"/>
                <w:szCs w:val="24"/>
                <w:lang w:val="es-CO"/>
              </w:rPr>
              <w:t>.</w:t>
            </w:r>
          </w:p>
        </w:tc>
      </w:tr>
      <w:tr w:rsidR="00896DD2" w:rsidRPr="00FB62E6" w14:paraId="7A3B8890" w14:textId="77777777" w:rsidTr="007F7E6B">
        <w:trPr>
          <w:trHeight w:val="154"/>
          <w:jc w:val="center"/>
        </w:trPr>
        <w:tc>
          <w:tcPr>
            <w:tcW w:w="2312"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88" w:type="pct"/>
            <w:gridSpan w:val="6"/>
          </w:tcPr>
          <w:p w14:paraId="118D712D" w14:textId="44C17B07" w:rsidR="00E52627" w:rsidRPr="00E52627" w:rsidRDefault="00FD7D95" w:rsidP="001169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Una vez se realicen </w:t>
            </w:r>
            <w:r>
              <w:rPr>
                <w:rFonts w:ascii="Arial Narrow" w:hAnsi="Arial Narrow" w:cs="Arial"/>
                <w:sz w:val="24"/>
                <w:szCs w:val="24"/>
                <w:lang w:val="es-CO"/>
              </w:rPr>
              <w:t>las fases zonales, eliminatorias, Interzonales, semifinales y finales departamentales</w:t>
            </w:r>
            <w:r w:rsidR="001169AE">
              <w:rPr>
                <w:rFonts w:ascii="Arial Narrow" w:hAnsi="Arial Narrow" w:cs="Arial"/>
                <w:sz w:val="24"/>
                <w:szCs w:val="24"/>
                <w:lang w:val="es-CO"/>
              </w:rPr>
              <w:t xml:space="preserve"> </w:t>
            </w:r>
            <w:r>
              <w:rPr>
                <w:rFonts w:ascii="Arial Narrow" w:eastAsia="Calibri" w:hAnsi="Arial Narrow" w:cs="Arial"/>
                <w:sz w:val="24"/>
                <w:szCs w:val="24"/>
                <w:lang w:val="es-CO" w:eastAsia="en-US"/>
              </w:rPr>
              <w:t xml:space="preserve"> </w:t>
            </w:r>
            <w:r w:rsidR="001169AE">
              <w:rPr>
                <w:rFonts w:ascii="Arial Narrow" w:hAnsi="Arial Narrow" w:cs="Arial"/>
                <w:sz w:val="24"/>
                <w:szCs w:val="24"/>
                <w:lang w:val="es-CO"/>
              </w:rPr>
              <w:t xml:space="preserve">las fases zonales, eliminatorias, Interzonales, semifinales y finales departamentales de los Juegos supérate Intercolegiados 2019  apoyara con la inscripción y verificación de la promoción  de los deportistas, entrenadores y asistentes que hacen parte de </w:t>
            </w:r>
            <w:r w:rsidR="001169AE">
              <w:rPr>
                <w:rFonts w:ascii="Arial Narrow" w:eastAsia="Calibri" w:hAnsi="Arial Narrow" w:cs="Arial"/>
                <w:sz w:val="24"/>
                <w:szCs w:val="24"/>
                <w:lang w:val="es-CO" w:eastAsia="en-US"/>
              </w:rPr>
              <w:t>Provincia del Guavio ( La calera, Guasca, Gama, Gacheta,  Junín, Ubala  y  Gachala)</w:t>
            </w:r>
          </w:p>
        </w:tc>
      </w:tr>
      <w:tr w:rsidR="00E52627" w:rsidRPr="00FB62E6" w14:paraId="798C9C23" w14:textId="77777777" w:rsidTr="007F7E6B">
        <w:trPr>
          <w:trHeight w:val="134"/>
          <w:jc w:val="center"/>
        </w:trPr>
        <w:tc>
          <w:tcPr>
            <w:tcW w:w="2312"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 xml:space="preserve">Revisar la parte logística en el desarrollo de los diferentes, eventos, que se generen dentro del Programa, con visitas previas en la revisión </w:t>
            </w:r>
            <w:r w:rsidR="00DF79F0">
              <w:rPr>
                <w:rFonts w:ascii="Arial" w:hAnsi="Arial" w:cs="Arial"/>
              </w:rPr>
              <w:lastRenderedPageBreak/>
              <w:t>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88" w:type="pct"/>
            <w:gridSpan w:val="6"/>
          </w:tcPr>
          <w:p w14:paraId="1F18128E" w14:textId="790A42D4" w:rsidR="00E52627" w:rsidRPr="00D16FDF" w:rsidRDefault="00151350" w:rsidP="0015135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Realizo las respectivas visitas técnicas en los Municipios escogidos para ser sede de la fase Zonales en Deportes </w:t>
            </w:r>
            <w:r>
              <w:rPr>
                <w:rFonts w:ascii="Arial Narrow" w:eastAsia="Calibri" w:hAnsi="Arial Narrow" w:cs="Arial"/>
                <w:sz w:val="24"/>
                <w:szCs w:val="24"/>
                <w:lang w:val="es-CO" w:eastAsia="en-US"/>
              </w:rPr>
              <w:lastRenderedPageBreak/>
              <w:t>de conjunto de la Provincia del Guavio en el Municipio de Gachala para el zonal prejuvenil del 10 al 12 de julio y el Municipio de Ubala para el zonal juvenil del 17 al 19 de Julio; se presentó el respectivo plan de contingencia en cada uno, también se visitaron los restaurantes y lugares de hospedaje para garantizar el bienestar de los deportistas , de lo cual se presentó el correspondiente Informe a la Coordinadora del Programa  Flor Angela Garzón Sánchez una vez terminado cada evento. Así mismo se procedió con las eliminatorias  pre juvenil y juvenil realizados en los Municipios de Sopo y Tocancipa</w:t>
            </w:r>
            <w:r w:rsidR="00BF194C">
              <w:rPr>
                <w:rFonts w:ascii="Arial Narrow" w:eastAsia="Calibri" w:hAnsi="Arial Narrow" w:cs="Arial"/>
                <w:sz w:val="24"/>
                <w:szCs w:val="24"/>
                <w:lang w:val="es-CO" w:eastAsia="en-US"/>
              </w:rPr>
              <w:t xml:space="preserve"> </w:t>
            </w:r>
          </w:p>
        </w:tc>
      </w:tr>
      <w:tr w:rsidR="00E52627" w:rsidRPr="00FB62E6" w14:paraId="291425F0" w14:textId="77777777" w:rsidTr="007F7E6B">
        <w:trPr>
          <w:trHeight w:val="154"/>
          <w:jc w:val="center"/>
        </w:trPr>
        <w:tc>
          <w:tcPr>
            <w:tcW w:w="2312"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lastRenderedPageBreak/>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12502E7D" w14:textId="33193B19" w:rsidR="00E52627" w:rsidRPr="00253D2D" w:rsidRDefault="007F7E6B" w:rsidP="007F7E6B">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Está</w:t>
            </w:r>
            <w:r w:rsidR="00BF194C">
              <w:rPr>
                <w:rFonts w:ascii="Arial Narrow" w:eastAsia="Calibri" w:hAnsi="Arial Narrow" w:cs="Arial"/>
                <w:sz w:val="24"/>
                <w:szCs w:val="24"/>
                <w:lang w:val="es-CO" w:eastAsia="en-US"/>
              </w:rPr>
              <w:t xml:space="preserve"> atento de apoyar</w:t>
            </w:r>
            <w:r w:rsidR="00710066" w:rsidRPr="00710066">
              <w:rPr>
                <w:rFonts w:ascii="Arial Narrow" w:eastAsia="Calibri" w:hAnsi="Arial Narrow" w:cs="Arial"/>
                <w:sz w:val="24"/>
                <w:szCs w:val="24"/>
                <w:lang w:val="es-CO" w:eastAsia="en-US"/>
              </w:rPr>
              <w:t xml:space="preserve"> logísticamente los programas  de la subgerencia técnica</w:t>
            </w:r>
            <w:r>
              <w:rPr>
                <w:rFonts w:ascii="Arial Narrow" w:eastAsia="Calibri" w:hAnsi="Arial Narrow" w:cs="Arial"/>
                <w:sz w:val="24"/>
                <w:szCs w:val="24"/>
                <w:lang w:val="es-CO" w:eastAsia="en-US"/>
              </w:rPr>
              <w:t>.</w:t>
            </w:r>
          </w:p>
        </w:tc>
      </w:tr>
      <w:tr w:rsidR="008A008C" w:rsidRPr="00FB62E6" w14:paraId="1A214ED0" w14:textId="77777777" w:rsidTr="007F7E6B">
        <w:trPr>
          <w:trHeight w:val="154"/>
          <w:jc w:val="center"/>
        </w:trPr>
        <w:tc>
          <w:tcPr>
            <w:tcW w:w="2312"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88" w:type="pct"/>
            <w:gridSpan w:val="6"/>
          </w:tcPr>
          <w:p w14:paraId="40022982" w14:textId="77777777" w:rsidR="008A008C" w:rsidRDefault="00306E9C" w:rsidP="00BF194C">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eastAsia="en-US"/>
              </w:rPr>
              <w:t>E</w:t>
            </w:r>
            <w:r w:rsidR="009346BD" w:rsidRPr="009346BD">
              <w:rPr>
                <w:rFonts w:ascii="Arial Narrow" w:eastAsia="Calibri" w:hAnsi="Arial Narrow" w:cs="Arial"/>
                <w:b/>
                <w:sz w:val="24"/>
                <w:szCs w:val="24"/>
                <w:lang w:val="es-CO" w:eastAsia="en-US"/>
              </w:rPr>
              <w:t xml:space="preserve">n calidad de contratista </w:t>
            </w:r>
            <w:r w:rsidR="00BF194C">
              <w:rPr>
                <w:rFonts w:ascii="Arial Narrow" w:eastAsia="Calibri" w:hAnsi="Arial Narrow" w:cs="Arial"/>
                <w:b/>
                <w:sz w:val="24"/>
                <w:szCs w:val="24"/>
                <w:lang w:val="es-CO" w:eastAsia="en-US"/>
              </w:rPr>
              <w:t xml:space="preserve">indico que las obligaciones con el sistema de seguridad social, salud y pensiones se han efectuado de la siguiente manera </w:t>
            </w:r>
          </w:p>
          <w:tbl>
            <w:tblPr>
              <w:tblStyle w:val="Tablaconcuadrcula"/>
              <w:tblW w:w="0" w:type="auto"/>
              <w:tblLayout w:type="fixed"/>
              <w:tblLook w:val="04A0" w:firstRow="1" w:lastRow="0" w:firstColumn="1" w:lastColumn="0" w:noHBand="0" w:noVBand="1"/>
            </w:tblPr>
            <w:tblGrid>
              <w:gridCol w:w="789"/>
              <w:gridCol w:w="658"/>
              <w:gridCol w:w="920"/>
              <w:gridCol w:w="922"/>
              <w:gridCol w:w="850"/>
              <w:gridCol w:w="597"/>
            </w:tblGrid>
            <w:tr w:rsidR="00306E9C" w14:paraId="304055E5" w14:textId="77777777" w:rsidTr="007F7E6B">
              <w:tc>
                <w:tcPr>
                  <w:tcW w:w="789" w:type="dxa"/>
                </w:tcPr>
                <w:p w14:paraId="0E01DC39" w14:textId="1AEE0F69"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Periodo</w:t>
                  </w:r>
                </w:p>
              </w:tc>
              <w:tc>
                <w:tcPr>
                  <w:tcW w:w="658" w:type="dxa"/>
                </w:tcPr>
                <w:p w14:paraId="786A1E31" w14:textId="6D4A445F"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IBC</w:t>
                  </w:r>
                </w:p>
              </w:tc>
              <w:tc>
                <w:tcPr>
                  <w:tcW w:w="920" w:type="dxa"/>
                </w:tcPr>
                <w:p w14:paraId="1A153371" w14:textId="3988BE4C"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Salud</w:t>
                  </w:r>
                </w:p>
              </w:tc>
              <w:tc>
                <w:tcPr>
                  <w:tcW w:w="922" w:type="dxa"/>
                </w:tcPr>
                <w:p w14:paraId="3A63306C" w14:textId="7046D14E"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Pension</w:t>
                  </w:r>
                </w:p>
              </w:tc>
              <w:tc>
                <w:tcPr>
                  <w:tcW w:w="850" w:type="dxa"/>
                </w:tcPr>
                <w:p w14:paraId="0A4565D2" w14:textId="252B9B7F"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ARL</w:t>
                  </w:r>
                </w:p>
              </w:tc>
              <w:tc>
                <w:tcPr>
                  <w:tcW w:w="597" w:type="dxa"/>
                </w:tcPr>
                <w:p w14:paraId="235FE0D0" w14:textId="35070D72"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Planilla</w:t>
                  </w:r>
                </w:p>
              </w:tc>
            </w:tr>
            <w:tr w:rsidR="007F7E6B" w14:paraId="2F5674C6" w14:textId="77777777" w:rsidTr="007F7E6B">
              <w:tc>
                <w:tcPr>
                  <w:tcW w:w="789" w:type="dxa"/>
                </w:tcPr>
                <w:p w14:paraId="2F2BECDD" w14:textId="39D1E9E4"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MARZO</w:t>
                  </w:r>
                </w:p>
              </w:tc>
              <w:tc>
                <w:tcPr>
                  <w:tcW w:w="658" w:type="dxa"/>
                </w:tcPr>
                <w:p w14:paraId="432A9661" w14:textId="4BD0F866" w:rsidR="007F7E6B" w:rsidRPr="007F7E6B" w:rsidRDefault="007F7E6B"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53D7D4A3" w14:textId="33A1A6DE"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1A056368" w14:textId="7F455C2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5BC35FBA" w14:textId="281C5B5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713C3F54" w14:textId="4D8CB314" w:rsidR="007F7E6B" w:rsidRPr="007F7E6B" w:rsidRDefault="003D23FC" w:rsidP="007F7E6B">
                  <w:pPr>
                    <w:jc w:val="both"/>
                    <w:rPr>
                      <w:rFonts w:ascii="Arial Narrow" w:eastAsia="Calibri" w:hAnsi="Arial Narrow" w:cs="Arial"/>
                      <w:b/>
                      <w:sz w:val="18"/>
                      <w:szCs w:val="18"/>
                      <w:lang w:val="es-CO" w:eastAsia="en-US"/>
                    </w:rPr>
                  </w:pPr>
                  <w:r w:rsidRPr="003D23FC">
                    <w:rPr>
                      <w:rFonts w:ascii="Arial Narrow" w:eastAsia="Calibri" w:hAnsi="Arial Narrow" w:cs="Arial"/>
                      <w:b/>
                      <w:sz w:val="18"/>
                      <w:szCs w:val="18"/>
                      <w:lang w:val="es-CO" w:eastAsia="en-US"/>
                    </w:rPr>
                    <w:t>14433360</w:t>
                  </w:r>
                </w:p>
              </w:tc>
            </w:tr>
            <w:tr w:rsidR="002D3DD7" w14:paraId="1A5268D7" w14:textId="77777777" w:rsidTr="007F7E6B">
              <w:tc>
                <w:tcPr>
                  <w:tcW w:w="789" w:type="dxa"/>
                </w:tcPr>
                <w:p w14:paraId="44B6BE10" w14:textId="668CCD6E" w:rsidR="002D3DD7" w:rsidRPr="007F7E6B" w:rsidRDefault="002D3DD7" w:rsidP="002D3DD7">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 xml:space="preserve">ABRIL </w:t>
                  </w:r>
                </w:p>
              </w:tc>
              <w:tc>
                <w:tcPr>
                  <w:tcW w:w="658" w:type="dxa"/>
                </w:tcPr>
                <w:p w14:paraId="31A64979" w14:textId="34E03B77" w:rsidR="002D3DD7" w:rsidRDefault="002D3DD7" w:rsidP="002D3DD7">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535D82BE" w14:textId="328EC641"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456DA06B" w14:textId="2A587C3D"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19B00A35" w14:textId="1FA2F4B9"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118444DC" w14:textId="7975E587" w:rsidR="002D3DD7" w:rsidRPr="003D23FC" w:rsidRDefault="002D3DD7" w:rsidP="002D3DD7">
                  <w:pPr>
                    <w:jc w:val="both"/>
                    <w:rPr>
                      <w:rFonts w:ascii="Arial Narrow" w:eastAsia="Calibri" w:hAnsi="Arial Narrow" w:cs="Arial"/>
                      <w:b/>
                      <w:sz w:val="18"/>
                      <w:szCs w:val="18"/>
                      <w:lang w:val="es-CO" w:eastAsia="en-US"/>
                    </w:rPr>
                  </w:pPr>
                  <w:r w:rsidRPr="002D3DD7">
                    <w:rPr>
                      <w:rFonts w:ascii="Arial Narrow" w:eastAsia="Calibri" w:hAnsi="Arial Narrow" w:cs="Arial"/>
                      <w:b/>
                      <w:sz w:val="18"/>
                      <w:szCs w:val="18"/>
                      <w:lang w:val="es-CO" w:eastAsia="en-US"/>
                    </w:rPr>
                    <w:t>14617451</w:t>
                  </w:r>
                </w:p>
              </w:tc>
            </w:tr>
            <w:tr w:rsidR="000C5D18" w14:paraId="379CEA21" w14:textId="77777777" w:rsidTr="007F7E6B">
              <w:tc>
                <w:tcPr>
                  <w:tcW w:w="789" w:type="dxa"/>
                </w:tcPr>
                <w:p w14:paraId="3FA3BD46" w14:textId="19CEC0DE" w:rsidR="000C5D18" w:rsidRDefault="000C5D18" w:rsidP="000C5D1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MAYO</w:t>
                  </w:r>
                </w:p>
              </w:tc>
              <w:tc>
                <w:tcPr>
                  <w:tcW w:w="658" w:type="dxa"/>
                </w:tcPr>
                <w:p w14:paraId="07A0F1A9" w14:textId="0D50F795" w:rsidR="000C5D18" w:rsidRDefault="000C5D18" w:rsidP="000C5D18">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4463A1F5" w14:textId="397EB924" w:rsidR="000C5D18" w:rsidRPr="007F7E6B" w:rsidRDefault="000C5D18" w:rsidP="000C5D1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3D490B5F" w14:textId="4D916E26" w:rsidR="000C5D18" w:rsidRPr="007F7E6B" w:rsidRDefault="000C5D18" w:rsidP="000C5D1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36460D69" w14:textId="5F3B7A00" w:rsidR="000C5D18" w:rsidRPr="007F7E6B" w:rsidRDefault="000C5D18" w:rsidP="000C5D18">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387D3D14" w14:textId="21D12B1A" w:rsidR="000C5D18" w:rsidRPr="002D3DD7" w:rsidRDefault="00717CA1" w:rsidP="000C5D18">
                  <w:pPr>
                    <w:jc w:val="both"/>
                    <w:rPr>
                      <w:rFonts w:ascii="Arial Narrow" w:eastAsia="Calibri" w:hAnsi="Arial Narrow" w:cs="Arial"/>
                      <w:b/>
                      <w:sz w:val="18"/>
                      <w:szCs w:val="18"/>
                      <w:lang w:val="es-CO" w:eastAsia="en-US"/>
                    </w:rPr>
                  </w:pPr>
                  <w:r w:rsidRPr="00717CA1">
                    <w:rPr>
                      <w:rFonts w:ascii="Arial Narrow" w:eastAsia="Calibri" w:hAnsi="Arial Narrow" w:cs="Arial"/>
                      <w:b/>
                      <w:sz w:val="18"/>
                      <w:szCs w:val="18"/>
                      <w:lang w:val="es-CO" w:eastAsia="en-US"/>
                    </w:rPr>
                    <w:t>16007340</w:t>
                  </w:r>
                </w:p>
              </w:tc>
            </w:tr>
            <w:tr w:rsidR="00DB2655" w14:paraId="69F40DF1" w14:textId="77777777" w:rsidTr="007F7E6B">
              <w:tc>
                <w:tcPr>
                  <w:tcW w:w="789" w:type="dxa"/>
                </w:tcPr>
                <w:p w14:paraId="14803804" w14:textId="52C7D69A" w:rsidR="00DB2655"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JUNIO</w:t>
                  </w:r>
                </w:p>
              </w:tc>
              <w:tc>
                <w:tcPr>
                  <w:tcW w:w="658" w:type="dxa"/>
                </w:tcPr>
                <w:p w14:paraId="15F1B112" w14:textId="1A5594F7" w:rsidR="00DB2655"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7422BB2E" w14:textId="6C1EF686" w:rsidR="00DB2655" w:rsidRPr="007F7E6B" w:rsidRDefault="00DB2655" w:rsidP="00DB2655">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7373C407" w14:textId="7AE4671D" w:rsidR="00DB2655" w:rsidRPr="007F7E6B" w:rsidRDefault="00DB2655" w:rsidP="00DB2655">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3B34252C" w14:textId="2754CE3B" w:rsidR="00DB2655" w:rsidRPr="007F7E6B" w:rsidRDefault="00DB2655" w:rsidP="00DB2655">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5A82E0B9" w14:textId="02F8D1E0" w:rsidR="00DB2655" w:rsidRPr="002D3DD7" w:rsidRDefault="00717CA1" w:rsidP="00DB2655">
                  <w:pPr>
                    <w:jc w:val="both"/>
                    <w:rPr>
                      <w:rFonts w:ascii="Arial Narrow" w:eastAsia="Calibri" w:hAnsi="Arial Narrow" w:cs="Arial"/>
                      <w:b/>
                      <w:sz w:val="18"/>
                      <w:szCs w:val="18"/>
                      <w:lang w:val="es-CO" w:eastAsia="en-US"/>
                    </w:rPr>
                  </w:pPr>
                  <w:r w:rsidRPr="00717CA1">
                    <w:rPr>
                      <w:rFonts w:ascii="Arial Narrow" w:eastAsia="Calibri" w:hAnsi="Arial Narrow" w:cs="Arial"/>
                      <w:b/>
                      <w:sz w:val="18"/>
                      <w:szCs w:val="18"/>
                      <w:lang w:val="es-CO" w:eastAsia="en-US"/>
                    </w:rPr>
                    <w:t>1626339</w:t>
                  </w:r>
                  <w:r w:rsidR="008816AC">
                    <w:rPr>
                      <w:rFonts w:ascii="Arial Narrow" w:eastAsia="Calibri" w:hAnsi="Arial Narrow" w:cs="Arial"/>
                      <w:b/>
                      <w:sz w:val="18"/>
                      <w:szCs w:val="18"/>
                      <w:lang w:val="es-CO" w:eastAsia="en-US"/>
                    </w:rPr>
                    <w:t>6</w:t>
                  </w:r>
                </w:p>
              </w:tc>
            </w:tr>
            <w:tr w:rsidR="00DB2655" w14:paraId="293352AC" w14:textId="77777777" w:rsidTr="007F7E6B">
              <w:tc>
                <w:tcPr>
                  <w:tcW w:w="789" w:type="dxa"/>
                </w:tcPr>
                <w:p w14:paraId="46350B06" w14:textId="283DFE1C" w:rsidR="00DB2655" w:rsidRPr="007F7E6B" w:rsidRDefault="00DB2655" w:rsidP="00DB2655">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TOTALES</w:t>
                  </w:r>
                </w:p>
              </w:tc>
              <w:tc>
                <w:tcPr>
                  <w:tcW w:w="658" w:type="dxa"/>
                </w:tcPr>
                <w:p w14:paraId="7BF4BDE4" w14:textId="29BEDDEF" w:rsidR="00DB2655" w:rsidRPr="007F7E6B"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c>
                <w:tcPr>
                  <w:tcW w:w="920" w:type="dxa"/>
                </w:tcPr>
                <w:p w14:paraId="7725D66D" w14:textId="393080D4" w:rsidR="00DB2655" w:rsidRPr="007F7E6B"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w:t>
                  </w:r>
                  <w:r w:rsidR="00717CA1">
                    <w:rPr>
                      <w:rFonts w:ascii="Arial Narrow" w:eastAsia="Calibri" w:hAnsi="Arial Narrow" w:cs="Arial"/>
                      <w:b/>
                      <w:sz w:val="18"/>
                      <w:szCs w:val="18"/>
                      <w:lang w:val="es-CO" w:eastAsia="en-US"/>
                    </w:rPr>
                    <w:t>578.800</w:t>
                  </w:r>
                </w:p>
              </w:tc>
              <w:tc>
                <w:tcPr>
                  <w:tcW w:w="922" w:type="dxa"/>
                </w:tcPr>
                <w:p w14:paraId="01A00485" w14:textId="14CB0E99" w:rsidR="00DB2655" w:rsidRPr="007F7E6B"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w:t>
                  </w:r>
                  <w:r w:rsidR="00717CA1">
                    <w:rPr>
                      <w:rFonts w:ascii="Arial Narrow" w:eastAsia="Calibri" w:hAnsi="Arial Narrow" w:cs="Arial"/>
                      <w:b/>
                      <w:sz w:val="18"/>
                      <w:szCs w:val="18"/>
                      <w:lang w:val="es-CO" w:eastAsia="en-US"/>
                    </w:rPr>
                    <w:t>740.800</w:t>
                  </w:r>
                </w:p>
              </w:tc>
              <w:tc>
                <w:tcPr>
                  <w:tcW w:w="850" w:type="dxa"/>
                </w:tcPr>
                <w:p w14:paraId="72DA0B99" w14:textId="4CFBC54B" w:rsidR="00DB2655" w:rsidRPr="007F7E6B"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w:t>
                  </w:r>
                  <w:r w:rsidR="00717CA1">
                    <w:rPr>
                      <w:rFonts w:ascii="Arial Narrow" w:eastAsia="Calibri" w:hAnsi="Arial Narrow" w:cs="Arial"/>
                      <w:b/>
                      <w:sz w:val="18"/>
                      <w:szCs w:val="18"/>
                      <w:lang w:val="es-CO" w:eastAsia="en-US"/>
                    </w:rPr>
                    <w:t>112.800</w:t>
                  </w:r>
                </w:p>
              </w:tc>
              <w:tc>
                <w:tcPr>
                  <w:tcW w:w="597" w:type="dxa"/>
                </w:tcPr>
                <w:p w14:paraId="31FBF002" w14:textId="0D7A4DDB" w:rsidR="00DB2655" w:rsidRPr="007F7E6B" w:rsidRDefault="00DB2655" w:rsidP="00DB2655">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r>
          </w:tbl>
          <w:p w14:paraId="6742397D" w14:textId="77777777" w:rsidR="00306E9C" w:rsidRDefault="00306E9C" w:rsidP="00BF194C">
            <w:pPr>
              <w:shd w:val="clear" w:color="auto" w:fill="FFFFFF"/>
              <w:jc w:val="both"/>
              <w:rPr>
                <w:rFonts w:ascii="Arial Narrow" w:eastAsia="Calibri" w:hAnsi="Arial Narrow" w:cs="Arial"/>
                <w:b/>
                <w:sz w:val="24"/>
                <w:szCs w:val="24"/>
                <w:lang w:val="es-CO" w:eastAsia="en-US"/>
              </w:rPr>
            </w:pPr>
          </w:p>
          <w:p w14:paraId="7D57533D" w14:textId="4622CC3D" w:rsidR="00306E9C" w:rsidRPr="00261391" w:rsidRDefault="00306E9C" w:rsidP="00BF194C">
            <w:pPr>
              <w:shd w:val="clear" w:color="auto" w:fill="FFFFFF"/>
              <w:jc w:val="both"/>
              <w:rPr>
                <w:rFonts w:ascii="Arial Narrow" w:eastAsia="Calibri" w:hAnsi="Arial Narrow" w:cs="Arial"/>
                <w:b/>
                <w:sz w:val="24"/>
                <w:szCs w:val="24"/>
                <w:lang w:val="es-CO" w:eastAsia="en-US"/>
              </w:rPr>
            </w:pPr>
          </w:p>
        </w:tc>
      </w:tr>
      <w:tr w:rsidR="00E52627" w:rsidRPr="00FB62E6" w14:paraId="1CAAEF31" w14:textId="77777777" w:rsidTr="007F7E6B">
        <w:trPr>
          <w:trHeight w:val="154"/>
          <w:jc w:val="center"/>
        </w:trPr>
        <w:tc>
          <w:tcPr>
            <w:tcW w:w="2312"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88"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indeportes Cundinamarca. </w:t>
            </w:r>
          </w:p>
        </w:tc>
      </w:tr>
    </w:tbl>
    <w:p w14:paraId="47E4A8BB" w14:textId="4EFE3BF9" w:rsidR="005C6832" w:rsidRDefault="005C6832" w:rsidP="007354D0">
      <w:pPr>
        <w:tabs>
          <w:tab w:val="left" w:pos="3750"/>
        </w:tabs>
      </w:pPr>
    </w:p>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AEFDA6D" w:rsidR="003E3995" w:rsidRPr="003E3995" w:rsidRDefault="007354D0">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0C62BB81" w:rsidR="003E3995" w:rsidRPr="003E3995" w:rsidRDefault="007354D0">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C14B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42BFF611" w:rsidR="00FE7023" w:rsidRPr="00065722" w:rsidRDefault="007354D0" w:rsidP="00FE7023">
                  <w:pPr>
                    <w:jc w:val="center"/>
                    <w:rPr>
                      <w:rFonts w:ascii="Arial Narrow" w:hAnsi="Arial Narrow"/>
                    </w:rPr>
                  </w:pPr>
                  <w:r>
                    <w:rPr>
                      <w:rFonts w:ascii="Arial Narrow" w:hAnsi="Arial Narrow"/>
                    </w:rPr>
                    <w:t>$20.246.800</w:t>
                  </w:r>
                </w:p>
              </w:tc>
            </w:tr>
            <w:tr w:rsidR="00FE7023" w14:paraId="70639CFD" w14:textId="77777777" w:rsidTr="008C14B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7354D0" w14:paraId="25EADA30" w14:textId="77777777" w:rsidTr="008C14B6">
              <w:tc>
                <w:tcPr>
                  <w:tcW w:w="920" w:type="pct"/>
                </w:tcPr>
                <w:p w14:paraId="388A8674" w14:textId="414893AB" w:rsidR="007354D0" w:rsidRPr="007B074F" w:rsidRDefault="007354D0" w:rsidP="007354D0">
                  <w:pPr>
                    <w:rPr>
                      <w:rFonts w:ascii="Arial Narrow" w:hAnsi="Arial Narrow"/>
                      <w:highlight w:val="lightGray"/>
                    </w:rPr>
                  </w:pPr>
                  <w:r>
                    <w:rPr>
                      <w:rFonts w:ascii="Arial Narrow" w:hAnsi="Arial Narrow"/>
                      <w:highlight w:val="lightGray"/>
                    </w:rPr>
                    <w:t>PAGO 001</w:t>
                  </w:r>
                </w:p>
              </w:tc>
              <w:tc>
                <w:tcPr>
                  <w:tcW w:w="1580" w:type="pct"/>
                </w:tcPr>
                <w:p w14:paraId="3554F1A0" w14:textId="1855E203" w:rsidR="007354D0" w:rsidRPr="007B074F" w:rsidRDefault="007354D0" w:rsidP="007354D0">
                  <w:pPr>
                    <w:jc w:val="center"/>
                    <w:rPr>
                      <w:rFonts w:ascii="Arial Narrow" w:hAnsi="Arial Narrow"/>
                      <w:highlight w:val="lightGray"/>
                    </w:rPr>
                  </w:pPr>
                  <w:r>
                    <w:rPr>
                      <w:rFonts w:ascii="Arial Narrow" w:hAnsi="Arial Narrow"/>
                      <w:highlight w:val="lightGray"/>
                    </w:rPr>
                    <w:t>12 AL 31 DE MARZO DE 2019</w:t>
                  </w:r>
                </w:p>
              </w:tc>
              <w:tc>
                <w:tcPr>
                  <w:tcW w:w="1250" w:type="pct"/>
                </w:tcPr>
                <w:p w14:paraId="16C646AB" w14:textId="31CC4D3B" w:rsidR="007354D0" w:rsidRPr="007B074F" w:rsidRDefault="007354D0" w:rsidP="007354D0">
                  <w:pPr>
                    <w:jc w:val="center"/>
                    <w:rPr>
                      <w:rFonts w:ascii="Arial Narrow" w:hAnsi="Arial Narrow"/>
                      <w:highlight w:val="lightGray"/>
                    </w:rPr>
                  </w:pPr>
                  <w:r>
                    <w:rPr>
                      <w:rFonts w:ascii="Arial Narrow" w:hAnsi="Arial Narrow"/>
                      <w:highlight w:val="lightGray"/>
                    </w:rPr>
                    <w:t>$1.831.853</w:t>
                  </w:r>
                </w:p>
              </w:tc>
              <w:tc>
                <w:tcPr>
                  <w:tcW w:w="1250" w:type="pct"/>
                </w:tcPr>
                <w:p w14:paraId="4F91C2CC" w14:textId="05BB967F" w:rsidR="007354D0" w:rsidRPr="007B074F" w:rsidRDefault="007354D0" w:rsidP="007354D0">
                  <w:pPr>
                    <w:jc w:val="center"/>
                    <w:rPr>
                      <w:rFonts w:ascii="Arial Narrow" w:hAnsi="Arial Narrow"/>
                      <w:highlight w:val="lightGray"/>
                    </w:rPr>
                  </w:pPr>
                  <w:r>
                    <w:rPr>
                      <w:rFonts w:ascii="Arial Narrow" w:hAnsi="Arial Narrow"/>
                      <w:highlight w:val="lightGray"/>
                    </w:rPr>
                    <w:t>$18.414.947</w:t>
                  </w:r>
                </w:p>
              </w:tc>
            </w:tr>
            <w:tr w:rsidR="007354D0" w14:paraId="11A78658" w14:textId="77777777" w:rsidTr="008C14B6">
              <w:tc>
                <w:tcPr>
                  <w:tcW w:w="920" w:type="pct"/>
                </w:tcPr>
                <w:p w14:paraId="5EB3580D" w14:textId="0889333F" w:rsidR="007354D0" w:rsidRPr="007B074F" w:rsidRDefault="007354D0" w:rsidP="007354D0">
                  <w:pPr>
                    <w:rPr>
                      <w:rFonts w:ascii="Arial Narrow" w:hAnsi="Arial Narrow"/>
                      <w:highlight w:val="lightGray"/>
                    </w:rPr>
                  </w:pPr>
                  <w:r>
                    <w:rPr>
                      <w:rFonts w:ascii="Arial Narrow" w:hAnsi="Arial Narrow"/>
                      <w:highlight w:val="lightGray"/>
                    </w:rPr>
                    <w:t>PAGO 002</w:t>
                  </w:r>
                </w:p>
              </w:tc>
              <w:tc>
                <w:tcPr>
                  <w:tcW w:w="1580" w:type="pct"/>
                </w:tcPr>
                <w:p w14:paraId="2145DDAA" w14:textId="127FB8B4" w:rsidR="007354D0" w:rsidRPr="007B074F" w:rsidRDefault="007354D0" w:rsidP="007354D0">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10558EAA" w14:textId="48DD8970" w:rsidR="007354D0" w:rsidRPr="007B074F" w:rsidRDefault="007354D0" w:rsidP="007354D0">
                  <w:pPr>
                    <w:jc w:val="center"/>
                    <w:rPr>
                      <w:rFonts w:ascii="Arial Narrow" w:hAnsi="Arial Narrow"/>
                      <w:highlight w:val="lightGray"/>
                    </w:rPr>
                  </w:pPr>
                  <w:r>
                    <w:rPr>
                      <w:rFonts w:ascii="Arial Narrow" w:hAnsi="Arial Narrow"/>
                      <w:highlight w:val="lightGray"/>
                    </w:rPr>
                    <w:t>$2.892.400</w:t>
                  </w:r>
                </w:p>
              </w:tc>
              <w:tc>
                <w:tcPr>
                  <w:tcW w:w="1250" w:type="pct"/>
                </w:tcPr>
                <w:p w14:paraId="3D4EC34F" w14:textId="75EE626E" w:rsidR="007354D0" w:rsidRPr="007B074F" w:rsidRDefault="007354D0" w:rsidP="007354D0">
                  <w:pPr>
                    <w:jc w:val="center"/>
                    <w:rPr>
                      <w:rFonts w:ascii="Arial Narrow" w:hAnsi="Arial Narrow"/>
                      <w:highlight w:val="lightGray"/>
                    </w:rPr>
                  </w:pPr>
                  <w:r>
                    <w:rPr>
                      <w:rFonts w:ascii="Arial Narrow" w:hAnsi="Arial Narrow"/>
                      <w:highlight w:val="lightGray"/>
                    </w:rPr>
                    <w:t>$15.522.547</w:t>
                  </w:r>
                </w:p>
              </w:tc>
            </w:tr>
            <w:tr w:rsidR="007354D0" w14:paraId="20399CA8" w14:textId="77777777" w:rsidTr="008C14B6">
              <w:tc>
                <w:tcPr>
                  <w:tcW w:w="920" w:type="pct"/>
                </w:tcPr>
                <w:p w14:paraId="43DDBD7A" w14:textId="55430082" w:rsidR="007354D0" w:rsidRPr="007B074F" w:rsidRDefault="007354D0" w:rsidP="007354D0">
                  <w:pPr>
                    <w:rPr>
                      <w:rFonts w:ascii="Arial Narrow" w:hAnsi="Arial Narrow"/>
                      <w:highlight w:val="lightGray"/>
                    </w:rPr>
                  </w:pPr>
                  <w:r>
                    <w:rPr>
                      <w:rFonts w:ascii="Arial Narrow" w:hAnsi="Arial Narrow"/>
                      <w:highlight w:val="lightGray"/>
                    </w:rPr>
                    <w:t>PAGO 003</w:t>
                  </w:r>
                </w:p>
              </w:tc>
              <w:tc>
                <w:tcPr>
                  <w:tcW w:w="1580" w:type="pct"/>
                </w:tcPr>
                <w:p w14:paraId="2CBAD773" w14:textId="06776075" w:rsidR="007354D0" w:rsidRPr="007B074F" w:rsidRDefault="007354D0" w:rsidP="007354D0">
                  <w:pPr>
                    <w:jc w:val="center"/>
                    <w:rPr>
                      <w:rFonts w:ascii="Arial Narrow" w:hAnsi="Arial Narrow"/>
                      <w:highlight w:val="lightGray"/>
                    </w:rPr>
                  </w:pPr>
                  <w:r>
                    <w:rPr>
                      <w:rFonts w:ascii="Arial Narrow" w:hAnsi="Arial Narrow"/>
                      <w:highlight w:val="lightGray"/>
                    </w:rPr>
                    <w:t>01 AL 31 DE MAYO DE 2019</w:t>
                  </w:r>
                </w:p>
              </w:tc>
              <w:tc>
                <w:tcPr>
                  <w:tcW w:w="1250" w:type="pct"/>
                </w:tcPr>
                <w:p w14:paraId="16E8205C" w14:textId="2CBC2B31" w:rsidR="007354D0" w:rsidRPr="007B074F" w:rsidRDefault="007354D0" w:rsidP="007354D0">
                  <w:pPr>
                    <w:jc w:val="center"/>
                    <w:rPr>
                      <w:rFonts w:ascii="Arial Narrow" w:hAnsi="Arial Narrow"/>
                      <w:highlight w:val="lightGray"/>
                    </w:rPr>
                  </w:pPr>
                  <w:r>
                    <w:rPr>
                      <w:rFonts w:ascii="Arial Narrow" w:hAnsi="Arial Narrow"/>
                      <w:highlight w:val="lightGray"/>
                    </w:rPr>
                    <w:t>$2.892.400</w:t>
                  </w:r>
                </w:p>
              </w:tc>
              <w:tc>
                <w:tcPr>
                  <w:tcW w:w="1250" w:type="pct"/>
                </w:tcPr>
                <w:p w14:paraId="622E2B22" w14:textId="49D1C39A" w:rsidR="007354D0" w:rsidRPr="007B074F" w:rsidRDefault="007354D0" w:rsidP="007354D0">
                  <w:pPr>
                    <w:jc w:val="center"/>
                    <w:rPr>
                      <w:rFonts w:ascii="Arial Narrow" w:hAnsi="Arial Narrow"/>
                      <w:highlight w:val="lightGray"/>
                    </w:rPr>
                  </w:pPr>
                  <w:r>
                    <w:rPr>
                      <w:rFonts w:ascii="Arial Narrow" w:hAnsi="Arial Narrow"/>
                      <w:highlight w:val="lightGray"/>
                    </w:rPr>
                    <w:t>$12.630.147</w:t>
                  </w:r>
                </w:p>
              </w:tc>
            </w:tr>
            <w:tr w:rsidR="007354D0" w14:paraId="25250819" w14:textId="77777777" w:rsidTr="008C14B6">
              <w:tc>
                <w:tcPr>
                  <w:tcW w:w="920" w:type="pct"/>
                </w:tcPr>
                <w:p w14:paraId="417BD623" w14:textId="0F49CBC2" w:rsidR="007354D0" w:rsidRPr="007B074F" w:rsidRDefault="007354D0" w:rsidP="007354D0">
                  <w:pPr>
                    <w:rPr>
                      <w:rFonts w:ascii="Arial Narrow" w:hAnsi="Arial Narrow"/>
                      <w:highlight w:val="lightGray"/>
                    </w:rPr>
                  </w:pPr>
                  <w:r>
                    <w:rPr>
                      <w:rFonts w:ascii="Arial Narrow" w:hAnsi="Arial Narrow"/>
                      <w:highlight w:val="lightGray"/>
                    </w:rPr>
                    <w:t>PAGO 004</w:t>
                  </w:r>
                </w:p>
              </w:tc>
              <w:tc>
                <w:tcPr>
                  <w:tcW w:w="1580" w:type="pct"/>
                </w:tcPr>
                <w:p w14:paraId="46D2CF10" w14:textId="1D1A78AB" w:rsidR="007354D0" w:rsidRPr="007B074F" w:rsidRDefault="007354D0" w:rsidP="007354D0">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205E6431" w14:textId="1B93EB86" w:rsidR="007354D0" w:rsidRPr="007B074F" w:rsidRDefault="007354D0" w:rsidP="007354D0">
                  <w:pPr>
                    <w:jc w:val="center"/>
                    <w:rPr>
                      <w:rFonts w:ascii="Arial Narrow" w:hAnsi="Arial Narrow"/>
                      <w:highlight w:val="lightGray"/>
                    </w:rPr>
                  </w:pPr>
                  <w:r>
                    <w:rPr>
                      <w:rFonts w:ascii="Arial Narrow" w:hAnsi="Arial Narrow"/>
                      <w:highlight w:val="lightGray"/>
                    </w:rPr>
                    <w:t>$2.892.400</w:t>
                  </w:r>
                </w:p>
              </w:tc>
              <w:tc>
                <w:tcPr>
                  <w:tcW w:w="1250" w:type="pct"/>
                </w:tcPr>
                <w:p w14:paraId="60367B4C" w14:textId="14BF3E63" w:rsidR="007354D0" w:rsidRPr="007B074F" w:rsidRDefault="007354D0" w:rsidP="007354D0">
                  <w:pPr>
                    <w:jc w:val="center"/>
                    <w:rPr>
                      <w:rFonts w:ascii="Arial Narrow" w:hAnsi="Arial Narrow"/>
                      <w:highlight w:val="lightGray"/>
                    </w:rPr>
                  </w:pPr>
                  <w:r>
                    <w:rPr>
                      <w:rFonts w:ascii="Arial Narrow" w:hAnsi="Arial Narrow"/>
                      <w:highlight w:val="lightGray"/>
                    </w:rPr>
                    <w:t>$9.737.747</w:t>
                  </w:r>
                </w:p>
              </w:tc>
            </w:tr>
            <w:tr w:rsidR="007354D0" w14:paraId="601A2E13" w14:textId="77777777" w:rsidTr="008C14B6">
              <w:tc>
                <w:tcPr>
                  <w:tcW w:w="920" w:type="pct"/>
                </w:tcPr>
                <w:p w14:paraId="080F6324" w14:textId="07C9131E" w:rsidR="007354D0" w:rsidRPr="007B074F" w:rsidRDefault="007354D0" w:rsidP="007354D0">
                  <w:pPr>
                    <w:rPr>
                      <w:rFonts w:ascii="Arial Narrow" w:hAnsi="Arial Narrow"/>
                      <w:highlight w:val="lightGray"/>
                    </w:rPr>
                  </w:pPr>
                  <w:r>
                    <w:rPr>
                      <w:rFonts w:ascii="Arial Narrow" w:hAnsi="Arial Narrow"/>
                      <w:highlight w:val="lightGray"/>
                    </w:rPr>
                    <w:t>PAGO 005</w:t>
                  </w:r>
                </w:p>
              </w:tc>
              <w:tc>
                <w:tcPr>
                  <w:tcW w:w="1580" w:type="pct"/>
                </w:tcPr>
                <w:p w14:paraId="515B1D1D" w14:textId="47EF0D63" w:rsidR="007354D0" w:rsidRPr="007B074F" w:rsidRDefault="007354D0" w:rsidP="007354D0">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2F78D4DA" w14:textId="38E15E3D" w:rsidR="007354D0" w:rsidRPr="007B074F" w:rsidRDefault="007354D0" w:rsidP="007354D0">
                  <w:pPr>
                    <w:jc w:val="center"/>
                    <w:rPr>
                      <w:rFonts w:ascii="Arial Narrow" w:hAnsi="Arial Narrow"/>
                      <w:highlight w:val="lightGray"/>
                    </w:rPr>
                  </w:pPr>
                  <w:r>
                    <w:rPr>
                      <w:rFonts w:ascii="Arial Narrow" w:hAnsi="Arial Narrow"/>
                      <w:highlight w:val="lightGray"/>
                    </w:rPr>
                    <w:t>$2.892.400</w:t>
                  </w:r>
                </w:p>
              </w:tc>
              <w:tc>
                <w:tcPr>
                  <w:tcW w:w="1250" w:type="pct"/>
                </w:tcPr>
                <w:p w14:paraId="498A7793" w14:textId="38E92ABE" w:rsidR="007354D0" w:rsidRPr="007B074F" w:rsidRDefault="007354D0" w:rsidP="007354D0">
                  <w:pPr>
                    <w:jc w:val="center"/>
                    <w:rPr>
                      <w:rFonts w:ascii="Arial Narrow" w:hAnsi="Arial Narrow"/>
                      <w:highlight w:val="lightGray"/>
                    </w:rPr>
                  </w:pPr>
                  <w:r>
                    <w:rPr>
                      <w:rFonts w:ascii="Arial Narrow" w:hAnsi="Arial Narrow"/>
                      <w:highlight w:val="lightGray"/>
                    </w:rPr>
                    <w:t>$6.845.347</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C14B6">
      <w:headerReference w:type="default" r:id="rId7"/>
      <w:footerReference w:type="default" r:id="rId8"/>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6E502" w14:textId="77777777" w:rsidR="00DC766B" w:rsidRDefault="00DC766B">
      <w:r>
        <w:separator/>
      </w:r>
    </w:p>
  </w:endnote>
  <w:endnote w:type="continuationSeparator" w:id="0">
    <w:p w14:paraId="17F8FF00" w14:textId="77777777" w:rsidR="00DC766B" w:rsidRDefault="00DC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5BE7F0C7" w:rsidR="008C14B6" w:rsidRDefault="008C14B6" w:rsidP="007354D0">
    <w:pPr>
      <w:pStyle w:val="Piedepgina"/>
      <w:tabs>
        <w:tab w:val="clear" w:pos="4252"/>
        <w:tab w:val="clear" w:pos="8504"/>
        <w:tab w:val="left" w:pos="81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8C14B6" w:rsidRPr="000618CF" w:rsidRDefault="008C14B6" w:rsidP="008C14B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v:textbox>
            </v:shape>
          </w:pict>
        </mc:Fallback>
      </mc:AlternateContent>
    </w:r>
    <w:r w:rsidR="007354D0">
      <w:tab/>
    </w:r>
  </w:p>
  <w:p w14:paraId="675583E1" w14:textId="77777777" w:rsidR="008C14B6" w:rsidRDefault="008C14B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67C6F" w14:textId="77777777" w:rsidR="00DC766B" w:rsidRDefault="00DC766B">
      <w:r>
        <w:separator/>
      </w:r>
    </w:p>
  </w:footnote>
  <w:footnote w:type="continuationSeparator" w:id="0">
    <w:p w14:paraId="598A0EC2" w14:textId="77777777" w:rsidR="00DC766B" w:rsidRDefault="00DC7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8C14B6" w:rsidRPr="006D15F9" w:rsidRDefault="008C14B6" w:rsidP="008C14B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6C0CF35B">
          <wp:simplePos x="0" y="0"/>
          <wp:positionH relativeFrom="page">
            <wp:align>center</wp:align>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8C14B6" w:rsidRDefault="008C14B6" w:rsidP="008C14B6">
    <w:pPr>
      <w:tabs>
        <w:tab w:val="center" w:pos="4252"/>
        <w:tab w:val="right" w:pos="8504"/>
      </w:tabs>
      <w:jc w:val="center"/>
      <w:rPr>
        <w:rFonts w:ascii="Arial Narrow" w:hAnsi="Arial Narrow" w:cs="Arial"/>
        <w:b/>
        <w:noProof/>
        <w:sz w:val="18"/>
        <w:szCs w:val="18"/>
      </w:rPr>
    </w:pPr>
  </w:p>
  <w:p w14:paraId="44D69015" w14:textId="77777777" w:rsidR="008C14B6" w:rsidRDefault="008C14B6" w:rsidP="008C14B6">
    <w:pPr>
      <w:tabs>
        <w:tab w:val="center" w:pos="4252"/>
        <w:tab w:val="right" w:pos="8504"/>
      </w:tabs>
      <w:jc w:val="center"/>
      <w:rPr>
        <w:rFonts w:ascii="Arial Narrow" w:hAnsi="Arial Narrow" w:cs="Arial"/>
        <w:b/>
        <w:noProof/>
        <w:sz w:val="18"/>
        <w:szCs w:val="18"/>
      </w:rPr>
    </w:pPr>
  </w:p>
  <w:p w14:paraId="76624FEA" w14:textId="77777777" w:rsidR="008C14B6" w:rsidRDefault="008C14B6" w:rsidP="008C14B6">
    <w:pPr>
      <w:tabs>
        <w:tab w:val="center" w:pos="4252"/>
        <w:tab w:val="right" w:pos="8504"/>
      </w:tabs>
      <w:jc w:val="center"/>
      <w:rPr>
        <w:rFonts w:ascii="Arial Narrow" w:hAnsi="Arial Narrow" w:cs="Arial"/>
        <w:b/>
        <w:noProof/>
        <w:sz w:val="18"/>
        <w:szCs w:val="18"/>
      </w:rPr>
    </w:pPr>
  </w:p>
  <w:p w14:paraId="34A0BF7E" w14:textId="032A7B29" w:rsidR="008C14B6" w:rsidRDefault="007354D0" w:rsidP="007354D0">
    <w:pPr>
      <w:tabs>
        <w:tab w:val="center" w:pos="4252"/>
        <w:tab w:val="left" w:pos="4956"/>
        <w:tab w:val="left" w:pos="5664"/>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29A"/>
    <w:rsid w:val="0002316E"/>
    <w:rsid w:val="00043CFC"/>
    <w:rsid w:val="00053643"/>
    <w:rsid w:val="00065722"/>
    <w:rsid w:val="000660BB"/>
    <w:rsid w:val="00066467"/>
    <w:rsid w:val="00073020"/>
    <w:rsid w:val="000948DC"/>
    <w:rsid w:val="000B1A63"/>
    <w:rsid w:val="000C1E3F"/>
    <w:rsid w:val="000C5D18"/>
    <w:rsid w:val="000D7A34"/>
    <w:rsid w:val="000E2296"/>
    <w:rsid w:val="000E5B00"/>
    <w:rsid w:val="000E7E4A"/>
    <w:rsid w:val="000F09D0"/>
    <w:rsid w:val="000F4E34"/>
    <w:rsid w:val="000F66B4"/>
    <w:rsid w:val="00101A95"/>
    <w:rsid w:val="001169AE"/>
    <w:rsid w:val="001271DB"/>
    <w:rsid w:val="00151350"/>
    <w:rsid w:val="001549A7"/>
    <w:rsid w:val="0015578D"/>
    <w:rsid w:val="0015632B"/>
    <w:rsid w:val="00156844"/>
    <w:rsid w:val="00187E9E"/>
    <w:rsid w:val="00191639"/>
    <w:rsid w:val="00192776"/>
    <w:rsid w:val="0019435F"/>
    <w:rsid w:val="001A14A1"/>
    <w:rsid w:val="001D650A"/>
    <w:rsid w:val="001E3873"/>
    <w:rsid w:val="001E7B97"/>
    <w:rsid w:val="001F4249"/>
    <w:rsid w:val="00201F2F"/>
    <w:rsid w:val="00212DC2"/>
    <w:rsid w:val="00231B8E"/>
    <w:rsid w:val="00237490"/>
    <w:rsid w:val="002402E7"/>
    <w:rsid w:val="00252BBD"/>
    <w:rsid w:val="00253D2D"/>
    <w:rsid w:val="00261391"/>
    <w:rsid w:val="00281280"/>
    <w:rsid w:val="002C3422"/>
    <w:rsid w:val="002D3DD7"/>
    <w:rsid w:val="002E0093"/>
    <w:rsid w:val="002E13E2"/>
    <w:rsid w:val="003007C9"/>
    <w:rsid w:val="003020A1"/>
    <w:rsid w:val="00306E9C"/>
    <w:rsid w:val="003103EF"/>
    <w:rsid w:val="003129DB"/>
    <w:rsid w:val="003333E0"/>
    <w:rsid w:val="00342595"/>
    <w:rsid w:val="00351F59"/>
    <w:rsid w:val="003539D9"/>
    <w:rsid w:val="00360A70"/>
    <w:rsid w:val="003611B9"/>
    <w:rsid w:val="0037487D"/>
    <w:rsid w:val="003759BF"/>
    <w:rsid w:val="003805C6"/>
    <w:rsid w:val="0039082C"/>
    <w:rsid w:val="00397C4B"/>
    <w:rsid w:val="003B71E1"/>
    <w:rsid w:val="003D11E5"/>
    <w:rsid w:val="003D23FC"/>
    <w:rsid w:val="003E3995"/>
    <w:rsid w:val="003E55D5"/>
    <w:rsid w:val="003E661B"/>
    <w:rsid w:val="0041238D"/>
    <w:rsid w:val="0042069A"/>
    <w:rsid w:val="0042139E"/>
    <w:rsid w:val="00426895"/>
    <w:rsid w:val="004453AE"/>
    <w:rsid w:val="004522B1"/>
    <w:rsid w:val="004633F8"/>
    <w:rsid w:val="0046424A"/>
    <w:rsid w:val="0047233C"/>
    <w:rsid w:val="004727A2"/>
    <w:rsid w:val="00485B11"/>
    <w:rsid w:val="0048602B"/>
    <w:rsid w:val="00491231"/>
    <w:rsid w:val="004A1BEF"/>
    <w:rsid w:val="004A28AD"/>
    <w:rsid w:val="004B6555"/>
    <w:rsid w:val="004D11C7"/>
    <w:rsid w:val="004D4375"/>
    <w:rsid w:val="004E39AD"/>
    <w:rsid w:val="004F26C5"/>
    <w:rsid w:val="00501971"/>
    <w:rsid w:val="00503510"/>
    <w:rsid w:val="00512DD6"/>
    <w:rsid w:val="00513BB4"/>
    <w:rsid w:val="00514CF3"/>
    <w:rsid w:val="005427D1"/>
    <w:rsid w:val="005471CE"/>
    <w:rsid w:val="00553249"/>
    <w:rsid w:val="00563BAF"/>
    <w:rsid w:val="00567C85"/>
    <w:rsid w:val="005703CC"/>
    <w:rsid w:val="00577A9D"/>
    <w:rsid w:val="0058208A"/>
    <w:rsid w:val="00593A75"/>
    <w:rsid w:val="005A7CAF"/>
    <w:rsid w:val="005B3935"/>
    <w:rsid w:val="005B50FC"/>
    <w:rsid w:val="005C35F1"/>
    <w:rsid w:val="005C6832"/>
    <w:rsid w:val="005E65C4"/>
    <w:rsid w:val="005F2EAE"/>
    <w:rsid w:val="005F6370"/>
    <w:rsid w:val="0060369E"/>
    <w:rsid w:val="00614103"/>
    <w:rsid w:val="00625B54"/>
    <w:rsid w:val="006552CF"/>
    <w:rsid w:val="006718DC"/>
    <w:rsid w:val="0068388E"/>
    <w:rsid w:val="006901EE"/>
    <w:rsid w:val="00693A2D"/>
    <w:rsid w:val="0069559F"/>
    <w:rsid w:val="006A6CC4"/>
    <w:rsid w:val="006B0C63"/>
    <w:rsid w:val="006B457F"/>
    <w:rsid w:val="006B4710"/>
    <w:rsid w:val="006B546B"/>
    <w:rsid w:val="006C1CFE"/>
    <w:rsid w:val="006E7B2D"/>
    <w:rsid w:val="00710066"/>
    <w:rsid w:val="00716529"/>
    <w:rsid w:val="00717CA1"/>
    <w:rsid w:val="007354D0"/>
    <w:rsid w:val="00754A6B"/>
    <w:rsid w:val="00754F1F"/>
    <w:rsid w:val="00763FBA"/>
    <w:rsid w:val="007653E4"/>
    <w:rsid w:val="00770FB3"/>
    <w:rsid w:val="007744F7"/>
    <w:rsid w:val="0078007F"/>
    <w:rsid w:val="007944D3"/>
    <w:rsid w:val="007A0867"/>
    <w:rsid w:val="007A7BE1"/>
    <w:rsid w:val="007A7D61"/>
    <w:rsid w:val="007B074F"/>
    <w:rsid w:val="007B64D8"/>
    <w:rsid w:val="007C5445"/>
    <w:rsid w:val="007C7453"/>
    <w:rsid w:val="007D2881"/>
    <w:rsid w:val="007D5DE1"/>
    <w:rsid w:val="007F6892"/>
    <w:rsid w:val="007F7E6B"/>
    <w:rsid w:val="00815DD2"/>
    <w:rsid w:val="008229D2"/>
    <w:rsid w:val="00825A33"/>
    <w:rsid w:val="00835780"/>
    <w:rsid w:val="00836723"/>
    <w:rsid w:val="00850798"/>
    <w:rsid w:val="00871899"/>
    <w:rsid w:val="008748EB"/>
    <w:rsid w:val="00875A2F"/>
    <w:rsid w:val="008816AC"/>
    <w:rsid w:val="00881DEA"/>
    <w:rsid w:val="00896DD2"/>
    <w:rsid w:val="008A008C"/>
    <w:rsid w:val="008A3E1A"/>
    <w:rsid w:val="008A5080"/>
    <w:rsid w:val="008B3DE5"/>
    <w:rsid w:val="008C14B6"/>
    <w:rsid w:val="008C51BE"/>
    <w:rsid w:val="008F402C"/>
    <w:rsid w:val="00903E99"/>
    <w:rsid w:val="009141E4"/>
    <w:rsid w:val="009337B8"/>
    <w:rsid w:val="009346BD"/>
    <w:rsid w:val="00945B39"/>
    <w:rsid w:val="00954324"/>
    <w:rsid w:val="00971601"/>
    <w:rsid w:val="00982F20"/>
    <w:rsid w:val="00986885"/>
    <w:rsid w:val="009B7C07"/>
    <w:rsid w:val="009D5EB4"/>
    <w:rsid w:val="00A12292"/>
    <w:rsid w:val="00A21C67"/>
    <w:rsid w:val="00A23E39"/>
    <w:rsid w:val="00A27E6F"/>
    <w:rsid w:val="00A32566"/>
    <w:rsid w:val="00A34AD1"/>
    <w:rsid w:val="00A43F2C"/>
    <w:rsid w:val="00A54433"/>
    <w:rsid w:val="00A836A4"/>
    <w:rsid w:val="00A83801"/>
    <w:rsid w:val="00A83C2F"/>
    <w:rsid w:val="00AA0D63"/>
    <w:rsid w:val="00AA2B8D"/>
    <w:rsid w:val="00AA7105"/>
    <w:rsid w:val="00AB2505"/>
    <w:rsid w:val="00AB3CC4"/>
    <w:rsid w:val="00AB6669"/>
    <w:rsid w:val="00AF6843"/>
    <w:rsid w:val="00B2305E"/>
    <w:rsid w:val="00B41BA6"/>
    <w:rsid w:val="00B61326"/>
    <w:rsid w:val="00B721AB"/>
    <w:rsid w:val="00B84B7D"/>
    <w:rsid w:val="00B94A31"/>
    <w:rsid w:val="00BC007D"/>
    <w:rsid w:val="00BC2C77"/>
    <w:rsid w:val="00BC702A"/>
    <w:rsid w:val="00BF194C"/>
    <w:rsid w:val="00C17495"/>
    <w:rsid w:val="00C254F3"/>
    <w:rsid w:val="00C34D42"/>
    <w:rsid w:val="00C41F93"/>
    <w:rsid w:val="00C42292"/>
    <w:rsid w:val="00C517D5"/>
    <w:rsid w:val="00C75483"/>
    <w:rsid w:val="00C96D08"/>
    <w:rsid w:val="00C96EED"/>
    <w:rsid w:val="00CB6B46"/>
    <w:rsid w:val="00CC3D6C"/>
    <w:rsid w:val="00CE1413"/>
    <w:rsid w:val="00CE223A"/>
    <w:rsid w:val="00CF2248"/>
    <w:rsid w:val="00CF7309"/>
    <w:rsid w:val="00D04D75"/>
    <w:rsid w:val="00D12E38"/>
    <w:rsid w:val="00D16FDF"/>
    <w:rsid w:val="00D21698"/>
    <w:rsid w:val="00D32652"/>
    <w:rsid w:val="00D5307F"/>
    <w:rsid w:val="00D54C35"/>
    <w:rsid w:val="00D64D04"/>
    <w:rsid w:val="00D727C8"/>
    <w:rsid w:val="00D776EB"/>
    <w:rsid w:val="00D864CE"/>
    <w:rsid w:val="00DB1937"/>
    <w:rsid w:val="00DB260A"/>
    <w:rsid w:val="00DB2655"/>
    <w:rsid w:val="00DC766B"/>
    <w:rsid w:val="00DD08E0"/>
    <w:rsid w:val="00DD646F"/>
    <w:rsid w:val="00DF006D"/>
    <w:rsid w:val="00DF79F0"/>
    <w:rsid w:val="00E00D71"/>
    <w:rsid w:val="00E02521"/>
    <w:rsid w:val="00E04C69"/>
    <w:rsid w:val="00E13690"/>
    <w:rsid w:val="00E16138"/>
    <w:rsid w:val="00E50478"/>
    <w:rsid w:val="00E508D9"/>
    <w:rsid w:val="00E52023"/>
    <w:rsid w:val="00E52627"/>
    <w:rsid w:val="00E57951"/>
    <w:rsid w:val="00E80A06"/>
    <w:rsid w:val="00E821BD"/>
    <w:rsid w:val="00EA2591"/>
    <w:rsid w:val="00EA3E60"/>
    <w:rsid w:val="00EE066E"/>
    <w:rsid w:val="00EE32A8"/>
    <w:rsid w:val="00EE366C"/>
    <w:rsid w:val="00EE6A29"/>
    <w:rsid w:val="00EF1DCD"/>
    <w:rsid w:val="00F07533"/>
    <w:rsid w:val="00F13B1D"/>
    <w:rsid w:val="00F40567"/>
    <w:rsid w:val="00F716F9"/>
    <w:rsid w:val="00F8052A"/>
    <w:rsid w:val="00F82F11"/>
    <w:rsid w:val="00F831F8"/>
    <w:rsid w:val="00F877D4"/>
    <w:rsid w:val="00FA2E96"/>
    <w:rsid w:val="00FB62E6"/>
    <w:rsid w:val="00FB6F02"/>
    <w:rsid w:val="00FC259B"/>
    <w:rsid w:val="00FD7D95"/>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A1901-4534-41FB-AE9D-BB337FBA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2361</Words>
  <Characters>12991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2</cp:revision>
  <cp:lastPrinted>2019-01-25T21:07:00Z</cp:lastPrinted>
  <dcterms:created xsi:type="dcterms:W3CDTF">2019-09-09T13:36:00Z</dcterms:created>
  <dcterms:modified xsi:type="dcterms:W3CDTF">2019-09-09T13:36:00Z</dcterms:modified>
</cp:coreProperties>
</file>