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22F22" w14:textId="77777777" w:rsidR="0092162A" w:rsidRPr="00B51AB4" w:rsidRDefault="0092162A" w:rsidP="00F8118B">
      <w:pPr>
        <w:tabs>
          <w:tab w:val="center" w:pos="4703"/>
        </w:tabs>
        <w:jc w:val="both"/>
        <w:rPr>
          <w:rFonts w:ascii="Century Gothic" w:hAnsi="Century Gothic" w:cs="Arial"/>
          <w:b/>
          <w:sz w:val="20"/>
          <w:szCs w:val="20"/>
        </w:rPr>
      </w:pPr>
      <w:r w:rsidRPr="00B51AB4">
        <w:rPr>
          <w:rFonts w:ascii="Century Gothic" w:hAnsi="Century Gothic" w:cs="Arial"/>
          <w:b/>
          <w:color w:val="FFFFFF"/>
          <w:sz w:val="20"/>
          <w:szCs w:val="20"/>
        </w:rPr>
        <w:t xml:space="preserve">                              </w:t>
      </w:r>
      <w:r w:rsidRPr="00B51AB4">
        <w:rPr>
          <w:rFonts w:ascii="Century Gothic" w:hAnsi="Century Gothic" w:cs="Arial"/>
          <w:b/>
          <w:color w:val="FFFFFF"/>
          <w:sz w:val="20"/>
          <w:szCs w:val="20"/>
        </w:rPr>
        <w:tab/>
      </w:r>
      <w:r w:rsidRPr="00B51AB4">
        <w:rPr>
          <w:rFonts w:ascii="Century Gothic" w:hAnsi="Century Gothic" w:cs="Arial"/>
          <w:b/>
          <w:sz w:val="20"/>
          <w:szCs w:val="20"/>
        </w:rPr>
        <w:t>CONVOCATORIA PÚBLICA PARA CONTRATACIÓN</w:t>
      </w:r>
    </w:p>
    <w:p w14:paraId="69A6D9E1" w14:textId="0B759B40" w:rsidR="004F53CD" w:rsidRPr="00B51AB4" w:rsidRDefault="004F53CD" w:rsidP="004F53CD">
      <w:pPr>
        <w:tabs>
          <w:tab w:val="center" w:pos="4703"/>
        </w:tabs>
        <w:jc w:val="center"/>
        <w:rPr>
          <w:rFonts w:ascii="Century Gothic" w:hAnsi="Century Gothic" w:cs="Arial"/>
          <w:b/>
          <w:sz w:val="20"/>
          <w:szCs w:val="20"/>
        </w:rPr>
      </w:pPr>
      <w:r w:rsidRPr="00B51AB4">
        <w:rPr>
          <w:rFonts w:ascii="Century Gothic" w:hAnsi="Century Gothic" w:cs="Arial"/>
          <w:b/>
          <w:sz w:val="20"/>
          <w:szCs w:val="20"/>
        </w:rPr>
        <w:t xml:space="preserve">SELECCIO ABREVIADA DE MENOR </w:t>
      </w:r>
      <w:r w:rsidRPr="00A879A8">
        <w:rPr>
          <w:rFonts w:ascii="Century Gothic" w:hAnsi="Century Gothic" w:cs="Arial"/>
          <w:b/>
          <w:sz w:val="20"/>
          <w:szCs w:val="20"/>
        </w:rPr>
        <w:t xml:space="preserve">CUANTIA </w:t>
      </w:r>
      <w:r w:rsidRPr="007F57FE">
        <w:rPr>
          <w:rFonts w:ascii="Century Gothic" w:hAnsi="Century Gothic" w:cs="Arial"/>
          <w:b/>
          <w:sz w:val="20"/>
          <w:szCs w:val="20"/>
        </w:rPr>
        <w:t>SA-202</w:t>
      </w:r>
      <w:r w:rsidR="007F57FE" w:rsidRPr="007F57FE">
        <w:rPr>
          <w:rFonts w:ascii="Century Gothic" w:hAnsi="Century Gothic" w:cs="Arial"/>
          <w:b/>
          <w:sz w:val="20"/>
          <w:szCs w:val="20"/>
        </w:rPr>
        <w:t>3</w:t>
      </w:r>
      <w:r w:rsidR="005226BB" w:rsidRPr="007F57FE">
        <w:rPr>
          <w:rFonts w:ascii="Century Gothic" w:hAnsi="Century Gothic" w:cs="Arial"/>
          <w:b/>
          <w:sz w:val="20"/>
          <w:szCs w:val="20"/>
        </w:rPr>
        <w:t>-</w:t>
      </w:r>
      <w:r w:rsidR="00237CE8">
        <w:rPr>
          <w:rFonts w:ascii="Century Gothic" w:hAnsi="Century Gothic" w:cs="Arial"/>
          <w:b/>
          <w:sz w:val="20"/>
          <w:szCs w:val="20"/>
        </w:rPr>
        <w:t>11</w:t>
      </w:r>
    </w:p>
    <w:p w14:paraId="41018539" w14:textId="77777777" w:rsidR="0092162A" w:rsidRPr="00B51AB4" w:rsidRDefault="0092162A" w:rsidP="00F8118B">
      <w:pPr>
        <w:rPr>
          <w:rFonts w:ascii="Century Gothic" w:hAnsi="Century Gothic" w:cs="Arial"/>
          <w:bCs/>
          <w:sz w:val="20"/>
          <w:szCs w:val="20"/>
        </w:rPr>
      </w:pPr>
    </w:p>
    <w:p w14:paraId="7260B88A" w14:textId="6BC36021" w:rsidR="0092162A" w:rsidRPr="00B51AB4" w:rsidRDefault="0092162A" w:rsidP="005226BB">
      <w:pPr>
        <w:jc w:val="center"/>
        <w:rPr>
          <w:rFonts w:ascii="Century Gothic" w:hAnsi="Century Gothic" w:cs="Arial"/>
          <w:bCs/>
          <w:sz w:val="20"/>
          <w:szCs w:val="20"/>
          <w:lang w:val="es-CO"/>
        </w:rPr>
      </w:pPr>
      <w:r w:rsidRPr="00B51AB4">
        <w:rPr>
          <w:rFonts w:ascii="Century Gothic" w:hAnsi="Century Gothic" w:cs="Arial"/>
          <w:bCs/>
          <w:sz w:val="20"/>
          <w:szCs w:val="20"/>
          <w:lang w:val="es-CO"/>
        </w:rPr>
        <w:t xml:space="preserve">San Juan de Pasto, </w:t>
      </w:r>
      <w:r w:rsidR="00A879A8">
        <w:rPr>
          <w:rFonts w:ascii="Century Gothic" w:hAnsi="Century Gothic" w:cs="Arial"/>
          <w:bCs/>
          <w:sz w:val="20"/>
          <w:szCs w:val="20"/>
          <w:lang w:val="es-CO"/>
        </w:rPr>
        <w:t>veinti</w:t>
      </w:r>
      <w:r w:rsidR="00237CE8">
        <w:rPr>
          <w:rFonts w:ascii="Century Gothic" w:hAnsi="Century Gothic" w:cs="Arial"/>
          <w:bCs/>
          <w:sz w:val="20"/>
          <w:szCs w:val="20"/>
          <w:lang w:val="es-CO"/>
        </w:rPr>
        <w:t>uno</w:t>
      </w:r>
      <w:r w:rsidR="004F53CD" w:rsidRPr="00B51AB4">
        <w:rPr>
          <w:rFonts w:ascii="Century Gothic" w:hAnsi="Century Gothic" w:cs="Arial"/>
          <w:bCs/>
          <w:sz w:val="20"/>
          <w:szCs w:val="20"/>
          <w:lang w:val="es-CO"/>
        </w:rPr>
        <w:t xml:space="preserve"> (</w:t>
      </w:r>
      <w:r w:rsidR="000B1A63">
        <w:rPr>
          <w:rFonts w:ascii="Century Gothic" w:hAnsi="Century Gothic" w:cs="Arial"/>
          <w:bCs/>
          <w:sz w:val="20"/>
          <w:szCs w:val="20"/>
          <w:lang w:val="es-CO"/>
        </w:rPr>
        <w:t>2</w:t>
      </w:r>
      <w:r w:rsidR="00237CE8">
        <w:rPr>
          <w:rFonts w:ascii="Century Gothic" w:hAnsi="Century Gothic" w:cs="Arial"/>
          <w:bCs/>
          <w:sz w:val="20"/>
          <w:szCs w:val="20"/>
          <w:lang w:val="es-CO"/>
        </w:rPr>
        <w:t>1</w:t>
      </w:r>
      <w:r w:rsidRPr="00B51AB4">
        <w:rPr>
          <w:rFonts w:ascii="Century Gothic" w:hAnsi="Century Gothic" w:cs="Arial"/>
          <w:bCs/>
          <w:sz w:val="20"/>
          <w:szCs w:val="20"/>
          <w:lang w:val="es-CO"/>
        </w:rPr>
        <w:t xml:space="preserve">) de </w:t>
      </w:r>
      <w:r w:rsidR="00237CE8">
        <w:rPr>
          <w:rFonts w:ascii="Century Gothic" w:hAnsi="Century Gothic" w:cs="Arial"/>
          <w:bCs/>
          <w:sz w:val="20"/>
          <w:szCs w:val="20"/>
          <w:lang w:val="es-CO"/>
        </w:rPr>
        <w:t>julio</w:t>
      </w:r>
      <w:r w:rsidR="008B62C7" w:rsidRPr="00B51AB4">
        <w:rPr>
          <w:rFonts w:ascii="Century Gothic" w:hAnsi="Century Gothic" w:cs="Arial"/>
          <w:bCs/>
          <w:sz w:val="20"/>
          <w:szCs w:val="20"/>
          <w:lang w:val="es-CO"/>
        </w:rPr>
        <w:t xml:space="preserve"> del d</w:t>
      </w:r>
      <w:r w:rsidR="005B201F" w:rsidRPr="00B51AB4">
        <w:rPr>
          <w:rFonts w:ascii="Century Gothic" w:hAnsi="Century Gothic" w:cs="Arial"/>
          <w:bCs/>
          <w:sz w:val="20"/>
          <w:szCs w:val="20"/>
          <w:lang w:val="es-CO"/>
        </w:rPr>
        <w:t xml:space="preserve">os mil </w:t>
      </w:r>
      <w:r w:rsidR="003A183A" w:rsidRPr="00B51AB4">
        <w:rPr>
          <w:rFonts w:ascii="Century Gothic" w:hAnsi="Century Gothic" w:cs="Arial"/>
          <w:bCs/>
          <w:sz w:val="20"/>
          <w:szCs w:val="20"/>
          <w:lang w:val="es-CO"/>
        </w:rPr>
        <w:t>veinti</w:t>
      </w:r>
      <w:r w:rsidR="003A183A">
        <w:rPr>
          <w:rFonts w:ascii="Century Gothic" w:hAnsi="Century Gothic" w:cs="Arial"/>
          <w:bCs/>
          <w:sz w:val="20"/>
          <w:szCs w:val="20"/>
          <w:lang w:val="es-CO"/>
        </w:rPr>
        <w:t>trés</w:t>
      </w:r>
      <w:r w:rsidRPr="00B51AB4">
        <w:rPr>
          <w:rFonts w:ascii="Century Gothic" w:hAnsi="Century Gothic" w:cs="Arial"/>
          <w:bCs/>
          <w:sz w:val="20"/>
          <w:szCs w:val="20"/>
          <w:lang w:val="es-CO"/>
        </w:rPr>
        <w:t xml:space="preserve"> (20</w:t>
      </w:r>
      <w:r w:rsidR="005B201F" w:rsidRPr="00B51AB4">
        <w:rPr>
          <w:rFonts w:ascii="Century Gothic" w:hAnsi="Century Gothic" w:cs="Arial"/>
          <w:bCs/>
          <w:sz w:val="20"/>
          <w:szCs w:val="20"/>
          <w:lang w:val="es-CO"/>
        </w:rPr>
        <w:t>2</w:t>
      </w:r>
      <w:r w:rsidR="003A183A">
        <w:rPr>
          <w:rFonts w:ascii="Century Gothic" w:hAnsi="Century Gothic" w:cs="Arial"/>
          <w:bCs/>
          <w:sz w:val="20"/>
          <w:szCs w:val="20"/>
          <w:lang w:val="es-CO"/>
        </w:rPr>
        <w:t>3</w:t>
      </w:r>
      <w:r w:rsidRPr="00B51AB4">
        <w:rPr>
          <w:rFonts w:ascii="Century Gothic" w:hAnsi="Century Gothic" w:cs="Arial"/>
          <w:bCs/>
          <w:sz w:val="20"/>
          <w:szCs w:val="20"/>
          <w:lang w:val="es-CO"/>
        </w:rPr>
        <w:t>)</w:t>
      </w:r>
    </w:p>
    <w:p w14:paraId="0394885D" w14:textId="77777777" w:rsidR="0092162A" w:rsidRPr="00B51AB4" w:rsidRDefault="0092162A" w:rsidP="00F8118B">
      <w:pPr>
        <w:jc w:val="both"/>
        <w:rPr>
          <w:rFonts w:ascii="Century Gothic" w:hAnsi="Century Gothic" w:cs="Arial"/>
          <w:b/>
          <w:sz w:val="20"/>
          <w:szCs w:val="20"/>
          <w:lang w:val="es-CO"/>
        </w:rPr>
      </w:pPr>
    </w:p>
    <w:p w14:paraId="743FFF92" w14:textId="77777777" w:rsidR="0092162A" w:rsidRPr="00B51AB4" w:rsidRDefault="005B201F" w:rsidP="00F8118B">
      <w:pPr>
        <w:jc w:val="center"/>
        <w:rPr>
          <w:rFonts w:ascii="Century Gothic" w:hAnsi="Century Gothic" w:cs="Arial"/>
          <w:b/>
          <w:sz w:val="20"/>
          <w:szCs w:val="20"/>
          <w:lang w:val="es-CO"/>
        </w:rPr>
      </w:pPr>
      <w:r w:rsidRPr="00B51AB4">
        <w:rPr>
          <w:rFonts w:ascii="Century Gothic" w:hAnsi="Century Gothic" w:cs="Arial"/>
          <w:b/>
          <w:sz w:val="20"/>
          <w:szCs w:val="20"/>
          <w:lang w:val="es-CO"/>
        </w:rPr>
        <w:t>ALCALDÍA</w:t>
      </w:r>
      <w:r w:rsidR="0092162A" w:rsidRPr="00B51AB4">
        <w:rPr>
          <w:rFonts w:ascii="Century Gothic" w:hAnsi="Century Gothic" w:cs="Arial"/>
          <w:b/>
          <w:sz w:val="20"/>
          <w:szCs w:val="20"/>
          <w:lang w:val="es-CO"/>
        </w:rPr>
        <w:t xml:space="preserve"> DE PASTO – CAM ANGANOY BARRIO LOS ROSALES 2 – SAN JUAN DE PASTO</w:t>
      </w:r>
    </w:p>
    <w:p w14:paraId="563C6F2F" w14:textId="77777777" w:rsidR="0092162A" w:rsidRPr="00B51AB4" w:rsidRDefault="0092162A" w:rsidP="00F8118B">
      <w:pPr>
        <w:jc w:val="both"/>
        <w:rPr>
          <w:rFonts w:ascii="Century Gothic" w:hAnsi="Century Gothic" w:cs="Arial"/>
          <w:b/>
          <w:sz w:val="20"/>
          <w:szCs w:val="20"/>
          <w:lang w:val="es-CO"/>
        </w:rPr>
      </w:pPr>
    </w:p>
    <w:p w14:paraId="678254AF" w14:textId="77777777" w:rsidR="0092162A" w:rsidRPr="00B51AB4" w:rsidRDefault="0092162A" w:rsidP="00F8118B">
      <w:pPr>
        <w:jc w:val="both"/>
        <w:rPr>
          <w:rFonts w:ascii="Century Gothic" w:hAnsi="Century Gothic" w:cs="Arial"/>
          <w:b/>
          <w:bCs/>
          <w:sz w:val="20"/>
          <w:szCs w:val="20"/>
          <w:lang w:val="es-CO"/>
        </w:rPr>
      </w:pPr>
      <w:r w:rsidRPr="00B51AB4">
        <w:rPr>
          <w:rFonts w:ascii="Century Gothic" w:hAnsi="Century Gothic" w:cs="Arial"/>
          <w:b/>
          <w:bCs/>
          <w:sz w:val="20"/>
          <w:szCs w:val="20"/>
          <w:lang w:val="es-CO"/>
        </w:rPr>
        <w:t xml:space="preserve">a) LUGAR DONDE PUEDE CONSULTARSE LA INFORMACIÓN: </w:t>
      </w:r>
      <w:r w:rsidRPr="00B51AB4">
        <w:rPr>
          <w:rFonts w:ascii="Century Gothic" w:hAnsi="Century Gothic" w:cs="Arial"/>
          <w:sz w:val="20"/>
          <w:szCs w:val="20"/>
          <w:lang w:val="es-CO"/>
        </w:rPr>
        <w:t>L</w:t>
      </w:r>
      <w:r w:rsidR="005B201F" w:rsidRPr="00B51AB4">
        <w:rPr>
          <w:rFonts w:ascii="Century Gothic" w:hAnsi="Century Gothic" w:cs="Arial"/>
          <w:sz w:val="20"/>
          <w:szCs w:val="20"/>
          <w:lang w:val="es-CO"/>
        </w:rPr>
        <w:t xml:space="preserve">os interesados en el presente proceso de contratación podrán consultar y acceder </w:t>
      </w:r>
      <w:r w:rsidRPr="00B51AB4">
        <w:rPr>
          <w:rFonts w:ascii="Century Gothic" w:hAnsi="Century Gothic" w:cs="Arial"/>
          <w:sz w:val="20"/>
          <w:szCs w:val="20"/>
          <w:lang w:val="es-CO"/>
        </w:rPr>
        <w:t>a información sobre los</w:t>
      </w:r>
      <w:r w:rsidR="005B201F" w:rsidRPr="00B51AB4">
        <w:rPr>
          <w:rFonts w:ascii="Century Gothic" w:hAnsi="Century Gothic" w:cs="Arial"/>
          <w:sz w:val="20"/>
          <w:szCs w:val="20"/>
          <w:lang w:val="es-CO"/>
        </w:rPr>
        <w:t xml:space="preserve"> estudios y documentos previos </w:t>
      </w:r>
      <w:r w:rsidRPr="00B51AB4">
        <w:rPr>
          <w:rFonts w:ascii="Century Gothic" w:hAnsi="Century Gothic" w:cs="Arial"/>
          <w:sz w:val="20"/>
          <w:szCs w:val="20"/>
          <w:lang w:val="es-CO"/>
        </w:rPr>
        <w:t>y el pliego de condiciones</w:t>
      </w:r>
      <w:r w:rsidR="005B201F" w:rsidRPr="00B51AB4">
        <w:rPr>
          <w:rFonts w:ascii="Century Gothic" w:hAnsi="Century Gothic" w:cs="Arial"/>
          <w:sz w:val="20"/>
          <w:szCs w:val="20"/>
          <w:lang w:val="es-CO"/>
        </w:rPr>
        <w:t>, desde la fecha de apertura del proceso, en el Sistema Electrónico de Contratación</w:t>
      </w:r>
      <w:r w:rsidR="00015E69" w:rsidRPr="00B51AB4">
        <w:rPr>
          <w:rFonts w:ascii="Century Gothic" w:hAnsi="Century Gothic" w:cs="Arial"/>
          <w:sz w:val="20"/>
          <w:szCs w:val="20"/>
          <w:lang w:val="es-CO"/>
        </w:rPr>
        <w:t xml:space="preserve"> Pú</w:t>
      </w:r>
      <w:r w:rsidR="005B201F" w:rsidRPr="00B51AB4">
        <w:rPr>
          <w:rFonts w:ascii="Century Gothic" w:hAnsi="Century Gothic" w:cs="Arial"/>
          <w:sz w:val="20"/>
          <w:szCs w:val="20"/>
          <w:lang w:val="es-CO"/>
        </w:rPr>
        <w:t>blica SECOP II.</w:t>
      </w:r>
      <w:r w:rsidRPr="00B51AB4">
        <w:rPr>
          <w:rFonts w:ascii="Century Gothic" w:hAnsi="Century Gothic" w:cs="Arial"/>
          <w:sz w:val="20"/>
          <w:szCs w:val="20"/>
          <w:lang w:val="es-CO"/>
        </w:rPr>
        <w:t xml:space="preserve"> </w:t>
      </w:r>
      <w:r w:rsidR="00015E69" w:rsidRPr="00B51AB4">
        <w:rPr>
          <w:rFonts w:ascii="Century Gothic" w:hAnsi="Century Gothic" w:cs="Arial"/>
          <w:sz w:val="20"/>
          <w:szCs w:val="20"/>
          <w:lang w:val="es-CO"/>
        </w:rPr>
        <w:t xml:space="preserve">Así mismo podrá consultarse o accederse a dicha información, de conformidad con el artículo 2.2.1.1.1.7.1. del Decreto 1082 de 2015, a través del Sistema Electrónico de Contratación Pública (SECOP II): </w:t>
      </w:r>
      <w:hyperlink r:id="rId7" w:history="1">
        <w:r w:rsidR="00015E69" w:rsidRPr="00B51AB4">
          <w:rPr>
            <w:rStyle w:val="Hipervnculo"/>
            <w:rFonts w:ascii="Century Gothic" w:eastAsia="Century Gothic" w:hAnsi="Century Gothic" w:cs="Century Gothic"/>
            <w:sz w:val="20"/>
            <w:szCs w:val="20"/>
            <w:lang w:val="es-CO"/>
          </w:rPr>
          <w:t>www.colombiacompra.gov.co/secop-II</w:t>
        </w:r>
      </w:hyperlink>
      <w:r w:rsidR="00015E69" w:rsidRPr="00B51AB4">
        <w:rPr>
          <w:rFonts w:ascii="Century Gothic" w:hAnsi="Century Gothic" w:cs="Arial"/>
          <w:sz w:val="20"/>
          <w:szCs w:val="20"/>
          <w:lang w:val="es-CO"/>
        </w:rPr>
        <w:t xml:space="preserve"> y la página web del Municipio </w:t>
      </w:r>
      <w:hyperlink r:id="rId8" w:history="1">
        <w:r w:rsidR="00015E69" w:rsidRPr="00B51AB4">
          <w:rPr>
            <w:rStyle w:val="Hipervnculo"/>
            <w:rFonts w:ascii="Century Gothic" w:hAnsi="Century Gothic" w:cs="Arial"/>
            <w:sz w:val="20"/>
            <w:szCs w:val="20"/>
            <w:lang w:val="es-CO"/>
          </w:rPr>
          <w:t>www.pasto.gov.co</w:t>
        </w:r>
      </w:hyperlink>
      <w:r w:rsidR="00015E69" w:rsidRPr="00B51AB4">
        <w:rPr>
          <w:rFonts w:ascii="Century Gothic" w:hAnsi="Century Gothic" w:cs="Arial"/>
          <w:sz w:val="20"/>
          <w:szCs w:val="20"/>
          <w:lang w:val="es-CO"/>
        </w:rPr>
        <w:t xml:space="preserve"> Link: contratación. </w:t>
      </w:r>
      <w:r w:rsidR="00015E69" w:rsidRPr="00B51AB4">
        <w:rPr>
          <w:rFonts w:ascii="Century Gothic" w:hAnsi="Century Gothic" w:cs="Arial"/>
          <w:b/>
          <w:sz w:val="20"/>
          <w:szCs w:val="20"/>
          <w:u w:val="single"/>
          <w:lang w:val="es-CO"/>
        </w:rPr>
        <w:t>La remisión y radicación de la correspondencia relacionada con el presente proceso deberá hacerse única y exclusivamente en el Sistema Electrónico de Contratación Pública SECOP II.</w:t>
      </w:r>
    </w:p>
    <w:p w14:paraId="0DF7AC06" w14:textId="77777777" w:rsidR="0092162A" w:rsidRPr="00B51AB4" w:rsidRDefault="0092162A" w:rsidP="00F8118B">
      <w:pPr>
        <w:jc w:val="both"/>
        <w:rPr>
          <w:rFonts w:ascii="Century Gothic" w:hAnsi="Century Gothic" w:cs="Arial"/>
          <w:b/>
          <w:sz w:val="20"/>
          <w:szCs w:val="20"/>
          <w:lang w:val="es-CO"/>
        </w:rPr>
      </w:pPr>
    </w:p>
    <w:p w14:paraId="7AE52892" w14:textId="032225D1" w:rsidR="005226BB" w:rsidRPr="00237CE8" w:rsidRDefault="0092162A" w:rsidP="005226BB">
      <w:pPr>
        <w:autoSpaceDE w:val="0"/>
        <w:autoSpaceDN w:val="0"/>
        <w:adjustRightInd w:val="0"/>
        <w:jc w:val="both"/>
        <w:rPr>
          <w:rFonts w:ascii="Century Gothic" w:hAnsi="Century Gothic" w:cs="Arial"/>
          <w:caps/>
          <w:sz w:val="22"/>
          <w:szCs w:val="22"/>
        </w:rPr>
      </w:pPr>
      <w:r w:rsidRPr="00237CE8">
        <w:rPr>
          <w:rFonts w:ascii="Century Gothic" w:hAnsi="Century Gothic" w:cs="Arial"/>
          <w:b/>
          <w:sz w:val="22"/>
          <w:szCs w:val="22"/>
          <w:lang w:val="es-CO"/>
        </w:rPr>
        <w:t>b) OBJETO DEL CONTRATO:</w:t>
      </w:r>
      <w:r w:rsidR="00F85757" w:rsidRPr="00237CE8">
        <w:rPr>
          <w:rFonts w:ascii="Century Gothic" w:hAnsi="Century Gothic"/>
          <w:sz w:val="22"/>
          <w:szCs w:val="22"/>
        </w:rPr>
        <w:t xml:space="preserve"> </w:t>
      </w:r>
      <w:r w:rsidR="00237CE8" w:rsidRPr="00237CE8">
        <w:rPr>
          <w:rFonts w:ascii="Century Gothic" w:eastAsia="Century Gothic" w:hAnsi="Century Gothic" w:cs="Arial"/>
          <w:sz w:val="22"/>
          <w:szCs w:val="22"/>
        </w:rPr>
        <w:t xml:space="preserve">“MEJORAMIENTO CON PAVIMENTO RÍGIDO CALLE 12 A ENTRE CARRERA 41 Y 41 A Y CALLE 13 A ENTRE CARRERA 41 Y 41 A BARRIO VILLAS DE SAN RAFAEL MUNICIPIO DE PASTO”, A PRECIOS UNITARIOS FIJOS </w:t>
      </w:r>
      <w:r w:rsidR="00237CE8" w:rsidRPr="00237CE8">
        <w:rPr>
          <w:rFonts w:ascii="Century Gothic" w:hAnsi="Century Gothic" w:cs="Arial"/>
          <w:sz w:val="22"/>
          <w:szCs w:val="22"/>
        </w:rPr>
        <w:t>en</w:t>
      </w:r>
      <w:r w:rsidR="00237CE8" w:rsidRPr="00237CE8">
        <w:rPr>
          <w:rFonts w:ascii="Century Gothic" w:eastAsia="Arial" w:hAnsi="Century Gothic" w:cs="Arial"/>
          <w:sz w:val="22"/>
          <w:szCs w:val="22"/>
        </w:rPr>
        <w:t xml:space="preserve"> </w:t>
      </w:r>
      <w:r w:rsidR="00237CE8" w:rsidRPr="00237CE8">
        <w:rPr>
          <w:rFonts w:ascii="Century Gothic" w:hAnsi="Century Gothic" w:cs="Arial"/>
          <w:sz w:val="22"/>
          <w:szCs w:val="22"/>
        </w:rPr>
        <w:t>adelante</w:t>
      </w:r>
      <w:r w:rsidR="00237CE8" w:rsidRPr="00237CE8">
        <w:rPr>
          <w:rFonts w:ascii="Century Gothic" w:eastAsia="Arial" w:hAnsi="Century Gothic" w:cs="Arial"/>
          <w:sz w:val="22"/>
          <w:szCs w:val="22"/>
        </w:rPr>
        <w:t xml:space="preserve"> </w:t>
      </w:r>
      <w:r w:rsidR="00237CE8" w:rsidRPr="00237CE8">
        <w:rPr>
          <w:rFonts w:ascii="Century Gothic" w:hAnsi="Century Gothic" w:cs="Arial"/>
          <w:sz w:val="22"/>
          <w:szCs w:val="22"/>
        </w:rPr>
        <w:t>el</w:t>
      </w:r>
      <w:r w:rsidR="00237CE8" w:rsidRPr="00237CE8">
        <w:rPr>
          <w:rFonts w:ascii="Century Gothic" w:eastAsia="Arial" w:hAnsi="Century Gothic" w:cs="Arial"/>
          <w:sz w:val="22"/>
          <w:szCs w:val="22"/>
        </w:rPr>
        <w:t xml:space="preserve"> </w:t>
      </w:r>
      <w:r w:rsidR="00237CE8" w:rsidRPr="00237CE8">
        <w:rPr>
          <w:rFonts w:ascii="Century Gothic" w:hAnsi="Century Gothic" w:cs="Arial"/>
          <w:sz w:val="22"/>
          <w:szCs w:val="22"/>
        </w:rPr>
        <w:t>“contrato”.</w:t>
      </w:r>
    </w:p>
    <w:p w14:paraId="17BD7109" w14:textId="77777777" w:rsidR="00F85757" w:rsidRPr="00B51AB4" w:rsidRDefault="00F85757" w:rsidP="00F85757">
      <w:pPr>
        <w:jc w:val="both"/>
        <w:rPr>
          <w:rFonts w:ascii="Century Gothic" w:hAnsi="Century Gothic" w:cs="Arial"/>
          <w:sz w:val="20"/>
          <w:szCs w:val="20"/>
          <w:lang w:val="es-CO"/>
        </w:rPr>
      </w:pPr>
    </w:p>
    <w:p w14:paraId="59A6286E" w14:textId="77777777" w:rsidR="00410CC0" w:rsidRPr="00B51AB4" w:rsidRDefault="00F85757" w:rsidP="00F85757">
      <w:pPr>
        <w:jc w:val="both"/>
        <w:rPr>
          <w:rFonts w:ascii="Century Gothic" w:hAnsi="Century Gothic" w:cs="Arial"/>
          <w:sz w:val="20"/>
          <w:szCs w:val="20"/>
          <w:lang w:val="es-CO"/>
        </w:rPr>
      </w:pPr>
      <w:r w:rsidRPr="00B51AB4">
        <w:rPr>
          <w:rFonts w:ascii="Century Gothic" w:hAnsi="Century Gothic" w:cs="Arial"/>
          <w:sz w:val="20"/>
          <w:szCs w:val="20"/>
          <w:lang w:val="es-CO"/>
        </w:rPr>
        <w:t>El alcance del proyecto se ejecutará de acuerdo con la descripción, especificaciones y demás disposiciones establecidas en el pliego de Condiciones, en especial las consignadas en el Anexo Técnico, Cuadro de Cantidades y presupuesto y de acuerdo con la descripción, especificaciones y condiciones establecidas, los estudios previos, así como la oferta presentada por el contratista y aceptada por la Entidad y los demás documentos que forman parte del proceso de selección.</w:t>
      </w:r>
    </w:p>
    <w:p w14:paraId="5669ECB6" w14:textId="77777777" w:rsidR="00410CC0" w:rsidRPr="00B51AB4" w:rsidRDefault="00410CC0" w:rsidP="00F8118B">
      <w:pPr>
        <w:jc w:val="both"/>
        <w:rPr>
          <w:rFonts w:ascii="Century Gothic" w:hAnsi="Century Gothic" w:cs="Arial"/>
          <w:bCs/>
          <w:color w:val="FF0000"/>
          <w:sz w:val="20"/>
          <w:szCs w:val="20"/>
        </w:rPr>
      </w:pPr>
    </w:p>
    <w:p w14:paraId="38AAD969" w14:textId="77777777" w:rsidR="008B62C7" w:rsidRPr="00B51AB4" w:rsidRDefault="00410CC0" w:rsidP="008B62C7">
      <w:pPr>
        <w:autoSpaceDE w:val="0"/>
        <w:autoSpaceDN w:val="0"/>
        <w:adjustRightInd w:val="0"/>
        <w:jc w:val="both"/>
        <w:rPr>
          <w:rFonts w:ascii="Century Gothic" w:eastAsia="Calibri" w:hAnsi="Century Gothic" w:cs="Century Gothic"/>
          <w:color w:val="000000"/>
          <w:sz w:val="20"/>
          <w:szCs w:val="20"/>
          <w:lang w:val="es-CO" w:eastAsia="es-CO"/>
        </w:rPr>
      </w:pPr>
      <w:r w:rsidRPr="00B51AB4">
        <w:rPr>
          <w:rFonts w:ascii="Century Gothic" w:eastAsia="Calibri" w:hAnsi="Century Gothic" w:cs="Century Gothic"/>
          <w:b/>
          <w:bCs/>
          <w:color w:val="000000"/>
          <w:sz w:val="20"/>
          <w:szCs w:val="20"/>
          <w:lang w:val="es-CO" w:eastAsia="es-CO"/>
        </w:rPr>
        <w:t>c) MODALIDAD DE SELECCIÓN</w:t>
      </w:r>
      <w:r w:rsidRPr="00B51AB4">
        <w:rPr>
          <w:rFonts w:ascii="Century Gothic" w:eastAsia="Calibri" w:hAnsi="Century Gothic" w:cs="Century Gothic"/>
          <w:color w:val="000000"/>
          <w:sz w:val="20"/>
          <w:szCs w:val="20"/>
          <w:lang w:val="es-CO" w:eastAsia="es-CO"/>
        </w:rPr>
        <w:t xml:space="preserve">: La modalidad de selección para la escogencia del Contratista corresponde a la establecida para la selección </w:t>
      </w:r>
      <w:r w:rsidR="008B62C7" w:rsidRPr="00B51AB4">
        <w:rPr>
          <w:rFonts w:ascii="Century Gothic" w:eastAsia="Calibri" w:hAnsi="Century Gothic" w:cs="Century Gothic"/>
          <w:color w:val="000000"/>
          <w:sz w:val="20"/>
          <w:szCs w:val="20"/>
          <w:lang w:val="es-CO" w:eastAsia="es-CO"/>
        </w:rPr>
        <w:t>abreviada de menor cuantía señalada en el literal b), numeral 2º del Art. 2º de la Ley 1150 de 2007, reglamentado por el artículo 2.2.1.2.1.2.2.0 del Decreto 1082 de 2015, con aplicación de la Ley 80 de 1993, y las demás normas que complementen y regulen la contratación estatal.</w:t>
      </w:r>
    </w:p>
    <w:p w14:paraId="0D635C14" w14:textId="77777777" w:rsidR="00410CC0" w:rsidRPr="00B51AB4" w:rsidRDefault="00410CC0" w:rsidP="00410CC0">
      <w:pPr>
        <w:autoSpaceDE w:val="0"/>
        <w:autoSpaceDN w:val="0"/>
        <w:adjustRightInd w:val="0"/>
        <w:jc w:val="both"/>
        <w:rPr>
          <w:rFonts w:ascii="Century Gothic" w:eastAsia="Calibri" w:hAnsi="Century Gothic" w:cs="Century Gothic"/>
          <w:color w:val="000000"/>
          <w:sz w:val="20"/>
          <w:szCs w:val="20"/>
          <w:lang w:val="es-CO" w:eastAsia="es-CO"/>
        </w:rPr>
      </w:pPr>
    </w:p>
    <w:p w14:paraId="647AAF76" w14:textId="77777777" w:rsidR="00237CE8" w:rsidRPr="00B728AA" w:rsidRDefault="0092162A" w:rsidP="00237CE8">
      <w:pPr>
        <w:autoSpaceDE w:val="0"/>
        <w:autoSpaceDN w:val="0"/>
        <w:adjustRightInd w:val="0"/>
        <w:jc w:val="both"/>
        <w:rPr>
          <w:rFonts w:ascii="Century Gothic" w:eastAsia="Century Gothic" w:hAnsi="Century Gothic" w:cs="Century Gothic"/>
          <w:sz w:val="22"/>
        </w:rPr>
      </w:pPr>
      <w:r w:rsidRPr="00B51AB4">
        <w:rPr>
          <w:rFonts w:ascii="Century Gothic" w:hAnsi="Century Gothic" w:cs="Arial"/>
          <w:b/>
          <w:sz w:val="20"/>
          <w:szCs w:val="20"/>
        </w:rPr>
        <w:t>d</w:t>
      </w:r>
      <w:r w:rsidRPr="003A183A">
        <w:rPr>
          <w:rFonts w:ascii="Century Gothic" w:hAnsi="Century Gothic" w:cs="Arial"/>
          <w:b/>
          <w:sz w:val="20"/>
          <w:szCs w:val="20"/>
        </w:rPr>
        <w:t>) PLAZO ESTIMADO DEL CONTRATO:</w:t>
      </w:r>
      <w:r w:rsidRPr="003A183A">
        <w:rPr>
          <w:rFonts w:ascii="Century Gothic" w:hAnsi="Century Gothic" w:cs="Arial"/>
          <w:sz w:val="20"/>
          <w:szCs w:val="20"/>
        </w:rPr>
        <w:t xml:space="preserve"> </w:t>
      </w:r>
      <w:r w:rsidR="00237CE8" w:rsidRPr="00B728AA">
        <w:rPr>
          <w:rFonts w:ascii="Century Gothic" w:hAnsi="Century Gothic" w:cs="Arial"/>
          <w:sz w:val="22"/>
          <w:szCs w:val="22"/>
        </w:rPr>
        <w:t>El plazo de ejecución será de dos (02) meses contados a partir de la suscripción del acta de inicio. El contrato tendrá vigencia durante el plazo de ejecución y seis (6) meses más, previstos para su liquidación.</w:t>
      </w:r>
    </w:p>
    <w:p w14:paraId="51AA3688" w14:textId="77777777" w:rsidR="00237CE8" w:rsidRPr="00B728AA" w:rsidRDefault="00237CE8" w:rsidP="00237CE8">
      <w:pPr>
        <w:widowControl w:val="0"/>
        <w:autoSpaceDE w:val="0"/>
        <w:autoSpaceDN w:val="0"/>
        <w:adjustRightInd w:val="0"/>
        <w:jc w:val="both"/>
        <w:rPr>
          <w:rFonts w:ascii="Century Gothic" w:hAnsi="Century Gothic" w:cs="Arial"/>
          <w:spacing w:val="-1"/>
          <w:sz w:val="22"/>
          <w:szCs w:val="22"/>
        </w:rPr>
      </w:pPr>
    </w:p>
    <w:p w14:paraId="09FAD221" w14:textId="77777777" w:rsidR="00237CE8" w:rsidRPr="00B728AA" w:rsidRDefault="00237CE8" w:rsidP="00237CE8">
      <w:pPr>
        <w:pStyle w:val="Prrafodelista1"/>
        <w:spacing w:after="0" w:line="240" w:lineRule="auto"/>
        <w:ind w:left="0"/>
        <w:jc w:val="both"/>
        <w:rPr>
          <w:rFonts w:ascii="Century Gothic" w:hAnsi="Century Gothic" w:cs="Arial"/>
          <w:spacing w:val="-1"/>
        </w:rPr>
      </w:pPr>
      <w:r w:rsidRPr="00B728AA">
        <w:rPr>
          <w:rFonts w:ascii="Century Gothic" w:hAnsi="Century Gothic" w:cs="Arial"/>
          <w:spacing w:val="-1"/>
        </w:rPr>
        <w:t>El plazo aquí establecido se desarrollará, ejecutará y regirá por lo dispuesto para el efecto en el programa de obra y por las cláusulas correspondientes de la minuta de contrato que forma parte del presente proceso.</w:t>
      </w:r>
    </w:p>
    <w:p w14:paraId="3214DA2C" w14:textId="50252025" w:rsidR="00410CC0" w:rsidRPr="00B51AB4" w:rsidRDefault="00410CC0" w:rsidP="003A183A">
      <w:pPr>
        <w:autoSpaceDE w:val="0"/>
        <w:autoSpaceDN w:val="0"/>
        <w:adjustRightInd w:val="0"/>
        <w:jc w:val="both"/>
        <w:rPr>
          <w:rFonts w:ascii="Century Gothic" w:eastAsia="Calibri" w:hAnsi="Century Gothic" w:cs="Century Gothic"/>
          <w:color w:val="000000"/>
          <w:sz w:val="20"/>
          <w:szCs w:val="20"/>
          <w:lang w:val="es-CO" w:eastAsia="es-CO"/>
        </w:rPr>
      </w:pPr>
    </w:p>
    <w:p w14:paraId="6502A000" w14:textId="77777777" w:rsidR="00410CC0" w:rsidRPr="00B51AB4" w:rsidRDefault="00410CC0" w:rsidP="00410CC0">
      <w:pPr>
        <w:autoSpaceDE w:val="0"/>
        <w:autoSpaceDN w:val="0"/>
        <w:adjustRightInd w:val="0"/>
        <w:jc w:val="both"/>
        <w:rPr>
          <w:rFonts w:ascii="Century Gothic" w:eastAsia="Calibri" w:hAnsi="Century Gothic" w:cs="Century Gothic"/>
          <w:color w:val="000000"/>
          <w:sz w:val="20"/>
          <w:szCs w:val="20"/>
          <w:lang w:val="es-CO" w:eastAsia="es-CO"/>
        </w:rPr>
      </w:pPr>
    </w:p>
    <w:p w14:paraId="30C10DEC" w14:textId="77777777" w:rsidR="0092162A" w:rsidRPr="00B51AB4" w:rsidRDefault="0092162A" w:rsidP="00F8118B">
      <w:pPr>
        <w:jc w:val="both"/>
        <w:rPr>
          <w:rFonts w:ascii="Century Gothic" w:hAnsi="Century Gothic" w:cs="Arial"/>
          <w:b/>
          <w:sz w:val="20"/>
          <w:szCs w:val="20"/>
          <w:lang w:val="es-CO"/>
        </w:rPr>
      </w:pPr>
      <w:r w:rsidRPr="00B51AB4">
        <w:rPr>
          <w:rFonts w:ascii="Century Gothic" w:hAnsi="Century Gothic" w:cs="Arial"/>
          <w:b/>
          <w:sz w:val="20"/>
          <w:szCs w:val="20"/>
          <w:lang w:val="es-CO"/>
        </w:rPr>
        <w:t>e) FECHA LÍMITE PARA PRESENTACIÓN DE OFERTAS Y LUGAR: (SUSCEPTIBLE DE MODIFICARSE SEGÚN PLIEGO DEFINITIVO)</w:t>
      </w:r>
    </w:p>
    <w:p w14:paraId="793FDC1D" w14:textId="77777777" w:rsidR="0092162A" w:rsidRPr="00B51AB4" w:rsidRDefault="0092162A" w:rsidP="00F8118B">
      <w:pPr>
        <w:jc w:val="both"/>
        <w:rPr>
          <w:rFonts w:ascii="Century Gothic" w:hAnsi="Century Gothic" w:cs="Arial"/>
          <w:b/>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74"/>
        <w:gridCol w:w="2809"/>
        <w:gridCol w:w="3913"/>
      </w:tblGrid>
      <w:tr w:rsidR="0092162A" w:rsidRPr="00B51AB4" w14:paraId="57F399DD" w14:textId="77777777" w:rsidTr="005843BA">
        <w:trPr>
          <w:trHeight w:val="20"/>
        </w:trPr>
        <w:tc>
          <w:tcPr>
            <w:tcW w:w="1812" w:type="pct"/>
            <w:vAlign w:val="center"/>
          </w:tcPr>
          <w:p w14:paraId="21EC4C62" w14:textId="77777777" w:rsidR="0092162A" w:rsidRPr="00201C7D" w:rsidRDefault="00410CC0" w:rsidP="00F8118B">
            <w:pPr>
              <w:jc w:val="center"/>
              <w:rPr>
                <w:rFonts w:ascii="Century Gothic" w:hAnsi="Century Gothic"/>
                <w:sz w:val="20"/>
                <w:szCs w:val="20"/>
              </w:rPr>
            </w:pPr>
            <w:r w:rsidRPr="001B64DF">
              <w:rPr>
                <w:rFonts w:ascii="Century Gothic" w:eastAsia="Century Gothic" w:hAnsi="Century Gothic" w:cs="Century Gothic"/>
                <w:bCs/>
                <w:sz w:val="20"/>
                <w:szCs w:val="20"/>
                <w:lang w:val="es-CO"/>
              </w:rPr>
              <w:t>Recepción de ofertas</w:t>
            </w:r>
          </w:p>
        </w:tc>
        <w:tc>
          <w:tcPr>
            <w:tcW w:w="1884" w:type="pct"/>
            <w:vAlign w:val="center"/>
          </w:tcPr>
          <w:p w14:paraId="013B0B38" w14:textId="68B47F12" w:rsidR="0092162A" w:rsidRPr="00201C7D" w:rsidRDefault="00045AC9" w:rsidP="00271604">
            <w:pPr>
              <w:jc w:val="center"/>
              <w:rPr>
                <w:rFonts w:ascii="Century Gothic" w:hAnsi="Century Gothic"/>
                <w:sz w:val="20"/>
                <w:szCs w:val="20"/>
                <w:lang w:val="es-MX"/>
              </w:rPr>
            </w:pPr>
            <w:r w:rsidRPr="00045AC9">
              <w:rPr>
                <w:rFonts w:ascii="Century Gothic" w:hAnsi="Century Gothic" w:cs="Arial"/>
                <w:bCs/>
                <w:sz w:val="20"/>
                <w:szCs w:val="20"/>
                <w:lang w:val="es-MX"/>
              </w:rPr>
              <w:t>18</w:t>
            </w:r>
            <w:r w:rsidR="004F53CD" w:rsidRPr="00045AC9">
              <w:rPr>
                <w:rFonts w:ascii="Century Gothic" w:hAnsi="Century Gothic" w:cs="Arial"/>
                <w:bCs/>
                <w:sz w:val="20"/>
                <w:szCs w:val="20"/>
                <w:lang w:val="es-MX"/>
              </w:rPr>
              <w:t xml:space="preserve"> de </w:t>
            </w:r>
            <w:r w:rsidRPr="00045AC9">
              <w:rPr>
                <w:rFonts w:ascii="Century Gothic" w:hAnsi="Century Gothic" w:cs="Arial"/>
                <w:bCs/>
                <w:sz w:val="20"/>
                <w:szCs w:val="20"/>
                <w:lang w:val="es-MX"/>
              </w:rPr>
              <w:t>agosto</w:t>
            </w:r>
            <w:r w:rsidR="001B64DF" w:rsidRPr="00045AC9">
              <w:rPr>
                <w:rFonts w:ascii="Century Gothic" w:hAnsi="Century Gothic" w:cs="Arial"/>
                <w:bCs/>
                <w:sz w:val="20"/>
                <w:szCs w:val="20"/>
                <w:lang w:val="es-MX"/>
              </w:rPr>
              <w:t xml:space="preserve"> </w:t>
            </w:r>
            <w:r w:rsidR="005843BA" w:rsidRPr="00045AC9">
              <w:rPr>
                <w:rFonts w:ascii="Century Gothic" w:hAnsi="Century Gothic" w:cs="Arial"/>
                <w:bCs/>
                <w:sz w:val="20"/>
                <w:szCs w:val="20"/>
                <w:lang w:val="es-MX"/>
              </w:rPr>
              <w:t>de 202</w:t>
            </w:r>
            <w:r w:rsidR="001B64DF" w:rsidRPr="00045AC9">
              <w:rPr>
                <w:rFonts w:ascii="Century Gothic" w:hAnsi="Century Gothic" w:cs="Arial"/>
                <w:bCs/>
                <w:sz w:val="20"/>
                <w:szCs w:val="20"/>
                <w:lang w:val="es-MX"/>
              </w:rPr>
              <w:t>3</w:t>
            </w:r>
            <w:r w:rsidR="005843BA" w:rsidRPr="00045AC9">
              <w:rPr>
                <w:rFonts w:ascii="Century Gothic" w:hAnsi="Century Gothic" w:cs="Arial"/>
                <w:bCs/>
                <w:sz w:val="20"/>
                <w:szCs w:val="20"/>
                <w:lang w:val="es-MX"/>
              </w:rPr>
              <w:t xml:space="preserve">, a las </w:t>
            </w:r>
            <w:r w:rsidR="005226BB" w:rsidRPr="00045AC9">
              <w:rPr>
                <w:rFonts w:ascii="Century Gothic" w:hAnsi="Century Gothic" w:cs="Arial"/>
                <w:bCs/>
                <w:sz w:val="20"/>
                <w:szCs w:val="20"/>
                <w:lang w:val="es-MX"/>
              </w:rPr>
              <w:t>08:</w:t>
            </w:r>
            <w:r w:rsidR="00201C7D" w:rsidRPr="00045AC9">
              <w:rPr>
                <w:rFonts w:ascii="Century Gothic" w:hAnsi="Century Gothic" w:cs="Arial"/>
                <w:bCs/>
                <w:sz w:val="20"/>
                <w:szCs w:val="20"/>
                <w:lang w:val="es-MX"/>
              </w:rPr>
              <w:t>0</w:t>
            </w:r>
            <w:r w:rsidR="005226BB" w:rsidRPr="00045AC9">
              <w:rPr>
                <w:rFonts w:ascii="Century Gothic" w:hAnsi="Century Gothic" w:cs="Arial"/>
                <w:bCs/>
                <w:sz w:val="20"/>
                <w:szCs w:val="20"/>
                <w:lang w:val="es-MX"/>
              </w:rPr>
              <w:t>0am</w:t>
            </w:r>
          </w:p>
        </w:tc>
        <w:tc>
          <w:tcPr>
            <w:tcW w:w="1304" w:type="pct"/>
            <w:vAlign w:val="center"/>
          </w:tcPr>
          <w:p w14:paraId="512A1EFC" w14:textId="77777777" w:rsidR="0092162A" w:rsidRPr="00B51AB4" w:rsidRDefault="005843BA" w:rsidP="00F8118B">
            <w:pPr>
              <w:jc w:val="center"/>
              <w:rPr>
                <w:rFonts w:ascii="Century Gothic" w:hAnsi="Century Gothic"/>
                <w:sz w:val="20"/>
                <w:szCs w:val="20"/>
                <w:lang w:val="en-US"/>
              </w:rPr>
            </w:pPr>
            <w:r w:rsidRPr="00201C7D">
              <w:rPr>
                <w:rFonts w:ascii="Century Gothic" w:hAnsi="Century Gothic" w:cs="Century Gothic"/>
                <w:color w:val="000000"/>
                <w:sz w:val="20"/>
                <w:szCs w:val="20"/>
                <w:lang w:val="en-US"/>
              </w:rPr>
              <w:t>SECOP</w:t>
            </w:r>
            <w:r w:rsidRPr="00201C7D">
              <w:rPr>
                <w:rFonts w:ascii="Century Gothic" w:eastAsia="Century Gothic" w:hAnsi="Century Gothic" w:cs="Century Gothic"/>
                <w:sz w:val="20"/>
                <w:szCs w:val="20"/>
                <w:lang w:val="en-US"/>
              </w:rPr>
              <w:t xml:space="preserve"> II </w:t>
            </w:r>
            <w:hyperlink r:id="rId9" w:history="1">
              <w:r w:rsidRPr="00201C7D">
                <w:rPr>
                  <w:rStyle w:val="Hipervnculo"/>
                  <w:rFonts w:ascii="Century Gothic" w:eastAsia="Century Gothic" w:hAnsi="Century Gothic" w:cs="Century Gothic"/>
                  <w:sz w:val="20"/>
                  <w:szCs w:val="20"/>
                  <w:lang w:val="en-US"/>
                </w:rPr>
                <w:t>www.colombiacompra.gov.co/secop-II</w:t>
              </w:r>
            </w:hyperlink>
          </w:p>
        </w:tc>
      </w:tr>
    </w:tbl>
    <w:p w14:paraId="3762A34E" w14:textId="77777777" w:rsidR="0092162A" w:rsidRPr="00B51AB4" w:rsidRDefault="0092162A" w:rsidP="00F8118B">
      <w:pPr>
        <w:jc w:val="both"/>
        <w:rPr>
          <w:rFonts w:ascii="Century Gothic" w:hAnsi="Century Gothic" w:cs="Arial"/>
          <w:b/>
          <w:sz w:val="20"/>
          <w:szCs w:val="20"/>
          <w:lang w:val="en-US"/>
        </w:rPr>
      </w:pPr>
    </w:p>
    <w:p w14:paraId="15BAE8DA" w14:textId="77777777" w:rsidR="00237CE8" w:rsidRPr="00B728AA" w:rsidRDefault="0092162A" w:rsidP="00237CE8">
      <w:pPr>
        <w:jc w:val="both"/>
        <w:rPr>
          <w:rFonts w:ascii="Century Gothic" w:hAnsi="Century Gothic" w:cs="Arial"/>
          <w:b/>
          <w:bCs/>
          <w:sz w:val="22"/>
          <w:szCs w:val="22"/>
          <w:lang w:eastAsia="es-CO"/>
        </w:rPr>
      </w:pPr>
      <w:r w:rsidRPr="003A183A">
        <w:rPr>
          <w:rFonts w:ascii="Century Gothic" w:hAnsi="Century Gothic" w:cs="Arial"/>
          <w:b/>
          <w:sz w:val="20"/>
          <w:szCs w:val="20"/>
        </w:rPr>
        <w:t xml:space="preserve">f) VALOR ESTIMADO DEL CONTRATO Y DISPONIBILIDAD PRESUPUESTAL: </w:t>
      </w:r>
      <w:r w:rsidR="00237CE8" w:rsidRPr="00B728AA">
        <w:rPr>
          <w:rFonts w:ascii="Century Gothic" w:hAnsi="Century Gothic" w:cs="Arial"/>
          <w:sz w:val="22"/>
          <w:szCs w:val="22"/>
        </w:rPr>
        <w:t xml:space="preserve">El Presupuesto Oficial para la presente Selección abreviada de menor cuantía es la suma de: </w:t>
      </w:r>
      <w:r w:rsidR="00237CE8" w:rsidRPr="00B728AA">
        <w:rPr>
          <w:rFonts w:ascii="Century Gothic" w:hAnsi="Century Gothic" w:cs="Arial"/>
          <w:b/>
          <w:sz w:val="22"/>
          <w:szCs w:val="22"/>
        </w:rPr>
        <w:t xml:space="preserve">CIENTO OCHENTA Y </w:t>
      </w:r>
      <w:r w:rsidR="00237CE8">
        <w:rPr>
          <w:rFonts w:ascii="Century Gothic" w:hAnsi="Century Gothic" w:cs="Arial"/>
          <w:b/>
          <w:sz w:val="22"/>
          <w:szCs w:val="22"/>
        </w:rPr>
        <w:t>TRES</w:t>
      </w:r>
      <w:r w:rsidR="00237CE8" w:rsidRPr="00B728AA">
        <w:rPr>
          <w:rFonts w:ascii="Century Gothic" w:hAnsi="Century Gothic" w:cs="Arial"/>
          <w:b/>
          <w:sz w:val="22"/>
          <w:szCs w:val="22"/>
        </w:rPr>
        <w:t xml:space="preserve"> MILLONES </w:t>
      </w:r>
      <w:r w:rsidR="00237CE8">
        <w:rPr>
          <w:rFonts w:ascii="Century Gothic" w:hAnsi="Century Gothic" w:cs="Arial"/>
          <w:b/>
          <w:sz w:val="22"/>
          <w:szCs w:val="22"/>
        </w:rPr>
        <w:t>TRESCIENTOS CATORCE MIL TREINTA Y UN</w:t>
      </w:r>
      <w:r w:rsidR="00237CE8" w:rsidRPr="00B728AA">
        <w:rPr>
          <w:rFonts w:ascii="Century Gothic" w:hAnsi="Century Gothic" w:cs="Arial"/>
          <w:b/>
          <w:sz w:val="22"/>
          <w:szCs w:val="22"/>
        </w:rPr>
        <w:t xml:space="preserve"> PESOS (</w:t>
      </w:r>
      <w:r w:rsidR="00237CE8" w:rsidRPr="00B728AA">
        <w:rPr>
          <w:rFonts w:ascii="Century Gothic" w:hAnsi="Century Gothic" w:cs="Arial"/>
          <w:b/>
          <w:bCs/>
          <w:sz w:val="22"/>
          <w:szCs w:val="22"/>
          <w:lang w:val="es-CO" w:eastAsia="es-CO"/>
        </w:rPr>
        <w:t>$</w:t>
      </w:r>
      <w:r w:rsidR="00237CE8" w:rsidRPr="00B728AA">
        <w:rPr>
          <w:rFonts w:ascii="Century Gothic" w:hAnsi="Century Gothic" w:cs="Arial"/>
          <w:bCs/>
          <w:sz w:val="22"/>
          <w:szCs w:val="22"/>
          <w:lang w:val="es-CO" w:eastAsia="es-CO"/>
        </w:rPr>
        <w:t xml:space="preserve"> </w:t>
      </w:r>
      <w:r w:rsidR="00237CE8">
        <w:rPr>
          <w:rFonts w:ascii="Century Gothic" w:hAnsi="Century Gothic" w:cs="Arial"/>
          <w:b/>
          <w:bCs/>
          <w:sz w:val="22"/>
          <w:szCs w:val="22"/>
        </w:rPr>
        <w:t>183.314.031</w:t>
      </w:r>
      <w:r w:rsidR="00237CE8" w:rsidRPr="00B728AA">
        <w:rPr>
          <w:rFonts w:ascii="Century Gothic" w:hAnsi="Century Gothic" w:cs="Arial"/>
          <w:b/>
          <w:bCs/>
          <w:sz w:val="22"/>
          <w:szCs w:val="22"/>
        </w:rPr>
        <w:t xml:space="preserve">.00); </w:t>
      </w:r>
      <w:r w:rsidR="00237CE8">
        <w:rPr>
          <w:rFonts w:ascii="Century Gothic" w:eastAsia="Century Gothic" w:hAnsi="Century Gothic" w:cs="Century Gothic"/>
          <w:sz w:val="22"/>
          <w:szCs w:val="22"/>
        </w:rPr>
        <w:t xml:space="preserve">incluido IVA, </w:t>
      </w:r>
      <w:r w:rsidR="00237CE8" w:rsidRPr="00B728AA">
        <w:rPr>
          <w:rFonts w:ascii="Century Gothic" w:eastAsia="Century Gothic" w:hAnsi="Century Gothic" w:cs="Century Gothic"/>
          <w:sz w:val="22"/>
          <w:szCs w:val="22"/>
        </w:rPr>
        <w:t>el cual corresponde al valor estimado previamente en el presupuesto oficial de obra que equivale a (</w:t>
      </w:r>
      <w:r w:rsidR="00237CE8" w:rsidRPr="00003B43">
        <w:rPr>
          <w:rFonts w:ascii="Century Gothic" w:eastAsia="Century Gothic" w:hAnsi="Century Gothic" w:cs="Century Gothic"/>
          <w:sz w:val="22"/>
          <w:szCs w:val="22"/>
        </w:rPr>
        <w:t>158,02</w:t>
      </w:r>
      <w:r w:rsidR="00237CE8">
        <w:rPr>
          <w:rFonts w:ascii="Century Gothic" w:eastAsia="Century Gothic" w:hAnsi="Century Gothic" w:cs="Century Gothic"/>
          <w:sz w:val="22"/>
          <w:szCs w:val="22"/>
        </w:rPr>
        <w:t xml:space="preserve"> </w:t>
      </w:r>
      <w:r w:rsidR="00237CE8" w:rsidRPr="00B728AA">
        <w:rPr>
          <w:rFonts w:ascii="Century Gothic" w:eastAsia="Century Gothic" w:hAnsi="Century Gothic" w:cs="Century Gothic"/>
          <w:sz w:val="22"/>
          <w:szCs w:val="22"/>
        </w:rPr>
        <w:t xml:space="preserve">SMMLV), para la ejecución del proyecto de  obra denominado: </w:t>
      </w:r>
      <w:r w:rsidR="00237CE8" w:rsidRPr="00B728AA">
        <w:rPr>
          <w:rFonts w:ascii="Century Gothic" w:eastAsia="Century Gothic" w:hAnsi="Century Gothic" w:cs="Century Gothic"/>
          <w:sz w:val="22"/>
          <w:szCs w:val="22"/>
        </w:rPr>
        <w:lastRenderedPageBreak/>
        <w:t>“MEJORAMIENTO CON PAVIMENTO RÍGIDO CALLE 12 A ENTRE CARRERA 41 Y 41 A Y CALLE 13 A ENTRE CARRERA 41 Y 41 A BARRIO VILLAS DE SAN RAFAEL MUNICIPIO DE PASTO”.</w:t>
      </w:r>
    </w:p>
    <w:p w14:paraId="650A1E43" w14:textId="3E83C372" w:rsidR="00EA0A8D" w:rsidRPr="003A183A" w:rsidRDefault="00EA0A8D" w:rsidP="00EA0A8D">
      <w:pPr>
        <w:jc w:val="both"/>
        <w:rPr>
          <w:rFonts w:ascii="Century Gothic" w:hAnsi="Century Gothic" w:cs="Arial"/>
          <w:caps/>
          <w:sz w:val="20"/>
          <w:szCs w:val="20"/>
          <w:lang w:val="es-CO"/>
        </w:rPr>
      </w:pPr>
    </w:p>
    <w:p w14:paraId="0AF7B93F" w14:textId="5037D9B1" w:rsidR="005B47D0" w:rsidRPr="00B51AB4" w:rsidRDefault="005B47D0" w:rsidP="005B47D0">
      <w:pPr>
        <w:jc w:val="both"/>
        <w:rPr>
          <w:rFonts w:ascii="Century Gothic" w:hAnsi="Century Gothic" w:cs="CenturyGothic,Bold"/>
          <w:b/>
          <w:bCs/>
          <w:sz w:val="20"/>
          <w:szCs w:val="20"/>
        </w:rPr>
      </w:pPr>
    </w:p>
    <w:p w14:paraId="4CC79DD3" w14:textId="77777777" w:rsidR="00EA0A8D" w:rsidRPr="00B51AB4" w:rsidRDefault="00EA0A8D" w:rsidP="00EA0A8D">
      <w:pPr>
        <w:autoSpaceDE w:val="0"/>
        <w:autoSpaceDN w:val="0"/>
        <w:adjustRightInd w:val="0"/>
        <w:jc w:val="both"/>
        <w:rPr>
          <w:rFonts w:ascii="Century Gothic" w:hAnsi="Century Gothic" w:cs="CenturyGothic"/>
          <w:sz w:val="20"/>
          <w:szCs w:val="20"/>
        </w:rPr>
      </w:pPr>
      <w:r w:rsidRPr="00B51AB4">
        <w:rPr>
          <w:rFonts w:ascii="Century Gothic" w:hAnsi="Century Gothic" w:cs="CenturyGothic,Bold"/>
          <w:b/>
          <w:bCs/>
          <w:sz w:val="20"/>
          <w:szCs w:val="20"/>
        </w:rPr>
        <w:t xml:space="preserve">NOTA 1: </w:t>
      </w:r>
      <w:r w:rsidRPr="00B51AB4">
        <w:rPr>
          <w:rFonts w:ascii="Century Gothic" w:hAnsi="Century Gothic" w:cs="CenturyGothic"/>
          <w:sz w:val="20"/>
          <w:szCs w:val="20"/>
        </w:rPr>
        <w:t>En ningún caso se podrá superar los presupuestos determinados para el proyecto. Se entiende que las unidades y cantidades expresadas en el presupuesto oficial son inmodificables.</w:t>
      </w:r>
    </w:p>
    <w:p w14:paraId="20FE9413" w14:textId="77777777" w:rsidR="00EA0A8D" w:rsidRPr="00B51AB4" w:rsidRDefault="00EA0A8D" w:rsidP="00EA0A8D">
      <w:pPr>
        <w:autoSpaceDE w:val="0"/>
        <w:autoSpaceDN w:val="0"/>
        <w:adjustRightInd w:val="0"/>
        <w:jc w:val="both"/>
        <w:rPr>
          <w:rFonts w:ascii="Century Gothic" w:hAnsi="Century Gothic" w:cs="CenturyGothic,Bold"/>
          <w:b/>
          <w:bCs/>
          <w:sz w:val="20"/>
          <w:szCs w:val="20"/>
        </w:rPr>
      </w:pPr>
    </w:p>
    <w:p w14:paraId="6183705F" w14:textId="77777777" w:rsidR="00EA0A8D" w:rsidRPr="00B51AB4" w:rsidRDefault="00EA0A8D" w:rsidP="00EA0A8D">
      <w:pPr>
        <w:autoSpaceDE w:val="0"/>
        <w:autoSpaceDN w:val="0"/>
        <w:adjustRightInd w:val="0"/>
        <w:jc w:val="both"/>
        <w:rPr>
          <w:rFonts w:ascii="Century Gothic" w:hAnsi="Century Gothic" w:cs="CenturyGothic"/>
          <w:sz w:val="20"/>
          <w:szCs w:val="20"/>
        </w:rPr>
      </w:pPr>
      <w:r w:rsidRPr="00B51AB4">
        <w:rPr>
          <w:rFonts w:ascii="Century Gothic" w:hAnsi="Century Gothic" w:cs="CenturyGothic,Bold"/>
          <w:b/>
          <w:bCs/>
          <w:sz w:val="20"/>
          <w:szCs w:val="20"/>
        </w:rPr>
        <w:t xml:space="preserve">NOTA 2: </w:t>
      </w:r>
      <w:r w:rsidRPr="00B51AB4">
        <w:rPr>
          <w:rFonts w:ascii="Century Gothic" w:hAnsi="Century Gothic" w:cs="CenturyGothic"/>
          <w:sz w:val="20"/>
          <w:szCs w:val="20"/>
        </w:rPr>
        <w:t>El valor estimado del proceso fue calculado y ajustado con base en las cantidades de obra del proyecto, y a las especificaciones técnicas, teniendo en cuenta precios de mercado, el lugar de ejecución de las obras, la disposición de personal y las fuentes de materiales, entre otros.</w:t>
      </w:r>
    </w:p>
    <w:p w14:paraId="0A7AD3B1" w14:textId="77777777" w:rsidR="00EA0A8D" w:rsidRPr="00B51AB4" w:rsidRDefault="00EA0A8D" w:rsidP="00EA0A8D">
      <w:pPr>
        <w:autoSpaceDE w:val="0"/>
        <w:autoSpaceDN w:val="0"/>
        <w:adjustRightInd w:val="0"/>
        <w:jc w:val="both"/>
        <w:rPr>
          <w:rFonts w:ascii="Century Gothic" w:hAnsi="Century Gothic" w:cs="CenturyGothic,Bold"/>
          <w:b/>
          <w:bCs/>
          <w:sz w:val="20"/>
          <w:szCs w:val="20"/>
        </w:rPr>
      </w:pPr>
    </w:p>
    <w:p w14:paraId="2517E559" w14:textId="77777777" w:rsidR="00EA0A8D" w:rsidRPr="00B51AB4" w:rsidRDefault="00EA0A8D" w:rsidP="00EA0A8D">
      <w:pPr>
        <w:autoSpaceDE w:val="0"/>
        <w:autoSpaceDN w:val="0"/>
        <w:adjustRightInd w:val="0"/>
        <w:jc w:val="both"/>
        <w:rPr>
          <w:rFonts w:ascii="Century Gothic" w:hAnsi="Century Gothic" w:cs="CenturyGothic"/>
          <w:sz w:val="20"/>
          <w:szCs w:val="20"/>
        </w:rPr>
      </w:pPr>
      <w:r w:rsidRPr="00B51AB4">
        <w:rPr>
          <w:rFonts w:ascii="Century Gothic" w:hAnsi="Century Gothic" w:cs="CenturyGothic,Bold"/>
          <w:b/>
          <w:bCs/>
          <w:sz w:val="20"/>
          <w:szCs w:val="20"/>
        </w:rPr>
        <w:t xml:space="preserve">NOTA 3: </w:t>
      </w:r>
      <w:r w:rsidRPr="00B51AB4">
        <w:rPr>
          <w:rFonts w:ascii="Century Gothic" w:hAnsi="Century Gothic" w:cs="CenturyGothic"/>
          <w:sz w:val="20"/>
          <w:szCs w:val="20"/>
        </w:rPr>
        <w:t>Los precios unitarios cubren los costos de materiales, transporte de los mismos, mano de obra de los trabajos, prestaciones sociales, impuestos, tasas y contribuciones decretadas por el gobierno nacional, departamental o municipal, herramientas, maquinaria y todos los demás gastos inherentes al cumplimiento satisfactorio del Contrato, inclusive los imprevistos, gastos de administración y utilidades del constructor.</w:t>
      </w:r>
    </w:p>
    <w:p w14:paraId="20C65C14" w14:textId="77777777" w:rsidR="00EA0A8D" w:rsidRPr="00B51AB4" w:rsidRDefault="00EA0A8D" w:rsidP="00EA0A8D">
      <w:pPr>
        <w:pStyle w:val="Default"/>
        <w:jc w:val="both"/>
        <w:rPr>
          <w:rFonts w:ascii="Century Gothic" w:hAnsi="Century Gothic"/>
          <w:b/>
          <w:bCs/>
        </w:rPr>
      </w:pPr>
    </w:p>
    <w:p w14:paraId="74C72F73" w14:textId="77777777" w:rsidR="00EA0A8D" w:rsidRPr="00B51AB4" w:rsidRDefault="00EA0A8D" w:rsidP="00EA0A8D">
      <w:pPr>
        <w:pStyle w:val="Default"/>
        <w:jc w:val="both"/>
        <w:rPr>
          <w:rFonts w:ascii="Century Gothic" w:hAnsi="Century Gothic"/>
        </w:rPr>
      </w:pPr>
      <w:r w:rsidRPr="00B51AB4">
        <w:rPr>
          <w:rFonts w:ascii="Century Gothic" w:hAnsi="Century Gothic"/>
          <w:b/>
          <w:bCs/>
        </w:rPr>
        <w:t xml:space="preserve">Nota 4: </w:t>
      </w:r>
      <w:r w:rsidRPr="00B51AB4">
        <w:rPr>
          <w:rFonts w:ascii="Century Gothic" w:hAnsi="Century Gothic"/>
        </w:rPr>
        <w:t xml:space="preserve">El presupuesto asignado para el presente proceso comprende todos los gastos y costos directos e indirectos en que el contratista incurra para cumplir a cabalidad con el objeto del contrato, incluidos gastos de administración, imprevistos, utilidad. </w:t>
      </w:r>
    </w:p>
    <w:p w14:paraId="187433DC" w14:textId="77777777" w:rsidR="00EA0A8D" w:rsidRPr="00B51AB4" w:rsidRDefault="00EA0A8D" w:rsidP="00EA0A8D">
      <w:pPr>
        <w:pStyle w:val="Default"/>
        <w:jc w:val="both"/>
        <w:rPr>
          <w:rFonts w:ascii="Century Gothic" w:hAnsi="Century Gothic"/>
          <w:b/>
          <w:bCs/>
          <w:color w:val="FF0000"/>
        </w:rPr>
      </w:pPr>
    </w:p>
    <w:p w14:paraId="3CF633BF" w14:textId="77777777" w:rsidR="00EA0A8D" w:rsidRPr="00B51AB4" w:rsidRDefault="00EA0A8D" w:rsidP="00EA0A8D">
      <w:pPr>
        <w:pStyle w:val="Default"/>
        <w:jc w:val="both"/>
        <w:rPr>
          <w:rFonts w:ascii="Century Gothic" w:hAnsi="Century Gothic"/>
        </w:rPr>
      </w:pPr>
      <w:r w:rsidRPr="00B51AB4">
        <w:rPr>
          <w:rFonts w:ascii="Century Gothic" w:hAnsi="Century Gothic"/>
          <w:b/>
          <w:bCs/>
        </w:rPr>
        <w:t xml:space="preserve">Nota 5: </w:t>
      </w:r>
      <w:r w:rsidRPr="00B51AB4">
        <w:rPr>
          <w:rFonts w:ascii="Century Gothic" w:hAnsi="Century Gothic"/>
        </w:rPr>
        <w:t xml:space="preserve">La tarifa del IVA será la establecida por la normatividad vigente. </w:t>
      </w:r>
    </w:p>
    <w:p w14:paraId="4C2C0266" w14:textId="77777777" w:rsidR="00EA0A8D" w:rsidRPr="00B51AB4" w:rsidRDefault="00EA0A8D" w:rsidP="00EA0A8D">
      <w:pPr>
        <w:pStyle w:val="Default"/>
        <w:jc w:val="both"/>
        <w:rPr>
          <w:rFonts w:ascii="Century Gothic" w:hAnsi="Century Gothic"/>
        </w:rPr>
      </w:pPr>
    </w:p>
    <w:p w14:paraId="4F64DEFE" w14:textId="77777777" w:rsidR="00EA0A8D" w:rsidRPr="00B51AB4" w:rsidRDefault="00EA0A8D" w:rsidP="00EA0A8D">
      <w:pPr>
        <w:jc w:val="both"/>
        <w:rPr>
          <w:rFonts w:ascii="Century Gothic" w:hAnsi="Century Gothic"/>
          <w:sz w:val="20"/>
          <w:szCs w:val="20"/>
        </w:rPr>
      </w:pPr>
      <w:r w:rsidRPr="00B51AB4">
        <w:rPr>
          <w:rFonts w:ascii="Century Gothic" w:hAnsi="Century Gothic"/>
          <w:b/>
          <w:bCs/>
          <w:sz w:val="20"/>
          <w:szCs w:val="20"/>
        </w:rPr>
        <w:t xml:space="preserve">Nota 6: </w:t>
      </w:r>
      <w:r w:rsidRPr="00B51AB4">
        <w:rPr>
          <w:rFonts w:ascii="Century Gothic" w:hAnsi="Century Gothic"/>
          <w:sz w:val="20"/>
          <w:szCs w:val="20"/>
        </w:rPr>
        <w:t>Ninguna propuesta económica podrá superar la suma de dinero estipulada en el presupuesto oficial.</w:t>
      </w:r>
    </w:p>
    <w:p w14:paraId="7ACDC3DF" w14:textId="77777777" w:rsidR="00F80887" w:rsidRPr="00B51AB4" w:rsidRDefault="00F80887" w:rsidP="00F80887">
      <w:pPr>
        <w:jc w:val="both"/>
        <w:rPr>
          <w:rFonts w:ascii="Century Gothic" w:hAnsi="Century Gothic"/>
          <w:sz w:val="20"/>
          <w:szCs w:val="20"/>
        </w:rPr>
      </w:pPr>
    </w:p>
    <w:p w14:paraId="42E02943" w14:textId="77777777" w:rsidR="00F80887" w:rsidRPr="00B51AB4" w:rsidRDefault="00F80887" w:rsidP="00F80887">
      <w:pPr>
        <w:jc w:val="both"/>
        <w:rPr>
          <w:rFonts w:ascii="Century Gothic" w:hAnsi="Century Gothic"/>
          <w:sz w:val="20"/>
          <w:szCs w:val="20"/>
        </w:rPr>
      </w:pPr>
      <w:r w:rsidRPr="00B51AB4">
        <w:rPr>
          <w:rFonts w:ascii="Century Gothic" w:hAnsi="Century Gothic"/>
          <w:sz w:val="20"/>
          <w:szCs w:val="20"/>
        </w:rPr>
        <w:t>Para asumir el pago del valor del contrato, el Municipio de Pasto dispone de la respectiva</w:t>
      </w:r>
    </w:p>
    <w:p w14:paraId="2C9BD4DF" w14:textId="77777777" w:rsidR="00F80887" w:rsidRPr="00B51AB4" w:rsidRDefault="004F53CD" w:rsidP="00F80887">
      <w:pPr>
        <w:jc w:val="both"/>
        <w:rPr>
          <w:rFonts w:ascii="Century Gothic" w:hAnsi="Century Gothic"/>
          <w:sz w:val="20"/>
          <w:szCs w:val="20"/>
        </w:rPr>
      </w:pPr>
      <w:r w:rsidRPr="00B51AB4">
        <w:rPr>
          <w:rFonts w:ascii="Century Gothic" w:hAnsi="Century Gothic"/>
          <w:sz w:val="20"/>
          <w:szCs w:val="20"/>
        </w:rPr>
        <w:t>Apropiación</w:t>
      </w:r>
      <w:r w:rsidR="00F80887" w:rsidRPr="00B51AB4">
        <w:rPr>
          <w:rFonts w:ascii="Century Gothic" w:hAnsi="Century Gothic"/>
          <w:sz w:val="20"/>
          <w:szCs w:val="20"/>
        </w:rPr>
        <w:t xml:space="preserve"> presupuestal, prevista en la siguiente cuenta:</w:t>
      </w:r>
    </w:p>
    <w:p w14:paraId="71422735" w14:textId="77777777" w:rsidR="00F80887" w:rsidRPr="00B51AB4" w:rsidRDefault="00F80887" w:rsidP="005B47D0">
      <w:pPr>
        <w:jc w:val="both"/>
        <w:rPr>
          <w:rFonts w:ascii="Century Gothic" w:hAnsi="Century Gothic"/>
          <w:sz w:val="20"/>
          <w:szCs w:val="20"/>
        </w:rPr>
      </w:pPr>
    </w:p>
    <w:p w14:paraId="37852382" w14:textId="0A461D1E" w:rsidR="003A183A" w:rsidRDefault="003A183A" w:rsidP="00237CE8">
      <w:pPr>
        <w:jc w:val="both"/>
        <w:rPr>
          <w:rFonts w:ascii="Century Gothic" w:eastAsia="Century Gothic" w:hAnsi="Century Gothic" w:cs="Century Gothic"/>
          <w:sz w:val="22"/>
          <w:szCs w:val="22"/>
        </w:rPr>
      </w:pPr>
      <w:r w:rsidRPr="003A183A">
        <w:rPr>
          <w:rFonts w:ascii="Century Gothic" w:eastAsia="Calibri" w:hAnsi="Century Gothic" w:cs="Arial"/>
          <w:sz w:val="20"/>
          <w:szCs w:val="20"/>
        </w:rPr>
        <w:t xml:space="preserve">Ante el banco de proyectos del Municipio de Pasto se encuentra radicado y viabilizado bajo el No. </w:t>
      </w:r>
      <w:r w:rsidR="00237CE8" w:rsidRPr="00B728AA">
        <w:rPr>
          <w:rFonts w:ascii="Century Gothic" w:eastAsia="Century Gothic" w:hAnsi="Century Gothic" w:cs="Century Gothic"/>
          <w:sz w:val="22"/>
          <w:szCs w:val="22"/>
        </w:rPr>
        <w:t xml:space="preserve">2022520010156, cuyo objeto es el  “Administración de Valorización para construcción de vías urbanas, vigencia 2023 en el municipio de Pasto”, el proyecto tiene un costo total por valor de ($8.748.866.058,64), dentro del cual, se pretende contratar la obra denominada “MEJORAMIENTO CON PAVIMENTO RÍGIDO CALLE 12 A ENTRE CARRERA 41 Y 41 A Y CALLE 13 A ENTRE CARRERA 41 Y 41 A BARRIO VILLAS DE SAN RAFAEL MUNICIPIO </w:t>
      </w:r>
      <w:r w:rsidR="00237CE8" w:rsidRPr="00237CE8">
        <w:rPr>
          <w:rFonts w:ascii="Century Gothic" w:eastAsia="Century Gothic" w:hAnsi="Century Gothic" w:cs="Century Gothic"/>
          <w:sz w:val="22"/>
          <w:szCs w:val="22"/>
        </w:rPr>
        <w:t xml:space="preserve">DE PASTO”, la obra posee un valor de </w:t>
      </w:r>
      <w:r w:rsidR="00237CE8" w:rsidRPr="00237CE8">
        <w:rPr>
          <w:rFonts w:ascii="Century Gothic" w:hAnsi="Century Gothic" w:cs="Arial"/>
          <w:b/>
          <w:sz w:val="16"/>
          <w:szCs w:val="16"/>
        </w:rPr>
        <w:t xml:space="preserve">CIENTO OCHENTA Y TRES MILLONES TRESCIENTOS CATORCE MIL TREINTA Y UN </w:t>
      </w:r>
      <w:r w:rsidR="00237CE8" w:rsidRPr="00237CE8">
        <w:rPr>
          <w:rFonts w:ascii="Century Gothic" w:eastAsia="Century Gothic" w:hAnsi="Century Gothic" w:cs="Century Gothic"/>
          <w:sz w:val="22"/>
          <w:szCs w:val="22"/>
        </w:rPr>
        <w:t>M.L. ($18</w:t>
      </w:r>
      <w:r w:rsidR="00237CE8">
        <w:rPr>
          <w:rFonts w:ascii="Century Gothic" w:eastAsia="Century Gothic" w:hAnsi="Century Gothic" w:cs="Century Gothic"/>
          <w:sz w:val="22"/>
          <w:szCs w:val="22"/>
        </w:rPr>
        <w:t>3.314.031</w:t>
      </w:r>
      <w:r w:rsidR="00237CE8" w:rsidRPr="00237CE8">
        <w:rPr>
          <w:rFonts w:ascii="Century Gothic" w:eastAsia="Century Gothic" w:hAnsi="Century Gothic" w:cs="Century Gothic"/>
          <w:sz w:val="22"/>
          <w:szCs w:val="22"/>
        </w:rPr>
        <w:t>.00), dimensión: gerencia pública, programa: Pasto con Infraestructura para el bienestar.</w:t>
      </w:r>
    </w:p>
    <w:p w14:paraId="6C4FF6C5" w14:textId="77777777" w:rsidR="00237CE8" w:rsidRPr="003A183A" w:rsidRDefault="00237CE8" w:rsidP="00237CE8">
      <w:pPr>
        <w:jc w:val="both"/>
        <w:rPr>
          <w:rFonts w:ascii="Century Gothic" w:eastAsia="Calibri" w:hAnsi="Century Gothic" w:cs="Arial"/>
          <w:sz w:val="20"/>
          <w:szCs w:val="20"/>
        </w:rPr>
      </w:pPr>
    </w:p>
    <w:p w14:paraId="09AFFDAF" w14:textId="28910A31" w:rsidR="003A183A" w:rsidRPr="003A183A" w:rsidRDefault="003A183A" w:rsidP="003A183A">
      <w:pPr>
        <w:jc w:val="both"/>
        <w:rPr>
          <w:rFonts w:ascii="Century Gothic" w:eastAsia="Calibri" w:hAnsi="Century Gothic" w:cs="Arial"/>
          <w:sz w:val="20"/>
          <w:szCs w:val="20"/>
        </w:rPr>
      </w:pPr>
      <w:r w:rsidRPr="003A183A">
        <w:rPr>
          <w:rFonts w:ascii="Century Gothic" w:eastAsia="Calibri" w:hAnsi="Century Gothic" w:cs="Arial"/>
          <w:sz w:val="20"/>
          <w:szCs w:val="20"/>
        </w:rPr>
        <w:t xml:space="preserve">La Secretaría de </w:t>
      </w:r>
      <w:r w:rsidR="00237CE8">
        <w:rPr>
          <w:rFonts w:ascii="Century Gothic" w:eastAsia="Calibri" w:hAnsi="Century Gothic" w:cs="Arial"/>
          <w:sz w:val="20"/>
          <w:szCs w:val="20"/>
        </w:rPr>
        <w:t>Infraestructura y Valorización Municipal</w:t>
      </w:r>
      <w:r w:rsidRPr="003A183A">
        <w:rPr>
          <w:rFonts w:ascii="Century Gothic" w:eastAsia="Calibri" w:hAnsi="Century Gothic" w:cs="Arial"/>
          <w:sz w:val="20"/>
          <w:szCs w:val="20"/>
        </w:rPr>
        <w:t>, cuenta para ello con los recursos económicos dispuestos en el Presupuesto General de Rentas y Gastos de la entidad, conforme al siguiente certificado de Disponibilidad Presupuestal - CDP:</w:t>
      </w:r>
    </w:p>
    <w:p w14:paraId="3FA3D2AE" w14:textId="77777777" w:rsidR="003A183A" w:rsidRPr="003A183A" w:rsidRDefault="003A183A" w:rsidP="003A183A">
      <w:pPr>
        <w:ind w:left="284"/>
        <w:jc w:val="both"/>
        <w:rPr>
          <w:rFonts w:ascii="Century Gothic" w:eastAsia="Calibri" w:hAnsi="Century Gothic"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29"/>
        <w:gridCol w:w="995"/>
        <w:gridCol w:w="1641"/>
        <w:gridCol w:w="4417"/>
        <w:gridCol w:w="1314"/>
      </w:tblGrid>
      <w:tr w:rsidR="00237CE8" w:rsidRPr="00B728AA" w14:paraId="4E6CED30" w14:textId="77777777" w:rsidTr="00230C0B">
        <w:tc>
          <w:tcPr>
            <w:tcW w:w="0" w:type="auto"/>
            <w:tcBorders>
              <w:bottom w:val="single" w:sz="4" w:space="0" w:color="000000"/>
            </w:tcBorders>
            <w:shd w:val="clear" w:color="auto" w:fill="auto"/>
            <w:vAlign w:val="center"/>
          </w:tcPr>
          <w:p w14:paraId="5664443E" w14:textId="77777777" w:rsidR="00237CE8" w:rsidRPr="00B728AA" w:rsidRDefault="00237CE8" w:rsidP="00230C0B">
            <w:pPr>
              <w:ind w:hanging="2"/>
              <w:rPr>
                <w:rFonts w:ascii="Century Gothic" w:eastAsia="Century Gothic" w:hAnsi="Century Gothic" w:cs="Century Gothic"/>
                <w:b/>
                <w:sz w:val="20"/>
                <w:szCs w:val="20"/>
              </w:rPr>
            </w:pPr>
            <w:r w:rsidRPr="00B728AA">
              <w:rPr>
                <w:rFonts w:ascii="Century Gothic" w:eastAsia="Century Gothic" w:hAnsi="Century Gothic" w:cs="Century Gothic"/>
                <w:b/>
                <w:sz w:val="20"/>
                <w:szCs w:val="20"/>
              </w:rPr>
              <w:t>CDP No.</w:t>
            </w:r>
          </w:p>
        </w:tc>
        <w:tc>
          <w:tcPr>
            <w:tcW w:w="0" w:type="auto"/>
            <w:tcBorders>
              <w:bottom w:val="single" w:sz="4" w:space="0" w:color="000000"/>
            </w:tcBorders>
            <w:shd w:val="clear" w:color="auto" w:fill="auto"/>
            <w:vAlign w:val="center"/>
          </w:tcPr>
          <w:p w14:paraId="5F9AF210" w14:textId="77777777" w:rsidR="00237CE8" w:rsidRPr="00B728AA" w:rsidRDefault="00237CE8" w:rsidP="00230C0B">
            <w:pPr>
              <w:ind w:hanging="2"/>
              <w:rPr>
                <w:rFonts w:ascii="Century Gothic" w:eastAsia="Century Gothic" w:hAnsi="Century Gothic" w:cs="Century Gothic"/>
                <w:b/>
                <w:sz w:val="20"/>
                <w:szCs w:val="20"/>
              </w:rPr>
            </w:pPr>
            <w:r w:rsidRPr="00B728AA">
              <w:rPr>
                <w:rFonts w:ascii="Century Gothic" w:eastAsia="Century Gothic" w:hAnsi="Century Gothic" w:cs="Century Gothic"/>
                <w:b/>
                <w:sz w:val="20"/>
                <w:szCs w:val="20"/>
              </w:rPr>
              <w:t>Fecha</w:t>
            </w:r>
          </w:p>
        </w:tc>
        <w:tc>
          <w:tcPr>
            <w:tcW w:w="0" w:type="auto"/>
            <w:tcBorders>
              <w:bottom w:val="single" w:sz="4" w:space="0" w:color="000000"/>
            </w:tcBorders>
            <w:shd w:val="clear" w:color="auto" w:fill="auto"/>
            <w:vAlign w:val="center"/>
          </w:tcPr>
          <w:p w14:paraId="56452D19" w14:textId="77777777" w:rsidR="00237CE8" w:rsidRPr="00B728AA" w:rsidRDefault="00237CE8" w:rsidP="00230C0B">
            <w:pPr>
              <w:ind w:hanging="2"/>
              <w:rPr>
                <w:rFonts w:ascii="Century Gothic" w:eastAsia="Century Gothic" w:hAnsi="Century Gothic" w:cs="Century Gothic"/>
                <w:b/>
                <w:sz w:val="20"/>
                <w:szCs w:val="20"/>
              </w:rPr>
            </w:pPr>
            <w:r w:rsidRPr="00B728AA">
              <w:rPr>
                <w:rFonts w:ascii="Century Gothic" w:eastAsia="Century Gothic" w:hAnsi="Century Gothic" w:cs="Century Gothic"/>
                <w:b/>
                <w:sz w:val="20"/>
                <w:szCs w:val="20"/>
              </w:rPr>
              <w:t>Cuenta</w:t>
            </w:r>
          </w:p>
        </w:tc>
        <w:tc>
          <w:tcPr>
            <w:tcW w:w="0" w:type="auto"/>
            <w:tcBorders>
              <w:bottom w:val="single" w:sz="4" w:space="0" w:color="000000"/>
            </w:tcBorders>
            <w:shd w:val="clear" w:color="auto" w:fill="auto"/>
            <w:vAlign w:val="center"/>
          </w:tcPr>
          <w:p w14:paraId="36DFF764" w14:textId="77777777" w:rsidR="00237CE8" w:rsidRPr="00B728AA" w:rsidRDefault="00237CE8" w:rsidP="00230C0B">
            <w:pPr>
              <w:ind w:hanging="2"/>
              <w:rPr>
                <w:rFonts w:ascii="Century Gothic" w:eastAsia="Century Gothic" w:hAnsi="Century Gothic" w:cs="Century Gothic"/>
                <w:b/>
                <w:sz w:val="20"/>
                <w:szCs w:val="20"/>
              </w:rPr>
            </w:pPr>
            <w:r w:rsidRPr="00B728AA">
              <w:rPr>
                <w:rFonts w:ascii="Century Gothic" w:eastAsia="Century Gothic" w:hAnsi="Century Gothic" w:cs="Century Gothic"/>
                <w:b/>
                <w:sz w:val="20"/>
                <w:szCs w:val="20"/>
              </w:rPr>
              <w:t>Denominación</w:t>
            </w:r>
          </w:p>
        </w:tc>
        <w:tc>
          <w:tcPr>
            <w:tcW w:w="0" w:type="auto"/>
            <w:tcBorders>
              <w:bottom w:val="single" w:sz="4" w:space="0" w:color="000000"/>
            </w:tcBorders>
            <w:shd w:val="clear" w:color="auto" w:fill="auto"/>
            <w:vAlign w:val="center"/>
          </w:tcPr>
          <w:p w14:paraId="492292F7" w14:textId="77777777" w:rsidR="00237CE8" w:rsidRPr="00B728AA" w:rsidRDefault="00237CE8" w:rsidP="00230C0B">
            <w:pPr>
              <w:ind w:hanging="2"/>
              <w:rPr>
                <w:rFonts w:ascii="Century Gothic" w:eastAsia="Century Gothic" w:hAnsi="Century Gothic" w:cs="Century Gothic"/>
                <w:b/>
                <w:sz w:val="20"/>
                <w:szCs w:val="20"/>
              </w:rPr>
            </w:pPr>
            <w:r w:rsidRPr="00B728AA">
              <w:rPr>
                <w:rFonts w:ascii="Century Gothic" w:eastAsia="Century Gothic" w:hAnsi="Century Gothic" w:cs="Century Gothic"/>
                <w:b/>
                <w:sz w:val="20"/>
                <w:szCs w:val="20"/>
              </w:rPr>
              <w:t>Valor a afectar</w:t>
            </w:r>
          </w:p>
        </w:tc>
      </w:tr>
      <w:tr w:rsidR="00237CE8" w:rsidRPr="00B728AA" w14:paraId="76E4EA14" w14:textId="77777777" w:rsidTr="00230C0B">
        <w:trPr>
          <w:trHeight w:val="1336"/>
        </w:trPr>
        <w:tc>
          <w:tcPr>
            <w:tcW w:w="0" w:type="auto"/>
            <w:shd w:val="clear" w:color="auto" w:fill="auto"/>
            <w:vAlign w:val="center"/>
          </w:tcPr>
          <w:p w14:paraId="43D43403" w14:textId="77777777" w:rsidR="00237CE8" w:rsidRPr="00B728AA" w:rsidRDefault="00237CE8" w:rsidP="00230C0B">
            <w:pPr>
              <w:ind w:hanging="2"/>
              <w:rPr>
                <w:rFonts w:ascii="Century Gothic" w:eastAsia="Century Gothic" w:hAnsi="Century Gothic" w:cs="Century Gothic"/>
                <w:sz w:val="20"/>
                <w:szCs w:val="20"/>
              </w:rPr>
            </w:pPr>
            <w:r w:rsidRPr="00B728AA">
              <w:rPr>
                <w:rFonts w:ascii="Century Gothic" w:eastAsia="Century Gothic" w:hAnsi="Century Gothic" w:cs="Century Gothic"/>
                <w:sz w:val="20"/>
                <w:szCs w:val="20"/>
              </w:rPr>
              <w:t>2023001683</w:t>
            </w:r>
          </w:p>
        </w:tc>
        <w:tc>
          <w:tcPr>
            <w:tcW w:w="0" w:type="auto"/>
            <w:shd w:val="clear" w:color="auto" w:fill="auto"/>
            <w:vAlign w:val="center"/>
          </w:tcPr>
          <w:p w14:paraId="3EDC2E4F" w14:textId="77777777" w:rsidR="00237CE8" w:rsidRPr="00B728AA" w:rsidRDefault="00237CE8" w:rsidP="00230C0B">
            <w:pPr>
              <w:ind w:hanging="2"/>
              <w:rPr>
                <w:rFonts w:ascii="Century Gothic" w:eastAsia="Century Gothic" w:hAnsi="Century Gothic" w:cs="Century Gothic"/>
                <w:sz w:val="20"/>
                <w:szCs w:val="20"/>
              </w:rPr>
            </w:pPr>
            <w:r w:rsidRPr="00B728AA">
              <w:rPr>
                <w:rFonts w:ascii="Century Gothic" w:eastAsia="Century Gothic" w:hAnsi="Century Gothic" w:cs="Century Gothic"/>
                <w:sz w:val="20"/>
                <w:szCs w:val="20"/>
              </w:rPr>
              <w:t>22/02/2023</w:t>
            </w:r>
          </w:p>
        </w:tc>
        <w:tc>
          <w:tcPr>
            <w:tcW w:w="0" w:type="auto"/>
            <w:tcBorders>
              <w:bottom w:val="single" w:sz="4" w:space="0" w:color="000000"/>
            </w:tcBorders>
            <w:shd w:val="clear" w:color="auto" w:fill="auto"/>
            <w:vAlign w:val="center"/>
          </w:tcPr>
          <w:p w14:paraId="1FE950A9" w14:textId="77777777" w:rsidR="00237CE8" w:rsidRPr="00B728AA" w:rsidRDefault="00237CE8" w:rsidP="00230C0B">
            <w:pPr>
              <w:rPr>
                <w:rFonts w:ascii="Century Gothic" w:eastAsia="Century Gothic" w:hAnsi="Century Gothic" w:cs="Century Gothic"/>
                <w:sz w:val="20"/>
                <w:szCs w:val="20"/>
              </w:rPr>
            </w:pPr>
            <w:r w:rsidRPr="00B728AA">
              <w:rPr>
                <w:rFonts w:ascii="Century Gothic" w:eastAsia="Century Gothic" w:hAnsi="Century Gothic" w:cs="Century Gothic"/>
                <w:sz w:val="20"/>
                <w:szCs w:val="20"/>
              </w:rPr>
              <w:t>2.3.2.01.01.001.03.02</w:t>
            </w:r>
          </w:p>
        </w:tc>
        <w:tc>
          <w:tcPr>
            <w:tcW w:w="0" w:type="auto"/>
            <w:tcBorders>
              <w:bottom w:val="single" w:sz="4" w:space="0" w:color="000000"/>
            </w:tcBorders>
            <w:shd w:val="clear" w:color="auto" w:fill="auto"/>
            <w:vAlign w:val="center"/>
          </w:tcPr>
          <w:p w14:paraId="54C83391" w14:textId="77777777" w:rsidR="00237CE8" w:rsidRPr="00B728AA" w:rsidRDefault="00237CE8" w:rsidP="00230C0B">
            <w:pPr>
              <w:ind w:hanging="2"/>
              <w:rPr>
                <w:rFonts w:ascii="Century Gothic" w:eastAsia="Century Gothic" w:hAnsi="Century Gothic" w:cs="Century Gothic"/>
                <w:sz w:val="20"/>
                <w:szCs w:val="20"/>
              </w:rPr>
            </w:pPr>
            <w:r w:rsidRPr="00B728AA">
              <w:rPr>
                <w:rFonts w:ascii="Century Gothic" w:eastAsia="Century Gothic" w:hAnsi="Century Gothic" w:cs="Century Gothic"/>
                <w:sz w:val="20"/>
                <w:szCs w:val="20"/>
              </w:rPr>
              <w:t xml:space="preserve">Autopistas, carreteras, calles / Nivel Central / Rec. crédito interno / ADMINISTRACIÓN DE VALORIZACIÓN PARA CONSTRUCCIÓN DE VÍAS URB / TRANSPORTE / TRANSPORTE </w:t>
            </w:r>
          </w:p>
          <w:p w14:paraId="1F6F2927" w14:textId="77777777" w:rsidR="00237CE8" w:rsidRPr="00B728AA" w:rsidRDefault="00237CE8" w:rsidP="00230C0B">
            <w:pPr>
              <w:ind w:hanging="2"/>
              <w:rPr>
                <w:rFonts w:ascii="Century Gothic" w:eastAsia="Century Gothic" w:hAnsi="Century Gothic" w:cs="Century Gothic"/>
                <w:sz w:val="20"/>
                <w:szCs w:val="20"/>
              </w:rPr>
            </w:pPr>
            <w:r w:rsidRPr="00B728AA">
              <w:rPr>
                <w:rFonts w:ascii="Century Gothic" w:eastAsia="Century Gothic" w:hAnsi="Century Gothic" w:cs="Century Gothic"/>
                <w:sz w:val="20"/>
                <w:szCs w:val="20"/>
              </w:rPr>
              <w:t>Infraestructura red vial regional /</w:t>
            </w:r>
          </w:p>
          <w:p w14:paraId="068A9117" w14:textId="77777777" w:rsidR="00237CE8" w:rsidRPr="00B728AA" w:rsidRDefault="00237CE8" w:rsidP="00230C0B">
            <w:pPr>
              <w:ind w:hanging="2"/>
              <w:rPr>
                <w:rFonts w:ascii="Century Gothic" w:eastAsia="Century Gothic" w:hAnsi="Century Gothic" w:cs="Century Gothic"/>
                <w:sz w:val="20"/>
                <w:szCs w:val="20"/>
              </w:rPr>
            </w:pPr>
            <w:proofErr w:type="spellStart"/>
            <w:proofErr w:type="gramStart"/>
            <w:r w:rsidRPr="00B728AA">
              <w:rPr>
                <w:rFonts w:ascii="Century Gothic" w:eastAsia="Century Gothic" w:hAnsi="Century Gothic" w:cs="Century Gothic"/>
                <w:sz w:val="20"/>
                <w:szCs w:val="20"/>
              </w:rPr>
              <w:t>Infraestructuradelaredvialurbana:incluyeelinventariodelare</w:t>
            </w:r>
            <w:proofErr w:type="spellEnd"/>
            <w:proofErr w:type="gramEnd"/>
          </w:p>
        </w:tc>
        <w:tc>
          <w:tcPr>
            <w:tcW w:w="0" w:type="auto"/>
            <w:tcBorders>
              <w:bottom w:val="single" w:sz="4" w:space="0" w:color="000000"/>
            </w:tcBorders>
            <w:shd w:val="clear" w:color="auto" w:fill="auto"/>
            <w:vAlign w:val="center"/>
          </w:tcPr>
          <w:p w14:paraId="0CECE39E" w14:textId="75F5B54B" w:rsidR="00237CE8" w:rsidRPr="00B728AA" w:rsidRDefault="00237CE8" w:rsidP="00230C0B">
            <w:pPr>
              <w:ind w:hanging="2"/>
              <w:rPr>
                <w:rFonts w:ascii="Century Gothic" w:eastAsia="Century Gothic" w:hAnsi="Century Gothic" w:cs="Century Gothic"/>
                <w:sz w:val="20"/>
                <w:szCs w:val="20"/>
              </w:rPr>
            </w:pPr>
            <w:r w:rsidRPr="00B728AA">
              <w:rPr>
                <w:rFonts w:ascii="Century Gothic" w:eastAsia="Century Gothic" w:hAnsi="Century Gothic" w:cs="Century Gothic"/>
                <w:sz w:val="20"/>
                <w:szCs w:val="20"/>
              </w:rPr>
              <w:t>$</w:t>
            </w:r>
            <w:r>
              <w:rPr>
                <w:rFonts w:ascii="Century Gothic" w:eastAsia="Century Gothic" w:hAnsi="Century Gothic" w:cs="Century Gothic"/>
                <w:sz w:val="20"/>
                <w:szCs w:val="20"/>
              </w:rPr>
              <w:t>183.314.031,00</w:t>
            </w:r>
          </w:p>
        </w:tc>
      </w:tr>
      <w:tr w:rsidR="00237CE8" w:rsidRPr="00B728AA" w14:paraId="3A456869" w14:textId="77777777" w:rsidTr="00230C0B">
        <w:tc>
          <w:tcPr>
            <w:tcW w:w="0" w:type="auto"/>
            <w:tcBorders>
              <w:top w:val="single" w:sz="4" w:space="0" w:color="000000"/>
              <w:left w:val="nil"/>
              <w:bottom w:val="nil"/>
              <w:right w:val="nil"/>
            </w:tcBorders>
            <w:shd w:val="clear" w:color="auto" w:fill="auto"/>
            <w:vAlign w:val="center"/>
          </w:tcPr>
          <w:p w14:paraId="46F4FE9F" w14:textId="77777777" w:rsidR="00237CE8" w:rsidRPr="00B728AA" w:rsidRDefault="00237CE8" w:rsidP="00230C0B">
            <w:pPr>
              <w:ind w:hanging="2"/>
              <w:rPr>
                <w:rFonts w:ascii="Century Gothic" w:eastAsia="Century Gothic" w:hAnsi="Century Gothic" w:cs="Century Gothic"/>
                <w:sz w:val="20"/>
                <w:szCs w:val="20"/>
              </w:rPr>
            </w:pPr>
          </w:p>
        </w:tc>
        <w:tc>
          <w:tcPr>
            <w:tcW w:w="0" w:type="auto"/>
            <w:tcBorders>
              <w:top w:val="single" w:sz="4" w:space="0" w:color="000000"/>
              <w:left w:val="nil"/>
              <w:bottom w:val="nil"/>
              <w:right w:val="nil"/>
            </w:tcBorders>
            <w:shd w:val="clear" w:color="auto" w:fill="auto"/>
            <w:vAlign w:val="center"/>
          </w:tcPr>
          <w:p w14:paraId="3FD8EF41" w14:textId="77777777" w:rsidR="00237CE8" w:rsidRPr="00B728AA" w:rsidRDefault="00237CE8" w:rsidP="00230C0B">
            <w:pPr>
              <w:ind w:hanging="2"/>
              <w:rPr>
                <w:rFonts w:ascii="Century Gothic" w:eastAsia="Century Gothic" w:hAnsi="Century Gothic" w:cs="Century Gothic"/>
                <w:sz w:val="20"/>
                <w:szCs w:val="20"/>
              </w:rPr>
            </w:pPr>
          </w:p>
        </w:tc>
        <w:tc>
          <w:tcPr>
            <w:tcW w:w="0" w:type="auto"/>
            <w:tcBorders>
              <w:top w:val="single" w:sz="4" w:space="0" w:color="000000"/>
              <w:left w:val="nil"/>
              <w:bottom w:val="nil"/>
              <w:right w:val="single" w:sz="4" w:space="0" w:color="000000"/>
            </w:tcBorders>
            <w:shd w:val="clear" w:color="auto" w:fill="auto"/>
            <w:vAlign w:val="center"/>
          </w:tcPr>
          <w:p w14:paraId="005F741F" w14:textId="77777777" w:rsidR="00237CE8" w:rsidRPr="00B728AA" w:rsidRDefault="00237CE8" w:rsidP="00230C0B">
            <w:pPr>
              <w:ind w:hanging="2"/>
              <w:rPr>
                <w:rFonts w:ascii="Century Gothic" w:eastAsia="Century Gothic" w:hAnsi="Century Gothic" w:cs="Century Gothic"/>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8F68521" w14:textId="77777777" w:rsidR="00237CE8" w:rsidRPr="00B728AA" w:rsidRDefault="00237CE8" w:rsidP="00230C0B">
            <w:pPr>
              <w:ind w:hanging="2"/>
              <w:rPr>
                <w:rFonts w:ascii="Century Gothic" w:eastAsia="Century Gothic" w:hAnsi="Century Gothic" w:cs="Century Gothic"/>
                <w:b/>
                <w:sz w:val="20"/>
                <w:szCs w:val="20"/>
              </w:rPr>
            </w:pPr>
            <w:r w:rsidRPr="00B728AA">
              <w:rPr>
                <w:rFonts w:ascii="Century Gothic" w:eastAsia="Century Gothic" w:hAnsi="Century Gothic" w:cs="Century Gothic"/>
                <w:b/>
                <w:sz w:val="20"/>
                <w:szCs w:val="20"/>
              </w:rPr>
              <w:t>Total, Disponibilidad</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45E21D9" w14:textId="17C35A55" w:rsidR="00237CE8" w:rsidRPr="00B728AA" w:rsidRDefault="00237CE8" w:rsidP="00230C0B">
            <w:pPr>
              <w:ind w:hanging="2"/>
              <w:rPr>
                <w:rFonts w:ascii="Century Gothic" w:eastAsia="Century Gothic" w:hAnsi="Century Gothic" w:cs="Century Gothic"/>
                <w:sz w:val="20"/>
                <w:szCs w:val="20"/>
              </w:rPr>
            </w:pPr>
            <w:r w:rsidRPr="00B728AA">
              <w:rPr>
                <w:rFonts w:ascii="Century Gothic" w:eastAsia="Century Gothic" w:hAnsi="Century Gothic" w:cs="Century Gothic"/>
                <w:sz w:val="20"/>
                <w:szCs w:val="20"/>
              </w:rPr>
              <w:t>$</w:t>
            </w:r>
            <w:r>
              <w:rPr>
                <w:rFonts w:ascii="Century Gothic" w:eastAsia="Century Gothic" w:hAnsi="Century Gothic" w:cs="Century Gothic"/>
                <w:sz w:val="20"/>
                <w:szCs w:val="20"/>
              </w:rPr>
              <w:t>183.314.031,00</w:t>
            </w:r>
          </w:p>
        </w:tc>
      </w:tr>
    </w:tbl>
    <w:p w14:paraId="09B73569" w14:textId="77777777" w:rsidR="003A183A" w:rsidRPr="003A183A" w:rsidRDefault="003A183A" w:rsidP="003A183A">
      <w:pPr>
        <w:jc w:val="both"/>
        <w:rPr>
          <w:rFonts w:ascii="Century Gothic" w:eastAsia="Calibri" w:hAnsi="Century Gothic" w:cs="Arial"/>
          <w:color w:val="FF0000"/>
          <w:sz w:val="20"/>
          <w:szCs w:val="20"/>
        </w:rPr>
      </w:pPr>
    </w:p>
    <w:p w14:paraId="559BD6AF" w14:textId="7F803B2E" w:rsidR="00F80887" w:rsidRPr="003A183A" w:rsidRDefault="003A183A" w:rsidP="003A183A">
      <w:pPr>
        <w:jc w:val="both"/>
        <w:rPr>
          <w:rFonts w:ascii="Century Gothic" w:eastAsia="Calibri" w:hAnsi="Century Gothic" w:cs="Arial"/>
          <w:bCs/>
          <w:spacing w:val="-1"/>
          <w:sz w:val="20"/>
          <w:szCs w:val="20"/>
        </w:rPr>
      </w:pPr>
      <w:r w:rsidRPr="003A183A">
        <w:rPr>
          <w:rFonts w:ascii="Century Gothic" w:eastAsia="Calibri" w:hAnsi="Century Gothic" w:cs="Arial"/>
          <w:sz w:val="20"/>
          <w:szCs w:val="20"/>
        </w:rPr>
        <w:lastRenderedPageBreak/>
        <w:t xml:space="preserve">Por todo lo anterior es viable, conveniente y oportuno adelantar el proceso de selección abreviada y contrato respectivos para satisfacer la necesidad aquí determinada. </w:t>
      </w:r>
      <w:r w:rsidRPr="003A183A">
        <w:rPr>
          <w:rFonts w:ascii="Century Gothic" w:eastAsia="Calibri" w:hAnsi="Century Gothic" w:cs="Arial"/>
          <w:bCs/>
          <w:spacing w:val="-1"/>
          <w:sz w:val="20"/>
          <w:szCs w:val="20"/>
        </w:rPr>
        <w:t xml:space="preserve">El CDP cuenta con un saldo disponible suficiente para respaldar el contrato que surja del proceso de selección. </w:t>
      </w:r>
    </w:p>
    <w:p w14:paraId="5687EA10" w14:textId="77777777" w:rsidR="0092162A" w:rsidRPr="00B51AB4" w:rsidRDefault="0092162A" w:rsidP="00F8118B">
      <w:pPr>
        <w:jc w:val="both"/>
        <w:rPr>
          <w:rFonts w:ascii="Century Gothic" w:hAnsi="Century Gothic" w:cs="Arial"/>
          <w:sz w:val="20"/>
          <w:szCs w:val="20"/>
          <w:lang w:val="es-CO"/>
        </w:rPr>
      </w:pPr>
    </w:p>
    <w:p w14:paraId="372B56A2" w14:textId="77777777" w:rsidR="00132E0C" w:rsidRPr="00B51AB4" w:rsidRDefault="0092162A" w:rsidP="00DD1A9D">
      <w:pPr>
        <w:autoSpaceDE w:val="0"/>
        <w:autoSpaceDN w:val="0"/>
        <w:adjustRightInd w:val="0"/>
        <w:jc w:val="both"/>
        <w:rPr>
          <w:rFonts w:ascii="Century Gothic" w:eastAsia="Century Gothic" w:hAnsi="Century Gothic" w:cs="Century Gothic"/>
          <w:spacing w:val="-1"/>
          <w:sz w:val="20"/>
          <w:szCs w:val="20"/>
        </w:rPr>
      </w:pPr>
      <w:r w:rsidRPr="00B51AB4">
        <w:rPr>
          <w:rFonts w:ascii="Century Gothic" w:hAnsi="Century Gothic" w:cs="Arial"/>
          <w:b/>
          <w:sz w:val="20"/>
          <w:szCs w:val="20"/>
        </w:rPr>
        <w:t xml:space="preserve">g) </w:t>
      </w:r>
      <w:r w:rsidR="00132E0C" w:rsidRPr="00B51AB4">
        <w:rPr>
          <w:rFonts w:ascii="Century Gothic" w:hAnsi="Century Gothic" w:cs="Arial"/>
          <w:b/>
          <w:bCs/>
          <w:sz w:val="20"/>
          <w:szCs w:val="20"/>
          <w:lang w:val="es-CO" w:eastAsia="es-CO"/>
        </w:rPr>
        <w:t>DE LOS ACUERDOS Y TRATADOS INTERNACIONALES EN E</w:t>
      </w:r>
      <w:r w:rsidR="00DD1A9D" w:rsidRPr="00B51AB4">
        <w:rPr>
          <w:rFonts w:ascii="Century Gothic" w:hAnsi="Century Gothic" w:cs="Arial"/>
          <w:b/>
          <w:bCs/>
          <w:sz w:val="20"/>
          <w:szCs w:val="20"/>
          <w:lang w:val="es-CO" w:eastAsia="es-CO"/>
        </w:rPr>
        <w:t xml:space="preserve">L PRESENTE PROCESO DE SELECCIÓN: </w:t>
      </w:r>
      <w:r w:rsidR="00132E0C" w:rsidRPr="00B51AB4">
        <w:rPr>
          <w:rFonts w:ascii="Century Gothic" w:eastAsia="Century Gothic" w:hAnsi="Century Gothic" w:cs="Century Gothic"/>
          <w:spacing w:val="-1"/>
          <w:sz w:val="20"/>
          <w:szCs w:val="20"/>
        </w:rPr>
        <w:t>De conformidad con el artículo 2.2.1.2.4.1.1 y siguientes del Decreto 1082 de 2015, modificado por el decreto 1676 de 2016, y acorde con el Manual explicativo de Acuerdos comerciales publicado en el Portal Único de Contratación por Colombia Compra Eficiente, se analizaron los 3 aspectos fundamentales para establecer si el bien o servicio, se encuentra cobijado por un Tratado de Libre Comercio, obteniendo lo siguiente:</w:t>
      </w:r>
    </w:p>
    <w:p w14:paraId="14A75122" w14:textId="77777777" w:rsidR="00132E0C" w:rsidRPr="00B51AB4" w:rsidRDefault="00132E0C" w:rsidP="00132E0C">
      <w:pPr>
        <w:ind w:right="76"/>
        <w:jc w:val="both"/>
        <w:rPr>
          <w:rFonts w:ascii="Century Gothic" w:eastAsia="Century Gothic" w:hAnsi="Century Gothic" w:cs="Century Gothic"/>
          <w:spacing w:val="-1"/>
          <w:sz w:val="20"/>
          <w:szCs w:val="20"/>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00" w:firstRow="0" w:lastRow="0" w:firstColumn="0" w:lastColumn="0" w:noHBand="0" w:noVBand="1"/>
      </w:tblPr>
      <w:tblGrid>
        <w:gridCol w:w="1362"/>
        <w:gridCol w:w="1045"/>
        <w:gridCol w:w="1880"/>
        <w:gridCol w:w="694"/>
        <w:gridCol w:w="1715"/>
        <w:gridCol w:w="2700"/>
      </w:tblGrid>
      <w:tr w:rsidR="00237CE8" w:rsidRPr="00B728AA" w14:paraId="17DF53FF" w14:textId="77777777" w:rsidTr="00230C0B">
        <w:trPr>
          <w:trHeight w:val="24"/>
          <w:tblHeader/>
          <w:jc w:val="center"/>
        </w:trPr>
        <w:tc>
          <w:tcPr>
            <w:tcW w:w="0" w:type="auto"/>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tcPr>
          <w:p w14:paraId="3438B80C"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b/>
                <w:sz w:val="16"/>
                <w:szCs w:val="16"/>
              </w:rPr>
              <w:t>Acuerdo Comercial</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tcPr>
          <w:p w14:paraId="7EF9665E" w14:textId="77777777" w:rsidR="00237CE8" w:rsidRPr="00B728AA" w:rsidRDefault="00237CE8" w:rsidP="00230C0B">
            <w:pPr>
              <w:jc w:val="cente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Entidad Estatal incluida</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tcPr>
          <w:p w14:paraId="40D92553" w14:textId="77777777" w:rsidR="00237CE8" w:rsidRPr="00B728AA" w:rsidRDefault="00237CE8" w:rsidP="00230C0B">
            <w:pPr>
              <w:jc w:val="cente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Umbral</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tcPr>
          <w:p w14:paraId="6579C0AF" w14:textId="77777777" w:rsidR="00237CE8" w:rsidRPr="00B728AA" w:rsidRDefault="00237CE8" w:rsidP="00230C0B">
            <w:pPr>
              <w:jc w:val="cente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Excepción aplicable</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tcPr>
          <w:p w14:paraId="0AE1EA1F" w14:textId="77777777" w:rsidR="00237CE8" w:rsidRPr="00B728AA" w:rsidRDefault="00237CE8" w:rsidP="00230C0B">
            <w:pPr>
              <w:jc w:val="cente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Proceso de Contratación cubierto</w:t>
            </w:r>
          </w:p>
        </w:tc>
      </w:tr>
      <w:tr w:rsidR="00237CE8" w:rsidRPr="00B728AA" w14:paraId="02E0FE34" w14:textId="77777777" w:rsidTr="00230C0B">
        <w:trPr>
          <w:trHeight w:val="24"/>
          <w:jc w:val="center"/>
        </w:trPr>
        <w:tc>
          <w:tcPr>
            <w:tcW w:w="0" w:type="auto"/>
            <w:vMerge w:val="restar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DA621F8" w14:textId="77777777" w:rsidR="00237CE8" w:rsidRPr="00B728AA" w:rsidRDefault="00237CE8" w:rsidP="00230C0B">
            <w:pPr>
              <w:rPr>
                <w:rFonts w:ascii="Century Gothic" w:eastAsia="Century Gothic" w:hAnsi="Century Gothic" w:cs="Century Gothic"/>
                <w:sz w:val="16"/>
                <w:szCs w:val="16"/>
              </w:rPr>
            </w:pPr>
            <w:r w:rsidRPr="00B728AA">
              <w:rPr>
                <w:rFonts w:ascii="Century Gothic" w:eastAsia="Century Gothic" w:hAnsi="Century Gothic" w:cs="Century Gothic"/>
                <w:b/>
                <w:sz w:val="16"/>
                <w:szCs w:val="16"/>
              </w:rPr>
              <w:t>Alianza Pacífico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9721A1D" w14:textId="77777777" w:rsidR="00237CE8" w:rsidRPr="00B728AA" w:rsidRDefault="00237CE8" w:rsidP="00230C0B">
            <w:pP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Chile</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960771E"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4C696AA"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18EA64A"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88E3700"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r>
      <w:tr w:rsidR="00237CE8" w:rsidRPr="00B728AA" w14:paraId="4848E6C7" w14:textId="77777777" w:rsidTr="00230C0B">
        <w:trPr>
          <w:trHeight w:val="24"/>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C84C678" w14:textId="77777777" w:rsidR="00237CE8" w:rsidRPr="00B728AA" w:rsidRDefault="00237CE8" w:rsidP="00230C0B">
            <w:pPr>
              <w:pBdr>
                <w:top w:val="nil"/>
                <w:left w:val="nil"/>
                <w:bottom w:val="nil"/>
                <w:right w:val="nil"/>
                <w:between w:val="nil"/>
              </w:pBdr>
              <w:spacing w:line="276" w:lineRule="auto"/>
              <w:rPr>
                <w:rFonts w:ascii="Century Gothic" w:eastAsia="Century Gothic" w:hAnsi="Century Gothic" w:cs="Century Gothic"/>
                <w:sz w:val="16"/>
                <w:szCs w:val="16"/>
              </w:rPr>
            </w:pP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CBE9833" w14:textId="77777777" w:rsidR="00237CE8" w:rsidRPr="00B728AA" w:rsidRDefault="00237CE8" w:rsidP="00230C0B">
            <w:pP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México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6E1CC9D"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F736365"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8B91B05"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04E5613"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r>
      <w:tr w:rsidR="00237CE8" w:rsidRPr="00B728AA" w14:paraId="1B5E086D" w14:textId="77777777" w:rsidTr="00230C0B">
        <w:trPr>
          <w:trHeight w:val="24"/>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FCA2BE6" w14:textId="77777777" w:rsidR="00237CE8" w:rsidRPr="00B728AA" w:rsidRDefault="00237CE8" w:rsidP="00230C0B">
            <w:pPr>
              <w:pBdr>
                <w:top w:val="nil"/>
                <w:left w:val="nil"/>
                <w:bottom w:val="nil"/>
                <w:right w:val="nil"/>
                <w:between w:val="nil"/>
              </w:pBdr>
              <w:spacing w:line="276" w:lineRule="auto"/>
              <w:rPr>
                <w:rFonts w:ascii="Century Gothic" w:eastAsia="Century Gothic" w:hAnsi="Century Gothic" w:cs="Century Gothic"/>
                <w:sz w:val="16"/>
                <w:szCs w:val="16"/>
              </w:rPr>
            </w:pP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A02D498" w14:textId="77777777" w:rsidR="00237CE8" w:rsidRPr="00B728AA" w:rsidRDefault="00237CE8" w:rsidP="00230C0B">
            <w:pP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Perú</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9A2B458"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1ED67D0"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BB47A38"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5C18025"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r>
      <w:tr w:rsidR="00237CE8" w:rsidRPr="00B728AA" w14:paraId="3CED730C" w14:textId="77777777" w:rsidTr="00230C0B">
        <w:trPr>
          <w:trHeight w:val="24"/>
          <w:jc w:val="center"/>
        </w:trPr>
        <w:tc>
          <w:tcPr>
            <w:tcW w:w="0" w:type="auto"/>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175F02E" w14:textId="77777777" w:rsidR="00237CE8" w:rsidRPr="00B728AA" w:rsidRDefault="00237CE8" w:rsidP="00230C0B">
            <w:pP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Canadá</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48BB921"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F49E51B"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0E71209"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BABE7EE"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r>
      <w:tr w:rsidR="00237CE8" w:rsidRPr="00B728AA" w14:paraId="0AEC0137" w14:textId="77777777" w:rsidTr="00230C0B">
        <w:trPr>
          <w:trHeight w:val="24"/>
          <w:jc w:val="center"/>
        </w:trPr>
        <w:tc>
          <w:tcPr>
            <w:tcW w:w="0" w:type="auto"/>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C636840" w14:textId="77777777" w:rsidR="00237CE8" w:rsidRPr="00B728AA" w:rsidRDefault="00237CE8" w:rsidP="00230C0B">
            <w:pP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Chile</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CA357BD"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169A421"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CCA8836"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D87423"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r>
      <w:tr w:rsidR="00237CE8" w:rsidRPr="00B728AA" w14:paraId="7D214ABA" w14:textId="77777777" w:rsidTr="00230C0B">
        <w:trPr>
          <w:trHeight w:val="24"/>
          <w:jc w:val="center"/>
        </w:trPr>
        <w:tc>
          <w:tcPr>
            <w:tcW w:w="0" w:type="auto"/>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AF74BB0" w14:textId="77777777" w:rsidR="00237CE8" w:rsidRPr="00B728AA" w:rsidRDefault="00237CE8" w:rsidP="00230C0B">
            <w:pP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Corea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C1F6077"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AC475EE"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DED1299"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AEF65CD"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r>
      <w:tr w:rsidR="00237CE8" w:rsidRPr="00B728AA" w14:paraId="72FFC5B5" w14:textId="77777777" w:rsidTr="00230C0B">
        <w:trPr>
          <w:trHeight w:val="24"/>
          <w:jc w:val="center"/>
        </w:trPr>
        <w:tc>
          <w:tcPr>
            <w:tcW w:w="0" w:type="auto"/>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13CB916" w14:textId="77777777" w:rsidR="00237CE8" w:rsidRPr="00B728AA" w:rsidRDefault="00237CE8" w:rsidP="00230C0B">
            <w:pP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Costa Rica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19529AE"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26CC3E4"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1A3D257"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4C920E5"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r>
      <w:tr w:rsidR="00237CE8" w:rsidRPr="00B728AA" w14:paraId="7ACBE86D" w14:textId="77777777" w:rsidTr="00230C0B">
        <w:trPr>
          <w:trHeight w:val="24"/>
          <w:jc w:val="center"/>
        </w:trPr>
        <w:tc>
          <w:tcPr>
            <w:tcW w:w="0" w:type="auto"/>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950ACC2" w14:textId="77777777" w:rsidR="00237CE8" w:rsidRPr="00B728AA" w:rsidRDefault="00237CE8" w:rsidP="00230C0B">
            <w:pP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Estados Unidos</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7007FFF"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93B143B"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A83F6EC"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3A48D42"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r>
      <w:tr w:rsidR="00237CE8" w:rsidRPr="00B728AA" w14:paraId="69DAD3F0" w14:textId="77777777" w:rsidTr="00230C0B">
        <w:trPr>
          <w:trHeight w:val="24"/>
          <w:jc w:val="center"/>
        </w:trPr>
        <w:tc>
          <w:tcPr>
            <w:tcW w:w="0" w:type="auto"/>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BA09A6D" w14:textId="77777777" w:rsidR="00237CE8" w:rsidRPr="00B728AA" w:rsidRDefault="00237CE8" w:rsidP="00230C0B">
            <w:pP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Estados AELC</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B51391D"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608EE91"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FB51322"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0ABCCC0"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r>
      <w:tr w:rsidR="00237CE8" w:rsidRPr="00B728AA" w14:paraId="4564FC31" w14:textId="77777777" w:rsidTr="00230C0B">
        <w:trPr>
          <w:trHeight w:val="24"/>
          <w:jc w:val="center"/>
        </w:trPr>
        <w:tc>
          <w:tcPr>
            <w:tcW w:w="0" w:type="auto"/>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B019780" w14:textId="77777777" w:rsidR="00237CE8" w:rsidRPr="00B728AA" w:rsidRDefault="00237CE8" w:rsidP="00230C0B">
            <w:pP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México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71DBFE6"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B57AF73"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DF2A0E6"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0137464"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r>
      <w:tr w:rsidR="00237CE8" w:rsidRPr="00B728AA" w14:paraId="1AE544CE" w14:textId="77777777" w:rsidTr="00230C0B">
        <w:trPr>
          <w:trHeight w:val="24"/>
          <w:jc w:val="center"/>
        </w:trPr>
        <w:tc>
          <w:tcPr>
            <w:tcW w:w="0" w:type="auto"/>
            <w:vMerge w:val="restar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E2BB1CD" w14:textId="77777777" w:rsidR="00237CE8" w:rsidRPr="00B728AA" w:rsidRDefault="00237CE8" w:rsidP="00230C0B">
            <w:pP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Triángulo Norte</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D50E2AE" w14:textId="77777777" w:rsidR="00237CE8" w:rsidRPr="00B728AA" w:rsidRDefault="00237CE8" w:rsidP="00230C0B">
            <w:pP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El Salvador</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3152BEB"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E428FD6"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A951128"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3C014A8"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r>
      <w:tr w:rsidR="00237CE8" w:rsidRPr="00B728AA" w14:paraId="37674BCD" w14:textId="77777777" w:rsidTr="00230C0B">
        <w:trPr>
          <w:trHeight w:val="24"/>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88D4928" w14:textId="77777777" w:rsidR="00237CE8" w:rsidRPr="00B728AA" w:rsidRDefault="00237CE8" w:rsidP="00230C0B">
            <w:pPr>
              <w:pBdr>
                <w:top w:val="nil"/>
                <w:left w:val="nil"/>
                <w:bottom w:val="nil"/>
                <w:right w:val="nil"/>
                <w:between w:val="nil"/>
              </w:pBdr>
              <w:spacing w:line="276" w:lineRule="auto"/>
              <w:rPr>
                <w:rFonts w:ascii="Century Gothic" w:eastAsia="Century Gothic" w:hAnsi="Century Gothic" w:cs="Century Gothic"/>
                <w:sz w:val="16"/>
                <w:szCs w:val="16"/>
              </w:rPr>
            </w:pP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F3C77D3" w14:textId="77777777" w:rsidR="00237CE8" w:rsidRPr="00B728AA" w:rsidRDefault="00237CE8" w:rsidP="00230C0B">
            <w:pP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Guatemala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DCD8989"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12202DD"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0D4DE08"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156BB96"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r>
      <w:tr w:rsidR="00237CE8" w:rsidRPr="00B728AA" w14:paraId="2C9B42B1" w14:textId="77777777" w:rsidTr="00230C0B">
        <w:trPr>
          <w:trHeight w:val="24"/>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0D3B6F1" w14:textId="77777777" w:rsidR="00237CE8" w:rsidRPr="00B728AA" w:rsidRDefault="00237CE8" w:rsidP="00230C0B">
            <w:pPr>
              <w:pBdr>
                <w:top w:val="nil"/>
                <w:left w:val="nil"/>
                <w:bottom w:val="nil"/>
                <w:right w:val="nil"/>
                <w:between w:val="nil"/>
              </w:pBdr>
              <w:spacing w:line="276" w:lineRule="auto"/>
              <w:rPr>
                <w:rFonts w:ascii="Century Gothic" w:eastAsia="Century Gothic" w:hAnsi="Century Gothic" w:cs="Century Gothic"/>
                <w:sz w:val="16"/>
                <w:szCs w:val="16"/>
              </w:rPr>
            </w:pP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51DE942" w14:textId="77777777" w:rsidR="00237CE8" w:rsidRPr="00B728AA" w:rsidRDefault="00237CE8" w:rsidP="00230C0B">
            <w:pP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Honduras</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78A5B2D"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1D88ACA"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B513F20"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6EF7D01"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N/A</w:t>
            </w:r>
          </w:p>
        </w:tc>
      </w:tr>
      <w:tr w:rsidR="00237CE8" w:rsidRPr="00B728AA" w14:paraId="44D4BEEF" w14:textId="77777777" w:rsidTr="00230C0B">
        <w:trPr>
          <w:trHeight w:val="24"/>
          <w:jc w:val="center"/>
        </w:trPr>
        <w:tc>
          <w:tcPr>
            <w:tcW w:w="0" w:type="auto"/>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B5A4409" w14:textId="77777777" w:rsidR="00237CE8" w:rsidRPr="00B728AA" w:rsidRDefault="00237CE8" w:rsidP="00230C0B">
            <w:pPr>
              <w:rPr>
                <w:rFonts w:ascii="Century Gothic" w:eastAsia="Century Gothic" w:hAnsi="Century Gothic" w:cs="Century Gothic"/>
                <w:b/>
                <w:sz w:val="16"/>
                <w:szCs w:val="16"/>
              </w:rPr>
            </w:pPr>
            <w:r w:rsidRPr="00B728AA">
              <w:rPr>
                <w:rFonts w:ascii="Century Gothic" w:eastAsia="Century Gothic" w:hAnsi="Century Gothic" w:cs="Century Gothic"/>
                <w:b/>
                <w:sz w:val="16"/>
                <w:szCs w:val="16"/>
              </w:rPr>
              <w:t>Unión Europea</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0F0EEE7"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609E165"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418B27C"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NO</w:t>
            </w:r>
          </w:p>
        </w:tc>
        <w:tc>
          <w:tcPr>
            <w:tcW w:w="0" w:type="auto"/>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284343D" w14:textId="77777777" w:rsidR="00237CE8" w:rsidRPr="00B728AA" w:rsidRDefault="00237CE8" w:rsidP="00230C0B">
            <w:pPr>
              <w:jc w:val="center"/>
              <w:rPr>
                <w:rFonts w:ascii="Century Gothic" w:eastAsia="Century Gothic" w:hAnsi="Century Gothic" w:cs="Century Gothic"/>
                <w:sz w:val="16"/>
                <w:szCs w:val="16"/>
              </w:rPr>
            </w:pPr>
            <w:r w:rsidRPr="00B728AA">
              <w:rPr>
                <w:rFonts w:ascii="Century Gothic" w:eastAsia="Century Gothic" w:hAnsi="Century Gothic" w:cs="Century Gothic"/>
                <w:sz w:val="16"/>
                <w:szCs w:val="16"/>
              </w:rPr>
              <w:t>SI</w:t>
            </w:r>
          </w:p>
        </w:tc>
      </w:tr>
    </w:tbl>
    <w:p w14:paraId="6AE873BA" w14:textId="77777777" w:rsidR="00132E0C" w:rsidRPr="00B51AB4" w:rsidRDefault="00132E0C" w:rsidP="00132E0C">
      <w:pPr>
        <w:ind w:right="76"/>
        <w:jc w:val="both"/>
        <w:rPr>
          <w:rFonts w:ascii="Century Gothic" w:eastAsia="Century Gothic" w:hAnsi="Century Gothic" w:cs="Century Gothic"/>
          <w:spacing w:val="-1"/>
          <w:sz w:val="20"/>
          <w:szCs w:val="20"/>
        </w:rPr>
      </w:pPr>
    </w:p>
    <w:p w14:paraId="1C4C4D3F" w14:textId="77777777" w:rsidR="00132E0C" w:rsidRPr="00B51AB4" w:rsidRDefault="00132E0C" w:rsidP="00132E0C">
      <w:pPr>
        <w:jc w:val="both"/>
        <w:rPr>
          <w:rFonts w:ascii="Century Gothic" w:hAnsi="Century Gothic" w:cs="Arial"/>
          <w:b/>
          <w:sz w:val="20"/>
          <w:szCs w:val="20"/>
        </w:rPr>
      </w:pPr>
    </w:p>
    <w:p w14:paraId="598B6E76" w14:textId="535204C7" w:rsidR="009D368D" w:rsidRPr="00201C7D" w:rsidRDefault="0092162A" w:rsidP="00201C7D">
      <w:pPr>
        <w:jc w:val="both"/>
        <w:rPr>
          <w:rFonts w:ascii="Century Gothic" w:hAnsi="Century Gothic" w:cs="Arial"/>
          <w:sz w:val="20"/>
          <w:szCs w:val="20"/>
        </w:rPr>
      </w:pPr>
      <w:r w:rsidRPr="00201C7D">
        <w:rPr>
          <w:rFonts w:ascii="Century Gothic" w:hAnsi="Century Gothic" w:cs="Arial"/>
          <w:b/>
          <w:bCs/>
          <w:sz w:val="20"/>
          <w:szCs w:val="20"/>
          <w:lang w:val="es-CO" w:eastAsia="es-CO"/>
        </w:rPr>
        <w:t>h)</w:t>
      </w:r>
      <w:r w:rsidR="00BB2335" w:rsidRPr="00201C7D">
        <w:rPr>
          <w:rFonts w:ascii="Century Gothic" w:hAnsi="Century Gothic" w:cs="Arial"/>
          <w:b/>
          <w:bCs/>
          <w:sz w:val="20"/>
          <w:szCs w:val="20"/>
          <w:lang w:val="es-CO" w:eastAsia="es-CO"/>
        </w:rPr>
        <w:t xml:space="preserve"> CONVOCATORIA LIMITADA A </w:t>
      </w:r>
      <w:r w:rsidRPr="00201C7D">
        <w:rPr>
          <w:rFonts w:ascii="Century Gothic" w:hAnsi="Century Gothic" w:cs="Arial"/>
          <w:b/>
          <w:bCs/>
          <w:sz w:val="20"/>
          <w:szCs w:val="20"/>
          <w:lang w:val="es-CO" w:eastAsia="es-CO"/>
        </w:rPr>
        <w:t>MIPYMES</w:t>
      </w:r>
      <w:r w:rsidR="00BB2335" w:rsidRPr="00201C7D">
        <w:rPr>
          <w:rFonts w:ascii="Century Gothic" w:hAnsi="Century Gothic" w:cs="Arial"/>
          <w:b/>
          <w:bCs/>
          <w:sz w:val="20"/>
          <w:szCs w:val="20"/>
          <w:lang w:val="es-CO" w:eastAsia="es-CO"/>
        </w:rPr>
        <w:t xml:space="preserve">. </w:t>
      </w:r>
    </w:p>
    <w:p w14:paraId="5519933C" w14:textId="77777777" w:rsidR="009D368D" w:rsidRPr="00201C7D" w:rsidRDefault="009D368D" w:rsidP="009D368D">
      <w:pPr>
        <w:pStyle w:val="NormalWeb"/>
        <w:shd w:val="clear" w:color="auto" w:fill="FFFFFF"/>
        <w:spacing w:before="0" w:beforeAutospacing="0" w:after="0" w:afterAutospacing="0"/>
        <w:jc w:val="both"/>
        <w:rPr>
          <w:rFonts w:ascii="Century Gothic" w:hAnsi="Century Gothic" w:cs="Arial"/>
          <w:sz w:val="20"/>
          <w:szCs w:val="20"/>
        </w:rPr>
      </w:pPr>
      <w:r w:rsidRPr="00201C7D">
        <w:rPr>
          <w:rFonts w:ascii="Century Gothic" w:hAnsi="Century Gothic" w:cs="Arial"/>
          <w:sz w:val="20"/>
          <w:szCs w:val="20"/>
        </w:rPr>
        <w:t> </w:t>
      </w:r>
    </w:p>
    <w:p w14:paraId="620D5151" w14:textId="77777777" w:rsidR="00201C7D" w:rsidRPr="00201C7D" w:rsidRDefault="00201C7D" w:rsidP="00201C7D">
      <w:pPr>
        <w:ind w:right="-1"/>
        <w:rPr>
          <w:rFonts w:ascii="Century Gothic" w:eastAsia="Century Gothic" w:hAnsi="Century Gothic" w:cs="Arial"/>
          <w:spacing w:val="1"/>
          <w:sz w:val="20"/>
          <w:szCs w:val="20"/>
        </w:rPr>
      </w:pPr>
    </w:p>
    <w:p w14:paraId="33F5822B" w14:textId="1A05D30E" w:rsidR="00201C7D" w:rsidRPr="00201C7D" w:rsidRDefault="00201C7D" w:rsidP="00201C7D">
      <w:pPr>
        <w:jc w:val="both"/>
        <w:rPr>
          <w:rFonts w:ascii="Century Gothic" w:hAnsi="Century Gothic" w:cs="Arial"/>
          <w:sz w:val="20"/>
          <w:szCs w:val="20"/>
          <w:shd w:val="clear" w:color="auto" w:fill="FFFFFF"/>
        </w:rPr>
      </w:pPr>
      <w:r w:rsidRPr="00201C7D">
        <w:rPr>
          <w:rFonts w:ascii="Century Gothic" w:hAnsi="Century Gothic" w:cs="Arial"/>
          <w:bCs/>
          <w:sz w:val="20"/>
          <w:szCs w:val="20"/>
        </w:rPr>
        <w:t xml:space="preserve">Revisada la conversión del dólar a moneda nacional según la tasa cambiaria certificada por el Ministerio de Comercio, industria y Turismo publicada en su página web a la fecha de la elaboración del presupuesto del presente proceso de selección, se tiene que el presupuesto oficial es </w:t>
      </w:r>
      <w:r w:rsidR="003A183A">
        <w:rPr>
          <w:rFonts w:ascii="Century Gothic" w:hAnsi="Century Gothic" w:cs="Arial"/>
          <w:b/>
          <w:bCs/>
          <w:sz w:val="20"/>
          <w:szCs w:val="20"/>
        </w:rPr>
        <w:t>MENOR</w:t>
      </w:r>
      <w:r w:rsidRPr="00201C7D">
        <w:rPr>
          <w:rFonts w:ascii="Century Gothic" w:hAnsi="Century Gothic" w:cs="Arial"/>
          <w:bCs/>
          <w:sz w:val="20"/>
          <w:szCs w:val="20"/>
        </w:rPr>
        <w:t xml:space="preserve"> a la suma de</w:t>
      </w:r>
      <w:r w:rsidRPr="00201C7D">
        <w:rPr>
          <w:rFonts w:ascii="Century Gothic" w:hAnsi="Century Gothic" w:cs="Arial"/>
          <w:sz w:val="20"/>
          <w:szCs w:val="20"/>
          <w:shd w:val="clear" w:color="auto" w:fill="FFFFFF"/>
        </w:rPr>
        <w:t xml:space="preserve"> ciento veinticinco mil dólares de los Estados Unidos de América (US$125.000). </w:t>
      </w:r>
    </w:p>
    <w:p w14:paraId="6C8F7B1E" w14:textId="77777777" w:rsidR="00201C7D" w:rsidRPr="00201C7D" w:rsidRDefault="00201C7D" w:rsidP="00201C7D">
      <w:pPr>
        <w:jc w:val="both"/>
        <w:rPr>
          <w:rFonts w:ascii="Century Gothic" w:hAnsi="Century Gothic" w:cs="Arial"/>
          <w:bCs/>
          <w:sz w:val="20"/>
          <w:szCs w:val="20"/>
        </w:rPr>
      </w:pPr>
    </w:p>
    <w:p w14:paraId="57732363" w14:textId="75468840" w:rsidR="00201C7D" w:rsidRPr="00201C7D" w:rsidRDefault="00201C7D" w:rsidP="00201C7D">
      <w:pPr>
        <w:ind w:right="-1"/>
        <w:jc w:val="both"/>
        <w:rPr>
          <w:rFonts w:ascii="Century Gothic" w:hAnsi="Century Gothic" w:cs="Arial"/>
          <w:sz w:val="20"/>
          <w:szCs w:val="20"/>
        </w:rPr>
      </w:pPr>
      <w:r w:rsidRPr="00201C7D">
        <w:rPr>
          <w:rFonts w:ascii="Century Gothic" w:hAnsi="Century Gothic" w:cs="Arial"/>
          <w:sz w:val="20"/>
          <w:szCs w:val="20"/>
        </w:rPr>
        <w:t xml:space="preserve">De acuerdo a lo anterior, y de conformidad con el artículo 2.2.1.2.1.5.2 del Decreto 1082 de 2015 Modificado por el artículo 5 del Decreto 1860 de 2021, </w:t>
      </w:r>
      <w:r w:rsidRPr="00201C7D">
        <w:rPr>
          <w:rFonts w:ascii="Century Gothic" w:hAnsi="Century Gothic" w:cs="Arial"/>
          <w:sz w:val="20"/>
          <w:szCs w:val="20"/>
          <w:shd w:val="clear" w:color="auto" w:fill="FFFFFF"/>
        </w:rPr>
        <w:t xml:space="preserve">en el presente proceso de selección </w:t>
      </w:r>
      <w:r w:rsidR="003A183A">
        <w:rPr>
          <w:rFonts w:ascii="Century Gothic" w:hAnsi="Century Gothic" w:cs="Arial"/>
          <w:sz w:val="20"/>
          <w:szCs w:val="20"/>
          <w:shd w:val="clear" w:color="auto" w:fill="FFFFFF"/>
        </w:rPr>
        <w:t>SI</w:t>
      </w:r>
      <w:r w:rsidRPr="00201C7D">
        <w:rPr>
          <w:rFonts w:ascii="Century Gothic" w:hAnsi="Century Gothic" w:cs="Arial"/>
          <w:sz w:val="20"/>
          <w:szCs w:val="20"/>
          <w:shd w:val="clear" w:color="auto" w:fill="FFFFFF"/>
        </w:rPr>
        <w:t xml:space="preserve"> aplica la limitación MIPYME.</w:t>
      </w:r>
      <w:r w:rsidRPr="00201C7D">
        <w:rPr>
          <w:rFonts w:ascii="Century Gothic" w:hAnsi="Century Gothic" w:cs="Arial"/>
          <w:sz w:val="20"/>
          <w:szCs w:val="20"/>
        </w:rPr>
        <w:t xml:space="preserve"> </w:t>
      </w:r>
    </w:p>
    <w:p w14:paraId="70E584C0" w14:textId="7C5E0FD9" w:rsidR="0092162A" w:rsidRPr="00B51AB4" w:rsidRDefault="0092162A" w:rsidP="009D368D">
      <w:pPr>
        <w:jc w:val="both"/>
        <w:rPr>
          <w:rFonts w:ascii="Century Gothic" w:hAnsi="Century Gothic" w:cs="Arial"/>
          <w:b/>
          <w:bCs/>
          <w:sz w:val="20"/>
          <w:szCs w:val="20"/>
          <w:lang w:val="es-CO" w:eastAsia="es-CO"/>
        </w:rPr>
      </w:pPr>
    </w:p>
    <w:p w14:paraId="30229DC8" w14:textId="77777777" w:rsidR="008D2DB2" w:rsidRPr="00B51AB4" w:rsidRDefault="0092162A" w:rsidP="00F8118B">
      <w:pPr>
        <w:autoSpaceDE w:val="0"/>
        <w:autoSpaceDN w:val="0"/>
        <w:adjustRightInd w:val="0"/>
        <w:jc w:val="both"/>
        <w:rPr>
          <w:rFonts w:ascii="Century Gothic" w:hAnsi="Century Gothic" w:cs="Arial"/>
          <w:b/>
          <w:sz w:val="20"/>
          <w:szCs w:val="20"/>
          <w:lang w:val="es-CO"/>
        </w:rPr>
      </w:pPr>
      <w:r w:rsidRPr="00B51AB4">
        <w:rPr>
          <w:rFonts w:ascii="Century Gothic" w:hAnsi="Century Gothic" w:cs="Arial"/>
          <w:b/>
          <w:sz w:val="20"/>
          <w:szCs w:val="20"/>
          <w:lang w:val="es-CO"/>
        </w:rPr>
        <w:t>i) CONDICIONES PARA PARTICIPAR:</w:t>
      </w:r>
      <w:r w:rsidR="008D2DB2" w:rsidRPr="00B51AB4">
        <w:rPr>
          <w:rFonts w:ascii="Century Gothic" w:hAnsi="Century Gothic" w:cs="Arial"/>
          <w:b/>
          <w:sz w:val="20"/>
          <w:szCs w:val="20"/>
          <w:lang w:val="es-CO"/>
        </w:rPr>
        <w:t xml:space="preserve"> </w:t>
      </w:r>
    </w:p>
    <w:p w14:paraId="3B0BC804" w14:textId="77777777" w:rsidR="008D2DB2" w:rsidRPr="00B51AB4" w:rsidRDefault="008D2DB2" w:rsidP="00F8118B">
      <w:pPr>
        <w:autoSpaceDE w:val="0"/>
        <w:autoSpaceDN w:val="0"/>
        <w:adjustRightInd w:val="0"/>
        <w:jc w:val="both"/>
        <w:rPr>
          <w:rFonts w:ascii="Century Gothic" w:hAnsi="Century Gothic" w:cs="Arial"/>
          <w:b/>
          <w:sz w:val="20"/>
          <w:szCs w:val="20"/>
          <w:lang w:val="es-CO"/>
        </w:rPr>
      </w:pPr>
    </w:p>
    <w:p w14:paraId="4E050A6F" w14:textId="66EB4171" w:rsidR="00115BE2" w:rsidRPr="00B51AB4" w:rsidRDefault="00115BE2" w:rsidP="008D2DB2">
      <w:pPr>
        <w:pStyle w:val="Prrafodelista"/>
        <w:numPr>
          <w:ilvl w:val="0"/>
          <w:numId w:val="37"/>
        </w:numPr>
        <w:autoSpaceDE w:val="0"/>
        <w:autoSpaceDN w:val="0"/>
        <w:adjustRightInd w:val="0"/>
        <w:jc w:val="both"/>
        <w:rPr>
          <w:rFonts w:ascii="Century Gothic" w:hAnsi="Century Gothic" w:cs="Arial"/>
          <w:sz w:val="20"/>
          <w:szCs w:val="20"/>
          <w:lang w:val="es-CO"/>
        </w:rPr>
      </w:pPr>
      <w:r w:rsidRPr="00B51AB4">
        <w:rPr>
          <w:rFonts w:ascii="Century Gothic" w:hAnsi="Century Gothic" w:cs="Arial"/>
          <w:b/>
          <w:sz w:val="20"/>
          <w:szCs w:val="20"/>
          <w:lang w:val="es-CO"/>
        </w:rPr>
        <w:t>CARGUE DE LA OFERTA</w:t>
      </w:r>
      <w:r w:rsidR="0092162A" w:rsidRPr="00B51AB4">
        <w:rPr>
          <w:rFonts w:ascii="Century Gothic" w:hAnsi="Century Gothic" w:cs="Arial"/>
          <w:b/>
          <w:bCs/>
          <w:sz w:val="20"/>
          <w:szCs w:val="20"/>
          <w:lang w:val="es-CO" w:eastAsia="es-CO"/>
        </w:rPr>
        <w:t>:</w:t>
      </w:r>
      <w:r w:rsidR="0092162A" w:rsidRPr="00B51AB4">
        <w:rPr>
          <w:rFonts w:ascii="Century Gothic" w:hAnsi="Century Gothic" w:cs="Arial"/>
          <w:sz w:val="20"/>
          <w:szCs w:val="20"/>
          <w:lang w:val="es-CO"/>
        </w:rPr>
        <w:t xml:space="preserve"> </w:t>
      </w:r>
      <w:r w:rsidRPr="00B51AB4">
        <w:rPr>
          <w:rFonts w:ascii="Century Gothic" w:hAnsi="Century Gothic" w:cs="Arial"/>
          <w:sz w:val="20"/>
          <w:szCs w:val="20"/>
          <w:lang w:val="es-CO"/>
        </w:rPr>
        <w:t xml:space="preserve">La recepción de ofertas se </w:t>
      </w:r>
      <w:r w:rsidR="00201C7D" w:rsidRPr="00B51AB4">
        <w:rPr>
          <w:rFonts w:ascii="Century Gothic" w:hAnsi="Century Gothic" w:cs="Arial"/>
          <w:sz w:val="20"/>
          <w:szCs w:val="20"/>
          <w:lang w:val="es-CO"/>
        </w:rPr>
        <w:t>llevará</w:t>
      </w:r>
      <w:r w:rsidRPr="00B51AB4">
        <w:rPr>
          <w:rFonts w:ascii="Century Gothic" w:hAnsi="Century Gothic" w:cs="Arial"/>
          <w:sz w:val="20"/>
          <w:szCs w:val="20"/>
          <w:lang w:val="es-CO"/>
        </w:rPr>
        <w:t xml:space="preserve"> a cabo única y exclusivamente en la plataforma del Sistema Electrónico de Contratación Pública SECOP II: </w:t>
      </w:r>
      <w:hyperlink r:id="rId10" w:history="1">
        <w:r w:rsidRPr="00B51AB4">
          <w:rPr>
            <w:rStyle w:val="Hipervnculo"/>
            <w:rFonts w:ascii="Century Gothic" w:eastAsia="Century Gothic" w:hAnsi="Century Gothic" w:cs="Century Gothic"/>
            <w:sz w:val="20"/>
            <w:szCs w:val="20"/>
            <w:lang w:val="es-CO"/>
          </w:rPr>
          <w:t>www.colombiacompra.gov.co/secop-II</w:t>
        </w:r>
      </w:hyperlink>
    </w:p>
    <w:p w14:paraId="326E1B04" w14:textId="77777777" w:rsidR="00115BE2" w:rsidRPr="00B51AB4" w:rsidRDefault="00115BE2" w:rsidP="00F8118B">
      <w:pPr>
        <w:autoSpaceDE w:val="0"/>
        <w:autoSpaceDN w:val="0"/>
        <w:adjustRightInd w:val="0"/>
        <w:jc w:val="both"/>
        <w:rPr>
          <w:rFonts w:ascii="Century Gothic" w:hAnsi="Century Gothic" w:cs="Arial"/>
          <w:sz w:val="20"/>
          <w:szCs w:val="20"/>
          <w:lang w:val="es-CO"/>
        </w:rPr>
      </w:pPr>
    </w:p>
    <w:p w14:paraId="450F485D" w14:textId="77777777" w:rsidR="00115BE2" w:rsidRPr="00B51AB4" w:rsidRDefault="00115BE2" w:rsidP="008D2DB2">
      <w:pPr>
        <w:pStyle w:val="Prrafodelista"/>
        <w:numPr>
          <w:ilvl w:val="0"/>
          <w:numId w:val="37"/>
        </w:numPr>
        <w:autoSpaceDE w:val="0"/>
        <w:autoSpaceDN w:val="0"/>
        <w:adjustRightInd w:val="0"/>
        <w:jc w:val="both"/>
        <w:rPr>
          <w:rFonts w:ascii="Century Gothic" w:hAnsi="Century Gothic" w:cs="Arial"/>
          <w:sz w:val="20"/>
          <w:szCs w:val="20"/>
          <w:lang w:val="es-CO"/>
        </w:rPr>
      </w:pPr>
      <w:r w:rsidRPr="00B51AB4">
        <w:rPr>
          <w:rFonts w:ascii="Century Gothic" w:hAnsi="Century Gothic" w:cs="Arial"/>
          <w:b/>
          <w:sz w:val="20"/>
          <w:szCs w:val="20"/>
          <w:lang w:val="es-CO"/>
        </w:rPr>
        <w:t>REQUISITOS HABILITANTES</w:t>
      </w:r>
      <w:r w:rsidRPr="00B51AB4">
        <w:rPr>
          <w:rFonts w:ascii="Century Gothic" w:hAnsi="Century Gothic" w:cs="Arial"/>
          <w:sz w:val="20"/>
          <w:szCs w:val="20"/>
          <w:lang w:val="es-CO"/>
        </w:rPr>
        <w:t>: Según pliego de condiciones.</w:t>
      </w:r>
    </w:p>
    <w:p w14:paraId="7657DE71" w14:textId="77777777" w:rsidR="00115BE2" w:rsidRPr="00B51AB4" w:rsidRDefault="00115BE2" w:rsidP="00F8118B">
      <w:pPr>
        <w:autoSpaceDE w:val="0"/>
        <w:autoSpaceDN w:val="0"/>
        <w:adjustRightInd w:val="0"/>
        <w:jc w:val="both"/>
        <w:rPr>
          <w:rFonts w:ascii="Century Gothic" w:hAnsi="Century Gothic" w:cs="Arial"/>
          <w:sz w:val="20"/>
          <w:szCs w:val="20"/>
          <w:lang w:val="es-CO"/>
        </w:rPr>
      </w:pPr>
    </w:p>
    <w:p w14:paraId="23FD79E8" w14:textId="77777777" w:rsidR="0092162A" w:rsidRPr="00B51AB4" w:rsidRDefault="00A43787" w:rsidP="00F8118B">
      <w:pPr>
        <w:pStyle w:val="Ttulo"/>
        <w:jc w:val="both"/>
        <w:rPr>
          <w:rFonts w:ascii="Century Gothic" w:hAnsi="Century Gothic" w:cs="Arial"/>
          <w:b/>
          <w:sz w:val="20"/>
          <w:szCs w:val="20"/>
          <w:lang w:val="es-ES"/>
        </w:rPr>
      </w:pPr>
      <w:r w:rsidRPr="00B51AB4">
        <w:rPr>
          <w:rFonts w:ascii="Century Gothic" w:hAnsi="Century Gothic" w:cs="Arial"/>
          <w:b/>
          <w:sz w:val="20"/>
          <w:szCs w:val="20"/>
          <w:lang w:val="es-ES"/>
        </w:rPr>
        <w:t>j</w:t>
      </w:r>
      <w:r w:rsidR="008D2DB2" w:rsidRPr="00B51AB4">
        <w:rPr>
          <w:rFonts w:ascii="Century Gothic" w:hAnsi="Century Gothic" w:cs="Arial"/>
          <w:b/>
          <w:sz w:val="20"/>
          <w:szCs w:val="20"/>
          <w:lang w:val="es-ES"/>
        </w:rPr>
        <w:t>) CRONOGRAMA DEL PROCESO:</w:t>
      </w:r>
    </w:p>
    <w:p w14:paraId="4E3A7FA3" w14:textId="77777777" w:rsidR="008D2DB2" w:rsidRPr="00B51AB4" w:rsidRDefault="008D2DB2" w:rsidP="00A43787">
      <w:pPr>
        <w:rPr>
          <w:rFonts w:ascii="Century Gothic" w:eastAsia="Century Gothic" w:hAnsi="Century Gothic" w:cs="Century Gothic"/>
          <w:sz w:val="20"/>
          <w:szCs w:val="20"/>
        </w:rPr>
      </w:pPr>
    </w:p>
    <w:tbl>
      <w:tblPr>
        <w:tblW w:w="5000" w:type="pct"/>
        <w:tblLook w:val="04A0" w:firstRow="1" w:lastRow="0" w:firstColumn="1" w:lastColumn="0" w:noHBand="0" w:noVBand="1"/>
      </w:tblPr>
      <w:tblGrid>
        <w:gridCol w:w="2860"/>
        <w:gridCol w:w="2097"/>
        <w:gridCol w:w="4439"/>
      </w:tblGrid>
      <w:tr w:rsidR="008663F8" w:rsidRPr="00554297" w14:paraId="2F5D2812" w14:textId="77777777" w:rsidTr="008663F8">
        <w:trPr>
          <w:trHeight w:val="20"/>
        </w:trPr>
        <w:tc>
          <w:tcPr>
            <w:tcW w:w="1522" w:type="pct"/>
            <w:tcBorders>
              <w:top w:val="single" w:sz="4" w:space="0" w:color="4E4D4D"/>
              <w:left w:val="single" w:sz="4" w:space="0" w:color="4E4D4D"/>
              <w:bottom w:val="single" w:sz="4" w:space="0" w:color="4E4D4D"/>
              <w:right w:val="single" w:sz="4" w:space="0" w:color="4E4D4D"/>
            </w:tcBorders>
            <w:shd w:val="clear" w:color="000000" w:fill="4D4D4D"/>
            <w:vAlign w:val="center"/>
            <w:hideMark/>
          </w:tcPr>
          <w:p w14:paraId="353F7F8F" w14:textId="77777777" w:rsidR="008663F8" w:rsidRPr="00554297" w:rsidRDefault="008663F8" w:rsidP="008663F8">
            <w:pPr>
              <w:jc w:val="center"/>
              <w:rPr>
                <w:rFonts w:ascii="Century Gothic" w:hAnsi="Century Gothic" w:cs="Arial"/>
                <w:b/>
                <w:bCs/>
                <w:color w:val="FFFFFF"/>
                <w:sz w:val="20"/>
                <w:szCs w:val="20"/>
                <w:lang w:val="es-CO" w:eastAsia="en-US"/>
              </w:rPr>
            </w:pPr>
            <w:r w:rsidRPr="00554297">
              <w:rPr>
                <w:rFonts w:ascii="Century Gothic" w:hAnsi="Century Gothic" w:cs="Arial"/>
                <w:b/>
                <w:bCs/>
                <w:color w:val="FFFFFF"/>
                <w:sz w:val="20"/>
                <w:szCs w:val="20"/>
                <w:lang w:val="es-CO" w:eastAsia="en-US"/>
              </w:rPr>
              <w:t>Actividad</w:t>
            </w:r>
          </w:p>
        </w:tc>
        <w:tc>
          <w:tcPr>
            <w:tcW w:w="1116" w:type="pct"/>
            <w:tcBorders>
              <w:top w:val="single" w:sz="4" w:space="0" w:color="4E4D4D"/>
              <w:left w:val="nil"/>
              <w:bottom w:val="single" w:sz="4" w:space="0" w:color="4E4D4D"/>
              <w:right w:val="single" w:sz="4" w:space="0" w:color="4E4D4D"/>
            </w:tcBorders>
            <w:shd w:val="clear" w:color="000000" w:fill="4D4D4D"/>
            <w:vAlign w:val="center"/>
            <w:hideMark/>
          </w:tcPr>
          <w:p w14:paraId="600D67A4" w14:textId="77777777" w:rsidR="008663F8" w:rsidRPr="00554297" w:rsidRDefault="008663F8" w:rsidP="008663F8">
            <w:pPr>
              <w:jc w:val="center"/>
              <w:rPr>
                <w:rFonts w:ascii="Century Gothic" w:hAnsi="Century Gothic" w:cs="Arial"/>
                <w:b/>
                <w:bCs/>
                <w:color w:val="FFFFFF"/>
                <w:sz w:val="20"/>
                <w:szCs w:val="20"/>
                <w:lang w:val="es-CO" w:eastAsia="en-US"/>
              </w:rPr>
            </w:pPr>
            <w:r w:rsidRPr="00554297">
              <w:rPr>
                <w:rFonts w:ascii="Century Gothic" w:hAnsi="Century Gothic" w:cs="Arial"/>
                <w:b/>
                <w:bCs/>
                <w:color w:val="FFFFFF"/>
                <w:sz w:val="20"/>
                <w:szCs w:val="20"/>
                <w:lang w:val="es-CO" w:eastAsia="en-US"/>
              </w:rPr>
              <w:t>Fecha</w:t>
            </w:r>
          </w:p>
        </w:tc>
        <w:tc>
          <w:tcPr>
            <w:tcW w:w="2362" w:type="pct"/>
            <w:tcBorders>
              <w:top w:val="single" w:sz="4" w:space="0" w:color="4E4D4D"/>
              <w:left w:val="nil"/>
              <w:bottom w:val="single" w:sz="4" w:space="0" w:color="4E4D4D"/>
              <w:right w:val="single" w:sz="4" w:space="0" w:color="4E4D4D"/>
            </w:tcBorders>
            <w:shd w:val="clear" w:color="000000" w:fill="4D4D4D"/>
            <w:vAlign w:val="center"/>
            <w:hideMark/>
          </w:tcPr>
          <w:p w14:paraId="7D4DDE7C" w14:textId="77777777" w:rsidR="008663F8" w:rsidRPr="00554297" w:rsidRDefault="008663F8" w:rsidP="008663F8">
            <w:pPr>
              <w:jc w:val="center"/>
              <w:rPr>
                <w:rFonts w:ascii="Century Gothic" w:hAnsi="Century Gothic" w:cs="Arial"/>
                <w:b/>
                <w:bCs/>
                <w:color w:val="FFFFFF"/>
                <w:sz w:val="20"/>
                <w:szCs w:val="20"/>
                <w:lang w:val="es-CO" w:eastAsia="en-US"/>
              </w:rPr>
            </w:pPr>
            <w:r w:rsidRPr="00554297">
              <w:rPr>
                <w:rFonts w:ascii="Century Gothic" w:hAnsi="Century Gothic" w:cs="Arial"/>
                <w:b/>
                <w:bCs/>
                <w:color w:val="FFFFFF"/>
                <w:sz w:val="20"/>
                <w:szCs w:val="20"/>
                <w:lang w:val="es-CO" w:eastAsia="en-US"/>
              </w:rPr>
              <w:t>Lugar</w:t>
            </w:r>
          </w:p>
        </w:tc>
      </w:tr>
      <w:tr w:rsidR="008663F8" w:rsidRPr="00554297" w14:paraId="38BD5FB0"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23D6F91B"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Publicación del aviso de convocatoria pública</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091F4DFD" w14:textId="672E4A2D" w:rsidR="008663F8" w:rsidRPr="00554297" w:rsidRDefault="00237CE8" w:rsidP="00201C7D">
            <w:pPr>
              <w:jc w:val="center"/>
              <w:rPr>
                <w:rFonts w:ascii="Century Gothic" w:hAnsi="Century Gothic" w:cs="Arial"/>
                <w:sz w:val="20"/>
                <w:szCs w:val="20"/>
                <w:lang w:val="es-CO" w:eastAsia="en-US"/>
              </w:rPr>
            </w:pPr>
            <w:r>
              <w:rPr>
                <w:rFonts w:ascii="Century Gothic" w:hAnsi="Century Gothic" w:cs="Arial"/>
                <w:sz w:val="20"/>
                <w:szCs w:val="20"/>
                <w:lang w:val="es-CO" w:eastAsia="es-CO"/>
              </w:rPr>
              <w:t>Julio</w:t>
            </w:r>
            <w:r w:rsidR="00201C7D" w:rsidRPr="00554297">
              <w:rPr>
                <w:rFonts w:ascii="Century Gothic" w:hAnsi="Century Gothic" w:cs="Arial"/>
                <w:sz w:val="20"/>
                <w:szCs w:val="20"/>
                <w:lang w:val="es-CO" w:eastAsia="es-CO"/>
              </w:rPr>
              <w:t xml:space="preserve"> 2</w:t>
            </w:r>
            <w:r>
              <w:rPr>
                <w:rFonts w:ascii="Century Gothic" w:hAnsi="Century Gothic" w:cs="Arial"/>
                <w:sz w:val="20"/>
                <w:szCs w:val="20"/>
                <w:lang w:val="es-CO" w:eastAsia="es-CO"/>
              </w:rPr>
              <w:t>1</w:t>
            </w:r>
            <w:r w:rsidR="00201C7D" w:rsidRPr="00554297">
              <w:rPr>
                <w:rFonts w:ascii="Century Gothic" w:hAnsi="Century Gothic" w:cs="Arial"/>
                <w:sz w:val="20"/>
                <w:szCs w:val="20"/>
                <w:lang w:val="es-CO" w:eastAsia="es-CO"/>
              </w:rPr>
              <w:t xml:space="preserve"> de 202</w:t>
            </w:r>
            <w:r w:rsidR="003A183A">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hideMark/>
          </w:tcPr>
          <w:p w14:paraId="10FF99D6"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2914E85B"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540CBE93"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Publicación estudios y documentos previos</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07F7ECDD" w14:textId="4BE69C3B" w:rsidR="008663F8" w:rsidRPr="00554297" w:rsidRDefault="00237CE8" w:rsidP="00201C7D">
            <w:pPr>
              <w:jc w:val="center"/>
              <w:rPr>
                <w:rFonts w:ascii="Century Gothic" w:hAnsi="Century Gothic" w:cs="Arial"/>
                <w:sz w:val="20"/>
                <w:szCs w:val="20"/>
                <w:lang w:val="es-CO" w:eastAsia="en-US"/>
              </w:rPr>
            </w:pPr>
            <w:r>
              <w:rPr>
                <w:rFonts w:ascii="Century Gothic" w:hAnsi="Century Gothic" w:cs="Arial"/>
                <w:sz w:val="20"/>
                <w:szCs w:val="20"/>
                <w:lang w:val="es-CO" w:eastAsia="es-CO"/>
              </w:rPr>
              <w:t>Julio</w:t>
            </w:r>
            <w:r w:rsidRPr="00554297">
              <w:rPr>
                <w:rFonts w:ascii="Century Gothic" w:hAnsi="Century Gothic" w:cs="Arial"/>
                <w:sz w:val="20"/>
                <w:szCs w:val="20"/>
                <w:lang w:val="es-CO" w:eastAsia="es-CO"/>
              </w:rPr>
              <w:t xml:space="preserve"> 2</w:t>
            </w:r>
            <w:r>
              <w:rPr>
                <w:rFonts w:ascii="Century Gothic" w:hAnsi="Century Gothic" w:cs="Arial"/>
                <w:sz w:val="20"/>
                <w:szCs w:val="20"/>
                <w:lang w:val="es-CO" w:eastAsia="es-CO"/>
              </w:rPr>
              <w:t>1</w:t>
            </w:r>
            <w:r w:rsidRPr="00554297">
              <w:rPr>
                <w:rFonts w:ascii="Century Gothic" w:hAnsi="Century Gothic" w:cs="Arial"/>
                <w:sz w:val="20"/>
                <w:szCs w:val="20"/>
                <w:lang w:val="es-CO" w:eastAsia="es-CO"/>
              </w:rPr>
              <w:t xml:space="preserve"> de 202</w:t>
            </w:r>
            <w:r>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hideMark/>
          </w:tcPr>
          <w:p w14:paraId="4D469D7F"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793548E2"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2222AF05"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Publicación del proyecto de pliego de condiciones</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27A122FE" w14:textId="69AB9EE1" w:rsidR="008663F8" w:rsidRPr="00554297" w:rsidRDefault="00237CE8" w:rsidP="00201C7D">
            <w:pPr>
              <w:jc w:val="center"/>
              <w:rPr>
                <w:rFonts w:ascii="Century Gothic" w:hAnsi="Century Gothic" w:cs="Arial"/>
                <w:sz w:val="20"/>
                <w:szCs w:val="20"/>
                <w:lang w:val="es-CO" w:eastAsia="en-US"/>
              </w:rPr>
            </w:pPr>
            <w:r>
              <w:rPr>
                <w:rFonts w:ascii="Century Gothic" w:hAnsi="Century Gothic" w:cs="Arial"/>
                <w:sz w:val="20"/>
                <w:szCs w:val="20"/>
                <w:lang w:val="es-CO" w:eastAsia="es-CO"/>
              </w:rPr>
              <w:t>Julio</w:t>
            </w:r>
            <w:r w:rsidRPr="00554297">
              <w:rPr>
                <w:rFonts w:ascii="Century Gothic" w:hAnsi="Century Gothic" w:cs="Arial"/>
                <w:sz w:val="20"/>
                <w:szCs w:val="20"/>
                <w:lang w:val="es-CO" w:eastAsia="es-CO"/>
              </w:rPr>
              <w:t xml:space="preserve"> 2</w:t>
            </w:r>
            <w:r>
              <w:rPr>
                <w:rFonts w:ascii="Century Gothic" w:hAnsi="Century Gothic" w:cs="Arial"/>
                <w:sz w:val="20"/>
                <w:szCs w:val="20"/>
                <w:lang w:val="es-CO" w:eastAsia="es-CO"/>
              </w:rPr>
              <w:t>1</w:t>
            </w:r>
            <w:r w:rsidRPr="00554297">
              <w:rPr>
                <w:rFonts w:ascii="Century Gothic" w:hAnsi="Century Gothic" w:cs="Arial"/>
                <w:sz w:val="20"/>
                <w:szCs w:val="20"/>
                <w:lang w:val="es-CO" w:eastAsia="es-CO"/>
              </w:rPr>
              <w:t xml:space="preserve"> de 202</w:t>
            </w:r>
            <w:r>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hideMark/>
          </w:tcPr>
          <w:p w14:paraId="6BC82B62"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7AF27A9D"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0C39F0BA"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lastRenderedPageBreak/>
              <w:t>Plazo para presentar observaciones al proyecto de pliego de condiciones</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3B1B4C2F" w14:textId="4E26C00D" w:rsidR="00201C7D" w:rsidRPr="00554297" w:rsidRDefault="00201C7D" w:rsidP="00201C7D">
            <w:pPr>
              <w:spacing w:line="256" w:lineRule="auto"/>
              <w:jc w:val="center"/>
              <w:rPr>
                <w:rFonts w:ascii="Century Gothic" w:hAnsi="Century Gothic" w:cs="Arial"/>
                <w:sz w:val="20"/>
                <w:szCs w:val="20"/>
                <w:lang w:val="es-CO" w:eastAsia="es-CO"/>
              </w:rPr>
            </w:pPr>
            <w:r w:rsidRPr="00554297">
              <w:rPr>
                <w:rFonts w:ascii="Century Gothic" w:hAnsi="Century Gothic" w:cs="Arial"/>
                <w:sz w:val="20"/>
                <w:szCs w:val="20"/>
                <w:lang w:val="es-CO" w:eastAsia="es-CO"/>
              </w:rPr>
              <w:t>Del 2</w:t>
            </w:r>
            <w:r w:rsidR="00237CE8">
              <w:rPr>
                <w:rFonts w:ascii="Century Gothic" w:hAnsi="Century Gothic" w:cs="Arial"/>
                <w:sz w:val="20"/>
                <w:szCs w:val="20"/>
                <w:lang w:val="es-CO" w:eastAsia="es-CO"/>
              </w:rPr>
              <w:t>4</w:t>
            </w:r>
            <w:r w:rsidR="00C04882">
              <w:rPr>
                <w:rFonts w:ascii="Century Gothic" w:hAnsi="Century Gothic" w:cs="Arial"/>
                <w:sz w:val="20"/>
                <w:szCs w:val="20"/>
                <w:lang w:val="es-CO" w:eastAsia="es-CO"/>
              </w:rPr>
              <w:t xml:space="preserve"> de </w:t>
            </w:r>
            <w:r w:rsidR="00237CE8">
              <w:rPr>
                <w:rFonts w:ascii="Century Gothic" w:hAnsi="Century Gothic" w:cs="Arial"/>
                <w:sz w:val="20"/>
                <w:szCs w:val="20"/>
                <w:lang w:val="es-CO" w:eastAsia="es-CO"/>
              </w:rPr>
              <w:t>julio</w:t>
            </w:r>
            <w:r w:rsidRPr="00554297">
              <w:rPr>
                <w:rFonts w:ascii="Century Gothic" w:hAnsi="Century Gothic" w:cs="Arial"/>
                <w:sz w:val="20"/>
                <w:szCs w:val="20"/>
                <w:lang w:val="es-CO" w:eastAsia="es-CO"/>
              </w:rPr>
              <w:t xml:space="preserve"> hasta el </w:t>
            </w:r>
            <w:r w:rsidR="00237CE8">
              <w:rPr>
                <w:rFonts w:ascii="Century Gothic" w:hAnsi="Century Gothic" w:cs="Arial"/>
                <w:sz w:val="20"/>
                <w:szCs w:val="20"/>
                <w:lang w:val="es-CO" w:eastAsia="es-CO"/>
              </w:rPr>
              <w:t>28</w:t>
            </w:r>
            <w:r w:rsidRPr="00554297">
              <w:rPr>
                <w:rFonts w:ascii="Century Gothic" w:hAnsi="Century Gothic" w:cs="Arial"/>
                <w:sz w:val="20"/>
                <w:szCs w:val="20"/>
                <w:lang w:val="es-CO" w:eastAsia="es-CO"/>
              </w:rPr>
              <w:t xml:space="preserve"> de ju</w:t>
            </w:r>
            <w:r w:rsidR="00237CE8">
              <w:rPr>
                <w:rFonts w:ascii="Century Gothic" w:hAnsi="Century Gothic" w:cs="Arial"/>
                <w:sz w:val="20"/>
                <w:szCs w:val="20"/>
                <w:lang w:val="es-CO" w:eastAsia="es-CO"/>
              </w:rPr>
              <w:t>l</w:t>
            </w:r>
            <w:r w:rsidR="00C04882">
              <w:rPr>
                <w:rFonts w:ascii="Century Gothic" w:hAnsi="Century Gothic" w:cs="Arial"/>
                <w:sz w:val="20"/>
                <w:szCs w:val="20"/>
                <w:lang w:val="es-CO" w:eastAsia="es-CO"/>
              </w:rPr>
              <w:t>io</w:t>
            </w:r>
            <w:r w:rsidRPr="00554297">
              <w:rPr>
                <w:rFonts w:ascii="Century Gothic" w:hAnsi="Century Gothic" w:cs="Arial"/>
                <w:sz w:val="20"/>
                <w:szCs w:val="20"/>
                <w:lang w:val="es-CO" w:eastAsia="es-CO"/>
              </w:rPr>
              <w:t xml:space="preserve"> de 202</w:t>
            </w:r>
            <w:r w:rsidR="00C04882">
              <w:rPr>
                <w:rFonts w:ascii="Century Gothic" w:hAnsi="Century Gothic" w:cs="Arial"/>
                <w:sz w:val="20"/>
                <w:szCs w:val="20"/>
                <w:lang w:val="es-CO" w:eastAsia="es-CO"/>
              </w:rPr>
              <w:t>3</w:t>
            </w:r>
          </w:p>
          <w:p w14:paraId="25D4D555" w14:textId="013E8246" w:rsidR="008663F8" w:rsidRPr="00554297" w:rsidRDefault="008663F8" w:rsidP="00201C7D">
            <w:pPr>
              <w:jc w:val="center"/>
              <w:rPr>
                <w:rFonts w:ascii="Century Gothic" w:hAnsi="Century Gothic" w:cs="Arial"/>
                <w:sz w:val="20"/>
                <w:szCs w:val="20"/>
                <w:lang w:val="es-CO" w:eastAsia="en-US"/>
              </w:rPr>
            </w:pPr>
          </w:p>
        </w:tc>
        <w:tc>
          <w:tcPr>
            <w:tcW w:w="2362" w:type="pct"/>
            <w:tcBorders>
              <w:top w:val="nil"/>
              <w:left w:val="nil"/>
              <w:bottom w:val="single" w:sz="4" w:space="0" w:color="4E4D4D"/>
              <w:right w:val="single" w:sz="4" w:space="0" w:color="4E4D4D"/>
            </w:tcBorders>
            <w:shd w:val="clear" w:color="auto" w:fill="auto"/>
            <w:vAlign w:val="center"/>
            <w:hideMark/>
          </w:tcPr>
          <w:p w14:paraId="7108D579"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62A9B432"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4356DC62"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Respuesta a observaciones y sugerencias al proyecto de pliego de condiciones</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76518579" w14:textId="24210D08" w:rsidR="008663F8" w:rsidRPr="00554297" w:rsidRDefault="00237CE8" w:rsidP="00C04882">
            <w:pPr>
              <w:jc w:val="center"/>
              <w:rPr>
                <w:rFonts w:ascii="Century Gothic" w:hAnsi="Century Gothic" w:cs="Arial"/>
                <w:sz w:val="20"/>
                <w:szCs w:val="20"/>
                <w:lang w:val="es-CO" w:eastAsia="en-US"/>
              </w:rPr>
            </w:pPr>
            <w:r>
              <w:rPr>
                <w:rFonts w:ascii="Century Gothic" w:hAnsi="Century Gothic" w:cs="Arial"/>
                <w:sz w:val="20"/>
                <w:szCs w:val="20"/>
                <w:lang w:val="es-CO" w:eastAsia="es-CO"/>
              </w:rPr>
              <w:t>Agosto 3</w:t>
            </w:r>
            <w:r w:rsidR="00201C7D" w:rsidRPr="00554297">
              <w:rPr>
                <w:rFonts w:ascii="Century Gothic" w:hAnsi="Century Gothic" w:cs="Arial"/>
                <w:sz w:val="20"/>
                <w:szCs w:val="20"/>
                <w:lang w:val="es-CO" w:eastAsia="es-CO"/>
              </w:rPr>
              <w:t xml:space="preserve"> de 202</w:t>
            </w:r>
            <w:r w:rsidR="00C04882">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hideMark/>
          </w:tcPr>
          <w:p w14:paraId="307A660C"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9D368D" w:rsidRPr="00554297" w14:paraId="09B1E947"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tcPr>
          <w:p w14:paraId="1BCC99E0" w14:textId="5E47516E" w:rsidR="009D368D" w:rsidRPr="00554297" w:rsidRDefault="009D368D"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Plazo para manifestación de interés de limitar la convocatoria a </w:t>
            </w:r>
            <w:proofErr w:type="spellStart"/>
            <w:r w:rsidRPr="00554297">
              <w:rPr>
                <w:rFonts w:ascii="Century Gothic" w:hAnsi="Century Gothic" w:cs="Arial"/>
                <w:sz w:val="20"/>
                <w:szCs w:val="20"/>
                <w:lang w:val="es-CO" w:eastAsia="en-US"/>
              </w:rPr>
              <w:t>Mipymes</w:t>
            </w:r>
            <w:proofErr w:type="spellEnd"/>
          </w:p>
        </w:tc>
        <w:tc>
          <w:tcPr>
            <w:tcW w:w="1116" w:type="pct"/>
            <w:tcBorders>
              <w:top w:val="single" w:sz="4" w:space="0" w:color="4E4D4D"/>
              <w:left w:val="nil"/>
              <w:bottom w:val="single" w:sz="4" w:space="0" w:color="4E4D4D"/>
              <w:right w:val="single" w:sz="4" w:space="0" w:color="4E4D4D"/>
            </w:tcBorders>
            <w:shd w:val="clear" w:color="auto" w:fill="auto"/>
            <w:vAlign w:val="center"/>
          </w:tcPr>
          <w:p w14:paraId="1337DF2C" w14:textId="425FA3F8" w:rsidR="009D368D" w:rsidRPr="00554297" w:rsidRDefault="0084539E" w:rsidP="001B64DF">
            <w:pPr>
              <w:jc w:val="center"/>
              <w:rPr>
                <w:rFonts w:ascii="Century Gothic" w:hAnsi="Century Gothic" w:cs="Arial"/>
                <w:sz w:val="20"/>
                <w:szCs w:val="20"/>
              </w:rPr>
            </w:pPr>
            <w:r>
              <w:rPr>
                <w:rFonts w:ascii="Century Gothic" w:hAnsi="Century Gothic" w:cs="Arial"/>
                <w:sz w:val="20"/>
                <w:szCs w:val="20"/>
                <w:lang w:val="es-CO" w:eastAsia="es-CO"/>
              </w:rPr>
              <w:t>agosto</w:t>
            </w:r>
            <w:r w:rsidR="001B64DF" w:rsidRPr="00554297">
              <w:rPr>
                <w:rFonts w:ascii="Century Gothic" w:hAnsi="Century Gothic" w:cs="Arial"/>
                <w:sz w:val="20"/>
                <w:szCs w:val="20"/>
                <w:lang w:val="es-CO" w:eastAsia="es-CO"/>
              </w:rPr>
              <w:t xml:space="preserve"> </w:t>
            </w:r>
            <w:r w:rsidR="001B64DF">
              <w:rPr>
                <w:rFonts w:ascii="Century Gothic" w:hAnsi="Century Gothic" w:cs="Arial"/>
                <w:sz w:val="20"/>
                <w:szCs w:val="20"/>
                <w:lang w:val="es-CO" w:eastAsia="es-CO"/>
              </w:rPr>
              <w:t>8</w:t>
            </w:r>
            <w:r w:rsidR="001B64DF" w:rsidRPr="00554297">
              <w:rPr>
                <w:rFonts w:ascii="Century Gothic" w:hAnsi="Century Gothic" w:cs="Arial"/>
                <w:sz w:val="20"/>
                <w:szCs w:val="20"/>
                <w:lang w:val="es-CO" w:eastAsia="es-CO"/>
              </w:rPr>
              <w:t xml:space="preserve"> de 202</w:t>
            </w:r>
            <w:r w:rsidR="001B64DF">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tcPr>
          <w:p w14:paraId="617968AF" w14:textId="1C51E748" w:rsidR="009D368D" w:rsidRPr="00554297" w:rsidRDefault="009D368D"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En SECOP II www.colombiacompra.gov.co/secop-II</w:t>
            </w:r>
          </w:p>
        </w:tc>
      </w:tr>
      <w:tr w:rsidR="008663F8" w:rsidRPr="00554297" w14:paraId="5C40F155"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2372DA34"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Expedición y publicación del acto administrativo de apertura del proceso de selección</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0829AFEC" w14:textId="3D30B017"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agosto</w:t>
            </w:r>
            <w:r w:rsidR="00201C7D" w:rsidRPr="00554297">
              <w:rPr>
                <w:rFonts w:ascii="Century Gothic" w:hAnsi="Century Gothic" w:cs="Arial"/>
                <w:sz w:val="20"/>
                <w:szCs w:val="20"/>
                <w:lang w:val="es-CO" w:eastAsia="es-CO"/>
              </w:rPr>
              <w:t xml:space="preserve"> </w:t>
            </w:r>
            <w:r w:rsidR="00C04882">
              <w:rPr>
                <w:rFonts w:ascii="Century Gothic" w:hAnsi="Century Gothic" w:cs="Arial"/>
                <w:sz w:val="20"/>
                <w:szCs w:val="20"/>
                <w:lang w:val="es-CO" w:eastAsia="es-CO"/>
              </w:rPr>
              <w:t>9</w:t>
            </w:r>
            <w:r w:rsidR="00201C7D" w:rsidRPr="00554297">
              <w:rPr>
                <w:rFonts w:ascii="Century Gothic" w:hAnsi="Century Gothic" w:cs="Arial"/>
                <w:sz w:val="20"/>
                <w:szCs w:val="20"/>
                <w:lang w:val="es-CO" w:eastAsia="es-CO"/>
              </w:rPr>
              <w:t xml:space="preserve"> de 202</w:t>
            </w:r>
            <w:r w:rsidR="00C04882">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hideMark/>
          </w:tcPr>
          <w:p w14:paraId="424E9899"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7D8B207F"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42773C38"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Publicación del pliego de condiciones definitivo</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734E1139" w14:textId="18278CE0"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agosto</w:t>
            </w:r>
            <w:r w:rsidRPr="00554297">
              <w:rPr>
                <w:rFonts w:ascii="Century Gothic" w:hAnsi="Century Gothic" w:cs="Arial"/>
                <w:sz w:val="20"/>
                <w:szCs w:val="20"/>
                <w:lang w:val="es-CO" w:eastAsia="es-CO"/>
              </w:rPr>
              <w:t xml:space="preserve"> </w:t>
            </w:r>
            <w:r>
              <w:rPr>
                <w:rFonts w:ascii="Century Gothic" w:hAnsi="Century Gothic" w:cs="Arial"/>
                <w:sz w:val="20"/>
                <w:szCs w:val="20"/>
                <w:lang w:val="es-CO" w:eastAsia="es-CO"/>
              </w:rPr>
              <w:t>9</w:t>
            </w:r>
          </w:p>
        </w:tc>
        <w:tc>
          <w:tcPr>
            <w:tcW w:w="2362" w:type="pct"/>
            <w:tcBorders>
              <w:top w:val="nil"/>
              <w:left w:val="nil"/>
              <w:bottom w:val="single" w:sz="4" w:space="0" w:color="4E4D4D"/>
              <w:right w:val="single" w:sz="4" w:space="0" w:color="4E4D4D"/>
            </w:tcBorders>
            <w:shd w:val="clear" w:color="auto" w:fill="auto"/>
            <w:vAlign w:val="center"/>
            <w:hideMark/>
          </w:tcPr>
          <w:p w14:paraId="14F7B298"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234E9923"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5D6A9994"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Plazo para manifestación de interés</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5D929CE7" w14:textId="6FFDFE21" w:rsidR="008663F8" w:rsidRPr="00554297" w:rsidRDefault="00201C7D" w:rsidP="008663F8">
            <w:pPr>
              <w:jc w:val="center"/>
              <w:rPr>
                <w:rFonts w:ascii="Century Gothic" w:hAnsi="Century Gothic" w:cs="Arial"/>
                <w:sz w:val="20"/>
                <w:szCs w:val="20"/>
                <w:lang w:val="es-CO" w:eastAsia="en-US"/>
              </w:rPr>
            </w:pPr>
            <w:r w:rsidRPr="00554297">
              <w:rPr>
                <w:rFonts w:ascii="Century Gothic" w:hAnsi="Century Gothic" w:cs="Arial"/>
                <w:sz w:val="20"/>
                <w:szCs w:val="20"/>
                <w:lang w:val="es-CO" w:eastAsia="es-CO"/>
              </w:rPr>
              <w:t xml:space="preserve">Desde el </w:t>
            </w:r>
            <w:r w:rsidR="0084539E">
              <w:rPr>
                <w:rFonts w:ascii="Century Gothic" w:hAnsi="Century Gothic" w:cs="Arial"/>
                <w:sz w:val="20"/>
                <w:szCs w:val="20"/>
                <w:lang w:val="es-CO" w:eastAsia="es-CO"/>
              </w:rPr>
              <w:t>10</w:t>
            </w:r>
            <w:r w:rsidRPr="00554297">
              <w:rPr>
                <w:rFonts w:ascii="Century Gothic" w:hAnsi="Century Gothic" w:cs="Arial"/>
                <w:sz w:val="20"/>
                <w:szCs w:val="20"/>
                <w:lang w:val="es-CO" w:eastAsia="es-CO"/>
              </w:rPr>
              <w:t xml:space="preserve"> de </w:t>
            </w:r>
            <w:r w:rsidR="0084539E">
              <w:rPr>
                <w:rFonts w:ascii="Century Gothic" w:hAnsi="Century Gothic" w:cs="Arial"/>
                <w:sz w:val="20"/>
                <w:szCs w:val="20"/>
                <w:lang w:val="es-CO" w:eastAsia="es-CO"/>
              </w:rPr>
              <w:t>agosto</w:t>
            </w:r>
            <w:r w:rsidRPr="00554297">
              <w:rPr>
                <w:rFonts w:ascii="Century Gothic" w:hAnsi="Century Gothic" w:cs="Arial"/>
                <w:sz w:val="20"/>
                <w:szCs w:val="20"/>
                <w:lang w:val="es-CO" w:eastAsia="es-CO"/>
              </w:rPr>
              <w:t xml:space="preserve"> hasta el </w:t>
            </w:r>
            <w:r w:rsidR="00C04882">
              <w:rPr>
                <w:rFonts w:ascii="Century Gothic" w:hAnsi="Century Gothic" w:cs="Arial"/>
                <w:sz w:val="20"/>
                <w:szCs w:val="20"/>
                <w:lang w:val="es-CO" w:eastAsia="es-CO"/>
              </w:rPr>
              <w:t>1</w:t>
            </w:r>
            <w:r w:rsidR="0084539E">
              <w:rPr>
                <w:rFonts w:ascii="Century Gothic" w:hAnsi="Century Gothic" w:cs="Arial"/>
                <w:sz w:val="20"/>
                <w:szCs w:val="20"/>
                <w:lang w:val="es-CO" w:eastAsia="es-CO"/>
              </w:rPr>
              <w:t>4</w:t>
            </w:r>
            <w:r w:rsidRPr="00554297">
              <w:rPr>
                <w:rFonts w:ascii="Century Gothic" w:hAnsi="Century Gothic" w:cs="Arial"/>
                <w:sz w:val="20"/>
                <w:szCs w:val="20"/>
                <w:lang w:val="es-CO" w:eastAsia="es-CO"/>
              </w:rPr>
              <w:t xml:space="preserve"> de </w:t>
            </w:r>
            <w:r w:rsidR="0084539E">
              <w:rPr>
                <w:rFonts w:ascii="Century Gothic" w:hAnsi="Century Gothic" w:cs="Arial"/>
                <w:sz w:val="20"/>
                <w:szCs w:val="20"/>
                <w:lang w:val="es-CO" w:eastAsia="es-CO"/>
              </w:rPr>
              <w:t>agosto</w:t>
            </w:r>
            <w:r w:rsidRPr="00554297">
              <w:rPr>
                <w:rFonts w:ascii="Century Gothic" w:hAnsi="Century Gothic" w:cs="Arial"/>
                <w:sz w:val="20"/>
                <w:szCs w:val="20"/>
                <w:lang w:val="es-CO" w:eastAsia="es-CO"/>
              </w:rPr>
              <w:t xml:space="preserve"> a las 9:00 am</w:t>
            </w:r>
          </w:p>
        </w:tc>
        <w:tc>
          <w:tcPr>
            <w:tcW w:w="2362" w:type="pct"/>
            <w:tcBorders>
              <w:top w:val="nil"/>
              <w:left w:val="nil"/>
              <w:bottom w:val="single" w:sz="4" w:space="0" w:color="4E4D4D"/>
              <w:right w:val="single" w:sz="4" w:space="0" w:color="4E4D4D"/>
            </w:tcBorders>
            <w:shd w:val="clear" w:color="auto" w:fill="auto"/>
            <w:vAlign w:val="center"/>
            <w:hideMark/>
          </w:tcPr>
          <w:p w14:paraId="5C9A3776" w14:textId="77A52F8B"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En SECOP II</w:t>
            </w:r>
            <w:r w:rsidR="0084539E">
              <w:rPr>
                <w:rFonts w:ascii="Century Gothic" w:hAnsi="Century Gothic" w:cs="Arial"/>
                <w:sz w:val="20"/>
                <w:szCs w:val="20"/>
                <w:lang w:val="es-CO" w:eastAsia="en-US"/>
              </w:rPr>
              <w:t xml:space="preserve"> </w:t>
            </w:r>
            <w:r w:rsidRPr="00554297">
              <w:rPr>
                <w:rFonts w:ascii="Century Gothic" w:hAnsi="Century Gothic" w:cs="Arial"/>
                <w:sz w:val="20"/>
                <w:szCs w:val="20"/>
                <w:lang w:val="es-CO" w:eastAsia="en-US"/>
              </w:rPr>
              <w:t xml:space="preserve">www.colombiacompra.gov.co/secop-II </w:t>
            </w:r>
          </w:p>
        </w:tc>
      </w:tr>
      <w:tr w:rsidR="008663F8" w:rsidRPr="00554297" w14:paraId="3B3C4400"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1955A371"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Realización del sorteo</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056BE3B8" w14:textId="5826DA87"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agosto</w:t>
            </w:r>
            <w:r w:rsidR="00201C7D" w:rsidRPr="00554297">
              <w:rPr>
                <w:rFonts w:ascii="Century Gothic" w:hAnsi="Century Gothic" w:cs="Arial"/>
                <w:sz w:val="20"/>
                <w:szCs w:val="20"/>
                <w:lang w:val="es-CO" w:eastAsia="es-CO"/>
              </w:rPr>
              <w:t xml:space="preserve"> </w:t>
            </w:r>
            <w:r w:rsidR="00C04882">
              <w:rPr>
                <w:rFonts w:ascii="Century Gothic" w:hAnsi="Century Gothic" w:cs="Arial"/>
                <w:sz w:val="20"/>
                <w:szCs w:val="20"/>
                <w:lang w:val="es-CO" w:eastAsia="es-CO"/>
              </w:rPr>
              <w:t>1</w:t>
            </w:r>
            <w:r>
              <w:rPr>
                <w:rFonts w:ascii="Century Gothic" w:hAnsi="Century Gothic" w:cs="Arial"/>
                <w:sz w:val="20"/>
                <w:szCs w:val="20"/>
                <w:lang w:val="es-CO" w:eastAsia="es-CO"/>
              </w:rPr>
              <w:t>4</w:t>
            </w:r>
            <w:r w:rsidR="00201C7D" w:rsidRPr="00554297">
              <w:rPr>
                <w:rFonts w:ascii="Century Gothic" w:hAnsi="Century Gothic" w:cs="Arial"/>
                <w:sz w:val="20"/>
                <w:szCs w:val="20"/>
                <w:lang w:val="es-CO" w:eastAsia="es-CO"/>
              </w:rPr>
              <w:t xml:space="preserve"> de 202</w:t>
            </w:r>
            <w:r w:rsidR="00C04882">
              <w:rPr>
                <w:rFonts w:ascii="Century Gothic" w:hAnsi="Century Gothic" w:cs="Arial"/>
                <w:sz w:val="20"/>
                <w:szCs w:val="20"/>
                <w:lang w:val="es-CO" w:eastAsia="es-CO"/>
              </w:rPr>
              <w:t>3</w:t>
            </w:r>
            <w:r w:rsidR="00201C7D" w:rsidRPr="00554297">
              <w:rPr>
                <w:rFonts w:ascii="Century Gothic" w:hAnsi="Century Gothic" w:cs="Arial"/>
                <w:sz w:val="20"/>
                <w:szCs w:val="20"/>
                <w:lang w:val="es-CO" w:eastAsia="es-CO"/>
              </w:rPr>
              <w:t xml:space="preserve"> a las 2:30p.m</w:t>
            </w:r>
          </w:p>
        </w:tc>
        <w:tc>
          <w:tcPr>
            <w:tcW w:w="2362" w:type="pct"/>
            <w:tcBorders>
              <w:top w:val="nil"/>
              <w:left w:val="nil"/>
              <w:bottom w:val="single" w:sz="4" w:space="0" w:color="4E4D4D"/>
              <w:right w:val="single" w:sz="4" w:space="0" w:color="4E4D4D"/>
            </w:tcBorders>
            <w:shd w:val="clear" w:color="auto" w:fill="auto"/>
            <w:vAlign w:val="center"/>
            <w:hideMark/>
          </w:tcPr>
          <w:p w14:paraId="170BD021"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La Entidad incluirá el sorteo si opta por continuar el proceso con diez (10) interesados. Pasto, en el Cam </w:t>
            </w:r>
            <w:proofErr w:type="spellStart"/>
            <w:r w:rsidRPr="00554297">
              <w:rPr>
                <w:rFonts w:ascii="Century Gothic" w:hAnsi="Century Gothic" w:cs="Arial"/>
                <w:sz w:val="20"/>
                <w:szCs w:val="20"/>
                <w:lang w:val="es-CO" w:eastAsia="en-US"/>
              </w:rPr>
              <w:t>Anganoy</w:t>
            </w:r>
            <w:proofErr w:type="spellEnd"/>
            <w:r w:rsidRPr="00554297">
              <w:rPr>
                <w:rFonts w:ascii="Century Gothic" w:hAnsi="Century Gothic" w:cs="Arial"/>
                <w:sz w:val="20"/>
                <w:szCs w:val="20"/>
                <w:lang w:val="es-CO" w:eastAsia="en-US"/>
              </w:rPr>
              <w:t xml:space="preserve"> Los Rosales II</w:t>
            </w:r>
          </w:p>
        </w:tc>
      </w:tr>
      <w:tr w:rsidR="008663F8" w:rsidRPr="00554297" w14:paraId="4E420B6F"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12098ED1"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Publicación de la lista de precalificados</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13B8A119" w14:textId="37E8D861"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agosto</w:t>
            </w:r>
            <w:r w:rsidR="00201C7D" w:rsidRPr="00554297">
              <w:rPr>
                <w:rFonts w:ascii="Century Gothic" w:hAnsi="Century Gothic" w:cs="Arial"/>
                <w:sz w:val="20"/>
                <w:szCs w:val="20"/>
                <w:lang w:val="es-CO" w:eastAsia="es-CO"/>
              </w:rPr>
              <w:t xml:space="preserve"> </w:t>
            </w:r>
            <w:r w:rsidR="00C04882">
              <w:rPr>
                <w:rFonts w:ascii="Century Gothic" w:hAnsi="Century Gothic" w:cs="Arial"/>
                <w:sz w:val="20"/>
                <w:szCs w:val="20"/>
                <w:lang w:val="es-CO" w:eastAsia="es-CO"/>
              </w:rPr>
              <w:t>1</w:t>
            </w:r>
            <w:r>
              <w:rPr>
                <w:rFonts w:ascii="Century Gothic" w:hAnsi="Century Gothic" w:cs="Arial"/>
                <w:sz w:val="20"/>
                <w:szCs w:val="20"/>
                <w:lang w:val="es-CO" w:eastAsia="es-CO"/>
              </w:rPr>
              <w:t>4</w:t>
            </w:r>
            <w:r w:rsidR="00201C7D" w:rsidRPr="00554297">
              <w:rPr>
                <w:rFonts w:ascii="Century Gothic" w:hAnsi="Century Gothic" w:cs="Arial"/>
                <w:sz w:val="20"/>
                <w:szCs w:val="20"/>
                <w:lang w:val="es-CO" w:eastAsia="es-CO"/>
              </w:rPr>
              <w:t xml:space="preserve"> de 202</w:t>
            </w:r>
            <w:r w:rsidR="00C04882">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hideMark/>
          </w:tcPr>
          <w:p w14:paraId="2D090643"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71C9F10A" w14:textId="77777777" w:rsidTr="008663F8">
        <w:trPr>
          <w:trHeight w:val="294"/>
        </w:trPr>
        <w:tc>
          <w:tcPr>
            <w:tcW w:w="1522" w:type="pct"/>
            <w:vMerge w:val="restart"/>
            <w:tcBorders>
              <w:top w:val="nil"/>
              <w:left w:val="single" w:sz="4" w:space="0" w:color="4E4D4D"/>
              <w:bottom w:val="single" w:sz="4" w:space="0" w:color="4E4D4D"/>
              <w:right w:val="single" w:sz="4" w:space="0" w:color="4E4D4D"/>
            </w:tcBorders>
            <w:shd w:val="clear" w:color="auto" w:fill="auto"/>
            <w:vAlign w:val="center"/>
            <w:hideMark/>
          </w:tcPr>
          <w:p w14:paraId="56BD8C05" w14:textId="58EF4C47" w:rsidR="008663F8" w:rsidRPr="00554297" w:rsidRDefault="008663F8" w:rsidP="008663F8">
            <w:pPr>
              <w:rPr>
                <w:rFonts w:ascii="Century Gothic" w:hAnsi="Century Gothic" w:cs="Arial"/>
                <w:sz w:val="20"/>
                <w:szCs w:val="20"/>
                <w:lang w:val="es-CO" w:eastAsia="en-US"/>
              </w:rPr>
            </w:pPr>
            <w:bookmarkStart w:id="0" w:name="RANGE!C18"/>
            <w:r w:rsidRPr="00554297">
              <w:rPr>
                <w:rFonts w:ascii="Century Gothic" w:hAnsi="Century Gothic" w:cs="Arial"/>
                <w:sz w:val="20"/>
                <w:szCs w:val="20"/>
                <w:lang w:val="es-CO" w:eastAsia="en-US"/>
              </w:rPr>
              <w:t>Presentación de observaciones al pliego de condiciones</w:t>
            </w:r>
            <w:bookmarkEnd w:id="0"/>
          </w:p>
        </w:tc>
        <w:tc>
          <w:tcPr>
            <w:tcW w:w="1116" w:type="pct"/>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40B18ED5" w14:textId="7075F9F8"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Agosto 10</w:t>
            </w:r>
            <w:r w:rsidR="00201C7D" w:rsidRPr="00554297">
              <w:rPr>
                <w:rFonts w:ascii="Century Gothic" w:hAnsi="Century Gothic" w:cs="Arial"/>
                <w:sz w:val="20"/>
                <w:szCs w:val="20"/>
                <w:lang w:val="es-CO" w:eastAsia="es-CO"/>
              </w:rPr>
              <w:t xml:space="preserve"> de 202</w:t>
            </w:r>
            <w:r w:rsidR="00C04882">
              <w:rPr>
                <w:rFonts w:ascii="Century Gothic" w:hAnsi="Century Gothic" w:cs="Arial"/>
                <w:sz w:val="20"/>
                <w:szCs w:val="20"/>
                <w:lang w:val="es-CO" w:eastAsia="es-CO"/>
              </w:rPr>
              <w:t>3</w:t>
            </w:r>
          </w:p>
        </w:tc>
        <w:tc>
          <w:tcPr>
            <w:tcW w:w="2362" w:type="pct"/>
            <w:vMerge w:val="restart"/>
            <w:tcBorders>
              <w:top w:val="nil"/>
              <w:left w:val="single" w:sz="4" w:space="0" w:color="4E4D4D"/>
              <w:bottom w:val="single" w:sz="4" w:space="0" w:color="4E4D4D"/>
              <w:right w:val="single" w:sz="4" w:space="0" w:color="4E4D4D"/>
            </w:tcBorders>
            <w:shd w:val="clear" w:color="auto" w:fill="auto"/>
            <w:vAlign w:val="center"/>
            <w:hideMark/>
          </w:tcPr>
          <w:p w14:paraId="76C1543F"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29D9D384" w14:textId="77777777" w:rsidTr="008663F8">
        <w:trPr>
          <w:trHeight w:val="294"/>
        </w:trPr>
        <w:tc>
          <w:tcPr>
            <w:tcW w:w="1522" w:type="pct"/>
            <w:vMerge/>
            <w:tcBorders>
              <w:top w:val="nil"/>
              <w:left w:val="single" w:sz="4" w:space="0" w:color="4E4D4D"/>
              <w:bottom w:val="single" w:sz="4" w:space="0" w:color="4E4D4D"/>
              <w:right w:val="single" w:sz="4" w:space="0" w:color="4E4D4D"/>
            </w:tcBorders>
            <w:vAlign w:val="center"/>
            <w:hideMark/>
          </w:tcPr>
          <w:p w14:paraId="6B310C15" w14:textId="77777777" w:rsidR="008663F8" w:rsidRPr="00554297" w:rsidRDefault="008663F8" w:rsidP="008663F8">
            <w:pPr>
              <w:rPr>
                <w:rFonts w:ascii="Century Gothic" w:hAnsi="Century Gothic" w:cs="Arial"/>
                <w:sz w:val="20"/>
                <w:szCs w:val="20"/>
                <w:lang w:val="es-CO" w:eastAsia="en-US"/>
              </w:rPr>
            </w:pPr>
          </w:p>
        </w:tc>
        <w:tc>
          <w:tcPr>
            <w:tcW w:w="1116" w:type="pct"/>
            <w:vMerge/>
            <w:tcBorders>
              <w:top w:val="single" w:sz="4" w:space="0" w:color="4E4D4D"/>
              <w:left w:val="single" w:sz="4" w:space="0" w:color="4E4D4D"/>
              <w:bottom w:val="single" w:sz="4" w:space="0" w:color="4E4D4D"/>
              <w:right w:val="single" w:sz="4" w:space="0" w:color="4E4D4D"/>
            </w:tcBorders>
            <w:vAlign w:val="center"/>
            <w:hideMark/>
          </w:tcPr>
          <w:p w14:paraId="53A980C8" w14:textId="77777777" w:rsidR="008663F8" w:rsidRPr="00554297" w:rsidRDefault="008663F8" w:rsidP="008663F8">
            <w:pPr>
              <w:jc w:val="center"/>
              <w:rPr>
                <w:rFonts w:ascii="Century Gothic" w:hAnsi="Century Gothic" w:cs="Arial"/>
                <w:sz w:val="20"/>
                <w:szCs w:val="20"/>
                <w:lang w:val="es-CO" w:eastAsia="en-US"/>
              </w:rPr>
            </w:pPr>
          </w:p>
        </w:tc>
        <w:tc>
          <w:tcPr>
            <w:tcW w:w="2362" w:type="pct"/>
            <w:vMerge/>
            <w:tcBorders>
              <w:top w:val="nil"/>
              <w:left w:val="single" w:sz="4" w:space="0" w:color="4E4D4D"/>
              <w:bottom w:val="single" w:sz="4" w:space="0" w:color="4E4D4D"/>
              <w:right w:val="single" w:sz="4" w:space="0" w:color="4E4D4D"/>
            </w:tcBorders>
            <w:vAlign w:val="center"/>
            <w:hideMark/>
          </w:tcPr>
          <w:p w14:paraId="28BE5BF0" w14:textId="77777777" w:rsidR="008663F8" w:rsidRPr="00554297" w:rsidRDefault="008663F8" w:rsidP="008663F8">
            <w:pPr>
              <w:rPr>
                <w:rFonts w:ascii="Century Gothic" w:hAnsi="Century Gothic" w:cs="Arial"/>
                <w:sz w:val="20"/>
                <w:szCs w:val="20"/>
                <w:lang w:val="es-CO" w:eastAsia="en-US"/>
              </w:rPr>
            </w:pPr>
          </w:p>
        </w:tc>
      </w:tr>
      <w:tr w:rsidR="008663F8" w:rsidRPr="00554297" w14:paraId="4DCA86CA"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249433D0"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Respuesta a las observaciones al pliego de condiciones </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649489A1" w14:textId="2C9A447C"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agosto</w:t>
            </w:r>
            <w:r w:rsidRPr="00554297">
              <w:rPr>
                <w:rFonts w:ascii="Century Gothic" w:hAnsi="Century Gothic" w:cs="Arial"/>
                <w:sz w:val="20"/>
                <w:szCs w:val="20"/>
                <w:lang w:val="es-CO" w:eastAsia="es-CO"/>
              </w:rPr>
              <w:t xml:space="preserve"> </w:t>
            </w:r>
            <w:proofErr w:type="gramStart"/>
            <w:r>
              <w:rPr>
                <w:rFonts w:ascii="Century Gothic" w:hAnsi="Century Gothic" w:cs="Arial"/>
                <w:sz w:val="20"/>
                <w:szCs w:val="20"/>
                <w:lang w:val="es-CO" w:eastAsia="es-CO"/>
              </w:rPr>
              <w:t>14</w:t>
            </w:r>
            <w:r w:rsidRPr="00554297">
              <w:rPr>
                <w:rFonts w:ascii="Century Gothic" w:hAnsi="Century Gothic" w:cs="Arial"/>
                <w:sz w:val="20"/>
                <w:szCs w:val="20"/>
                <w:lang w:val="es-CO" w:eastAsia="es-CO"/>
              </w:rPr>
              <w:t xml:space="preserve"> </w:t>
            </w:r>
            <w:r w:rsidR="00201C7D" w:rsidRPr="00554297">
              <w:rPr>
                <w:rFonts w:ascii="Century Gothic" w:hAnsi="Century Gothic" w:cs="Arial"/>
                <w:sz w:val="20"/>
                <w:szCs w:val="20"/>
                <w:lang w:val="es-CO" w:eastAsia="es-CO"/>
              </w:rPr>
              <w:t xml:space="preserve"> de</w:t>
            </w:r>
            <w:proofErr w:type="gramEnd"/>
            <w:r w:rsidR="00201C7D" w:rsidRPr="00554297">
              <w:rPr>
                <w:rFonts w:ascii="Century Gothic" w:hAnsi="Century Gothic" w:cs="Arial"/>
                <w:sz w:val="20"/>
                <w:szCs w:val="20"/>
                <w:lang w:val="es-CO" w:eastAsia="es-CO"/>
              </w:rPr>
              <w:t xml:space="preserve"> 202</w:t>
            </w:r>
            <w:r w:rsidR="00C04882">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hideMark/>
          </w:tcPr>
          <w:p w14:paraId="3170C1E0"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6BF16867"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6DA1DA1B"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Plazo máximo para la expedición de Adendas</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75393F22" w14:textId="613DC76C"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 xml:space="preserve">Agosto </w:t>
            </w:r>
            <w:proofErr w:type="gramStart"/>
            <w:r>
              <w:rPr>
                <w:rFonts w:ascii="Century Gothic" w:hAnsi="Century Gothic" w:cs="Arial"/>
                <w:sz w:val="20"/>
                <w:szCs w:val="20"/>
                <w:lang w:val="es-CO" w:eastAsia="es-CO"/>
              </w:rPr>
              <w:t>15</w:t>
            </w:r>
            <w:r w:rsidR="00201C7D" w:rsidRPr="00554297">
              <w:rPr>
                <w:rFonts w:ascii="Century Gothic" w:hAnsi="Century Gothic" w:cs="Arial"/>
                <w:sz w:val="20"/>
                <w:szCs w:val="20"/>
                <w:lang w:val="es-CO" w:eastAsia="es-CO"/>
              </w:rPr>
              <w:t xml:space="preserve">  de</w:t>
            </w:r>
            <w:proofErr w:type="gramEnd"/>
            <w:r w:rsidR="00201C7D" w:rsidRPr="00554297">
              <w:rPr>
                <w:rFonts w:ascii="Century Gothic" w:hAnsi="Century Gothic" w:cs="Arial"/>
                <w:sz w:val="20"/>
                <w:szCs w:val="20"/>
                <w:lang w:val="es-CO" w:eastAsia="es-CO"/>
              </w:rPr>
              <w:t xml:space="preserve"> 202</w:t>
            </w:r>
            <w:r w:rsidR="00C04882">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hideMark/>
          </w:tcPr>
          <w:p w14:paraId="3037E8F9"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668CF9D1" w14:textId="77777777" w:rsidTr="008663F8">
        <w:trPr>
          <w:trHeight w:val="294"/>
        </w:trPr>
        <w:tc>
          <w:tcPr>
            <w:tcW w:w="1522" w:type="pct"/>
            <w:vMerge w:val="restart"/>
            <w:tcBorders>
              <w:top w:val="nil"/>
              <w:left w:val="single" w:sz="4" w:space="0" w:color="4E4D4D"/>
              <w:bottom w:val="single" w:sz="4" w:space="0" w:color="4E4D4D"/>
              <w:right w:val="single" w:sz="4" w:space="0" w:color="4E4D4D"/>
            </w:tcBorders>
            <w:shd w:val="clear" w:color="auto" w:fill="auto"/>
            <w:vAlign w:val="center"/>
            <w:hideMark/>
          </w:tcPr>
          <w:p w14:paraId="273F305B"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Fecha de cierre [presentación de ofertas]</w:t>
            </w:r>
          </w:p>
        </w:tc>
        <w:tc>
          <w:tcPr>
            <w:tcW w:w="1116" w:type="pct"/>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3E2ECD21" w14:textId="124672F1"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 xml:space="preserve">Agosto </w:t>
            </w:r>
            <w:proofErr w:type="gramStart"/>
            <w:r>
              <w:rPr>
                <w:rFonts w:ascii="Century Gothic" w:hAnsi="Century Gothic" w:cs="Arial"/>
                <w:sz w:val="20"/>
                <w:szCs w:val="20"/>
                <w:lang w:val="es-CO" w:eastAsia="es-CO"/>
              </w:rPr>
              <w:t>18</w:t>
            </w:r>
            <w:r w:rsidR="00201C7D" w:rsidRPr="00554297">
              <w:rPr>
                <w:rFonts w:ascii="Century Gothic" w:hAnsi="Century Gothic" w:cs="Arial"/>
                <w:sz w:val="20"/>
                <w:szCs w:val="20"/>
                <w:lang w:val="es-CO" w:eastAsia="es-CO"/>
              </w:rPr>
              <w:t xml:space="preserve">  de</w:t>
            </w:r>
            <w:proofErr w:type="gramEnd"/>
            <w:r w:rsidR="00201C7D" w:rsidRPr="00554297">
              <w:rPr>
                <w:rFonts w:ascii="Century Gothic" w:hAnsi="Century Gothic" w:cs="Arial"/>
                <w:sz w:val="20"/>
                <w:szCs w:val="20"/>
                <w:lang w:val="es-CO" w:eastAsia="es-CO"/>
              </w:rPr>
              <w:t xml:space="preserve"> 202</w:t>
            </w:r>
            <w:r w:rsidR="00C04882">
              <w:rPr>
                <w:rFonts w:ascii="Century Gothic" w:hAnsi="Century Gothic" w:cs="Arial"/>
                <w:sz w:val="20"/>
                <w:szCs w:val="20"/>
                <w:lang w:val="es-CO" w:eastAsia="es-CO"/>
              </w:rPr>
              <w:t>3</w:t>
            </w:r>
            <w:r w:rsidR="00201C7D" w:rsidRPr="00554297">
              <w:rPr>
                <w:rFonts w:ascii="Century Gothic" w:hAnsi="Century Gothic" w:cs="Arial"/>
                <w:sz w:val="20"/>
                <w:szCs w:val="20"/>
                <w:lang w:val="es-CO" w:eastAsia="es-CO"/>
              </w:rPr>
              <w:t xml:space="preserve"> hasta las 8:00am</w:t>
            </w:r>
          </w:p>
        </w:tc>
        <w:tc>
          <w:tcPr>
            <w:tcW w:w="236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803C10"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6002C95D" w14:textId="77777777" w:rsidTr="008663F8">
        <w:trPr>
          <w:trHeight w:val="294"/>
        </w:trPr>
        <w:tc>
          <w:tcPr>
            <w:tcW w:w="1522" w:type="pct"/>
            <w:vMerge/>
            <w:tcBorders>
              <w:top w:val="nil"/>
              <w:left w:val="single" w:sz="4" w:space="0" w:color="4E4D4D"/>
              <w:bottom w:val="single" w:sz="4" w:space="0" w:color="4E4D4D"/>
              <w:right w:val="single" w:sz="4" w:space="0" w:color="4E4D4D"/>
            </w:tcBorders>
            <w:vAlign w:val="center"/>
            <w:hideMark/>
          </w:tcPr>
          <w:p w14:paraId="4958B61E" w14:textId="77777777" w:rsidR="008663F8" w:rsidRPr="00554297" w:rsidRDefault="008663F8" w:rsidP="008663F8">
            <w:pPr>
              <w:rPr>
                <w:rFonts w:ascii="Century Gothic" w:hAnsi="Century Gothic" w:cs="Arial"/>
                <w:sz w:val="20"/>
                <w:szCs w:val="20"/>
                <w:lang w:val="es-CO" w:eastAsia="en-US"/>
              </w:rPr>
            </w:pPr>
          </w:p>
        </w:tc>
        <w:tc>
          <w:tcPr>
            <w:tcW w:w="1116" w:type="pct"/>
            <w:vMerge/>
            <w:tcBorders>
              <w:top w:val="single" w:sz="4" w:space="0" w:color="4E4D4D"/>
              <w:left w:val="single" w:sz="4" w:space="0" w:color="4E4D4D"/>
              <w:bottom w:val="single" w:sz="4" w:space="0" w:color="4E4D4D"/>
              <w:right w:val="single" w:sz="4" w:space="0" w:color="4E4D4D"/>
            </w:tcBorders>
            <w:vAlign w:val="center"/>
            <w:hideMark/>
          </w:tcPr>
          <w:p w14:paraId="6B4F8C04" w14:textId="77777777" w:rsidR="008663F8" w:rsidRPr="00554297" w:rsidRDefault="008663F8" w:rsidP="008663F8">
            <w:pPr>
              <w:jc w:val="center"/>
              <w:rPr>
                <w:rFonts w:ascii="Century Gothic" w:hAnsi="Century Gothic" w:cs="Arial"/>
                <w:sz w:val="20"/>
                <w:szCs w:val="20"/>
                <w:lang w:val="es-CO" w:eastAsia="en-US"/>
              </w:rPr>
            </w:pPr>
          </w:p>
        </w:tc>
        <w:tc>
          <w:tcPr>
            <w:tcW w:w="2362" w:type="pct"/>
            <w:vMerge/>
            <w:tcBorders>
              <w:top w:val="single" w:sz="4" w:space="0" w:color="000000"/>
              <w:left w:val="single" w:sz="4" w:space="0" w:color="000000"/>
              <w:bottom w:val="single" w:sz="4" w:space="0" w:color="000000"/>
              <w:right w:val="single" w:sz="4" w:space="0" w:color="000000"/>
            </w:tcBorders>
            <w:vAlign w:val="center"/>
            <w:hideMark/>
          </w:tcPr>
          <w:p w14:paraId="65BB5D9A" w14:textId="77777777" w:rsidR="008663F8" w:rsidRPr="00554297" w:rsidRDefault="008663F8" w:rsidP="008663F8">
            <w:pPr>
              <w:rPr>
                <w:rFonts w:ascii="Century Gothic" w:hAnsi="Century Gothic" w:cs="Arial"/>
                <w:sz w:val="20"/>
                <w:szCs w:val="20"/>
                <w:lang w:val="es-CO" w:eastAsia="en-US"/>
              </w:rPr>
            </w:pPr>
          </w:p>
        </w:tc>
      </w:tr>
      <w:tr w:rsidR="008663F8" w:rsidRPr="00554297" w14:paraId="1B870B4F" w14:textId="77777777" w:rsidTr="008663F8">
        <w:trPr>
          <w:trHeight w:val="20"/>
        </w:trPr>
        <w:tc>
          <w:tcPr>
            <w:tcW w:w="1522" w:type="pct"/>
            <w:tcBorders>
              <w:top w:val="nil"/>
              <w:left w:val="single" w:sz="4" w:space="0" w:color="4E4D4D"/>
              <w:bottom w:val="nil"/>
              <w:right w:val="single" w:sz="4" w:space="0" w:color="4E4D4D"/>
            </w:tcBorders>
            <w:shd w:val="clear" w:color="auto" w:fill="auto"/>
            <w:vAlign w:val="center"/>
            <w:hideMark/>
          </w:tcPr>
          <w:p w14:paraId="65F3EE9E"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Informe de presentación de ofertas /Diligencia de apertura de las ofertas</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5A160A93" w14:textId="3D0C9383" w:rsidR="008663F8" w:rsidRPr="00554297" w:rsidRDefault="0084539E" w:rsidP="00C04882">
            <w:pPr>
              <w:jc w:val="center"/>
              <w:rPr>
                <w:rFonts w:ascii="Century Gothic" w:hAnsi="Century Gothic" w:cs="Arial"/>
                <w:sz w:val="20"/>
                <w:szCs w:val="20"/>
                <w:lang w:val="es-CO" w:eastAsia="en-US"/>
              </w:rPr>
            </w:pPr>
            <w:r>
              <w:rPr>
                <w:rFonts w:ascii="Century Gothic" w:hAnsi="Century Gothic" w:cs="Arial"/>
                <w:sz w:val="20"/>
                <w:szCs w:val="20"/>
                <w:lang w:val="es-CO" w:eastAsia="es-CO"/>
              </w:rPr>
              <w:t xml:space="preserve">Agosto </w:t>
            </w:r>
            <w:proofErr w:type="gramStart"/>
            <w:r>
              <w:rPr>
                <w:rFonts w:ascii="Century Gothic" w:hAnsi="Century Gothic" w:cs="Arial"/>
                <w:sz w:val="20"/>
                <w:szCs w:val="20"/>
                <w:lang w:val="es-CO" w:eastAsia="es-CO"/>
              </w:rPr>
              <w:t>18</w:t>
            </w:r>
            <w:r w:rsidRPr="00554297">
              <w:rPr>
                <w:rFonts w:ascii="Century Gothic" w:hAnsi="Century Gothic" w:cs="Arial"/>
                <w:sz w:val="20"/>
                <w:szCs w:val="20"/>
                <w:lang w:val="es-CO" w:eastAsia="es-CO"/>
              </w:rPr>
              <w:t xml:space="preserve">  de</w:t>
            </w:r>
            <w:proofErr w:type="gramEnd"/>
            <w:r w:rsidRPr="00554297">
              <w:rPr>
                <w:rFonts w:ascii="Century Gothic" w:hAnsi="Century Gothic" w:cs="Arial"/>
                <w:sz w:val="20"/>
                <w:szCs w:val="20"/>
                <w:lang w:val="es-CO" w:eastAsia="es-CO"/>
              </w:rPr>
              <w:t xml:space="preserve"> 202</w:t>
            </w:r>
            <w:r>
              <w:rPr>
                <w:rFonts w:ascii="Century Gothic" w:hAnsi="Century Gothic" w:cs="Arial"/>
                <w:sz w:val="20"/>
                <w:szCs w:val="20"/>
                <w:lang w:val="es-CO" w:eastAsia="es-CO"/>
              </w:rPr>
              <w:t>3</w:t>
            </w:r>
          </w:p>
        </w:tc>
        <w:tc>
          <w:tcPr>
            <w:tcW w:w="2362" w:type="pc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1AA087D1"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16D8EEB3" w14:textId="77777777" w:rsidTr="008663F8">
        <w:trPr>
          <w:trHeight w:val="20"/>
        </w:trPr>
        <w:tc>
          <w:tcPr>
            <w:tcW w:w="1522" w:type="pc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26C999E3"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Publicación del informe preliminar de evaluación </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1F21582F" w14:textId="5A445EEB" w:rsidR="008663F8" w:rsidRPr="00554297" w:rsidRDefault="0084539E" w:rsidP="004F53CD">
            <w:pPr>
              <w:jc w:val="center"/>
              <w:rPr>
                <w:rFonts w:ascii="Century Gothic" w:hAnsi="Century Gothic" w:cs="Arial"/>
                <w:sz w:val="20"/>
                <w:szCs w:val="20"/>
                <w:lang w:val="es-CO" w:eastAsia="en-US"/>
              </w:rPr>
            </w:pPr>
            <w:r>
              <w:rPr>
                <w:rFonts w:ascii="Century Gothic" w:hAnsi="Century Gothic" w:cs="Arial"/>
                <w:sz w:val="20"/>
                <w:szCs w:val="20"/>
                <w:lang w:val="es-CO" w:eastAsia="es-CO"/>
              </w:rPr>
              <w:t>agosto</w:t>
            </w:r>
            <w:r w:rsidR="008C5F1A" w:rsidRPr="00554297">
              <w:rPr>
                <w:rFonts w:ascii="Century Gothic" w:hAnsi="Century Gothic" w:cs="Arial"/>
                <w:sz w:val="20"/>
                <w:szCs w:val="20"/>
                <w:lang w:val="es-CO" w:eastAsia="es-CO"/>
              </w:rPr>
              <w:t xml:space="preserve"> 2</w:t>
            </w:r>
            <w:r>
              <w:rPr>
                <w:rFonts w:ascii="Century Gothic" w:hAnsi="Century Gothic" w:cs="Arial"/>
                <w:sz w:val="20"/>
                <w:szCs w:val="20"/>
                <w:lang w:val="es-CO" w:eastAsia="es-CO"/>
              </w:rPr>
              <w:t>8</w:t>
            </w:r>
            <w:r w:rsidR="008C5F1A" w:rsidRPr="00554297">
              <w:rPr>
                <w:rFonts w:ascii="Century Gothic" w:hAnsi="Century Gothic" w:cs="Arial"/>
                <w:sz w:val="20"/>
                <w:szCs w:val="20"/>
                <w:lang w:val="es-CO" w:eastAsia="es-CO"/>
              </w:rPr>
              <w:t xml:space="preserve"> de 202</w:t>
            </w:r>
            <w:r w:rsidR="00C04882">
              <w:rPr>
                <w:rFonts w:ascii="Century Gothic" w:hAnsi="Century Gothic" w:cs="Arial"/>
                <w:sz w:val="20"/>
                <w:szCs w:val="20"/>
                <w:lang w:val="es-CO" w:eastAsia="es-CO"/>
              </w:rPr>
              <w:t>3</w:t>
            </w:r>
          </w:p>
        </w:tc>
        <w:tc>
          <w:tcPr>
            <w:tcW w:w="2362" w:type="pct"/>
            <w:tcBorders>
              <w:top w:val="nil"/>
              <w:left w:val="single" w:sz="4" w:space="0" w:color="4E4D4D"/>
              <w:bottom w:val="single" w:sz="4" w:space="0" w:color="4E4D4D"/>
              <w:right w:val="single" w:sz="4" w:space="0" w:color="4E4D4D"/>
            </w:tcBorders>
            <w:shd w:val="clear" w:color="auto" w:fill="auto"/>
            <w:vAlign w:val="center"/>
            <w:hideMark/>
          </w:tcPr>
          <w:p w14:paraId="5D40B7D3"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67F4F2F3"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1B4A02BA"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Traslado para observaciones al informe de evaluación de las ofertas (plazo máximo para presentación de subsanaciones) </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015747CE" w14:textId="625FAB3E" w:rsidR="008663F8" w:rsidRPr="00554297" w:rsidRDefault="008C5F1A" w:rsidP="008663F8">
            <w:pPr>
              <w:jc w:val="center"/>
              <w:rPr>
                <w:rFonts w:ascii="Century Gothic" w:hAnsi="Century Gothic" w:cs="Arial"/>
                <w:sz w:val="20"/>
                <w:szCs w:val="20"/>
                <w:lang w:val="es-CO" w:eastAsia="en-US"/>
              </w:rPr>
            </w:pPr>
            <w:r w:rsidRPr="00554297">
              <w:rPr>
                <w:rFonts w:ascii="Century Gothic" w:hAnsi="Century Gothic" w:cs="Arial"/>
                <w:sz w:val="20"/>
                <w:szCs w:val="20"/>
                <w:lang w:val="es-CO" w:eastAsia="es-CO"/>
              </w:rPr>
              <w:t xml:space="preserve">Desde el </w:t>
            </w:r>
            <w:r w:rsidR="00C04882">
              <w:rPr>
                <w:rFonts w:ascii="Century Gothic" w:hAnsi="Century Gothic" w:cs="Arial"/>
                <w:sz w:val="20"/>
                <w:szCs w:val="20"/>
                <w:lang w:val="es-CO" w:eastAsia="es-CO"/>
              </w:rPr>
              <w:t>2</w:t>
            </w:r>
            <w:r w:rsidR="0084539E">
              <w:rPr>
                <w:rFonts w:ascii="Century Gothic" w:hAnsi="Century Gothic" w:cs="Arial"/>
                <w:sz w:val="20"/>
                <w:szCs w:val="20"/>
                <w:lang w:val="es-CO" w:eastAsia="es-CO"/>
              </w:rPr>
              <w:t>9</w:t>
            </w:r>
            <w:r w:rsidR="00C04882">
              <w:rPr>
                <w:rFonts w:ascii="Century Gothic" w:hAnsi="Century Gothic" w:cs="Arial"/>
                <w:sz w:val="20"/>
                <w:szCs w:val="20"/>
                <w:lang w:val="es-CO" w:eastAsia="es-CO"/>
              </w:rPr>
              <w:t xml:space="preserve"> de </w:t>
            </w:r>
            <w:r w:rsidR="0084539E">
              <w:rPr>
                <w:rFonts w:ascii="Century Gothic" w:hAnsi="Century Gothic" w:cs="Arial"/>
                <w:sz w:val="20"/>
                <w:szCs w:val="20"/>
                <w:lang w:val="es-CO" w:eastAsia="es-CO"/>
              </w:rPr>
              <w:t>agosto</w:t>
            </w:r>
            <w:r w:rsidR="00C04882">
              <w:rPr>
                <w:rFonts w:ascii="Century Gothic" w:hAnsi="Century Gothic" w:cs="Arial"/>
                <w:sz w:val="20"/>
                <w:szCs w:val="20"/>
                <w:lang w:val="es-CO" w:eastAsia="es-CO"/>
              </w:rPr>
              <w:t xml:space="preserve"> </w:t>
            </w:r>
            <w:r w:rsidRPr="00554297">
              <w:rPr>
                <w:rFonts w:ascii="Century Gothic" w:hAnsi="Century Gothic" w:cs="Arial"/>
                <w:sz w:val="20"/>
                <w:szCs w:val="20"/>
                <w:lang w:val="es-CO" w:eastAsia="es-CO"/>
              </w:rPr>
              <w:t xml:space="preserve">al </w:t>
            </w:r>
            <w:r w:rsidR="0084539E">
              <w:rPr>
                <w:rFonts w:ascii="Century Gothic" w:hAnsi="Century Gothic" w:cs="Arial"/>
                <w:sz w:val="20"/>
                <w:szCs w:val="20"/>
                <w:lang w:val="es-CO" w:eastAsia="es-CO"/>
              </w:rPr>
              <w:t>31</w:t>
            </w:r>
            <w:r w:rsidR="001B64DF">
              <w:rPr>
                <w:rFonts w:ascii="Century Gothic" w:hAnsi="Century Gothic" w:cs="Arial"/>
                <w:sz w:val="20"/>
                <w:szCs w:val="20"/>
                <w:lang w:val="es-CO" w:eastAsia="es-CO"/>
              </w:rPr>
              <w:t xml:space="preserve"> </w:t>
            </w:r>
            <w:r w:rsidRPr="00554297">
              <w:rPr>
                <w:rFonts w:ascii="Century Gothic" w:hAnsi="Century Gothic" w:cs="Arial"/>
                <w:sz w:val="20"/>
                <w:szCs w:val="20"/>
                <w:lang w:val="es-CO" w:eastAsia="es-CO"/>
              </w:rPr>
              <w:t xml:space="preserve">de </w:t>
            </w:r>
            <w:r w:rsidR="0084539E">
              <w:rPr>
                <w:rFonts w:ascii="Century Gothic" w:hAnsi="Century Gothic" w:cs="Arial"/>
                <w:sz w:val="20"/>
                <w:szCs w:val="20"/>
                <w:lang w:val="es-CO" w:eastAsia="es-CO"/>
              </w:rPr>
              <w:t>agosto</w:t>
            </w:r>
            <w:r w:rsidRPr="00554297">
              <w:rPr>
                <w:rFonts w:ascii="Century Gothic" w:hAnsi="Century Gothic" w:cs="Arial"/>
                <w:sz w:val="20"/>
                <w:szCs w:val="20"/>
                <w:lang w:val="es-CO" w:eastAsia="es-CO"/>
              </w:rPr>
              <w:t xml:space="preserve"> de 202</w:t>
            </w:r>
            <w:r w:rsidR="00065100">
              <w:rPr>
                <w:rFonts w:ascii="Century Gothic" w:hAnsi="Century Gothic" w:cs="Arial"/>
                <w:sz w:val="20"/>
                <w:szCs w:val="20"/>
                <w:lang w:val="es-CO" w:eastAsia="es-CO"/>
              </w:rPr>
              <w:t>3</w:t>
            </w:r>
          </w:p>
        </w:tc>
        <w:tc>
          <w:tcPr>
            <w:tcW w:w="2362" w:type="pct"/>
            <w:tcBorders>
              <w:top w:val="nil"/>
              <w:left w:val="single" w:sz="4" w:space="0" w:color="4E4D4D"/>
              <w:bottom w:val="single" w:sz="4" w:space="0" w:color="4E4D4D"/>
              <w:right w:val="single" w:sz="4" w:space="0" w:color="4E4D4D"/>
            </w:tcBorders>
            <w:shd w:val="clear" w:color="auto" w:fill="auto"/>
            <w:vAlign w:val="center"/>
            <w:hideMark/>
          </w:tcPr>
          <w:p w14:paraId="0C6A6016"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0A61E5F7" w14:textId="77777777" w:rsidTr="008663F8">
        <w:trPr>
          <w:trHeight w:val="20"/>
        </w:trPr>
        <w:tc>
          <w:tcPr>
            <w:tcW w:w="1522" w:type="pct"/>
            <w:tcBorders>
              <w:top w:val="nil"/>
              <w:left w:val="single" w:sz="4" w:space="0" w:color="4E4D4D"/>
              <w:bottom w:val="nil"/>
              <w:right w:val="single" w:sz="4" w:space="0" w:color="4E4D4D"/>
            </w:tcBorders>
            <w:shd w:val="clear" w:color="auto" w:fill="auto"/>
            <w:vAlign w:val="center"/>
            <w:hideMark/>
          </w:tcPr>
          <w:p w14:paraId="3B193A25"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Publicación del informe final de evaluación de la oferta</w:t>
            </w:r>
          </w:p>
        </w:tc>
        <w:tc>
          <w:tcPr>
            <w:tcW w:w="1116" w:type="pct"/>
            <w:tcBorders>
              <w:top w:val="single" w:sz="4" w:space="0" w:color="4E4D4D"/>
              <w:left w:val="nil"/>
              <w:bottom w:val="nil"/>
              <w:right w:val="single" w:sz="4" w:space="0" w:color="000000"/>
            </w:tcBorders>
            <w:shd w:val="clear" w:color="auto" w:fill="auto"/>
            <w:vAlign w:val="center"/>
            <w:hideMark/>
          </w:tcPr>
          <w:p w14:paraId="752BDBF1" w14:textId="758F11A8"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septiembre</w:t>
            </w:r>
            <w:r w:rsidR="008C5F1A" w:rsidRPr="00554297">
              <w:rPr>
                <w:rFonts w:ascii="Century Gothic" w:hAnsi="Century Gothic" w:cs="Arial"/>
                <w:sz w:val="20"/>
                <w:szCs w:val="20"/>
                <w:lang w:val="es-CO" w:eastAsia="es-CO"/>
              </w:rPr>
              <w:t xml:space="preserve"> </w:t>
            </w:r>
            <w:r>
              <w:rPr>
                <w:rFonts w:ascii="Century Gothic" w:hAnsi="Century Gothic" w:cs="Arial"/>
                <w:sz w:val="20"/>
                <w:szCs w:val="20"/>
                <w:lang w:val="es-CO" w:eastAsia="es-CO"/>
              </w:rPr>
              <w:t>6</w:t>
            </w:r>
            <w:r w:rsidR="008C5F1A" w:rsidRPr="00554297">
              <w:rPr>
                <w:rFonts w:ascii="Century Gothic" w:hAnsi="Century Gothic" w:cs="Arial"/>
                <w:sz w:val="20"/>
                <w:szCs w:val="20"/>
                <w:lang w:val="es-CO" w:eastAsia="es-CO"/>
              </w:rPr>
              <w:t xml:space="preserve"> de 202</w:t>
            </w:r>
            <w:r w:rsidR="00065100">
              <w:rPr>
                <w:rFonts w:ascii="Century Gothic" w:hAnsi="Century Gothic" w:cs="Arial"/>
                <w:sz w:val="20"/>
                <w:szCs w:val="20"/>
                <w:lang w:val="es-CO" w:eastAsia="es-CO"/>
              </w:rPr>
              <w:t>3</w:t>
            </w:r>
          </w:p>
        </w:tc>
        <w:tc>
          <w:tcPr>
            <w:tcW w:w="2362" w:type="pct"/>
            <w:tcBorders>
              <w:top w:val="nil"/>
              <w:left w:val="single" w:sz="4" w:space="0" w:color="4E4D4D"/>
              <w:bottom w:val="single" w:sz="4" w:space="0" w:color="4E4D4D"/>
              <w:right w:val="single" w:sz="4" w:space="0" w:color="4E4D4D"/>
            </w:tcBorders>
            <w:shd w:val="clear" w:color="auto" w:fill="auto"/>
            <w:vAlign w:val="center"/>
            <w:hideMark/>
          </w:tcPr>
          <w:p w14:paraId="2EA1A5C9"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03236444" w14:textId="77777777" w:rsidTr="008663F8">
        <w:trPr>
          <w:trHeight w:val="276"/>
        </w:trPr>
        <w:tc>
          <w:tcPr>
            <w:tcW w:w="1522" w:type="pct"/>
            <w:tcBorders>
              <w:top w:val="single" w:sz="4" w:space="0" w:color="4E4D4D"/>
              <w:left w:val="single" w:sz="4" w:space="0" w:color="4E4D4D"/>
              <w:bottom w:val="single" w:sz="4" w:space="0" w:color="4E4D4D"/>
              <w:right w:val="single" w:sz="4" w:space="0" w:color="4E4D4D"/>
            </w:tcBorders>
            <w:vAlign w:val="center"/>
            <w:hideMark/>
          </w:tcPr>
          <w:p w14:paraId="7C816E9D" w14:textId="77777777" w:rsidR="008663F8" w:rsidRPr="00554297" w:rsidRDefault="008663F8" w:rsidP="008663F8">
            <w:pPr>
              <w:rPr>
                <w:rFonts w:ascii="Century Gothic" w:hAnsi="Century Gothic" w:cs="Arial"/>
                <w:sz w:val="20"/>
                <w:szCs w:val="20"/>
                <w:lang w:val="es-CO" w:eastAsia="en-US"/>
              </w:rPr>
            </w:pPr>
          </w:p>
        </w:tc>
        <w:tc>
          <w:tcPr>
            <w:tcW w:w="1116" w:type="pct"/>
            <w:tcBorders>
              <w:top w:val="single" w:sz="4" w:space="0" w:color="4E4D4D"/>
              <w:left w:val="single" w:sz="4" w:space="0" w:color="4E4D4D"/>
              <w:bottom w:val="single" w:sz="4" w:space="0" w:color="4E4D4D"/>
              <w:right w:val="single" w:sz="4" w:space="0" w:color="4E4D4D"/>
            </w:tcBorders>
            <w:vAlign w:val="center"/>
            <w:hideMark/>
          </w:tcPr>
          <w:p w14:paraId="0C7D76A6" w14:textId="77777777" w:rsidR="008663F8" w:rsidRPr="00554297" w:rsidRDefault="008663F8" w:rsidP="008663F8">
            <w:pPr>
              <w:jc w:val="center"/>
              <w:rPr>
                <w:rFonts w:ascii="Century Gothic" w:hAnsi="Century Gothic" w:cs="Arial"/>
                <w:sz w:val="20"/>
                <w:szCs w:val="20"/>
                <w:lang w:val="es-CO" w:eastAsia="en-US"/>
              </w:rPr>
            </w:pPr>
          </w:p>
        </w:tc>
        <w:tc>
          <w:tcPr>
            <w:tcW w:w="2362" w:type="pct"/>
            <w:tcBorders>
              <w:top w:val="single" w:sz="4" w:space="0" w:color="000000"/>
              <w:left w:val="single" w:sz="4" w:space="0" w:color="000000"/>
              <w:bottom w:val="single" w:sz="4" w:space="0" w:color="000000"/>
              <w:right w:val="nil"/>
            </w:tcBorders>
            <w:vAlign w:val="center"/>
            <w:hideMark/>
          </w:tcPr>
          <w:p w14:paraId="443D6A4A" w14:textId="77777777" w:rsidR="008663F8" w:rsidRPr="00554297" w:rsidRDefault="008663F8" w:rsidP="008663F8">
            <w:pPr>
              <w:rPr>
                <w:rFonts w:ascii="Century Gothic" w:hAnsi="Century Gothic" w:cs="Arial"/>
                <w:sz w:val="20"/>
                <w:szCs w:val="20"/>
                <w:lang w:val="es-CO" w:eastAsia="en-US"/>
              </w:rPr>
            </w:pPr>
          </w:p>
        </w:tc>
      </w:tr>
      <w:tr w:rsidR="008663F8" w:rsidRPr="00554297" w14:paraId="034060B0"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7FCA2DD6"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Publicación acto administrativo de adjudicación o de declaratoria de desierto</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0A4D603C" w14:textId="41975CBD"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septiembre</w:t>
            </w:r>
            <w:r w:rsidRPr="00554297">
              <w:rPr>
                <w:rFonts w:ascii="Century Gothic" w:hAnsi="Century Gothic" w:cs="Arial"/>
                <w:sz w:val="20"/>
                <w:szCs w:val="20"/>
                <w:lang w:val="es-CO" w:eastAsia="es-CO"/>
              </w:rPr>
              <w:t xml:space="preserve"> </w:t>
            </w:r>
            <w:proofErr w:type="gramStart"/>
            <w:r>
              <w:rPr>
                <w:rFonts w:ascii="Century Gothic" w:hAnsi="Century Gothic" w:cs="Arial"/>
                <w:sz w:val="20"/>
                <w:szCs w:val="20"/>
                <w:lang w:val="es-CO" w:eastAsia="es-CO"/>
              </w:rPr>
              <w:t>8</w:t>
            </w:r>
            <w:r w:rsidRPr="00554297">
              <w:rPr>
                <w:rFonts w:ascii="Century Gothic" w:hAnsi="Century Gothic" w:cs="Arial"/>
                <w:sz w:val="20"/>
                <w:szCs w:val="20"/>
                <w:lang w:val="es-CO" w:eastAsia="es-CO"/>
              </w:rPr>
              <w:t xml:space="preserve"> </w:t>
            </w:r>
            <w:r w:rsidR="008C5F1A" w:rsidRPr="00554297">
              <w:rPr>
                <w:rFonts w:ascii="Century Gothic" w:hAnsi="Century Gothic" w:cs="Arial"/>
                <w:sz w:val="20"/>
                <w:szCs w:val="20"/>
                <w:lang w:val="es-CO" w:eastAsia="es-CO"/>
              </w:rPr>
              <w:t xml:space="preserve"> de</w:t>
            </w:r>
            <w:proofErr w:type="gramEnd"/>
            <w:r w:rsidR="008C5F1A" w:rsidRPr="00554297">
              <w:rPr>
                <w:rFonts w:ascii="Century Gothic" w:hAnsi="Century Gothic" w:cs="Arial"/>
                <w:sz w:val="20"/>
                <w:szCs w:val="20"/>
                <w:lang w:val="es-CO" w:eastAsia="es-CO"/>
              </w:rPr>
              <w:t xml:space="preserve"> 202</w:t>
            </w:r>
            <w:r w:rsidR="00065100">
              <w:rPr>
                <w:rFonts w:ascii="Century Gothic" w:hAnsi="Century Gothic" w:cs="Arial"/>
                <w:sz w:val="20"/>
                <w:szCs w:val="20"/>
                <w:lang w:val="es-CO" w:eastAsia="es-CO"/>
              </w:rPr>
              <w:t>3</w:t>
            </w:r>
          </w:p>
        </w:tc>
        <w:tc>
          <w:tcPr>
            <w:tcW w:w="2362" w:type="pct"/>
            <w:tcBorders>
              <w:top w:val="single" w:sz="4" w:space="0" w:color="4E4D4D"/>
              <w:left w:val="nil"/>
              <w:bottom w:val="single" w:sz="4" w:space="0" w:color="4E4D4D"/>
              <w:right w:val="single" w:sz="4" w:space="0" w:color="4E4D4D"/>
            </w:tcBorders>
            <w:shd w:val="clear" w:color="auto" w:fill="auto"/>
            <w:vAlign w:val="center"/>
            <w:hideMark/>
          </w:tcPr>
          <w:p w14:paraId="5571A128"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59E4BB6C"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57C9FBA7"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lastRenderedPageBreak/>
              <w:t>Firma del contrato</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7AC82CF4" w14:textId="04898086"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septiembre</w:t>
            </w:r>
            <w:r w:rsidR="008C5F1A" w:rsidRPr="00554297">
              <w:rPr>
                <w:rFonts w:ascii="Century Gothic" w:hAnsi="Century Gothic" w:cs="Arial"/>
                <w:sz w:val="20"/>
                <w:szCs w:val="20"/>
                <w:lang w:val="es-CO" w:eastAsia="es-CO"/>
              </w:rPr>
              <w:t xml:space="preserve"> </w:t>
            </w:r>
            <w:r w:rsidR="00065100">
              <w:rPr>
                <w:rFonts w:ascii="Century Gothic" w:hAnsi="Century Gothic" w:cs="Arial"/>
                <w:sz w:val="20"/>
                <w:szCs w:val="20"/>
                <w:lang w:val="es-CO" w:eastAsia="es-CO"/>
              </w:rPr>
              <w:t>1</w:t>
            </w:r>
            <w:r>
              <w:rPr>
                <w:rFonts w:ascii="Century Gothic" w:hAnsi="Century Gothic" w:cs="Arial"/>
                <w:sz w:val="20"/>
                <w:szCs w:val="20"/>
                <w:lang w:val="es-CO" w:eastAsia="es-CO"/>
              </w:rPr>
              <w:t>2</w:t>
            </w:r>
            <w:r w:rsidR="008C5F1A" w:rsidRPr="00554297">
              <w:rPr>
                <w:rFonts w:ascii="Century Gothic" w:hAnsi="Century Gothic" w:cs="Arial"/>
                <w:sz w:val="20"/>
                <w:szCs w:val="20"/>
                <w:lang w:val="es-CO" w:eastAsia="es-CO"/>
              </w:rPr>
              <w:t xml:space="preserve"> de 202</w:t>
            </w:r>
            <w:r w:rsidR="00065100">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hideMark/>
          </w:tcPr>
          <w:p w14:paraId="6C718413"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 SECOP II www.colombiacompra.gov.co/secop-II </w:t>
            </w:r>
          </w:p>
        </w:tc>
      </w:tr>
      <w:tr w:rsidR="008663F8" w:rsidRPr="00554297" w14:paraId="328B63DD"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36F6F514"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Entrega de garantías de cumplimiento y responsabilidad civil extracontractual </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3B24C7BF" w14:textId="0EE9B558"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septiembre</w:t>
            </w:r>
            <w:r w:rsidRPr="00554297">
              <w:rPr>
                <w:rFonts w:ascii="Century Gothic" w:hAnsi="Century Gothic" w:cs="Arial"/>
                <w:sz w:val="20"/>
                <w:szCs w:val="20"/>
                <w:lang w:val="es-CO" w:eastAsia="es-CO"/>
              </w:rPr>
              <w:t xml:space="preserve"> </w:t>
            </w:r>
            <w:r>
              <w:rPr>
                <w:rFonts w:ascii="Century Gothic" w:hAnsi="Century Gothic" w:cs="Arial"/>
                <w:sz w:val="20"/>
                <w:szCs w:val="20"/>
                <w:lang w:val="es-CO" w:eastAsia="es-CO"/>
              </w:rPr>
              <w:t>1</w:t>
            </w:r>
            <w:r>
              <w:rPr>
                <w:rFonts w:ascii="Century Gothic" w:hAnsi="Century Gothic" w:cs="Arial"/>
                <w:sz w:val="20"/>
                <w:szCs w:val="20"/>
                <w:lang w:val="es-CO" w:eastAsia="es-CO"/>
              </w:rPr>
              <w:t xml:space="preserve">3 </w:t>
            </w:r>
            <w:r w:rsidR="008C5F1A" w:rsidRPr="00554297">
              <w:rPr>
                <w:rFonts w:ascii="Century Gothic" w:hAnsi="Century Gothic" w:cs="Arial"/>
                <w:sz w:val="20"/>
                <w:szCs w:val="20"/>
                <w:lang w:val="es-CO" w:eastAsia="es-CO"/>
              </w:rPr>
              <w:t>de 202</w:t>
            </w:r>
            <w:r w:rsidR="00065100">
              <w:rPr>
                <w:rFonts w:ascii="Century Gothic" w:hAnsi="Century Gothic" w:cs="Arial"/>
                <w:sz w:val="20"/>
                <w:szCs w:val="20"/>
                <w:lang w:val="es-CO" w:eastAsia="es-CO"/>
              </w:rPr>
              <w:t>3</w:t>
            </w:r>
          </w:p>
        </w:tc>
        <w:tc>
          <w:tcPr>
            <w:tcW w:w="2362" w:type="pct"/>
            <w:tcBorders>
              <w:top w:val="nil"/>
              <w:left w:val="nil"/>
              <w:bottom w:val="single" w:sz="4" w:space="0" w:color="4E4D4D"/>
              <w:right w:val="single" w:sz="4" w:space="0" w:color="4E4D4D"/>
            </w:tcBorders>
            <w:shd w:val="clear" w:color="auto" w:fill="auto"/>
            <w:vAlign w:val="center"/>
            <w:hideMark/>
          </w:tcPr>
          <w:p w14:paraId="0D0FCF2B"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Pasto, en el Cam </w:t>
            </w:r>
            <w:proofErr w:type="spellStart"/>
            <w:r w:rsidRPr="00554297">
              <w:rPr>
                <w:rFonts w:ascii="Century Gothic" w:hAnsi="Century Gothic" w:cs="Arial"/>
                <w:sz w:val="20"/>
                <w:szCs w:val="20"/>
                <w:lang w:val="es-CO" w:eastAsia="en-US"/>
              </w:rPr>
              <w:t>Anganoy</w:t>
            </w:r>
            <w:proofErr w:type="spellEnd"/>
            <w:r w:rsidRPr="00554297">
              <w:rPr>
                <w:rFonts w:ascii="Century Gothic" w:hAnsi="Century Gothic" w:cs="Arial"/>
                <w:sz w:val="20"/>
                <w:szCs w:val="20"/>
                <w:lang w:val="es-CO" w:eastAsia="en-US"/>
              </w:rPr>
              <w:t xml:space="preserve"> Los Rosales II</w:t>
            </w:r>
          </w:p>
        </w:tc>
      </w:tr>
      <w:tr w:rsidR="008663F8" w:rsidRPr="00554297" w14:paraId="6CCD5F0A" w14:textId="77777777" w:rsidTr="008663F8">
        <w:trPr>
          <w:trHeight w:val="20"/>
        </w:trPr>
        <w:tc>
          <w:tcPr>
            <w:tcW w:w="1522" w:type="pct"/>
            <w:tcBorders>
              <w:top w:val="nil"/>
              <w:left w:val="single" w:sz="4" w:space="0" w:color="4E4D4D"/>
              <w:bottom w:val="single" w:sz="4" w:space="0" w:color="4E4D4D"/>
              <w:right w:val="single" w:sz="4" w:space="0" w:color="4E4D4D"/>
            </w:tcBorders>
            <w:shd w:val="clear" w:color="auto" w:fill="auto"/>
            <w:vAlign w:val="center"/>
            <w:hideMark/>
          </w:tcPr>
          <w:p w14:paraId="2882D474"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Aprobación de garantías</w:t>
            </w:r>
          </w:p>
        </w:tc>
        <w:tc>
          <w:tcPr>
            <w:tcW w:w="1116" w:type="pct"/>
            <w:tcBorders>
              <w:top w:val="single" w:sz="4" w:space="0" w:color="4E4D4D"/>
              <w:left w:val="nil"/>
              <w:bottom w:val="single" w:sz="4" w:space="0" w:color="4E4D4D"/>
              <w:right w:val="single" w:sz="4" w:space="0" w:color="4E4D4D"/>
            </w:tcBorders>
            <w:shd w:val="clear" w:color="auto" w:fill="auto"/>
            <w:vAlign w:val="center"/>
            <w:hideMark/>
          </w:tcPr>
          <w:p w14:paraId="3E1D1E56" w14:textId="77F42AA2" w:rsidR="008663F8" w:rsidRPr="00554297" w:rsidRDefault="0084539E" w:rsidP="008663F8">
            <w:pPr>
              <w:jc w:val="center"/>
              <w:rPr>
                <w:rFonts w:ascii="Century Gothic" w:hAnsi="Century Gothic" w:cs="Arial"/>
                <w:sz w:val="20"/>
                <w:szCs w:val="20"/>
                <w:lang w:val="es-CO" w:eastAsia="en-US"/>
              </w:rPr>
            </w:pPr>
            <w:r>
              <w:rPr>
                <w:rFonts w:ascii="Century Gothic" w:hAnsi="Century Gothic" w:cs="Arial"/>
                <w:sz w:val="20"/>
                <w:szCs w:val="20"/>
                <w:lang w:val="es-CO" w:eastAsia="es-CO"/>
              </w:rPr>
              <w:t>septiembre</w:t>
            </w:r>
            <w:r w:rsidRPr="00554297">
              <w:rPr>
                <w:rFonts w:ascii="Century Gothic" w:hAnsi="Century Gothic" w:cs="Arial"/>
                <w:sz w:val="20"/>
                <w:szCs w:val="20"/>
                <w:lang w:val="es-CO" w:eastAsia="es-CO"/>
              </w:rPr>
              <w:t xml:space="preserve"> </w:t>
            </w:r>
            <w:r>
              <w:rPr>
                <w:rFonts w:ascii="Century Gothic" w:hAnsi="Century Gothic" w:cs="Arial"/>
                <w:sz w:val="20"/>
                <w:szCs w:val="20"/>
                <w:lang w:val="es-CO" w:eastAsia="es-CO"/>
              </w:rPr>
              <w:t>1</w:t>
            </w:r>
            <w:r w:rsidR="00AC70F6">
              <w:rPr>
                <w:rFonts w:ascii="Century Gothic" w:hAnsi="Century Gothic" w:cs="Arial"/>
                <w:sz w:val="20"/>
                <w:szCs w:val="20"/>
                <w:lang w:val="es-CO" w:eastAsia="es-CO"/>
              </w:rPr>
              <w:t>4</w:t>
            </w:r>
          </w:p>
        </w:tc>
        <w:tc>
          <w:tcPr>
            <w:tcW w:w="2362" w:type="pct"/>
            <w:tcBorders>
              <w:top w:val="nil"/>
              <w:left w:val="nil"/>
              <w:bottom w:val="single" w:sz="4" w:space="0" w:color="4E4D4D"/>
              <w:right w:val="single" w:sz="4" w:space="0" w:color="4E4D4D"/>
            </w:tcBorders>
            <w:shd w:val="clear" w:color="auto" w:fill="auto"/>
            <w:noWrap/>
            <w:vAlign w:val="bottom"/>
            <w:hideMark/>
          </w:tcPr>
          <w:p w14:paraId="7E21ABEB" w14:textId="77777777" w:rsidR="008663F8" w:rsidRPr="00554297" w:rsidRDefault="008663F8" w:rsidP="008663F8">
            <w:pPr>
              <w:rPr>
                <w:rFonts w:ascii="Century Gothic" w:hAnsi="Century Gothic" w:cs="Arial"/>
                <w:sz w:val="20"/>
                <w:szCs w:val="20"/>
                <w:lang w:val="es-CO" w:eastAsia="en-US"/>
              </w:rPr>
            </w:pPr>
            <w:r w:rsidRPr="00554297">
              <w:rPr>
                <w:rFonts w:ascii="Century Gothic" w:hAnsi="Century Gothic" w:cs="Arial"/>
                <w:sz w:val="20"/>
                <w:szCs w:val="20"/>
                <w:lang w:val="es-CO" w:eastAsia="en-US"/>
              </w:rPr>
              <w:t xml:space="preserve">Pasto, en el Cam </w:t>
            </w:r>
            <w:proofErr w:type="spellStart"/>
            <w:r w:rsidRPr="00554297">
              <w:rPr>
                <w:rFonts w:ascii="Century Gothic" w:hAnsi="Century Gothic" w:cs="Arial"/>
                <w:sz w:val="20"/>
                <w:szCs w:val="20"/>
                <w:lang w:val="es-CO" w:eastAsia="en-US"/>
              </w:rPr>
              <w:t>Anganoy</w:t>
            </w:r>
            <w:proofErr w:type="spellEnd"/>
            <w:r w:rsidRPr="00554297">
              <w:rPr>
                <w:rFonts w:ascii="Century Gothic" w:hAnsi="Century Gothic" w:cs="Arial"/>
                <w:sz w:val="20"/>
                <w:szCs w:val="20"/>
                <w:lang w:val="es-CO" w:eastAsia="en-US"/>
              </w:rPr>
              <w:t xml:space="preserve"> Los Rosales II</w:t>
            </w:r>
          </w:p>
        </w:tc>
      </w:tr>
    </w:tbl>
    <w:p w14:paraId="1DC3E876" w14:textId="77777777" w:rsidR="00EB5FD6" w:rsidRPr="00B51AB4" w:rsidRDefault="00EB5FD6" w:rsidP="00A43787">
      <w:pPr>
        <w:jc w:val="both"/>
        <w:rPr>
          <w:rFonts w:ascii="Century Gothic" w:hAnsi="Century Gothic" w:cs="Arial"/>
          <w:b/>
          <w:iCs/>
          <w:sz w:val="20"/>
          <w:szCs w:val="20"/>
        </w:rPr>
      </w:pPr>
    </w:p>
    <w:p w14:paraId="7FB9CB02" w14:textId="77777777" w:rsidR="00A43787" w:rsidRPr="00B51AB4" w:rsidRDefault="00A43787" w:rsidP="00A43787">
      <w:pPr>
        <w:jc w:val="both"/>
        <w:rPr>
          <w:rFonts w:ascii="Century Gothic" w:hAnsi="Century Gothic" w:cs="Arial"/>
          <w:iCs/>
          <w:color w:val="000000" w:themeColor="text1"/>
          <w:sz w:val="20"/>
          <w:szCs w:val="20"/>
          <w:lang w:val="es-CO"/>
        </w:rPr>
      </w:pPr>
      <w:r w:rsidRPr="00B51AB4">
        <w:rPr>
          <w:rFonts w:ascii="Century Gothic" w:hAnsi="Century Gothic" w:cs="Arial"/>
          <w:b/>
          <w:iCs/>
          <w:sz w:val="20"/>
          <w:szCs w:val="20"/>
          <w:lang w:val="es-CO"/>
        </w:rPr>
        <w:t>Nota</w:t>
      </w:r>
      <w:r w:rsidRPr="00B51AB4">
        <w:rPr>
          <w:rFonts w:ascii="Century Gothic" w:hAnsi="Century Gothic" w:cs="Arial"/>
          <w:b/>
          <w:iCs/>
          <w:color w:val="000000" w:themeColor="text1"/>
          <w:sz w:val="20"/>
          <w:szCs w:val="20"/>
          <w:lang w:val="es-CO"/>
        </w:rPr>
        <w:t>:</w:t>
      </w:r>
      <w:r w:rsidRPr="00B51AB4">
        <w:rPr>
          <w:rFonts w:ascii="Century Gothic" w:hAnsi="Century Gothic" w:cs="Arial"/>
          <w:iCs/>
          <w:color w:val="000000" w:themeColor="text1"/>
          <w:sz w:val="20"/>
          <w:szCs w:val="20"/>
          <w:lang w:val="es-CO"/>
        </w:rPr>
        <w:t xml:space="preserve"> Las fechas que se indican en el presente proyecto de pliego de condiciones son provisionales y solo serán aplicables las que se señalen en el </w:t>
      </w:r>
      <w:r w:rsidRPr="00B51AB4">
        <w:rPr>
          <w:rFonts w:ascii="Century Gothic" w:hAnsi="Century Gothic" w:cs="Arial"/>
          <w:i/>
          <w:iCs/>
          <w:color w:val="000000" w:themeColor="text1"/>
          <w:sz w:val="20"/>
          <w:szCs w:val="20"/>
          <w:lang w:val="es-CO"/>
        </w:rPr>
        <w:t>“pliego de condiciones definitivo</w:t>
      </w:r>
      <w:r w:rsidRPr="00B51AB4">
        <w:rPr>
          <w:rFonts w:ascii="Century Gothic" w:hAnsi="Century Gothic" w:cs="Arial"/>
          <w:iCs/>
          <w:color w:val="000000" w:themeColor="text1"/>
          <w:sz w:val="20"/>
          <w:szCs w:val="20"/>
          <w:lang w:val="es-CO"/>
        </w:rPr>
        <w:t>”. Aunado a lo anterior, de conformidad con lo dispuesto en el Inciso 2º del Art. 8º de la ley 1150 de 2007, no genera obligación para el Municipio a dar apertura al proceso de selección.</w:t>
      </w:r>
    </w:p>
    <w:p w14:paraId="6739D147" w14:textId="77777777" w:rsidR="00554297" w:rsidRDefault="00554297" w:rsidP="00F8118B">
      <w:pPr>
        <w:ind w:right="49"/>
        <w:jc w:val="both"/>
        <w:rPr>
          <w:rFonts w:ascii="Century Gothic" w:hAnsi="Century Gothic" w:cs="Arial"/>
          <w:b/>
          <w:sz w:val="20"/>
          <w:szCs w:val="20"/>
          <w:lang w:val="es-CO"/>
        </w:rPr>
      </w:pPr>
    </w:p>
    <w:p w14:paraId="50F29C72" w14:textId="250FB906" w:rsidR="00A950F8" w:rsidRPr="00B51AB4" w:rsidRDefault="0092162A" w:rsidP="00F8118B">
      <w:pPr>
        <w:ind w:right="49"/>
        <w:jc w:val="both"/>
        <w:rPr>
          <w:rFonts w:ascii="Century Gothic" w:hAnsi="Century Gothic" w:cs="Arial"/>
          <w:sz w:val="20"/>
          <w:szCs w:val="20"/>
        </w:rPr>
      </w:pPr>
      <w:r w:rsidRPr="00B51AB4">
        <w:rPr>
          <w:rFonts w:ascii="Century Gothic" w:hAnsi="Century Gothic" w:cs="Arial"/>
          <w:b/>
          <w:sz w:val="20"/>
          <w:szCs w:val="20"/>
          <w:lang w:val="es-CO"/>
        </w:rPr>
        <w:t xml:space="preserve">l) CONSULTA DE LOS DOCUMENTOS DE PROCESO: </w:t>
      </w:r>
      <w:r w:rsidRPr="00B51AB4">
        <w:rPr>
          <w:rFonts w:ascii="Century Gothic" w:hAnsi="Century Gothic" w:cs="Arial"/>
          <w:sz w:val="20"/>
          <w:szCs w:val="20"/>
        </w:rPr>
        <w:t xml:space="preserve">Los interesados en el presente proceso de contratación podrán consultar y acceder a la información sobre los estudios y documentos previos y el pliego de condiciones, desde la fecha de apertura del proceso, </w:t>
      </w:r>
      <w:r w:rsidR="00A950F8" w:rsidRPr="00B51AB4">
        <w:rPr>
          <w:rFonts w:ascii="Century Gothic" w:hAnsi="Century Gothic" w:cs="Arial"/>
          <w:sz w:val="20"/>
          <w:szCs w:val="20"/>
        </w:rPr>
        <w:t xml:space="preserve">en la plataforma del </w:t>
      </w:r>
      <w:r w:rsidR="00A950F8" w:rsidRPr="00B51AB4">
        <w:rPr>
          <w:rFonts w:ascii="Century Gothic" w:hAnsi="Century Gothic" w:cs="Arial"/>
          <w:sz w:val="20"/>
          <w:szCs w:val="20"/>
          <w:lang w:val="es-CO"/>
        </w:rPr>
        <w:t xml:space="preserve">Sistema Electrónico de Contratación Pública SECOP II: </w:t>
      </w:r>
      <w:hyperlink r:id="rId11" w:history="1">
        <w:r w:rsidR="00A950F8" w:rsidRPr="00B51AB4">
          <w:rPr>
            <w:rStyle w:val="Hipervnculo"/>
            <w:rFonts w:ascii="Century Gothic" w:eastAsia="Century Gothic" w:hAnsi="Century Gothic" w:cs="Century Gothic"/>
            <w:sz w:val="20"/>
            <w:szCs w:val="20"/>
            <w:lang w:val="es-CO"/>
          </w:rPr>
          <w:t>www.colombiacompra.gov.co/secop-II</w:t>
        </w:r>
      </w:hyperlink>
    </w:p>
    <w:p w14:paraId="0668A778" w14:textId="77777777" w:rsidR="00A950F8" w:rsidRPr="00B51AB4" w:rsidRDefault="00A950F8" w:rsidP="00F8118B">
      <w:pPr>
        <w:ind w:right="49"/>
        <w:jc w:val="both"/>
        <w:rPr>
          <w:rFonts w:ascii="Century Gothic" w:hAnsi="Century Gothic" w:cs="Arial"/>
          <w:sz w:val="20"/>
          <w:szCs w:val="20"/>
        </w:rPr>
      </w:pPr>
    </w:p>
    <w:p w14:paraId="77ED6934" w14:textId="77777777" w:rsidR="00A950F8" w:rsidRPr="00B51AB4" w:rsidRDefault="0092162A" w:rsidP="004F53CD">
      <w:pPr>
        <w:ind w:right="49"/>
        <w:jc w:val="both"/>
        <w:rPr>
          <w:rFonts w:ascii="Century Gothic" w:hAnsi="Century Gothic" w:cs="Arial"/>
          <w:b/>
          <w:sz w:val="20"/>
          <w:szCs w:val="20"/>
          <w:u w:val="single"/>
          <w:lang w:val="es-CO"/>
        </w:rPr>
      </w:pPr>
      <w:r w:rsidRPr="00B51AB4">
        <w:rPr>
          <w:rFonts w:ascii="Century Gothic" w:hAnsi="Century Gothic" w:cs="Arial"/>
          <w:b/>
          <w:sz w:val="20"/>
          <w:szCs w:val="20"/>
          <w:u w:val="single"/>
        </w:rPr>
        <w:t>La remisión y radicación de la correspondencia relacionada con el presente proceso</w:t>
      </w:r>
      <w:r w:rsidRPr="00B51AB4">
        <w:rPr>
          <w:rFonts w:ascii="Century Gothic" w:hAnsi="Century Gothic" w:cs="Arial"/>
          <w:b/>
          <w:bCs/>
          <w:sz w:val="20"/>
          <w:szCs w:val="20"/>
          <w:u w:val="single"/>
        </w:rPr>
        <w:t xml:space="preserve"> deberá hacerse única y exclusivamente en </w:t>
      </w:r>
      <w:r w:rsidR="00A950F8" w:rsidRPr="00B51AB4">
        <w:rPr>
          <w:rFonts w:ascii="Century Gothic" w:hAnsi="Century Gothic" w:cs="Arial"/>
          <w:b/>
          <w:sz w:val="20"/>
          <w:szCs w:val="20"/>
          <w:u w:val="single"/>
          <w:lang w:val="es-CO"/>
        </w:rPr>
        <w:t>Sistema Electrónico de Contratación Pública SECOP II</w:t>
      </w:r>
    </w:p>
    <w:p w14:paraId="69E9DC16" w14:textId="77777777" w:rsidR="004F53CD" w:rsidRPr="00B51AB4" w:rsidRDefault="004F53CD" w:rsidP="004F53CD">
      <w:pPr>
        <w:ind w:right="49"/>
        <w:jc w:val="both"/>
        <w:rPr>
          <w:rFonts w:ascii="Century Gothic" w:hAnsi="Century Gothic" w:cs="Arial"/>
          <w:b/>
          <w:sz w:val="20"/>
          <w:szCs w:val="20"/>
          <w:u w:val="single"/>
          <w:lang w:val="es-CO"/>
        </w:rPr>
      </w:pPr>
    </w:p>
    <w:p w14:paraId="4BAD1CEC" w14:textId="07182186" w:rsidR="004F53CD" w:rsidRPr="00B51AB4" w:rsidRDefault="004F53CD" w:rsidP="004F53CD">
      <w:pPr>
        <w:ind w:right="49"/>
        <w:jc w:val="both"/>
        <w:rPr>
          <w:rFonts w:ascii="Century Gothic" w:hAnsi="Century Gothic" w:cs="Arial"/>
          <w:b/>
          <w:sz w:val="20"/>
          <w:szCs w:val="20"/>
          <w:u w:val="single"/>
          <w:lang w:val="es-CO"/>
        </w:rPr>
      </w:pPr>
    </w:p>
    <w:p w14:paraId="4B3B56E9" w14:textId="3E5E13E6" w:rsidR="004F53CD" w:rsidRDefault="004F53CD" w:rsidP="004F53CD">
      <w:pPr>
        <w:ind w:right="49"/>
        <w:jc w:val="both"/>
        <w:rPr>
          <w:rFonts w:ascii="Century Gothic" w:hAnsi="Century Gothic" w:cs="Arial"/>
          <w:b/>
          <w:sz w:val="20"/>
          <w:szCs w:val="20"/>
          <w:u w:val="single"/>
          <w:lang w:val="es-ES_tradnl"/>
        </w:rPr>
      </w:pPr>
    </w:p>
    <w:p w14:paraId="03C5EC04" w14:textId="6DDAE418" w:rsidR="00B51AB4" w:rsidRPr="00B51AB4" w:rsidRDefault="00B51AB4" w:rsidP="004F53CD">
      <w:pPr>
        <w:ind w:right="49"/>
        <w:jc w:val="both"/>
        <w:rPr>
          <w:rFonts w:ascii="Century Gothic" w:hAnsi="Century Gothic" w:cs="Arial"/>
          <w:b/>
          <w:sz w:val="20"/>
          <w:szCs w:val="20"/>
          <w:u w:val="single"/>
          <w:lang w:val="es-ES_tradnl"/>
        </w:rPr>
      </w:pPr>
    </w:p>
    <w:p w14:paraId="3E8205EE" w14:textId="77777777" w:rsidR="00A950F8" w:rsidRPr="00B51AB4" w:rsidRDefault="00A950F8" w:rsidP="00A950F8">
      <w:pPr>
        <w:autoSpaceDE w:val="0"/>
        <w:autoSpaceDN w:val="0"/>
        <w:adjustRightInd w:val="0"/>
        <w:rPr>
          <w:rFonts w:ascii="Century Gothic" w:hAnsi="Century Gothic" w:cs="Century Gothic"/>
          <w:color w:val="000000"/>
          <w:sz w:val="20"/>
          <w:szCs w:val="20"/>
          <w:lang w:val="es-CO" w:eastAsia="es-CO"/>
        </w:rPr>
      </w:pPr>
    </w:p>
    <w:p w14:paraId="24714EAA" w14:textId="77777777" w:rsidR="00B51AB4" w:rsidRDefault="00B51AB4" w:rsidP="00A950F8">
      <w:pPr>
        <w:pStyle w:val="Sinespaciado"/>
        <w:jc w:val="center"/>
        <w:rPr>
          <w:rFonts w:ascii="Century Gothic" w:hAnsi="Century Gothic"/>
          <w:b/>
          <w:sz w:val="20"/>
          <w:szCs w:val="20"/>
          <w:lang w:val="es-CO"/>
        </w:rPr>
      </w:pPr>
    </w:p>
    <w:p w14:paraId="414942FD" w14:textId="77777777" w:rsidR="003A183A" w:rsidRPr="003A183A" w:rsidRDefault="003A183A" w:rsidP="003A183A">
      <w:pPr>
        <w:ind w:left="-284" w:right="-227"/>
        <w:jc w:val="center"/>
        <w:rPr>
          <w:rFonts w:ascii="Century Gothic" w:eastAsia="Century Gothic" w:hAnsi="Century Gothic" w:cs="Century Gothic"/>
          <w:b/>
          <w:sz w:val="20"/>
          <w:szCs w:val="20"/>
        </w:rPr>
      </w:pPr>
      <w:r w:rsidRPr="003A183A">
        <w:rPr>
          <w:rFonts w:ascii="Century Gothic" w:eastAsia="Century Gothic" w:hAnsi="Century Gothic" w:cs="Century Gothic"/>
          <w:b/>
          <w:sz w:val="20"/>
          <w:szCs w:val="20"/>
        </w:rPr>
        <w:t>JORGE ARMANDO ARCINIEGAS GRIJALBA</w:t>
      </w:r>
    </w:p>
    <w:p w14:paraId="329BCC10" w14:textId="77777777" w:rsidR="003A183A" w:rsidRPr="003A183A" w:rsidRDefault="003A183A" w:rsidP="003A183A">
      <w:pPr>
        <w:ind w:left="-284" w:right="-227"/>
        <w:jc w:val="center"/>
        <w:rPr>
          <w:rFonts w:ascii="Century Gothic" w:eastAsia="Century Gothic" w:hAnsi="Century Gothic" w:cs="Century Gothic"/>
          <w:sz w:val="20"/>
          <w:szCs w:val="20"/>
        </w:rPr>
      </w:pPr>
      <w:r w:rsidRPr="003A183A">
        <w:rPr>
          <w:rFonts w:ascii="Century Gothic" w:eastAsia="Century Gothic" w:hAnsi="Century Gothic" w:cs="Century Gothic"/>
          <w:sz w:val="20"/>
          <w:szCs w:val="20"/>
        </w:rPr>
        <w:t xml:space="preserve">Director </w:t>
      </w:r>
    </w:p>
    <w:p w14:paraId="1DF047B9" w14:textId="77777777" w:rsidR="003A183A" w:rsidRPr="003A183A" w:rsidRDefault="003A183A" w:rsidP="003A183A">
      <w:pPr>
        <w:ind w:left="-284" w:right="-227"/>
        <w:jc w:val="center"/>
        <w:rPr>
          <w:rFonts w:ascii="Century Gothic" w:eastAsia="Century Gothic" w:hAnsi="Century Gothic" w:cs="Century Gothic"/>
          <w:position w:val="-1"/>
          <w:sz w:val="20"/>
          <w:szCs w:val="20"/>
        </w:rPr>
      </w:pPr>
      <w:r w:rsidRPr="003A183A">
        <w:rPr>
          <w:rFonts w:ascii="Century Gothic" w:eastAsia="Century Gothic" w:hAnsi="Century Gothic" w:cs="Century Gothic"/>
          <w:spacing w:val="-1"/>
          <w:position w:val="-1"/>
          <w:sz w:val="20"/>
          <w:szCs w:val="20"/>
        </w:rPr>
        <w:t>D</w:t>
      </w:r>
      <w:r w:rsidRPr="003A183A">
        <w:rPr>
          <w:rFonts w:ascii="Century Gothic" w:eastAsia="Century Gothic" w:hAnsi="Century Gothic" w:cs="Century Gothic"/>
          <w:position w:val="-1"/>
          <w:sz w:val="20"/>
          <w:szCs w:val="20"/>
        </w:rPr>
        <w:t>epa</w:t>
      </w:r>
      <w:r w:rsidRPr="003A183A">
        <w:rPr>
          <w:rFonts w:ascii="Century Gothic" w:eastAsia="Century Gothic" w:hAnsi="Century Gothic" w:cs="Century Gothic"/>
          <w:spacing w:val="1"/>
          <w:position w:val="-1"/>
          <w:sz w:val="20"/>
          <w:szCs w:val="20"/>
        </w:rPr>
        <w:t>r</w:t>
      </w:r>
      <w:r w:rsidRPr="003A183A">
        <w:rPr>
          <w:rFonts w:ascii="Century Gothic" w:eastAsia="Century Gothic" w:hAnsi="Century Gothic" w:cs="Century Gothic"/>
          <w:spacing w:val="-3"/>
          <w:position w:val="-1"/>
          <w:sz w:val="20"/>
          <w:szCs w:val="20"/>
        </w:rPr>
        <w:t>t</w:t>
      </w:r>
      <w:r w:rsidRPr="003A183A">
        <w:rPr>
          <w:rFonts w:ascii="Century Gothic" w:eastAsia="Century Gothic" w:hAnsi="Century Gothic" w:cs="Century Gothic"/>
          <w:position w:val="-1"/>
          <w:sz w:val="20"/>
          <w:szCs w:val="20"/>
        </w:rPr>
        <w:t>a</w:t>
      </w:r>
      <w:r w:rsidRPr="003A183A">
        <w:rPr>
          <w:rFonts w:ascii="Century Gothic" w:eastAsia="Century Gothic" w:hAnsi="Century Gothic" w:cs="Century Gothic"/>
          <w:spacing w:val="-1"/>
          <w:position w:val="-1"/>
          <w:sz w:val="20"/>
          <w:szCs w:val="20"/>
        </w:rPr>
        <w:t>m</w:t>
      </w:r>
      <w:r w:rsidRPr="003A183A">
        <w:rPr>
          <w:rFonts w:ascii="Century Gothic" w:eastAsia="Century Gothic" w:hAnsi="Century Gothic" w:cs="Century Gothic"/>
          <w:position w:val="-1"/>
          <w:sz w:val="20"/>
          <w:szCs w:val="20"/>
        </w:rPr>
        <w:t>ento</w:t>
      </w:r>
      <w:r w:rsidRPr="003A183A">
        <w:rPr>
          <w:rFonts w:ascii="Century Gothic" w:eastAsia="Century Gothic" w:hAnsi="Century Gothic" w:cs="Century Gothic"/>
          <w:spacing w:val="-2"/>
          <w:position w:val="-1"/>
          <w:sz w:val="20"/>
          <w:szCs w:val="20"/>
        </w:rPr>
        <w:t xml:space="preserve"> </w:t>
      </w:r>
      <w:r w:rsidRPr="003A183A">
        <w:rPr>
          <w:rFonts w:ascii="Century Gothic" w:eastAsia="Century Gothic" w:hAnsi="Century Gothic" w:cs="Century Gothic"/>
          <w:spacing w:val="-5"/>
          <w:position w:val="-1"/>
          <w:sz w:val="20"/>
          <w:szCs w:val="20"/>
        </w:rPr>
        <w:t>A</w:t>
      </w:r>
      <w:r w:rsidRPr="003A183A">
        <w:rPr>
          <w:rFonts w:ascii="Century Gothic" w:eastAsia="Century Gothic" w:hAnsi="Century Gothic" w:cs="Century Gothic"/>
          <w:position w:val="-1"/>
          <w:sz w:val="20"/>
          <w:szCs w:val="20"/>
        </w:rPr>
        <w:t>d</w:t>
      </w:r>
      <w:r w:rsidRPr="003A183A">
        <w:rPr>
          <w:rFonts w:ascii="Century Gothic" w:eastAsia="Century Gothic" w:hAnsi="Century Gothic" w:cs="Century Gothic"/>
          <w:spacing w:val="-1"/>
          <w:position w:val="-1"/>
          <w:sz w:val="20"/>
          <w:szCs w:val="20"/>
        </w:rPr>
        <w:t>m</w:t>
      </w:r>
      <w:r w:rsidRPr="003A183A">
        <w:rPr>
          <w:rFonts w:ascii="Century Gothic" w:eastAsia="Century Gothic" w:hAnsi="Century Gothic" w:cs="Century Gothic"/>
          <w:spacing w:val="1"/>
          <w:position w:val="-1"/>
          <w:sz w:val="20"/>
          <w:szCs w:val="20"/>
        </w:rPr>
        <w:t>i</w:t>
      </w:r>
      <w:r w:rsidRPr="003A183A">
        <w:rPr>
          <w:rFonts w:ascii="Century Gothic" w:eastAsia="Century Gothic" w:hAnsi="Century Gothic" w:cs="Century Gothic"/>
          <w:position w:val="-1"/>
          <w:sz w:val="20"/>
          <w:szCs w:val="20"/>
        </w:rPr>
        <w:t>n</w:t>
      </w:r>
      <w:r w:rsidRPr="003A183A">
        <w:rPr>
          <w:rFonts w:ascii="Century Gothic" w:eastAsia="Century Gothic" w:hAnsi="Century Gothic" w:cs="Century Gothic"/>
          <w:spacing w:val="-1"/>
          <w:position w:val="-1"/>
          <w:sz w:val="20"/>
          <w:szCs w:val="20"/>
        </w:rPr>
        <w:t>i</w:t>
      </w:r>
      <w:r w:rsidRPr="003A183A">
        <w:rPr>
          <w:rFonts w:ascii="Century Gothic" w:eastAsia="Century Gothic" w:hAnsi="Century Gothic" w:cs="Century Gothic"/>
          <w:position w:val="-1"/>
          <w:sz w:val="20"/>
          <w:szCs w:val="20"/>
        </w:rPr>
        <w:t>st</w:t>
      </w:r>
      <w:r w:rsidRPr="003A183A">
        <w:rPr>
          <w:rFonts w:ascii="Century Gothic" w:eastAsia="Century Gothic" w:hAnsi="Century Gothic" w:cs="Century Gothic"/>
          <w:spacing w:val="1"/>
          <w:position w:val="-1"/>
          <w:sz w:val="20"/>
          <w:szCs w:val="20"/>
        </w:rPr>
        <w:t>r</w:t>
      </w:r>
      <w:r w:rsidRPr="003A183A">
        <w:rPr>
          <w:rFonts w:ascii="Century Gothic" w:eastAsia="Century Gothic" w:hAnsi="Century Gothic" w:cs="Century Gothic"/>
          <w:position w:val="-1"/>
          <w:sz w:val="20"/>
          <w:szCs w:val="20"/>
        </w:rPr>
        <w:t>a</w:t>
      </w:r>
      <w:r w:rsidRPr="003A183A">
        <w:rPr>
          <w:rFonts w:ascii="Century Gothic" w:eastAsia="Century Gothic" w:hAnsi="Century Gothic" w:cs="Century Gothic"/>
          <w:spacing w:val="-3"/>
          <w:position w:val="-1"/>
          <w:sz w:val="20"/>
          <w:szCs w:val="20"/>
        </w:rPr>
        <w:t>t</w:t>
      </w:r>
      <w:r w:rsidRPr="003A183A">
        <w:rPr>
          <w:rFonts w:ascii="Century Gothic" w:eastAsia="Century Gothic" w:hAnsi="Century Gothic" w:cs="Century Gothic"/>
          <w:spacing w:val="-1"/>
          <w:position w:val="-1"/>
          <w:sz w:val="20"/>
          <w:szCs w:val="20"/>
        </w:rPr>
        <w:t>i</w:t>
      </w:r>
      <w:r w:rsidRPr="003A183A">
        <w:rPr>
          <w:rFonts w:ascii="Century Gothic" w:eastAsia="Century Gothic" w:hAnsi="Century Gothic" w:cs="Century Gothic"/>
          <w:spacing w:val="2"/>
          <w:position w:val="-1"/>
          <w:sz w:val="20"/>
          <w:szCs w:val="20"/>
        </w:rPr>
        <w:t>v</w:t>
      </w:r>
      <w:r w:rsidRPr="003A183A">
        <w:rPr>
          <w:rFonts w:ascii="Century Gothic" w:eastAsia="Century Gothic" w:hAnsi="Century Gothic" w:cs="Century Gothic"/>
          <w:position w:val="-1"/>
          <w:sz w:val="20"/>
          <w:szCs w:val="20"/>
        </w:rPr>
        <w:t>o</w:t>
      </w:r>
      <w:r w:rsidRPr="003A183A">
        <w:rPr>
          <w:rFonts w:ascii="Century Gothic" w:eastAsia="Century Gothic" w:hAnsi="Century Gothic" w:cs="Century Gothic"/>
          <w:spacing w:val="-2"/>
          <w:position w:val="-1"/>
          <w:sz w:val="20"/>
          <w:szCs w:val="20"/>
        </w:rPr>
        <w:t xml:space="preserve"> </w:t>
      </w:r>
      <w:r w:rsidRPr="003A183A">
        <w:rPr>
          <w:rFonts w:ascii="Century Gothic" w:eastAsia="Century Gothic" w:hAnsi="Century Gothic" w:cs="Century Gothic"/>
          <w:position w:val="-1"/>
          <w:sz w:val="20"/>
          <w:szCs w:val="20"/>
        </w:rPr>
        <w:t>de</w:t>
      </w:r>
      <w:r w:rsidRPr="003A183A">
        <w:rPr>
          <w:rFonts w:ascii="Century Gothic" w:eastAsia="Century Gothic" w:hAnsi="Century Gothic" w:cs="Century Gothic"/>
          <w:spacing w:val="-1"/>
          <w:position w:val="-1"/>
          <w:sz w:val="20"/>
          <w:szCs w:val="20"/>
        </w:rPr>
        <w:t xml:space="preserve"> </w:t>
      </w:r>
      <w:r w:rsidRPr="003A183A">
        <w:rPr>
          <w:rFonts w:ascii="Century Gothic" w:eastAsia="Century Gothic" w:hAnsi="Century Gothic" w:cs="Century Gothic"/>
          <w:position w:val="-1"/>
          <w:sz w:val="20"/>
          <w:szCs w:val="20"/>
        </w:rPr>
        <w:t>C</w:t>
      </w:r>
      <w:r w:rsidRPr="003A183A">
        <w:rPr>
          <w:rFonts w:ascii="Century Gothic" w:eastAsia="Century Gothic" w:hAnsi="Century Gothic" w:cs="Century Gothic"/>
          <w:spacing w:val="-1"/>
          <w:position w:val="-1"/>
          <w:sz w:val="20"/>
          <w:szCs w:val="20"/>
        </w:rPr>
        <w:t>o</w:t>
      </w:r>
      <w:r w:rsidRPr="003A183A">
        <w:rPr>
          <w:rFonts w:ascii="Century Gothic" w:eastAsia="Century Gothic" w:hAnsi="Century Gothic" w:cs="Century Gothic"/>
          <w:position w:val="-1"/>
          <w:sz w:val="20"/>
          <w:szCs w:val="20"/>
        </w:rPr>
        <w:t>n</w:t>
      </w:r>
      <w:r w:rsidRPr="003A183A">
        <w:rPr>
          <w:rFonts w:ascii="Century Gothic" w:eastAsia="Century Gothic" w:hAnsi="Century Gothic" w:cs="Century Gothic"/>
          <w:spacing w:val="-3"/>
          <w:position w:val="-1"/>
          <w:sz w:val="20"/>
          <w:szCs w:val="20"/>
        </w:rPr>
        <w:t>t</w:t>
      </w:r>
      <w:r w:rsidRPr="003A183A">
        <w:rPr>
          <w:rFonts w:ascii="Century Gothic" w:eastAsia="Century Gothic" w:hAnsi="Century Gothic" w:cs="Century Gothic"/>
          <w:spacing w:val="1"/>
          <w:position w:val="-1"/>
          <w:sz w:val="20"/>
          <w:szCs w:val="20"/>
        </w:rPr>
        <w:t>r</w:t>
      </w:r>
      <w:r w:rsidRPr="003A183A">
        <w:rPr>
          <w:rFonts w:ascii="Century Gothic" w:eastAsia="Century Gothic" w:hAnsi="Century Gothic" w:cs="Century Gothic"/>
          <w:position w:val="-1"/>
          <w:sz w:val="20"/>
          <w:szCs w:val="20"/>
        </w:rPr>
        <w:t>at</w:t>
      </w:r>
      <w:r w:rsidRPr="003A183A">
        <w:rPr>
          <w:rFonts w:ascii="Century Gothic" w:eastAsia="Century Gothic" w:hAnsi="Century Gothic" w:cs="Century Gothic"/>
          <w:spacing w:val="-2"/>
          <w:position w:val="-1"/>
          <w:sz w:val="20"/>
          <w:szCs w:val="20"/>
        </w:rPr>
        <w:t>a</w:t>
      </w:r>
      <w:r w:rsidRPr="003A183A">
        <w:rPr>
          <w:rFonts w:ascii="Century Gothic" w:eastAsia="Century Gothic" w:hAnsi="Century Gothic" w:cs="Century Gothic"/>
          <w:spacing w:val="-1"/>
          <w:position w:val="-1"/>
          <w:sz w:val="20"/>
          <w:szCs w:val="20"/>
        </w:rPr>
        <w:t>ció</w:t>
      </w:r>
      <w:r w:rsidRPr="003A183A">
        <w:rPr>
          <w:rFonts w:ascii="Century Gothic" w:eastAsia="Century Gothic" w:hAnsi="Century Gothic" w:cs="Century Gothic"/>
          <w:position w:val="-1"/>
          <w:sz w:val="20"/>
          <w:szCs w:val="20"/>
        </w:rPr>
        <w:t>n</w:t>
      </w:r>
      <w:r w:rsidRPr="003A183A">
        <w:rPr>
          <w:rFonts w:ascii="Century Gothic" w:eastAsia="Century Gothic" w:hAnsi="Century Gothic" w:cs="Century Gothic"/>
          <w:spacing w:val="-1"/>
          <w:position w:val="-1"/>
          <w:sz w:val="20"/>
          <w:szCs w:val="20"/>
        </w:rPr>
        <w:t xml:space="preserve"> P</w:t>
      </w:r>
      <w:r w:rsidRPr="003A183A">
        <w:rPr>
          <w:rFonts w:ascii="Century Gothic" w:eastAsia="Century Gothic" w:hAnsi="Century Gothic" w:cs="Century Gothic"/>
          <w:position w:val="-1"/>
          <w:sz w:val="20"/>
          <w:szCs w:val="20"/>
        </w:rPr>
        <w:t>úb</w:t>
      </w:r>
      <w:r w:rsidRPr="003A183A">
        <w:rPr>
          <w:rFonts w:ascii="Century Gothic" w:eastAsia="Century Gothic" w:hAnsi="Century Gothic" w:cs="Century Gothic"/>
          <w:spacing w:val="1"/>
          <w:position w:val="-1"/>
          <w:sz w:val="20"/>
          <w:szCs w:val="20"/>
        </w:rPr>
        <w:t>l</w:t>
      </w:r>
      <w:r w:rsidRPr="003A183A">
        <w:rPr>
          <w:rFonts w:ascii="Century Gothic" w:eastAsia="Century Gothic" w:hAnsi="Century Gothic" w:cs="Century Gothic"/>
          <w:spacing w:val="-1"/>
          <w:position w:val="-1"/>
          <w:sz w:val="20"/>
          <w:szCs w:val="20"/>
        </w:rPr>
        <w:t>ic</w:t>
      </w:r>
      <w:r w:rsidRPr="003A183A">
        <w:rPr>
          <w:rFonts w:ascii="Century Gothic" w:eastAsia="Century Gothic" w:hAnsi="Century Gothic" w:cs="Century Gothic"/>
          <w:position w:val="-1"/>
          <w:sz w:val="20"/>
          <w:szCs w:val="20"/>
        </w:rPr>
        <w:t>a</w:t>
      </w:r>
    </w:p>
    <w:p w14:paraId="5337EADB" w14:textId="08AE7A29" w:rsidR="00557001" w:rsidRDefault="00557001" w:rsidP="00557001">
      <w:pPr>
        <w:ind w:left="2832" w:hanging="2832"/>
        <w:outlineLvl w:val="0"/>
        <w:rPr>
          <w:rFonts w:ascii="Century Gothic" w:hAnsi="Century Gothic" w:cs="Arial"/>
          <w:sz w:val="20"/>
          <w:szCs w:val="20"/>
          <w:lang w:val="es-MX"/>
        </w:rPr>
      </w:pPr>
    </w:p>
    <w:p w14:paraId="2891395C" w14:textId="77777777" w:rsidR="003A183A" w:rsidRPr="00557001" w:rsidRDefault="003A183A" w:rsidP="00557001">
      <w:pPr>
        <w:ind w:left="2832" w:hanging="2832"/>
        <w:outlineLvl w:val="0"/>
        <w:rPr>
          <w:rFonts w:ascii="Century Gothic" w:hAnsi="Century Gothic" w:cs="Arial"/>
          <w:sz w:val="20"/>
          <w:szCs w:val="20"/>
          <w:lang w:val="es-MX"/>
        </w:rPr>
      </w:pPr>
    </w:p>
    <w:p w14:paraId="2339C7C7" w14:textId="77777777" w:rsidR="00557001" w:rsidRPr="00557001" w:rsidRDefault="00557001" w:rsidP="00557001">
      <w:pPr>
        <w:ind w:left="2832" w:hanging="2832"/>
        <w:outlineLvl w:val="0"/>
        <w:rPr>
          <w:rFonts w:ascii="Century Gothic" w:hAnsi="Century Gothic" w:cs="Arial"/>
          <w:i/>
          <w:iCs/>
          <w:sz w:val="16"/>
          <w:szCs w:val="16"/>
          <w:lang w:val="es-MX"/>
        </w:rPr>
      </w:pPr>
      <w:r w:rsidRPr="00557001">
        <w:rPr>
          <w:rFonts w:ascii="Century Gothic" w:hAnsi="Century Gothic" w:cs="Arial"/>
          <w:b/>
          <w:bCs/>
          <w:i/>
          <w:iCs/>
          <w:sz w:val="16"/>
          <w:szCs w:val="16"/>
          <w:lang w:val="es-MX"/>
        </w:rPr>
        <w:t>Proyectó</w:t>
      </w:r>
      <w:r w:rsidRPr="00557001">
        <w:rPr>
          <w:rFonts w:ascii="Century Gothic" w:hAnsi="Century Gothic" w:cs="Arial"/>
          <w:i/>
          <w:iCs/>
          <w:sz w:val="16"/>
          <w:szCs w:val="16"/>
          <w:lang w:val="es-MX"/>
        </w:rPr>
        <w:t>: Gabriel Camilo Benavides P</w:t>
      </w:r>
    </w:p>
    <w:p w14:paraId="7AB1DD34" w14:textId="77777777" w:rsidR="00557001" w:rsidRPr="00557001" w:rsidRDefault="00557001" w:rsidP="00557001">
      <w:pPr>
        <w:ind w:left="2832" w:hanging="2832"/>
        <w:outlineLvl w:val="0"/>
        <w:rPr>
          <w:rFonts w:ascii="Century Gothic" w:hAnsi="Century Gothic" w:cs="Arial"/>
          <w:i/>
          <w:iCs/>
          <w:sz w:val="16"/>
          <w:szCs w:val="16"/>
          <w:lang w:val="es-MX"/>
        </w:rPr>
      </w:pPr>
      <w:r w:rsidRPr="00557001">
        <w:rPr>
          <w:rFonts w:ascii="Century Gothic" w:hAnsi="Century Gothic" w:cs="Arial"/>
          <w:i/>
          <w:iCs/>
          <w:sz w:val="16"/>
          <w:szCs w:val="16"/>
          <w:lang w:val="es-MX"/>
        </w:rPr>
        <w:t xml:space="preserve">Abogado DACP </w:t>
      </w:r>
    </w:p>
    <w:p w14:paraId="10A08B95" w14:textId="43CAC4C8" w:rsidR="00B51AB4" w:rsidRPr="00B51AB4" w:rsidRDefault="00B51AB4" w:rsidP="00A950F8">
      <w:pPr>
        <w:rPr>
          <w:rFonts w:ascii="Century Gothic" w:hAnsi="Century Gothic" w:cs="Arial"/>
          <w:bCs/>
          <w:i/>
          <w:iCs/>
          <w:sz w:val="18"/>
          <w:szCs w:val="18"/>
        </w:rPr>
      </w:pPr>
      <w:r w:rsidRPr="00B51AB4">
        <w:rPr>
          <w:rFonts w:ascii="Century Gothic" w:hAnsi="Century Gothic" w:cs="Century Gothic"/>
          <w:bCs/>
          <w:i/>
          <w:iCs/>
          <w:color w:val="000000"/>
          <w:sz w:val="18"/>
          <w:szCs w:val="18"/>
          <w:lang w:val="es-CO" w:eastAsia="es-CO"/>
        </w:rPr>
        <w:t xml:space="preserve"> </w:t>
      </w:r>
    </w:p>
    <w:sectPr w:rsidR="00B51AB4" w:rsidRPr="00B51AB4" w:rsidSect="006E5980">
      <w:headerReference w:type="default" r:id="rId12"/>
      <w:pgSz w:w="12242" w:h="18722" w:code="14"/>
      <w:pgMar w:top="1701" w:right="1418" w:bottom="1418" w:left="1418"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D2C9F" w14:textId="77777777" w:rsidR="006A4874" w:rsidRDefault="006A4874" w:rsidP="00B72F27">
      <w:r>
        <w:separator/>
      </w:r>
    </w:p>
  </w:endnote>
  <w:endnote w:type="continuationSeparator" w:id="0">
    <w:p w14:paraId="243932E6" w14:textId="77777777" w:rsidR="006A4874" w:rsidRDefault="006A4874" w:rsidP="00B7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Gothic,Bold">
    <w:panose1 w:val="00000000000000000000"/>
    <w:charset w:val="00"/>
    <w:family w:val="auto"/>
    <w:notTrueType/>
    <w:pitch w:val="default"/>
    <w:sig w:usb0="00000003" w:usb1="00000000" w:usb2="00000000" w:usb3="00000000" w:csb0="00000001" w:csb1="00000000"/>
  </w:font>
  <w:font w:name="CenturyGoth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88887" w14:textId="77777777" w:rsidR="006A4874" w:rsidRDefault="006A4874" w:rsidP="00B72F27">
      <w:r>
        <w:separator/>
      </w:r>
    </w:p>
  </w:footnote>
  <w:footnote w:type="continuationSeparator" w:id="0">
    <w:p w14:paraId="180E5B63" w14:textId="77777777" w:rsidR="006A4874" w:rsidRDefault="006A4874" w:rsidP="00B72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E4D6B" w14:textId="77777777" w:rsidR="00431E2F" w:rsidRDefault="00431E2F" w:rsidP="00431E2F">
    <w:pPr>
      <w:pStyle w:val="MINUTAS"/>
      <w:spacing w:before="120"/>
      <w:ind w:left="0"/>
      <w:jc w:val="left"/>
      <w:rPr>
        <w:rFonts w:ascii="Arial" w:hAnsi="Arial" w:cs="Arial"/>
        <w:b/>
        <w:sz w:val="16"/>
        <w:szCs w:val="16"/>
        <w:lang w:val="es-ES"/>
      </w:rPr>
    </w:pPr>
  </w:p>
  <w:tbl>
    <w:tblPr>
      <w:tblW w:w="942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2156"/>
      <w:gridCol w:w="1824"/>
      <w:gridCol w:w="1818"/>
      <w:gridCol w:w="1816"/>
      <w:gridCol w:w="1812"/>
    </w:tblGrid>
    <w:tr w:rsidR="00431E2F" w14:paraId="3076BC56" w14:textId="77777777">
      <w:trPr>
        <w:trHeight w:hRule="exact" w:val="567"/>
        <w:jc w:val="center"/>
      </w:trPr>
      <w:tc>
        <w:tcPr>
          <w:tcW w:w="2156" w:type="dxa"/>
          <w:vMerge w:val="restart"/>
          <w:tcBorders>
            <w:top w:val="single" w:sz="18" w:space="0" w:color="auto"/>
            <w:left w:val="single" w:sz="18" w:space="0" w:color="auto"/>
            <w:bottom w:val="single" w:sz="18" w:space="0" w:color="auto"/>
            <w:right w:val="single" w:sz="18" w:space="0" w:color="auto"/>
          </w:tcBorders>
        </w:tcPr>
        <w:p w14:paraId="15ACE168" w14:textId="77777777" w:rsidR="00431E2F" w:rsidRDefault="00CD0629" w:rsidP="00431E2F">
          <w:pPr>
            <w:rPr>
              <w:rFonts w:cs="Arial"/>
            </w:rPr>
          </w:pPr>
          <w:r>
            <w:rPr>
              <w:rFonts w:cs="Arial"/>
              <w:noProof/>
              <w:lang w:val="es-CO" w:eastAsia="es-CO"/>
            </w:rPr>
            <w:drawing>
              <wp:anchor distT="0" distB="0" distL="114300" distR="114300" simplePos="0" relativeHeight="251660800" behindDoc="0" locked="0" layoutInCell="1" allowOverlap="1" wp14:anchorId="7D46AED5" wp14:editId="1BAE1F7C">
                <wp:simplePos x="0" y="0"/>
                <wp:positionH relativeFrom="column">
                  <wp:posOffset>63500</wp:posOffset>
                </wp:positionH>
                <wp:positionV relativeFrom="paragraph">
                  <wp:posOffset>33020</wp:posOffset>
                </wp:positionV>
                <wp:extent cx="1143000" cy="1009650"/>
                <wp:effectExtent l="19050" t="0" r="0" b="0"/>
                <wp:wrapNone/>
                <wp:docPr id="3" name="Imagen 1" descr="logo alcaldi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lcaldia-01.png"/>
                        <pic:cNvPicPr>
                          <a:picLocks noChangeAspect="1" noChangeArrowheads="1"/>
                        </pic:cNvPicPr>
                      </pic:nvPicPr>
                      <pic:blipFill>
                        <a:blip r:embed="rId1"/>
                        <a:srcRect/>
                        <a:stretch>
                          <a:fillRect/>
                        </a:stretch>
                      </pic:blipFill>
                      <pic:spPr bwMode="auto">
                        <a:xfrm>
                          <a:off x="0" y="0"/>
                          <a:ext cx="1143000" cy="1009650"/>
                        </a:xfrm>
                        <a:prstGeom prst="rect">
                          <a:avLst/>
                        </a:prstGeom>
                        <a:noFill/>
                        <a:ln w="9525">
                          <a:noFill/>
                          <a:miter lim="800000"/>
                          <a:headEnd/>
                          <a:tailEnd/>
                        </a:ln>
                      </pic:spPr>
                    </pic:pic>
                  </a:graphicData>
                </a:graphic>
              </wp:anchor>
            </w:drawing>
          </w:r>
        </w:p>
      </w:tc>
      <w:tc>
        <w:tcPr>
          <w:tcW w:w="7270" w:type="dxa"/>
          <w:gridSpan w:val="4"/>
          <w:tcBorders>
            <w:top w:val="single" w:sz="18" w:space="0" w:color="auto"/>
            <w:left w:val="single" w:sz="18" w:space="0" w:color="auto"/>
            <w:bottom w:val="single" w:sz="18" w:space="0" w:color="auto"/>
            <w:right w:val="single" w:sz="18" w:space="0" w:color="auto"/>
          </w:tcBorders>
          <w:vAlign w:val="center"/>
        </w:tcPr>
        <w:p w14:paraId="24501D0A" w14:textId="77777777" w:rsidR="00431E2F" w:rsidRPr="00EE2C1C" w:rsidRDefault="00431E2F" w:rsidP="00431E2F">
          <w:pPr>
            <w:jc w:val="center"/>
            <w:rPr>
              <w:rFonts w:ascii="Century Gothic" w:hAnsi="Century Gothic" w:cs="Arial"/>
              <w:b/>
              <w:bCs/>
              <w:sz w:val="20"/>
              <w:szCs w:val="20"/>
            </w:rPr>
          </w:pPr>
          <w:r w:rsidRPr="00EE2C1C">
            <w:rPr>
              <w:rFonts w:ascii="Century Gothic" w:hAnsi="Century Gothic" w:cs="Arial"/>
              <w:b/>
              <w:bCs/>
              <w:sz w:val="20"/>
              <w:szCs w:val="20"/>
            </w:rPr>
            <w:t>PROCESO CONTRATACIÓN</w:t>
          </w:r>
        </w:p>
      </w:tc>
    </w:tr>
    <w:tr w:rsidR="00431E2F" w:rsidRPr="00F02E8D" w14:paraId="3DA773CC" w14:textId="77777777">
      <w:trPr>
        <w:trHeight w:val="567"/>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14:paraId="5623EF74" w14:textId="77777777" w:rsidR="00431E2F" w:rsidRDefault="00431E2F" w:rsidP="00431E2F">
          <w:pPr>
            <w:rPr>
              <w:rFonts w:cs="Arial"/>
            </w:rPr>
          </w:pPr>
        </w:p>
      </w:tc>
      <w:tc>
        <w:tcPr>
          <w:tcW w:w="7270" w:type="dxa"/>
          <w:gridSpan w:val="4"/>
          <w:tcBorders>
            <w:top w:val="single" w:sz="18" w:space="0" w:color="auto"/>
            <w:left w:val="single" w:sz="18" w:space="0" w:color="auto"/>
            <w:bottom w:val="single" w:sz="18" w:space="0" w:color="auto"/>
            <w:right w:val="single" w:sz="18" w:space="0" w:color="auto"/>
          </w:tcBorders>
          <w:vAlign w:val="center"/>
        </w:tcPr>
        <w:p w14:paraId="3BA62888" w14:textId="77777777" w:rsidR="00431E2F" w:rsidRPr="00F02E8D" w:rsidRDefault="00431E2F" w:rsidP="00431E2F">
          <w:pPr>
            <w:rPr>
              <w:rFonts w:ascii="Century Gothic" w:hAnsi="Century Gothic" w:cs="Arial"/>
              <w:sz w:val="16"/>
              <w:szCs w:val="16"/>
            </w:rPr>
          </w:pPr>
          <w:r w:rsidRPr="00F02E8D">
            <w:rPr>
              <w:rFonts w:ascii="Century Gothic" w:hAnsi="Century Gothic" w:cs="Arial"/>
              <w:sz w:val="16"/>
              <w:szCs w:val="16"/>
            </w:rPr>
            <w:t>NOMBRE DEL FORMATO</w:t>
          </w:r>
        </w:p>
        <w:p w14:paraId="706DB8C1" w14:textId="77777777" w:rsidR="00431E2F" w:rsidRPr="00F02E8D" w:rsidRDefault="00431E2F" w:rsidP="00431E2F">
          <w:pPr>
            <w:rPr>
              <w:rFonts w:ascii="Century Gothic" w:hAnsi="Century Gothic" w:cs="Arial"/>
              <w:sz w:val="10"/>
              <w:szCs w:val="10"/>
            </w:rPr>
          </w:pPr>
        </w:p>
        <w:p w14:paraId="3C55ABAA" w14:textId="77777777" w:rsidR="00431E2F" w:rsidRPr="00EE2C1C" w:rsidRDefault="005B201F" w:rsidP="00F8118B">
          <w:pPr>
            <w:jc w:val="center"/>
            <w:rPr>
              <w:rFonts w:ascii="Century Gothic" w:hAnsi="Century Gothic" w:cs="Arial"/>
              <w:b/>
              <w:sz w:val="20"/>
              <w:szCs w:val="20"/>
            </w:rPr>
          </w:pPr>
          <w:r>
            <w:rPr>
              <w:rFonts w:ascii="Century Gothic" w:hAnsi="Century Gothic" w:cs="Arial"/>
              <w:b/>
              <w:sz w:val="20"/>
              <w:szCs w:val="20"/>
            </w:rPr>
            <w:t>AVISO</w:t>
          </w:r>
        </w:p>
      </w:tc>
    </w:tr>
    <w:tr w:rsidR="00431E2F" w14:paraId="4907FE18" w14:textId="77777777">
      <w:trPr>
        <w:trHeight w:hRule="exact" w:val="542"/>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14:paraId="5C12272F" w14:textId="77777777" w:rsidR="00431E2F" w:rsidRDefault="00431E2F" w:rsidP="00431E2F">
          <w:pPr>
            <w:rPr>
              <w:rFonts w:cs="Arial"/>
            </w:rPr>
          </w:pPr>
        </w:p>
      </w:tc>
      <w:tc>
        <w:tcPr>
          <w:tcW w:w="1824" w:type="dxa"/>
          <w:tcBorders>
            <w:top w:val="single" w:sz="18" w:space="0" w:color="auto"/>
            <w:left w:val="single" w:sz="18" w:space="0" w:color="auto"/>
            <w:bottom w:val="single" w:sz="18" w:space="0" w:color="auto"/>
            <w:right w:val="single" w:sz="18" w:space="0" w:color="auto"/>
          </w:tcBorders>
          <w:vAlign w:val="center"/>
        </w:tcPr>
        <w:p w14:paraId="3F761A41" w14:textId="77777777" w:rsidR="00431E2F" w:rsidRPr="004C4557" w:rsidRDefault="00431E2F" w:rsidP="00431E2F">
          <w:pPr>
            <w:jc w:val="center"/>
            <w:rPr>
              <w:rFonts w:ascii="Century Gothic" w:hAnsi="Century Gothic" w:cs="Arial"/>
              <w:b/>
              <w:sz w:val="16"/>
              <w:szCs w:val="16"/>
            </w:rPr>
          </w:pPr>
          <w:r w:rsidRPr="004C4557">
            <w:rPr>
              <w:rFonts w:ascii="Century Gothic" w:hAnsi="Century Gothic" w:cs="Arial"/>
              <w:b/>
              <w:sz w:val="16"/>
              <w:szCs w:val="16"/>
            </w:rPr>
            <w:t>VIGENCIA</w:t>
          </w:r>
        </w:p>
        <w:p w14:paraId="30DA03D5" w14:textId="77777777" w:rsidR="00431E2F" w:rsidRPr="004C4557" w:rsidRDefault="00431E2F" w:rsidP="00431E2F">
          <w:pPr>
            <w:jc w:val="center"/>
            <w:rPr>
              <w:rFonts w:ascii="Century Gothic" w:hAnsi="Century Gothic" w:cs="Arial"/>
              <w:sz w:val="6"/>
              <w:szCs w:val="6"/>
            </w:rPr>
          </w:pPr>
        </w:p>
        <w:p w14:paraId="36D1E283" w14:textId="77777777" w:rsidR="00431E2F" w:rsidRPr="004C4557" w:rsidRDefault="005B201F" w:rsidP="005B201F">
          <w:pPr>
            <w:jc w:val="center"/>
            <w:rPr>
              <w:rFonts w:ascii="Century Gothic" w:hAnsi="Century Gothic" w:cs="Arial"/>
              <w:sz w:val="16"/>
              <w:szCs w:val="16"/>
            </w:rPr>
          </w:pPr>
          <w:r>
            <w:rPr>
              <w:rFonts w:ascii="Century Gothic" w:hAnsi="Century Gothic" w:cs="Arial"/>
              <w:sz w:val="16"/>
              <w:szCs w:val="16"/>
            </w:rPr>
            <w:t>01</w:t>
          </w:r>
          <w:r w:rsidR="004C4557">
            <w:rPr>
              <w:rFonts w:ascii="Century Gothic" w:hAnsi="Century Gothic" w:cs="Arial"/>
              <w:sz w:val="16"/>
              <w:szCs w:val="16"/>
            </w:rPr>
            <w:t>-</w:t>
          </w:r>
          <w:r>
            <w:rPr>
              <w:rFonts w:ascii="Century Gothic" w:hAnsi="Century Gothic" w:cs="Arial"/>
              <w:sz w:val="16"/>
              <w:szCs w:val="16"/>
            </w:rPr>
            <w:t>Jun</w:t>
          </w:r>
          <w:r w:rsidR="004C4557">
            <w:rPr>
              <w:rFonts w:ascii="Century Gothic" w:hAnsi="Century Gothic" w:cs="Arial"/>
              <w:sz w:val="16"/>
              <w:szCs w:val="16"/>
            </w:rPr>
            <w:t>-</w:t>
          </w:r>
          <w:r w:rsidR="00431E2F" w:rsidRPr="004C4557">
            <w:rPr>
              <w:rFonts w:ascii="Century Gothic" w:hAnsi="Century Gothic" w:cs="Arial"/>
              <w:sz w:val="16"/>
              <w:szCs w:val="16"/>
            </w:rPr>
            <w:t>1</w:t>
          </w:r>
          <w:r>
            <w:rPr>
              <w:rFonts w:ascii="Century Gothic" w:hAnsi="Century Gothic" w:cs="Arial"/>
              <w:sz w:val="16"/>
              <w:szCs w:val="16"/>
            </w:rPr>
            <w:t>5</w:t>
          </w:r>
        </w:p>
      </w:tc>
      <w:tc>
        <w:tcPr>
          <w:tcW w:w="1818" w:type="dxa"/>
          <w:tcBorders>
            <w:top w:val="single" w:sz="18" w:space="0" w:color="auto"/>
            <w:left w:val="single" w:sz="18" w:space="0" w:color="auto"/>
            <w:bottom w:val="single" w:sz="18" w:space="0" w:color="auto"/>
            <w:right w:val="single" w:sz="18" w:space="0" w:color="auto"/>
          </w:tcBorders>
          <w:vAlign w:val="center"/>
        </w:tcPr>
        <w:p w14:paraId="2CEB9727" w14:textId="77777777" w:rsidR="00431E2F" w:rsidRPr="004C4557" w:rsidRDefault="00431E2F" w:rsidP="00431E2F">
          <w:pPr>
            <w:jc w:val="center"/>
            <w:rPr>
              <w:rFonts w:ascii="Century Gothic" w:hAnsi="Century Gothic" w:cs="Arial"/>
              <w:b/>
              <w:sz w:val="16"/>
              <w:szCs w:val="16"/>
            </w:rPr>
          </w:pPr>
          <w:r w:rsidRPr="004C4557">
            <w:rPr>
              <w:rFonts w:ascii="Century Gothic" w:hAnsi="Century Gothic" w:cs="Arial"/>
              <w:b/>
              <w:sz w:val="16"/>
              <w:szCs w:val="16"/>
            </w:rPr>
            <w:t>VERSIÓN</w:t>
          </w:r>
        </w:p>
        <w:p w14:paraId="65128BA8" w14:textId="77777777" w:rsidR="00431E2F" w:rsidRPr="004C4557" w:rsidRDefault="00431E2F" w:rsidP="00431E2F">
          <w:pPr>
            <w:jc w:val="center"/>
            <w:rPr>
              <w:rFonts w:ascii="Century Gothic" w:hAnsi="Century Gothic" w:cs="Arial"/>
              <w:sz w:val="6"/>
              <w:szCs w:val="6"/>
            </w:rPr>
          </w:pPr>
        </w:p>
        <w:p w14:paraId="138499BB" w14:textId="77777777" w:rsidR="00431E2F" w:rsidRPr="004C4557" w:rsidRDefault="0092162A" w:rsidP="005B201F">
          <w:pPr>
            <w:jc w:val="center"/>
            <w:rPr>
              <w:rFonts w:ascii="Century Gothic" w:hAnsi="Century Gothic" w:cs="Arial"/>
              <w:sz w:val="16"/>
              <w:szCs w:val="16"/>
            </w:rPr>
          </w:pPr>
          <w:r>
            <w:rPr>
              <w:rFonts w:ascii="Century Gothic" w:hAnsi="Century Gothic" w:cs="Arial"/>
              <w:sz w:val="16"/>
              <w:szCs w:val="16"/>
            </w:rPr>
            <w:t>0</w:t>
          </w:r>
          <w:r w:rsidR="005B201F">
            <w:rPr>
              <w:rFonts w:ascii="Century Gothic" w:hAnsi="Century Gothic" w:cs="Arial"/>
              <w:sz w:val="16"/>
              <w:szCs w:val="16"/>
            </w:rPr>
            <w:t>2</w:t>
          </w:r>
        </w:p>
      </w:tc>
      <w:tc>
        <w:tcPr>
          <w:tcW w:w="1816" w:type="dxa"/>
          <w:tcBorders>
            <w:top w:val="single" w:sz="18" w:space="0" w:color="auto"/>
            <w:left w:val="single" w:sz="18" w:space="0" w:color="auto"/>
            <w:bottom w:val="single" w:sz="18" w:space="0" w:color="auto"/>
            <w:right w:val="single" w:sz="18" w:space="0" w:color="auto"/>
          </w:tcBorders>
          <w:vAlign w:val="center"/>
        </w:tcPr>
        <w:p w14:paraId="610A4B69" w14:textId="77777777" w:rsidR="00431E2F" w:rsidRPr="004C4557" w:rsidRDefault="00431E2F" w:rsidP="00431E2F">
          <w:pPr>
            <w:jc w:val="center"/>
            <w:rPr>
              <w:rFonts w:ascii="Century Gothic" w:hAnsi="Century Gothic" w:cs="Arial"/>
              <w:b/>
              <w:sz w:val="16"/>
              <w:szCs w:val="16"/>
            </w:rPr>
          </w:pPr>
          <w:r w:rsidRPr="004C4557">
            <w:rPr>
              <w:rFonts w:ascii="Century Gothic" w:hAnsi="Century Gothic" w:cs="Arial"/>
              <w:b/>
              <w:sz w:val="16"/>
              <w:szCs w:val="16"/>
            </w:rPr>
            <w:t>CÓDIGO</w:t>
          </w:r>
        </w:p>
        <w:p w14:paraId="62FBE8FD" w14:textId="77777777" w:rsidR="00431E2F" w:rsidRPr="004C4557" w:rsidRDefault="00431E2F" w:rsidP="00431E2F">
          <w:pPr>
            <w:jc w:val="center"/>
            <w:rPr>
              <w:rFonts w:ascii="Century Gothic" w:hAnsi="Century Gothic" w:cs="Arial"/>
              <w:sz w:val="6"/>
              <w:szCs w:val="6"/>
            </w:rPr>
          </w:pPr>
        </w:p>
        <w:p w14:paraId="752616B0" w14:textId="77777777" w:rsidR="00431E2F" w:rsidRPr="004C4557" w:rsidRDefault="00431E2F" w:rsidP="0073794B">
          <w:pPr>
            <w:jc w:val="center"/>
            <w:rPr>
              <w:rFonts w:ascii="Century Gothic" w:hAnsi="Century Gothic" w:cs="Arial"/>
              <w:sz w:val="16"/>
              <w:szCs w:val="16"/>
            </w:rPr>
          </w:pPr>
          <w:r w:rsidRPr="004C4557">
            <w:rPr>
              <w:rFonts w:ascii="Century Gothic" w:hAnsi="Century Gothic" w:cs="Arial"/>
              <w:sz w:val="16"/>
              <w:szCs w:val="16"/>
            </w:rPr>
            <w:t>CO-F-0</w:t>
          </w:r>
          <w:r w:rsidR="0092162A">
            <w:rPr>
              <w:rFonts w:ascii="Century Gothic" w:hAnsi="Century Gothic" w:cs="Arial"/>
              <w:sz w:val="16"/>
              <w:szCs w:val="16"/>
            </w:rPr>
            <w:t>55</w:t>
          </w:r>
        </w:p>
      </w:tc>
      <w:tc>
        <w:tcPr>
          <w:tcW w:w="1812" w:type="dxa"/>
          <w:tcBorders>
            <w:top w:val="single" w:sz="18" w:space="0" w:color="auto"/>
            <w:left w:val="single" w:sz="18" w:space="0" w:color="auto"/>
            <w:bottom w:val="single" w:sz="18" w:space="0" w:color="auto"/>
            <w:right w:val="single" w:sz="18" w:space="0" w:color="auto"/>
          </w:tcBorders>
          <w:vAlign w:val="center"/>
        </w:tcPr>
        <w:p w14:paraId="5141438A" w14:textId="77777777" w:rsidR="00431E2F" w:rsidRPr="004C4557" w:rsidRDefault="00431E2F" w:rsidP="00431E2F">
          <w:pPr>
            <w:jc w:val="center"/>
            <w:rPr>
              <w:rFonts w:ascii="Century Gothic" w:hAnsi="Century Gothic" w:cs="Arial"/>
              <w:b/>
              <w:sz w:val="16"/>
              <w:szCs w:val="16"/>
            </w:rPr>
          </w:pPr>
          <w:r w:rsidRPr="004C4557">
            <w:rPr>
              <w:rFonts w:ascii="Century Gothic" w:hAnsi="Century Gothic" w:cs="Arial"/>
              <w:b/>
              <w:sz w:val="16"/>
              <w:szCs w:val="16"/>
            </w:rPr>
            <w:t>PÁGINA</w:t>
          </w:r>
        </w:p>
        <w:p w14:paraId="4FC8EAA9" w14:textId="77777777" w:rsidR="00431E2F" w:rsidRPr="004C4557" w:rsidRDefault="00431E2F" w:rsidP="00431E2F">
          <w:pPr>
            <w:jc w:val="center"/>
            <w:rPr>
              <w:rFonts w:ascii="Century Gothic" w:hAnsi="Century Gothic" w:cs="Arial"/>
              <w:b/>
              <w:sz w:val="6"/>
              <w:szCs w:val="6"/>
            </w:rPr>
          </w:pPr>
        </w:p>
        <w:p w14:paraId="69DF33F4" w14:textId="77777777" w:rsidR="00431E2F" w:rsidRPr="004C4557" w:rsidRDefault="007F067A" w:rsidP="00431E2F">
          <w:pPr>
            <w:jc w:val="center"/>
            <w:rPr>
              <w:rFonts w:ascii="Century Gothic" w:hAnsi="Century Gothic"/>
              <w:sz w:val="16"/>
              <w:szCs w:val="16"/>
            </w:rPr>
          </w:pPr>
          <w:r w:rsidRPr="004C4557">
            <w:rPr>
              <w:rFonts w:ascii="Century Gothic" w:hAnsi="Century Gothic"/>
              <w:sz w:val="16"/>
              <w:szCs w:val="16"/>
            </w:rPr>
            <w:fldChar w:fldCharType="begin"/>
          </w:r>
          <w:r w:rsidR="00431E2F" w:rsidRPr="004C4557">
            <w:rPr>
              <w:rFonts w:ascii="Century Gothic" w:hAnsi="Century Gothic"/>
              <w:sz w:val="16"/>
              <w:szCs w:val="16"/>
            </w:rPr>
            <w:instrText xml:space="preserve"> PAGE </w:instrText>
          </w:r>
          <w:r w:rsidRPr="004C4557">
            <w:rPr>
              <w:rFonts w:ascii="Century Gothic" w:hAnsi="Century Gothic"/>
              <w:sz w:val="16"/>
              <w:szCs w:val="16"/>
            </w:rPr>
            <w:fldChar w:fldCharType="separate"/>
          </w:r>
          <w:r w:rsidR="00243984">
            <w:rPr>
              <w:rFonts w:ascii="Century Gothic" w:hAnsi="Century Gothic"/>
              <w:noProof/>
              <w:sz w:val="16"/>
              <w:szCs w:val="16"/>
            </w:rPr>
            <w:t>7</w:t>
          </w:r>
          <w:r w:rsidRPr="004C4557">
            <w:rPr>
              <w:rFonts w:ascii="Century Gothic" w:hAnsi="Century Gothic"/>
              <w:sz w:val="16"/>
              <w:szCs w:val="16"/>
            </w:rPr>
            <w:fldChar w:fldCharType="end"/>
          </w:r>
          <w:r w:rsidR="00431E2F" w:rsidRPr="004C4557">
            <w:rPr>
              <w:rFonts w:ascii="Century Gothic" w:hAnsi="Century Gothic"/>
              <w:sz w:val="16"/>
              <w:szCs w:val="16"/>
            </w:rPr>
            <w:t xml:space="preserve"> de </w:t>
          </w:r>
          <w:r w:rsidRPr="004C4557">
            <w:rPr>
              <w:rFonts w:ascii="Century Gothic" w:hAnsi="Century Gothic"/>
              <w:sz w:val="16"/>
              <w:szCs w:val="16"/>
            </w:rPr>
            <w:fldChar w:fldCharType="begin"/>
          </w:r>
          <w:r w:rsidR="00431E2F" w:rsidRPr="004C4557">
            <w:rPr>
              <w:rFonts w:ascii="Century Gothic" w:hAnsi="Century Gothic"/>
              <w:sz w:val="16"/>
              <w:szCs w:val="16"/>
            </w:rPr>
            <w:instrText xml:space="preserve"> NUMPAGES  </w:instrText>
          </w:r>
          <w:r w:rsidRPr="004C4557">
            <w:rPr>
              <w:rFonts w:ascii="Century Gothic" w:hAnsi="Century Gothic"/>
              <w:sz w:val="16"/>
              <w:szCs w:val="16"/>
            </w:rPr>
            <w:fldChar w:fldCharType="separate"/>
          </w:r>
          <w:r w:rsidR="00243984">
            <w:rPr>
              <w:rFonts w:ascii="Century Gothic" w:hAnsi="Century Gothic"/>
              <w:noProof/>
              <w:sz w:val="16"/>
              <w:szCs w:val="16"/>
            </w:rPr>
            <w:t>7</w:t>
          </w:r>
          <w:r w:rsidRPr="004C4557">
            <w:rPr>
              <w:rFonts w:ascii="Century Gothic" w:hAnsi="Century Gothic"/>
              <w:sz w:val="16"/>
              <w:szCs w:val="16"/>
            </w:rPr>
            <w:fldChar w:fldCharType="end"/>
          </w:r>
        </w:p>
        <w:p w14:paraId="32D8FA53" w14:textId="77777777" w:rsidR="00431E2F" w:rsidRPr="004C4557" w:rsidRDefault="00431E2F" w:rsidP="00431E2F">
          <w:pPr>
            <w:jc w:val="center"/>
            <w:rPr>
              <w:rFonts w:ascii="Century Gothic" w:hAnsi="Century Gothic" w:cs="Arial"/>
              <w:sz w:val="16"/>
              <w:szCs w:val="16"/>
            </w:rPr>
          </w:pPr>
        </w:p>
      </w:tc>
    </w:tr>
  </w:tbl>
  <w:p w14:paraId="52ABC48C" w14:textId="77777777" w:rsidR="007E20F4" w:rsidRDefault="007E20F4" w:rsidP="00431E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14FC"/>
    <w:multiLevelType w:val="hybridMultilevel"/>
    <w:tmpl w:val="9A0AE8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AC7AB8"/>
    <w:multiLevelType w:val="multilevel"/>
    <w:tmpl w:val="89062BFC"/>
    <w:lvl w:ilvl="0">
      <w:start w:val="1"/>
      <w:numFmt w:val="decimal"/>
      <w:lvlText w:val="%1."/>
      <w:lvlJc w:val="left"/>
      <w:pPr>
        <w:ind w:left="585" w:hanging="360"/>
      </w:pPr>
      <w:rPr>
        <w:rFonts w:hint="default"/>
        <w:b/>
      </w:rPr>
    </w:lvl>
    <w:lvl w:ilvl="1" w:tentative="1">
      <w:start w:val="1"/>
      <w:numFmt w:val="lowerLetter"/>
      <w:lvlText w:val="%2."/>
      <w:lvlJc w:val="left"/>
      <w:pPr>
        <w:ind w:left="1305" w:hanging="360"/>
      </w:pPr>
    </w:lvl>
    <w:lvl w:ilvl="2" w:tentative="1">
      <w:start w:val="1"/>
      <w:numFmt w:val="lowerRoman"/>
      <w:lvlText w:val="%3."/>
      <w:lvlJc w:val="right"/>
      <w:pPr>
        <w:ind w:left="2025" w:hanging="180"/>
      </w:pPr>
    </w:lvl>
    <w:lvl w:ilvl="3" w:tentative="1">
      <w:start w:val="1"/>
      <w:numFmt w:val="decimal"/>
      <w:lvlText w:val="%4."/>
      <w:lvlJc w:val="left"/>
      <w:pPr>
        <w:ind w:left="2745" w:hanging="360"/>
      </w:pPr>
    </w:lvl>
    <w:lvl w:ilvl="4" w:tentative="1">
      <w:start w:val="1"/>
      <w:numFmt w:val="lowerLetter"/>
      <w:lvlText w:val="%5."/>
      <w:lvlJc w:val="left"/>
      <w:pPr>
        <w:ind w:left="3465" w:hanging="360"/>
      </w:pPr>
    </w:lvl>
    <w:lvl w:ilvl="5" w:tentative="1">
      <w:start w:val="1"/>
      <w:numFmt w:val="lowerRoman"/>
      <w:lvlText w:val="%6."/>
      <w:lvlJc w:val="right"/>
      <w:pPr>
        <w:ind w:left="4185" w:hanging="180"/>
      </w:pPr>
    </w:lvl>
    <w:lvl w:ilvl="6" w:tentative="1">
      <w:start w:val="1"/>
      <w:numFmt w:val="decimal"/>
      <w:lvlText w:val="%7."/>
      <w:lvlJc w:val="left"/>
      <w:pPr>
        <w:ind w:left="4905" w:hanging="360"/>
      </w:pPr>
    </w:lvl>
    <w:lvl w:ilvl="7" w:tentative="1">
      <w:start w:val="1"/>
      <w:numFmt w:val="lowerLetter"/>
      <w:lvlText w:val="%8."/>
      <w:lvlJc w:val="left"/>
      <w:pPr>
        <w:ind w:left="5625" w:hanging="360"/>
      </w:pPr>
    </w:lvl>
    <w:lvl w:ilvl="8" w:tentative="1">
      <w:start w:val="1"/>
      <w:numFmt w:val="lowerRoman"/>
      <w:lvlText w:val="%9."/>
      <w:lvlJc w:val="right"/>
      <w:pPr>
        <w:ind w:left="6345" w:hanging="180"/>
      </w:pPr>
    </w:lvl>
  </w:abstractNum>
  <w:abstractNum w:abstractNumId="2" w15:restartNumberingAfterBreak="0">
    <w:nsid w:val="07811FEA"/>
    <w:multiLevelType w:val="multilevel"/>
    <w:tmpl w:val="A9746F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2B410B"/>
    <w:multiLevelType w:val="hybridMultilevel"/>
    <w:tmpl w:val="E8B62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EF1DC1"/>
    <w:multiLevelType w:val="hybridMultilevel"/>
    <w:tmpl w:val="5CAEF422"/>
    <w:lvl w:ilvl="0" w:tplc="04090001">
      <w:start w:val="1"/>
      <w:numFmt w:val="bullet"/>
      <w:lvlText w:val=""/>
      <w:lvlJc w:val="left"/>
      <w:pPr>
        <w:ind w:left="2136" w:hanging="360"/>
      </w:pPr>
      <w:rPr>
        <w:rFonts w:ascii="Symbol" w:hAnsi="Symbol"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5" w15:restartNumberingAfterBreak="0">
    <w:nsid w:val="14985094"/>
    <w:multiLevelType w:val="multilevel"/>
    <w:tmpl w:val="89062BFC"/>
    <w:lvl w:ilvl="0">
      <w:start w:val="1"/>
      <w:numFmt w:val="decimal"/>
      <w:lvlText w:val="%1."/>
      <w:lvlJc w:val="left"/>
      <w:pPr>
        <w:ind w:left="360" w:hanging="360"/>
      </w:pPr>
      <w:rPr>
        <w:rFonts w:hint="default"/>
        <w:b/>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6" w15:restartNumberingAfterBreak="0">
    <w:nsid w:val="16C41277"/>
    <w:multiLevelType w:val="hybridMultilevel"/>
    <w:tmpl w:val="5B508868"/>
    <w:lvl w:ilvl="0" w:tplc="8090A7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147523"/>
    <w:multiLevelType w:val="hybridMultilevel"/>
    <w:tmpl w:val="1A98A6E4"/>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F52E0F"/>
    <w:multiLevelType w:val="hybridMultilevel"/>
    <w:tmpl w:val="74E012CE"/>
    <w:lvl w:ilvl="0" w:tplc="0C0A0017">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952C79"/>
    <w:multiLevelType w:val="hybridMultilevel"/>
    <w:tmpl w:val="3E661A12"/>
    <w:lvl w:ilvl="0" w:tplc="9EDE3DD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0C1550C"/>
    <w:multiLevelType w:val="hybridMultilevel"/>
    <w:tmpl w:val="45F2B13E"/>
    <w:lvl w:ilvl="0" w:tplc="327AE5B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420643"/>
    <w:multiLevelType w:val="multilevel"/>
    <w:tmpl w:val="71E62484"/>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23FC3BC4"/>
    <w:multiLevelType w:val="hybridMultilevel"/>
    <w:tmpl w:val="43BCE506"/>
    <w:lvl w:ilvl="0" w:tplc="9AF064F2">
      <w:start w:val="1"/>
      <w:numFmt w:val="upperRoman"/>
      <w:lvlText w:val="%1."/>
      <w:lvlJc w:val="right"/>
      <w:pPr>
        <w:ind w:left="1068" w:hanging="360"/>
      </w:pPr>
      <w:rPr>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25962421"/>
    <w:multiLevelType w:val="hybridMultilevel"/>
    <w:tmpl w:val="648817AA"/>
    <w:lvl w:ilvl="0" w:tplc="240A0001">
      <w:start w:val="1"/>
      <w:numFmt w:val="bullet"/>
      <w:lvlText w:val=""/>
      <w:lvlJc w:val="left"/>
      <w:pPr>
        <w:ind w:left="720" w:hanging="360"/>
      </w:pPr>
      <w:rPr>
        <w:rFonts w:ascii="Symbol" w:hAnsi="Symbol" w:hint="default"/>
      </w:rPr>
    </w:lvl>
    <w:lvl w:ilvl="1" w:tplc="2C88A8F8">
      <w:numFmt w:val="bullet"/>
      <w:lvlText w:val=""/>
      <w:lvlJc w:val="left"/>
      <w:pPr>
        <w:ind w:left="1440" w:hanging="360"/>
      </w:pPr>
      <w:rPr>
        <w:rFonts w:ascii="Symbol" w:eastAsia="Times New Roman" w:hAnsi="Symbol" w:cs="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AB1671"/>
    <w:multiLevelType w:val="hybridMultilevel"/>
    <w:tmpl w:val="61A2D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E40FD8"/>
    <w:multiLevelType w:val="multilevel"/>
    <w:tmpl w:val="89062BFC"/>
    <w:lvl w:ilvl="0">
      <w:start w:val="1"/>
      <w:numFmt w:val="decimal"/>
      <w:lvlText w:val="%1."/>
      <w:lvlJc w:val="left"/>
      <w:pPr>
        <w:ind w:left="585" w:hanging="360"/>
      </w:pPr>
      <w:rPr>
        <w:rFonts w:hint="default"/>
        <w:b/>
      </w:rPr>
    </w:lvl>
    <w:lvl w:ilvl="1" w:tentative="1">
      <w:start w:val="1"/>
      <w:numFmt w:val="lowerLetter"/>
      <w:lvlText w:val="%2."/>
      <w:lvlJc w:val="left"/>
      <w:pPr>
        <w:ind w:left="1305" w:hanging="360"/>
      </w:pPr>
    </w:lvl>
    <w:lvl w:ilvl="2" w:tentative="1">
      <w:start w:val="1"/>
      <w:numFmt w:val="lowerRoman"/>
      <w:lvlText w:val="%3."/>
      <w:lvlJc w:val="right"/>
      <w:pPr>
        <w:ind w:left="2025" w:hanging="180"/>
      </w:pPr>
    </w:lvl>
    <w:lvl w:ilvl="3" w:tentative="1">
      <w:start w:val="1"/>
      <w:numFmt w:val="decimal"/>
      <w:lvlText w:val="%4."/>
      <w:lvlJc w:val="left"/>
      <w:pPr>
        <w:ind w:left="2745" w:hanging="360"/>
      </w:pPr>
    </w:lvl>
    <w:lvl w:ilvl="4" w:tentative="1">
      <w:start w:val="1"/>
      <w:numFmt w:val="lowerLetter"/>
      <w:lvlText w:val="%5."/>
      <w:lvlJc w:val="left"/>
      <w:pPr>
        <w:ind w:left="3465" w:hanging="360"/>
      </w:pPr>
    </w:lvl>
    <w:lvl w:ilvl="5" w:tentative="1">
      <w:start w:val="1"/>
      <w:numFmt w:val="lowerRoman"/>
      <w:lvlText w:val="%6."/>
      <w:lvlJc w:val="right"/>
      <w:pPr>
        <w:ind w:left="4185" w:hanging="180"/>
      </w:pPr>
    </w:lvl>
    <w:lvl w:ilvl="6" w:tentative="1">
      <w:start w:val="1"/>
      <w:numFmt w:val="decimal"/>
      <w:lvlText w:val="%7."/>
      <w:lvlJc w:val="left"/>
      <w:pPr>
        <w:ind w:left="4905" w:hanging="360"/>
      </w:pPr>
    </w:lvl>
    <w:lvl w:ilvl="7" w:tentative="1">
      <w:start w:val="1"/>
      <w:numFmt w:val="lowerLetter"/>
      <w:lvlText w:val="%8."/>
      <w:lvlJc w:val="left"/>
      <w:pPr>
        <w:ind w:left="5625" w:hanging="360"/>
      </w:pPr>
    </w:lvl>
    <w:lvl w:ilvl="8" w:tentative="1">
      <w:start w:val="1"/>
      <w:numFmt w:val="lowerRoman"/>
      <w:lvlText w:val="%9."/>
      <w:lvlJc w:val="right"/>
      <w:pPr>
        <w:ind w:left="6345" w:hanging="180"/>
      </w:pPr>
    </w:lvl>
  </w:abstractNum>
  <w:abstractNum w:abstractNumId="17" w15:restartNumberingAfterBreak="0">
    <w:nsid w:val="2F674489"/>
    <w:multiLevelType w:val="hybridMultilevel"/>
    <w:tmpl w:val="FD7ADB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652DEC"/>
    <w:multiLevelType w:val="multilevel"/>
    <w:tmpl w:val="FC7CE124"/>
    <w:lvl w:ilvl="0">
      <w:start w:val="2"/>
      <w:numFmt w:val="decimal"/>
      <w:lvlText w:val="%1."/>
      <w:lvlJc w:val="left"/>
      <w:pPr>
        <w:ind w:left="495" w:hanging="495"/>
      </w:pPr>
      <w:rPr>
        <w:rFonts w:cs="Arial" w:hint="default"/>
        <w:b/>
      </w:rPr>
    </w:lvl>
    <w:lvl w:ilvl="1">
      <w:start w:val="2"/>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19" w15:restartNumberingAfterBreak="0">
    <w:nsid w:val="410E6F25"/>
    <w:multiLevelType w:val="hybridMultilevel"/>
    <w:tmpl w:val="5D84E3E6"/>
    <w:lvl w:ilvl="0" w:tplc="BA862C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5F2705"/>
    <w:multiLevelType w:val="hybridMultilevel"/>
    <w:tmpl w:val="5D84E3E6"/>
    <w:lvl w:ilvl="0" w:tplc="BA862C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7A1D97"/>
    <w:multiLevelType w:val="multilevel"/>
    <w:tmpl w:val="016E4326"/>
    <w:lvl w:ilvl="0">
      <w:start w:val="1"/>
      <w:numFmt w:val="decimal"/>
      <w:lvlText w:val="%1."/>
      <w:lvlJc w:val="left"/>
      <w:pPr>
        <w:ind w:left="1068" w:hanging="360"/>
      </w:pPr>
      <w:rPr>
        <w:rFonts w:hint="default"/>
        <w:b/>
      </w:rPr>
    </w:lvl>
    <w:lvl w:ilvl="1">
      <w:start w:val="1"/>
      <w:numFmt w:val="upperLetter"/>
      <w:lvlText w:val="%2)"/>
      <w:lvlJc w:val="left"/>
      <w:pPr>
        <w:ind w:left="1788" w:hanging="360"/>
      </w:pPr>
      <w:rPr>
        <w:rFonts w:hint="default"/>
      </w:rPr>
    </w:lvl>
    <w:lvl w:ilvl="2" w:tentative="1">
      <w:start w:val="1"/>
      <w:numFmt w:val="lowerRoman"/>
      <w:lvlText w:val="%3."/>
      <w:lvlJc w:val="right"/>
      <w:pPr>
        <w:ind w:left="2508" w:hanging="180"/>
      </w:p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22" w15:restartNumberingAfterBreak="0">
    <w:nsid w:val="472B734F"/>
    <w:multiLevelType w:val="hybridMultilevel"/>
    <w:tmpl w:val="73027066"/>
    <w:lvl w:ilvl="0" w:tplc="96CED94E">
      <w:start w:val="1"/>
      <w:numFmt w:val="upperLetter"/>
      <w:lvlText w:val="%1)"/>
      <w:lvlJc w:val="left"/>
      <w:pPr>
        <w:ind w:left="720" w:hanging="360"/>
      </w:pPr>
      <w:rPr>
        <w:rFonts w:ascii="Century Gothic" w:eastAsia="Century Gothic" w:hAnsi="Century Gothic" w:cs="Century Gothic"/>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9415B8"/>
    <w:multiLevelType w:val="multilevel"/>
    <w:tmpl w:val="B1D4BDFC"/>
    <w:lvl w:ilvl="0">
      <w:start w:val="2"/>
      <w:numFmt w:val="decimal"/>
      <w:lvlText w:val="%1."/>
      <w:lvlJc w:val="left"/>
      <w:pPr>
        <w:ind w:left="660" w:hanging="660"/>
      </w:pPr>
      <w:rPr>
        <w:rFonts w:cs="Arial" w:hint="default"/>
        <w:b/>
      </w:rPr>
    </w:lvl>
    <w:lvl w:ilvl="1">
      <w:start w:val="3"/>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lang w:val="es-CO"/>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24" w15:restartNumberingAfterBreak="0">
    <w:nsid w:val="501613E6"/>
    <w:multiLevelType w:val="hybridMultilevel"/>
    <w:tmpl w:val="4CB888B6"/>
    <w:lvl w:ilvl="0" w:tplc="495EF62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8AE4FDC"/>
    <w:multiLevelType w:val="hybridMultilevel"/>
    <w:tmpl w:val="E8F6E358"/>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9EE392E"/>
    <w:multiLevelType w:val="hybridMultilevel"/>
    <w:tmpl w:val="CAF002EA"/>
    <w:lvl w:ilvl="0" w:tplc="0C0A0017">
      <w:start w:val="1"/>
      <w:numFmt w:val="lowerLetter"/>
      <w:lvlText w:val="%1)"/>
      <w:lvlJc w:val="left"/>
      <w:pPr>
        <w:ind w:left="837" w:hanging="360"/>
      </w:pPr>
    </w:lvl>
    <w:lvl w:ilvl="1" w:tplc="0C0A0019" w:tentative="1">
      <w:start w:val="1"/>
      <w:numFmt w:val="lowerLetter"/>
      <w:lvlText w:val="%2."/>
      <w:lvlJc w:val="left"/>
      <w:pPr>
        <w:ind w:left="1557" w:hanging="360"/>
      </w:pPr>
    </w:lvl>
    <w:lvl w:ilvl="2" w:tplc="0C0A001B" w:tentative="1">
      <w:start w:val="1"/>
      <w:numFmt w:val="lowerRoman"/>
      <w:lvlText w:val="%3."/>
      <w:lvlJc w:val="right"/>
      <w:pPr>
        <w:ind w:left="2277" w:hanging="180"/>
      </w:pPr>
    </w:lvl>
    <w:lvl w:ilvl="3" w:tplc="0C0A000F" w:tentative="1">
      <w:start w:val="1"/>
      <w:numFmt w:val="decimal"/>
      <w:lvlText w:val="%4."/>
      <w:lvlJc w:val="left"/>
      <w:pPr>
        <w:ind w:left="2997" w:hanging="360"/>
      </w:pPr>
    </w:lvl>
    <w:lvl w:ilvl="4" w:tplc="0C0A0019" w:tentative="1">
      <w:start w:val="1"/>
      <w:numFmt w:val="lowerLetter"/>
      <w:lvlText w:val="%5."/>
      <w:lvlJc w:val="left"/>
      <w:pPr>
        <w:ind w:left="3717" w:hanging="360"/>
      </w:pPr>
    </w:lvl>
    <w:lvl w:ilvl="5" w:tplc="0C0A001B" w:tentative="1">
      <w:start w:val="1"/>
      <w:numFmt w:val="lowerRoman"/>
      <w:lvlText w:val="%6."/>
      <w:lvlJc w:val="right"/>
      <w:pPr>
        <w:ind w:left="4437" w:hanging="180"/>
      </w:pPr>
    </w:lvl>
    <w:lvl w:ilvl="6" w:tplc="0C0A000F" w:tentative="1">
      <w:start w:val="1"/>
      <w:numFmt w:val="decimal"/>
      <w:lvlText w:val="%7."/>
      <w:lvlJc w:val="left"/>
      <w:pPr>
        <w:ind w:left="5157" w:hanging="360"/>
      </w:pPr>
    </w:lvl>
    <w:lvl w:ilvl="7" w:tplc="0C0A0019" w:tentative="1">
      <w:start w:val="1"/>
      <w:numFmt w:val="lowerLetter"/>
      <w:lvlText w:val="%8."/>
      <w:lvlJc w:val="left"/>
      <w:pPr>
        <w:ind w:left="5877" w:hanging="360"/>
      </w:pPr>
    </w:lvl>
    <w:lvl w:ilvl="8" w:tplc="0C0A001B" w:tentative="1">
      <w:start w:val="1"/>
      <w:numFmt w:val="lowerRoman"/>
      <w:lvlText w:val="%9."/>
      <w:lvlJc w:val="right"/>
      <w:pPr>
        <w:ind w:left="6597" w:hanging="180"/>
      </w:pPr>
    </w:lvl>
  </w:abstractNum>
  <w:abstractNum w:abstractNumId="27" w15:restartNumberingAfterBreak="0">
    <w:nsid w:val="634B01EB"/>
    <w:multiLevelType w:val="hybridMultilevel"/>
    <w:tmpl w:val="B386A24E"/>
    <w:lvl w:ilvl="0" w:tplc="20BE95C2">
      <w:start w:val="1"/>
      <w:numFmt w:val="bullet"/>
      <w:lvlText w:val="­"/>
      <w:lvlJc w:val="left"/>
      <w:pPr>
        <w:ind w:left="360" w:hanging="360"/>
      </w:pPr>
      <w:rPr>
        <w:rFonts w:ascii="Courier New" w:hAnsi="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51070D5"/>
    <w:multiLevelType w:val="hybridMultilevel"/>
    <w:tmpl w:val="2E9ED3DC"/>
    <w:lvl w:ilvl="0" w:tplc="511E52D0">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517781C"/>
    <w:multiLevelType w:val="hybridMultilevel"/>
    <w:tmpl w:val="3A94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9D2F68"/>
    <w:multiLevelType w:val="hybridMultilevel"/>
    <w:tmpl w:val="FD902AA8"/>
    <w:lvl w:ilvl="0" w:tplc="AEB005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F4545B"/>
    <w:multiLevelType w:val="hybridMultilevel"/>
    <w:tmpl w:val="B7049640"/>
    <w:lvl w:ilvl="0" w:tplc="823A6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D070027"/>
    <w:multiLevelType w:val="multilevel"/>
    <w:tmpl w:val="FCF02A5E"/>
    <w:lvl w:ilvl="0">
      <w:start w:val="1"/>
      <w:numFmt w:val="upperRoman"/>
      <w:lvlText w:val="%1."/>
      <w:lvlJc w:val="right"/>
      <w:pPr>
        <w:ind w:left="927" w:hanging="360"/>
      </w:pPr>
      <w:rPr>
        <w:b/>
      </w:rPr>
    </w:lvl>
    <w:lvl w:ilvl="1">
      <w:start w:val="6"/>
      <w:numFmt w:val="decimal"/>
      <w:isLgl/>
      <w:lvlText w:val="%1.%2."/>
      <w:lvlJc w:val="left"/>
      <w:pPr>
        <w:ind w:left="1122" w:hanging="555"/>
      </w:pPr>
      <w:rPr>
        <w:rFonts w:eastAsia="Century Gothic" w:cs="Century Gothic" w:hint="default"/>
        <w:b/>
        <w:sz w:val="20"/>
      </w:rPr>
    </w:lvl>
    <w:lvl w:ilvl="2">
      <w:start w:val="1"/>
      <w:numFmt w:val="decimal"/>
      <w:isLgl/>
      <w:lvlText w:val="%1.%2.%3."/>
      <w:lvlJc w:val="left"/>
      <w:pPr>
        <w:ind w:left="1287" w:hanging="720"/>
      </w:pPr>
      <w:rPr>
        <w:rFonts w:eastAsia="Century Gothic" w:cs="Century Gothic" w:hint="default"/>
        <w:b/>
        <w:sz w:val="20"/>
      </w:rPr>
    </w:lvl>
    <w:lvl w:ilvl="3">
      <w:start w:val="1"/>
      <w:numFmt w:val="decimal"/>
      <w:isLgl/>
      <w:lvlText w:val="%1.%2.%3.%4."/>
      <w:lvlJc w:val="left"/>
      <w:pPr>
        <w:ind w:left="1287" w:hanging="720"/>
      </w:pPr>
      <w:rPr>
        <w:rFonts w:eastAsia="Century Gothic" w:cs="Century Gothic" w:hint="default"/>
        <w:b/>
        <w:sz w:val="20"/>
      </w:rPr>
    </w:lvl>
    <w:lvl w:ilvl="4">
      <w:start w:val="1"/>
      <w:numFmt w:val="decimal"/>
      <w:isLgl/>
      <w:lvlText w:val="%1.%2.%3.%4.%5."/>
      <w:lvlJc w:val="left"/>
      <w:pPr>
        <w:ind w:left="1647" w:hanging="1080"/>
      </w:pPr>
      <w:rPr>
        <w:rFonts w:eastAsia="Century Gothic" w:cs="Century Gothic" w:hint="default"/>
        <w:b/>
        <w:sz w:val="20"/>
      </w:rPr>
    </w:lvl>
    <w:lvl w:ilvl="5">
      <w:start w:val="1"/>
      <w:numFmt w:val="decimal"/>
      <w:isLgl/>
      <w:lvlText w:val="%1.%2.%3.%4.%5.%6."/>
      <w:lvlJc w:val="left"/>
      <w:pPr>
        <w:ind w:left="1647" w:hanging="1080"/>
      </w:pPr>
      <w:rPr>
        <w:rFonts w:eastAsia="Century Gothic" w:cs="Century Gothic" w:hint="default"/>
        <w:b/>
        <w:sz w:val="20"/>
      </w:rPr>
    </w:lvl>
    <w:lvl w:ilvl="6">
      <w:start w:val="1"/>
      <w:numFmt w:val="decimal"/>
      <w:isLgl/>
      <w:lvlText w:val="%1.%2.%3.%4.%5.%6.%7."/>
      <w:lvlJc w:val="left"/>
      <w:pPr>
        <w:ind w:left="2007" w:hanging="1440"/>
      </w:pPr>
      <w:rPr>
        <w:rFonts w:eastAsia="Century Gothic" w:cs="Century Gothic" w:hint="default"/>
        <w:b/>
        <w:sz w:val="20"/>
      </w:rPr>
    </w:lvl>
    <w:lvl w:ilvl="7">
      <w:start w:val="1"/>
      <w:numFmt w:val="decimal"/>
      <w:isLgl/>
      <w:lvlText w:val="%1.%2.%3.%4.%5.%6.%7.%8."/>
      <w:lvlJc w:val="left"/>
      <w:pPr>
        <w:ind w:left="2007" w:hanging="1440"/>
      </w:pPr>
      <w:rPr>
        <w:rFonts w:eastAsia="Century Gothic" w:cs="Century Gothic" w:hint="default"/>
        <w:b/>
        <w:sz w:val="20"/>
      </w:rPr>
    </w:lvl>
    <w:lvl w:ilvl="8">
      <w:start w:val="1"/>
      <w:numFmt w:val="decimal"/>
      <w:isLgl/>
      <w:lvlText w:val="%1.%2.%3.%4.%5.%6.%7.%8.%9."/>
      <w:lvlJc w:val="left"/>
      <w:pPr>
        <w:ind w:left="2367" w:hanging="1800"/>
      </w:pPr>
      <w:rPr>
        <w:rFonts w:eastAsia="Century Gothic" w:cs="Century Gothic" w:hint="default"/>
        <w:b/>
        <w:sz w:val="20"/>
      </w:rPr>
    </w:lvl>
  </w:abstractNum>
  <w:abstractNum w:abstractNumId="33" w15:restartNumberingAfterBreak="0">
    <w:nsid w:val="6E3B1AFA"/>
    <w:multiLevelType w:val="hybridMultilevel"/>
    <w:tmpl w:val="3ABA6822"/>
    <w:lvl w:ilvl="0" w:tplc="0C0A0009">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5796154"/>
    <w:multiLevelType w:val="hybridMultilevel"/>
    <w:tmpl w:val="63AC4132"/>
    <w:lvl w:ilvl="0" w:tplc="2954012C">
      <w:numFmt w:val="bullet"/>
      <w:lvlText w:val="•"/>
      <w:lvlJc w:val="left"/>
      <w:pPr>
        <w:ind w:left="1773" w:hanging="705"/>
      </w:pPr>
      <w:rPr>
        <w:rFonts w:ascii="Century Gothic" w:eastAsia="Century Gothic" w:hAnsi="Century Gothic" w:cs="Century Gothic"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5" w15:restartNumberingAfterBreak="0">
    <w:nsid w:val="79295A0A"/>
    <w:multiLevelType w:val="hybridMultilevel"/>
    <w:tmpl w:val="16C848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046747"/>
    <w:multiLevelType w:val="singleLevel"/>
    <w:tmpl w:val="0C0A0001"/>
    <w:lvl w:ilvl="0">
      <w:start w:val="1"/>
      <w:numFmt w:val="bullet"/>
      <w:lvlText w:val=""/>
      <w:lvlJc w:val="left"/>
      <w:pPr>
        <w:ind w:left="720" w:hanging="360"/>
      </w:pPr>
      <w:rPr>
        <w:rFonts w:ascii="Symbol" w:hAnsi="Symbol" w:hint="default"/>
      </w:rPr>
    </w:lvl>
  </w:abstractNum>
  <w:num w:numId="1" w16cid:durableId="577374009">
    <w:abstractNumId w:val="17"/>
  </w:num>
  <w:num w:numId="2" w16cid:durableId="297341528">
    <w:abstractNumId w:val="27"/>
  </w:num>
  <w:num w:numId="3" w16cid:durableId="1258247290">
    <w:abstractNumId w:val="10"/>
  </w:num>
  <w:num w:numId="4" w16cid:durableId="342361965">
    <w:abstractNumId w:val="24"/>
  </w:num>
  <w:num w:numId="5" w16cid:durableId="115297677">
    <w:abstractNumId w:val="28"/>
  </w:num>
  <w:num w:numId="6" w16cid:durableId="946884194">
    <w:abstractNumId w:val="9"/>
  </w:num>
  <w:num w:numId="7" w16cid:durableId="1020469717">
    <w:abstractNumId w:val="26"/>
  </w:num>
  <w:num w:numId="8" w16cid:durableId="299311740">
    <w:abstractNumId w:val="32"/>
  </w:num>
  <w:num w:numId="9" w16cid:durableId="1890530927">
    <w:abstractNumId w:val="33"/>
  </w:num>
  <w:num w:numId="10" w16cid:durableId="881021390">
    <w:abstractNumId w:val="36"/>
  </w:num>
  <w:num w:numId="11" w16cid:durableId="2015719036">
    <w:abstractNumId w:val="25"/>
  </w:num>
  <w:num w:numId="12" w16cid:durableId="928855065">
    <w:abstractNumId w:val="11"/>
  </w:num>
  <w:num w:numId="13" w16cid:durableId="1285772649">
    <w:abstractNumId w:val="8"/>
  </w:num>
  <w:num w:numId="14" w16cid:durableId="144127726">
    <w:abstractNumId w:val="0"/>
  </w:num>
  <w:num w:numId="15" w16cid:durableId="1444033887">
    <w:abstractNumId w:val="20"/>
  </w:num>
  <w:num w:numId="16" w16cid:durableId="645360017">
    <w:abstractNumId w:val="23"/>
  </w:num>
  <w:num w:numId="17" w16cid:durableId="731344774">
    <w:abstractNumId w:val="12"/>
  </w:num>
  <w:num w:numId="18" w16cid:durableId="1718620531">
    <w:abstractNumId w:val="6"/>
  </w:num>
  <w:num w:numId="19" w16cid:durableId="359211798">
    <w:abstractNumId w:val="21"/>
  </w:num>
  <w:num w:numId="20" w16cid:durableId="1167551105">
    <w:abstractNumId w:val="5"/>
  </w:num>
  <w:num w:numId="21" w16cid:durableId="834493829">
    <w:abstractNumId w:val="14"/>
  </w:num>
  <w:num w:numId="22" w16cid:durableId="519053463">
    <w:abstractNumId w:val="34"/>
  </w:num>
  <w:num w:numId="23" w16cid:durableId="1299409296">
    <w:abstractNumId w:val="30"/>
  </w:num>
  <w:num w:numId="24" w16cid:durableId="975255891">
    <w:abstractNumId w:val="13"/>
  </w:num>
  <w:num w:numId="25" w16cid:durableId="418714305">
    <w:abstractNumId w:val="3"/>
  </w:num>
  <w:num w:numId="26" w16cid:durableId="1174301364">
    <w:abstractNumId w:val="29"/>
  </w:num>
  <w:num w:numId="27" w16cid:durableId="207693640">
    <w:abstractNumId w:val="2"/>
  </w:num>
  <w:num w:numId="28" w16cid:durableId="1342927640">
    <w:abstractNumId w:val="18"/>
  </w:num>
  <w:num w:numId="29" w16cid:durableId="1548957527">
    <w:abstractNumId w:val="35"/>
  </w:num>
  <w:num w:numId="30" w16cid:durableId="127206243">
    <w:abstractNumId w:val="22"/>
  </w:num>
  <w:num w:numId="31" w16cid:durableId="140730697">
    <w:abstractNumId w:val="31"/>
  </w:num>
  <w:num w:numId="32" w16cid:durableId="1560434840">
    <w:abstractNumId w:val="4"/>
  </w:num>
  <w:num w:numId="33" w16cid:durableId="298538447">
    <w:abstractNumId w:val="7"/>
  </w:num>
  <w:num w:numId="34" w16cid:durableId="1051464392">
    <w:abstractNumId w:val="19"/>
  </w:num>
  <w:num w:numId="35" w16cid:durableId="1912424188">
    <w:abstractNumId w:val="1"/>
  </w:num>
  <w:num w:numId="36" w16cid:durableId="1239553703">
    <w:abstractNumId w:val="16"/>
  </w:num>
  <w:num w:numId="37" w16cid:durableId="11748816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F9B"/>
    <w:rsid w:val="00005747"/>
    <w:rsid w:val="00015E69"/>
    <w:rsid w:val="00045AC9"/>
    <w:rsid w:val="00065100"/>
    <w:rsid w:val="000726BA"/>
    <w:rsid w:val="00077BF4"/>
    <w:rsid w:val="000950B2"/>
    <w:rsid w:val="000B1A63"/>
    <w:rsid w:val="000C28E4"/>
    <w:rsid w:val="000C5429"/>
    <w:rsid w:val="000D0843"/>
    <w:rsid w:val="000E2806"/>
    <w:rsid w:val="00115BE2"/>
    <w:rsid w:val="00132A45"/>
    <w:rsid w:val="00132E0C"/>
    <w:rsid w:val="001378E2"/>
    <w:rsid w:val="00156BF9"/>
    <w:rsid w:val="001A5D4A"/>
    <w:rsid w:val="001B64DF"/>
    <w:rsid w:val="001D19A4"/>
    <w:rsid w:val="001D3800"/>
    <w:rsid w:val="001D496D"/>
    <w:rsid w:val="001E5575"/>
    <w:rsid w:val="00201C7D"/>
    <w:rsid w:val="002102F7"/>
    <w:rsid w:val="00227EFF"/>
    <w:rsid w:val="00237CE8"/>
    <w:rsid w:val="00241187"/>
    <w:rsid w:val="00243984"/>
    <w:rsid w:val="00254D5E"/>
    <w:rsid w:val="0026308C"/>
    <w:rsid w:val="00271604"/>
    <w:rsid w:val="002916D4"/>
    <w:rsid w:val="0029351D"/>
    <w:rsid w:val="00295570"/>
    <w:rsid w:val="002B6117"/>
    <w:rsid w:val="002D6455"/>
    <w:rsid w:val="002E62A2"/>
    <w:rsid w:val="00300585"/>
    <w:rsid w:val="003019CC"/>
    <w:rsid w:val="003040AA"/>
    <w:rsid w:val="00310004"/>
    <w:rsid w:val="00310189"/>
    <w:rsid w:val="00313AE6"/>
    <w:rsid w:val="003158E5"/>
    <w:rsid w:val="00334414"/>
    <w:rsid w:val="003571D6"/>
    <w:rsid w:val="0036104B"/>
    <w:rsid w:val="0037312F"/>
    <w:rsid w:val="00375300"/>
    <w:rsid w:val="003A183A"/>
    <w:rsid w:val="00410CC0"/>
    <w:rsid w:val="00431E2F"/>
    <w:rsid w:val="00432CD8"/>
    <w:rsid w:val="00453FFA"/>
    <w:rsid w:val="004944AF"/>
    <w:rsid w:val="00495F2C"/>
    <w:rsid w:val="004A4B83"/>
    <w:rsid w:val="004C4557"/>
    <w:rsid w:val="004C72CA"/>
    <w:rsid w:val="004D08A6"/>
    <w:rsid w:val="004D3A46"/>
    <w:rsid w:val="004F17C8"/>
    <w:rsid w:val="004F53CD"/>
    <w:rsid w:val="005004A9"/>
    <w:rsid w:val="00503C14"/>
    <w:rsid w:val="005055CB"/>
    <w:rsid w:val="00510778"/>
    <w:rsid w:val="005226BB"/>
    <w:rsid w:val="0053757E"/>
    <w:rsid w:val="00540D92"/>
    <w:rsid w:val="00554297"/>
    <w:rsid w:val="00556A73"/>
    <w:rsid w:val="00557001"/>
    <w:rsid w:val="00560D99"/>
    <w:rsid w:val="0056128E"/>
    <w:rsid w:val="00566C41"/>
    <w:rsid w:val="005843BA"/>
    <w:rsid w:val="00596AA4"/>
    <w:rsid w:val="005B201F"/>
    <w:rsid w:val="005B47D0"/>
    <w:rsid w:val="005D6591"/>
    <w:rsid w:val="005E152D"/>
    <w:rsid w:val="005E53A9"/>
    <w:rsid w:val="005E546C"/>
    <w:rsid w:val="00600707"/>
    <w:rsid w:val="00632A99"/>
    <w:rsid w:val="00641162"/>
    <w:rsid w:val="00654E57"/>
    <w:rsid w:val="00671708"/>
    <w:rsid w:val="00694B85"/>
    <w:rsid w:val="006A1A6F"/>
    <w:rsid w:val="006A4874"/>
    <w:rsid w:val="006B0002"/>
    <w:rsid w:val="006B3E8D"/>
    <w:rsid w:val="006C3BA3"/>
    <w:rsid w:val="006D7CAD"/>
    <w:rsid w:val="006E0FEA"/>
    <w:rsid w:val="006E5980"/>
    <w:rsid w:val="006F6850"/>
    <w:rsid w:val="0073794B"/>
    <w:rsid w:val="00764BA6"/>
    <w:rsid w:val="00786DCA"/>
    <w:rsid w:val="00797C1A"/>
    <w:rsid w:val="007E20F4"/>
    <w:rsid w:val="007E43F1"/>
    <w:rsid w:val="007F067A"/>
    <w:rsid w:val="007F3C4D"/>
    <w:rsid w:val="007F57FE"/>
    <w:rsid w:val="0084539E"/>
    <w:rsid w:val="00860EF7"/>
    <w:rsid w:val="00862FDE"/>
    <w:rsid w:val="008663F8"/>
    <w:rsid w:val="00870ABC"/>
    <w:rsid w:val="00870B48"/>
    <w:rsid w:val="00871811"/>
    <w:rsid w:val="0087387C"/>
    <w:rsid w:val="008828FC"/>
    <w:rsid w:val="00883671"/>
    <w:rsid w:val="00891E27"/>
    <w:rsid w:val="008B62C7"/>
    <w:rsid w:val="008C1F15"/>
    <w:rsid w:val="008C5F1A"/>
    <w:rsid w:val="008D2DB2"/>
    <w:rsid w:val="008E7E93"/>
    <w:rsid w:val="00905563"/>
    <w:rsid w:val="00910771"/>
    <w:rsid w:val="0092162A"/>
    <w:rsid w:val="00952937"/>
    <w:rsid w:val="00953C81"/>
    <w:rsid w:val="00975401"/>
    <w:rsid w:val="0099579E"/>
    <w:rsid w:val="009A570B"/>
    <w:rsid w:val="009A7C46"/>
    <w:rsid w:val="009C72DD"/>
    <w:rsid w:val="009D1855"/>
    <w:rsid w:val="009D1F5C"/>
    <w:rsid w:val="009D368D"/>
    <w:rsid w:val="009F1CD1"/>
    <w:rsid w:val="00A02F82"/>
    <w:rsid w:val="00A0567D"/>
    <w:rsid w:val="00A07F9B"/>
    <w:rsid w:val="00A241D4"/>
    <w:rsid w:val="00A25EC5"/>
    <w:rsid w:val="00A404AE"/>
    <w:rsid w:val="00A42343"/>
    <w:rsid w:val="00A43787"/>
    <w:rsid w:val="00A561A7"/>
    <w:rsid w:val="00A85871"/>
    <w:rsid w:val="00A87822"/>
    <w:rsid w:val="00A879A8"/>
    <w:rsid w:val="00A950F8"/>
    <w:rsid w:val="00AA21FA"/>
    <w:rsid w:val="00AB0241"/>
    <w:rsid w:val="00AC70F6"/>
    <w:rsid w:val="00AD05B4"/>
    <w:rsid w:val="00AD1A91"/>
    <w:rsid w:val="00AD231F"/>
    <w:rsid w:val="00AD5E62"/>
    <w:rsid w:val="00B11659"/>
    <w:rsid w:val="00B24A58"/>
    <w:rsid w:val="00B27C0A"/>
    <w:rsid w:val="00B30289"/>
    <w:rsid w:val="00B3356F"/>
    <w:rsid w:val="00B33981"/>
    <w:rsid w:val="00B51AB4"/>
    <w:rsid w:val="00B64625"/>
    <w:rsid w:val="00B662B8"/>
    <w:rsid w:val="00B72F27"/>
    <w:rsid w:val="00BA6427"/>
    <w:rsid w:val="00BB1CDB"/>
    <w:rsid w:val="00BB2335"/>
    <w:rsid w:val="00BB33E9"/>
    <w:rsid w:val="00BC626B"/>
    <w:rsid w:val="00BE1BD5"/>
    <w:rsid w:val="00BE5055"/>
    <w:rsid w:val="00C04882"/>
    <w:rsid w:val="00C24669"/>
    <w:rsid w:val="00C86D43"/>
    <w:rsid w:val="00C91514"/>
    <w:rsid w:val="00CA3A3F"/>
    <w:rsid w:val="00CD0629"/>
    <w:rsid w:val="00CD669A"/>
    <w:rsid w:val="00CE0906"/>
    <w:rsid w:val="00CE4E94"/>
    <w:rsid w:val="00CF20E6"/>
    <w:rsid w:val="00D01216"/>
    <w:rsid w:val="00D20299"/>
    <w:rsid w:val="00D55E88"/>
    <w:rsid w:val="00D56253"/>
    <w:rsid w:val="00D914F2"/>
    <w:rsid w:val="00DB2CD3"/>
    <w:rsid w:val="00DD1A9D"/>
    <w:rsid w:val="00DF4A4B"/>
    <w:rsid w:val="00E415B7"/>
    <w:rsid w:val="00E41CE4"/>
    <w:rsid w:val="00E5670A"/>
    <w:rsid w:val="00EA0A8D"/>
    <w:rsid w:val="00EB5FD6"/>
    <w:rsid w:val="00EB7815"/>
    <w:rsid w:val="00EC5B51"/>
    <w:rsid w:val="00ED5C1A"/>
    <w:rsid w:val="00F01DE4"/>
    <w:rsid w:val="00F12BAF"/>
    <w:rsid w:val="00F141D0"/>
    <w:rsid w:val="00F35110"/>
    <w:rsid w:val="00F80887"/>
    <w:rsid w:val="00F80B5F"/>
    <w:rsid w:val="00F8118B"/>
    <w:rsid w:val="00F85757"/>
    <w:rsid w:val="00F91EB6"/>
    <w:rsid w:val="00FD44F7"/>
    <w:rsid w:val="00FE6C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236CC"/>
  <w15:docId w15:val="{F7594949-B622-464B-BFA3-6A000FF8C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9B"/>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92162A"/>
    <w:pPr>
      <w:keepNext/>
      <w:jc w:val="center"/>
      <w:outlineLvl w:val="0"/>
    </w:pPr>
    <w:rPr>
      <w:rFonts w:ascii="Arial" w:hAnsi="Arial" w:cs="Arial"/>
      <w:b/>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 Car"/>
    <w:basedOn w:val="Normal"/>
    <w:link w:val="EncabezadoCar"/>
    <w:unhideWhenUsed/>
    <w:rsid w:val="00A07F9B"/>
    <w:pPr>
      <w:tabs>
        <w:tab w:val="center" w:pos="4419"/>
        <w:tab w:val="right" w:pos="8838"/>
      </w:tabs>
    </w:pPr>
  </w:style>
  <w:style w:type="character" w:customStyle="1" w:styleId="EncabezadoCar">
    <w:name w:val="Encabezado Car"/>
    <w:aliases w:val="h Car,h8 Car,h9 Car,h10 Car,h18 Car,encabezado Car,Encabezado Car Car Car"/>
    <w:basedOn w:val="Fuentedeprrafopredeter"/>
    <w:link w:val="Encabezado"/>
    <w:rsid w:val="00A07F9B"/>
    <w:rPr>
      <w:rFonts w:ascii="Times New Roman" w:eastAsia="Times New Roman" w:hAnsi="Times New Roman" w:cs="Times New Roman"/>
      <w:sz w:val="24"/>
      <w:szCs w:val="24"/>
      <w:lang w:val="es-ES" w:eastAsia="es-ES"/>
    </w:rPr>
  </w:style>
  <w:style w:type="paragraph" w:customStyle="1" w:styleId="MINUTAS">
    <w:name w:val="MINUTAS"/>
    <w:link w:val="MINUTASCar"/>
    <w:rsid w:val="00A07F9B"/>
    <w:pPr>
      <w:spacing w:before="170"/>
      <w:ind w:left="170" w:right="170"/>
      <w:jc w:val="both"/>
    </w:pPr>
    <w:rPr>
      <w:rFonts w:ascii="Helvetica" w:eastAsia="Times New Roman" w:hAnsi="Helvetica"/>
      <w:lang w:val="en-US" w:eastAsia="es-ES"/>
    </w:rPr>
  </w:style>
  <w:style w:type="paragraph" w:styleId="Prrafodelista">
    <w:name w:val="List Paragraph"/>
    <w:aliases w:val="List Paragraph,Párrafo de lista4,Nivel 1 OS,Colorful List Accent 1,Colorful List - Accent 11,EITI list,Bullet List,FooterText,numbered,List Paragraph1,Paragraphe de liste1"/>
    <w:basedOn w:val="Normal"/>
    <w:link w:val="PrrafodelistaCar"/>
    <w:uiPriority w:val="34"/>
    <w:qFormat/>
    <w:rsid w:val="00A07F9B"/>
    <w:pPr>
      <w:ind w:left="708"/>
    </w:pPr>
  </w:style>
  <w:style w:type="paragraph" w:styleId="Piedepgina">
    <w:name w:val="footer"/>
    <w:basedOn w:val="Normal"/>
    <w:link w:val="PiedepginaCar"/>
    <w:uiPriority w:val="99"/>
    <w:unhideWhenUsed/>
    <w:rsid w:val="00B72F27"/>
    <w:pPr>
      <w:tabs>
        <w:tab w:val="center" w:pos="4419"/>
        <w:tab w:val="right" w:pos="8838"/>
      </w:tabs>
    </w:pPr>
  </w:style>
  <w:style w:type="character" w:customStyle="1" w:styleId="PiedepginaCar">
    <w:name w:val="Pie de página Car"/>
    <w:basedOn w:val="Fuentedeprrafopredeter"/>
    <w:link w:val="Piedepgina"/>
    <w:uiPriority w:val="99"/>
    <w:rsid w:val="00B72F27"/>
    <w:rPr>
      <w:rFonts w:ascii="Times New Roman" w:eastAsia="Times New Roman" w:hAnsi="Times New Roman" w:cs="Times New Roman"/>
      <w:sz w:val="24"/>
      <w:szCs w:val="24"/>
      <w:lang w:val="es-ES" w:eastAsia="es-ES"/>
    </w:rPr>
  </w:style>
  <w:style w:type="paragraph" w:customStyle="1" w:styleId="Style1">
    <w:name w:val="Style 1"/>
    <w:rsid w:val="0056128E"/>
    <w:pPr>
      <w:widowControl w:val="0"/>
      <w:autoSpaceDE w:val="0"/>
      <w:autoSpaceDN w:val="0"/>
      <w:adjustRightInd w:val="0"/>
    </w:pPr>
    <w:rPr>
      <w:rFonts w:ascii="Times New Roman" w:eastAsia="Times New Roman" w:hAnsi="Times New Roman"/>
      <w:lang w:val="en-US" w:eastAsia="es-ES"/>
    </w:rPr>
  </w:style>
  <w:style w:type="character" w:customStyle="1" w:styleId="MINUTASCar">
    <w:name w:val="MINUTAS Car"/>
    <w:basedOn w:val="Fuentedeprrafopredeter"/>
    <w:link w:val="MINUTAS"/>
    <w:locked/>
    <w:rsid w:val="00A241D4"/>
    <w:rPr>
      <w:rFonts w:ascii="Helvetica" w:eastAsia="Times New Roman" w:hAnsi="Helvetica"/>
      <w:lang w:val="en-US" w:eastAsia="es-ES"/>
    </w:rPr>
  </w:style>
  <w:style w:type="paragraph" w:customStyle="1" w:styleId="Sinespaciado1">
    <w:name w:val="Sin espaciado1"/>
    <w:rsid w:val="00A241D4"/>
    <w:rPr>
      <w:rFonts w:eastAsia="Times New Roman" w:cs="Calibri"/>
      <w:sz w:val="22"/>
      <w:szCs w:val="22"/>
      <w:lang w:val="es-ES" w:eastAsia="en-US"/>
    </w:rPr>
  </w:style>
  <w:style w:type="character" w:customStyle="1" w:styleId="Ttulo1Car">
    <w:name w:val="Título 1 Car"/>
    <w:basedOn w:val="Fuentedeprrafopredeter"/>
    <w:link w:val="Ttulo1"/>
    <w:rsid w:val="0092162A"/>
    <w:rPr>
      <w:rFonts w:ascii="Arial" w:eastAsia="Times New Roman" w:hAnsi="Arial" w:cs="Arial"/>
      <w:b/>
      <w:sz w:val="22"/>
      <w:szCs w:val="24"/>
      <w:lang w:eastAsia="es-ES"/>
    </w:rPr>
  </w:style>
  <w:style w:type="character" w:styleId="Hipervnculo">
    <w:name w:val="Hyperlink"/>
    <w:basedOn w:val="Fuentedeprrafopredeter"/>
    <w:uiPriority w:val="99"/>
    <w:rsid w:val="0092162A"/>
    <w:rPr>
      <w:color w:val="0000FF"/>
      <w:u w:val="single"/>
    </w:rPr>
  </w:style>
  <w:style w:type="paragraph" w:styleId="Ttulo">
    <w:name w:val="Title"/>
    <w:basedOn w:val="Normal"/>
    <w:link w:val="TtuloCar"/>
    <w:qFormat/>
    <w:rsid w:val="0092162A"/>
    <w:pPr>
      <w:jc w:val="center"/>
    </w:pPr>
    <w:rPr>
      <w:rFonts w:ascii="Goudy Old Style" w:hAnsi="Goudy Old Style"/>
      <w:sz w:val="28"/>
      <w:lang w:val="es-MX"/>
    </w:rPr>
  </w:style>
  <w:style w:type="character" w:customStyle="1" w:styleId="TtuloCar">
    <w:name w:val="Título Car"/>
    <w:basedOn w:val="Fuentedeprrafopredeter"/>
    <w:link w:val="Ttulo"/>
    <w:rsid w:val="0092162A"/>
    <w:rPr>
      <w:rFonts w:ascii="Goudy Old Style" w:eastAsia="Times New Roman" w:hAnsi="Goudy Old Style"/>
      <w:sz w:val="28"/>
      <w:szCs w:val="24"/>
      <w:lang w:val="es-MX" w:eastAsia="es-ES"/>
    </w:rPr>
  </w:style>
  <w:style w:type="paragraph" w:customStyle="1" w:styleId="Default">
    <w:name w:val="Default"/>
    <w:link w:val="DefaultCar"/>
    <w:rsid w:val="0092162A"/>
    <w:pPr>
      <w:autoSpaceDE w:val="0"/>
      <w:autoSpaceDN w:val="0"/>
      <w:adjustRightInd w:val="0"/>
    </w:pPr>
    <w:rPr>
      <w:rFonts w:ascii="Arial,Bold" w:eastAsia="Times New Roman" w:hAnsi="Arial,Bold" w:cs="Arial,Bold"/>
      <w:lang w:val="es-ES" w:eastAsia="es-ES"/>
    </w:rPr>
  </w:style>
  <w:style w:type="table" w:styleId="Tablaconcuadrcula">
    <w:name w:val="Table Grid"/>
    <w:basedOn w:val="Tablanormal"/>
    <w:uiPriority w:val="59"/>
    <w:rsid w:val="00A43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A43787"/>
    <w:rPr>
      <w:rFonts w:ascii="Courier New" w:hAnsi="Courier New"/>
      <w:sz w:val="20"/>
      <w:szCs w:val="20"/>
    </w:rPr>
  </w:style>
  <w:style w:type="character" w:customStyle="1" w:styleId="TextosinformatoCar">
    <w:name w:val="Texto sin formato Car"/>
    <w:basedOn w:val="Fuentedeprrafopredeter"/>
    <w:link w:val="Textosinformato"/>
    <w:rsid w:val="00A43787"/>
    <w:rPr>
      <w:rFonts w:ascii="Courier New" w:eastAsia="Times New Roman" w:hAnsi="Courier New"/>
      <w:lang w:val="es-ES" w:eastAsia="es-ES"/>
    </w:rPr>
  </w:style>
  <w:style w:type="paragraph" w:styleId="Textoindependiente">
    <w:name w:val="Body Text"/>
    <w:basedOn w:val="Normal"/>
    <w:link w:val="TextoindependienteCar"/>
    <w:unhideWhenUsed/>
    <w:rsid w:val="00A43787"/>
    <w:pPr>
      <w:spacing w:after="120"/>
    </w:pPr>
  </w:style>
  <w:style w:type="character" w:customStyle="1" w:styleId="TextoindependienteCar">
    <w:name w:val="Texto independiente Car"/>
    <w:basedOn w:val="Fuentedeprrafopredeter"/>
    <w:link w:val="Textoindependiente"/>
    <w:rsid w:val="00A43787"/>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A43787"/>
  </w:style>
  <w:style w:type="character" w:styleId="Nmerodepgina">
    <w:name w:val="page number"/>
    <w:basedOn w:val="Fuentedeprrafopredeter"/>
    <w:rsid w:val="00A43787"/>
  </w:style>
  <w:style w:type="paragraph" w:styleId="Sinespaciado">
    <w:name w:val="No Spacing"/>
    <w:link w:val="SinespaciadoCar"/>
    <w:uiPriority w:val="1"/>
    <w:qFormat/>
    <w:rsid w:val="00A43787"/>
    <w:pPr>
      <w:widowControl w:val="0"/>
    </w:pPr>
    <w:rPr>
      <w:rFonts w:asciiTheme="minorHAnsi" w:eastAsiaTheme="minorHAnsi" w:hAnsiTheme="minorHAnsi" w:cstheme="minorBidi"/>
      <w:sz w:val="22"/>
      <w:szCs w:val="22"/>
      <w:lang w:val="en-US" w:eastAsia="en-US"/>
    </w:rPr>
  </w:style>
  <w:style w:type="table" w:customStyle="1" w:styleId="Tablaconcuadrcula1">
    <w:name w:val="Tabla con cuadrícula1"/>
    <w:basedOn w:val="Tablanormal"/>
    <w:next w:val="Tablaconcuadrcula"/>
    <w:uiPriority w:val="59"/>
    <w:rsid w:val="00A43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A43787"/>
    <w:pPr>
      <w:spacing w:before="100" w:beforeAutospacing="1" w:after="100" w:afterAutospacing="1"/>
    </w:pPr>
    <w:rPr>
      <w:lang w:val="es-CO" w:eastAsia="es-CO"/>
    </w:rPr>
  </w:style>
  <w:style w:type="character" w:customStyle="1" w:styleId="apple-converted-space">
    <w:name w:val="apple-converted-space"/>
    <w:basedOn w:val="Fuentedeprrafopredeter"/>
    <w:rsid w:val="00A43787"/>
  </w:style>
  <w:style w:type="paragraph" w:customStyle="1" w:styleId="Textoindependiente0">
    <w:name w:val="Texto independiente(."/>
    <w:basedOn w:val="Normal"/>
    <w:rsid w:val="00A43787"/>
    <w:pPr>
      <w:tabs>
        <w:tab w:val="left" w:pos="-720"/>
      </w:tabs>
      <w:suppressAutoHyphens/>
      <w:spacing w:after="120"/>
      <w:jc w:val="both"/>
    </w:pPr>
    <w:rPr>
      <w:rFonts w:ascii="Arial" w:hAnsi="Arial"/>
      <w:spacing w:val="-2"/>
      <w:szCs w:val="20"/>
      <w:lang w:val="es-ES_tradnl"/>
    </w:rPr>
  </w:style>
  <w:style w:type="character" w:customStyle="1" w:styleId="PrrafodelistaCar">
    <w:name w:val="Párrafo de lista Car"/>
    <w:aliases w:val="List Paragraph Car,Párrafo de lista4 Car,Nivel 1 OS Car,Colorful List Accent 1 Car,Colorful List - Accent 11 Car,EITI list Car,Bullet List Car,FooterText Car,numbered Car,List Paragraph1 Car,Paragraphe de liste1 Car"/>
    <w:link w:val="Prrafodelista"/>
    <w:uiPriority w:val="34"/>
    <w:locked/>
    <w:rsid w:val="00A43787"/>
    <w:rPr>
      <w:rFonts w:ascii="Times New Roman" w:eastAsia="Times New Roman" w:hAnsi="Times New Roman"/>
      <w:sz w:val="24"/>
      <w:szCs w:val="24"/>
      <w:lang w:val="es-ES" w:eastAsia="es-ES"/>
    </w:rPr>
  </w:style>
  <w:style w:type="character" w:customStyle="1" w:styleId="SinespaciadoCar">
    <w:name w:val="Sin espaciado Car"/>
    <w:link w:val="Sinespaciado"/>
    <w:uiPriority w:val="1"/>
    <w:rsid w:val="00A43787"/>
    <w:rPr>
      <w:rFonts w:asciiTheme="minorHAnsi" w:eastAsiaTheme="minorHAnsi" w:hAnsiTheme="minorHAnsi" w:cstheme="minorBidi"/>
      <w:sz w:val="22"/>
      <w:szCs w:val="22"/>
      <w:lang w:val="en-US" w:eastAsia="en-US"/>
    </w:rPr>
  </w:style>
  <w:style w:type="paragraph" w:customStyle="1" w:styleId="toa">
    <w:name w:val="toa"/>
    <w:basedOn w:val="Normal"/>
    <w:rsid w:val="00A43787"/>
    <w:pPr>
      <w:tabs>
        <w:tab w:val="left" w:pos="0"/>
        <w:tab w:val="left" w:pos="9000"/>
        <w:tab w:val="right" w:pos="9360"/>
      </w:tabs>
      <w:suppressAutoHyphens/>
      <w:jc w:val="both"/>
    </w:pPr>
    <w:rPr>
      <w:spacing w:val="-2"/>
      <w:szCs w:val="20"/>
      <w:lang w:val="en-US"/>
    </w:rPr>
  </w:style>
  <w:style w:type="paragraph" w:styleId="Textodeglobo">
    <w:name w:val="Balloon Text"/>
    <w:basedOn w:val="Normal"/>
    <w:link w:val="TextodegloboCar"/>
    <w:uiPriority w:val="99"/>
    <w:semiHidden/>
    <w:unhideWhenUsed/>
    <w:rsid w:val="00A43787"/>
    <w:rPr>
      <w:rFonts w:ascii="Segoe UI" w:eastAsiaTheme="minorHAnsi" w:hAnsi="Segoe UI" w:cs="Segoe UI"/>
      <w:sz w:val="18"/>
      <w:szCs w:val="18"/>
      <w:lang w:eastAsia="en-US"/>
    </w:rPr>
  </w:style>
  <w:style w:type="character" w:customStyle="1" w:styleId="TextodegloboCar">
    <w:name w:val="Texto de globo Car"/>
    <w:basedOn w:val="Fuentedeprrafopredeter"/>
    <w:link w:val="Textodeglobo"/>
    <w:uiPriority w:val="99"/>
    <w:semiHidden/>
    <w:rsid w:val="00A43787"/>
    <w:rPr>
      <w:rFonts w:ascii="Segoe UI" w:eastAsiaTheme="minorHAnsi" w:hAnsi="Segoe UI" w:cs="Segoe UI"/>
      <w:sz w:val="18"/>
      <w:szCs w:val="18"/>
      <w:lang w:val="es-ES" w:eastAsia="en-US"/>
    </w:rPr>
  </w:style>
  <w:style w:type="table" w:customStyle="1" w:styleId="Tablaconcuadrcula2">
    <w:name w:val="Tabla con cuadrícula2"/>
    <w:basedOn w:val="Tablanormal"/>
    <w:next w:val="Tablaconcuadrcula"/>
    <w:uiPriority w:val="59"/>
    <w:rsid w:val="00A4378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A43787"/>
    <w:rPr>
      <w:rFonts w:ascii="Arial,Bold" w:eastAsia="Times New Roman" w:hAnsi="Arial,Bold" w:cs="Arial,Bold"/>
      <w:lang w:val="es-ES" w:eastAsia="es-ES"/>
    </w:rPr>
  </w:style>
  <w:style w:type="table" w:customStyle="1" w:styleId="Tablaconcuadrcula12">
    <w:name w:val="Tabla con cuadrícula12"/>
    <w:basedOn w:val="Tablanormal"/>
    <w:next w:val="Tablaconcuadrcula"/>
    <w:uiPriority w:val="39"/>
    <w:rsid w:val="00A437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sinformatoCar1">
    <w:name w:val="Texto sin formato Car1"/>
    <w:rsid w:val="00A43787"/>
    <w:rPr>
      <w:rFonts w:ascii="Courier New" w:hAnsi="Courier New"/>
      <w:lang w:val="es-ES" w:eastAsia="es-ES"/>
    </w:rPr>
  </w:style>
  <w:style w:type="character" w:customStyle="1" w:styleId="NormalWebCar">
    <w:name w:val="Normal (Web) Car"/>
    <w:basedOn w:val="Fuentedeprrafopredeter"/>
    <w:link w:val="NormalWeb"/>
    <w:uiPriority w:val="99"/>
    <w:locked/>
    <w:rsid w:val="009D368D"/>
    <w:rPr>
      <w:rFonts w:ascii="Times New Roman" w:eastAsia="Times New Roman" w:hAnsi="Times New Roman"/>
      <w:sz w:val="24"/>
      <w:szCs w:val="24"/>
    </w:rPr>
  </w:style>
  <w:style w:type="paragraph" w:customStyle="1" w:styleId="Prrafodelista1">
    <w:name w:val="Párrafo de lista1"/>
    <w:basedOn w:val="Normal"/>
    <w:qFormat/>
    <w:rsid w:val="003A183A"/>
    <w:pPr>
      <w:spacing w:after="200" w:line="276" w:lineRule="auto"/>
      <w:ind w:left="720"/>
    </w:pPr>
    <w:rPr>
      <w:rFonts w:ascii="Calibri" w:eastAsia="Calibri" w:hAnsi="Calibri" w:cs="Calibr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9763">
      <w:bodyDiv w:val="1"/>
      <w:marLeft w:val="0"/>
      <w:marRight w:val="0"/>
      <w:marTop w:val="0"/>
      <w:marBottom w:val="0"/>
      <w:divBdr>
        <w:top w:val="none" w:sz="0" w:space="0" w:color="auto"/>
        <w:left w:val="none" w:sz="0" w:space="0" w:color="auto"/>
        <w:bottom w:val="none" w:sz="0" w:space="0" w:color="auto"/>
        <w:right w:val="none" w:sz="0" w:space="0" w:color="auto"/>
      </w:divBdr>
    </w:div>
    <w:div w:id="36324742">
      <w:bodyDiv w:val="1"/>
      <w:marLeft w:val="0"/>
      <w:marRight w:val="0"/>
      <w:marTop w:val="0"/>
      <w:marBottom w:val="0"/>
      <w:divBdr>
        <w:top w:val="none" w:sz="0" w:space="0" w:color="auto"/>
        <w:left w:val="none" w:sz="0" w:space="0" w:color="auto"/>
        <w:bottom w:val="none" w:sz="0" w:space="0" w:color="auto"/>
        <w:right w:val="none" w:sz="0" w:space="0" w:color="auto"/>
      </w:divBdr>
    </w:div>
    <w:div w:id="128863306">
      <w:bodyDiv w:val="1"/>
      <w:marLeft w:val="0"/>
      <w:marRight w:val="0"/>
      <w:marTop w:val="0"/>
      <w:marBottom w:val="0"/>
      <w:divBdr>
        <w:top w:val="none" w:sz="0" w:space="0" w:color="auto"/>
        <w:left w:val="none" w:sz="0" w:space="0" w:color="auto"/>
        <w:bottom w:val="none" w:sz="0" w:space="0" w:color="auto"/>
        <w:right w:val="none" w:sz="0" w:space="0" w:color="auto"/>
      </w:divBdr>
    </w:div>
    <w:div w:id="203910734">
      <w:bodyDiv w:val="1"/>
      <w:marLeft w:val="0"/>
      <w:marRight w:val="0"/>
      <w:marTop w:val="0"/>
      <w:marBottom w:val="0"/>
      <w:divBdr>
        <w:top w:val="none" w:sz="0" w:space="0" w:color="auto"/>
        <w:left w:val="none" w:sz="0" w:space="0" w:color="auto"/>
        <w:bottom w:val="none" w:sz="0" w:space="0" w:color="auto"/>
        <w:right w:val="none" w:sz="0" w:space="0" w:color="auto"/>
      </w:divBdr>
    </w:div>
    <w:div w:id="369261277">
      <w:bodyDiv w:val="1"/>
      <w:marLeft w:val="0"/>
      <w:marRight w:val="0"/>
      <w:marTop w:val="0"/>
      <w:marBottom w:val="0"/>
      <w:divBdr>
        <w:top w:val="none" w:sz="0" w:space="0" w:color="auto"/>
        <w:left w:val="none" w:sz="0" w:space="0" w:color="auto"/>
        <w:bottom w:val="none" w:sz="0" w:space="0" w:color="auto"/>
        <w:right w:val="none" w:sz="0" w:space="0" w:color="auto"/>
      </w:divBdr>
    </w:div>
    <w:div w:id="393045846">
      <w:bodyDiv w:val="1"/>
      <w:marLeft w:val="0"/>
      <w:marRight w:val="0"/>
      <w:marTop w:val="0"/>
      <w:marBottom w:val="0"/>
      <w:divBdr>
        <w:top w:val="none" w:sz="0" w:space="0" w:color="auto"/>
        <w:left w:val="none" w:sz="0" w:space="0" w:color="auto"/>
        <w:bottom w:val="none" w:sz="0" w:space="0" w:color="auto"/>
        <w:right w:val="none" w:sz="0" w:space="0" w:color="auto"/>
      </w:divBdr>
    </w:div>
    <w:div w:id="417865884">
      <w:bodyDiv w:val="1"/>
      <w:marLeft w:val="0"/>
      <w:marRight w:val="0"/>
      <w:marTop w:val="0"/>
      <w:marBottom w:val="0"/>
      <w:divBdr>
        <w:top w:val="none" w:sz="0" w:space="0" w:color="auto"/>
        <w:left w:val="none" w:sz="0" w:space="0" w:color="auto"/>
        <w:bottom w:val="none" w:sz="0" w:space="0" w:color="auto"/>
        <w:right w:val="none" w:sz="0" w:space="0" w:color="auto"/>
      </w:divBdr>
    </w:div>
    <w:div w:id="604657306">
      <w:bodyDiv w:val="1"/>
      <w:marLeft w:val="0"/>
      <w:marRight w:val="0"/>
      <w:marTop w:val="0"/>
      <w:marBottom w:val="0"/>
      <w:divBdr>
        <w:top w:val="none" w:sz="0" w:space="0" w:color="auto"/>
        <w:left w:val="none" w:sz="0" w:space="0" w:color="auto"/>
        <w:bottom w:val="none" w:sz="0" w:space="0" w:color="auto"/>
        <w:right w:val="none" w:sz="0" w:space="0" w:color="auto"/>
      </w:divBdr>
    </w:div>
    <w:div w:id="613709940">
      <w:bodyDiv w:val="1"/>
      <w:marLeft w:val="0"/>
      <w:marRight w:val="0"/>
      <w:marTop w:val="0"/>
      <w:marBottom w:val="0"/>
      <w:divBdr>
        <w:top w:val="none" w:sz="0" w:space="0" w:color="auto"/>
        <w:left w:val="none" w:sz="0" w:space="0" w:color="auto"/>
        <w:bottom w:val="none" w:sz="0" w:space="0" w:color="auto"/>
        <w:right w:val="none" w:sz="0" w:space="0" w:color="auto"/>
      </w:divBdr>
    </w:div>
    <w:div w:id="671567762">
      <w:bodyDiv w:val="1"/>
      <w:marLeft w:val="0"/>
      <w:marRight w:val="0"/>
      <w:marTop w:val="0"/>
      <w:marBottom w:val="0"/>
      <w:divBdr>
        <w:top w:val="none" w:sz="0" w:space="0" w:color="auto"/>
        <w:left w:val="none" w:sz="0" w:space="0" w:color="auto"/>
        <w:bottom w:val="none" w:sz="0" w:space="0" w:color="auto"/>
        <w:right w:val="none" w:sz="0" w:space="0" w:color="auto"/>
      </w:divBdr>
    </w:div>
    <w:div w:id="1034696720">
      <w:bodyDiv w:val="1"/>
      <w:marLeft w:val="0"/>
      <w:marRight w:val="0"/>
      <w:marTop w:val="0"/>
      <w:marBottom w:val="0"/>
      <w:divBdr>
        <w:top w:val="none" w:sz="0" w:space="0" w:color="auto"/>
        <w:left w:val="none" w:sz="0" w:space="0" w:color="auto"/>
        <w:bottom w:val="none" w:sz="0" w:space="0" w:color="auto"/>
        <w:right w:val="none" w:sz="0" w:space="0" w:color="auto"/>
      </w:divBdr>
    </w:div>
    <w:div w:id="1145852874">
      <w:bodyDiv w:val="1"/>
      <w:marLeft w:val="0"/>
      <w:marRight w:val="0"/>
      <w:marTop w:val="0"/>
      <w:marBottom w:val="0"/>
      <w:divBdr>
        <w:top w:val="none" w:sz="0" w:space="0" w:color="auto"/>
        <w:left w:val="none" w:sz="0" w:space="0" w:color="auto"/>
        <w:bottom w:val="none" w:sz="0" w:space="0" w:color="auto"/>
        <w:right w:val="none" w:sz="0" w:space="0" w:color="auto"/>
      </w:divBdr>
    </w:div>
    <w:div w:id="1328627190">
      <w:bodyDiv w:val="1"/>
      <w:marLeft w:val="0"/>
      <w:marRight w:val="0"/>
      <w:marTop w:val="0"/>
      <w:marBottom w:val="0"/>
      <w:divBdr>
        <w:top w:val="none" w:sz="0" w:space="0" w:color="auto"/>
        <w:left w:val="none" w:sz="0" w:space="0" w:color="auto"/>
        <w:bottom w:val="none" w:sz="0" w:space="0" w:color="auto"/>
        <w:right w:val="none" w:sz="0" w:space="0" w:color="auto"/>
      </w:divBdr>
    </w:div>
    <w:div w:id="1377241225">
      <w:bodyDiv w:val="1"/>
      <w:marLeft w:val="0"/>
      <w:marRight w:val="0"/>
      <w:marTop w:val="0"/>
      <w:marBottom w:val="0"/>
      <w:divBdr>
        <w:top w:val="none" w:sz="0" w:space="0" w:color="auto"/>
        <w:left w:val="none" w:sz="0" w:space="0" w:color="auto"/>
        <w:bottom w:val="none" w:sz="0" w:space="0" w:color="auto"/>
        <w:right w:val="none" w:sz="0" w:space="0" w:color="auto"/>
      </w:divBdr>
    </w:div>
    <w:div w:id="1644041828">
      <w:bodyDiv w:val="1"/>
      <w:marLeft w:val="0"/>
      <w:marRight w:val="0"/>
      <w:marTop w:val="0"/>
      <w:marBottom w:val="0"/>
      <w:divBdr>
        <w:top w:val="none" w:sz="0" w:space="0" w:color="auto"/>
        <w:left w:val="none" w:sz="0" w:space="0" w:color="auto"/>
        <w:bottom w:val="none" w:sz="0" w:space="0" w:color="auto"/>
        <w:right w:val="none" w:sz="0" w:space="0" w:color="auto"/>
      </w:divBdr>
    </w:div>
    <w:div w:id="1654875662">
      <w:bodyDiv w:val="1"/>
      <w:marLeft w:val="0"/>
      <w:marRight w:val="0"/>
      <w:marTop w:val="0"/>
      <w:marBottom w:val="0"/>
      <w:divBdr>
        <w:top w:val="none" w:sz="0" w:space="0" w:color="auto"/>
        <w:left w:val="none" w:sz="0" w:space="0" w:color="auto"/>
        <w:bottom w:val="none" w:sz="0" w:space="0" w:color="auto"/>
        <w:right w:val="none" w:sz="0" w:space="0" w:color="auto"/>
      </w:divBdr>
    </w:div>
    <w:div w:id="1816990146">
      <w:bodyDiv w:val="1"/>
      <w:marLeft w:val="0"/>
      <w:marRight w:val="0"/>
      <w:marTop w:val="0"/>
      <w:marBottom w:val="0"/>
      <w:divBdr>
        <w:top w:val="none" w:sz="0" w:space="0" w:color="auto"/>
        <w:left w:val="none" w:sz="0" w:space="0" w:color="auto"/>
        <w:bottom w:val="none" w:sz="0" w:space="0" w:color="auto"/>
        <w:right w:val="none" w:sz="0" w:space="0" w:color="auto"/>
      </w:divBdr>
    </w:div>
    <w:div w:id="1822187843">
      <w:bodyDiv w:val="1"/>
      <w:marLeft w:val="0"/>
      <w:marRight w:val="0"/>
      <w:marTop w:val="0"/>
      <w:marBottom w:val="0"/>
      <w:divBdr>
        <w:top w:val="none" w:sz="0" w:space="0" w:color="auto"/>
        <w:left w:val="none" w:sz="0" w:space="0" w:color="auto"/>
        <w:bottom w:val="none" w:sz="0" w:space="0" w:color="auto"/>
        <w:right w:val="none" w:sz="0" w:space="0" w:color="auto"/>
      </w:divBdr>
    </w:div>
    <w:div w:id="2018650791">
      <w:bodyDiv w:val="1"/>
      <w:marLeft w:val="0"/>
      <w:marRight w:val="0"/>
      <w:marTop w:val="0"/>
      <w:marBottom w:val="0"/>
      <w:divBdr>
        <w:top w:val="none" w:sz="0" w:space="0" w:color="auto"/>
        <w:left w:val="none" w:sz="0" w:space="0" w:color="auto"/>
        <w:bottom w:val="none" w:sz="0" w:space="0" w:color="auto"/>
        <w:right w:val="none" w:sz="0" w:space="0" w:color="auto"/>
      </w:divBdr>
    </w:div>
    <w:div w:id="207882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sto.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lombiacompra.gov.co/secop-II"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ecop-II" TargetMode="External"/><Relationship Id="rId5" Type="http://schemas.openxmlformats.org/officeDocument/2006/relationships/footnotes" Target="footnotes.xml"/><Relationship Id="rId10" Type="http://schemas.openxmlformats.org/officeDocument/2006/relationships/hyperlink" Target="http://www.colombiacompra.gov.co/secop-II" TargetMode="External"/><Relationship Id="rId4" Type="http://schemas.openxmlformats.org/officeDocument/2006/relationships/webSettings" Target="webSettings.xml"/><Relationship Id="rId9" Type="http://schemas.openxmlformats.org/officeDocument/2006/relationships/hyperlink" Target="http://www.colombiacompra.gov.co/secop-II"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5</Pages>
  <Words>1991</Words>
  <Characters>10956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Harold Jesus</dc:creator>
  <cp:lastModifiedBy>GABRIEL CAMILO BENAVIDES PANTOJA</cp:lastModifiedBy>
  <cp:revision>13</cp:revision>
  <cp:lastPrinted>2023-05-24T14:16:00Z</cp:lastPrinted>
  <dcterms:created xsi:type="dcterms:W3CDTF">2022-07-18T19:40:00Z</dcterms:created>
  <dcterms:modified xsi:type="dcterms:W3CDTF">2023-07-21T18:44:00Z</dcterms:modified>
</cp:coreProperties>
</file>