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AA7F06" w14:textId="77777777"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Bogotá D.C. </w:t>
      </w:r>
    </w:p>
    <w:p w14:paraId="5ED7BFBA" w14:textId="77777777" w:rsidR="00274C34" w:rsidRPr="00D913AC" w:rsidRDefault="00274C34" w:rsidP="00274C34">
      <w:pPr>
        <w:jc w:val="both"/>
        <w:rPr>
          <w:rFonts w:ascii="Arial Narrow" w:hAnsi="Arial Narrow" w:cs="Arial"/>
          <w:color w:val="000000" w:themeColor="text1"/>
          <w:sz w:val="22"/>
          <w:szCs w:val="22"/>
        </w:rPr>
      </w:pPr>
    </w:p>
    <w:p w14:paraId="15E32567" w14:textId="77777777"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Señor:</w:t>
      </w:r>
    </w:p>
    <w:p w14:paraId="461EAA4C" w14:textId="6D7371B4" w:rsidR="00274C34" w:rsidRPr="00D913AC" w:rsidRDefault="00D913AC" w:rsidP="00274C34">
      <w:pPr>
        <w:jc w:val="both"/>
        <w:rPr>
          <w:rFonts w:ascii="Arial Narrow" w:hAnsi="Arial Narrow" w:cs="Arial"/>
          <w:b/>
          <w:color w:val="000000" w:themeColor="text1"/>
          <w:sz w:val="22"/>
          <w:szCs w:val="22"/>
        </w:rPr>
      </w:pPr>
      <w:proofErr w:type="spellStart"/>
      <w:r w:rsidRPr="00D913AC">
        <w:rPr>
          <w:rFonts w:ascii="Arial Narrow" w:hAnsi="Arial Narrow" w:cs="Arial"/>
          <w:b/>
          <w:color w:val="000000" w:themeColor="text1"/>
          <w:sz w:val="22"/>
          <w:szCs w:val="22"/>
        </w:rPr>
        <w:t>xxxxxxxxxxxxxxxxxxxxxxxxxxxxxxxxxxxxxxxxx</w:t>
      </w:r>
      <w:proofErr w:type="spellEnd"/>
    </w:p>
    <w:p w14:paraId="21780332" w14:textId="5640E8B4"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CC: </w:t>
      </w:r>
      <w:proofErr w:type="spellStart"/>
      <w:r w:rsidR="00D913AC" w:rsidRPr="00D913AC">
        <w:rPr>
          <w:rFonts w:ascii="Arial Narrow" w:hAnsi="Arial Narrow" w:cs="Arial"/>
          <w:color w:val="000000" w:themeColor="text1"/>
          <w:sz w:val="22"/>
          <w:szCs w:val="22"/>
        </w:rPr>
        <w:t>xxxxxxxxxxxxxxxxxxxxxxxx</w:t>
      </w:r>
      <w:proofErr w:type="spellEnd"/>
    </w:p>
    <w:p w14:paraId="141F69FC" w14:textId="77777777" w:rsidR="00274C34" w:rsidRPr="00D913AC" w:rsidRDefault="00274C34" w:rsidP="00274C34">
      <w:pPr>
        <w:jc w:val="both"/>
        <w:rPr>
          <w:rFonts w:ascii="Arial Narrow" w:hAnsi="Arial Narrow" w:cs="Arial"/>
          <w:color w:val="000000" w:themeColor="text1"/>
          <w:sz w:val="22"/>
          <w:szCs w:val="22"/>
          <w:lang w:val="es-CO"/>
        </w:rPr>
      </w:pPr>
      <w:r w:rsidRPr="00D913AC">
        <w:rPr>
          <w:rFonts w:ascii="Arial Narrow" w:hAnsi="Arial Narrow" w:cs="Arial"/>
          <w:color w:val="000000" w:themeColor="text1"/>
          <w:sz w:val="22"/>
          <w:szCs w:val="22"/>
          <w:lang w:val="es-CO"/>
        </w:rPr>
        <w:t>Representante Legal</w:t>
      </w:r>
    </w:p>
    <w:p w14:paraId="1431B3B4" w14:textId="7FA1ABA4" w:rsidR="00274C34" w:rsidRPr="00D913AC" w:rsidRDefault="00D913AC" w:rsidP="00274C34">
      <w:pPr>
        <w:jc w:val="both"/>
        <w:rPr>
          <w:rFonts w:ascii="Arial Narrow" w:hAnsi="Arial Narrow" w:cs="Arial"/>
          <w:b/>
          <w:color w:val="000000" w:themeColor="text1"/>
          <w:sz w:val="22"/>
          <w:szCs w:val="22"/>
        </w:rPr>
      </w:pPr>
      <w:proofErr w:type="spellStart"/>
      <w:r w:rsidRPr="00D913AC">
        <w:rPr>
          <w:rFonts w:ascii="Arial Narrow" w:hAnsi="Arial Narrow" w:cs="Arial"/>
          <w:b/>
          <w:color w:val="000000" w:themeColor="text1"/>
          <w:sz w:val="22"/>
          <w:szCs w:val="22"/>
        </w:rPr>
        <w:t>xxxxxxxxxxxxxxxxxxxxxxxxxxxxxxxx</w:t>
      </w:r>
      <w:proofErr w:type="spellEnd"/>
    </w:p>
    <w:p w14:paraId="51C7BAFC" w14:textId="2A98012D" w:rsidR="00274C34" w:rsidRPr="00D913AC" w:rsidRDefault="00274C34" w:rsidP="00274C34">
      <w:pPr>
        <w:jc w:val="both"/>
        <w:rPr>
          <w:rFonts w:ascii="Arial Narrow" w:hAnsi="Arial Narrow" w:cs="Arial"/>
          <w:b/>
          <w:bCs/>
          <w:color w:val="000000" w:themeColor="text1"/>
          <w:sz w:val="22"/>
          <w:szCs w:val="22"/>
          <w:lang w:val="es-CO"/>
        </w:rPr>
      </w:pPr>
      <w:r w:rsidRPr="00D913AC">
        <w:rPr>
          <w:rFonts w:ascii="Arial Narrow" w:hAnsi="Arial Narrow" w:cs="Arial"/>
          <w:b/>
          <w:bCs/>
          <w:color w:val="000000" w:themeColor="text1"/>
          <w:sz w:val="22"/>
          <w:szCs w:val="22"/>
          <w:lang w:val="es-CO"/>
        </w:rPr>
        <w:t xml:space="preserve">N.I.T. </w:t>
      </w:r>
      <w:proofErr w:type="spellStart"/>
      <w:r w:rsidR="00D913AC" w:rsidRPr="00D913AC">
        <w:rPr>
          <w:rFonts w:ascii="Arial Narrow" w:hAnsi="Arial Narrow" w:cs="Arial"/>
          <w:b/>
          <w:bCs/>
          <w:color w:val="000000" w:themeColor="text1"/>
          <w:sz w:val="22"/>
          <w:szCs w:val="22"/>
          <w:lang w:val="es-CO"/>
        </w:rPr>
        <w:t>xxxxxxxxxxxxxxxxxxxxxxxx</w:t>
      </w:r>
      <w:proofErr w:type="spellEnd"/>
    </w:p>
    <w:p w14:paraId="765D3108" w14:textId="7BC42500"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Dirección: </w:t>
      </w:r>
      <w:proofErr w:type="spellStart"/>
      <w:r w:rsidR="00D913AC" w:rsidRPr="00D913AC">
        <w:rPr>
          <w:rFonts w:ascii="Arial Narrow" w:hAnsi="Arial Narrow" w:cs="Arial"/>
          <w:color w:val="000000" w:themeColor="text1"/>
          <w:sz w:val="22"/>
          <w:szCs w:val="22"/>
        </w:rPr>
        <w:t>xxxxxxxxxxxxxxxxxxxxxxxxxxxxxx</w:t>
      </w:r>
      <w:proofErr w:type="spellEnd"/>
    </w:p>
    <w:p w14:paraId="702EF7CA" w14:textId="580CF028" w:rsidR="00274C34" w:rsidRPr="00D913AC" w:rsidRDefault="00274C34" w:rsidP="00274C34">
      <w:pPr>
        <w:jc w:val="both"/>
        <w:rPr>
          <w:rFonts w:ascii="Arial Narrow" w:hAnsi="Arial Narrow" w:cs="Arial"/>
          <w:color w:val="000000" w:themeColor="text1"/>
          <w:sz w:val="22"/>
          <w:szCs w:val="22"/>
        </w:rPr>
      </w:pPr>
      <w:r w:rsidRPr="00D913AC">
        <w:rPr>
          <w:rFonts w:ascii="Arial Narrow" w:hAnsi="Arial Narrow" w:cs="Arial"/>
          <w:color w:val="000000" w:themeColor="text1"/>
          <w:sz w:val="22"/>
          <w:szCs w:val="22"/>
        </w:rPr>
        <w:t xml:space="preserve">Celular: </w:t>
      </w:r>
      <w:proofErr w:type="spellStart"/>
      <w:r w:rsidR="00D913AC" w:rsidRPr="00D913AC">
        <w:rPr>
          <w:rFonts w:ascii="Arial Narrow" w:hAnsi="Arial Narrow" w:cs="Arial"/>
          <w:color w:val="000000" w:themeColor="text1"/>
          <w:sz w:val="22"/>
          <w:szCs w:val="22"/>
        </w:rPr>
        <w:t>xxxxxxxxxxxxxxxxxxxxx</w:t>
      </w:r>
      <w:proofErr w:type="spellEnd"/>
    </w:p>
    <w:p w14:paraId="54E4F233" w14:textId="77777777" w:rsidR="00274C34" w:rsidRPr="00D913AC" w:rsidRDefault="00274C34" w:rsidP="00274C34">
      <w:pPr>
        <w:jc w:val="both"/>
        <w:rPr>
          <w:rFonts w:ascii="Arial Narrow" w:eastAsia="Calibri" w:hAnsi="Arial Narrow" w:cs="Arial"/>
          <w:color w:val="000000"/>
          <w:sz w:val="22"/>
          <w:szCs w:val="22"/>
        </w:rPr>
      </w:pPr>
      <w:r w:rsidRPr="00D913AC">
        <w:rPr>
          <w:rFonts w:ascii="Arial Narrow" w:eastAsia="Calibri" w:hAnsi="Arial Narrow" w:cs="Arial"/>
          <w:color w:val="000000"/>
          <w:sz w:val="22"/>
          <w:szCs w:val="22"/>
        </w:rPr>
        <w:t xml:space="preserve">  </w:t>
      </w:r>
    </w:p>
    <w:p w14:paraId="408B400C" w14:textId="5E34EC13" w:rsidR="00801BDE" w:rsidRPr="00D913AC" w:rsidRDefault="00801BDE" w:rsidP="00801BDE">
      <w:pPr>
        <w:rPr>
          <w:rFonts w:ascii="Arial Narrow" w:hAnsi="Arial Narrow" w:cs="Arial"/>
        </w:rPr>
      </w:pPr>
    </w:p>
    <w:p w14:paraId="3924E54D" w14:textId="77777777" w:rsidR="00801BDE" w:rsidRPr="00D913AC" w:rsidRDefault="00801BDE" w:rsidP="00801BDE">
      <w:pPr>
        <w:rPr>
          <w:rFonts w:ascii="Arial Narrow" w:hAnsi="Arial Narrow" w:cs="Arial"/>
        </w:rPr>
      </w:pPr>
    </w:p>
    <w:p w14:paraId="577D85C0" w14:textId="27F283A9" w:rsidR="00801BDE" w:rsidRPr="00252B6E" w:rsidRDefault="00801BDE" w:rsidP="00801BDE">
      <w:pPr>
        <w:spacing w:line="276" w:lineRule="auto"/>
        <w:ind w:left="3402"/>
        <w:jc w:val="both"/>
        <w:rPr>
          <w:rFonts w:ascii="Arial Narrow" w:hAnsi="Arial Narrow" w:cs="Arial"/>
          <w:b/>
          <w:sz w:val="22"/>
          <w:szCs w:val="22"/>
        </w:rPr>
      </w:pPr>
      <w:r w:rsidRPr="00D913AC">
        <w:rPr>
          <w:rFonts w:ascii="Arial Narrow" w:hAnsi="Arial Narrow" w:cs="Arial"/>
          <w:b/>
          <w:sz w:val="22"/>
          <w:szCs w:val="22"/>
        </w:rPr>
        <w:t>As</w:t>
      </w:r>
      <w:r w:rsidRPr="00252B6E">
        <w:rPr>
          <w:rFonts w:ascii="Arial Narrow" w:hAnsi="Arial Narrow" w:cs="Arial"/>
          <w:b/>
          <w:sz w:val="22"/>
          <w:szCs w:val="22"/>
        </w:rPr>
        <w:t>unto:</w:t>
      </w:r>
      <w:r w:rsidRPr="00252B6E">
        <w:rPr>
          <w:rFonts w:ascii="Arial Narrow" w:hAnsi="Arial Narrow" w:cs="Arial"/>
          <w:sz w:val="22"/>
          <w:szCs w:val="22"/>
        </w:rPr>
        <w:t xml:space="preserve"> Comunicación de Aceptación de la Oferta Proceso de Selección de Mínima Cuantía No. </w:t>
      </w:r>
      <w:r w:rsidR="00913403">
        <w:rPr>
          <w:rFonts w:ascii="Arial Narrow" w:hAnsi="Arial Narrow" w:cs="Arial"/>
          <w:b/>
          <w:sz w:val="22"/>
          <w:szCs w:val="22"/>
        </w:rPr>
        <w:t>IP-URT-</w:t>
      </w:r>
      <w:r w:rsidR="0017103B">
        <w:rPr>
          <w:rFonts w:ascii="Arial Narrow" w:hAnsi="Arial Narrow" w:cs="Arial"/>
          <w:b/>
          <w:sz w:val="22"/>
          <w:szCs w:val="22"/>
        </w:rPr>
        <w:t>41</w:t>
      </w:r>
      <w:bookmarkStart w:id="0" w:name="_GoBack"/>
      <w:bookmarkEnd w:id="0"/>
      <w:r w:rsidR="00431B81" w:rsidRPr="00252B6E">
        <w:rPr>
          <w:rFonts w:ascii="Arial Narrow" w:hAnsi="Arial Narrow" w:cs="Arial"/>
          <w:b/>
          <w:sz w:val="22"/>
          <w:szCs w:val="22"/>
        </w:rPr>
        <w:t>-20</w:t>
      </w:r>
      <w:r w:rsidR="001F55D9" w:rsidRPr="00252B6E">
        <w:rPr>
          <w:rFonts w:ascii="Arial Narrow" w:hAnsi="Arial Narrow" w:cs="Arial"/>
          <w:b/>
          <w:sz w:val="22"/>
          <w:szCs w:val="22"/>
        </w:rPr>
        <w:t>2</w:t>
      </w:r>
      <w:r w:rsidR="00215C0A" w:rsidRPr="00252B6E">
        <w:rPr>
          <w:rFonts w:ascii="Arial Narrow" w:hAnsi="Arial Narrow" w:cs="Arial"/>
          <w:b/>
          <w:sz w:val="22"/>
          <w:szCs w:val="22"/>
        </w:rPr>
        <w:t>3</w:t>
      </w:r>
      <w:r w:rsidR="00746BE2" w:rsidRPr="00252B6E">
        <w:rPr>
          <w:rFonts w:ascii="Arial Narrow" w:hAnsi="Arial Narrow" w:cs="Arial"/>
          <w:b/>
          <w:sz w:val="22"/>
          <w:szCs w:val="22"/>
        </w:rPr>
        <w:t>.</w:t>
      </w:r>
    </w:p>
    <w:p w14:paraId="0580FB3C" w14:textId="77777777" w:rsidR="00801BDE" w:rsidRPr="00252B6E" w:rsidRDefault="00801BDE" w:rsidP="00801BDE">
      <w:pPr>
        <w:spacing w:line="276" w:lineRule="auto"/>
        <w:rPr>
          <w:rFonts w:ascii="Arial Narrow" w:hAnsi="Arial Narrow" w:cs="Arial"/>
          <w:sz w:val="22"/>
          <w:szCs w:val="22"/>
        </w:rPr>
      </w:pPr>
    </w:p>
    <w:p w14:paraId="6FE12D34" w14:textId="57750386" w:rsidR="00CF0CD4" w:rsidRPr="00C96D06" w:rsidRDefault="00801BDE" w:rsidP="004717FB">
      <w:pPr>
        <w:jc w:val="both"/>
        <w:rPr>
          <w:rFonts w:ascii="Arial Narrow" w:hAnsi="Arial Narrow"/>
          <w:sz w:val="22"/>
          <w:szCs w:val="22"/>
          <w:lang w:val="es-CO"/>
        </w:rPr>
      </w:pPr>
      <w:r w:rsidRPr="00252B6E">
        <w:rPr>
          <w:rFonts w:ascii="Arial Narrow" w:hAnsi="Arial Narrow" w:cs="Arial"/>
          <w:sz w:val="22"/>
          <w:szCs w:val="22"/>
        </w:rPr>
        <w:t>Atendiendo la oferta presentada por</w:t>
      </w:r>
      <w:r w:rsidR="000F44C8" w:rsidRPr="00252B6E">
        <w:rPr>
          <w:rFonts w:ascii="Arial Narrow" w:hAnsi="Arial Narrow" w:cs="Arial"/>
          <w:sz w:val="22"/>
          <w:szCs w:val="22"/>
        </w:rPr>
        <w:t xml:space="preserve"> </w:t>
      </w:r>
      <w:proofErr w:type="spellStart"/>
      <w:r w:rsidR="00D913AC" w:rsidRPr="00252B6E">
        <w:rPr>
          <w:rFonts w:ascii="Arial Narrow" w:hAnsi="Arial Narrow" w:cs="Arial"/>
          <w:b/>
          <w:color w:val="000000" w:themeColor="text1"/>
          <w:sz w:val="22"/>
          <w:szCs w:val="22"/>
        </w:rPr>
        <w:t>xxxxxxxxxxxxxxxxxxxxx</w:t>
      </w:r>
      <w:proofErr w:type="spellEnd"/>
      <w:r w:rsidR="004717FB" w:rsidRPr="00252B6E">
        <w:rPr>
          <w:rFonts w:ascii="Arial Narrow" w:eastAsia="Calibri" w:hAnsi="Arial Narrow" w:cs="Arial"/>
          <w:b/>
          <w:noProof/>
          <w:sz w:val="22"/>
          <w:szCs w:val="22"/>
        </w:rPr>
        <w:t xml:space="preserve">, </w:t>
      </w:r>
      <w:r w:rsidRPr="00252B6E">
        <w:rPr>
          <w:rFonts w:ascii="Arial Narrow" w:hAnsi="Arial Narrow" w:cs="Arial"/>
          <w:sz w:val="22"/>
          <w:szCs w:val="22"/>
        </w:rPr>
        <w:t xml:space="preserve">dentro del proceso de Invitación Pública de Mínima Cuantía </w:t>
      </w:r>
      <w:r w:rsidRPr="00252B6E">
        <w:rPr>
          <w:rFonts w:ascii="Arial Narrow" w:hAnsi="Arial Narrow" w:cs="Arial"/>
          <w:b/>
          <w:sz w:val="22"/>
          <w:szCs w:val="22"/>
        </w:rPr>
        <w:t xml:space="preserve">N° </w:t>
      </w:r>
      <w:r w:rsidR="00431B81" w:rsidRPr="00252B6E">
        <w:rPr>
          <w:rFonts w:ascii="Arial Narrow" w:hAnsi="Arial Narrow" w:cs="Arial"/>
          <w:b/>
          <w:sz w:val="22"/>
          <w:szCs w:val="22"/>
        </w:rPr>
        <w:t>IP-URT-</w:t>
      </w:r>
      <w:r w:rsidR="004973A1">
        <w:rPr>
          <w:rFonts w:ascii="Arial Narrow" w:hAnsi="Arial Narrow" w:cs="Arial"/>
          <w:b/>
          <w:sz w:val="22"/>
          <w:szCs w:val="22"/>
        </w:rPr>
        <w:t>3</w:t>
      </w:r>
      <w:r w:rsidR="00913403">
        <w:rPr>
          <w:rFonts w:ascii="Arial Narrow" w:hAnsi="Arial Narrow" w:cs="Arial"/>
          <w:b/>
          <w:sz w:val="22"/>
          <w:szCs w:val="22"/>
        </w:rPr>
        <w:t>9</w:t>
      </w:r>
      <w:r w:rsidR="00431B81" w:rsidRPr="00252B6E">
        <w:rPr>
          <w:rFonts w:ascii="Arial Narrow" w:hAnsi="Arial Narrow" w:cs="Arial"/>
          <w:b/>
          <w:sz w:val="22"/>
          <w:szCs w:val="22"/>
        </w:rPr>
        <w:t>-202</w:t>
      </w:r>
      <w:r w:rsidR="00215C0A" w:rsidRPr="00252B6E">
        <w:rPr>
          <w:rFonts w:ascii="Arial Narrow" w:hAnsi="Arial Narrow" w:cs="Arial"/>
          <w:b/>
          <w:sz w:val="22"/>
          <w:szCs w:val="22"/>
        </w:rPr>
        <w:t>3</w:t>
      </w:r>
      <w:r w:rsidRPr="00252B6E">
        <w:rPr>
          <w:rFonts w:ascii="Arial Narrow" w:hAnsi="Arial Narrow" w:cs="Arial"/>
          <w:sz w:val="22"/>
          <w:szCs w:val="22"/>
        </w:rPr>
        <w:t xml:space="preserve"> el cual tiene por objeto</w:t>
      </w:r>
      <w:bookmarkStart w:id="1" w:name="_Hlk65256461"/>
      <w:r w:rsidR="00D43051" w:rsidRPr="00252B6E">
        <w:rPr>
          <w:rFonts w:ascii="Arial Narrow" w:hAnsi="Arial Narrow" w:cs="Arial"/>
          <w:sz w:val="22"/>
          <w:szCs w:val="22"/>
        </w:rPr>
        <w:t xml:space="preserve">: </w:t>
      </w:r>
      <w:r w:rsidR="00891AAB">
        <w:rPr>
          <w:rFonts w:ascii="Arial Narrow" w:hAnsi="Arial Narrow" w:cs="Arial"/>
          <w:i/>
          <w:sz w:val="22"/>
          <w:szCs w:val="22"/>
        </w:rPr>
        <w:t>“</w:t>
      </w:r>
      <w:r w:rsidR="00913403" w:rsidRPr="00913403">
        <w:rPr>
          <w:rFonts w:ascii="Arial Narrow" w:hAnsi="Arial Narrow" w:cs="Arial"/>
          <w:i/>
          <w:sz w:val="22"/>
          <w:szCs w:val="22"/>
        </w:rPr>
        <w:t>Prestar el servicio de gestión integral de residuos sólidos peligros (recolección, transporte, almacenamiento, tratamiento y disposición final) que se generan producto de las actividades diarias de la unidad administrativa especial de gestión restitución de tierras despojas</w:t>
      </w:r>
      <w:r w:rsidR="00C26369" w:rsidRPr="00C26369">
        <w:rPr>
          <w:rFonts w:ascii="Arial Narrow" w:hAnsi="Arial Narrow" w:cs="Arial"/>
          <w:i/>
          <w:sz w:val="22"/>
          <w:szCs w:val="22"/>
        </w:rPr>
        <w:t>.</w:t>
      </w:r>
      <w:r w:rsidR="00D43051" w:rsidRPr="00C96D06">
        <w:rPr>
          <w:rFonts w:ascii="Arial Narrow" w:hAnsi="Arial Narrow" w:cs="Arial"/>
          <w:i/>
          <w:sz w:val="22"/>
          <w:szCs w:val="22"/>
        </w:rPr>
        <w:t>"</w:t>
      </w:r>
      <w:sdt>
        <w:sdtPr>
          <w:rPr>
            <w:rFonts w:ascii="Arial Narrow" w:hAnsi="Arial Narrow" w:cs="Arial"/>
            <w:i/>
            <w:sz w:val="22"/>
            <w:szCs w:val="22"/>
          </w:rPr>
          <w:id w:val="-708803717"/>
          <w:placeholder>
            <w:docPart w:val="BBD303E363F6407791B06EDB67C616D2"/>
          </w:placeholder>
        </w:sdtPr>
        <w:sdtEndPr/>
        <w:sdtContent>
          <w:r w:rsidR="00241CAD" w:rsidRPr="00C96D06">
            <w:rPr>
              <w:rFonts w:ascii="Arial Narrow" w:hAnsi="Arial Narrow" w:cs="Arial"/>
              <w:i/>
              <w:sz w:val="22"/>
              <w:szCs w:val="22"/>
            </w:rPr>
            <w:t>,</w:t>
          </w:r>
          <w:r w:rsidR="00C96D06" w:rsidRPr="00C96D06">
            <w:rPr>
              <w:rFonts w:ascii="Arial Narrow" w:hAnsi="Arial Narrow" w:cs="Arial"/>
              <w:i/>
              <w:sz w:val="22"/>
              <w:szCs w:val="22"/>
            </w:rPr>
            <w:t xml:space="preserve"> </w:t>
          </w:r>
        </w:sdtContent>
      </w:sdt>
      <w:bookmarkEnd w:id="1"/>
      <w:r w:rsidRPr="00D913AC">
        <w:rPr>
          <w:rFonts w:ascii="Arial Narrow" w:hAnsi="Arial Narrow" w:cs="Arial"/>
          <w:sz w:val="22"/>
          <w:szCs w:val="22"/>
        </w:rPr>
        <w:t xml:space="preserve">Por </w:t>
      </w:r>
      <w:r w:rsidR="00CF0CD4" w:rsidRPr="00D913AC">
        <w:rPr>
          <w:rFonts w:ascii="Arial Narrow" w:hAnsi="Arial Narrow" w:cs="Arial"/>
          <w:sz w:val="22"/>
          <w:szCs w:val="22"/>
        </w:rPr>
        <w:t>medio del presente documento se acepta la oferta recibida, y, por lo anterior, se establece</w:t>
      </w:r>
      <w:r w:rsidR="001F63C5" w:rsidRPr="00D913AC">
        <w:rPr>
          <w:rFonts w:ascii="Arial Narrow" w:hAnsi="Arial Narrow" w:cs="Arial"/>
          <w:sz w:val="22"/>
          <w:szCs w:val="22"/>
        </w:rPr>
        <w:t>n</w:t>
      </w:r>
      <w:r w:rsidR="00CF0CD4" w:rsidRPr="00D913AC">
        <w:rPr>
          <w:rFonts w:ascii="Arial Narrow" w:hAnsi="Arial Narrow" w:cs="Arial"/>
          <w:sz w:val="22"/>
          <w:szCs w:val="22"/>
        </w:rPr>
        <w:t xml:space="preserve"> como elementos esenciales de la misma los siguientes: </w:t>
      </w:r>
    </w:p>
    <w:p w14:paraId="32FCF186" w14:textId="02BAF929" w:rsidR="00801BDE" w:rsidRPr="00D913AC" w:rsidRDefault="00801BDE" w:rsidP="00801BDE">
      <w:pPr>
        <w:pStyle w:val="NormalWeb"/>
        <w:jc w:val="both"/>
        <w:rPr>
          <w:rFonts w:ascii="Arial Narrow" w:hAnsi="Arial Narrow" w:cs="Arial"/>
          <w:sz w:val="22"/>
          <w:szCs w:val="22"/>
        </w:rPr>
      </w:pPr>
      <w:r w:rsidRPr="00D913AC">
        <w:rPr>
          <w:rFonts w:ascii="Arial Narrow" w:hAnsi="Arial Narrow" w:cs="Arial"/>
          <w:sz w:val="22"/>
          <w:szCs w:val="22"/>
        </w:rPr>
        <w:t xml:space="preserve">Contrato de </w:t>
      </w:r>
      <w:r w:rsidR="0009773F" w:rsidRPr="00D913AC">
        <w:rPr>
          <w:rFonts w:ascii="Arial Narrow" w:hAnsi="Arial Narrow" w:cs="Arial"/>
          <w:sz w:val="22"/>
          <w:szCs w:val="22"/>
        </w:rPr>
        <w:t>Prestación de Servicios de Transporte</w:t>
      </w:r>
      <w:r w:rsidRPr="00D913AC">
        <w:rPr>
          <w:rFonts w:ascii="Arial Narrow" w:hAnsi="Arial Narrow" w:cs="Arial"/>
          <w:sz w:val="22"/>
          <w:szCs w:val="22"/>
        </w:rPr>
        <w:t xml:space="preserve"> No. </w:t>
      </w:r>
      <w:proofErr w:type="spellStart"/>
      <w:r w:rsidR="00D913AC" w:rsidRPr="00D913AC">
        <w:rPr>
          <w:rFonts w:ascii="Arial Narrow" w:hAnsi="Arial Narrow" w:cs="Arial"/>
          <w:b/>
          <w:bCs/>
          <w:sz w:val="22"/>
          <w:szCs w:val="22"/>
        </w:rPr>
        <w:t>xxxxx</w:t>
      </w:r>
      <w:proofErr w:type="spellEnd"/>
      <w:r w:rsidRPr="00D913AC">
        <w:rPr>
          <w:rFonts w:ascii="Arial Narrow" w:hAnsi="Arial Narrow" w:cs="Arial"/>
          <w:sz w:val="22"/>
          <w:szCs w:val="22"/>
        </w:rPr>
        <w:t xml:space="preserve"> de 20</w:t>
      </w:r>
      <w:r w:rsidR="001F55D9" w:rsidRPr="00D913AC">
        <w:rPr>
          <w:rFonts w:ascii="Arial Narrow" w:hAnsi="Arial Narrow" w:cs="Arial"/>
          <w:sz w:val="22"/>
          <w:szCs w:val="22"/>
        </w:rPr>
        <w:t>2</w:t>
      </w:r>
      <w:r w:rsidR="00215C0A">
        <w:rPr>
          <w:rFonts w:ascii="Arial Narrow" w:hAnsi="Arial Narrow" w:cs="Arial"/>
          <w:sz w:val="22"/>
          <w:szCs w:val="22"/>
        </w:rPr>
        <w:t>3</w:t>
      </w:r>
      <w:r w:rsidRPr="00D913AC">
        <w:rPr>
          <w:rFonts w:ascii="Arial Narrow" w:hAnsi="Arial Narrow" w:cs="Arial"/>
          <w:sz w:val="22"/>
          <w:szCs w:val="22"/>
        </w:rPr>
        <w:t>.</w:t>
      </w:r>
    </w:p>
    <w:p w14:paraId="6D67A0B4" w14:textId="7DEB9471" w:rsidR="00801BDE" w:rsidRPr="00D913AC" w:rsidRDefault="001F2415" w:rsidP="001F2415">
      <w:pPr>
        <w:autoSpaceDE w:val="0"/>
        <w:autoSpaceDN w:val="0"/>
        <w:adjustRightInd w:val="0"/>
        <w:spacing w:line="256" w:lineRule="auto"/>
        <w:jc w:val="both"/>
        <w:rPr>
          <w:rFonts w:ascii="Arial Narrow" w:eastAsia="Calibri" w:hAnsi="Arial Narrow" w:cs="Arial"/>
          <w:sz w:val="22"/>
          <w:szCs w:val="22"/>
          <w:lang w:val="es-CO" w:eastAsia="en-US"/>
        </w:rPr>
      </w:pPr>
      <w:r w:rsidRPr="00D913AC">
        <w:rPr>
          <w:rFonts w:ascii="Arial Narrow" w:hAnsi="Arial Narrow" w:cs="Arial"/>
          <w:b/>
          <w:sz w:val="22"/>
          <w:szCs w:val="22"/>
        </w:rPr>
        <w:t xml:space="preserve">1. </w:t>
      </w:r>
      <w:r w:rsidR="00801BDE" w:rsidRPr="00D913AC">
        <w:rPr>
          <w:rFonts w:ascii="Arial Narrow" w:hAnsi="Arial Narrow" w:cs="Arial"/>
          <w:b/>
          <w:sz w:val="22"/>
          <w:szCs w:val="22"/>
        </w:rPr>
        <w:t>PLAZO DE EJECUCIÓN DEL CONTRATO</w:t>
      </w:r>
      <w:r w:rsidR="00801BDE" w:rsidRPr="00D913AC">
        <w:rPr>
          <w:rFonts w:ascii="Arial Narrow" w:hAnsi="Arial Narrow" w:cs="Arial"/>
          <w:sz w:val="22"/>
          <w:szCs w:val="22"/>
        </w:rPr>
        <w:t>:</w:t>
      </w:r>
      <w:r w:rsidR="00801BDE" w:rsidRPr="00D913AC">
        <w:rPr>
          <w:rFonts w:ascii="Arial Narrow" w:eastAsia="Calibri" w:hAnsi="Arial Narrow" w:cs="Arial"/>
          <w:sz w:val="22"/>
          <w:szCs w:val="22"/>
          <w:lang w:eastAsia="en-US"/>
        </w:rPr>
        <w:t xml:space="preserve"> </w:t>
      </w:r>
      <w:r w:rsidR="0009773F" w:rsidRPr="00D913AC">
        <w:rPr>
          <w:rFonts w:ascii="Arial Narrow" w:eastAsia="Calibri" w:hAnsi="Arial Narrow" w:cs="Arial"/>
          <w:sz w:val="22"/>
          <w:szCs w:val="22"/>
          <w:lang w:val="es-CO" w:eastAsia="en-US"/>
        </w:rPr>
        <w:t xml:space="preserve">El plazo de ejecución del Contrato es a partir del cumplimiento de los requisitos de perfeccionamiento y ejecución del Contrato hasta </w:t>
      </w:r>
      <w:r w:rsidR="0009773F" w:rsidRPr="00D913AC">
        <w:rPr>
          <w:rFonts w:ascii="Arial Narrow" w:eastAsia="Calibri" w:hAnsi="Arial Narrow" w:cs="Arial"/>
          <w:b/>
          <w:sz w:val="22"/>
          <w:szCs w:val="22"/>
          <w:lang w:val="es-CO" w:eastAsia="en-US"/>
        </w:rPr>
        <w:t xml:space="preserve">el </w:t>
      </w:r>
      <w:r w:rsidR="00913403">
        <w:rPr>
          <w:rFonts w:ascii="Arial Narrow" w:eastAsia="Calibri" w:hAnsi="Arial Narrow" w:cs="Arial"/>
          <w:b/>
          <w:sz w:val="22"/>
          <w:szCs w:val="22"/>
          <w:lang w:val="es-CO" w:eastAsia="en-US"/>
        </w:rPr>
        <w:t>16</w:t>
      </w:r>
      <w:r w:rsidR="0009773F" w:rsidRPr="00D913AC">
        <w:rPr>
          <w:rFonts w:ascii="Arial Narrow" w:eastAsia="Calibri" w:hAnsi="Arial Narrow" w:cs="Arial"/>
          <w:b/>
          <w:sz w:val="22"/>
          <w:szCs w:val="22"/>
          <w:lang w:val="es-CO" w:eastAsia="en-US"/>
        </w:rPr>
        <w:t xml:space="preserve"> de </w:t>
      </w:r>
      <w:r w:rsidR="004973A1">
        <w:rPr>
          <w:rFonts w:ascii="Arial Narrow" w:eastAsia="Calibri" w:hAnsi="Arial Narrow" w:cs="Arial"/>
          <w:b/>
          <w:sz w:val="22"/>
          <w:szCs w:val="22"/>
          <w:lang w:val="es-CO" w:eastAsia="en-US"/>
        </w:rPr>
        <w:t>diciembre</w:t>
      </w:r>
      <w:r w:rsidR="0009773F" w:rsidRPr="00D913AC">
        <w:rPr>
          <w:rFonts w:ascii="Arial Narrow" w:eastAsia="Calibri" w:hAnsi="Arial Narrow" w:cs="Arial"/>
          <w:b/>
          <w:sz w:val="22"/>
          <w:szCs w:val="22"/>
          <w:lang w:val="es-CO" w:eastAsia="en-US"/>
        </w:rPr>
        <w:t xml:space="preserve"> de 202</w:t>
      </w:r>
      <w:r w:rsidR="00E53C37">
        <w:rPr>
          <w:rFonts w:ascii="Arial Narrow" w:eastAsia="Calibri" w:hAnsi="Arial Narrow" w:cs="Arial"/>
          <w:b/>
          <w:sz w:val="22"/>
          <w:szCs w:val="22"/>
          <w:lang w:val="es-CO" w:eastAsia="en-US"/>
        </w:rPr>
        <w:t>3</w:t>
      </w:r>
      <w:r w:rsidR="0009773F" w:rsidRPr="00D913AC">
        <w:rPr>
          <w:rFonts w:ascii="Arial Narrow" w:eastAsia="Calibri" w:hAnsi="Arial Narrow" w:cs="Arial"/>
          <w:b/>
          <w:sz w:val="22"/>
          <w:szCs w:val="22"/>
          <w:lang w:val="es-CO" w:eastAsia="en-US"/>
        </w:rPr>
        <w:t xml:space="preserve"> o</w:t>
      </w:r>
      <w:r w:rsidR="0009773F" w:rsidRPr="00D913AC">
        <w:rPr>
          <w:rFonts w:ascii="Arial Narrow" w:eastAsia="Calibri" w:hAnsi="Arial Narrow" w:cs="Arial"/>
          <w:sz w:val="22"/>
          <w:szCs w:val="22"/>
          <w:lang w:val="es-CO" w:eastAsia="en-US"/>
        </w:rPr>
        <w:t xml:space="preserve"> hasta agotar recursos, lo primero que ocurra. </w:t>
      </w:r>
    </w:p>
    <w:p w14:paraId="7D36F735" w14:textId="36640BD2" w:rsidR="0072375E" w:rsidRPr="00D913AC" w:rsidRDefault="0072375E" w:rsidP="00506D3B">
      <w:pPr>
        <w:autoSpaceDE w:val="0"/>
        <w:autoSpaceDN w:val="0"/>
        <w:adjustRightInd w:val="0"/>
        <w:spacing w:line="256" w:lineRule="auto"/>
        <w:jc w:val="both"/>
        <w:rPr>
          <w:rFonts w:ascii="Arial Narrow" w:hAnsi="Arial Narrow" w:cs="Arial"/>
          <w:sz w:val="22"/>
          <w:szCs w:val="22"/>
          <w:lang w:val="es-CO"/>
        </w:rPr>
      </w:pPr>
    </w:p>
    <w:p w14:paraId="2B103933" w14:textId="08545DE0" w:rsidR="001B27E6" w:rsidRPr="00D913AC" w:rsidRDefault="00762628" w:rsidP="00D913AC">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 xml:space="preserve">2. </w:t>
      </w:r>
      <w:r w:rsidR="00801BDE" w:rsidRPr="00D913AC">
        <w:rPr>
          <w:rFonts w:ascii="Arial Narrow" w:hAnsi="Arial Narrow" w:cs="Arial"/>
          <w:b/>
          <w:sz w:val="22"/>
          <w:szCs w:val="22"/>
        </w:rPr>
        <w:t xml:space="preserve">VALOR DEL CONTRATO: </w:t>
      </w:r>
      <w:r w:rsidR="00801BDE" w:rsidRPr="00D913AC">
        <w:rPr>
          <w:rFonts w:ascii="Arial Narrow" w:hAnsi="Arial Narrow" w:cs="Arial"/>
          <w:sz w:val="22"/>
          <w:szCs w:val="22"/>
        </w:rPr>
        <w:t>El valor del presente contrato será hasta por la suma</w:t>
      </w:r>
      <w:r w:rsidR="007A3607" w:rsidRPr="00D913AC">
        <w:rPr>
          <w:rFonts w:ascii="Arial Narrow" w:hAnsi="Arial Narrow" w:cs="Arial"/>
          <w:sz w:val="22"/>
          <w:szCs w:val="22"/>
        </w:rPr>
        <w:t xml:space="preserve"> </w:t>
      </w:r>
      <w:r w:rsidR="007A3607" w:rsidRPr="00D43051">
        <w:rPr>
          <w:rFonts w:ascii="Arial Narrow" w:hAnsi="Arial Narrow" w:cs="Arial"/>
          <w:b/>
          <w:sz w:val="22"/>
          <w:szCs w:val="22"/>
        </w:rPr>
        <w:t xml:space="preserve">de </w:t>
      </w:r>
      <w:r w:rsidR="00913403">
        <w:rPr>
          <w:rFonts w:ascii="Arial Narrow" w:hAnsi="Arial Narrow" w:cs="Arial"/>
          <w:b/>
          <w:sz w:val="22"/>
          <w:szCs w:val="22"/>
        </w:rPr>
        <w:t xml:space="preserve">TREINTA MILLONES DE </w:t>
      </w:r>
      <w:r w:rsidR="005417EB">
        <w:rPr>
          <w:rFonts w:ascii="Arial Narrow" w:hAnsi="Arial Narrow" w:cs="Arial"/>
          <w:b/>
          <w:sz w:val="22"/>
          <w:szCs w:val="22"/>
        </w:rPr>
        <w:t xml:space="preserve">PESOS </w:t>
      </w:r>
      <w:r w:rsidR="00913403">
        <w:rPr>
          <w:rFonts w:ascii="Arial Narrow" w:hAnsi="Arial Narrow" w:cs="Arial"/>
          <w:b/>
          <w:sz w:val="22"/>
          <w:szCs w:val="22"/>
        </w:rPr>
        <w:t>M/CTE ($ 30</w:t>
      </w:r>
      <w:r w:rsidR="004973A1" w:rsidRPr="004973A1">
        <w:rPr>
          <w:rFonts w:ascii="Arial Narrow" w:hAnsi="Arial Narrow" w:cs="Arial"/>
          <w:b/>
          <w:sz w:val="22"/>
          <w:szCs w:val="22"/>
        </w:rPr>
        <w:t>.000.000)</w:t>
      </w:r>
      <w:r w:rsidR="00384753" w:rsidRPr="004973A1">
        <w:rPr>
          <w:rFonts w:ascii="Arial Narrow" w:hAnsi="Arial Narrow" w:cs="Arial"/>
          <w:b/>
          <w:sz w:val="22"/>
          <w:szCs w:val="22"/>
        </w:rPr>
        <w:t>,</w:t>
      </w:r>
      <w:r w:rsidR="00384753" w:rsidRPr="00C96D06">
        <w:rPr>
          <w:rFonts w:ascii="Arial Narrow" w:hAnsi="Arial Narrow" w:cs="Arial"/>
          <w:sz w:val="22"/>
          <w:szCs w:val="22"/>
        </w:rPr>
        <w:t xml:space="preserve"> </w:t>
      </w:r>
      <w:r w:rsidR="00801BDE" w:rsidRPr="00C96D06">
        <w:rPr>
          <w:rFonts w:ascii="Arial Narrow" w:hAnsi="Arial Narrow" w:cs="Arial"/>
          <w:sz w:val="22"/>
          <w:szCs w:val="22"/>
        </w:rPr>
        <w:t>incluidos todos los costos directos e indirectos y los impuestos, tasas y contribuciones que conlleven la celebración y ejecución total del contrato</w:t>
      </w:r>
      <w:r w:rsidR="001B27E6" w:rsidRPr="00C96D06">
        <w:rPr>
          <w:rFonts w:ascii="Arial Narrow" w:hAnsi="Arial Narrow" w:cs="Arial"/>
          <w:sz w:val="22"/>
          <w:szCs w:val="22"/>
        </w:rPr>
        <w:t>.</w:t>
      </w:r>
    </w:p>
    <w:p w14:paraId="2D69A16C" w14:textId="77777777" w:rsidR="00801BDE" w:rsidRPr="00D913AC" w:rsidRDefault="00801BDE" w:rsidP="00801BDE">
      <w:pPr>
        <w:autoSpaceDE w:val="0"/>
        <w:autoSpaceDN w:val="0"/>
        <w:adjustRightInd w:val="0"/>
        <w:jc w:val="both"/>
        <w:rPr>
          <w:rFonts w:ascii="Arial Narrow" w:hAnsi="Arial Narrow" w:cs="Arial"/>
          <w:sz w:val="22"/>
          <w:szCs w:val="22"/>
        </w:rPr>
      </w:pPr>
    </w:p>
    <w:p w14:paraId="46F5A957" w14:textId="13FAA5F9" w:rsidR="00D252A3" w:rsidRPr="00D913AC" w:rsidRDefault="00801BDE" w:rsidP="00615F12">
      <w:pPr>
        <w:jc w:val="both"/>
        <w:rPr>
          <w:rFonts w:ascii="Arial Narrow" w:hAnsi="Arial Narrow" w:cs="Arial"/>
          <w:b/>
          <w:bCs/>
          <w:color w:val="000000"/>
          <w:sz w:val="22"/>
          <w:szCs w:val="22"/>
          <w:lang w:val="es-CO"/>
        </w:rPr>
      </w:pPr>
      <w:r w:rsidRPr="00D913AC">
        <w:rPr>
          <w:rFonts w:ascii="Arial Narrow" w:hAnsi="Arial Narrow" w:cs="Arial"/>
          <w:sz w:val="22"/>
          <w:szCs w:val="22"/>
        </w:rPr>
        <w:t xml:space="preserve">La presente contratación se encuentra respaldada por el </w:t>
      </w:r>
      <w:r w:rsidR="00615F12" w:rsidRPr="00D913AC">
        <w:rPr>
          <w:rFonts w:ascii="Arial Narrow" w:hAnsi="Arial Narrow" w:cs="Arial"/>
          <w:color w:val="000000"/>
          <w:sz w:val="22"/>
          <w:szCs w:val="22"/>
          <w:lang w:val="es-CO"/>
        </w:rPr>
        <w:t xml:space="preserve">Certificado de Disponibilidad Presupuestal </w:t>
      </w:r>
      <w:r w:rsidR="002829A9" w:rsidRPr="00D913AC">
        <w:rPr>
          <w:rFonts w:ascii="Arial Narrow" w:hAnsi="Arial Narrow" w:cs="Arial"/>
          <w:color w:val="000000"/>
          <w:sz w:val="22"/>
          <w:szCs w:val="22"/>
          <w:lang w:val="es-CO"/>
        </w:rPr>
        <w:t>N</w:t>
      </w:r>
      <w:r w:rsidR="002829A9" w:rsidRPr="00D913AC">
        <w:rPr>
          <w:rFonts w:ascii="Arial Narrow" w:hAnsi="Arial Narrow" w:cs="Arial"/>
          <w:b/>
          <w:bCs/>
          <w:color w:val="000000"/>
          <w:sz w:val="22"/>
          <w:szCs w:val="22"/>
          <w:lang w:val="es-CO"/>
        </w:rPr>
        <w:t xml:space="preserve">° </w:t>
      </w:r>
      <w:r w:rsidR="00913403">
        <w:rPr>
          <w:rFonts w:ascii="Arial Narrow" w:hAnsi="Arial Narrow" w:cs="Arial"/>
          <w:b/>
          <w:bCs/>
          <w:color w:val="000000"/>
          <w:sz w:val="22"/>
          <w:szCs w:val="22"/>
          <w:lang w:val="es-CO"/>
        </w:rPr>
        <w:t>211</w:t>
      </w:r>
      <w:r w:rsidR="004973A1">
        <w:rPr>
          <w:rFonts w:ascii="Arial Narrow" w:hAnsi="Arial Narrow" w:cs="Arial"/>
          <w:b/>
          <w:bCs/>
          <w:color w:val="000000"/>
          <w:sz w:val="22"/>
          <w:szCs w:val="22"/>
          <w:lang w:val="es-CO"/>
        </w:rPr>
        <w:t>23</w:t>
      </w:r>
      <w:r w:rsidR="00C96D06">
        <w:rPr>
          <w:rFonts w:ascii="Arial Narrow" w:hAnsi="Arial Narrow" w:cs="Arial"/>
          <w:b/>
          <w:bCs/>
          <w:color w:val="000000"/>
          <w:sz w:val="22"/>
          <w:szCs w:val="22"/>
          <w:lang w:val="es-CO"/>
        </w:rPr>
        <w:t xml:space="preserve"> </w:t>
      </w:r>
      <w:r w:rsidR="002829A9" w:rsidRPr="00D913AC">
        <w:rPr>
          <w:rFonts w:ascii="Arial Narrow" w:hAnsi="Arial Narrow" w:cs="Arial"/>
          <w:b/>
          <w:bCs/>
          <w:color w:val="000000"/>
          <w:sz w:val="22"/>
          <w:szCs w:val="22"/>
          <w:lang w:val="es-CO"/>
        </w:rPr>
        <w:t>de</w:t>
      </w:r>
      <w:sdt>
        <w:sdtPr>
          <w:rPr>
            <w:rFonts w:ascii="Arial Narrow" w:hAnsi="Arial Narrow" w:cs="Arial"/>
            <w:b/>
            <w:bCs/>
            <w:color w:val="000000"/>
            <w:sz w:val="22"/>
            <w:szCs w:val="22"/>
            <w:lang w:val="es-CO"/>
          </w:rPr>
          <w:id w:val="1666667432"/>
          <w:placeholder>
            <w:docPart w:val="6BA415079E0D40A2B6783448C9D2DEC9"/>
          </w:placeholder>
        </w:sdtPr>
        <w:sdtEndPr/>
        <w:sdtContent>
          <w:r w:rsidR="002829A9" w:rsidRPr="00D913AC">
            <w:rPr>
              <w:rFonts w:ascii="Arial Narrow" w:hAnsi="Arial Narrow" w:cs="Arial"/>
              <w:b/>
              <w:bCs/>
              <w:color w:val="000000"/>
              <w:sz w:val="22"/>
              <w:szCs w:val="22"/>
              <w:lang w:val="es-CO"/>
            </w:rPr>
            <w:t xml:space="preserve"> 20</w:t>
          </w:r>
          <w:r w:rsidR="00384753" w:rsidRPr="00D913AC">
            <w:rPr>
              <w:rFonts w:ascii="Arial Narrow" w:hAnsi="Arial Narrow" w:cs="Arial"/>
              <w:b/>
              <w:bCs/>
              <w:color w:val="000000"/>
              <w:sz w:val="22"/>
              <w:szCs w:val="22"/>
              <w:lang w:val="es-CO"/>
            </w:rPr>
            <w:t>2</w:t>
          </w:r>
          <w:r w:rsidR="00215C0A">
            <w:rPr>
              <w:rFonts w:ascii="Arial Narrow" w:hAnsi="Arial Narrow" w:cs="Arial"/>
              <w:b/>
              <w:bCs/>
              <w:color w:val="000000"/>
              <w:sz w:val="22"/>
              <w:szCs w:val="22"/>
              <w:lang w:val="es-CO"/>
            </w:rPr>
            <w:t>3</w:t>
          </w:r>
          <w:r w:rsidR="007A3607" w:rsidRPr="00D913AC">
            <w:rPr>
              <w:rFonts w:ascii="Arial Narrow" w:hAnsi="Arial Narrow" w:cs="Arial"/>
              <w:b/>
              <w:bCs/>
              <w:color w:val="000000"/>
              <w:sz w:val="22"/>
              <w:szCs w:val="22"/>
              <w:lang w:val="es-CO"/>
            </w:rPr>
            <w:t>.</w:t>
          </w:r>
        </w:sdtContent>
      </w:sdt>
    </w:p>
    <w:p w14:paraId="497EA59E" w14:textId="77777777" w:rsidR="0009773F" w:rsidRPr="00D43051" w:rsidRDefault="0009773F" w:rsidP="00615F12">
      <w:pPr>
        <w:jc w:val="both"/>
        <w:rPr>
          <w:rFonts w:ascii="Arial Narrow" w:hAnsi="Arial Narrow" w:cs="Arial"/>
          <w:b/>
          <w:bCs/>
          <w:sz w:val="22"/>
          <w:szCs w:val="22"/>
          <w:lang w:val="es-CO"/>
        </w:rPr>
      </w:pPr>
    </w:p>
    <w:p w14:paraId="485084C9" w14:textId="25DCE4BB" w:rsidR="00084B6E" w:rsidRPr="00D913AC" w:rsidRDefault="00762628" w:rsidP="00084B6E">
      <w:pPr>
        <w:spacing w:before="120" w:after="120"/>
        <w:rPr>
          <w:rFonts w:ascii="Arial Narrow" w:hAnsi="Arial Narrow" w:cs="Arial"/>
          <w:b/>
          <w:sz w:val="22"/>
          <w:szCs w:val="22"/>
        </w:rPr>
      </w:pPr>
      <w:r w:rsidRPr="00D913AC">
        <w:rPr>
          <w:rFonts w:ascii="Arial Narrow" w:hAnsi="Arial Narrow" w:cs="Arial"/>
          <w:b/>
          <w:sz w:val="22"/>
          <w:szCs w:val="22"/>
        </w:rPr>
        <w:t xml:space="preserve">3. </w:t>
      </w:r>
      <w:r w:rsidR="00801BDE" w:rsidRPr="00D913AC">
        <w:rPr>
          <w:rFonts w:ascii="Arial Narrow" w:hAnsi="Arial Narrow" w:cs="Arial"/>
          <w:b/>
          <w:sz w:val="22"/>
          <w:szCs w:val="22"/>
        </w:rPr>
        <w:t xml:space="preserve">FORMA DE PAGO DEL CONTRATO: </w:t>
      </w:r>
    </w:p>
    <w:p w14:paraId="3F394358" w14:textId="77777777" w:rsidR="00A5681D" w:rsidRPr="00A5681D" w:rsidRDefault="00A5681D" w:rsidP="00A5681D">
      <w:pPr>
        <w:autoSpaceDE w:val="0"/>
        <w:autoSpaceDN w:val="0"/>
        <w:adjustRightInd w:val="0"/>
        <w:jc w:val="both"/>
        <w:rPr>
          <w:rFonts w:ascii="Arial Narrow" w:hAnsi="Arial Narrow" w:cs="Arial"/>
          <w:color w:val="000000"/>
          <w:sz w:val="22"/>
          <w:szCs w:val="22"/>
          <w:lang w:val="es-CO"/>
        </w:rPr>
      </w:pPr>
    </w:p>
    <w:p w14:paraId="12D96A1A" w14:textId="77777777" w:rsidR="00A5681D" w:rsidRPr="00A5681D" w:rsidRDefault="00A5681D" w:rsidP="00A5681D">
      <w:pPr>
        <w:autoSpaceDE w:val="0"/>
        <w:autoSpaceDN w:val="0"/>
        <w:adjustRightInd w:val="0"/>
        <w:jc w:val="both"/>
        <w:rPr>
          <w:rFonts w:ascii="Arial Narrow" w:hAnsi="Arial Narrow" w:cs="Arial"/>
          <w:color w:val="000000"/>
          <w:sz w:val="22"/>
          <w:szCs w:val="22"/>
          <w:lang w:val="es-CO"/>
        </w:rPr>
      </w:pPr>
      <w:r w:rsidRPr="00A5681D">
        <w:rPr>
          <w:rFonts w:ascii="Arial Narrow" w:hAnsi="Arial Narrow" w:cs="Arial"/>
          <w:color w:val="000000"/>
          <w:sz w:val="22"/>
          <w:szCs w:val="22"/>
          <w:lang w:val="es-CO"/>
        </w:rPr>
        <w:t xml:space="preserve">La Unidad cancelará el valor del contrato de la siguiente manera: </w:t>
      </w:r>
    </w:p>
    <w:p w14:paraId="39C826D6" w14:textId="77777777" w:rsidR="00A5681D" w:rsidRPr="00A5681D" w:rsidRDefault="00A5681D" w:rsidP="00A5681D">
      <w:pPr>
        <w:autoSpaceDE w:val="0"/>
        <w:autoSpaceDN w:val="0"/>
        <w:adjustRightInd w:val="0"/>
        <w:jc w:val="both"/>
        <w:rPr>
          <w:rFonts w:ascii="Arial Narrow" w:hAnsi="Arial Narrow" w:cs="Arial"/>
          <w:color w:val="000000"/>
          <w:sz w:val="22"/>
          <w:szCs w:val="22"/>
          <w:lang w:val="es-CO"/>
        </w:rPr>
      </w:pPr>
    </w:p>
    <w:p w14:paraId="4E86ACD8" w14:textId="77777777" w:rsidR="00A5681D" w:rsidRPr="00A5681D" w:rsidRDefault="00A5681D" w:rsidP="00A5681D">
      <w:pPr>
        <w:autoSpaceDE w:val="0"/>
        <w:autoSpaceDN w:val="0"/>
        <w:adjustRightInd w:val="0"/>
        <w:jc w:val="both"/>
        <w:rPr>
          <w:rFonts w:ascii="Arial Narrow" w:hAnsi="Arial Narrow" w:cs="Arial"/>
          <w:color w:val="000000"/>
          <w:sz w:val="22"/>
          <w:szCs w:val="22"/>
          <w:lang w:val="es-CO"/>
        </w:rPr>
      </w:pPr>
      <w:r w:rsidRPr="00A5681D">
        <w:rPr>
          <w:rFonts w:ascii="Arial Narrow" w:hAnsi="Arial Narrow" w:cs="Arial"/>
          <w:color w:val="000000"/>
          <w:sz w:val="22"/>
          <w:szCs w:val="22"/>
          <w:lang w:val="es-CO"/>
        </w:rPr>
        <w:t xml:space="preserve">Pagos contra facturación de acuerdo con los servicios efectivamente prestados por el contratista de conformidad con las necesidades de recolección de los Residuos Peligrosos generados por la Unidad </w:t>
      </w:r>
      <w:r w:rsidRPr="00A5681D">
        <w:rPr>
          <w:rFonts w:ascii="Arial Narrow" w:hAnsi="Arial Narrow" w:cs="Arial"/>
          <w:color w:val="000000"/>
          <w:sz w:val="22"/>
          <w:szCs w:val="22"/>
          <w:lang w:val="es-CO"/>
        </w:rPr>
        <w:lastRenderedPageBreak/>
        <w:t>Administrativa Especial de Gestión Restitución de Tierras Despojadas en el Nivel Central, y en las diferentes sedes a nivel nacional, recibidos a satisfacción por el supervisor del contrato.</w:t>
      </w:r>
    </w:p>
    <w:p w14:paraId="1FA1B0CA" w14:textId="77777777" w:rsidR="00A5681D" w:rsidRPr="00A5681D" w:rsidRDefault="00A5681D" w:rsidP="00A5681D">
      <w:pPr>
        <w:autoSpaceDE w:val="0"/>
        <w:autoSpaceDN w:val="0"/>
        <w:adjustRightInd w:val="0"/>
        <w:jc w:val="both"/>
        <w:rPr>
          <w:rFonts w:ascii="Arial Narrow" w:hAnsi="Arial Narrow" w:cs="Arial"/>
          <w:color w:val="000000"/>
          <w:sz w:val="22"/>
          <w:szCs w:val="22"/>
          <w:lang w:val="es-CO"/>
        </w:rPr>
      </w:pPr>
    </w:p>
    <w:p w14:paraId="1907F274" w14:textId="77777777" w:rsidR="00A5681D" w:rsidRPr="00A5681D" w:rsidRDefault="00A5681D" w:rsidP="00A5681D">
      <w:pPr>
        <w:autoSpaceDE w:val="0"/>
        <w:autoSpaceDN w:val="0"/>
        <w:adjustRightInd w:val="0"/>
        <w:jc w:val="both"/>
        <w:rPr>
          <w:rFonts w:ascii="Arial Narrow" w:hAnsi="Arial Narrow" w:cs="Arial"/>
          <w:color w:val="000000"/>
          <w:sz w:val="22"/>
          <w:szCs w:val="22"/>
          <w:lang w:val="es-CO"/>
        </w:rPr>
      </w:pPr>
      <w:r w:rsidRPr="00A5681D">
        <w:rPr>
          <w:rFonts w:ascii="Arial Narrow" w:hAnsi="Arial Narrow" w:cs="Arial"/>
          <w:color w:val="000000"/>
          <w:sz w:val="22"/>
          <w:szCs w:val="22"/>
          <w:lang w:val="es-CO"/>
        </w:rPr>
        <w:t xml:space="preserve">Los pagos se efectuarán de acuerdo con los valores indicados en la propuesta económica del contratista que resulte ganador, dentro de los diez (10) días hábiles siguientes a la radicación en el Grupo de Gestión Económica y Financiera previo al cumplimiento de cada uno de los siguientes enunciados: </w:t>
      </w:r>
    </w:p>
    <w:p w14:paraId="60ED010A" w14:textId="77777777" w:rsidR="00A5681D" w:rsidRPr="00A5681D" w:rsidRDefault="00A5681D" w:rsidP="00A5681D">
      <w:pPr>
        <w:autoSpaceDE w:val="0"/>
        <w:autoSpaceDN w:val="0"/>
        <w:adjustRightInd w:val="0"/>
        <w:jc w:val="both"/>
        <w:rPr>
          <w:rFonts w:ascii="Arial Narrow" w:hAnsi="Arial Narrow" w:cs="Arial"/>
          <w:color w:val="000000"/>
          <w:sz w:val="22"/>
          <w:szCs w:val="22"/>
          <w:lang w:val="es-CO"/>
        </w:rPr>
      </w:pPr>
    </w:p>
    <w:p w14:paraId="7F4DBF9C" w14:textId="70A35E89" w:rsidR="00A5681D" w:rsidRPr="00A5681D" w:rsidRDefault="00A5681D" w:rsidP="00A5681D">
      <w:pPr>
        <w:autoSpaceDE w:val="0"/>
        <w:autoSpaceDN w:val="0"/>
        <w:adjustRightInd w:val="0"/>
        <w:jc w:val="both"/>
        <w:rPr>
          <w:rFonts w:ascii="Arial Narrow" w:hAnsi="Arial Narrow" w:cs="Arial"/>
          <w:color w:val="000000"/>
          <w:sz w:val="22"/>
          <w:szCs w:val="22"/>
          <w:lang w:val="es-CO"/>
        </w:rPr>
      </w:pPr>
      <w:r w:rsidRPr="00A5681D">
        <w:rPr>
          <w:rFonts w:ascii="Arial Narrow" w:hAnsi="Arial Narrow" w:cs="Arial"/>
          <w:b/>
          <w:color w:val="000000"/>
          <w:sz w:val="22"/>
          <w:szCs w:val="22"/>
          <w:lang w:val="es-CO"/>
        </w:rPr>
        <w:t>A. REQUISITOS PARA AUTORIZAR EL PAGO: i).</w:t>
      </w:r>
      <w:r w:rsidRPr="00A5681D">
        <w:rPr>
          <w:rFonts w:ascii="Arial Narrow" w:hAnsi="Arial Narrow" w:cs="Arial"/>
          <w:color w:val="000000"/>
          <w:sz w:val="22"/>
          <w:szCs w:val="22"/>
          <w:lang w:val="es-CO"/>
        </w:rPr>
        <w:t xml:space="preserve"> El proveedor deberá indicar la gestión integral de residuos p</w:t>
      </w:r>
      <w:r>
        <w:rPr>
          <w:rFonts w:ascii="Arial Narrow" w:hAnsi="Arial Narrow" w:cs="Arial"/>
          <w:color w:val="000000"/>
          <w:sz w:val="22"/>
          <w:szCs w:val="22"/>
          <w:lang w:val="es-CO"/>
        </w:rPr>
        <w:t xml:space="preserve">eligrosos efectuada por sede y </w:t>
      </w:r>
      <w:r w:rsidRPr="00A5681D">
        <w:rPr>
          <w:rFonts w:ascii="Arial Narrow" w:hAnsi="Arial Narrow" w:cs="Arial"/>
          <w:color w:val="000000"/>
          <w:sz w:val="22"/>
          <w:szCs w:val="22"/>
          <w:lang w:val="es-CO"/>
        </w:rPr>
        <w:t xml:space="preserve">dirección territorial, en un archivo de Excel anexo a la factura con las fechas y cantidades de residuos recogidos en cada una y las Actas de almacenamiento temporal o disposición final, según los tiempos de emisión de los gestores conforme al tipo de residuos dispuestos en el tiempo facturado. </w:t>
      </w:r>
    </w:p>
    <w:p w14:paraId="64BCC1D9" w14:textId="77777777" w:rsidR="00A5681D" w:rsidRPr="00A5681D" w:rsidRDefault="00A5681D" w:rsidP="00A5681D">
      <w:pPr>
        <w:autoSpaceDE w:val="0"/>
        <w:autoSpaceDN w:val="0"/>
        <w:adjustRightInd w:val="0"/>
        <w:jc w:val="both"/>
        <w:rPr>
          <w:rFonts w:ascii="Arial Narrow" w:hAnsi="Arial Narrow" w:cs="Arial"/>
          <w:color w:val="000000"/>
          <w:sz w:val="22"/>
          <w:szCs w:val="22"/>
          <w:lang w:val="es-CO"/>
        </w:rPr>
      </w:pPr>
    </w:p>
    <w:p w14:paraId="38659D8A" w14:textId="77777777" w:rsidR="00A5681D" w:rsidRPr="00A5681D" w:rsidRDefault="00A5681D" w:rsidP="00A5681D">
      <w:pPr>
        <w:autoSpaceDE w:val="0"/>
        <w:autoSpaceDN w:val="0"/>
        <w:adjustRightInd w:val="0"/>
        <w:jc w:val="both"/>
        <w:rPr>
          <w:rFonts w:ascii="Arial Narrow" w:hAnsi="Arial Narrow" w:cs="Arial"/>
          <w:color w:val="000000"/>
          <w:sz w:val="22"/>
          <w:szCs w:val="22"/>
          <w:lang w:val="es-CO"/>
        </w:rPr>
      </w:pPr>
      <w:r w:rsidRPr="00A5681D">
        <w:rPr>
          <w:rFonts w:ascii="Arial Narrow" w:hAnsi="Arial Narrow" w:cs="Arial"/>
          <w:b/>
          <w:color w:val="000000"/>
          <w:sz w:val="22"/>
          <w:szCs w:val="22"/>
          <w:lang w:val="es-CO"/>
        </w:rPr>
        <w:t>B. DOCUMENTOS PARA EL TRAMITE DE PAGO: i)</w:t>
      </w:r>
      <w:r w:rsidRPr="00A5681D">
        <w:rPr>
          <w:rFonts w:ascii="Arial Narrow" w:hAnsi="Arial Narrow" w:cs="Arial"/>
          <w:color w:val="000000"/>
          <w:sz w:val="22"/>
          <w:szCs w:val="22"/>
          <w:lang w:val="es-CO"/>
        </w:rPr>
        <w:t xml:space="preserve"> Correcta presentación de la factura</w:t>
      </w:r>
      <w:r w:rsidRPr="00A5681D">
        <w:rPr>
          <w:rFonts w:ascii="Arial Narrow" w:hAnsi="Arial Narrow" w:cs="Arial"/>
          <w:b/>
          <w:color w:val="000000"/>
          <w:sz w:val="22"/>
          <w:szCs w:val="22"/>
          <w:lang w:val="es-CO"/>
        </w:rPr>
        <w:t>; ii)</w:t>
      </w:r>
      <w:r w:rsidRPr="00A5681D">
        <w:rPr>
          <w:rFonts w:ascii="Arial Narrow" w:hAnsi="Arial Narrow" w:cs="Arial"/>
          <w:color w:val="000000"/>
          <w:sz w:val="22"/>
          <w:szCs w:val="22"/>
          <w:lang w:val="es-CO"/>
        </w:rPr>
        <w:t xml:space="preserve"> Expedición por parte del supervisor del Contrato del GC-FO-32 CERTIFICADO DE CUMPLIMIENTO Y RECIBO A SATISFACCIÓN de las obligaciones a cargo del Contratista, por parte del supervisor</w:t>
      </w:r>
      <w:r w:rsidRPr="00A5681D">
        <w:rPr>
          <w:rFonts w:ascii="Arial Narrow" w:hAnsi="Arial Narrow" w:cs="Arial"/>
          <w:b/>
          <w:color w:val="000000"/>
          <w:sz w:val="22"/>
          <w:szCs w:val="22"/>
          <w:lang w:val="es-CO"/>
        </w:rPr>
        <w:t>; iii)</w:t>
      </w:r>
      <w:r w:rsidRPr="00A5681D">
        <w:rPr>
          <w:rFonts w:ascii="Arial Narrow" w:hAnsi="Arial Narrow" w:cs="Arial"/>
          <w:color w:val="000000"/>
          <w:sz w:val="22"/>
          <w:szCs w:val="22"/>
          <w:lang w:val="es-CO"/>
        </w:rPr>
        <w:t xml:space="preserve"> Expedición por parte del supervisor del Contrato del GF-FO-04 CERTIFICACIÓN DE AUTORIZACIÓN DE PAGO O DESEMBOLSO; </w:t>
      </w:r>
      <w:r w:rsidRPr="00A5681D">
        <w:rPr>
          <w:rFonts w:ascii="Arial Narrow" w:hAnsi="Arial Narrow" w:cs="Arial"/>
          <w:b/>
          <w:color w:val="000000"/>
          <w:sz w:val="22"/>
          <w:szCs w:val="22"/>
          <w:lang w:val="es-CO"/>
        </w:rPr>
        <w:t>iv)</w:t>
      </w:r>
      <w:r w:rsidRPr="00A5681D">
        <w:rPr>
          <w:rFonts w:ascii="Arial Narrow" w:hAnsi="Arial Narrow" w:cs="Arial"/>
          <w:color w:val="000000"/>
          <w:sz w:val="22"/>
          <w:szCs w:val="22"/>
          <w:lang w:val="es-CO"/>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w:t>
      </w:r>
      <w:r w:rsidRPr="00A5681D">
        <w:rPr>
          <w:rFonts w:ascii="Arial Narrow" w:hAnsi="Arial Narrow" w:cs="Arial"/>
          <w:b/>
          <w:color w:val="000000"/>
          <w:sz w:val="22"/>
          <w:szCs w:val="22"/>
          <w:lang w:val="es-CO"/>
        </w:rPr>
        <w:t>v)</w:t>
      </w:r>
      <w:r w:rsidRPr="00A5681D">
        <w:rPr>
          <w:rFonts w:ascii="Arial Narrow" w:hAnsi="Arial Narrow" w:cs="Arial"/>
          <w:color w:val="000000"/>
          <w:sz w:val="22"/>
          <w:szCs w:val="22"/>
          <w:lang w:val="es-CO"/>
        </w:rPr>
        <w:t xml:space="preserve"> Copia Entrada a Almacén de los bienes recibidos a satisfacción por parte del Supervisor (si aplica). </w:t>
      </w:r>
    </w:p>
    <w:p w14:paraId="2D598CB4" w14:textId="77777777" w:rsidR="00A5681D" w:rsidRPr="00A5681D" w:rsidRDefault="00A5681D" w:rsidP="00A5681D">
      <w:pPr>
        <w:autoSpaceDE w:val="0"/>
        <w:autoSpaceDN w:val="0"/>
        <w:adjustRightInd w:val="0"/>
        <w:jc w:val="both"/>
        <w:rPr>
          <w:rFonts w:ascii="Arial Narrow" w:hAnsi="Arial Narrow" w:cs="Arial"/>
          <w:color w:val="000000"/>
          <w:sz w:val="22"/>
          <w:szCs w:val="22"/>
          <w:lang w:val="es-CO"/>
        </w:rPr>
      </w:pPr>
    </w:p>
    <w:p w14:paraId="5F779980" w14:textId="77777777" w:rsidR="00A5681D" w:rsidRPr="00A5681D" w:rsidRDefault="00A5681D" w:rsidP="00A5681D">
      <w:pPr>
        <w:autoSpaceDE w:val="0"/>
        <w:autoSpaceDN w:val="0"/>
        <w:adjustRightInd w:val="0"/>
        <w:jc w:val="both"/>
        <w:rPr>
          <w:rFonts w:ascii="Arial Narrow" w:hAnsi="Arial Narrow" w:cs="Arial"/>
          <w:color w:val="000000"/>
          <w:sz w:val="22"/>
          <w:szCs w:val="22"/>
          <w:lang w:val="es-CO"/>
        </w:rPr>
      </w:pPr>
      <w:r w:rsidRPr="00A5681D">
        <w:rPr>
          <w:rFonts w:ascii="Arial Narrow" w:hAnsi="Arial Narrow" w:cs="Arial"/>
          <w:b/>
          <w:color w:val="000000"/>
          <w:sz w:val="22"/>
          <w:szCs w:val="22"/>
          <w:lang w:val="es-CO"/>
        </w:rPr>
        <w:t>Nota:</w:t>
      </w:r>
      <w:r w:rsidRPr="00A5681D">
        <w:rPr>
          <w:rFonts w:ascii="Arial Narrow" w:hAnsi="Arial Narrow" w:cs="Arial"/>
          <w:color w:val="000000"/>
          <w:sz w:val="22"/>
          <w:szCs w:val="22"/>
          <w:lang w:val="es-CO"/>
        </w:rPr>
        <w:t xml:space="preserve"> Para el primer pago se debe anexar RUT actualizado, copia de la autorización de facturación; para los casos de Unión Temporal y Consorcios adjuntar el documento de conformación con el porcentaje establecido para cada de sus integrantes; así mismo deberá adjuntarse oferta económica ajustada. </w:t>
      </w:r>
    </w:p>
    <w:p w14:paraId="0A48A19D" w14:textId="77777777" w:rsidR="00A5681D" w:rsidRPr="00A5681D" w:rsidRDefault="00A5681D" w:rsidP="00A5681D">
      <w:pPr>
        <w:autoSpaceDE w:val="0"/>
        <w:autoSpaceDN w:val="0"/>
        <w:adjustRightInd w:val="0"/>
        <w:jc w:val="both"/>
        <w:rPr>
          <w:rFonts w:ascii="Arial Narrow" w:hAnsi="Arial Narrow" w:cs="Arial"/>
          <w:color w:val="000000"/>
          <w:sz w:val="22"/>
          <w:szCs w:val="22"/>
          <w:lang w:val="es-CO"/>
        </w:rPr>
      </w:pPr>
    </w:p>
    <w:p w14:paraId="1F6CBCE8" w14:textId="77777777" w:rsidR="00A5681D" w:rsidRPr="00A5681D" w:rsidRDefault="00A5681D" w:rsidP="00A5681D">
      <w:pPr>
        <w:autoSpaceDE w:val="0"/>
        <w:autoSpaceDN w:val="0"/>
        <w:adjustRightInd w:val="0"/>
        <w:jc w:val="both"/>
        <w:rPr>
          <w:rFonts w:ascii="Arial Narrow" w:hAnsi="Arial Narrow" w:cs="Arial"/>
          <w:color w:val="000000"/>
          <w:sz w:val="22"/>
          <w:szCs w:val="22"/>
          <w:lang w:val="es-CO"/>
        </w:rPr>
      </w:pPr>
      <w:r w:rsidRPr="00A5681D">
        <w:rPr>
          <w:rFonts w:ascii="Arial Narrow" w:hAnsi="Arial Narrow" w:cs="Arial"/>
          <w:b/>
          <w:color w:val="000000"/>
          <w:sz w:val="22"/>
          <w:szCs w:val="22"/>
          <w:lang w:val="es-CO"/>
        </w:rPr>
        <w:t>C. CONDICIONES PARA EL PAGO: i)</w:t>
      </w:r>
      <w:r w:rsidRPr="00A5681D">
        <w:rPr>
          <w:rFonts w:ascii="Arial Narrow" w:hAnsi="Arial Narrow" w:cs="Arial"/>
          <w:color w:val="000000"/>
          <w:sz w:val="22"/>
          <w:szCs w:val="22"/>
          <w:lang w:val="es-CO"/>
        </w:rPr>
        <w:t xml:space="preserve"> Estará supeditado a la disponibilidad del Programa Anual Mensualizado de Caja -PAC- </w:t>
      </w:r>
      <w:r w:rsidRPr="00A5681D">
        <w:rPr>
          <w:rFonts w:ascii="Arial Narrow" w:hAnsi="Arial Narrow" w:cs="Arial"/>
          <w:b/>
          <w:color w:val="000000"/>
          <w:sz w:val="22"/>
          <w:szCs w:val="22"/>
          <w:lang w:val="es-CO"/>
        </w:rPr>
        <w:t>ii)</w:t>
      </w:r>
      <w:r w:rsidRPr="00A5681D">
        <w:rPr>
          <w:rFonts w:ascii="Arial Narrow" w:hAnsi="Arial Narrow" w:cs="Arial"/>
          <w:color w:val="000000"/>
          <w:sz w:val="22"/>
          <w:szCs w:val="22"/>
          <w:lang w:val="es-CO"/>
        </w:rPr>
        <w:t xml:space="preserve"> No obstante la forma y el plazo para el pago, éste se 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 Despojadas. </w:t>
      </w:r>
    </w:p>
    <w:p w14:paraId="2997E4F4" w14:textId="77777777" w:rsidR="00A5681D" w:rsidRPr="00A5681D" w:rsidRDefault="00A5681D" w:rsidP="00A5681D">
      <w:pPr>
        <w:autoSpaceDE w:val="0"/>
        <w:autoSpaceDN w:val="0"/>
        <w:adjustRightInd w:val="0"/>
        <w:jc w:val="both"/>
        <w:rPr>
          <w:rFonts w:ascii="Arial Narrow" w:hAnsi="Arial Narrow" w:cs="Arial"/>
          <w:color w:val="000000"/>
          <w:sz w:val="22"/>
          <w:szCs w:val="22"/>
          <w:lang w:val="es-CO"/>
        </w:rPr>
      </w:pPr>
    </w:p>
    <w:p w14:paraId="433721DB" w14:textId="77777777" w:rsidR="00A5681D" w:rsidRPr="00A5681D" w:rsidRDefault="00A5681D" w:rsidP="00A5681D">
      <w:pPr>
        <w:autoSpaceDE w:val="0"/>
        <w:autoSpaceDN w:val="0"/>
        <w:adjustRightInd w:val="0"/>
        <w:jc w:val="both"/>
        <w:rPr>
          <w:rFonts w:ascii="Arial Narrow" w:hAnsi="Arial Narrow" w:cs="Arial"/>
          <w:color w:val="000000"/>
          <w:sz w:val="22"/>
          <w:szCs w:val="22"/>
          <w:lang w:val="es-CO"/>
        </w:rPr>
      </w:pPr>
      <w:r w:rsidRPr="00A5681D">
        <w:rPr>
          <w:rFonts w:ascii="Arial Narrow" w:hAnsi="Arial Narrow" w:cs="Arial"/>
          <w:b/>
          <w:color w:val="000000"/>
          <w:sz w:val="22"/>
          <w:szCs w:val="22"/>
          <w:lang w:val="es-CO"/>
        </w:rPr>
        <w:t>Nota 1:</w:t>
      </w:r>
      <w:r w:rsidRPr="00A5681D">
        <w:rPr>
          <w:rFonts w:ascii="Arial Narrow" w:hAnsi="Arial Narrow" w:cs="Arial"/>
          <w:color w:val="000000"/>
          <w:sz w:val="22"/>
          <w:szCs w:val="22"/>
          <w:lang w:val="es-CO"/>
        </w:rPr>
        <w:t xml:space="preserve"> El pago será cancelado en pesos colombianos, a través de la consignación en la cuenta corriente o de ahorros que el Contratista señale, en una de las entidades financieras afiliadas al sistema automático de pagos, previos los descuentos de ley. </w:t>
      </w:r>
    </w:p>
    <w:p w14:paraId="351AB7C2" w14:textId="77777777" w:rsidR="00A5681D" w:rsidRPr="00A5681D" w:rsidRDefault="00A5681D" w:rsidP="00A5681D">
      <w:pPr>
        <w:autoSpaceDE w:val="0"/>
        <w:autoSpaceDN w:val="0"/>
        <w:adjustRightInd w:val="0"/>
        <w:jc w:val="both"/>
        <w:rPr>
          <w:rFonts w:ascii="Arial Narrow" w:hAnsi="Arial Narrow" w:cs="Arial"/>
          <w:color w:val="000000"/>
          <w:sz w:val="22"/>
          <w:szCs w:val="22"/>
          <w:lang w:val="es-CO"/>
        </w:rPr>
      </w:pPr>
    </w:p>
    <w:p w14:paraId="5D086837" w14:textId="77777777" w:rsidR="00A5681D" w:rsidRPr="00A5681D" w:rsidRDefault="00A5681D" w:rsidP="00A5681D">
      <w:pPr>
        <w:autoSpaceDE w:val="0"/>
        <w:autoSpaceDN w:val="0"/>
        <w:adjustRightInd w:val="0"/>
        <w:jc w:val="both"/>
        <w:rPr>
          <w:rFonts w:ascii="Arial Narrow" w:hAnsi="Arial Narrow" w:cs="Arial"/>
          <w:color w:val="000000"/>
          <w:sz w:val="22"/>
          <w:szCs w:val="22"/>
          <w:lang w:val="es-CO"/>
        </w:rPr>
      </w:pPr>
      <w:r w:rsidRPr="00A5681D">
        <w:rPr>
          <w:rFonts w:ascii="Arial Narrow" w:hAnsi="Arial Narrow" w:cs="Arial"/>
          <w:b/>
          <w:color w:val="000000"/>
          <w:sz w:val="22"/>
          <w:szCs w:val="22"/>
          <w:lang w:val="es-CO"/>
        </w:rPr>
        <w:t>Nota 2:</w:t>
      </w:r>
      <w:r w:rsidRPr="00A5681D">
        <w:rPr>
          <w:rFonts w:ascii="Arial Narrow" w:hAnsi="Arial Narrow" w:cs="Arial"/>
          <w:color w:val="000000"/>
          <w:sz w:val="22"/>
          <w:szCs w:val="22"/>
          <w:lang w:val="es-CO"/>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 </w:t>
      </w:r>
    </w:p>
    <w:p w14:paraId="2692DE8C" w14:textId="77777777" w:rsidR="00A5681D" w:rsidRPr="00A5681D" w:rsidRDefault="00A5681D" w:rsidP="00A5681D">
      <w:pPr>
        <w:autoSpaceDE w:val="0"/>
        <w:autoSpaceDN w:val="0"/>
        <w:adjustRightInd w:val="0"/>
        <w:jc w:val="both"/>
        <w:rPr>
          <w:rFonts w:ascii="Arial Narrow" w:hAnsi="Arial Narrow" w:cs="Arial"/>
          <w:color w:val="000000"/>
          <w:sz w:val="22"/>
          <w:szCs w:val="22"/>
          <w:lang w:val="es-CO"/>
        </w:rPr>
      </w:pPr>
    </w:p>
    <w:p w14:paraId="6B706F28" w14:textId="77777777" w:rsidR="00A5681D" w:rsidRPr="00A5681D" w:rsidRDefault="00A5681D" w:rsidP="00A5681D">
      <w:pPr>
        <w:autoSpaceDE w:val="0"/>
        <w:autoSpaceDN w:val="0"/>
        <w:adjustRightInd w:val="0"/>
        <w:jc w:val="both"/>
        <w:rPr>
          <w:rFonts w:ascii="Arial Narrow" w:hAnsi="Arial Narrow" w:cs="Arial"/>
          <w:color w:val="000000"/>
          <w:sz w:val="22"/>
          <w:szCs w:val="22"/>
          <w:lang w:val="es-CO"/>
        </w:rPr>
      </w:pPr>
      <w:r w:rsidRPr="00A5681D">
        <w:rPr>
          <w:rFonts w:ascii="Arial Narrow" w:hAnsi="Arial Narrow" w:cs="Arial"/>
          <w:b/>
          <w:color w:val="000000"/>
          <w:sz w:val="22"/>
          <w:szCs w:val="22"/>
          <w:lang w:val="es-CO"/>
        </w:rPr>
        <w:t>Nota 3:</w:t>
      </w:r>
      <w:r w:rsidRPr="00A5681D">
        <w:rPr>
          <w:rFonts w:ascii="Arial Narrow" w:hAnsi="Arial Narrow" w:cs="Arial"/>
          <w:color w:val="000000"/>
          <w:sz w:val="22"/>
          <w:szCs w:val="22"/>
          <w:lang w:val="es-CO"/>
        </w:rPr>
        <w:t xml:space="preserve"> 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 </w:t>
      </w:r>
    </w:p>
    <w:p w14:paraId="53654A9D" w14:textId="77777777" w:rsidR="00A5681D" w:rsidRPr="00A5681D" w:rsidRDefault="00A5681D" w:rsidP="00A5681D">
      <w:pPr>
        <w:autoSpaceDE w:val="0"/>
        <w:autoSpaceDN w:val="0"/>
        <w:adjustRightInd w:val="0"/>
        <w:jc w:val="both"/>
        <w:rPr>
          <w:rFonts w:ascii="Arial Narrow" w:hAnsi="Arial Narrow" w:cs="Arial"/>
          <w:color w:val="000000"/>
          <w:sz w:val="22"/>
          <w:szCs w:val="22"/>
          <w:lang w:val="es-CO"/>
        </w:rPr>
      </w:pPr>
    </w:p>
    <w:p w14:paraId="6FEC5741" w14:textId="12690AAE" w:rsidR="00A5681D" w:rsidRDefault="00A5681D" w:rsidP="00A5681D">
      <w:pPr>
        <w:autoSpaceDE w:val="0"/>
        <w:autoSpaceDN w:val="0"/>
        <w:adjustRightInd w:val="0"/>
        <w:jc w:val="both"/>
        <w:rPr>
          <w:rFonts w:ascii="Arial Narrow" w:hAnsi="Arial Narrow" w:cs="Arial"/>
          <w:color w:val="000000"/>
          <w:sz w:val="22"/>
          <w:szCs w:val="22"/>
          <w:lang w:val="es-CO"/>
        </w:rPr>
      </w:pPr>
      <w:r w:rsidRPr="00A5681D">
        <w:rPr>
          <w:rFonts w:ascii="Arial Narrow" w:hAnsi="Arial Narrow" w:cs="Arial"/>
          <w:b/>
          <w:color w:val="000000"/>
          <w:sz w:val="22"/>
          <w:szCs w:val="22"/>
          <w:lang w:val="es-CO"/>
        </w:rPr>
        <w:t>Nota 4:</w:t>
      </w:r>
      <w:r w:rsidRPr="00A5681D">
        <w:rPr>
          <w:rFonts w:ascii="Arial Narrow" w:hAnsi="Arial Narrow" w:cs="Arial"/>
          <w:color w:val="000000"/>
          <w:sz w:val="22"/>
          <w:szCs w:val="22"/>
          <w:lang w:val="es-CO"/>
        </w:rPr>
        <w:t xml:space="preserve"> La factura debe contener los ítems necesarios que permitan verificar la liquidación de los valores facturados, de conformidad con los valores ofertados por el contratista, discriminando: conceptos, cantidades, valores unitarios y valor total.</w:t>
      </w:r>
    </w:p>
    <w:p w14:paraId="62CB7C9E" w14:textId="77777777" w:rsidR="00A5681D" w:rsidRPr="00A5681D" w:rsidRDefault="00A5681D" w:rsidP="00A5681D">
      <w:pPr>
        <w:autoSpaceDE w:val="0"/>
        <w:autoSpaceDN w:val="0"/>
        <w:adjustRightInd w:val="0"/>
        <w:jc w:val="both"/>
        <w:rPr>
          <w:rFonts w:ascii="Arial Narrow" w:hAnsi="Arial Narrow" w:cs="Arial"/>
          <w:color w:val="000000"/>
          <w:sz w:val="22"/>
          <w:szCs w:val="22"/>
          <w:lang w:val="es-CO"/>
        </w:rPr>
      </w:pPr>
    </w:p>
    <w:p w14:paraId="5513BD09" w14:textId="344DB5FB" w:rsidR="001331A4" w:rsidRDefault="00A5681D" w:rsidP="00A5681D">
      <w:pPr>
        <w:autoSpaceDE w:val="0"/>
        <w:autoSpaceDN w:val="0"/>
        <w:adjustRightInd w:val="0"/>
        <w:jc w:val="both"/>
        <w:rPr>
          <w:rFonts w:ascii="Arial Narrow" w:hAnsi="Arial Narrow" w:cs="Arial"/>
          <w:color w:val="000000"/>
          <w:sz w:val="22"/>
          <w:szCs w:val="22"/>
          <w:lang w:val="es-CO"/>
        </w:rPr>
      </w:pPr>
      <w:r>
        <w:rPr>
          <w:rFonts w:ascii="Arial Narrow" w:hAnsi="Arial Narrow" w:cs="Arial"/>
          <w:color w:val="000000"/>
          <w:sz w:val="22"/>
          <w:szCs w:val="22"/>
          <w:lang w:val="es-CO"/>
        </w:rPr>
        <w:t xml:space="preserve">Los </w:t>
      </w:r>
      <w:r w:rsidRPr="00A5681D">
        <w:rPr>
          <w:rFonts w:ascii="Arial Narrow" w:hAnsi="Arial Narrow" w:cs="Arial"/>
          <w:color w:val="000000"/>
          <w:sz w:val="22"/>
          <w:szCs w:val="22"/>
          <w:lang w:val="es-CO"/>
        </w:rPr>
        <w:t xml:space="preserve">pagos se efectuarán dentro de los diez (10) días hábiles siguientes a la radicación en el Grupo de Gestión Económica y Financiera, de los documentos </w:t>
      </w:r>
      <w:r>
        <w:rPr>
          <w:rFonts w:ascii="Arial Narrow" w:hAnsi="Arial Narrow" w:cs="Arial"/>
          <w:color w:val="000000"/>
          <w:sz w:val="22"/>
          <w:szCs w:val="22"/>
          <w:lang w:val="es-CO"/>
        </w:rPr>
        <w:t xml:space="preserve">requisitos para el trámite </w:t>
      </w:r>
      <w:proofErr w:type="gramStart"/>
      <w:r>
        <w:rPr>
          <w:rFonts w:ascii="Arial Narrow" w:hAnsi="Arial Narrow" w:cs="Arial"/>
          <w:color w:val="000000"/>
          <w:sz w:val="22"/>
          <w:szCs w:val="22"/>
          <w:lang w:val="es-CO"/>
        </w:rPr>
        <w:t xml:space="preserve">del </w:t>
      </w:r>
      <w:r w:rsidRPr="00A5681D">
        <w:rPr>
          <w:rFonts w:ascii="Arial Narrow" w:hAnsi="Arial Narrow" w:cs="Arial"/>
          <w:color w:val="000000"/>
          <w:sz w:val="22"/>
          <w:szCs w:val="22"/>
          <w:lang w:val="es-CO"/>
        </w:rPr>
        <w:t>pagos</w:t>
      </w:r>
      <w:proofErr w:type="gramEnd"/>
      <w:r>
        <w:rPr>
          <w:rFonts w:ascii="Arial Narrow" w:hAnsi="Arial Narrow" w:cs="Arial"/>
          <w:color w:val="000000"/>
          <w:sz w:val="22"/>
          <w:szCs w:val="22"/>
          <w:lang w:val="es-CO"/>
        </w:rPr>
        <w:t>.</w:t>
      </w:r>
    </w:p>
    <w:p w14:paraId="4290AFB9" w14:textId="77777777" w:rsidR="00A5681D" w:rsidRPr="00D913AC" w:rsidRDefault="00A5681D" w:rsidP="00A5681D">
      <w:pPr>
        <w:autoSpaceDE w:val="0"/>
        <w:autoSpaceDN w:val="0"/>
        <w:adjustRightInd w:val="0"/>
        <w:jc w:val="both"/>
        <w:rPr>
          <w:rFonts w:ascii="Arial Narrow" w:hAnsi="Arial Narrow" w:cs="Arial"/>
          <w:color w:val="000000"/>
          <w:sz w:val="22"/>
          <w:szCs w:val="22"/>
          <w:lang w:val="es-CO"/>
        </w:rPr>
      </w:pPr>
    </w:p>
    <w:p w14:paraId="5DAE2167" w14:textId="41BF9FAE" w:rsidR="00274C34" w:rsidRDefault="00762628" w:rsidP="00215C0A">
      <w:pPr>
        <w:autoSpaceDE w:val="0"/>
        <w:autoSpaceDN w:val="0"/>
        <w:adjustRightInd w:val="0"/>
        <w:jc w:val="both"/>
        <w:rPr>
          <w:rFonts w:ascii="Arial Narrow" w:hAnsi="Arial Narrow" w:cs="Arial"/>
          <w:b/>
          <w:sz w:val="22"/>
          <w:szCs w:val="22"/>
        </w:rPr>
      </w:pPr>
      <w:r w:rsidRPr="00D913AC">
        <w:rPr>
          <w:rFonts w:ascii="Arial Narrow" w:hAnsi="Arial Narrow" w:cs="Arial"/>
          <w:b/>
          <w:sz w:val="22"/>
          <w:szCs w:val="22"/>
        </w:rPr>
        <w:t xml:space="preserve">4. </w:t>
      </w:r>
      <w:r w:rsidR="00801BDE" w:rsidRPr="00D913AC">
        <w:rPr>
          <w:rFonts w:ascii="Arial Narrow" w:hAnsi="Arial Narrow" w:cs="Arial"/>
          <w:b/>
          <w:sz w:val="22"/>
          <w:szCs w:val="22"/>
        </w:rPr>
        <w:t xml:space="preserve">LUGAR DE EJECUCIÓN: </w:t>
      </w:r>
    </w:p>
    <w:p w14:paraId="6F5DA82E" w14:textId="579DAC4E" w:rsidR="00A5681D" w:rsidRDefault="00A5681D" w:rsidP="00215C0A">
      <w:pPr>
        <w:autoSpaceDE w:val="0"/>
        <w:autoSpaceDN w:val="0"/>
        <w:adjustRightInd w:val="0"/>
        <w:jc w:val="both"/>
        <w:rPr>
          <w:rFonts w:ascii="Arial Narrow" w:hAnsi="Arial Narrow" w:cs="Arial"/>
          <w:b/>
          <w:sz w:val="22"/>
          <w:szCs w:val="22"/>
        </w:rPr>
      </w:pPr>
    </w:p>
    <w:p w14:paraId="282C96C5" w14:textId="77777777" w:rsidR="00A5681D" w:rsidRPr="00A5681D" w:rsidRDefault="00A5681D" w:rsidP="00A5681D">
      <w:pPr>
        <w:spacing w:before="120"/>
        <w:jc w:val="both"/>
        <w:rPr>
          <w:rFonts w:ascii="Arial Narrow" w:hAnsi="Arial Narrow" w:cs="Arial"/>
          <w:color w:val="000000"/>
          <w:sz w:val="22"/>
          <w:szCs w:val="22"/>
          <w:lang w:val="es-CO"/>
        </w:rPr>
      </w:pPr>
      <w:r w:rsidRPr="00A5681D">
        <w:rPr>
          <w:rFonts w:ascii="Arial Narrow" w:hAnsi="Arial Narrow" w:cs="Arial"/>
          <w:color w:val="000000"/>
          <w:sz w:val="22"/>
          <w:szCs w:val="22"/>
          <w:lang w:val="es-CO"/>
        </w:rPr>
        <w:t xml:space="preserve">Teniendo en cuenta la naturaleza del objeto del </w:t>
      </w:r>
      <w:sdt>
        <w:sdtPr>
          <w:rPr>
            <w:rFonts w:ascii="Arial Narrow" w:hAnsi="Arial Narrow" w:cs="Arial"/>
            <w:color w:val="000000"/>
            <w:sz w:val="22"/>
            <w:szCs w:val="22"/>
            <w:lang w:val="es-CO"/>
          </w:rPr>
          <w:id w:val="2146702778"/>
          <w:placeholder>
            <w:docPart w:val="A4915728A96F4CFB9F382A00E2090ACE"/>
          </w:placeholder>
        </w:sdtPr>
        <w:sdtEndPr/>
        <w:sdtContent>
          <w:r w:rsidRPr="00A5681D">
            <w:rPr>
              <w:rFonts w:ascii="Arial Narrow" w:hAnsi="Arial Narrow" w:cs="Arial"/>
              <w:color w:val="000000"/>
              <w:sz w:val="22"/>
              <w:szCs w:val="22"/>
              <w:lang w:val="es-CO"/>
            </w:rPr>
            <w:t>contrato;</w:t>
          </w:r>
        </w:sdtContent>
      </w:sdt>
      <w:r w:rsidRPr="00A5681D">
        <w:rPr>
          <w:rFonts w:ascii="Arial Narrow" w:hAnsi="Arial Narrow" w:cs="Arial"/>
          <w:color w:val="000000"/>
          <w:sz w:val="22"/>
          <w:szCs w:val="22"/>
          <w:lang w:val="es-CO"/>
        </w:rPr>
        <w:t xml:space="preserve"> este se ejecutará en la(s) ciudad(es) de:</w:t>
      </w:r>
    </w:p>
    <w:p w14:paraId="51A0DE9B" w14:textId="77777777" w:rsidR="00A5681D" w:rsidRPr="00387A32" w:rsidRDefault="00A5681D" w:rsidP="00A5681D">
      <w:pPr>
        <w:pStyle w:val="Prrafodelista"/>
        <w:jc w:val="center"/>
        <w:rPr>
          <w:rFonts w:ascii="Arial" w:hAnsi="Arial" w:cs="Arial"/>
          <w:sz w:val="20"/>
        </w:rPr>
      </w:pPr>
    </w:p>
    <w:tbl>
      <w:tblPr>
        <w:tblStyle w:val="Tablaconcuadrcula"/>
        <w:tblW w:w="9471" w:type="dxa"/>
        <w:tblLayout w:type="fixed"/>
        <w:tblLook w:val="04A0" w:firstRow="1" w:lastRow="0" w:firstColumn="1" w:lastColumn="0" w:noHBand="0" w:noVBand="1"/>
      </w:tblPr>
      <w:tblGrid>
        <w:gridCol w:w="704"/>
        <w:gridCol w:w="1140"/>
        <w:gridCol w:w="1424"/>
        <w:gridCol w:w="2964"/>
        <w:gridCol w:w="3239"/>
      </w:tblGrid>
      <w:tr w:rsidR="00A5681D" w:rsidRPr="00A5681D" w14:paraId="70C129DF" w14:textId="77777777" w:rsidTr="00A5681D">
        <w:trPr>
          <w:trHeight w:val="360"/>
        </w:trPr>
        <w:tc>
          <w:tcPr>
            <w:tcW w:w="704" w:type="dxa"/>
          </w:tcPr>
          <w:p w14:paraId="2388AE63"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ITEM</w:t>
            </w:r>
          </w:p>
        </w:tc>
        <w:tc>
          <w:tcPr>
            <w:tcW w:w="1140" w:type="dxa"/>
          </w:tcPr>
          <w:p w14:paraId="4D96C9C8"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DIRECCIÓN TERRITORIAL</w:t>
            </w:r>
          </w:p>
        </w:tc>
        <w:tc>
          <w:tcPr>
            <w:tcW w:w="1424" w:type="dxa"/>
          </w:tcPr>
          <w:p w14:paraId="2CC7D1E1"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SEDE</w:t>
            </w:r>
          </w:p>
        </w:tc>
        <w:tc>
          <w:tcPr>
            <w:tcW w:w="2964" w:type="dxa"/>
          </w:tcPr>
          <w:p w14:paraId="08CB5E83"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DESCRIPCIÓN SEDE</w:t>
            </w:r>
          </w:p>
        </w:tc>
        <w:tc>
          <w:tcPr>
            <w:tcW w:w="3239" w:type="dxa"/>
          </w:tcPr>
          <w:p w14:paraId="7CF57CC9"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DIRECCIÓN</w:t>
            </w:r>
          </w:p>
        </w:tc>
      </w:tr>
      <w:tr w:rsidR="00A5681D" w:rsidRPr="00A5681D" w14:paraId="2A00082E" w14:textId="77777777" w:rsidTr="00A5681D">
        <w:trPr>
          <w:trHeight w:val="556"/>
        </w:trPr>
        <w:tc>
          <w:tcPr>
            <w:tcW w:w="704" w:type="dxa"/>
          </w:tcPr>
          <w:p w14:paraId="3D703DC8"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1</w:t>
            </w:r>
          </w:p>
        </w:tc>
        <w:tc>
          <w:tcPr>
            <w:tcW w:w="1140" w:type="dxa"/>
          </w:tcPr>
          <w:p w14:paraId="15FEFF8B"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Antioquia</w:t>
            </w:r>
          </w:p>
        </w:tc>
        <w:tc>
          <w:tcPr>
            <w:tcW w:w="1424" w:type="dxa"/>
          </w:tcPr>
          <w:p w14:paraId="729E41D2"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Medellín</w:t>
            </w:r>
          </w:p>
        </w:tc>
        <w:tc>
          <w:tcPr>
            <w:tcW w:w="2964" w:type="dxa"/>
          </w:tcPr>
          <w:p w14:paraId="3C501CAF"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Principal</w:t>
            </w:r>
          </w:p>
        </w:tc>
        <w:tc>
          <w:tcPr>
            <w:tcW w:w="3239" w:type="dxa"/>
          </w:tcPr>
          <w:p w14:paraId="6869481A"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Carrera 46 No. 47 – 11 oficina 601 a la 630 y oficina 701 (pisos 6, 7 y 8) ubicados en El Centro Comercial Punto De La Oriental P.H. en la ciudad de Medellín</w:t>
            </w:r>
          </w:p>
        </w:tc>
      </w:tr>
      <w:tr w:rsidR="00A5681D" w:rsidRPr="00A5681D" w14:paraId="173E722F" w14:textId="77777777" w:rsidTr="00A5681D">
        <w:trPr>
          <w:trHeight w:val="360"/>
        </w:trPr>
        <w:tc>
          <w:tcPr>
            <w:tcW w:w="704" w:type="dxa"/>
          </w:tcPr>
          <w:p w14:paraId="5E46946A"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2</w:t>
            </w:r>
          </w:p>
        </w:tc>
        <w:tc>
          <w:tcPr>
            <w:tcW w:w="1140" w:type="dxa"/>
          </w:tcPr>
          <w:p w14:paraId="54B8A031"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Apartado</w:t>
            </w:r>
          </w:p>
        </w:tc>
        <w:tc>
          <w:tcPr>
            <w:tcW w:w="1424" w:type="dxa"/>
          </w:tcPr>
          <w:p w14:paraId="49E6510A"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Apartado</w:t>
            </w:r>
          </w:p>
        </w:tc>
        <w:tc>
          <w:tcPr>
            <w:tcW w:w="2964" w:type="dxa"/>
          </w:tcPr>
          <w:p w14:paraId="23BFD349"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Principal</w:t>
            </w:r>
          </w:p>
        </w:tc>
        <w:tc>
          <w:tcPr>
            <w:tcW w:w="3239" w:type="dxa"/>
          </w:tcPr>
          <w:p w14:paraId="11196B84"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Carrera 101 No 96 – 37, local comercial piso 1, oficinas 203ª, 204ª y 205ª, en la ciudad de Apartadó</w:t>
            </w:r>
          </w:p>
        </w:tc>
      </w:tr>
      <w:tr w:rsidR="00A5681D" w:rsidRPr="00A5681D" w14:paraId="263B2DF4" w14:textId="77777777" w:rsidTr="00A5681D">
        <w:trPr>
          <w:trHeight w:val="360"/>
        </w:trPr>
        <w:tc>
          <w:tcPr>
            <w:tcW w:w="704" w:type="dxa"/>
          </w:tcPr>
          <w:p w14:paraId="51AF36A3"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3</w:t>
            </w:r>
          </w:p>
        </w:tc>
        <w:tc>
          <w:tcPr>
            <w:tcW w:w="1140" w:type="dxa"/>
          </w:tcPr>
          <w:p w14:paraId="49CFE295"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Apartado</w:t>
            </w:r>
          </w:p>
        </w:tc>
        <w:tc>
          <w:tcPr>
            <w:tcW w:w="1424" w:type="dxa"/>
          </w:tcPr>
          <w:p w14:paraId="47344007"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 xml:space="preserve">Belén de </w:t>
            </w:r>
            <w:proofErr w:type="spellStart"/>
            <w:r w:rsidRPr="00A5681D">
              <w:rPr>
                <w:rFonts w:ascii="Arial Narrow" w:hAnsi="Arial Narrow" w:cs="Arial"/>
                <w:color w:val="000000"/>
                <w:sz w:val="16"/>
                <w:szCs w:val="14"/>
                <w:lang w:val="es-CO"/>
              </w:rPr>
              <w:t>Bajira</w:t>
            </w:r>
            <w:proofErr w:type="spellEnd"/>
          </w:p>
        </w:tc>
        <w:tc>
          <w:tcPr>
            <w:tcW w:w="2964" w:type="dxa"/>
          </w:tcPr>
          <w:p w14:paraId="3A89147A"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Punto atención</w:t>
            </w:r>
          </w:p>
        </w:tc>
        <w:tc>
          <w:tcPr>
            <w:tcW w:w="3239" w:type="dxa"/>
          </w:tcPr>
          <w:p w14:paraId="37E34E2F"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 xml:space="preserve">Inspección de policía diagonal al parque principal de Belén de </w:t>
            </w:r>
            <w:proofErr w:type="spellStart"/>
            <w:r w:rsidRPr="00A5681D">
              <w:rPr>
                <w:rFonts w:ascii="Arial Narrow" w:hAnsi="Arial Narrow" w:cs="Arial"/>
                <w:color w:val="000000"/>
                <w:sz w:val="16"/>
                <w:szCs w:val="14"/>
                <w:lang w:val="es-CO"/>
              </w:rPr>
              <w:t>Bajira</w:t>
            </w:r>
            <w:proofErr w:type="spellEnd"/>
          </w:p>
        </w:tc>
      </w:tr>
      <w:tr w:rsidR="00A5681D" w:rsidRPr="00A5681D" w14:paraId="6E060E73" w14:textId="77777777" w:rsidTr="00A5681D">
        <w:trPr>
          <w:trHeight w:val="360"/>
        </w:trPr>
        <w:tc>
          <w:tcPr>
            <w:tcW w:w="704" w:type="dxa"/>
          </w:tcPr>
          <w:p w14:paraId="475EAB0E"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4</w:t>
            </w:r>
          </w:p>
        </w:tc>
        <w:tc>
          <w:tcPr>
            <w:tcW w:w="1140" w:type="dxa"/>
          </w:tcPr>
          <w:p w14:paraId="15D50185"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Bogotá</w:t>
            </w:r>
          </w:p>
        </w:tc>
        <w:tc>
          <w:tcPr>
            <w:tcW w:w="1424" w:type="dxa"/>
          </w:tcPr>
          <w:p w14:paraId="27A7FF18"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Bogotá (nueva)</w:t>
            </w:r>
          </w:p>
        </w:tc>
        <w:tc>
          <w:tcPr>
            <w:tcW w:w="2964" w:type="dxa"/>
          </w:tcPr>
          <w:p w14:paraId="72F202E6"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Principal</w:t>
            </w:r>
          </w:p>
        </w:tc>
        <w:tc>
          <w:tcPr>
            <w:tcW w:w="3239" w:type="dxa"/>
          </w:tcPr>
          <w:p w14:paraId="496620D3"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Carrera 13ª No. 29-24</w:t>
            </w:r>
            <w:r w:rsidRPr="00A5681D">
              <w:rPr>
                <w:rFonts w:ascii="Arial Narrow" w:hAnsi="Arial Narrow" w:cs="Arial"/>
                <w:color w:val="000000"/>
                <w:sz w:val="16"/>
                <w:szCs w:val="14"/>
                <w:lang w:val="es-CO"/>
              </w:rPr>
              <w:br/>
              <w:t>(Piso 5 y locales 144-145 y 165 y 166)</w:t>
            </w:r>
          </w:p>
        </w:tc>
      </w:tr>
      <w:tr w:rsidR="00A5681D" w:rsidRPr="00A5681D" w14:paraId="1637880F" w14:textId="77777777" w:rsidTr="00A5681D">
        <w:trPr>
          <w:trHeight w:val="360"/>
        </w:trPr>
        <w:tc>
          <w:tcPr>
            <w:tcW w:w="704" w:type="dxa"/>
          </w:tcPr>
          <w:p w14:paraId="79653CC6"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5</w:t>
            </w:r>
          </w:p>
        </w:tc>
        <w:tc>
          <w:tcPr>
            <w:tcW w:w="1140" w:type="dxa"/>
          </w:tcPr>
          <w:p w14:paraId="3BD96075"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Bogotá</w:t>
            </w:r>
          </w:p>
        </w:tc>
        <w:tc>
          <w:tcPr>
            <w:tcW w:w="1424" w:type="dxa"/>
          </w:tcPr>
          <w:p w14:paraId="1D562AF8"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Quibdó</w:t>
            </w:r>
          </w:p>
        </w:tc>
        <w:tc>
          <w:tcPr>
            <w:tcW w:w="2964" w:type="dxa"/>
          </w:tcPr>
          <w:p w14:paraId="0DBB23FE"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Alterna</w:t>
            </w:r>
          </w:p>
        </w:tc>
        <w:tc>
          <w:tcPr>
            <w:tcW w:w="3239" w:type="dxa"/>
          </w:tcPr>
          <w:p w14:paraId="5F608E14"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 xml:space="preserve">Calle 23 No. 4 – 26 piso 1 Barrio La </w:t>
            </w:r>
            <w:proofErr w:type="spellStart"/>
            <w:r w:rsidRPr="00A5681D">
              <w:rPr>
                <w:rFonts w:ascii="Arial Narrow" w:hAnsi="Arial Narrow" w:cs="Arial"/>
                <w:color w:val="000000"/>
                <w:sz w:val="16"/>
                <w:szCs w:val="14"/>
                <w:lang w:val="es-CO"/>
              </w:rPr>
              <w:t>Yesquita</w:t>
            </w:r>
            <w:proofErr w:type="spellEnd"/>
            <w:r w:rsidRPr="00A5681D">
              <w:rPr>
                <w:rFonts w:ascii="Arial Narrow" w:hAnsi="Arial Narrow" w:cs="Arial"/>
                <w:color w:val="000000"/>
                <w:sz w:val="16"/>
                <w:szCs w:val="14"/>
                <w:lang w:val="es-CO"/>
              </w:rPr>
              <w:t xml:space="preserve"> en la ciudad de Quibdó</w:t>
            </w:r>
          </w:p>
        </w:tc>
      </w:tr>
      <w:tr w:rsidR="00A5681D" w:rsidRPr="00A5681D" w14:paraId="3F2065B9" w14:textId="77777777" w:rsidTr="00A5681D">
        <w:trPr>
          <w:trHeight w:val="375"/>
        </w:trPr>
        <w:tc>
          <w:tcPr>
            <w:tcW w:w="704" w:type="dxa"/>
          </w:tcPr>
          <w:p w14:paraId="6B6B656A"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6</w:t>
            </w:r>
          </w:p>
        </w:tc>
        <w:tc>
          <w:tcPr>
            <w:tcW w:w="1140" w:type="dxa"/>
          </w:tcPr>
          <w:p w14:paraId="121E75AB"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Bogotá</w:t>
            </w:r>
          </w:p>
        </w:tc>
        <w:tc>
          <w:tcPr>
            <w:tcW w:w="1424" w:type="dxa"/>
          </w:tcPr>
          <w:p w14:paraId="3594D2CD"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Yopal</w:t>
            </w:r>
          </w:p>
        </w:tc>
        <w:tc>
          <w:tcPr>
            <w:tcW w:w="2964" w:type="dxa"/>
          </w:tcPr>
          <w:p w14:paraId="2967C65C"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Alterna</w:t>
            </w:r>
          </w:p>
        </w:tc>
        <w:tc>
          <w:tcPr>
            <w:tcW w:w="3239" w:type="dxa"/>
          </w:tcPr>
          <w:p w14:paraId="0D3180A1"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Diagonal 15 No 15-60, Barrio la Esperanza, frente a la Alcaldía de Yopal</w:t>
            </w:r>
          </w:p>
        </w:tc>
      </w:tr>
      <w:tr w:rsidR="00A5681D" w:rsidRPr="00A5681D" w14:paraId="7FBCD00B" w14:textId="77777777" w:rsidTr="00A5681D">
        <w:trPr>
          <w:trHeight w:val="360"/>
        </w:trPr>
        <w:tc>
          <w:tcPr>
            <w:tcW w:w="704" w:type="dxa"/>
          </w:tcPr>
          <w:p w14:paraId="58EB3DC0"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7</w:t>
            </w:r>
          </w:p>
        </w:tc>
        <w:tc>
          <w:tcPr>
            <w:tcW w:w="1140" w:type="dxa"/>
          </w:tcPr>
          <w:p w14:paraId="53ACDCE5"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Bogotá</w:t>
            </w:r>
          </w:p>
        </w:tc>
        <w:tc>
          <w:tcPr>
            <w:tcW w:w="1424" w:type="dxa"/>
          </w:tcPr>
          <w:p w14:paraId="29A3177B"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Puerto Carreño</w:t>
            </w:r>
          </w:p>
        </w:tc>
        <w:tc>
          <w:tcPr>
            <w:tcW w:w="2964" w:type="dxa"/>
          </w:tcPr>
          <w:p w14:paraId="70C89ECD"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Punto Atención</w:t>
            </w:r>
          </w:p>
        </w:tc>
        <w:tc>
          <w:tcPr>
            <w:tcW w:w="3239" w:type="dxa"/>
          </w:tcPr>
          <w:p w14:paraId="5B81057F"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Dirección Calle 14 No 13 – 161 barrio la primavera. – VIVE DIGITAL – Biblioteca pública departamental Manuel María Villalba</w:t>
            </w:r>
          </w:p>
        </w:tc>
      </w:tr>
      <w:tr w:rsidR="00A5681D" w:rsidRPr="00A5681D" w14:paraId="1FD240FB" w14:textId="77777777" w:rsidTr="00A5681D">
        <w:trPr>
          <w:trHeight w:val="180"/>
        </w:trPr>
        <w:tc>
          <w:tcPr>
            <w:tcW w:w="704" w:type="dxa"/>
          </w:tcPr>
          <w:p w14:paraId="09864051"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8</w:t>
            </w:r>
          </w:p>
        </w:tc>
        <w:tc>
          <w:tcPr>
            <w:tcW w:w="1140" w:type="dxa"/>
          </w:tcPr>
          <w:p w14:paraId="7E5E22E3"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Bolívar</w:t>
            </w:r>
          </w:p>
        </w:tc>
        <w:tc>
          <w:tcPr>
            <w:tcW w:w="1424" w:type="dxa"/>
          </w:tcPr>
          <w:p w14:paraId="7C6D58E5"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Carmen de Bolívar</w:t>
            </w:r>
          </w:p>
        </w:tc>
        <w:tc>
          <w:tcPr>
            <w:tcW w:w="2964" w:type="dxa"/>
          </w:tcPr>
          <w:p w14:paraId="09F841E8"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principal</w:t>
            </w:r>
          </w:p>
        </w:tc>
        <w:tc>
          <w:tcPr>
            <w:tcW w:w="3239" w:type="dxa"/>
          </w:tcPr>
          <w:p w14:paraId="14050660"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Calle 24 No 55 – 51 en la ciudad de El Carmen de Bolívar</w:t>
            </w:r>
          </w:p>
        </w:tc>
      </w:tr>
      <w:tr w:rsidR="00A5681D" w:rsidRPr="00A5681D" w14:paraId="254777FA" w14:textId="77777777" w:rsidTr="00A5681D">
        <w:trPr>
          <w:trHeight w:val="180"/>
        </w:trPr>
        <w:tc>
          <w:tcPr>
            <w:tcW w:w="704" w:type="dxa"/>
          </w:tcPr>
          <w:p w14:paraId="6013A82F"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9</w:t>
            </w:r>
          </w:p>
        </w:tc>
        <w:tc>
          <w:tcPr>
            <w:tcW w:w="1140" w:type="dxa"/>
          </w:tcPr>
          <w:p w14:paraId="6D280C75"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Bolívar</w:t>
            </w:r>
          </w:p>
        </w:tc>
        <w:tc>
          <w:tcPr>
            <w:tcW w:w="1424" w:type="dxa"/>
          </w:tcPr>
          <w:p w14:paraId="3472C83C"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Sincelejo</w:t>
            </w:r>
          </w:p>
        </w:tc>
        <w:tc>
          <w:tcPr>
            <w:tcW w:w="2964" w:type="dxa"/>
          </w:tcPr>
          <w:p w14:paraId="327876A5"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Alterna</w:t>
            </w:r>
          </w:p>
        </w:tc>
        <w:tc>
          <w:tcPr>
            <w:tcW w:w="3239" w:type="dxa"/>
          </w:tcPr>
          <w:p w14:paraId="526C7168"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Carrera 18 No. 25ª – 150 (Primer Piso) en la ciudad de Sincelejo</w:t>
            </w:r>
          </w:p>
        </w:tc>
      </w:tr>
      <w:tr w:rsidR="00A5681D" w:rsidRPr="00A5681D" w14:paraId="08A3DA34" w14:textId="77777777" w:rsidTr="00A5681D">
        <w:trPr>
          <w:trHeight w:val="721"/>
        </w:trPr>
        <w:tc>
          <w:tcPr>
            <w:tcW w:w="704" w:type="dxa"/>
          </w:tcPr>
          <w:p w14:paraId="41D27974"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10</w:t>
            </w:r>
          </w:p>
        </w:tc>
        <w:tc>
          <w:tcPr>
            <w:tcW w:w="1140" w:type="dxa"/>
          </w:tcPr>
          <w:p w14:paraId="428A237E"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Bolívar</w:t>
            </w:r>
          </w:p>
        </w:tc>
        <w:tc>
          <w:tcPr>
            <w:tcW w:w="1424" w:type="dxa"/>
          </w:tcPr>
          <w:p w14:paraId="48807622"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Cartagena</w:t>
            </w:r>
          </w:p>
        </w:tc>
        <w:tc>
          <w:tcPr>
            <w:tcW w:w="2964" w:type="dxa"/>
          </w:tcPr>
          <w:p w14:paraId="0340DCA2"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Punto Atención</w:t>
            </w:r>
          </w:p>
        </w:tc>
        <w:tc>
          <w:tcPr>
            <w:tcW w:w="3239" w:type="dxa"/>
          </w:tcPr>
          <w:p w14:paraId="6A5CE401"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 xml:space="preserve">vía la cordialidad a la altura del coliseo de ferias Fulgencio segrega </w:t>
            </w:r>
            <w:proofErr w:type="spellStart"/>
            <w:r w:rsidRPr="00A5681D">
              <w:rPr>
                <w:rFonts w:ascii="Arial Narrow" w:hAnsi="Arial Narrow" w:cs="Arial"/>
                <w:color w:val="000000"/>
                <w:sz w:val="16"/>
                <w:szCs w:val="14"/>
                <w:lang w:val="es-CO"/>
              </w:rPr>
              <w:t>lorteau</w:t>
            </w:r>
            <w:proofErr w:type="spellEnd"/>
            <w:r w:rsidRPr="00A5681D">
              <w:rPr>
                <w:rFonts w:ascii="Arial Narrow" w:hAnsi="Arial Narrow" w:cs="Arial"/>
                <w:color w:val="000000"/>
                <w:sz w:val="16"/>
                <w:szCs w:val="14"/>
                <w:lang w:val="es-CO"/>
              </w:rPr>
              <w:t xml:space="preserve"> (por la terminal de transporte kilómetro 1 vía bayunca) Centro Regional Unidad para la Atención y la Reparación Integral a las Víctimas</w:t>
            </w:r>
          </w:p>
        </w:tc>
      </w:tr>
      <w:tr w:rsidR="00A5681D" w:rsidRPr="00A5681D" w14:paraId="185F49F6" w14:textId="77777777" w:rsidTr="00A5681D">
        <w:trPr>
          <w:trHeight w:val="180"/>
        </w:trPr>
        <w:tc>
          <w:tcPr>
            <w:tcW w:w="704" w:type="dxa"/>
          </w:tcPr>
          <w:p w14:paraId="10F6AD39"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11</w:t>
            </w:r>
          </w:p>
        </w:tc>
        <w:tc>
          <w:tcPr>
            <w:tcW w:w="1140" w:type="dxa"/>
          </w:tcPr>
          <w:p w14:paraId="62601D40"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Caquetá</w:t>
            </w:r>
          </w:p>
        </w:tc>
        <w:tc>
          <w:tcPr>
            <w:tcW w:w="1424" w:type="dxa"/>
          </w:tcPr>
          <w:p w14:paraId="1C4F0D46"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Florencia</w:t>
            </w:r>
          </w:p>
        </w:tc>
        <w:tc>
          <w:tcPr>
            <w:tcW w:w="2964" w:type="dxa"/>
          </w:tcPr>
          <w:p w14:paraId="1FBCF4EC"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Principal</w:t>
            </w:r>
          </w:p>
        </w:tc>
        <w:tc>
          <w:tcPr>
            <w:tcW w:w="3239" w:type="dxa"/>
          </w:tcPr>
          <w:p w14:paraId="2F0CC7F2"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Carrera 9 B No 9 – 50 Barrio el Prado</w:t>
            </w:r>
          </w:p>
        </w:tc>
      </w:tr>
      <w:tr w:rsidR="00A5681D" w:rsidRPr="00A5681D" w14:paraId="3035939D" w14:textId="77777777" w:rsidTr="00A5681D">
        <w:trPr>
          <w:trHeight w:val="180"/>
        </w:trPr>
        <w:tc>
          <w:tcPr>
            <w:tcW w:w="704" w:type="dxa"/>
          </w:tcPr>
          <w:p w14:paraId="1AA51AF1"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12</w:t>
            </w:r>
          </w:p>
        </w:tc>
        <w:tc>
          <w:tcPr>
            <w:tcW w:w="1140" w:type="dxa"/>
          </w:tcPr>
          <w:p w14:paraId="4B074859"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Cauca</w:t>
            </w:r>
          </w:p>
        </w:tc>
        <w:tc>
          <w:tcPr>
            <w:tcW w:w="1424" w:type="dxa"/>
          </w:tcPr>
          <w:p w14:paraId="716F4C08"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Popayán</w:t>
            </w:r>
          </w:p>
        </w:tc>
        <w:tc>
          <w:tcPr>
            <w:tcW w:w="2964" w:type="dxa"/>
          </w:tcPr>
          <w:p w14:paraId="55C4B69B"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Principal</w:t>
            </w:r>
          </w:p>
        </w:tc>
        <w:tc>
          <w:tcPr>
            <w:tcW w:w="3239" w:type="dxa"/>
          </w:tcPr>
          <w:p w14:paraId="769E4121"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calle 3 No 4-52, en la ciudad de Popayán</w:t>
            </w:r>
          </w:p>
        </w:tc>
      </w:tr>
      <w:tr w:rsidR="00A5681D" w:rsidRPr="00A5681D" w14:paraId="32B60CD9" w14:textId="77777777" w:rsidTr="00A5681D">
        <w:trPr>
          <w:trHeight w:val="375"/>
        </w:trPr>
        <w:tc>
          <w:tcPr>
            <w:tcW w:w="704" w:type="dxa"/>
          </w:tcPr>
          <w:p w14:paraId="126CB4FF"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13</w:t>
            </w:r>
          </w:p>
        </w:tc>
        <w:tc>
          <w:tcPr>
            <w:tcW w:w="1140" w:type="dxa"/>
          </w:tcPr>
          <w:p w14:paraId="6F684EA2"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Cauca</w:t>
            </w:r>
          </w:p>
        </w:tc>
        <w:tc>
          <w:tcPr>
            <w:tcW w:w="1424" w:type="dxa"/>
          </w:tcPr>
          <w:p w14:paraId="0F9D9F4E"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Neiva</w:t>
            </w:r>
          </w:p>
        </w:tc>
        <w:tc>
          <w:tcPr>
            <w:tcW w:w="2964" w:type="dxa"/>
          </w:tcPr>
          <w:p w14:paraId="2CF52FF4"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Alterna</w:t>
            </w:r>
          </w:p>
        </w:tc>
        <w:tc>
          <w:tcPr>
            <w:tcW w:w="3239" w:type="dxa"/>
          </w:tcPr>
          <w:p w14:paraId="553D7B75"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Carrera 5 No. 21-18/20/24/28/30/34/36/21-40 en la ciudad de Neiva</w:t>
            </w:r>
          </w:p>
        </w:tc>
      </w:tr>
      <w:tr w:rsidR="00A5681D" w:rsidRPr="00A5681D" w14:paraId="578D3092" w14:textId="77777777" w:rsidTr="00A5681D">
        <w:trPr>
          <w:trHeight w:val="360"/>
        </w:trPr>
        <w:tc>
          <w:tcPr>
            <w:tcW w:w="704" w:type="dxa"/>
          </w:tcPr>
          <w:p w14:paraId="0D17B667"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14</w:t>
            </w:r>
          </w:p>
        </w:tc>
        <w:tc>
          <w:tcPr>
            <w:tcW w:w="1140" w:type="dxa"/>
          </w:tcPr>
          <w:p w14:paraId="61BD5187"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Cesar – guajira</w:t>
            </w:r>
          </w:p>
        </w:tc>
        <w:tc>
          <w:tcPr>
            <w:tcW w:w="1424" w:type="dxa"/>
          </w:tcPr>
          <w:p w14:paraId="36ED8627"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Valledupar</w:t>
            </w:r>
          </w:p>
        </w:tc>
        <w:tc>
          <w:tcPr>
            <w:tcW w:w="2964" w:type="dxa"/>
          </w:tcPr>
          <w:p w14:paraId="51406567"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Principal</w:t>
            </w:r>
          </w:p>
        </w:tc>
        <w:tc>
          <w:tcPr>
            <w:tcW w:w="3239" w:type="dxa"/>
          </w:tcPr>
          <w:p w14:paraId="2E7EF517"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Calle 16 B No 9-83 Edificio Leslie, tercer piso, en la Ciudad de Valledupar</w:t>
            </w:r>
          </w:p>
        </w:tc>
      </w:tr>
      <w:tr w:rsidR="00A5681D" w:rsidRPr="00A5681D" w14:paraId="2DEB2ADB" w14:textId="77777777" w:rsidTr="00A5681D">
        <w:trPr>
          <w:trHeight w:val="360"/>
        </w:trPr>
        <w:tc>
          <w:tcPr>
            <w:tcW w:w="704" w:type="dxa"/>
          </w:tcPr>
          <w:p w14:paraId="5E8D3A3D"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15</w:t>
            </w:r>
          </w:p>
        </w:tc>
        <w:tc>
          <w:tcPr>
            <w:tcW w:w="1140" w:type="dxa"/>
          </w:tcPr>
          <w:p w14:paraId="6B0010E5"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Córdoba</w:t>
            </w:r>
          </w:p>
        </w:tc>
        <w:tc>
          <w:tcPr>
            <w:tcW w:w="1424" w:type="dxa"/>
          </w:tcPr>
          <w:p w14:paraId="7C95201E"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Caucasia</w:t>
            </w:r>
          </w:p>
        </w:tc>
        <w:tc>
          <w:tcPr>
            <w:tcW w:w="2964" w:type="dxa"/>
          </w:tcPr>
          <w:p w14:paraId="7FFE13B5"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Alterna</w:t>
            </w:r>
          </w:p>
        </w:tc>
        <w:tc>
          <w:tcPr>
            <w:tcW w:w="3239" w:type="dxa"/>
          </w:tcPr>
          <w:p w14:paraId="51470DD9"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Carrera 11 No.19-46/Avenida El pajonal (Local Comercial-Primer Piso) en el municipio de Caucasia</w:t>
            </w:r>
          </w:p>
        </w:tc>
      </w:tr>
      <w:tr w:rsidR="00A5681D" w:rsidRPr="00A5681D" w14:paraId="1C341ED5" w14:textId="77777777" w:rsidTr="00A5681D">
        <w:trPr>
          <w:trHeight w:val="360"/>
        </w:trPr>
        <w:tc>
          <w:tcPr>
            <w:tcW w:w="704" w:type="dxa"/>
          </w:tcPr>
          <w:p w14:paraId="31D7D20D"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16</w:t>
            </w:r>
          </w:p>
        </w:tc>
        <w:tc>
          <w:tcPr>
            <w:tcW w:w="1140" w:type="dxa"/>
          </w:tcPr>
          <w:p w14:paraId="3FA202EE"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Córdoba</w:t>
            </w:r>
          </w:p>
        </w:tc>
        <w:tc>
          <w:tcPr>
            <w:tcW w:w="1424" w:type="dxa"/>
          </w:tcPr>
          <w:p w14:paraId="455745DE" w14:textId="77777777" w:rsidR="00A5681D" w:rsidRPr="00A5681D" w:rsidRDefault="00A5681D" w:rsidP="00D07AD8">
            <w:pPr>
              <w:pStyle w:val="xmsonormal"/>
              <w:spacing w:before="0" w:beforeAutospacing="0" w:after="0" w:afterAutospacing="0"/>
              <w:jc w:val="center"/>
              <w:rPr>
                <w:rFonts w:ascii="Arial Narrow" w:hAnsi="Arial Narrow" w:cs="Arial"/>
                <w:color w:val="000000"/>
                <w:sz w:val="16"/>
                <w:szCs w:val="14"/>
                <w:lang w:eastAsia="es-ES"/>
              </w:rPr>
            </w:pPr>
            <w:r w:rsidRPr="00A5681D">
              <w:rPr>
                <w:rFonts w:ascii="Arial Narrow" w:hAnsi="Arial Narrow" w:cs="Arial"/>
                <w:color w:val="000000"/>
                <w:sz w:val="16"/>
                <w:szCs w:val="14"/>
                <w:lang w:eastAsia="es-ES"/>
              </w:rPr>
              <w:t>Montería (nueva)</w:t>
            </w:r>
          </w:p>
          <w:p w14:paraId="40203495" w14:textId="77777777" w:rsidR="00A5681D" w:rsidRPr="00A5681D" w:rsidRDefault="00A5681D" w:rsidP="00D07AD8">
            <w:pPr>
              <w:jc w:val="center"/>
              <w:rPr>
                <w:rFonts w:ascii="Arial Narrow" w:hAnsi="Arial Narrow" w:cs="Arial"/>
                <w:color w:val="000000"/>
                <w:sz w:val="16"/>
                <w:szCs w:val="14"/>
                <w:lang w:val="es-CO"/>
              </w:rPr>
            </w:pPr>
          </w:p>
        </w:tc>
        <w:tc>
          <w:tcPr>
            <w:tcW w:w="2964" w:type="dxa"/>
          </w:tcPr>
          <w:p w14:paraId="2E8E174A"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Principal</w:t>
            </w:r>
          </w:p>
        </w:tc>
        <w:tc>
          <w:tcPr>
            <w:tcW w:w="3239" w:type="dxa"/>
          </w:tcPr>
          <w:p w14:paraId="1C203F96"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Carrera 14 No. 37ª – 17 / Barrio Ospina Pérez Edificio ST 38 en la ciudad de Montería</w:t>
            </w:r>
          </w:p>
        </w:tc>
      </w:tr>
      <w:tr w:rsidR="00A5681D" w:rsidRPr="00A5681D" w14:paraId="1D890D0B" w14:textId="77777777" w:rsidTr="00A5681D">
        <w:trPr>
          <w:trHeight w:val="180"/>
        </w:trPr>
        <w:tc>
          <w:tcPr>
            <w:tcW w:w="704" w:type="dxa"/>
          </w:tcPr>
          <w:p w14:paraId="168F93D8"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17</w:t>
            </w:r>
          </w:p>
        </w:tc>
        <w:tc>
          <w:tcPr>
            <w:tcW w:w="1140" w:type="dxa"/>
          </w:tcPr>
          <w:p w14:paraId="1D277D5E"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Magdalena</w:t>
            </w:r>
          </w:p>
        </w:tc>
        <w:tc>
          <w:tcPr>
            <w:tcW w:w="1424" w:type="dxa"/>
          </w:tcPr>
          <w:p w14:paraId="0F0145F6"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Santa Marta</w:t>
            </w:r>
          </w:p>
        </w:tc>
        <w:tc>
          <w:tcPr>
            <w:tcW w:w="2964" w:type="dxa"/>
          </w:tcPr>
          <w:p w14:paraId="3EE5946E"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Principal</w:t>
            </w:r>
          </w:p>
        </w:tc>
        <w:tc>
          <w:tcPr>
            <w:tcW w:w="3239" w:type="dxa"/>
          </w:tcPr>
          <w:p w14:paraId="087C244B"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calle 27 No. 2B-35 Barrio el Prado en la ciudad de Santa Marta</w:t>
            </w:r>
          </w:p>
        </w:tc>
      </w:tr>
      <w:tr w:rsidR="00A5681D" w:rsidRPr="00A5681D" w14:paraId="202CDF33" w14:textId="77777777" w:rsidTr="00A5681D">
        <w:trPr>
          <w:trHeight w:val="360"/>
        </w:trPr>
        <w:tc>
          <w:tcPr>
            <w:tcW w:w="704" w:type="dxa"/>
          </w:tcPr>
          <w:p w14:paraId="2DC61086"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18</w:t>
            </w:r>
          </w:p>
        </w:tc>
        <w:tc>
          <w:tcPr>
            <w:tcW w:w="1140" w:type="dxa"/>
          </w:tcPr>
          <w:p w14:paraId="2274C0FE"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Magdalena</w:t>
            </w:r>
          </w:p>
        </w:tc>
        <w:tc>
          <w:tcPr>
            <w:tcW w:w="1424" w:type="dxa"/>
          </w:tcPr>
          <w:p w14:paraId="741CA1B8"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Plato</w:t>
            </w:r>
          </w:p>
        </w:tc>
        <w:tc>
          <w:tcPr>
            <w:tcW w:w="2964" w:type="dxa"/>
          </w:tcPr>
          <w:p w14:paraId="0974FAB2"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Punto Atención</w:t>
            </w:r>
          </w:p>
        </w:tc>
        <w:tc>
          <w:tcPr>
            <w:tcW w:w="3239" w:type="dxa"/>
          </w:tcPr>
          <w:p w14:paraId="67C23309"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Carrera11 No 10 -53 barrio concepción comisaria de familia de plato</w:t>
            </w:r>
          </w:p>
        </w:tc>
      </w:tr>
      <w:tr w:rsidR="00A5681D" w:rsidRPr="00A5681D" w14:paraId="2519412E" w14:textId="77777777" w:rsidTr="00A5681D">
        <w:trPr>
          <w:trHeight w:val="360"/>
        </w:trPr>
        <w:tc>
          <w:tcPr>
            <w:tcW w:w="704" w:type="dxa"/>
          </w:tcPr>
          <w:p w14:paraId="747B75D3"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19</w:t>
            </w:r>
          </w:p>
        </w:tc>
        <w:tc>
          <w:tcPr>
            <w:tcW w:w="1140" w:type="dxa"/>
          </w:tcPr>
          <w:p w14:paraId="3F6418BD"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Magdalena</w:t>
            </w:r>
          </w:p>
        </w:tc>
        <w:tc>
          <w:tcPr>
            <w:tcW w:w="1424" w:type="dxa"/>
          </w:tcPr>
          <w:p w14:paraId="7E15D283"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Barranquilla</w:t>
            </w:r>
          </w:p>
        </w:tc>
        <w:tc>
          <w:tcPr>
            <w:tcW w:w="2964" w:type="dxa"/>
          </w:tcPr>
          <w:p w14:paraId="2639F336"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Punto Atención</w:t>
            </w:r>
          </w:p>
        </w:tc>
        <w:tc>
          <w:tcPr>
            <w:tcW w:w="3239" w:type="dxa"/>
          </w:tcPr>
          <w:p w14:paraId="18342FC4"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Vía 11 No 8 A – 25 Vía Juan Mina – Centro Regional Unidad para la Atención y la Reparación Integral a las Víctimas</w:t>
            </w:r>
          </w:p>
        </w:tc>
      </w:tr>
      <w:tr w:rsidR="00A5681D" w:rsidRPr="00A5681D" w14:paraId="7819DD75" w14:textId="77777777" w:rsidTr="00A5681D">
        <w:trPr>
          <w:trHeight w:val="780"/>
        </w:trPr>
        <w:tc>
          <w:tcPr>
            <w:tcW w:w="704" w:type="dxa"/>
          </w:tcPr>
          <w:p w14:paraId="54E6466B"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20</w:t>
            </w:r>
          </w:p>
        </w:tc>
        <w:tc>
          <w:tcPr>
            <w:tcW w:w="1140" w:type="dxa"/>
          </w:tcPr>
          <w:p w14:paraId="2128665E" w14:textId="77777777" w:rsidR="00A5681D" w:rsidRPr="00A5681D" w:rsidRDefault="00A5681D" w:rsidP="00D07AD8">
            <w:pPr>
              <w:pStyle w:val="xmsonormal"/>
              <w:spacing w:before="0" w:beforeAutospacing="0" w:after="0" w:afterAutospacing="0"/>
              <w:jc w:val="center"/>
              <w:rPr>
                <w:rFonts w:ascii="Arial Narrow" w:hAnsi="Arial Narrow" w:cs="Arial"/>
                <w:color w:val="000000"/>
                <w:sz w:val="16"/>
                <w:szCs w:val="14"/>
                <w:lang w:eastAsia="es-ES"/>
              </w:rPr>
            </w:pPr>
            <w:r w:rsidRPr="00A5681D">
              <w:rPr>
                <w:rFonts w:ascii="Arial Narrow" w:hAnsi="Arial Narrow" w:cs="Arial"/>
                <w:color w:val="000000"/>
                <w:sz w:val="16"/>
                <w:szCs w:val="14"/>
                <w:lang w:eastAsia="es-ES"/>
              </w:rPr>
              <w:br/>
              <w:t>Magdalena Medio</w:t>
            </w:r>
          </w:p>
        </w:tc>
        <w:tc>
          <w:tcPr>
            <w:tcW w:w="1424" w:type="dxa"/>
          </w:tcPr>
          <w:p w14:paraId="25EBE26A" w14:textId="77777777" w:rsidR="00A5681D" w:rsidRPr="00A5681D" w:rsidRDefault="00A5681D" w:rsidP="00D07AD8">
            <w:pPr>
              <w:pStyle w:val="xmsonormal"/>
              <w:spacing w:before="0" w:beforeAutospacing="0" w:after="0" w:afterAutospacing="0"/>
              <w:jc w:val="center"/>
              <w:rPr>
                <w:rFonts w:ascii="Arial Narrow" w:hAnsi="Arial Narrow" w:cs="Arial"/>
                <w:color w:val="000000"/>
                <w:sz w:val="16"/>
                <w:szCs w:val="14"/>
                <w:lang w:eastAsia="es-ES"/>
              </w:rPr>
            </w:pPr>
            <w:r w:rsidRPr="00A5681D">
              <w:rPr>
                <w:rFonts w:ascii="Arial Narrow" w:hAnsi="Arial Narrow" w:cs="Arial"/>
                <w:color w:val="000000"/>
                <w:sz w:val="16"/>
                <w:szCs w:val="14"/>
                <w:lang w:eastAsia="es-ES"/>
              </w:rPr>
              <w:br/>
              <w:t>Barrancabermeja</w:t>
            </w:r>
          </w:p>
        </w:tc>
        <w:tc>
          <w:tcPr>
            <w:tcW w:w="2964" w:type="dxa"/>
          </w:tcPr>
          <w:p w14:paraId="6559D42C" w14:textId="77777777" w:rsidR="00A5681D" w:rsidRPr="00A5681D" w:rsidRDefault="00A5681D" w:rsidP="00D07AD8">
            <w:pPr>
              <w:jc w:val="center"/>
              <w:rPr>
                <w:rFonts w:ascii="Arial Narrow" w:hAnsi="Arial Narrow" w:cs="Arial"/>
                <w:color w:val="000000"/>
                <w:sz w:val="16"/>
                <w:szCs w:val="14"/>
                <w:lang w:val="es-CO"/>
              </w:rPr>
            </w:pPr>
          </w:p>
          <w:p w14:paraId="422D89C1"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Principal</w:t>
            </w:r>
          </w:p>
        </w:tc>
        <w:tc>
          <w:tcPr>
            <w:tcW w:w="3239" w:type="dxa"/>
          </w:tcPr>
          <w:p w14:paraId="680A8EEC"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Calle 49 A No 10 – 56 del municipio de Barrancabermeja</w:t>
            </w:r>
          </w:p>
        </w:tc>
      </w:tr>
      <w:tr w:rsidR="00A5681D" w:rsidRPr="00A5681D" w14:paraId="23EBE353" w14:textId="77777777" w:rsidTr="00A5681D">
        <w:trPr>
          <w:trHeight w:val="948"/>
        </w:trPr>
        <w:tc>
          <w:tcPr>
            <w:tcW w:w="704" w:type="dxa"/>
          </w:tcPr>
          <w:p w14:paraId="1351B6A9"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21</w:t>
            </w:r>
          </w:p>
        </w:tc>
        <w:tc>
          <w:tcPr>
            <w:tcW w:w="1140" w:type="dxa"/>
          </w:tcPr>
          <w:p w14:paraId="40D92D43" w14:textId="77777777" w:rsidR="00A5681D" w:rsidRPr="00A5681D" w:rsidRDefault="00A5681D" w:rsidP="00D07AD8">
            <w:pPr>
              <w:pStyle w:val="xmsonormal"/>
              <w:spacing w:before="0" w:beforeAutospacing="0" w:after="0" w:afterAutospacing="0"/>
              <w:jc w:val="center"/>
              <w:rPr>
                <w:rFonts w:ascii="Arial Narrow" w:hAnsi="Arial Narrow" w:cs="Arial"/>
                <w:color w:val="000000"/>
                <w:sz w:val="16"/>
                <w:szCs w:val="14"/>
                <w:lang w:eastAsia="es-ES"/>
              </w:rPr>
            </w:pPr>
            <w:r w:rsidRPr="00A5681D">
              <w:rPr>
                <w:rFonts w:ascii="Arial Narrow" w:hAnsi="Arial Narrow" w:cs="Arial"/>
                <w:color w:val="000000"/>
                <w:sz w:val="16"/>
                <w:szCs w:val="14"/>
                <w:lang w:eastAsia="es-ES"/>
              </w:rPr>
              <w:br/>
              <w:t>Magdalena Medio</w:t>
            </w:r>
          </w:p>
        </w:tc>
        <w:tc>
          <w:tcPr>
            <w:tcW w:w="1424" w:type="dxa"/>
          </w:tcPr>
          <w:p w14:paraId="66AA4232" w14:textId="77777777" w:rsidR="00A5681D" w:rsidRPr="00A5681D" w:rsidRDefault="00A5681D" w:rsidP="00D07AD8">
            <w:pPr>
              <w:jc w:val="center"/>
              <w:rPr>
                <w:rFonts w:ascii="Arial Narrow" w:hAnsi="Arial Narrow" w:cs="Arial"/>
                <w:color w:val="000000"/>
                <w:sz w:val="16"/>
                <w:szCs w:val="14"/>
                <w:lang w:val="es-CO"/>
              </w:rPr>
            </w:pPr>
          </w:p>
          <w:p w14:paraId="2CBA76B8"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Bucaramanga</w:t>
            </w:r>
          </w:p>
        </w:tc>
        <w:tc>
          <w:tcPr>
            <w:tcW w:w="2964" w:type="dxa"/>
          </w:tcPr>
          <w:p w14:paraId="086942AB" w14:textId="77777777" w:rsidR="00A5681D" w:rsidRPr="00A5681D" w:rsidRDefault="00A5681D" w:rsidP="00D07AD8">
            <w:pPr>
              <w:jc w:val="center"/>
              <w:rPr>
                <w:rFonts w:ascii="Arial Narrow" w:hAnsi="Arial Narrow" w:cs="Arial"/>
                <w:color w:val="000000"/>
                <w:sz w:val="16"/>
                <w:szCs w:val="14"/>
                <w:lang w:val="es-CO"/>
              </w:rPr>
            </w:pPr>
          </w:p>
          <w:p w14:paraId="492F5B15"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Alterna</w:t>
            </w:r>
          </w:p>
        </w:tc>
        <w:tc>
          <w:tcPr>
            <w:tcW w:w="3239" w:type="dxa"/>
          </w:tcPr>
          <w:p w14:paraId="38C620FA"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Carrera 33 Numero 35-11/13 Local 1 Edificio Julio Flórez en la ciudad de Bucaramanga</w:t>
            </w:r>
          </w:p>
        </w:tc>
      </w:tr>
      <w:tr w:rsidR="00A5681D" w:rsidRPr="00A5681D" w14:paraId="66844191" w14:textId="77777777" w:rsidTr="00A5681D">
        <w:trPr>
          <w:trHeight w:val="541"/>
        </w:trPr>
        <w:tc>
          <w:tcPr>
            <w:tcW w:w="704" w:type="dxa"/>
          </w:tcPr>
          <w:p w14:paraId="2B7CAC17"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22</w:t>
            </w:r>
          </w:p>
        </w:tc>
        <w:tc>
          <w:tcPr>
            <w:tcW w:w="1140" w:type="dxa"/>
          </w:tcPr>
          <w:p w14:paraId="68E2A606" w14:textId="77777777" w:rsidR="00A5681D" w:rsidRPr="00A5681D" w:rsidRDefault="00A5681D" w:rsidP="00D07AD8">
            <w:pPr>
              <w:pStyle w:val="xmsonormal"/>
              <w:spacing w:before="0" w:beforeAutospacing="0" w:after="0" w:afterAutospacing="0"/>
              <w:jc w:val="center"/>
              <w:rPr>
                <w:rFonts w:ascii="Arial Narrow" w:hAnsi="Arial Narrow" w:cs="Arial"/>
                <w:color w:val="000000"/>
                <w:sz w:val="16"/>
                <w:szCs w:val="14"/>
                <w:lang w:eastAsia="es-ES"/>
              </w:rPr>
            </w:pPr>
            <w:r w:rsidRPr="00A5681D">
              <w:rPr>
                <w:rFonts w:ascii="Arial Narrow" w:hAnsi="Arial Narrow" w:cs="Arial"/>
                <w:color w:val="000000"/>
                <w:sz w:val="16"/>
                <w:szCs w:val="14"/>
                <w:lang w:eastAsia="es-ES"/>
              </w:rPr>
              <w:br/>
              <w:t>Meta</w:t>
            </w:r>
          </w:p>
          <w:p w14:paraId="5A0832CF" w14:textId="77777777" w:rsidR="00A5681D" w:rsidRPr="00A5681D" w:rsidRDefault="00A5681D" w:rsidP="00D07AD8">
            <w:pPr>
              <w:jc w:val="center"/>
              <w:rPr>
                <w:rFonts w:ascii="Arial Narrow" w:hAnsi="Arial Narrow" w:cs="Arial"/>
                <w:color w:val="000000"/>
                <w:sz w:val="16"/>
                <w:szCs w:val="14"/>
                <w:lang w:val="es-CO"/>
              </w:rPr>
            </w:pPr>
          </w:p>
        </w:tc>
        <w:tc>
          <w:tcPr>
            <w:tcW w:w="1424" w:type="dxa"/>
          </w:tcPr>
          <w:p w14:paraId="079207FE" w14:textId="77777777" w:rsidR="00A5681D" w:rsidRPr="00A5681D" w:rsidRDefault="00A5681D" w:rsidP="00D07AD8">
            <w:pPr>
              <w:jc w:val="center"/>
              <w:rPr>
                <w:rFonts w:ascii="Arial Narrow" w:hAnsi="Arial Narrow" w:cs="Arial"/>
                <w:color w:val="000000"/>
                <w:sz w:val="16"/>
                <w:szCs w:val="14"/>
                <w:lang w:val="es-CO"/>
              </w:rPr>
            </w:pPr>
          </w:p>
          <w:p w14:paraId="0849581E"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Villavicencio</w:t>
            </w:r>
          </w:p>
          <w:p w14:paraId="00C63D43" w14:textId="77777777" w:rsidR="00A5681D" w:rsidRPr="00A5681D" w:rsidRDefault="00A5681D" w:rsidP="00D07AD8">
            <w:pPr>
              <w:jc w:val="center"/>
              <w:rPr>
                <w:rFonts w:ascii="Arial Narrow" w:hAnsi="Arial Narrow" w:cs="Arial"/>
                <w:color w:val="000000"/>
                <w:sz w:val="16"/>
                <w:szCs w:val="14"/>
                <w:lang w:val="es-CO"/>
              </w:rPr>
            </w:pPr>
          </w:p>
          <w:p w14:paraId="5028D5F5" w14:textId="77777777" w:rsidR="00A5681D" w:rsidRPr="00A5681D" w:rsidRDefault="00A5681D" w:rsidP="00D07AD8">
            <w:pPr>
              <w:ind w:firstLine="708"/>
              <w:jc w:val="center"/>
              <w:rPr>
                <w:rFonts w:ascii="Arial Narrow" w:hAnsi="Arial Narrow" w:cs="Arial"/>
                <w:color w:val="000000"/>
                <w:sz w:val="16"/>
                <w:szCs w:val="14"/>
                <w:lang w:val="es-CO"/>
              </w:rPr>
            </w:pPr>
          </w:p>
        </w:tc>
        <w:tc>
          <w:tcPr>
            <w:tcW w:w="2964" w:type="dxa"/>
          </w:tcPr>
          <w:p w14:paraId="49A4EEB2" w14:textId="77777777" w:rsidR="00A5681D" w:rsidRPr="00A5681D" w:rsidRDefault="00A5681D" w:rsidP="00D07AD8">
            <w:pPr>
              <w:jc w:val="center"/>
              <w:rPr>
                <w:rFonts w:ascii="Arial Narrow" w:hAnsi="Arial Narrow" w:cs="Arial"/>
                <w:color w:val="000000"/>
                <w:sz w:val="16"/>
                <w:szCs w:val="14"/>
                <w:lang w:val="es-CO"/>
              </w:rPr>
            </w:pPr>
          </w:p>
          <w:p w14:paraId="57660E09"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Principal</w:t>
            </w:r>
          </w:p>
          <w:p w14:paraId="01355447" w14:textId="77777777" w:rsidR="00A5681D" w:rsidRPr="00A5681D" w:rsidRDefault="00A5681D" w:rsidP="00D07AD8">
            <w:pPr>
              <w:jc w:val="center"/>
              <w:rPr>
                <w:rFonts w:ascii="Arial Narrow" w:hAnsi="Arial Narrow" w:cs="Arial"/>
                <w:color w:val="000000"/>
                <w:sz w:val="16"/>
                <w:szCs w:val="14"/>
                <w:lang w:val="es-CO"/>
              </w:rPr>
            </w:pPr>
          </w:p>
        </w:tc>
        <w:tc>
          <w:tcPr>
            <w:tcW w:w="3239" w:type="dxa"/>
          </w:tcPr>
          <w:p w14:paraId="75EED592"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Carrera 22 # 5B-114 – parque comercial la primavera en la ciudad de Villavicencio</w:t>
            </w:r>
          </w:p>
        </w:tc>
      </w:tr>
      <w:tr w:rsidR="00A5681D" w:rsidRPr="00A5681D" w14:paraId="3727FEFC" w14:textId="77777777" w:rsidTr="00A5681D">
        <w:trPr>
          <w:trHeight w:val="180"/>
        </w:trPr>
        <w:tc>
          <w:tcPr>
            <w:tcW w:w="704" w:type="dxa"/>
          </w:tcPr>
          <w:p w14:paraId="7AD442E5"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23</w:t>
            </w:r>
          </w:p>
        </w:tc>
        <w:tc>
          <w:tcPr>
            <w:tcW w:w="1140" w:type="dxa"/>
          </w:tcPr>
          <w:p w14:paraId="3C17489F"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Nariño</w:t>
            </w:r>
          </w:p>
        </w:tc>
        <w:tc>
          <w:tcPr>
            <w:tcW w:w="1424" w:type="dxa"/>
          </w:tcPr>
          <w:p w14:paraId="6449D84C"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Pasto</w:t>
            </w:r>
          </w:p>
        </w:tc>
        <w:tc>
          <w:tcPr>
            <w:tcW w:w="2964" w:type="dxa"/>
          </w:tcPr>
          <w:p w14:paraId="7FFBC1F5"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Principal</w:t>
            </w:r>
          </w:p>
        </w:tc>
        <w:tc>
          <w:tcPr>
            <w:tcW w:w="3239" w:type="dxa"/>
          </w:tcPr>
          <w:p w14:paraId="784CD8D9"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Calle 20 No 23-56/60 Sector Centro en la Ciudad de Pasto</w:t>
            </w:r>
          </w:p>
        </w:tc>
      </w:tr>
      <w:tr w:rsidR="00A5681D" w:rsidRPr="00A5681D" w14:paraId="304A7E32" w14:textId="77777777" w:rsidTr="00A5681D">
        <w:trPr>
          <w:trHeight w:val="541"/>
        </w:trPr>
        <w:tc>
          <w:tcPr>
            <w:tcW w:w="704" w:type="dxa"/>
          </w:tcPr>
          <w:p w14:paraId="146DD0A8"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24</w:t>
            </w:r>
          </w:p>
        </w:tc>
        <w:tc>
          <w:tcPr>
            <w:tcW w:w="1140" w:type="dxa"/>
          </w:tcPr>
          <w:p w14:paraId="53EA7EF8" w14:textId="77777777" w:rsidR="00A5681D" w:rsidRPr="00A5681D" w:rsidRDefault="00A5681D" w:rsidP="00D07AD8">
            <w:pPr>
              <w:jc w:val="center"/>
              <w:rPr>
                <w:rFonts w:ascii="Arial Narrow" w:hAnsi="Arial Narrow" w:cs="Arial"/>
                <w:color w:val="000000"/>
                <w:sz w:val="16"/>
                <w:szCs w:val="14"/>
                <w:lang w:val="es-CO"/>
              </w:rPr>
            </w:pPr>
          </w:p>
          <w:p w14:paraId="6615C3F0"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Norte de Santander</w:t>
            </w:r>
          </w:p>
        </w:tc>
        <w:tc>
          <w:tcPr>
            <w:tcW w:w="1424" w:type="dxa"/>
          </w:tcPr>
          <w:p w14:paraId="6C0AB1D7" w14:textId="77777777" w:rsidR="00A5681D" w:rsidRPr="00A5681D" w:rsidRDefault="00A5681D" w:rsidP="00D07AD8">
            <w:pPr>
              <w:jc w:val="center"/>
              <w:rPr>
                <w:rFonts w:ascii="Arial Narrow" w:hAnsi="Arial Narrow" w:cs="Arial"/>
                <w:color w:val="000000"/>
                <w:sz w:val="16"/>
                <w:szCs w:val="14"/>
                <w:lang w:val="es-CO"/>
              </w:rPr>
            </w:pPr>
          </w:p>
          <w:p w14:paraId="71557545"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Cúcuta</w:t>
            </w:r>
          </w:p>
        </w:tc>
        <w:tc>
          <w:tcPr>
            <w:tcW w:w="2964" w:type="dxa"/>
          </w:tcPr>
          <w:p w14:paraId="7680D51E" w14:textId="77777777" w:rsidR="00A5681D" w:rsidRPr="00A5681D" w:rsidRDefault="00A5681D" w:rsidP="00D07AD8">
            <w:pPr>
              <w:pStyle w:val="xmsonormal"/>
              <w:spacing w:before="0" w:beforeAutospacing="0" w:after="0" w:afterAutospacing="0"/>
              <w:jc w:val="center"/>
              <w:rPr>
                <w:rFonts w:ascii="Arial Narrow" w:hAnsi="Arial Narrow" w:cs="Arial"/>
                <w:color w:val="000000"/>
                <w:sz w:val="16"/>
                <w:szCs w:val="14"/>
                <w:lang w:eastAsia="es-ES"/>
              </w:rPr>
            </w:pPr>
            <w:r w:rsidRPr="00A5681D">
              <w:rPr>
                <w:rFonts w:ascii="Arial Narrow" w:hAnsi="Arial Narrow" w:cs="Arial"/>
                <w:color w:val="000000"/>
                <w:sz w:val="16"/>
                <w:szCs w:val="14"/>
                <w:lang w:eastAsia="es-ES"/>
              </w:rPr>
              <w:br/>
              <w:t>Principal</w:t>
            </w:r>
          </w:p>
          <w:p w14:paraId="477CE63F" w14:textId="77777777" w:rsidR="00A5681D" w:rsidRPr="00A5681D" w:rsidRDefault="00A5681D" w:rsidP="00D07AD8">
            <w:pPr>
              <w:jc w:val="center"/>
              <w:rPr>
                <w:rFonts w:ascii="Arial Narrow" w:hAnsi="Arial Narrow" w:cs="Arial"/>
                <w:color w:val="000000"/>
                <w:sz w:val="16"/>
                <w:szCs w:val="14"/>
                <w:lang w:val="es-CO"/>
              </w:rPr>
            </w:pPr>
          </w:p>
        </w:tc>
        <w:tc>
          <w:tcPr>
            <w:tcW w:w="3239" w:type="dxa"/>
          </w:tcPr>
          <w:p w14:paraId="1D99CC97"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Calle 11 No 0-66/ 0-70 / 0-72 Barrio La Playa en la ciudad de Cúcuta</w:t>
            </w:r>
          </w:p>
        </w:tc>
      </w:tr>
      <w:tr w:rsidR="00A5681D" w:rsidRPr="00A5681D" w14:paraId="50FA2439" w14:textId="77777777" w:rsidTr="00A5681D">
        <w:trPr>
          <w:trHeight w:val="556"/>
        </w:trPr>
        <w:tc>
          <w:tcPr>
            <w:tcW w:w="704" w:type="dxa"/>
          </w:tcPr>
          <w:p w14:paraId="34D806A0"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25</w:t>
            </w:r>
          </w:p>
        </w:tc>
        <w:tc>
          <w:tcPr>
            <w:tcW w:w="1140" w:type="dxa"/>
          </w:tcPr>
          <w:p w14:paraId="5E830662" w14:textId="77777777" w:rsidR="00A5681D" w:rsidRPr="00A5681D" w:rsidRDefault="00A5681D" w:rsidP="00D07AD8">
            <w:pPr>
              <w:jc w:val="center"/>
              <w:rPr>
                <w:rFonts w:ascii="Arial Narrow" w:hAnsi="Arial Narrow" w:cs="Arial"/>
                <w:color w:val="000000"/>
                <w:sz w:val="16"/>
                <w:szCs w:val="14"/>
                <w:lang w:val="es-CO"/>
              </w:rPr>
            </w:pPr>
          </w:p>
          <w:p w14:paraId="6398CAC5"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Norte de Santander</w:t>
            </w:r>
          </w:p>
        </w:tc>
        <w:tc>
          <w:tcPr>
            <w:tcW w:w="1424" w:type="dxa"/>
          </w:tcPr>
          <w:p w14:paraId="77A7DA5A" w14:textId="77777777" w:rsidR="00A5681D" w:rsidRPr="00A5681D" w:rsidRDefault="00A5681D" w:rsidP="00D07AD8">
            <w:pPr>
              <w:jc w:val="center"/>
              <w:rPr>
                <w:rFonts w:ascii="Arial Narrow" w:hAnsi="Arial Narrow" w:cs="Arial"/>
                <w:color w:val="000000"/>
                <w:sz w:val="16"/>
                <w:szCs w:val="14"/>
                <w:lang w:val="es-CO"/>
              </w:rPr>
            </w:pPr>
          </w:p>
          <w:p w14:paraId="7D70B962"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Arauca</w:t>
            </w:r>
          </w:p>
        </w:tc>
        <w:tc>
          <w:tcPr>
            <w:tcW w:w="2964" w:type="dxa"/>
          </w:tcPr>
          <w:p w14:paraId="6884ED32" w14:textId="77777777" w:rsidR="00A5681D" w:rsidRPr="00A5681D" w:rsidRDefault="00A5681D" w:rsidP="00D07AD8">
            <w:pPr>
              <w:jc w:val="center"/>
              <w:rPr>
                <w:rFonts w:ascii="Arial Narrow" w:hAnsi="Arial Narrow" w:cs="Arial"/>
                <w:color w:val="000000"/>
                <w:sz w:val="16"/>
                <w:szCs w:val="14"/>
                <w:lang w:val="es-CO"/>
              </w:rPr>
            </w:pPr>
          </w:p>
          <w:p w14:paraId="4E8C7619"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Punto Atención</w:t>
            </w:r>
          </w:p>
        </w:tc>
        <w:tc>
          <w:tcPr>
            <w:tcW w:w="3239" w:type="dxa"/>
          </w:tcPr>
          <w:p w14:paraId="7D9B7C3D"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Calle 18 No 24 – 01 Bloque ENSERPA CRACV Centro Regional Unidad para la Atención y la Reparación Integral a las Víctimas – Arauca</w:t>
            </w:r>
          </w:p>
        </w:tc>
      </w:tr>
      <w:tr w:rsidR="00A5681D" w:rsidRPr="00A5681D" w14:paraId="7D28BAF3" w14:textId="77777777" w:rsidTr="00A5681D">
        <w:trPr>
          <w:trHeight w:val="180"/>
        </w:trPr>
        <w:tc>
          <w:tcPr>
            <w:tcW w:w="704" w:type="dxa"/>
          </w:tcPr>
          <w:p w14:paraId="274C867C"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26</w:t>
            </w:r>
          </w:p>
        </w:tc>
        <w:tc>
          <w:tcPr>
            <w:tcW w:w="1140" w:type="dxa"/>
          </w:tcPr>
          <w:p w14:paraId="3DD00C7A"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Putumayo</w:t>
            </w:r>
          </w:p>
        </w:tc>
        <w:tc>
          <w:tcPr>
            <w:tcW w:w="1424" w:type="dxa"/>
          </w:tcPr>
          <w:p w14:paraId="717B7E75"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Mocoa (nueva)</w:t>
            </w:r>
          </w:p>
        </w:tc>
        <w:tc>
          <w:tcPr>
            <w:tcW w:w="2964" w:type="dxa"/>
          </w:tcPr>
          <w:p w14:paraId="29AF3C0D"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Principal</w:t>
            </w:r>
          </w:p>
        </w:tc>
        <w:tc>
          <w:tcPr>
            <w:tcW w:w="3239" w:type="dxa"/>
          </w:tcPr>
          <w:p w14:paraId="429F87C7"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Carrera 9 # 21-108 Hotel SAMAI</w:t>
            </w:r>
          </w:p>
        </w:tc>
      </w:tr>
      <w:tr w:rsidR="00A5681D" w:rsidRPr="00A5681D" w14:paraId="5F132D96" w14:textId="77777777" w:rsidTr="00A5681D">
        <w:trPr>
          <w:trHeight w:val="541"/>
        </w:trPr>
        <w:tc>
          <w:tcPr>
            <w:tcW w:w="704" w:type="dxa"/>
          </w:tcPr>
          <w:p w14:paraId="1E98FE6E"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27</w:t>
            </w:r>
          </w:p>
        </w:tc>
        <w:tc>
          <w:tcPr>
            <w:tcW w:w="1140" w:type="dxa"/>
          </w:tcPr>
          <w:p w14:paraId="6E658911" w14:textId="77777777" w:rsidR="00A5681D" w:rsidRPr="00A5681D" w:rsidRDefault="00A5681D" w:rsidP="00D07AD8">
            <w:pPr>
              <w:jc w:val="center"/>
              <w:rPr>
                <w:rFonts w:ascii="Arial Narrow" w:hAnsi="Arial Narrow" w:cs="Arial"/>
                <w:color w:val="000000"/>
                <w:sz w:val="16"/>
                <w:szCs w:val="14"/>
                <w:lang w:val="es-CO"/>
              </w:rPr>
            </w:pPr>
          </w:p>
          <w:p w14:paraId="4848397A" w14:textId="77777777" w:rsidR="00A5681D" w:rsidRPr="00A5681D" w:rsidRDefault="00A5681D" w:rsidP="00D07AD8">
            <w:pPr>
              <w:jc w:val="center"/>
              <w:rPr>
                <w:rFonts w:ascii="Arial Narrow" w:hAnsi="Arial Narrow" w:cs="Arial"/>
                <w:color w:val="000000"/>
                <w:sz w:val="16"/>
                <w:szCs w:val="14"/>
                <w:lang w:val="es-CO"/>
              </w:rPr>
            </w:pPr>
          </w:p>
          <w:p w14:paraId="15D1D12B"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Tolima</w:t>
            </w:r>
          </w:p>
        </w:tc>
        <w:tc>
          <w:tcPr>
            <w:tcW w:w="1424" w:type="dxa"/>
          </w:tcPr>
          <w:p w14:paraId="2D521BEA" w14:textId="77777777" w:rsidR="00A5681D" w:rsidRPr="00A5681D" w:rsidRDefault="00A5681D" w:rsidP="00D07AD8">
            <w:pPr>
              <w:jc w:val="center"/>
              <w:rPr>
                <w:rFonts w:ascii="Arial Narrow" w:hAnsi="Arial Narrow" w:cs="Arial"/>
                <w:color w:val="000000"/>
                <w:sz w:val="16"/>
                <w:szCs w:val="14"/>
                <w:lang w:val="es-CO"/>
              </w:rPr>
            </w:pPr>
          </w:p>
          <w:p w14:paraId="4205A9D0" w14:textId="77777777" w:rsidR="00A5681D" w:rsidRPr="00A5681D" w:rsidRDefault="00A5681D" w:rsidP="00D07AD8">
            <w:pPr>
              <w:jc w:val="center"/>
              <w:rPr>
                <w:rFonts w:ascii="Arial Narrow" w:hAnsi="Arial Narrow" w:cs="Arial"/>
                <w:color w:val="000000"/>
                <w:sz w:val="16"/>
                <w:szCs w:val="14"/>
                <w:lang w:val="es-CO"/>
              </w:rPr>
            </w:pPr>
          </w:p>
          <w:p w14:paraId="6E50672D"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Ibagué</w:t>
            </w:r>
          </w:p>
        </w:tc>
        <w:tc>
          <w:tcPr>
            <w:tcW w:w="2964" w:type="dxa"/>
          </w:tcPr>
          <w:p w14:paraId="1D9328A7" w14:textId="77777777" w:rsidR="00A5681D" w:rsidRPr="00A5681D" w:rsidRDefault="00A5681D" w:rsidP="00D07AD8">
            <w:pPr>
              <w:pStyle w:val="xmsonormal"/>
              <w:spacing w:before="0" w:beforeAutospacing="0" w:after="0" w:afterAutospacing="0"/>
              <w:jc w:val="center"/>
              <w:rPr>
                <w:rFonts w:ascii="Arial Narrow" w:hAnsi="Arial Narrow" w:cs="Arial"/>
                <w:color w:val="000000"/>
                <w:sz w:val="16"/>
                <w:szCs w:val="14"/>
                <w:lang w:eastAsia="es-ES"/>
              </w:rPr>
            </w:pPr>
          </w:p>
          <w:p w14:paraId="318B5986" w14:textId="77777777" w:rsidR="00A5681D" w:rsidRPr="00A5681D" w:rsidRDefault="00A5681D" w:rsidP="00D07AD8">
            <w:pPr>
              <w:pStyle w:val="xmsonormal"/>
              <w:spacing w:before="0" w:beforeAutospacing="0" w:after="0" w:afterAutospacing="0"/>
              <w:jc w:val="center"/>
              <w:rPr>
                <w:rFonts w:ascii="Arial Narrow" w:hAnsi="Arial Narrow" w:cs="Arial"/>
                <w:color w:val="000000"/>
                <w:sz w:val="16"/>
                <w:szCs w:val="14"/>
                <w:lang w:eastAsia="es-ES"/>
              </w:rPr>
            </w:pPr>
            <w:r w:rsidRPr="00A5681D">
              <w:rPr>
                <w:rFonts w:ascii="Arial Narrow" w:hAnsi="Arial Narrow" w:cs="Arial"/>
                <w:color w:val="000000"/>
                <w:sz w:val="16"/>
                <w:szCs w:val="14"/>
                <w:lang w:eastAsia="es-ES"/>
              </w:rPr>
              <w:t>Principal</w:t>
            </w:r>
          </w:p>
          <w:p w14:paraId="49F62EC3" w14:textId="77777777" w:rsidR="00A5681D" w:rsidRPr="00A5681D" w:rsidRDefault="00A5681D" w:rsidP="00D07AD8">
            <w:pPr>
              <w:jc w:val="center"/>
              <w:rPr>
                <w:rFonts w:ascii="Arial Narrow" w:hAnsi="Arial Narrow" w:cs="Arial"/>
                <w:color w:val="000000"/>
                <w:sz w:val="16"/>
                <w:szCs w:val="14"/>
                <w:lang w:val="es-CO"/>
              </w:rPr>
            </w:pPr>
          </w:p>
        </w:tc>
        <w:tc>
          <w:tcPr>
            <w:tcW w:w="3239" w:type="dxa"/>
          </w:tcPr>
          <w:p w14:paraId="046CDAD1" w14:textId="77777777" w:rsidR="00A5681D" w:rsidRPr="00A5681D" w:rsidRDefault="00A5681D" w:rsidP="00D07AD8">
            <w:pPr>
              <w:pStyle w:val="xmsonormal"/>
              <w:spacing w:before="0" w:beforeAutospacing="0" w:after="0" w:afterAutospacing="0"/>
              <w:jc w:val="center"/>
              <w:rPr>
                <w:rFonts w:ascii="Arial Narrow" w:hAnsi="Arial Narrow" w:cs="Arial"/>
                <w:color w:val="000000"/>
                <w:sz w:val="16"/>
                <w:szCs w:val="14"/>
                <w:lang w:eastAsia="es-ES"/>
              </w:rPr>
            </w:pPr>
            <w:r w:rsidRPr="00A5681D">
              <w:rPr>
                <w:rFonts w:ascii="Arial Narrow" w:hAnsi="Arial Narrow" w:cs="Arial"/>
                <w:color w:val="000000"/>
                <w:sz w:val="16"/>
                <w:szCs w:val="14"/>
                <w:lang w:eastAsia="es-ES"/>
              </w:rPr>
              <w:t>Calle 38 # 4i – 42. Piso 2 (Ala B, oficina 202) y piso 3 Ala Ay B, oficinas 301-302-303-304 y 305 en la ciudad de Ibagué</w:t>
            </w:r>
          </w:p>
        </w:tc>
      </w:tr>
      <w:tr w:rsidR="00A5681D" w:rsidRPr="00A5681D" w14:paraId="724C5610" w14:textId="77777777" w:rsidTr="00A5681D">
        <w:trPr>
          <w:trHeight w:val="360"/>
        </w:trPr>
        <w:tc>
          <w:tcPr>
            <w:tcW w:w="704" w:type="dxa"/>
          </w:tcPr>
          <w:p w14:paraId="7DC8AD07"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28</w:t>
            </w:r>
          </w:p>
        </w:tc>
        <w:tc>
          <w:tcPr>
            <w:tcW w:w="1140" w:type="dxa"/>
          </w:tcPr>
          <w:p w14:paraId="16A2E812" w14:textId="77777777" w:rsidR="00A5681D" w:rsidRPr="00A5681D" w:rsidRDefault="00A5681D" w:rsidP="00D07AD8">
            <w:pPr>
              <w:jc w:val="center"/>
              <w:rPr>
                <w:rFonts w:ascii="Arial Narrow" w:hAnsi="Arial Narrow" w:cs="Arial"/>
                <w:color w:val="000000"/>
                <w:sz w:val="16"/>
                <w:szCs w:val="14"/>
                <w:lang w:val="es-CO"/>
              </w:rPr>
            </w:pPr>
          </w:p>
          <w:p w14:paraId="02ADBE34"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Valle del cauca</w:t>
            </w:r>
          </w:p>
        </w:tc>
        <w:tc>
          <w:tcPr>
            <w:tcW w:w="1424" w:type="dxa"/>
          </w:tcPr>
          <w:p w14:paraId="5E668530" w14:textId="77777777" w:rsidR="00A5681D" w:rsidRPr="00A5681D" w:rsidRDefault="00A5681D" w:rsidP="00D07AD8">
            <w:pPr>
              <w:jc w:val="center"/>
              <w:rPr>
                <w:rFonts w:ascii="Arial Narrow" w:hAnsi="Arial Narrow" w:cs="Arial"/>
                <w:color w:val="000000"/>
                <w:sz w:val="16"/>
                <w:szCs w:val="14"/>
                <w:lang w:val="es-CO"/>
              </w:rPr>
            </w:pPr>
          </w:p>
          <w:p w14:paraId="1E107A67"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Santiago de Cali</w:t>
            </w:r>
          </w:p>
        </w:tc>
        <w:tc>
          <w:tcPr>
            <w:tcW w:w="2964" w:type="dxa"/>
          </w:tcPr>
          <w:p w14:paraId="7934847A" w14:textId="77777777" w:rsidR="00A5681D" w:rsidRPr="00A5681D" w:rsidRDefault="00A5681D" w:rsidP="00D07AD8">
            <w:pPr>
              <w:jc w:val="center"/>
              <w:rPr>
                <w:rFonts w:ascii="Arial Narrow" w:hAnsi="Arial Narrow" w:cs="Arial"/>
                <w:color w:val="000000"/>
                <w:sz w:val="16"/>
                <w:szCs w:val="14"/>
                <w:lang w:val="es-CO"/>
              </w:rPr>
            </w:pPr>
          </w:p>
          <w:p w14:paraId="6ECB2BF6"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Principal</w:t>
            </w:r>
          </w:p>
        </w:tc>
        <w:tc>
          <w:tcPr>
            <w:tcW w:w="3239" w:type="dxa"/>
          </w:tcPr>
          <w:p w14:paraId="03626F16"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Calle 9 No. 4-50 local 109 y oficina 401 (Edificio Beneficencia del Valle E.I.C.E) en la ciudad de Santiago de Cali</w:t>
            </w:r>
          </w:p>
        </w:tc>
      </w:tr>
      <w:tr w:rsidR="00A5681D" w:rsidRPr="00A5681D" w14:paraId="7E528CFE" w14:textId="77777777" w:rsidTr="00A5681D">
        <w:trPr>
          <w:trHeight w:val="375"/>
        </w:trPr>
        <w:tc>
          <w:tcPr>
            <w:tcW w:w="704" w:type="dxa"/>
          </w:tcPr>
          <w:p w14:paraId="758E910E"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29</w:t>
            </w:r>
          </w:p>
        </w:tc>
        <w:tc>
          <w:tcPr>
            <w:tcW w:w="1140" w:type="dxa"/>
          </w:tcPr>
          <w:p w14:paraId="795FBFFE" w14:textId="77777777" w:rsidR="00A5681D" w:rsidRPr="00A5681D" w:rsidRDefault="00A5681D" w:rsidP="00D07AD8">
            <w:pPr>
              <w:jc w:val="center"/>
              <w:rPr>
                <w:rFonts w:ascii="Arial Narrow" w:hAnsi="Arial Narrow" w:cs="Arial"/>
                <w:color w:val="000000"/>
                <w:sz w:val="16"/>
                <w:szCs w:val="14"/>
                <w:lang w:val="es-CO"/>
              </w:rPr>
            </w:pPr>
          </w:p>
          <w:p w14:paraId="6955617E"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Valle del cauca</w:t>
            </w:r>
          </w:p>
        </w:tc>
        <w:tc>
          <w:tcPr>
            <w:tcW w:w="1424" w:type="dxa"/>
          </w:tcPr>
          <w:p w14:paraId="0B8A001C" w14:textId="77777777" w:rsidR="00A5681D" w:rsidRPr="00A5681D" w:rsidRDefault="00A5681D" w:rsidP="00D07AD8">
            <w:pPr>
              <w:jc w:val="center"/>
              <w:rPr>
                <w:rFonts w:ascii="Arial Narrow" w:hAnsi="Arial Narrow" w:cs="Arial"/>
                <w:color w:val="000000"/>
                <w:sz w:val="16"/>
                <w:szCs w:val="14"/>
                <w:lang w:val="es-CO"/>
              </w:rPr>
            </w:pPr>
          </w:p>
          <w:p w14:paraId="4832E3C6"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Pereira</w:t>
            </w:r>
          </w:p>
        </w:tc>
        <w:tc>
          <w:tcPr>
            <w:tcW w:w="2964" w:type="dxa"/>
          </w:tcPr>
          <w:p w14:paraId="63590635" w14:textId="77777777" w:rsidR="00A5681D" w:rsidRPr="00A5681D" w:rsidRDefault="00A5681D" w:rsidP="00D07AD8">
            <w:pPr>
              <w:jc w:val="center"/>
              <w:rPr>
                <w:rFonts w:ascii="Arial Narrow" w:hAnsi="Arial Narrow" w:cs="Arial"/>
                <w:color w:val="000000"/>
                <w:sz w:val="16"/>
                <w:szCs w:val="14"/>
                <w:lang w:val="es-CO"/>
              </w:rPr>
            </w:pPr>
          </w:p>
          <w:p w14:paraId="695012F1"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Alterna</w:t>
            </w:r>
          </w:p>
        </w:tc>
        <w:tc>
          <w:tcPr>
            <w:tcW w:w="3239" w:type="dxa"/>
          </w:tcPr>
          <w:p w14:paraId="3FF392C6"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Calle 20 No 6-17 Centro Comercial Estación Central local 302-303 en la ciudad de Pereira</w:t>
            </w:r>
          </w:p>
        </w:tc>
      </w:tr>
      <w:tr w:rsidR="00A5681D" w:rsidRPr="00A5681D" w14:paraId="00AD3424" w14:textId="77777777" w:rsidTr="00A5681D">
        <w:trPr>
          <w:trHeight w:val="180"/>
        </w:trPr>
        <w:tc>
          <w:tcPr>
            <w:tcW w:w="704" w:type="dxa"/>
          </w:tcPr>
          <w:p w14:paraId="3FF7EF06"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30</w:t>
            </w:r>
          </w:p>
        </w:tc>
        <w:tc>
          <w:tcPr>
            <w:tcW w:w="1140" w:type="dxa"/>
          </w:tcPr>
          <w:p w14:paraId="259991AC"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Nivel central</w:t>
            </w:r>
          </w:p>
        </w:tc>
        <w:tc>
          <w:tcPr>
            <w:tcW w:w="1424" w:type="dxa"/>
          </w:tcPr>
          <w:p w14:paraId="0F763AD2"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Nivel central</w:t>
            </w:r>
          </w:p>
        </w:tc>
        <w:tc>
          <w:tcPr>
            <w:tcW w:w="2964" w:type="dxa"/>
          </w:tcPr>
          <w:p w14:paraId="45BB3AC5"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Principal</w:t>
            </w:r>
          </w:p>
        </w:tc>
        <w:tc>
          <w:tcPr>
            <w:tcW w:w="3239" w:type="dxa"/>
          </w:tcPr>
          <w:p w14:paraId="3ACA5F0C"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Carrera 13ª No. 29-24 (Pisos del 8 al 13)</w:t>
            </w:r>
          </w:p>
        </w:tc>
      </w:tr>
      <w:tr w:rsidR="00A5681D" w:rsidRPr="00A5681D" w14:paraId="2EA8F6F5" w14:textId="77777777" w:rsidTr="00A5681D">
        <w:trPr>
          <w:trHeight w:val="165"/>
        </w:trPr>
        <w:tc>
          <w:tcPr>
            <w:tcW w:w="704" w:type="dxa"/>
          </w:tcPr>
          <w:p w14:paraId="0FB60852"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31</w:t>
            </w:r>
          </w:p>
        </w:tc>
        <w:tc>
          <w:tcPr>
            <w:tcW w:w="1140" w:type="dxa"/>
          </w:tcPr>
          <w:p w14:paraId="5569F0F4"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Bogotá</w:t>
            </w:r>
          </w:p>
        </w:tc>
        <w:tc>
          <w:tcPr>
            <w:tcW w:w="1424" w:type="dxa"/>
          </w:tcPr>
          <w:p w14:paraId="5C4DAAB3"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Bogotá</w:t>
            </w:r>
          </w:p>
        </w:tc>
        <w:tc>
          <w:tcPr>
            <w:tcW w:w="2964" w:type="dxa"/>
          </w:tcPr>
          <w:p w14:paraId="2A9A8652"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Bodega</w:t>
            </w:r>
          </w:p>
        </w:tc>
        <w:tc>
          <w:tcPr>
            <w:tcW w:w="3239" w:type="dxa"/>
          </w:tcPr>
          <w:p w14:paraId="051FC3D8"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 xml:space="preserve">Calle 22 c No 132 – 27 </w:t>
            </w:r>
            <w:proofErr w:type="spellStart"/>
            <w:r w:rsidRPr="00A5681D">
              <w:rPr>
                <w:rFonts w:ascii="Arial Narrow" w:hAnsi="Arial Narrow" w:cs="Arial"/>
                <w:color w:val="000000"/>
                <w:sz w:val="16"/>
                <w:szCs w:val="14"/>
                <w:lang w:val="es-CO"/>
              </w:rPr>
              <w:t>Uraki</w:t>
            </w:r>
            <w:proofErr w:type="spellEnd"/>
            <w:r w:rsidRPr="00A5681D">
              <w:rPr>
                <w:rFonts w:ascii="Arial Narrow" w:hAnsi="Arial Narrow" w:cs="Arial"/>
                <w:color w:val="000000"/>
                <w:sz w:val="16"/>
                <w:szCs w:val="14"/>
                <w:lang w:val="es-CO"/>
              </w:rPr>
              <w:t xml:space="preserve"> Box Store</w:t>
            </w:r>
          </w:p>
        </w:tc>
      </w:tr>
      <w:tr w:rsidR="00A5681D" w:rsidRPr="00A5681D" w14:paraId="3D7E8481" w14:textId="77777777" w:rsidTr="00A5681D">
        <w:trPr>
          <w:trHeight w:val="180"/>
        </w:trPr>
        <w:tc>
          <w:tcPr>
            <w:tcW w:w="704" w:type="dxa"/>
          </w:tcPr>
          <w:p w14:paraId="2316E567"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32</w:t>
            </w:r>
          </w:p>
        </w:tc>
        <w:tc>
          <w:tcPr>
            <w:tcW w:w="1140" w:type="dxa"/>
          </w:tcPr>
          <w:p w14:paraId="406B7670"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Bogotá</w:t>
            </w:r>
          </w:p>
        </w:tc>
        <w:tc>
          <w:tcPr>
            <w:tcW w:w="1424" w:type="dxa"/>
          </w:tcPr>
          <w:p w14:paraId="75AB6E3E"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Bogotá</w:t>
            </w:r>
          </w:p>
        </w:tc>
        <w:tc>
          <w:tcPr>
            <w:tcW w:w="2964" w:type="dxa"/>
          </w:tcPr>
          <w:p w14:paraId="4CB12C45"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Bodega</w:t>
            </w:r>
          </w:p>
        </w:tc>
        <w:tc>
          <w:tcPr>
            <w:tcW w:w="3239" w:type="dxa"/>
          </w:tcPr>
          <w:p w14:paraId="43FC34B3" w14:textId="77777777" w:rsidR="00A5681D" w:rsidRPr="00A5681D" w:rsidRDefault="00A5681D" w:rsidP="00D07AD8">
            <w:pPr>
              <w:jc w:val="center"/>
              <w:rPr>
                <w:rFonts w:ascii="Arial Narrow" w:hAnsi="Arial Narrow" w:cs="Arial"/>
                <w:color w:val="000000"/>
                <w:sz w:val="16"/>
                <w:szCs w:val="14"/>
                <w:lang w:val="es-CO"/>
              </w:rPr>
            </w:pPr>
            <w:r w:rsidRPr="00A5681D">
              <w:rPr>
                <w:rFonts w:ascii="Arial Narrow" w:hAnsi="Arial Narrow" w:cs="Arial"/>
                <w:color w:val="000000"/>
                <w:sz w:val="16"/>
                <w:szCs w:val="14"/>
                <w:lang w:val="es-CO"/>
              </w:rPr>
              <w:t>Carrera 20 No 33 A -20</w:t>
            </w:r>
          </w:p>
        </w:tc>
      </w:tr>
    </w:tbl>
    <w:p w14:paraId="39AE1BA9" w14:textId="77777777" w:rsidR="00A5681D" w:rsidRPr="00A5681D" w:rsidRDefault="00A5681D" w:rsidP="00A5681D">
      <w:pPr>
        <w:rPr>
          <w:rFonts w:ascii="Arial Narrow" w:hAnsi="Arial Narrow" w:cs="Arial"/>
          <w:color w:val="000000"/>
          <w:sz w:val="22"/>
          <w:szCs w:val="22"/>
          <w:lang w:val="es-CO"/>
        </w:rPr>
      </w:pPr>
    </w:p>
    <w:p w14:paraId="56E8001B" w14:textId="6767F138" w:rsidR="00A5681D" w:rsidRPr="00A5681D" w:rsidRDefault="00A5681D" w:rsidP="00A5681D">
      <w:pPr>
        <w:autoSpaceDE w:val="0"/>
        <w:autoSpaceDN w:val="0"/>
        <w:adjustRightInd w:val="0"/>
        <w:jc w:val="both"/>
        <w:rPr>
          <w:rFonts w:ascii="Arial Narrow" w:hAnsi="Arial Narrow" w:cs="Arial"/>
          <w:color w:val="000000"/>
          <w:sz w:val="22"/>
          <w:szCs w:val="22"/>
          <w:lang w:val="es-CO"/>
        </w:rPr>
      </w:pPr>
      <w:r w:rsidRPr="00A5681D">
        <w:rPr>
          <w:rFonts w:ascii="Arial Narrow" w:hAnsi="Arial Narrow" w:cs="Arial"/>
          <w:color w:val="000000"/>
          <w:sz w:val="22"/>
          <w:szCs w:val="22"/>
          <w:lang w:val="es-CO"/>
        </w:rPr>
        <w:t>Nota: En caso de que la Unidad traslade alguna de sus sedes y/u oficinas de dirección, el contratista se compromete a realizar la recolección de los residuos en el nuevo domicilio en el que funcione la entidad previa indicación del director Territorial.</w:t>
      </w:r>
    </w:p>
    <w:p w14:paraId="599EFF7C" w14:textId="43BC1D20" w:rsidR="00B30282" w:rsidRDefault="00B30282" w:rsidP="00215C0A">
      <w:pPr>
        <w:autoSpaceDE w:val="0"/>
        <w:autoSpaceDN w:val="0"/>
        <w:adjustRightInd w:val="0"/>
        <w:jc w:val="both"/>
        <w:rPr>
          <w:rFonts w:ascii="Arial Narrow" w:hAnsi="Arial Narrow" w:cstheme="minorHAnsi"/>
          <w:bCs/>
          <w:sz w:val="22"/>
          <w:szCs w:val="22"/>
          <w:lang w:val="es-CO"/>
        </w:rPr>
      </w:pPr>
    </w:p>
    <w:p w14:paraId="5127DDFC" w14:textId="20996357" w:rsidR="00B30282" w:rsidRPr="00215C0A" w:rsidRDefault="00B30282" w:rsidP="00274C34">
      <w:pPr>
        <w:autoSpaceDE w:val="0"/>
        <w:autoSpaceDN w:val="0"/>
        <w:adjustRightInd w:val="0"/>
        <w:jc w:val="both"/>
        <w:rPr>
          <w:rFonts w:ascii="Arial Narrow" w:hAnsi="Arial Narrow" w:cstheme="minorHAnsi"/>
          <w:sz w:val="22"/>
          <w:szCs w:val="22"/>
          <w:lang w:val="es-CO"/>
        </w:rPr>
      </w:pPr>
    </w:p>
    <w:p w14:paraId="47164749" w14:textId="7780AD65" w:rsidR="00801BDE" w:rsidRPr="00D913AC" w:rsidRDefault="00762628" w:rsidP="00801BDE">
      <w:pPr>
        <w:widowControl w:val="0"/>
        <w:ind w:right="-11"/>
        <w:jc w:val="both"/>
        <w:rPr>
          <w:rFonts w:ascii="Arial Narrow" w:hAnsi="Arial Narrow" w:cs="Arial"/>
          <w:color w:val="000000"/>
          <w:sz w:val="22"/>
          <w:szCs w:val="22"/>
        </w:rPr>
      </w:pPr>
      <w:r w:rsidRPr="00D913AC">
        <w:rPr>
          <w:rFonts w:ascii="Arial Narrow" w:hAnsi="Arial Narrow" w:cs="Arial"/>
          <w:b/>
          <w:sz w:val="22"/>
          <w:szCs w:val="22"/>
        </w:rPr>
        <w:t xml:space="preserve">5. </w:t>
      </w:r>
      <w:r w:rsidR="00801BDE" w:rsidRPr="00D913AC">
        <w:rPr>
          <w:rFonts w:ascii="Arial Narrow" w:hAnsi="Arial Narrow" w:cs="Arial"/>
          <w:b/>
          <w:sz w:val="22"/>
          <w:szCs w:val="22"/>
        </w:rPr>
        <w:t xml:space="preserve">GARANTÍAS: </w:t>
      </w:r>
      <w:r w:rsidR="00A02D73" w:rsidRPr="00D913AC">
        <w:rPr>
          <w:rFonts w:ascii="Arial Narrow" w:hAnsi="Arial Narrow" w:cs="Arial"/>
          <w:sz w:val="22"/>
          <w:szCs w:val="22"/>
        </w:rPr>
        <w:t xml:space="preserve">El CONTRATISTA se compromete a constituir a favor de </w:t>
      </w:r>
      <w:r w:rsidR="00A02D73" w:rsidRPr="00E47DAB">
        <w:rPr>
          <w:rFonts w:ascii="Arial Narrow" w:hAnsi="Arial Narrow" w:cs="Arial"/>
          <w:b/>
          <w:sz w:val="22"/>
          <w:szCs w:val="22"/>
        </w:rPr>
        <w:t xml:space="preserve">LA UNIDAD </w:t>
      </w:r>
      <w:r w:rsidR="00C73B9F" w:rsidRPr="00E47DAB">
        <w:rPr>
          <w:rFonts w:ascii="Arial Narrow" w:hAnsi="Arial Narrow" w:cs="Arial"/>
          <w:b/>
          <w:sz w:val="22"/>
          <w:szCs w:val="22"/>
        </w:rPr>
        <w:t>ADMINISTRATIVA ESPECIAL</w:t>
      </w:r>
      <w:r w:rsidR="00A02D73" w:rsidRPr="00E47DAB">
        <w:rPr>
          <w:rFonts w:ascii="Arial Narrow" w:hAnsi="Arial Narrow" w:cs="Arial"/>
          <w:b/>
          <w:sz w:val="22"/>
          <w:szCs w:val="22"/>
        </w:rPr>
        <w:t xml:space="preserve"> DE GESTIÓN DE RESTITUCIÓN DE TIERRAS DESPOJADAS,</w:t>
      </w:r>
      <w:r w:rsidR="00A02D73" w:rsidRPr="00D913AC">
        <w:rPr>
          <w:rFonts w:ascii="Arial Narrow" w:hAnsi="Arial Narrow" w:cs="Arial"/>
          <w:sz w:val="22"/>
          <w:szCs w:val="22"/>
        </w:rPr>
        <w:t xml:space="preserve"> </w:t>
      </w:r>
      <w:r w:rsidR="00A02D73" w:rsidRPr="00E47DAB">
        <w:rPr>
          <w:rFonts w:ascii="Arial Narrow" w:hAnsi="Arial Narrow" w:cs="Arial"/>
          <w:b/>
          <w:sz w:val="22"/>
          <w:szCs w:val="22"/>
        </w:rPr>
        <w:t>NIT. 900498879-9</w:t>
      </w:r>
      <w:r w:rsidR="00A02D73" w:rsidRPr="00D913AC">
        <w:rPr>
          <w:rFonts w:ascii="Arial Narrow" w:hAnsi="Arial Narrow" w:cs="Arial"/>
          <w:sz w:val="22"/>
          <w:szCs w:val="22"/>
        </w:rPr>
        <w:t>,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UNIDAD.</w:t>
      </w:r>
    </w:p>
    <w:p w14:paraId="3CB98B18" w14:textId="77777777" w:rsidR="00801BDE" w:rsidRPr="00D913AC" w:rsidRDefault="00801BDE" w:rsidP="00801BDE">
      <w:pPr>
        <w:jc w:val="both"/>
        <w:rPr>
          <w:rFonts w:ascii="Arial Narrow" w:hAnsi="Arial Narrow" w:cs="Arial"/>
          <w:color w:val="000000"/>
          <w:sz w:val="22"/>
          <w:szCs w:val="22"/>
        </w:rPr>
      </w:pPr>
    </w:p>
    <w:p w14:paraId="3519EDD0" w14:textId="108BF988" w:rsidR="00801BDE" w:rsidRPr="00D913AC" w:rsidRDefault="00801BDE" w:rsidP="00801BDE">
      <w:pPr>
        <w:autoSpaceDE w:val="0"/>
        <w:autoSpaceDN w:val="0"/>
        <w:adjustRightInd w:val="0"/>
        <w:jc w:val="both"/>
        <w:rPr>
          <w:rFonts w:ascii="Arial Narrow" w:hAnsi="Arial Narrow" w:cs="Arial"/>
          <w:sz w:val="22"/>
          <w:szCs w:val="22"/>
        </w:rPr>
      </w:pPr>
      <w:r w:rsidRPr="00D913AC">
        <w:rPr>
          <w:rFonts w:ascii="Arial Narrow" w:hAnsi="Arial Narrow" w:cs="Arial"/>
          <w:sz w:val="22"/>
          <w:szCs w:val="22"/>
        </w:rPr>
        <w:t>La garantía debe tener los siguientes amparos:</w:t>
      </w:r>
    </w:p>
    <w:p w14:paraId="64F09F3C" w14:textId="77777777" w:rsidR="00F07A43" w:rsidRPr="00D913AC" w:rsidRDefault="00F07A43" w:rsidP="00801BDE">
      <w:pPr>
        <w:autoSpaceDE w:val="0"/>
        <w:autoSpaceDN w:val="0"/>
        <w:adjustRightInd w:val="0"/>
        <w:jc w:val="both"/>
        <w:rPr>
          <w:rFonts w:ascii="Arial Narrow" w:hAnsi="Arial Narrow" w:cs="Arial"/>
          <w:sz w:val="22"/>
          <w:szCs w:val="22"/>
        </w:rPr>
      </w:pPr>
    </w:p>
    <w:p w14:paraId="7DE631BD" w14:textId="532041B8" w:rsidR="005417EB" w:rsidRPr="00A5681D" w:rsidRDefault="005417EB" w:rsidP="00444DE4">
      <w:pPr>
        <w:pStyle w:val="Prrafodelista"/>
        <w:numPr>
          <w:ilvl w:val="0"/>
          <w:numId w:val="26"/>
        </w:numPr>
        <w:autoSpaceDE w:val="0"/>
        <w:autoSpaceDN w:val="0"/>
        <w:adjustRightInd w:val="0"/>
        <w:jc w:val="both"/>
        <w:rPr>
          <w:rFonts w:ascii="Arial Narrow" w:hAnsi="Arial Narrow" w:cs="Arial"/>
          <w:b/>
          <w:bCs/>
          <w:sz w:val="22"/>
          <w:szCs w:val="22"/>
          <w:lang w:val="es-CO"/>
        </w:rPr>
      </w:pPr>
      <w:r w:rsidRPr="00A5681D">
        <w:rPr>
          <w:rFonts w:ascii="Arial Narrow" w:hAnsi="Arial Narrow" w:cs="Arial"/>
          <w:b/>
          <w:bCs/>
          <w:sz w:val="22"/>
          <w:szCs w:val="22"/>
          <w:lang w:val="es-CO"/>
        </w:rPr>
        <w:t xml:space="preserve">CUMPLIMIENTO: </w:t>
      </w:r>
      <w:r w:rsidRPr="00A5681D">
        <w:rPr>
          <w:rFonts w:ascii="Arial Narrow" w:hAnsi="Arial Narrow" w:cs="Arial"/>
          <w:bCs/>
          <w:sz w:val="22"/>
          <w:szCs w:val="22"/>
          <w:lang w:val="es-CO"/>
        </w:rPr>
        <w:t>Ampara el cumplimiento de todas y cada una de las obligaciones contractuales a su cargo y de las indemnizaciones a que hubiese lugar, la</w:t>
      </w:r>
      <w:r w:rsidR="00A5681D" w:rsidRPr="00A5681D">
        <w:rPr>
          <w:rFonts w:ascii="Arial Narrow" w:hAnsi="Arial Narrow" w:cs="Arial"/>
          <w:bCs/>
          <w:sz w:val="22"/>
          <w:szCs w:val="22"/>
          <w:lang w:val="es-CO"/>
        </w:rPr>
        <w:t xml:space="preserve"> cual será equivalente al diez</w:t>
      </w:r>
      <w:r w:rsidRPr="00A5681D">
        <w:rPr>
          <w:rFonts w:ascii="Arial Narrow" w:hAnsi="Arial Narrow" w:cs="Arial"/>
          <w:bCs/>
          <w:sz w:val="22"/>
          <w:szCs w:val="22"/>
          <w:lang w:val="es-CO"/>
        </w:rPr>
        <w:t xml:space="preserve"> (</w:t>
      </w:r>
      <w:r w:rsidR="00A5681D" w:rsidRPr="00A5681D">
        <w:rPr>
          <w:rFonts w:ascii="Arial Narrow" w:hAnsi="Arial Narrow" w:cs="Arial"/>
          <w:bCs/>
          <w:sz w:val="22"/>
          <w:szCs w:val="22"/>
          <w:lang w:val="es-CO"/>
        </w:rPr>
        <w:t>1</w:t>
      </w:r>
      <w:r w:rsidRPr="00A5681D">
        <w:rPr>
          <w:rFonts w:ascii="Arial Narrow" w:hAnsi="Arial Narrow" w:cs="Arial"/>
          <w:bCs/>
          <w:sz w:val="22"/>
          <w:szCs w:val="22"/>
          <w:lang w:val="es-CO"/>
        </w:rPr>
        <w:t xml:space="preserve">0%) por ciento del valor total del contrato y con vigencia igual al plazo de ejecución del contrato y </w:t>
      </w:r>
      <w:r w:rsidR="00A5681D" w:rsidRPr="00A5681D">
        <w:rPr>
          <w:rFonts w:ascii="Arial Narrow" w:hAnsi="Arial Narrow" w:cs="Arial"/>
          <w:bCs/>
          <w:sz w:val="22"/>
          <w:szCs w:val="22"/>
          <w:lang w:val="es-CO"/>
        </w:rPr>
        <w:t>seis</w:t>
      </w:r>
      <w:r w:rsidRPr="00A5681D">
        <w:rPr>
          <w:rFonts w:ascii="Arial Narrow" w:hAnsi="Arial Narrow" w:cs="Arial"/>
          <w:bCs/>
          <w:sz w:val="22"/>
          <w:szCs w:val="22"/>
          <w:lang w:val="es-CO"/>
        </w:rPr>
        <w:t xml:space="preserve"> (</w:t>
      </w:r>
      <w:r w:rsidR="00A5681D" w:rsidRPr="00A5681D">
        <w:rPr>
          <w:rFonts w:ascii="Arial Narrow" w:hAnsi="Arial Narrow" w:cs="Arial"/>
          <w:bCs/>
          <w:sz w:val="22"/>
          <w:szCs w:val="22"/>
          <w:lang w:val="es-CO"/>
        </w:rPr>
        <w:t>6</w:t>
      </w:r>
      <w:r w:rsidR="00A5681D">
        <w:rPr>
          <w:rFonts w:ascii="Arial Narrow" w:hAnsi="Arial Narrow" w:cs="Arial"/>
          <w:bCs/>
          <w:sz w:val="22"/>
          <w:szCs w:val="22"/>
          <w:lang w:val="es-CO"/>
        </w:rPr>
        <w:t>) meses más.</w:t>
      </w:r>
    </w:p>
    <w:p w14:paraId="17861646" w14:textId="77777777" w:rsidR="00A5681D" w:rsidRPr="00A5681D" w:rsidRDefault="00A5681D" w:rsidP="00A5681D">
      <w:pPr>
        <w:pStyle w:val="Prrafodelista"/>
        <w:autoSpaceDE w:val="0"/>
        <w:autoSpaceDN w:val="0"/>
        <w:adjustRightInd w:val="0"/>
        <w:ind w:left="720"/>
        <w:jc w:val="both"/>
        <w:rPr>
          <w:rFonts w:ascii="Arial Narrow" w:hAnsi="Arial Narrow" w:cs="Arial"/>
          <w:b/>
          <w:bCs/>
          <w:sz w:val="22"/>
          <w:szCs w:val="22"/>
          <w:lang w:val="es-CO"/>
        </w:rPr>
      </w:pPr>
    </w:p>
    <w:p w14:paraId="4D905548" w14:textId="2A8702DE" w:rsidR="005417EB" w:rsidRDefault="005417EB" w:rsidP="005417EB">
      <w:pPr>
        <w:pStyle w:val="Prrafodelista"/>
        <w:numPr>
          <w:ilvl w:val="0"/>
          <w:numId w:val="26"/>
        </w:numPr>
        <w:autoSpaceDE w:val="0"/>
        <w:autoSpaceDN w:val="0"/>
        <w:adjustRightInd w:val="0"/>
        <w:jc w:val="both"/>
        <w:rPr>
          <w:rFonts w:ascii="Arial Narrow" w:hAnsi="Arial Narrow" w:cs="Arial"/>
          <w:bCs/>
          <w:sz w:val="22"/>
          <w:szCs w:val="22"/>
          <w:lang w:val="es-CO"/>
        </w:rPr>
      </w:pPr>
      <w:r w:rsidRPr="005417EB">
        <w:rPr>
          <w:rFonts w:ascii="Arial Narrow" w:hAnsi="Arial Narrow" w:cs="Arial"/>
          <w:b/>
          <w:bCs/>
          <w:sz w:val="22"/>
          <w:szCs w:val="22"/>
          <w:lang w:val="es-CO"/>
        </w:rPr>
        <w:t xml:space="preserve">CALIDAD DEL SERVICIO:  </w:t>
      </w:r>
      <w:r w:rsidRPr="005417EB">
        <w:rPr>
          <w:rFonts w:ascii="Arial Narrow" w:hAnsi="Arial Narrow" w:cs="Arial"/>
          <w:bCs/>
          <w:sz w:val="22"/>
          <w:szCs w:val="22"/>
          <w:lang w:val="es-CO"/>
        </w:rPr>
        <w:t xml:space="preserve">Ampara garantizar para amparar los perjuicios derivados de la deficiente calidad de los servicios recibidos, teniendo en cuenta las condiciones pactadas en el mismo, por una suma equivalente al </w:t>
      </w:r>
      <w:r w:rsidR="00A5681D">
        <w:rPr>
          <w:rFonts w:ascii="Arial Narrow" w:hAnsi="Arial Narrow" w:cs="Arial"/>
          <w:bCs/>
          <w:sz w:val="22"/>
          <w:szCs w:val="22"/>
          <w:lang w:val="es-CO"/>
        </w:rPr>
        <w:t>veinte por diez (1</w:t>
      </w:r>
      <w:r w:rsidRPr="005417EB">
        <w:rPr>
          <w:rFonts w:ascii="Arial Narrow" w:hAnsi="Arial Narrow" w:cs="Arial"/>
          <w:bCs/>
          <w:sz w:val="22"/>
          <w:szCs w:val="22"/>
          <w:lang w:val="es-CO"/>
        </w:rPr>
        <w:t xml:space="preserve">0%) del valor del contrato, con una vigencia </w:t>
      </w:r>
      <w:r w:rsidR="00A5681D">
        <w:rPr>
          <w:rFonts w:ascii="Arial Narrow" w:hAnsi="Arial Narrow" w:cs="Arial"/>
          <w:bCs/>
          <w:sz w:val="22"/>
          <w:szCs w:val="22"/>
          <w:lang w:val="es-CO"/>
        </w:rPr>
        <w:t xml:space="preserve">igual al plazo de ejecución y seis </w:t>
      </w:r>
      <w:r w:rsidRPr="005417EB">
        <w:rPr>
          <w:rFonts w:ascii="Arial Narrow" w:hAnsi="Arial Narrow" w:cs="Arial"/>
          <w:bCs/>
          <w:sz w:val="22"/>
          <w:szCs w:val="22"/>
          <w:lang w:val="es-CO"/>
        </w:rPr>
        <w:t>(</w:t>
      </w:r>
      <w:r w:rsidR="00A5681D">
        <w:rPr>
          <w:rFonts w:ascii="Arial Narrow" w:hAnsi="Arial Narrow" w:cs="Arial"/>
          <w:bCs/>
          <w:sz w:val="22"/>
          <w:szCs w:val="22"/>
          <w:lang w:val="es-CO"/>
        </w:rPr>
        <w:t>6</w:t>
      </w:r>
      <w:r w:rsidRPr="005417EB">
        <w:rPr>
          <w:rFonts w:ascii="Arial Narrow" w:hAnsi="Arial Narrow" w:cs="Arial"/>
          <w:bCs/>
          <w:sz w:val="22"/>
          <w:szCs w:val="22"/>
          <w:lang w:val="es-CO"/>
        </w:rPr>
        <w:t xml:space="preserve">) </w:t>
      </w:r>
      <w:r w:rsidR="00A5681D">
        <w:rPr>
          <w:rFonts w:ascii="Arial Narrow" w:hAnsi="Arial Narrow" w:cs="Arial"/>
          <w:bCs/>
          <w:sz w:val="22"/>
          <w:szCs w:val="22"/>
          <w:lang w:val="es-CO"/>
        </w:rPr>
        <w:t>meses</w:t>
      </w:r>
      <w:r w:rsidRPr="005417EB">
        <w:rPr>
          <w:rFonts w:ascii="Arial Narrow" w:hAnsi="Arial Narrow" w:cs="Arial"/>
          <w:bCs/>
          <w:sz w:val="22"/>
          <w:szCs w:val="22"/>
          <w:lang w:val="es-CO"/>
        </w:rPr>
        <w:t xml:space="preserve"> más.</w:t>
      </w:r>
    </w:p>
    <w:p w14:paraId="3524999A" w14:textId="77777777" w:rsidR="005417EB" w:rsidRPr="005417EB" w:rsidRDefault="005417EB" w:rsidP="005417EB">
      <w:pPr>
        <w:pStyle w:val="Prrafodelista"/>
        <w:rPr>
          <w:rFonts w:ascii="Arial Narrow" w:hAnsi="Arial Narrow" w:cs="Arial"/>
          <w:b/>
          <w:bCs/>
          <w:sz w:val="22"/>
          <w:szCs w:val="22"/>
          <w:lang w:val="es-CO"/>
        </w:rPr>
      </w:pPr>
    </w:p>
    <w:p w14:paraId="5CCBDBFF" w14:textId="58167417" w:rsidR="005417EB" w:rsidRDefault="005417EB" w:rsidP="005417EB">
      <w:pPr>
        <w:pStyle w:val="Prrafodelista"/>
        <w:numPr>
          <w:ilvl w:val="0"/>
          <w:numId w:val="26"/>
        </w:numPr>
        <w:autoSpaceDE w:val="0"/>
        <w:autoSpaceDN w:val="0"/>
        <w:adjustRightInd w:val="0"/>
        <w:jc w:val="both"/>
        <w:rPr>
          <w:rFonts w:ascii="Arial Narrow" w:hAnsi="Arial Narrow" w:cs="Arial"/>
          <w:bCs/>
          <w:sz w:val="22"/>
          <w:szCs w:val="22"/>
          <w:lang w:val="es-CO"/>
        </w:rPr>
      </w:pPr>
      <w:r w:rsidRPr="005417EB">
        <w:rPr>
          <w:rFonts w:ascii="Arial Narrow" w:hAnsi="Arial Narrow" w:cs="Arial"/>
          <w:b/>
          <w:bCs/>
          <w:sz w:val="22"/>
          <w:szCs w:val="22"/>
          <w:lang w:val="es-CO"/>
        </w:rPr>
        <w:t xml:space="preserve">SALARIOS, PRESTACIONES SOCIALES E INDEMNIZACIONES:  </w:t>
      </w:r>
      <w:r w:rsidR="00A5681D">
        <w:rPr>
          <w:rFonts w:ascii="Arial Narrow" w:hAnsi="Arial Narrow" w:cs="Arial"/>
          <w:b/>
          <w:bCs/>
          <w:sz w:val="22"/>
          <w:szCs w:val="22"/>
          <w:lang w:val="es-CO"/>
        </w:rPr>
        <w:t>P</w:t>
      </w:r>
      <w:r w:rsidRPr="005417EB">
        <w:rPr>
          <w:rFonts w:ascii="Arial Narrow" w:hAnsi="Arial Narrow" w:cs="Arial"/>
          <w:bCs/>
          <w:sz w:val="22"/>
          <w:szCs w:val="22"/>
          <w:lang w:val="es-CO"/>
        </w:rPr>
        <w:t xml:space="preserve">or </w:t>
      </w:r>
      <w:r w:rsidR="00A5681D">
        <w:rPr>
          <w:rFonts w:ascii="Arial Narrow" w:hAnsi="Arial Narrow" w:cs="Arial"/>
          <w:bCs/>
          <w:sz w:val="22"/>
          <w:szCs w:val="22"/>
          <w:lang w:val="es-CO"/>
        </w:rPr>
        <w:t xml:space="preserve">una suma equivalente </w:t>
      </w:r>
      <w:proofErr w:type="gramStart"/>
      <w:r w:rsidR="00A5681D">
        <w:rPr>
          <w:rFonts w:ascii="Arial Narrow" w:hAnsi="Arial Narrow" w:cs="Arial"/>
          <w:bCs/>
          <w:sz w:val="22"/>
          <w:szCs w:val="22"/>
          <w:lang w:val="es-CO"/>
        </w:rPr>
        <w:t xml:space="preserve">al </w:t>
      </w:r>
      <w:r w:rsidRPr="005417EB">
        <w:rPr>
          <w:rFonts w:ascii="Arial Narrow" w:hAnsi="Arial Narrow" w:cs="Arial"/>
          <w:bCs/>
          <w:sz w:val="22"/>
          <w:szCs w:val="22"/>
          <w:lang w:val="es-CO"/>
        </w:rPr>
        <w:t xml:space="preserve"> cinco</w:t>
      </w:r>
      <w:proofErr w:type="gramEnd"/>
      <w:r w:rsidRPr="005417EB">
        <w:rPr>
          <w:rFonts w:ascii="Arial Narrow" w:hAnsi="Arial Narrow" w:cs="Arial"/>
          <w:bCs/>
          <w:sz w:val="22"/>
          <w:szCs w:val="22"/>
          <w:lang w:val="es-CO"/>
        </w:rPr>
        <w:t xml:space="preserve"> por ciento (5%) del valor total del contrato, con una vigencia igual al </w:t>
      </w:r>
      <w:r w:rsidR="00D26255">
        <w:rPr>
          <w:rFonts w:ascii="Arial Narrow" w:hAnsi="Arial Narrow" w:cs="Arial"/>
          <w:bCs/>
          <w:sz w:val="22"/>
          <w:szCs w:val="22"/>
          <w:lang w:val="es-CO"/>
        </w:rPr>
        <w:t>plazo de ejecución de este  y tres (3) años</w:t>
      </w:r>
      <w:r w:rsidRPr="005417EB">
        <w:rPr>
          <w:rFonts w:ascii="Arial Narrow" w:hAnsi="Arial Narrow" w:cs="Arial"/>
          <w:bCs/>
          <w:sz w:val="22"/>
          <w:szCs w:val="22"/>
          <w:lang w:val="es-CO"/>
        </w:rPr>
        <w:t>.</w:t>
      </w:r>
    </w:p>
    <w:p w14:paraId="13C3B62F" w14:textId="77777777" w:rsidR="005417EB" w:rsidRPr="005417EB" w:rsidRDefault="005417EB" w:rsidP="005417EB">
      <w:pPr>
        <w:pStyle w:val="Prrafodelista"/>
        <w:rPr>
          <w:rFonts w:ascii="Arial Narrow" w:hAnsi="Arial Narrow" w:cs="Arial"/>
          <w:b/>
          <w:bCs/>
          <w:sz w:val="22"/>
          <w:szCs w:val="22"/>
          <w:lang w:val="es-CO"/>
        </w:rPr>
      </w:pPr>
    </w:p>
    <w:p w14:paraId="1472A480" w14:textId="77777777" w:rsidR="005417EB" w:rsidRDefault="005417EB" w:rsidP="005417EB">
      <w:pPr>
        <w:pStyle w:val="Prrafodelista"/>
        <w:numPr>
          <w:ilvl w:val="0"/>
          <w:numId w:val="26"/>
        </w:numPr>
        <w:autoSpaceDE w:val="0"/>
        <w:autoSpaceDN w:val="0"/>
        <w:adjustRightInd w:val="0"/>
        <w:jc w:val="both"/>
        <w:rPr>
          <w:rFonts w:ascii="Arial Narrow" w:hAnsi="Arial Narrow" w:cs="Arial"/>
          <w:bCs/>
          <w:sz w:val="22"/>
          <w:szCs w:val="22"/>
          <w:lang w:val="es-CO"/>
        </w:rPr>
      </w:pPr>
      <w:r w:rsidRPr="005417EB">
        <w:rPr>
          <w:rFonts w:ascii="Arial Narrow" w:hAnsi="Arial Narrow" w:cs="Arial"/>
          <w:b/>
          <w:bCs/>
          <w:sz w:val="22"/>
          <w:szCs w:val="22"/>
          <w:lang w:val="es-CO"/>
        </w:rPr>
        <w:t xml:space="preserve">PÓLIZA DE RESPONSABILIDAD CIVIL EXTRACONTRACTUAL: </w:t>
      </w:r>
      <w:r w:rsidRPr="005417EB">
        <w:rPr>
          <w:rFonts w:ascii="Arial Narrow" w:hAnsi="Arial Narrow" w:cs="Arial"/>
          <w:bCs/>
          <w:sz w:val="22"/>
          <w:szCs w:val="22"/>
          <w:lang w:val="es-CO"/>
        </w:rPr>
        <w:t>Equivalente a 200 SMMLV, con una vigencia igual al plazo de ejecución del contrato, de conformidad al artículo 2.2.1.2.3.1.17 del decreto 1082 de 2015.</w:t>
      </w:r>
    </w:p>
    <w:p w14:paraId="0D1D8C62" w14:textId="77777777" w:rsidR="005417EB" w:rsidRPr="005417EB" w:rsidRDefault="005417EB" w:rsidP="005417EB">
      <w:pPr>
        <w:pStyle w:val="Prrafodelista"/>
        <w:rPr>
          <w:rFonts w:ascii="Arial Narrow" w:hAnsi="Arial Narrow" w:cs="Arial"/>
          <w:b/>
          <w:bCs/>
          <w:sz w:val="22"/>
          <w:szCs w:val="22"/>
          <w:lang w:val="es-CO"/>
        </w:rPr>
      </w:pPr>
    </w:p>
    <w:p w14:paraId="4D9A40D8" w14:textId="2EDDF7A8" w:rsidR="005417EB" w:rsidRPr="005417EB" w:rsidRDefault="005417EB" w:rsidP="005417EB">
      <w:pPr>
        <w:autoSpaceDE w:val="0"/>
        <w:autoSpaceDN w:val="0"/>
        <w:adjustRightInd w:val="0"/>
        <w:jc w:val="both"/>
        <w:rPr>
          <w:rFonts w:ascii="Arial Narrow" w:hAnsi="Arial Narrow" w:cs="Arial"/>
          <w:bCs/>
          <w:sz w:val="22"/>
          <w:szCs w:val="22"/>
          <w:lang w:val="es-CO"/>
        </w:rPr>
      </w:pPr>
      <w:r w:rsidRPr="005417EB">
        <w:rPr>
          <w:rFonts w:ascii="Arial Narrow" w:hAnsi="Arial Narrow" w:cs="Arial"/>
          <w:bCs/>
          <w:sz w:val="22"/>
          <w:szCs w:val="22"/>
          <w:lang w:val="es-CO"/>
        </w:rPr>
        <w:t>El amparo de responsabilidad civil extracontractual debe cumplir los siguientes requisitos:</w:t>
      </w:r>
    </w:p>
    <w:p w14:paraId="31B66EB8" w14:textId="77777777" w:rsidR="005417EB" w:rsidRPr="005417EB" w:rsidRDefault="005417EB" w:rsidP="005417EB">
      <w:pPr>
        <w:autoSpaceDE w:val="0"/>
        <w:autoSpaceDN w:val="0"/>
        <w:adjustRightInd w:val="0"/>
        <w:jc w:val="both"/>
        <w:rPr>
          <w:rFonts w:ascii="Arial Narrow" w:hAnsi="Arial Narrow" w:cs="Arial"/>
          <w:bCs/>
          <w:sz w:val="22"/>
          <w:szCs w:val="22"/>
          <w:lang w:val="es-CO"/>
        </w:rPr>
      </w:pPr>
    </w:p>
    <w:p w14:paraId="3EC250ED" w14:textId="77777777" w:rsidR="005417EB" w:rsidRPr="005417EB" w:rsidRDefault="005417EB" w:rsidP="005417EB">
      <w:pPr>
        <w:autoSpaceDE w:val="0"/>
        <w:autoSpaceDN w:val="0"/>
        <w:adjustRightInd w:val="0"/>
        <w:jc w:val="both"/>
        <w:rPr>
          <w:rFonts w:ascii="Arial Narrow" w:hAnsi="Arial Narrow" w:cs="Arial"/>
          <w:bCs/>
          <w:sz w:val="22"/>
          <w:szCs w:val="22"/>
          <w:lang w:val="es-CO"/>
        </w:rPr>
      </w:pPr>
      <w:r w:rsidRPr="005417EB">
        <w:rPr>
          <w:rFonts w:ascii="Arial Narrow" w:hAnsi="Arial Narrow" w:cs="Arial"/>
          <w:bCs/>
          <w:sz w:val="22"/>
          <w:szCs w:val="22"/>
          <w:lang w:val="es-CO"/>
        </w:rPr>
        <w:t>Modalidad de ocurrencia: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14:paraId="3FA763E6" w14:textId="77777777" w:rsidR="005417EB" w:rsidRPr="005417EB" w:rsidRDefault="005417EB" w:rsidP="005417EB">
      <w:pPr>
        <w:autoSpaceDE w:val="0"/>
        <w:autoSpaceDN w:val="0"/>
        <w:adjustRightInd w:val="0"/>
        <w:jc w:val="both"/>
        <w:rPr>
          <w:rFonts w:ascii="Arial Narrow" w:hAnsi="Arial Narrow" w:cs="Arial"/>
          <w:bCs/>
          <w:sz w:val="22"/>
          <w:szCs w:val="22"/>
          <w:lang w:val="es-CO"/>
        </w:rPr>
      </w:pPr>
    </w:p>
    <w:p w14:paraId="13B03331" w14:textId="77777777" w:rsidR="005417EB" w:rsidRPr="005417EB" w:rsidRDefault="005417EB" w:rsidP="005417EB">
      <w:pPr>
        <w:autoSpaceDE w:val="0"/>
        <w:autoSpaceDN w:val="0"/>
        <w:adjustRightInd w:val="0"/>
        <w:jc w:val="both"/>
        <w:rPr>
          <w:rFonts w:ascii="Arial Narrow" w:hAnsi="Arial Narrow" w:cs="Arial"/>
          <w:bCs/>
          <w:sz w:val="22"/>
          <w:szCs w:val="22"/>
          <w:lang w:val="es-CO"/>
        </w:rPr>
      </w:pPr>
      <w:r w:rsidRPr="005417EB">
        <w:rPr>
          <w:rFonts w:ascii="Arial Narrow" w:hAnsi="Arial Narrow" w:cs="Arial"/>
          <w:bCs/>
          <w:sz w:val="22"/>
          <w:szCs w:val="22"/>
          <w:lang w:val="es-CO"/>
        </w:rPr>
        <w:t>Intervinientes: 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69A8A0F6" w14:textId="77777777" w:rsidR="005417EB" w:rsidRPr="005417EB" w:rsidRDefault="005417EB" w:rsidP="005417EB">
      <w:pPr>
        <w:autoSpaceDE w:val="0"/>
        <w:autoSpaceDN w:val="0"/>
        <w:adjustRightInd w:val="0"/>
        <w:jc w:val="both"/>
        <w:rPr>
          <w:rFonts w:ascii="Arial Narrow" w:hAnsi="Arial Narrow" w:cs="Arial"/>
          <w:bCs/>
          <w:sz w:val="22"/>
          <w:szCs w:val="22"/>
          <w:lang w:val="es-CO"/>
        </w:rPr>
      </w:pPr>
    </w:p>
    <w:p w14:paraId="0533E61F" w14:textId="77777777" w:rsidR="005417EB" w:rsidRPr="005417EB" w:rsidRDefault="005417EB" w:rsidP="005417EB">
      <w:pPr>
        <w:autoSpaceDE w:val="0"/>
        <w:autoSpaceDN w:val="0"/>
        <w:adjustRightInd w:val="0"/>
        <w:jc w:val="both"/>
        <w:rPr>
          <w:rFonts w:ascii="Arial Narrow" w:hAnsi="Arial Narrow" w:cs="Arial"/>
          <w:bCs/>
          <w:sz w:val="22"/>
          <w:szCs w:val="22"/>
          <w:lang w:val="es-CO"/>
        </w:rPr>
      </w:pPr>
      <w:r w:rsidRPr="005417EB">
        <w:rPr>
          <w:rFonts w:ascii="Arial Narrow" w:hAnsi="Arial Narrow" w:cs="Arial"/>
          <w:bCs/>
          <w:sz w:val="22"/>
          <w:szCs w:val="22"/>
          <w:lang w:val="es-CO"/>
        </w:rPr>
        <w:t>Artículo 2.2.1.2.3.2.9. Amparos:  El amparo de responsabilidad civil extracontractual debe contener además de la cobertura básica de predios, labores y operaciones, mínimo los siguientes amparos:</w:t>
      </w:r>
    </w:p>
    <w:p w14:paraId="330FE431" w14:textId="77777777" w:rsidR="005417EB" w:rsidRPr="005417EB" w:rsidRDefault="005417EB" w:rsidP="005417EB">
      <w:pPr>
        <w:autoSpaceDE w:val="0"/>
        <w:autoSpaceDN w:val="0"/>
        <w:adjustRightInd w:val="0"/>
        <w:jc w:val="both"/>
        <w:rPr>
          <w:rFonts w:ascii="Arial Narrow" w:hAnsi="Arial Narrow" w:cs="Arial"/>
          <w:b/>
          <w:bCs/>
          <w:sz w:val="22"/>
          <w:szCs w:val="22"/>
          <w:lang w:val="es-CO"/>
        </w:rPr>
      </w:pPr>
    </w:p>
    <w:p w14:paraId="03B1F6BC" w14:textId="77777777" w:rsidR="005417EB" w:rsidRPr="005417EB" w:rsidRDefault="005417EB" w:rsidP="005417EB">
      <w:pPr>
        <w:autoSpaceDE w:val="0"/>
        <w:autoSpaceDN w:val="0"/>
        <w:adjustRightInd w:val="0"/>
        <w:ind w:left="284"/>
        <w:jc w:val="both"/>
        <w:rPr>
          <w:rFonts w:ascii="Arial Narrow" w:hAnsi="Arial Narrow" w:cs="Arial"/>
          <w:bCs/>
          <w:sz w:val="22"/>
          <w:szCs w:val="22"/>
          <w:lang w:val="es-CO"/>
        </w:rPr>
      </w:pPr>
      <w:r w:rsidRPr="005417EB">
        <w:rPr>
          <w:rFonts w:ascii="Arial Narrow" w:hAnsi="Arial Narrow" w:cs="Arial"/>
          <w:bCs/>
          <w:sz w:val="22"/>
          <w:szCs w:val="22"/>
          <w:lang w:val="es-CO"/>
        </w:rPr>
        <w:t>Cobertura expresa de perjuicios por daño emergente y lucro cesante.</w:t>
      </w:r>
    </w:p>
    <w:p w14:paraId="5D532FFC" w14:textId="77777777" w:rsidR="005417EB" w:rsidRPr="005417EB" w:rsidRDefault="005417EB" w:rsidP="005417EB">
      <w:pPr>
        <w:autoSpaceDE w:val="0"/>
        <w:autoSpaceDN w:val="0"/>
        <w:adjustRightInd w:val="0"/>
        <w:ind w:left="284"/>
        <w:jc w:val="both"/>
        <w:rPr>
          <w:rFonts w:ascii="Arial Narrow" w:hAnsi="Arial Narrow" w:cs="Arial"/>
          <w:bCs/>
          <w:sz w:val="22"/>
          <w:szCs w:val="22"/>
          <w:lang w:val="es-CO"/>
        </w:rPr>
      </w:pPr>
      <w:r w:rsidRPr="005417EB">
        <w:rPr>
          <w:rFonts w:ascii="Arial Narrow" w:hAnsi="Arial Narrow" w:cs="Arial"/>
          <w:bCs/>
          <w:sz w:val="22"/>
          <w:szCs w:val="22"/>
          <w:lang w:val="es-CO"/>
        </w:rPr>
        <w:t>Cobertura expresa de perjuicios extrapatrimoniales.</w:t>
      </w:r>
    </w:p>
    <w:p w14:paraId="5B64BE65" w14:textId="77777777" w:rsidR="005417EB" w:rsidRPr="005417EB" w:rsidRDefault="005417EB" w:rsidP="005417EB">
      <w:pPr>
        <w:autoSpaceDE w:val="0"/>
        <w:autoSpaceDN w:val="0"/>
        <w:adjustRightInd w:val="0"/>
        <w:ind w:left="284"/>
        <w:jc w:val="both"/>
        <w:rPr>
          <w:rFonts w:ascii="Arial Narrow" w:hAnsi="Arial Narrow" w:cs="Arial"/>
          <w:bCs/>
          <w:sz w:val="22"/>
          <w:szCs w:val="22"/>
          <w:lang w:val="es-CO"/>
        </w:rPr>
      </w:pPr>
      <w:r w:rsidRPr="005417EB">
        <w:rPr>
          <w:rFonts w:ascii="Arial Narrow" w:hAnsi="Arial Narrow" w:cs="Arial"/>
          <w:bCs/>
          <w:sz w:val="22"/>
          <w:szCs w:val="22"/>
          <w:lang w:val="es-CO"/>
        </w:rPr>
        <w:t>Cobertura expresa de la responsabilidad surgida por actos de contratistas y subcontratistas, salvo que el subcontratista tenga su propio seguro de responsabilidad extracontractual, con los mismos amparos aquí requeridos.</w:t>
      </w:r>
    </w:p>
    <w:p w14:paraId="42E91F74" w14:textId="77777777" w:rsidR="005417EB" w:rsidRPr="005417EB" w:rsidRDefault="005417EB" w:rsidP="005417EB">
      <w:pPr>
        <w:autoSpaceDE w:val="0"/>
        <w:autoSpaceDN w:val="0"/>
        <w:adjustRightInd w:val="0"/>
        <w:ind w:left="284"/>
        <w:jc w:val="both"/>
        <w:rPr>
          <w:rFonts w:ascii="Arial Narrow" w:hAnsi="Arial Narrow" w:cs="Arial"/>
          <w:bCs/>
          <w:sz w:val="22"/>
          <w:szCs w:val="22"/>
          <w:lang w:val="es-CO"/>
        </w:rPr>
      </w:pPr>
      <w:r w:rsidRPr="005417EB">
        <w:rPr>
          <w:rFonts w:ascii="Arial Narrow" w:hAnsi="Arial Narrow" w:cs="Arial"/>
          <w:bCs/>
          <w:sz w:val="22"/>
          <w:szCs w:val="22"/>
          <w:lang w:val="es-CO"/>
        </w:rPr>
        <w:t>Cobertura expresa de amparo patronal.</w:t>
      </w:r>
    </w:p>
    <w:p w14:paraId="04687B2A" w14:textId="77777777" w:rsidR="005417EB" w:rsidRPr="005417EB" w:rsidRDefault="005417EB" w:rsidP="005417EB">
      <w:pPr>
        <w:autoSpaceDE w:val="0"/>
        <w:autoSpaceDN w:val="0"/>
        <w:adjustRightInd w:val="0"/>
        <w:ind w:left="284"/>
        <w:jc w:val="both"/>
        <w:rPr>
          <w:rFonts w:ascii="Arial Narrow" w:hAnsi="Arial Narrow" w:cs="Arial"/>
          <w:bCs/>
          <w:sz w:val="22"/>
          <w:szCs w:val="22"/>
          <w:lang w:val="es-CO"/>
        </w:rPr>
      </w:pPr>
      <w:r w:rsidRPr="005417EB">
        <w:rPr>
          <w:rFonts w:ascii="Arial Narrow" w:hAnsi="Arial Narrow" w:cs="Arial"/>
          <w:bCs/>
          <w:sz w:val="22"/>
          <w:szCs w:val="22"/>
          <w:lang w:val="es-CO"/>
        </w:rPr>
        <w:t xml:space="preserve">Cobertura expresa de vehículos propios y no propios. </w:t>
      </w:r>
    </w:p>
    <w:p w14:paraId="37499B74" w14:textId="77777777" w:rsidR="005417EB" w:rsidRPr="005417EB" w:rsidRDefault="005417EB" w:rsidP="005417EB">
      <w:pPr>
        <w:autoSpaceDE w:val="0"/>
        <w:autoSpaceDN w:val="0"/>
        <w:adjustRightInd w:val="0"/>
        <w:ind w:left="284"/>
        <w:jc w:val="both"/>
        <w:rPr>
          <w:rFonts w:ascii="Arial Narrow" w:hAnsi="Arial Narrow" w:cs="Arial"/>
          <w:bCs/>
          <w:sz w:val="22"/>
          <w:szCs w:val="22"/>
          <w:lang w:val="es-CO"/>
        </w:rPr>
      </w:pPr>
    </w:p>
    <w:p w14:paraId="1DDD7687" w14:textId="77777777" w:rsidR="005417EB" w:rsidRPr="005417EB" w:rsidRDefault="005417EB" w:rsidP="005417EB">
      <w:pPr>
        <w:autoSpaceDE w:val="0"/>
        <w:autoSpaceDN w:val="0"/>
        <w:adjustRightInd w:val="0"/>
        <w:jc w:val="both"/>
        <w:rPr>
          <w:rFonts w:ascii="Arial Narrow" w:hAnsi="Arial Narrow" w:cs="Arial"/>
          <w:bCs/>
          <w:sz w:val="22"/>
          <w:szCs w:val="22"/>
          <w:lang w:val="es-CO"/>
        </w:rPr>
      </w:pPr>
      <w:r w:rsidRPr="005417EB">
        <w:rPr>
          <w:rFonts w:ascii="Arial Narrow" w:hAnsi="Arial Narrow" w:cs="Arial"/>
          <w:bCs/>
          <w:sz w:val="22"/>
          <w:szCs w:val="22"/>
          <w:lang w:val="es-CO"/>
        </w:rPr>
        <w:t>Artículo 2.2.1.3.3.2.10. En el convenio de seguro que ampara la responsabilidad civil extracontractual solamente se puede pactar deducibles hasta el diez por ciento (10%) del valor de cada pérdida y en ningún caso pueden ser superiores a los dos mil (2.000) SMLV. No serán admisibles las franquicias coaseguros obligatorios y demás formas de estipulación que impliquen la asunción de parte de la pérdida por la entidad seguradora.</w:t>
      </w:r>
    </w:p>
    <w:p w14:paraId="5418D429" w14:textId="77777777" w:rsidR="005417EB" w:rsidRPr="005417EB" w:rsidRDefault="005417EB" w:rsidP="005417EB">
      <w:pPr>
        <w:autoSpaceDE w:val="0"/>
        <w:autoSpaceDN w:val="0"/>
        <w:adjustRightInd w:val="0"/>
        <w:jc w:val="both"/>
        <w:rPr>
          <w:rFonts w:ascii="Arial Narrow" w:hAnsi="Arial Narrow" w:cs="Arial"/>
          <w:bCs/>
          <w:sz w:val="22"/>
          <w:szCs w:val="22"/>
          <w:lang w:val="es-CO"/>
        </w:rPr>
      </w:pPr>
    </w:p>
    <w:p w14:paraId="57900ECC" w14:textId="77777777" w:rsidR="005417EB" w:rsidRPr="005417EB" w:rsidRDefault="005417EB" w:rsidP="005417EB">
      <w:pPr>
        <w:autoSpaceDE w:val="0"/>
        <w:autoSpaceDN w:val="0"/>
        <w:adjustRightInd w:val="0"/>
        <w:jc w:val="both"/>
        <w:rPr>
          <w:rFonts w:ascii="Arial Narrow" w:hAnsi="Arial Narrow" w:cs="Arial"/>
          <w:bCs/>
          <w:sz w:val="22"/>
          <w:szCs w:val="22"/>
          <w:lang w:val="es-CO"/>
        </w:rPr>
      </w:pPr>
      <w:r w:rsidRPr="005417EB">
        <w:rPr>
          <w:rFonts w:ascii="Arial Narrow" w:hAnsi="Arial Narrow" w:cs="Arial"/>
          <w:bCs/>
          <w:sz w:val="22"/>
          <w:szCs w:val="22"/>
          <w:lang w:val="es-CO"/>
        </w:rPr>
        <w:t>Para estos amparos, la póliza se debe constituir por la totalidad de los SMMLV que indique el Decreto 1082 de 2015.</w:t>
      </w:r>
    </w:p>
    <w:p w14:paraId="4C948326" w14:textId="77777777" w:rsidR="005417EB" w:rsidRPr="005417EB" w:rsidRDefault="005417EB" w:rsidP="005417EB">
      <w:pPr>
        <w:autoSpaceDE w:val="0"/>
        <w:autoSpaceDN w:val="0"/>
        <w:adjustRightInd w:val="0"/>
        <w:jc w:val="both"/>
        <w:rPr>
          <w:rFonts w:ascii="Arial Narrow" w:hAnsi="Arial Narrow" w:cs="Arial"/>
          <w:bCs/>
          <w:sz w:val="22"/>
          <w:szCs w:val="22"/>
          <w:lang w:val="es-CO"/>
        </w:rPr>
      </w:pPr>
    </w:p>
    <w:p w14:paraId="787816E0" w14:textId="77777777" w:rsidR="005417EB" w:rsidRPr="005417EB" w:rsidRDefault="005417EB" w:rsidP="005417EB">
      <w:pPr>
        <w:autoSpaceDE w:val="0"/>
        <w:autoSpaceDN w:val="0"/>
        <w:adjustRightInd w:val="0"/>
        <w:jc w:val="both"/>
        <w:rPr>
          <w:rFonts w:ascii="Arial Narrow" w:hAnsi="Arial Narrow" w:cs="Arial"/>
          <w:b/>
          <w:bCs/>
          <w:sz w:val="22"/>
          <w:szCs w:val="22"/>
          <w:lang w:val="es-CO"/>
        </w:rPr>
      </w:pPr>
      <w:r w:rsidRPr="005417EB">
        <w:rPr>
          <w:rFonts w:ascii="Arial Narrow" w:hAnsi="Arial Narrow" w:cs="Arial"/>
          <w:b/>
          <w:bCs/>
          <w:sz w:val="22"/>
          <w:szCs w:val="22"/>
          <w:lang w:val="es-CO"/>
        </w:rPr>
        <w:t xml:space="preserve">PARÁGRAFO PRIMERO. - CONSTITUCIÓN DE LA GARANTÍA: </w:t>
      </w:r>
      <w:r w:rsidRPr="005417EB">
        <w:rPr>
          <w:rFonts w:ascii="Arial Narrow" w:hAnsi="Arial Narrow" w:cs="Arial"/>
          <w:bCs/>
          <w:sz w:val="22"/>
          <w:szCs w:val="22"/>
          <w:lang w:val="es-CO"/>
        </w:rPr>
        <w:t>La garantía deberá ser constituida por la CONTRATISTA dentro de los tres (3) días hábiles siguientes a la suscripción del contrato.</w:t>
      </w:r>
      <w:r w:rsidRPr="005417EB">
        <w:rPr>
          <w:rFonts w:ascii="Arial Narrow" w:hAnsi="Arial Narrow" w:cs="Arial"/>
          <w:b/>
          <w:bCs/>
          <w:sz w:val="22"/>
          <w:szCs w:val="22"/>
          <w:lang w:val="es-CO"/>
        </w:rPr>
        <w:t xml:space="preserve"> </w:t>
      </w:r>
    </w:p>
    <w:p w14:paraId="321299EB" w14:textId="77777777" w:rsidR="005417EB" w:rsidRPr="005417EB" w:rsidRDefault="005417EB" w:rsidP="005417EB">
      <w:pPr>
        <w:autoSpaceDE w:val="0"/>
        <w:autoSpaceDN w:val="0"/>
        <w:adjustRightInd w:val="0"/>
        <w:jc w:val="both"/>
        <w:rPr>
          <w:rFonts w:ascii="Arial Narrow" w:hAnsi="Arial Narrow" w:cs="Arial"/>
          <w:b/>
          <w:bCs/>
          <w:sz w:val="22"/>
          <w:szCs w:val="22"/>
          <w:lang w:val="es-CO"/>
        </w:rPr>
      </w:pPr>
    </w:p>
    <w:p w14:paraId="0EA7A0AB" w14:textId="77777777" w:rsidR="005417EB" w:rsidRPr="005417EB" w:rsidRDefault="005417EB" w:rsidP="005417EB">
      <w:pPr>
        <w:autoSpaceDE w:val="0"/>
        <w:autoSpaceDN w:val="0"/>
        <w:adjustRightInd w:val="0"/>
        <w:jc w:val="both"/>
        <w:rPr>
          <w:rFonts w:ascii="Arial Narrow" w:hAnsi="Arial Narrow" w:cs="Arial"/>
          <w:bCs/>
          <w:sz w:val="22"/>
          <w:szCs w:val="22"/>
          <w:lang w:val="es-CO"/>
        </w:rPr>
      </w:pPr>
      <w:r w:rsidRPr="005417EB">
        <w:rPr>
          <w:rFonts w:ascii="Arial Narrow" w:hAnsi="Arial Narrow" w:cs="Arial"/>
          <w:b/>
          <w:bCs/>
          <w:sz w:val="22"/>
          <w:szCs w:val="22"/>
          <w:lang w:val="es-CO"/>
        </w:rPr>
        <w:t xml:space="preserve">PARÁGRAFO SEGUNDO. - REPOSICIÓN DE LA GARANTÍA:  </w:t>
      </w:r>
      <w:r w:rsidRPr="005417EB">
        <w:rPr>
          <w:rFonts w:ascii="Arial Narrow" w:hAnsi="Arial Narrow" w:cs="Arial"/>
          <w:bCs/>
          <w:sz w:val="22"/>
          <w:szCs w:val="22"/>
          <w:lang w:val="es-CO"/>
        </w:rPr>
        <w:t>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4FCB80DC" w14:textId="77777777" w:rsidR="005417EB" w:rsidRPr="005417EB" w:rsidRDefault="005417EB" w:rsidP="005417EB">
      <w:pPr>
        <w:autoSpaceDE w:val="0"/>
        <w:autoSpaceDN w:val="0"/>
        <w:adjustRightInd w:val="0"/>
        <w:jc w:val="both"/>
        <w:rPr>
          <w:rFonts w:ascii="Arial Narrow" w:hAnsi="Arial Narrow" w:cs="Arial"/>
          <w:b/>
          <w:bCs/>
          <w:sz w:val="22"/>
          <w:szCs w:val="22"/>
          <w:lang w:val="es-CO"/>
        </w:rPr>
      </w:pPr>
    </w:p>
    <w:p w14:paraId="4D1B4F5D" w14:textId="77777777" w:rsidR="005417EB" w:rsidRPr="005417EB" w:rsidRDefault="005417EB" w:rsidP="005417EB">
      <w:pPr>
        <w:autoSpaceDE w:val="0"/>
        <w:autoSpaceDN w:val="0"/>
        <w:adjustRightInd w:val="0"/>
        <w:jc w:val="both"/>
        <w:rPr>
          <w:rFonts w:ascii="Arial Narrow" w:hAnsi="Arial Narrow" w:cs="Arial"/>
          <w:bCs/>
          <w:sz w:val="22"/>
          <w:szCs w:val="22"/>
          <w:lang w:val="es-CO"/>
        </w:rPr>
      </w:pPr>
      <w:r w:rsidRPr="005417EB">
        <w:rPr>
          <w:rFonts w:ascii="Arial Narrow" w:hAnsi="Arial Narrow" w:cs="Arial"/>
          <w:b/>
          <w:bCs/>
          <w:sz w:val="22"/>
          <w:szCs w:val="22"/>
          <w:lang w:val="es-CO"/>
        </w:rPr>
        <w:t xml:space="preserve">PARÁGRAFO TERCERO. - AMPLIACIÓN DE LA GARANTÍA: </w:t>
      </w:r>
      <w:r w:rsidRPr="005417EB">
        <w:rPr>
          <w:rFonts w:ascii="Arial Narrow" w:hAnsi="Arial Narrow" w:cs="Arial"/>
          <w:bCs/>
          <w:sz w:val="22"/>
          <w:szCs w:val="22"/>
          <w:lang w:val="es-CO"/>
        </w:rPr>
        <w:t>De igual manera, en cualquier evento en que se aumente o adicione el valor del contrato o se prorrogue su término, el contratista deberá ampliar el valor de la garantía otorgada o ampliar su vigencia, según el caso.</w:t>
      </w:r>
    </w:p>
    <w:p w14:paraId="575FE5DD" w14:textId="77777777" w:rsidR="0009773F" w:rsidRPr="005417EB" w:rsidRDefault="0009773F" w:rsidP="00435C72">
      <w:pPr>
        <w:autoSpaceDE w:val="0"/>
        <w:autoSpaceDN w:val="0"/>
        <w:adjustRightInd w:val="0"/>
        <w:jc w:val="both"/>
        <w:rPr>
          <w:rFonts w:ascii="Arial Narrow" w:hAnsi="Arial Narrow" w:cs="Arial"/>
          <w:b/>
          <w:sz w:val="22"/>
          <w:szCs w:val="22"/>
          <w:lang w:val="es-CO"/>
        </w:rPr>
      </w:pPr>
    </w:p>
    <w:p w14:paraId="506B3785" w14:textId="5C26CBA8" w:rsidR="00C3409B" w:rsidRPr="00D913AC" w:rsidRDefault="00C3409B" w:rsidP="00435C72">
      <w:pPr>
        <w:autoSpaceDE w:val="0"/>
        <w:autoSpaceDN w:val="0"/>
        <w:adjustRightInd w:val="0"/>
        <w:jc w:val="both"/>
        <w:rPr>
          <w:rFonts w:ascii="Arial Narrow" w:hAnsi="Arial Narrow" w:cs="Arial"/>
          <w:b/>
          <w:sz w:val="22"/>
          <w:szCs w:val="22"/>
        </w:rPr>
      </w:pPr>
      <w:r w:rsidRPr="00D913AC">
        <w:rPr>
          <w:rFonts w:ascii="Arial Narrow" w:hAnsi="Arial Narrow" w:cs="Arial"/>
          <w:b/>
          <w:sz w:val="22"/>
          <w:szCs w:val="22"/>
        </w:rPr>
        <w:t>6. SANCIONES:</w:t>
      </w:r>
    </w:p>
    <w:p w14:paraId="2B1DE88E" w14:textId="77777777" w:rsidR="00C3409B" w:rsidRPr="00D913AC" w:rsidRDefault="00C3409B" w:rsidP="00435C72">
      <w:pPr>
        <w:autoSpaceDE w:val="0"/>
        <w:autoSpaceDN w:val="0"/>
        <w:adjustRightInd w:val="0"/>
        <w:jc w:val="both"/>
        <w:rPr>
          <w:rFonts w:ascii="Arial Narrow" w:hAnsi="Arial Narrow" w:cs="Arial"/>
          <w:b/>
          <w:sz w:val="22"/>
          <w:szCs w:val="22"/>
        </w:rPr>
      </w:pPr>
    </w:p>
    <w:p w14:paraId="3817BDC1" w14:textId="3C3DD4EA" w:rsidR="00801BDE" w:rsidRPr="00D913AC" w:rsidRDefault="00801BDE" w:rsidP="00435C72">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MULTAS</w:t>
      </w:r>
      <w:r w:rsidRPr="00D913AC">
        <w:rPr>
          <w:rFonts w:ascii="Arial Narrow" w:hAnsi="Arial Narrow" w:cs="Arial"/>
          <w:sz w:val="22"/>
          <w:szCs w:val="22"/>
        </w:rPr>
        <w:t xml:space="preserve">: En caso de mora o incumplimiento parcial de alguna de las obligaciones derivadas del presente contrato por causas imputables a EL CONTRATISTA, salvo circunstancias de fuerza mayor o caso fortuito, conforme a las definiciones del artículo 1 de la Ley 95 de 1890, las partes acuerdan que LA UNIDAD, mediante acto administrativo motivado podrá imponer a EL CONTRATISTA multas, cuyo valor se liquidará con base en </w:t>
      </w:r>
      <w:r w:rsidRPr="007039E1">
        <w:rPr>
          <w:rFonts w:ascii="Arial Narrow" w:hAnsi="Arial Narrow" w:cs="Arial"/>
          <w:b/>
          <w:sz w:val="22"/>
          <w:szCs w:val="22"/>
        </w:rPr>
        <w:t>un cero punto cinco por ciento (0,5%) del valor total del presente contrato</w:t>
      </w:r>
      <w:r w:rsidRPr="00D913AC">
        <w:rPr>
          <w:rFonts w:ascii="Arial Narrow" w:hAnsi="Arial Narrow" w:cs="Arial"/>
          <w:sz w:val="22"/>
          <w:szCs w:val="22"/>
        </w:rPr>
        <w:t>, por cada día de retraso y hasta por quince (15) días calendario.</w:t>
      </w:r>
    </w:p>
    <w:p w14:paraId="77F2D417" w14:textId="77777777" w:rsidR="00114899" w:rsidRPr="00D913AC" w:rsidRDefault="00114899" w:rsidP="00801BDE">
      <w:pPr>
        <w:autoSpaceDE w:val="0"/>
        <w:autoSpaceDN w:val="0"/>
        <w:adjustRightInd w:val="0"/>
        <w:jc w:val="both"/>
        <w:rPr>
          <w:rFonts w:ascii="Arial Narrow" w:hAnsi="Arial Narrow" w:cs="Arial"/>
          <w:b/>
          <w:sz w:val="22"/>
          <w:szCs w:val="22"/>
        </w:rPr>
      </w:pPr>
    </w:p>
    <w:p w14:paraId="3F0DAC3B" w14:textId="0C2DF270" w:rsidR="00801BDE" w:rsidRDefault="00801BDE" w:rsidP="00801BDE">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PENAL PECUNIARIA</w:t>
      </w:r>
      <w:r w:rsidRPr="00D913AC">
        <w:rPr>
          <w:rFonts w:ascii="Arial Narrow" w:hAnsi="Arial Narrow" w:cs="Arial"/>
          <w:sz w:val="22"/>
          <w:szCs w:val="22"/>
        </w:rPr>
        <w:t xml:space="preserve">: En caso de declaratoria de caducidad o de incumplimiento parcial o total de las obligaciones derivadas del presente contrato, EL CONTRATISTA pagará a LA UNIDAD, a título de pena pecuniaria, </w:t>
      </w:r>
      <w:r w:rsidRPr="007039E1">
        <w:rPr>
          <w:rFonts w:ascii="Arial Narrow" w:hAnsi="Arial Narrow" w:cs="Arial"/>
          <w:b/>
          <w:sz w:val="22"/>
          <w:szCs w:val="22"/>
        </w:rPr>
        <w:t xml:space="preserve">una suma equivalente al </w:t>
      </w:r>
      <w:r w:rsidR="006E4C16" w:rsidRPr="007039E1">
        <w:rPr>
          <w:rFonts w:ascii="Arial Narrow" w:hAnsi="Arial Narrow" w:cs="Arial"/>
          <w:b/>
          <w:sz w:val="22"/>
          <w:szCs w:val="22"/>
        </w:rPr>
        <w:t xml:space="preserve">veinte </w:t>
      </w:r>
      <w:r w:rsidRPr="007039E1">
        <w:rPr>
          <w:rFonts w:ascii="Arial Narrow" w:hAnsi="Arial Narrow" w:cs="Arial"/>
          <w:b/>
          <w:sz w:val="22"/>
          <w:szCs w:val="22"/>
        </w:rPr>
        <w:t>por ciento (</w:t>
      </w:r>
      <w:r w:rsidR="006E4C16" w:rsidRPr="007039E1">
        <w:rPr>
          <w:rFonts w:ascii="Arial Narrow" w:hAnsi="Arial Narrow" w:cs="Arial"/>
          <w:b/>
          <w:sz w:val="22"/>
          <w:szCs w:val="22"/>
        </w:rPr>
        <w:t>20</w:t>
      </w:r>
      <w:r w:rsidRPr="007039E1">
        <w:rPr>
          <w:rFonts w:ascii="Arial Narrow" w:hAnsi="Arial Narrow" w:cs="Arial"/>
          <w:b/>
          <w:sz w:val="22"/>
          <w:szCs w:val="22"/>
        </w:rPr>
        <w:t>%) del valor total del presente contrato.</w:t>
      </w:r>
      <w:r w:rsidRPr="00D913AC">
        <w:rPr>
          <w:rFonts w:ascii="Arial Narrow" w:hAnsi="Arial Narrow" w:cs="Arial"/>
          <w:sz w:val="22"/>
          <w:szCs w:val="22"/>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59BA6FFA" w14:textId="77777777" w:rsidR="007039E1" w:rsidRPr="00D913AC" w:rsidRDefault="007039E1" w:rsidP="00801BDE">
      <w:pPr>
        <w:autoSpaceDE w:val="0"/>
        <w:autoSpaceDN w:val="0"/>
        <w:adjustRightInd w:val="0"/>
        <w:jc w:val="both"/>
        <w:rPr>
          <w:rFonts w:ascii="Arial Narrow" w:hAnsi="Arial Narrow" w:cs="Arial"/>
          <w:sz w:val="22"/>
          <w:szCs w:val="22"/>
        </w:rPr>
      </w:pPr>
    </w:p>
    <w:p w14:paraId="53923FA6" w14:textId="4F63FBA2" w:rsidR="005176F5" w:rsidRPr="00D913AC" w:rsidRDefault="00801BDE" w:rsidP="00801BDE">
      <w:pPr>
        <w:autoSpaceDE w:val="0"/>
        <w:autoSpaceDN w:val="0"/>
        <w:adjustRightInd w:val="0"/>
        <w:jc w:val="both"/>
        <w:rPr>
          <w:rFonts w:ascii="Arial Narrow" w:hAnsi="Arial Narrow" w:cs="Arial"/>
          <w:sz w:val="22"/>
          <w:szCs w:val="22"/>
        </w:rPr>
      </w:pPr>
      <w:r w:rsidRPr="00D913AC">
        <w:rPr>
          <w:rFonts w:ascii="Arial Narrow" w:hAnsi="Arial Narrow" w:cs="Arial"/>
          <w:sz w:val="22"/>
          <w:szCs w:val="22"/>
        </w:rPr>
        <w:t>El pago de las multas y de la cláusula penal pecuniaria está amparado mediante la garantía única, en las condiciones establecidas en el presente contrato, pero su pago no excluye al contratista de cumplir con el contrato.</w:t>
      </w:r>
    </w:p>
    <w:p w14:paraId="49B94D84" w14:textId="77777777" w:rsidR="00E921E1" w:rsidRPr="00D913AC" w:rsidRDefault="00E921E1" w:rsidP="00801BDE">
      <w:pPr>
        <w:autoSpaceDE w:val="0"/>
        <w:autoSpaceDN w:val="0"/>
        <w:adjustRightInd w:val="0"/>
        <w:jc w:val="both"/>
        <w:rPr>
          <w:rFonts w:ascii="Arial Narrow" w:hAnsi="Arial Narrow" w:cs="Arial"/>
          <w:sz w:val="22"/>
          <w:szCs w:val="22"/>
        </w:rPr>
      </w:pPr>
    </w:p>
    <w:p w14:paraId="0003EFC1" w14:textId="77777777" w:rsidR="00E921E1" w:rsidRPr="007039E1" w:rsidRDefault="00E921E1" w:rsidP="00E921E1">
      <w:pPr>
        <w:autoSpaceDE w:val="0"/>
        <w:autoSpaceDN w:val="0"/>
        <w:adjustRightInd w:val="0"/>
        <w:jc w:val="both"/>
        <w:rPr>
          <w:rFonts w:ascii="Arial Narrow" w:hAnsi="Arial Narrow" w:cs="Arial"/>
          <w:b/>
          <w:sz w:val="22"/>
          <w:szCs w:val="22"/>
        </w:rPr>
      </w:pPr>
      <w:r w:rsidRPr="00D913AC">
        <w:rPr>
          <w:rFonts w:ascii="Arial Narrow" w:hAnsi="Arial Narrow" w:cstheme="minorHAnsi"/>
          <w:b/>
          <w:color w:val="000000" w:themeColor="text1"/>
        </w:rPr>
        <w:t xml:space="preserve">7. </w:t>
      </w:r>
      <w:r w:rsidRPr="00D913AC">
        <w:rPr>
          <w:rFonts w:ascii="Arial Narrow" w:hAnsi="Arial Narrow" w:cs="Arial"/>
          <w:b/>
          <w:bCs/>
          <w:sz w:val="22"/>
          <w:szCs w:val="22"/>
        </w:rPr>
        <w:t>INTERPRETACIÓN, MODIFICACIÓN Y TERMINACIÓN UNILATERAL Y CADUCIDAD</w:t>
      </w:r>
      <w:r w:rsidRPr="00D913AC">
        <w:rPr>
          <w:rFonts w:ascii="Arial Narrow" w:hAnsi="Arial Narrow" w:cs="Arial"/>
          <w:sz w:val="22"/>
          <w:szCs w:val="22"/>
        </w:rPr>
        <w:t xml:space="preserve">: La URT podrá hacer uso de las disposiciones relativas a interpretación, modificación, terminación unilateral y caducidad, contenidas en los artículos 15, 16, 17 y 18 de la Ley 80 de 1993, el artículo 86 de la Ley 1474 de 2011 y demás normas reglamentarias y complementarias. </w:t>
      </w:r>
      <w:r w:rsidRPr="007039E1">
        <w:rPr>
          <w:rFonts w:ascii="Arial Narrow" w:hAnsi="Arial Narrow" w:cs="Arial"/>
          <w:b/>
          <w:sz w:val="22"/>
          <w:szCs w:val="22"/>
        </w:rPr>
        <w:t>(en caso de que aplique)</w:t>
      </w:r>
    </w:p>
    <w:p w14:paraId="560D99BC" w14:textId="59B3745A" w:rsidR="00801BDE" w:rsidRPr="00D913AC" w:rsidRDefault="00801BDE" w:rsidP="00801BDE">
      <w:pPr>
        <w:autoSpaceDE w:val="0"/>
        <w:autoSpaceDN w:val="0"/>
        <w:adjustRightInd w:val="0"/>
        <w:jc w:val="both"/>
        <w:rPr>
          <w:rFonts w:ascii="Arial Narrow" w:hAnsi="Arial Narrow" w:cs="Arial"/>
          <w:b/>
          <w:sz w:val="22"/>
          <w:szCs w:val="22"/>
        </w:rPr>
      </w:pPr>
    </w:p>
    <w:p w14:paraId="2E3F248E" w14:textId="30FE6B94" w:rsidR="005176F5" w:rsidRPr="00200729" w:rsidRDefault="00E921E1" w:rsidP="00274C34">
      <w:pPr>
        <w:autoSpaceDE w:val="0"/>
        <w:autoSpaceDN w:val="0"/>
        <w:adjustRightInd w:val="0"/>
        <w:spacing w:line="254" w:lineRule="auto"/>
        <w:jc w:val="both"/>
        <w:rPr>
          <w:rFonts w:ascii="Arial Narrow" w:eastAsia="Calibri" w:hAnsi="Arial Narrow" w:cs="Arial"/>
          <w:sz w:val="22"/>
          <w:szCs w:val="22"/>
          <w:u w:val="single"/>
          <w:lang w:val="es-CO" w:eastAsia="en-US"/>
        </w:rPr>
      </w:pPr>
      <w:r w:rsidRPr="00D913AC">
        <w:rPr>
          <w:rFonts w:ascii="Arial Narrow" w:hAnsi="Arial Narrow" w:cs="Arial"/>
          <w:b/>
          <w:sz w:val="22"/>
          <w:szCs w:val="22"/>
        </w:rPr>
        <w:t>8</w:t>
      </w:r>
      <w:r w:rsidR="00C3409B" w:rsidRPr="00D913AC">
        <w:rPr>
          <w:rFonts w:ascii="Arial Narrow" w:hAnsi="Arial Narrow" w:cs="Arial"/>
          <w:b/>
          <w:sz w:val="22"/>
          <w:szCs w:val="22"/>
        </w:rPr>
        <w:t xml:space="preserve">. </w:t>
      </w:r>
      <w:r w:rsidR="00801BDE" w:rsidRPr="00D913AC">
        <w:rPr>
          <w:rFonts w:ascii="Arial Narrow" w:hAnsi="Arial Narrow" w:cs="Arial"/>
          <w:b/>
          <w:sz w:val="22"/>
          <w:szCs w:val="22"/>
        </w:rPr>
        <w:t>SUPERVISIÓN:</w:t>
      </w:r>
      <w:r w:rsidR="00801BDE" w:rsidRPr="00D913AC">
        <w:rPr>
          <w:rFonts w:ascii="Arial Narrow" w:hAnsi="Arial Narrow" w:cs="Arial"/>
          <w:sz w:val="22"/>
          <w:szCs w:val="22"/>
        </w:rPr>
        <w:t xml:space="preserve"> </w:t>
      </w:r>
      <w:r w:rsidR="00801BDE" w:rsidRPr="00200729">
        <w:rPr>
          <w:rFonts w:ascii="Arial Narrow" w:hAnsi="Arial Narrow" w:cs="Arial"/>
          <w:sz w:val="22"/>
          <w:szCs w:val="22"/>
        </w:rPr>
        <w:t xml:space="preserve">La supervisión estará a cargo </w:t>
      </w:r>
      <w:r w:rsidR="005417EB">
        <w:rPr>
          <w:rFonts w:ascii="Arial Narrow" w:hAnsi="Arial Narrow" w:cs="Arial"/>
          <w:sz w:val="22"/>
          <w:szCs w:val="22"/>
        </w:rPr>
        <w:t xml:space="preserve">de </w:t>
      </w:r>
      <w:proofErr w:type="spellStart"/>
      <w:r w:rsidR="005417EB">
        <w:rPr>
          <w:rFonts w:ascii="Arial Narrow" w:hAnsi="Arial Narrow" w:cs="Arial"/>
          <w:sz w:val="22"/>
          <w:szCs w:val="22"/>
        </w:rPr>
        <w:t>el</w:t>
      </w:r>
      <w:proofErr w:type="spellEnd"/>
      <w:r w:rsidR="005417EB">
        <w:rPr>
          <w:rFonts w:ascii="Arial Narrow" w:hAnsi="Arial Narrow" w:cs="Arial"/>
          <w:sz w:val="22"/>
          <w:szCs w:val="22"/>
        </w:rPr>
        <w:t xml:space="preserve"> o la </w:t>
      </w:r>
      <w:r w:rsidR="00D26255">
        <w:rPr>
          <w:rFonts w:ascii="Arial Narrow" w:hAnsi="Arial Narrow" w:cs="Arial"/>
          <w:b/>
          <w:sz w:val="22"/>
          <w:szCs w:val="22"/>
        </w:rPr>
        <w:t>COORDDINADOR (A) DEL GRUPO DE GESTIÓN DE SEGUIMIENTO Y OPERACIÓN ADMINISTRATIVA</w:t>
      </w:r>
      <w:r w:rsidR="00200729" w:rsidRPr="004973A1">
        <w:rPr>
          <w:rFonts w:ascii="Arial Narrow" w:hAnsi="Arial Narrow" w:cs="Arial"/>
          <w:b/>
          <w:sz w:val="22"/>
          <w:szCs w:val="22"/>
        </w:rPr>
        <w:t>,</w:t>
      </w:r>
      <w:r w:rsidR="00200729" w:rsidRPr="00200729">
        <w:rPr>
          <w:rFonts w:ascii="Arial Narrow" w:hAnsi="Arial Narrow"/>
          <w:sz w:val="22"/>
          <w:szCs w:val="22"/>
        </w:rPr>
        <w:t xml:space="preserve"> o por quien delegue el Ordenador del Gasto</w:t>
      </w:r>
      <w:r w:rsidR="00200729">
        <w:rPr>
          <w:rFonts w:ascii="Arial Narrow" w:hAnsi="Arial Narrow" w:cs="Arial"/>
          <w:b/>
          <w:bCs/>
          <w:sz w:val="22"/>
          <w:szCs w:val="22"/>
          <w:lang w:eastAsia="pt-BR"/>
        </w:rPr>
        <w:t>.</w:t>
      </w:r>
    </w:p>
    <w:p w14:paraId="58F812B7" w14:textId="3FF2DCD5" w:rsidR="000B12CA" w:rsidRPr="00D26255" w:rsidRDefault="000B12CA" w:rsidP="00801BDE">
      <w:pPr>
        <w:autoSpaceDE w:val="0"/>
        <w:autoSpaceDN w:val="0"/>
        <w:adjustRightInd w:val="0"/>
        <w:jc w:val="both"/>
        <w:rPr>
          <w:rFonts w:ascii="Arial Narrow" w:hAnsi="Arial Narrow" w:cs="Arial"/>
          <w:sz w:val="22"/>
          <w:szCs w:val="22"/>
          <w:lang w:val="es-CO"/>
        </w:rPr>
      </w:pPr>
    </w:p>
    <w:p w14:paraId="630EB5DD" w14:textId="30CFB73A" w:rsidR="000B12CA" w:rsidRPr="00D913AC" w:rsidRDefault="00E921E1" w:rsidP="00801BDE">
      <w:pPr>
        <w:autoSpaceDE w:val="0"/>
        <w:autoSpaceDN w:val="0"/>
        <w:adjustRightInd w:val="0"/>
        <w:jc w:val="both"/>
        <w:rPr>
          <w:rFonts w:ascii="Arial Narrow" w:hAnsi="Arial Narrow" w:cs="Arial"/>
          <w:b/>
          <w:bCs/>
          <w:sz w:val="22"/>
          <w:szCs w:val="22"/>
        </w:rPr>
      </w:pPr>
      <w:r w:rsidRPr="00D913AC">
        <w:rPr>
          <w:rFonts w:ascii="Arial Narrow" w:hAnsi="Arial Narrow" w:cs="Arial"/>
          <w:b/>
          <w:bCs/>
          <w:sz w:val="22"/>
          <w:szCs w:val="22"/>
        </w:rPr>
        <w:t>9</w:t>
      </w:r>
      <w:r w:rsidR="000B12CA" w:rsidRPr="00D913AC">
        <w:rPr>
          <w:rFonts w:ascii="Arial Narrow" w:hAnsi="Arial Narrow" w:cs="Arial"/>
          <w:b/>
          <w:bCs/>
          <w:sz w:val="22"/>
          <w:szCs w:val="22"/>
        </w:rPr>
        <w:t>. OBLIGACIONES DEL CONTRATISTA:</w:t>
      </w:r>
    </w:p>
    <w:p w14:paraId="792E3995" w14:textId="7D63EF8D" w:rsidR="005176F5" w:rsidRPr="00D913AC" w:rsidRDefault="005176F5" w:rsidP="00801BDE">
      <w:pPr>
        <w:autoSpaceDE w:val="0"/>
        <w:autoSpaceDN w:val="0"/>
        <w:adjustRightInd w:val="0"/>
        <w:jc w:val="both"/>
        <w:rPr>
          <w:rFonts w:ascii="Arial Narrow" w:hAnsi="Arial Narrow" w:cs="Arial"/>
          <w:b/>
          <w:bCs/>
          <w:sz w:val="22"/>
          <w:szCs w:val="22"/>
        </w:rPr>
      </w:pPr>
    </w:p>
    <w:p w14:paraId="1513372C" w14:textId="77777777" w:rsidR="005176F5" w:rsidRPr="00D913AC" w:rsidRDefault="005176F5" w:rsidP="005176F5">
      <w:pPr>
        <w:spacing w:before="120"/>
        <w:rPr>
          <w:rFonts w:ascii="Arial Narrow" w:hAnsi="Arial Narrow" w:cs="Arial"/>
          <w:sz w:val="22"/>
          <w:szCs w:val="22"/>
        </w:rPr>
      </w:pPr>
      <w:r w:rsidRPr="00D913AC">
        <w:rPr>
          <w:rFonts w:ascii="Arial Narrow" w:hAnsi="Arial Narrow" w:cs="Arial"/>
          <w:b/>
          <w:sz w:val="22"/>
          <w:szCs w:val="22"/>
          <w:lang w:eastAsia="pt-BR"/>
        </w:rPr>
        <w:t>OBLIGACIONES GENERALES:</w:t>
      </w:r>
      <w:r w:rsidRPr="00D913AC">
        <w:rPr>
          <w:rFonts w:ascii="Arial Narrow" w:hAnsi="Arial Narrow" w:cs="Arial"/>
          <w:sz w:val="22"/>
          <w:szCs w:val="22"/>
        </w:rPr>
        <w:tab/>
      </w:r>
    </w:p>
    <w:p w14:paraId="7B09AF0F" w14:textId="3D8DDE44" w:rsidR="000B12CA" w:rsidRPr="00D913AC" w:rsidRDefault="000B12CA" w:rsidP="00801BDE">
      <w:pPr>
        <w:autoSpaceDE w:val="0"/>
        <w:autoSpaceDN w:val="0"/>
        <w:adjustRightInd w:val="0"/>
        <w:jc w:val="both"/>
        <w:rPr>
          <w:rFonts w:ascii="Arial Narrow" w:hAnsi="Arial Narrow" w:cs="Arial"/>
          <w:sz w:val="22"/>
          <w:szCs w:val="22"/>
        </w:rPr>
      </w:pPr>
    </w:p>
    <w:p w14:paraId="0694AE73" w14:textId="4920E089" w:rsidR="000B12CA" w:rsidRPr="00D913AC" w:rsidRDefault="00F71D47" w:rsidP="00801BDE">
      <w:pPr>
        <w:autoSpaceDE w:val="0"/>
        <w:autoSpaceDN w:val="0"/>
        <w:adjustRightInd w:val="0"/>
        <w:jc w:val="both"/>
        <w:rPr>
          <w:rFonts w:ascii="Arial Narrow" w:hAnsi="Arial Narrow" w:cs="Arial"/>
          <w:sz w:val="22"/>
          <w:szCs w:val="22"/>
          <w:lang w:val="es-CO"/>
        </w:rPr>
      </w:pPr>
      <w:r w:rsidRPr="00D913AC">
        <w:rPr>
          <w:rFonts w:ascii="Arial Narrow" w:hAnsi="Arial Narrow" w:cs="Arial"/>
          <w:sz w:val="22"/>
          <w:szCs w:val="22"/>
          <w:lang w:val="es-CO"/>
        </w:rPr>
        <w:t xml:space="preserve">El </w:t>
      </w:r>
      <w:sdt>
        <w:sdtPr>
          <w:rPr>
            <w:rFonts w:ascii="Arial Narrow" w:hAnsi="Arial Narrow" w:cs="Arial"/>
            <w:sz w:val="22"/>
            <w:szCs w:val="22"/>
            <w:lang w:val="es-CO"/>
          </w:rPr>
          <w:id w:val="1122882890"/>
          <w:placeholder>
            <w:docPart w:val="A1E406B9D8174E649DFDDC28BBAF7C88"/>
          </w:placeholder>
        </w:sdtPr>
        <w:sdtEndPr/>
        <w:sdtContent>
          <w:r w:rsidRPr="00D913AC">
            <w:rPr>
              <w:rFonts w:ascii="Arial Narrow" w:hAnsi="Arial Narrow" w:cs="Arial"/>
              <w:sz w:val="22"/>
              <w:szCs w:val="22"/>
              <w:lang w:val="es-CO"/>
            </w:rPr>
            <w:t>Contratista</w:t>
          </w:r>
        </w:sdtContent>
      </w:sdt>
      <w:r w:rsidRPr="00D913AC">
        <w:rPr>
          <w:rFonts w:ascii="Arial Narrow" w:hAnsi="Arial Narrow" w:cs="Arial"/>
          <w:sz w:val="22"/>
          <w:szCs w:val="22"/>
          <w:lang w:val="es-CO"/>
        </w:rPr>
        <w:t xml:space="preserve"> se obliga a cumplir, entre otras, todas y cada una de las siguientes obligaciones: </w:t>
      </w:r>
    </w:p>
    <w:p w14:paraId="25EB3413" w14:textId="4B3980A3" w:rsidR="000B12CA" w:rsidRPr="00D913AC" w:rsidRDefault="000B12CA" w:rsidP="00801BDE">
      <w:pPr>
        <w:autoSpaceDE w:val="0"/>
        <w:autoSpaceDN w:val="0"/>
        <w:adjustRightInd w:val="0"/>
        <w:jc w:val="both"/>
        <w:rPr>
          <w:rFonts w:ascii="Arial Narrow" w:hAnsi="Arial Narrow" w:cs="Arial"/>
          <w:sz w:val="22"/>
          <w:szCs w:val="22"/>
          <w:lang w:val="es-CO"/>
        </w:rPr>
      </w:pPr>
    </w:p>
    <w:p w14:paraId="2588C5B4"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Suscribir las Actas, junto con la persona delegada por la Unidad con el propósito fundamental de cumplir las funciones de supervisión del Contrato.</w:t>
      </w:r>
    </w:p>
    <w:p w14:paraId="0B1542D1"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Cumplir cabalmente el objeto y las obligaciones del Contrato, bajo las condiciones técnicas y tiempos señalados en el Contrato y demás documento que lo integran.</w:t>
      </w:r>
    </w:p>
    <w:p w14:paraId="49B0F6C9"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Disponer para la ejecución del presente Contrato del personal calificado y debidamente capacitado y colaborar con la Unidad para garantizar tal fin.</w:t>
      </w:r>
    </w:p>
    <w:p w14:paraId="24F852F7"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Velar por el debido cumplimiento y calidad de los servicios pactados y responder por ellos, de conformidad con las disposiciones consagradas en la Ley 80 de 1993 (Artículo 5-° - Numeral 4°-), independientemente de las garantías ofrecidas.</w:t>
      </w:r>
    </w:p>
    <w:p w14:paraId="65938E51"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Cumplir con las condiciones técnicas, económicas y comerciales presentadas en la propuesta.</w:t>
      </w:r>
    </w:p>
    <w:p w14:paraId="68C7A94B"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Reportar de manera inmediata al Supervisor del Contrato cualquier novedad o anomalía que se presente.</w:t>
      </w:r>
    </w:p>
    <w:p w14:paraId="4EB6835A"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Atender y acoger con la debida diligencia y oportunidad las solicitudes o requerimientos, recomendaciones y/o sugerencias realizadas por la persona delegada por la Unidad para cumplir las funciones de supervisión del Contrato.</w:t>
      </w:r>
    </w:p>
    <w:p w14:paraId="4AD9FD1E"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Salvaguardar la información confidencial que obtenga o conozca en el desarrollo de sus actividades, salvo requerimiento expreso de Autoridad competente el cual deberá ser informado al Supervisor del Contrato.</w:t>
      </w:r>
    </w:p>
    <w:p w14:paraId="27D0578B"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Cumplir estrictamente los términos pactados en el Contrato.</w:t>
      </w:r>
    </w:p>
    <w:p w14:paraId="7EBB3BB2"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6FEE1173"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 xml:space="preserve">Realizar por su cuenta el pago oportuno de los salarios, subsidios, prestaciones sociales, afiliaciones y cancelación de aportes al Sistema General de Seguridad Social (Salud, Pensiones y Riesgos Profesionales) a que hubiere </w:t>
      </w:r>
      <w:proofErr w:type="spellStart"/>
      <w:r>
        <w:rPr>
          <w:rFonts w:ascii="Arial Narrow" w:hAnsi="Arial Narrow" w:cs="Arial"/>
          <w:sz w:val="22"/>
          <w:szCs w:val="22"/>
          <w:lang w:val="es-CO"/>
        </w:rPr>
        <w:t>Iugar</w:t>
      </w:r>
      <w:proofErr w:type="spellEnd"/>
      <w:r>
        <w:rPr>
          <w:rFonts w:ascii="Arial Narrow" w:hAnsi="Arial Narrow" w:cs="Arial"/>
          <w:sz w:val="22"/>
          <w:szCs w:val="22"/>
          <w:lang w:val="es-CO"/>
        </w:rPr>
        <w:t xml:space="preserve">, de todos los empleados, en especial del personal destinado para el cumplimiento del objeto del contrato, de acuerdo con el Régimen Laboral Colombiano, debiendo presentar en su oportunidad, la respectiva certificación de cumplimiento, expedida por el Revisor Fiscal si está obligado a ello o del representante legal. </w:t>
      </w:r>
    </w:p>
    <w:p w14:paraId="1B20574D"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Responder ante terceros por los daños que se ocasionen y que provengan de causas que le sean imputables.</w:t>
      </w:r>
    </w:p>
    <w:p w14:paraId="42C1D574"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Adelantar las demás actividades necesarias para garantizar un total y adecuado cumplimiento de sus obligaciones, aunque no estén específicamente señaladas y que sean de la naturaleza del Contrato.</w:t>
      </w:r>
    </w:p>
    <w:p w14:paraId="21268AA0"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Defender en todas sus actuaciones los intereses de la Unidad Administrativa Especial de Gestión de Restitución de Tierras Despojadas y obrar con lealtad y buena fe en la ejecución del Contrato.</w:t>
      </w:r>
    </w:p>
    <w:p w14:paraId="5EA0DA8A"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5BECC5BC"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Solicitar al Supervisor del contrato, con mínimo 15 días de antelación, las modificaciones contractuales que llegase a requerir para la adecuada ejecución del mismo.</w:t>
      </w:r>
    </w:p>
    <w:p w14:paraId="256AA2D4" w14:textId="77777777" w:rsidR="009A6908" w:rsidRDefault="009A6908" w:rsidP="009A6908">
      <w:pPr>
        <w:pStyle w:val="Prrafodelista"/>
        <w:numPr>
          <w:ilvl w:val="0"/>
          <w:numId w:val="21"/>
        </w:num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Las demás que se requieran para la correcta ejecución del contrato.</w:t>
      </w:r>
    </w:p>
    <w:p w14:paraId="06F55737" w14:textId="77777777" w:rsidR="009A6908" w:rsidRDefault="009A6908" w:rsidP="009A6908">
      <w:pPr>
        <w:autoSpaceDE w:val="0"/>
        <w:autoSpaceDN w:val="0"/>
        <w:adjustRightInd w:val="0"/>
        <w:jc w:val="both"/>
        <w:rPr>
          <w:rFonts w:ascii="Arial Narrow" w:hAnsi="Arial Narrow" w:cs="Arial"/>
          <w:sz w:val="22"/>
          <w:szCs w:val="22"/>
          <w:lang w:val="es-CO"/>
        </w:rPr>
      </w:pPr>
    </w:p>
    <w:p w14:paraId="0D1F954D" w14:textId="77777777" w:rsidR="009A6908" w:rsidRDefault="009A6908" w:rsidP="009A6908">
      <w:pPr>
        <w:autoSpaceDE w:val="0"/>
        <w:autoSpaceDN w:val="0"/>
        <w:adjustRightInd w:val="0"/>
        <w:jc w:val="both"/>
        <w:rPr>
          <w:rFonts w:ascii="Arial Narrow" w:hAnsi="Arial Narrow" w:cs="Arial"/>
          <w:b/>
          <w:sz w:val="22"/>
          <w:szCs w:val="22"/>
          <w:lang w:val="es-CO"/>
        </w:rPr>
      </w:pPr>
      <w:r>
        <w:rPr>
          <w:rFonts w:ascii="Arial Narrow" w:hAnsi="Arial Narrow" w:cs="Arial"/>
          <w:b/>
          <w:sz w:val="22"/>
          <w:szCs w:val="22"/>
          <w:lang w:val="es-CO"/>
        </w:rPr>
        <w:t>OBLIGACIONES ESPECÍFICAS:</w:t>
      </w:r>
    </w:p>
    <w:p w14:paraId="0FAF66EB" w14:textId="77777777" w:rsidR="009A6908" w:rsidRDefault="009A6908" w:rsidP="009A6908">
      <w:pPr>
        <w:autoSpaceDE w:val="0"/>
        <w:autoSpaceDN w:val="0"/>
        <w:adjustRightInd w:val="0"/>
        <w:jc w:val="both"/>
        <w:rPr>
          <w:rFonts w:ascii="Arial Narrow" w:hAnsi="Arial Narrow" w:cs="Arial"/>
          <w:sz w:val="22"/>
          <w:szCs w:val="22"/>
          <w:lang w:val="es-CO"/>
        </w:rPr>
      </w:pPr>
    </w:p>
    <w:p w14:paraId="570C04D6" w14:textId="77777777" w:rsidR="009A6908" w:rsidRDefault="009A6908" w:rsidP="009A6908">
      <w:pPr>
        <w:autoSpaceDE w:val="0"/>
        <w:autoSpaceDN w:val="0"/>
        <w:adjustRightInd w:val="0"/>
        <w:jc w:val="both"/>
        <w:rPr>
          <w:rFonts w:ascii="Arial Narrow" w:hAnsi="Arial Narrow" w:cs="Arial"/>
          <w:sz w:val="22"/>
          <w:szCs w:val="22"/>
          <w:lang w:val="es-CO"/>
        </w:rPr>
      </w:pPr>
      <w:r>
        <w:rPr>
          <w:rFonts w:ascii="Arial Narrow" w:hAnsi="Arial Narrow" w:cs="Arial"/>
          <w:sz w:val="22"/>
          <w:szCs w:val="22"/>
          <w:lang w:val="es-CO"/>
        </w:rPr>
        <w:t>El contratista debe dar estricto cumplimiento a las especificaciones técnicas relacionadas en el presente documento y a cada una de las siguientes obligaciones:</w:t>
      </w:r>
    </w:p>
    <w:p w14:paraId="032259D1" w14:textId="77777777" w:rsidR="009A6908" w:rsidRDefault="009A6908" w:rsidP="009A6908">
      <w:pPr>
        <w:autoSpaceDE w:val="0"/>
        <w:autoSpaceDN w:val="0"/>
        <w:adjustRightInd w:val="0"/>
        <w:jc w:val="both"/>
        <w:rPr>
          <w:rFonts w:ascii="Arial Narrow" w:hAnsi="Arial Narrow" w:cs="Arial"/>
          <w:sz w:val="22"/>
          <w:szCs w:val="22"/>
          <w:lang w:val="es-CO"/>
        </w:rPr>
      </w:pPr>
    </w:p>
    <w:p w14:paraId="2568EB86" w14:textId="77777777" w:rsidR="00D26255" w:rsidRPr="00D26255" w:rsidRDefault="00D26255" w:rsidP="00D26255">
      <w:pPr>
        <w:pStyle w:val="Prrafodelista"/>
        <w:numPr>
          <w:ilvl w:val="0"/>
          <w:numId w:val="29"/>
        </w:numPr>
        <w:contextualSpacing/>
        <w:jc w:val="both"/>
        <w:rPr>
          <w:rFonts w:ascii="Arial Narrow" w:hAnsi="Arial Narrow" w:cs="Arial"/>
          <w:sz w:val="22"/>
          <w:szCs w:val="22"/>
          <w:lang w:val="es-CO"/>
        </w:rPr>
      </w:pPr>
      <w:r w:rsidRPr="00D26255">
        <w:rPr>
          <w:rFonts w:ascii="Arial Narrow" w:hAnsi="Arial Narrow" w:cs="Arial"/>
          <w:sz w:val="22"/>
          <w:szCs w:val="22"/>
          <w:lang w:val="es-CO"/>
        </w:rPr>
        <w:t xml:space="preserve">Recolectar, transportar y disponer adecuadamente los residuos especiales y/o peligrosos generados en cada una de las sedes descritas en el numeral 3. especificaciones técnicas. </w:t>
      </w:r>
    </w:p>
    <w:p w14:paraId="452029EE" w14:textId="77777777" w:rsidR="00D26255" w:rsidRPr="00D26255" w:rsidRDefault="00D26255" w:rsidP="00D26255">
      <w:pPr>
        <w:pStyle w:val="Prrafodelista"/>
        <w:numPr>
          <w:ilvl w:val="0"/>
          <w:numId w:val="29"/>
        </w:numPr>
        <w:contextualSpacing/>
        <w:jc w:val="both"/>
        <w:rPr>
          <w:rFonts w:ascii="Arial Narrow" w:hAnsi="Arial Narrow" w:cs="Arial"/>
          <w:sz w:val="22"/>
          <w:szCs w:val="22"/>
          <w:lang w:val="es-CO"/>
        </w:rPr>
      </w:pPr>
      <w:r w:rsidRPr="00D26255">
        <w:rPr>
          <w:rFonts w:ascii="Arial Narrow" w:hAnsi="Arial Narrow" w:cs="Arial"/>
          <w:sz w:val="22"/>
          <w:szCs w:val="22"/>
          <w:lang w:val="es-CO"/>
        </w:rPr>
        <w:t xml:space="preserve">Mantener vigentes las licencias, permisos, concesiones y otras autorizaciones requeridas por la legislación Nacional y regional en materia ambiental para poder ejecutar el contrato y acreditarlas mediante la entrega una </w:t>
      </w:r>
      <w:proofErr w:type="spellStart"/>
      <w:r w:rsidRPr="00D26255">
        <w:rPr>
          <w:rFonts w:ascii="Arial Narrow" w:hAnsi="Arial Narrow" w:cs="Arial"/>
          <w:sz w:val="22"/>
          <w:szCs w:val="22"/>
          <w:lang w:val="es-CO"/>
        </w:rPr>
        <w:t>cópia</w:t>
      </w:r>
      <w:proofErr w:type="spellEnd"/>
      <w:r w:rsidRPr="00D26255">
        <w:rPr>
          <w:rFonts w:ascii="Arial Narrow" w:hAnsi="Arial Narrow" w:cs="Arial"/>
          <w:sz w:val="22"/>
          <w:szCs w:val="22"/>
          <w:lang w:val="es-CO"/>
        </w:rPr>
        <w:t xml:space="preserve"> del documento idóneo que así lo evidencie, según lo establecido en Decreto 2820 de 2010. </w:t>
      </w:r>
    </w:p>
    <w:p w14:paraId="7DF5566A" w14:textId="77777777" w:rsidR="00D26255" w:rsidRPr="00D26255" w:rsidRDefault="00D26255" w:rsidP="00D26255">
      <w:pPr>
        <w:pStyle w:val="Prrafodelista"/>
        <w:numPr>
          <w:ilvl w:val="0"/>
          <w:numId w:val="29"/>
        </w:numPr>
        <w:contextualSpacing/>
        <w:jc w:val="both"/>
        <w:rPr>
          <w:rFonts w:ascii="Arial Narrow" w:hAnsi="Arial Narrow" w:cs="Arial"/>
          <w:sz w:val="22"/>
          <w:szCs w:val="22"/>
          <w:lang w:val="es-CO"/>
        </w:rPr>
      </w:pPr>
      <w:r w:rsidRPr="00D26255">
        <w:rPr>
          <w:rFonts w:ascii="Arial Narrow" w:hAnsi="Arial Narrow" w:cs="Arial"/>
          <w:sz w:val="22"/>
          <w:szCs w:val="22"/>
          <w:lang w:val="es-CO"/>
        </w:rPr>
        <w:t xml:space="preserve">Cumplir con lo establecido en la licencia ambiental expedida por la autoridad ambiental competente y realizar la disposición final de los residuos peligrosos acorde al destino informado a la entidad. </w:t>
      </w:r>
    </w:p>
    <w:p w14:paraId="4801213C" w14:textId="77777777" w:rsidR="00D26255" w:rsidRPr="00D26255" w:rsidRDefault="00D26255" w:rsidP="00D26255">
      <w:pPr>
        <w:pStyle w:val="Prrafodelista"/>
        <w:numPr>
          <w:ilvl w:val="0"/>
          <w:numId w:val="29"/>
        </w:numPr>
        <w:contextualSpacing/>
        <w:jc w:val="both"/>
        <w:rPr>
          <w:rFonts w:ascii="Arial Narrow" w:hAnsi="Arial Narrow" w:cs="Arial"/>
          <w:sz w:val="22"/>
          <w:szCs w:val="22"/>
          <w:lang w:val="es-CO"/>
        </w:rPr>
      </w:pPr>
      <w:r w:rsidRPr="00D26255">
        <w:rPr>
          <w:rFonts w:ascii="Arial Narrow" w:hAnsi="Arial Narrow" w:cs="Arial"/>
          <w:sz w:val="22"/>
          <w:szCs w:val="22"/>
          <w:lang w:val="es-CO"/>
        </w:rPr>
        <w:t xml:space="preserve">Para cualquier alternativa de tratamiento aplicada a los residuos, se debe garantizar el cumplimiento a cabalidad de las obligaciones establecidas en el capítulo III del Decreto 4741 de 2005 del ministerio de Ambiente y Desarrollo Sostenible y el Decreto 1609 de 2002 del Ministerio de Transporte o las normas que los modifiquen, complementen o sustituyan. </w:t>
      </w:r>
    </w:p>
    <w:p w14:paraId="6E64D708" w14:textId="77777777" w:rsidR="00D26255" w:rsidRPr="00D26255" w:rsidRDefault="00D26255" w:rsidP="00D26255">
      <w:pPr>
        <w:pStyle w:val="Prrafodelista"/>
        <w:numPr>
          <w:ilvl w:val="0"/>
          <w:numId w:val="29"/>
        </w:numPr>
        <w:contextualSpacing/>
        <w:jc w:val="both"/>
        <w:rPr>
          <w:rFonts w:ascii="Arial Narrow" w:hAnsi="Arial Narrow" w:cs="Arial"/>
          <w:sz w:val="22"/>
          <w:szCs w:val="22"/>
          <w:lang w:val="es-CO"/>
        </w:rPr>
      </w:pPr>
      <w:r w:rsidRPr="00D26255">
        <w:rPr>
          <w:rFonts w:ascii="Arial Narrow" w:hAnsi="Arial Narrow" w:cs="Arial"/>
          <w:sz w:val="22"/>
          <w:szCs w:val="22"/>
          <w:lang w:val="es-CO"/>
        </w:rPr>
        <w:t xml:space="preserve">Aplicar lo estipulado en la Ley 1672 del 19 de Julio de 2013 por la cual se establecen los lineamientos para la adopción de una política pública de Gestión Integral de Residuos de Aparatos Eléctricos y Electrónicos. En caso de transporte transfronterizo de residuos, disposición, tratamiento, almacenamiento y/o eliminación de residuos, el Contratista deberá suscribir con las empresas internacionales, los contratos de prestación de dichos servicios, con los respectivos formularios de recepción y movimiento de desechos peligrosos, que deben ser presentados ante la autoridad ambiental competente, de conformidad con la normatividad que regula la materia. Este trámite se realizará para cada uno de los tipos de residuos transportados, dispuestos, tratados, almacenados fuera del país y su duración dependerá de las autorizaciones expedidas por los países de tránsito y del Ministerio de Ambiente y Desarrollo Sostenible; para los efectos pertinentes el contratista deberá remitir a la UAEGRTD copia de la documentación que se genere con ocasión de dicha actividad. </w:t>
      </w:r>
    </w:p>
    <w:p w14:paraId="2D9A3EC0" w14:textId="77777777" w:rsidR="00D26255" w:rsidRPr="00D26255" w:rsidRDefault="00D26255" w:rsidP="00D26255">
      <w:pPr>
        <w:pStyle w:val="Prrafodelista"/>
        <w:numPr>
          <w:ilvl w:val="0"/>
          <w:numId w:val="29"/>
        </w:numPr>
        <w:contextualSpacing/>
        <w:jc w:val="both"/>
        <w:rPr>
          <w:rFonts w:ascii="Arial Narrow" w:hAnsi="Arial Narrow" w:cs="Arial"/>
          <w:sz w:val="22"/>
          <w:szCs w:val="22"/>
          <w:lang w:val="es-CO"/>
        </w:rPr>
      </w:pPr>
      <w:r w:rsidRPr="00D26255">
        <w:rPr>
          <w:rFonts w:ascii="Arial Narrow" w:hAnsi="Arial Narrow" w:cs="Arial"/>
          <w:sz w:val="22"/>
          <w:szCs w:val="22"/>
          <w:lang w:val="es-CO"/>
        </w:rPr>
        <w:t xml:space="preserve">Cumplir con los requisitos legales establecidos en el decreto 4741 de 2005 en lo que respecta al Artículo 16°. Obligaciones del transportista de residuos o desechos peligrosos; Artículo 17°. Obligaciones del receptor¸ Artículo 18°. Responsabilidad del receptor. </w:t>
      </w:r>
    </w:p>
    <w:p w14:paraId="11661482" w14:textId="77777777" w:rsidR="00D26255" w:rsidRPr="00D26255" w:rsidRDefault="00D26255" w:rsidP="00D26255">
      <w:pPr>
        <w:pStyle w:val="Prrafodelista"/>
        <w:numPr>
          <w:ilvl w:val="0"/>
          <w:numId w:val="29"/>
        </w:numPr>
        <w:contextualSpacing/>
        <w:jc w:val="both"/>
        <w:rPr>
          <w:rFonts w:ascii="Arial Narrow" w:hAnsi="Arial Narrow" w:cs="Arial"/>
          <w:sz w:val="22"/>
          <w:szCs w:val="22"/>
          <w:lang w:val="es-CO"/>
        </w:rPr>
      </w:pPr>
      <w:r w:rsidRPr="00D26255">
        <w:rPr>
          <w:rFonts w:ascii="Arial Narrow" w:hAnsi="Arial Narrow" w:cs="Arial"/>
          <w:sz w:val="22"/>
          <w:szCs w:val="22"/>
          <w:lang w:val="es-CO"/>
        </w:rPr>
        <w:t xml:space="preserve">Entregar al supervisor del contrato una lista de chequeo sobre la recolección, transporte y disposición final de los residuos peligrosos, que permita verificar que se cumple con el Decreto 1609 de 2002, Decreto 4741 de 2005, Decreto único Reglamentario del Sector transporte 1079 de 2015, Decreto Único reglamentario Sector Ambiente y Desarrollo Sostenible 1076 de 2015, Norma Técnica Colombiana – NTC 1692 de Transporte de Mercancías Peligrosos en los casos que sea necesario. </w:t>
      </w:r>
    </w:p>
    <w:p w14:paraId="142D8104" w14:textId="77777777" w:rsidR="00D26255" w:rsidRPr="00D26255" w:rsidRDefault="00D26255" w:rsidP="00D26255">
      <w:pPr>
        <w:pStyle w:val="Prrafodelista"/>
        <w:numPr>
          <w:ilvl w:val="0"/>
          <w:numId w:val="29"/>
        </w:numPr>
        <w:contextualSpacing/>
        <w:jc w:val="both"/>
        <w:rPr>
          <w:rFonts w:ascii="Arial Narrow" w:hAnsi="Arial Narrow" w:cs="Arial"/>
          <w:sz w:val="22"/>
          <w:szCs w:val="22"/>
          <w:lang w:val="es-CO"/>
        </w:rPr>
      </w:pPr>
      <w:r w:rsidRPr="00D26255">
        <w:rPr>
          <w:rFonts w:ascii="Arial Narrow" w:hAnsi="Arial Narrow" w:cs="Arial"/>
          <w:sz w:val="22"/>
          <w:szCs w:val="22"/>
          <w:lang w:val="es-CO"/>
        </w:rPr>
        <w:t xml:space="preserve">Los costos asociados a la gestión, transporte, tratamiento y disposición final de los residuos peligrosos serán asumidos en su totalidad por el ejecutor del contrato. </w:t>
      </w:r>
    </w:p>
    <w:p w14:paraId="30BB3C5D" w14:textId="77777777" w:rsidR="00D26255" w:rsidRPr="00D26255" w:rsidRDefault="00D26255" w:rsidP="00D26255">
      <w:pPr>
        <w:pStyle w:val="Prrafodelista"/>
        <w:numPr>
          <w:ilvl w:val="0"/>
          <w:numId w:val="29"/>
        </w:numPr>
        <w:contextualSpacing/>
        <w:jc w:val="both"/>
        <w:rPr>
          <w:rFonts w:ascii="Arial Narrow" w:hAnsi="Arial Narrow" w:cs="Arial"/>
          <w:sz w:val="22"/>
          <w:szCs w:val="22"/>
          <w:lang w:val="es-CO"/>
        </w:rPr>
      </w:pPr>
      <w:r w:rsidRPr="00D26255">
        <w:rPr>
          <w:rFonts w:ascii="Arial Narrow" w:hAnsi="Arial Narrow" w:cs="Arial"/>
          <w:sz w:val="22"/>
          <w:szCs w:val="22"/>
          <w:lang w:val="es-CO"/>
        </w:rPr>
        <w:t xml:space="preserve">El contratista deberá garantizar las condiciones técnicas del manejo, transporte, tratamiento y disposición final de los residuos peligrosos entregados por la Unidad Administrativa Especial de gestión de Restitución de Tierras Despojadas, en cumplimiento de la normatividad ambiental que aplique al desarrollo de la actividad. </w:t>
      </w:r>
    </w:p>
    <w:p w14:paraId="1A078152" w14:textId="77777777" w:rsidR="00D26255" w:rsidRPr="00D26255" w:rsidRDefault="00D26255" w:rsidP="00D26255">
      <w:pPr>
        <w:pStyle w:val="Prrafodelista"/>
        <w:numPr>
          <w:ilvl w:val="0"/>
          <w:numId w:val="29"/>
        </w:numPr>
        <w:contextualSpacing/>
        <w:jc w:val="both"/>
        <w:rPr>
          <w:rFonts w:ascii="Arial Narrow" w:hAnsi="Arial Narrow" w:cs="Arial"/>
          <w:sz w:val="22"/>
          <w:szCs w:val="22"/>
          <w:lang w:val="es-CO"/>
        </w:rPr>
      </w:pPr>
      <w:r w:rsidRPr="00D26255">
        <w:rPr>
          <w:rFonts w:ascii="Arial Narrow" w:hAnsi="Arial Narrow" w:cs="Arial"/>
          <w:sz w:val="22"/>
          <w:szCs w:val="22"/>
          <w:lang w:val="es-CO"/>
        </w:rPr>
        <w:t xml:space="preserve">La firma del contratista asumirá la responsabilidad total sobre los residuos desde el momento en que son retirados de la entidad, durante el transporte y hasta su arribo al lugar de tratamiento o disposición final. </w:t>
      </w:r>
    </w:p>
    <w:p w14:paraId="2CF8EFD8" w14:textId="77777777" w:rsidR="00D26255" w:rsidRPr="00D26255" w:rsidRDefault="00D26255" w:rsidP="00D26255">
      <w:pPr>
        <w:pStyle w:val="Prrafodelista"/>
        <w:numPr>
          <w:ilvl w:val="0"/>
          <w:numId w:val="29"/>
        </w:numPr>
        <w:contextualSpacing/>
        <w:jc w:val="both"/>
        <w:rPr>
          <w:rFonts w:ascii="Arial Narrow" w:hAnsi="Arial Narrow" w:cs="Arial"/>
          <w:sz w:val="22"/>
          <w:szCs w:val="22"/>
          <w:lang w:val="es-CO"/>
        </w:rPr>
      </w:pPr>
      <w:r w:rsidRPr="00D26255">
        <w:rPr>
          <w:rFonts w:ascii="Arial Narrow" w:hAnsi="Arial Narrow" w:cs="Arial"/>
          <w:sz w:val="22"/>
          <w:szCs w:val="22"/>
          <w:lang w:val="es-CO"/>
        </w:rPr>
        <w:t xml:space="preserve">El contratista deberá tener una Póliza de Responsabilidad Civil Extracontractual Según lo exigido en el Decreto 1609 de 2002, ampara en caso de que se presente algún evento durante el transporte, perjuicios producidos por daños personales, materiales, por contaminación y cualquier otro daño que pudiera generarse por la recolección, transporte, manejo y disposición final de los residuos peligroso entregados por la UAEGRTD. </w:t>
      </w:r>
    </w:p>
    <w:p w14:paraId="65160F21" w14:textId="77777777" w:rsidR="00D26255" w:rsidRPr="00D26255" w:rsidRDefault="00D26255" w:rsidP="00D26255">
      <w:pPr>
        <w:pStyle w:val="Prrafodelista"/>
        <w:numPr>
          <w:ilvl w:val="0"/>
          <w:numId w:val="29"/>
        </w:numPr>
        <w:contextualSpacing/>
        <w:jc w:val="both"/>
        <w:rPr>
          <w:rFonts w:ascii="Arial Narrow" w:hAnsi="Arial Narrow" w:cs="Arial"/>
          <w:sz w:val="22"/>
          <w:szCs w:val="22"/>
          <w:lang w:val="es-CO"/>
        </w:rPr>
      </w:pPr>
      <w:r w:rsidRPr="00D26255">
        <w:rPr>
          <w:rFonts w:ascii="Arial Narrow" w:hAnsi="Arial Narrow" w:cs="Arial"/>
          <w:sz w:val="22"/>
          <w:szCs w:val="22"/>
          <w:lang w:val="es-CO"/>
        </w:rPr>
        <w:t xml:space="preserve">Presentar el certificado de del curso básico de capacitación de vehículos que transportan mercancías peligrosas. </w:t>
      </w:r>
    </w:p>
    <w:p w14:paraId="1A4F40C7" w14:textId="77777777" w:rsidR="00D26255" w:rsidRPr="00D26255" w:rsidRDefault="00D26255" w:rsidP="00D26255">
      <w:pPr>
        <w:pStyle w:val="Prrafodelista"/>
        <w:numPr>
          <w:ilvl w:val="0"/>
          <w:numId w:val="29"/>
        </w:numPr>
        <w:contextualSpacing/>
        <w:jc w:val="both"/>
        <w:rPr>
          <w:rFonts w:ascii="Arial Narrow" w:hAnsi="Arial Narrow" w:cs="Arial"/>
          <w:sz w:val="22"/>
          <w:szCs w:val="22"/>
          <w:lang w:val="es-CO"/>
        </w:rPr>
      </w:pPr>
      <w:r w:rsidRPr="00D26255">
        <w:rPr>
          <w:rFonts w:ascii="Arial Narrow" w:hAnsi="Arial Narrow" w:cs="Arial"/>
          <w:sz w:val="22"/>
          <w:szCs w:val="22"/>
          <w:lang w:val="es-CO"/>
        </w:rPr>
        <w:t xml:space="preserve">Presentar Plan de contingencias para atención de accidentes durante las operaciones de transporte de las mercancías peligrosas. </w:t>
      </w:r>
    </w:p>
    <w:p w14:paraId="6D74D953" w14:textId="77777777" w:rsidR="00D26255" w:rsidRPr="00D26255" w:rsidRDefault="00D26255" w:rsidP="00D26255">
      <w:pPr>
        <w:pStyle w:val="Prrafodelista"/>
        <w:numPr>
          <w:ilvl w:val="0"/>
          <w:numId w:val="29"/>
        </w:numPr>
        <w:contextualSpacing/>
        <w:jc w:val="both"/>
        <w:rPr>
          <w:rFonts w:ascii="Arial Narrow" w:hAnsi="Arial Narrow" w:cs="Arial"/>
          <w:sz w:val="22"/>
          <w:szCs w:val="22"/>
          <w:lang w:val="es-CO"/>
        </w:rPr>
      </w:pPr>
      <w:r w:rsidRPr="00D26255">
        <w:rPr>
          <w:rFonts w:ascii="Arial Narrow" w:hAnsi="Arial Narrow" w:cs="Arial"/>
          <w:sz w:val="22"/>
          <w:szCs w:val="22"/>
          <w:lang w:val="es-CO"/>
        </w:rPr>
        <w:t>Debe contar con tarjetas de emergencia u hojas de seguridad de los elementos que van a recoger.</w:t>
      </w:r>
    </w:p>
    <w:p w14:paraId="36C2267C" w14:textId="77777777" w:rsidR="00D26255" w:rsidRPr="00D26255" w:rsidRDefault="00D26255" w:rsidP="00D26255">
      <w:pPr>
        <w:pStyle w:val="Prrafodelista"/>
        <w:numPr>
          <w:ilvl w:val="0"/>
          <w:numId w:val="29"/>
        </w:numPr>
        <w:contextualSpacing/>
        <w:jc w:val="both"/>
        <w:rPr>
          <w:rFonts w:ascii="Arial Narrow" w:hAnsi="Arial Narrow" w:cs="Arial"/>
          <w:sz w:val="22"/>
          <w:szCs w:val="22"/>
          <w:lang w:val="es-CO"/>
        </w:rPr>
      </w:pPr>
      <w:r w:rsidRPr="00D26255">
        <w:rPr>
          <w:rFonts w:ascii="Arial Narrow" w:hAnsi="Arial Narrow" w:cs="Arial"/>
          <w:sz w:val="22"/>
          <w:szCs w:val="22"/>
          <w:lang w:val="es-CO"/>
        </w:rPr>
        <w:t xml:space="preserve">El contratista deberá estar incluido en las listas de gestores autorizados por la Agencia nacional de Licencias Ambientales – ANLA, Corporación Autónoma Regional CAR y/o Secretaria Distrital de Ambiente, según corresponda y que no se encuentre reportado en el Registro Único de Infractores Ambientales - RUIA o que no cuente con medida preventiva de suspensión de licencia para realizar las actividades, para lo cual la empresa presentara dicho listado vigente en el cual se encuentre incluido como gestor autorizado de residuos peligrosos, y porterilmente la Unidad verificara en la página web, telefónicamente, vía mail o por cualquier medio de comunicación expedito de la autoridad ambiental. </w:t>
      </w:r>
    </w:p>
    <w:p w14:paraId="514B3B16" w14:textId="77777777" w:rsidR="00D26255" w:rsidRPr="00D26255" w:rsidRDefault="00D26255" w:rsidP="00D26255">
      <w:pPr>
        <w:pStyle w:val="Prrafodelista"/>
        <w:numPr>
          <w:ilvl w:val="0"/>
          <w:numId w:val="29"/>
        </w:numPr>
        <w:contextualSpacing/>
        <w:jc w:val="both"/>
        <w:rPr>
          <w:rFonts w:ascii="Arial Narrow" w:hAnsi="Arial Narrow" w:cs="Arial"/>
          <w:sz w:val="22"/>
          <w:szCs w:val="22"/>
          <w:lang w:val="es-CO"/>
        </w:rPr>
      </w:pPr>
      <w:r w:rsidRPr="00D26255">
        <w:rPr>
          <w:rFonts w:ascii="Arial Narrow" w:hAnsi="Arial Narrow" w:cs="Arial"/>
          <w:sz w:val="22"/>
          <w:szCs w:val="22"/>
          <w:lang w:val="es-CO"/>
        </w:rPr>
        <w:t>Dar cumplimiento a las disposiciones del Sistema de Gestión de Seguridad y Salud en el Trabajo SG-SST según lo estipulado en el Resolución 0312 de 2019 “Por la cual se definen los Estándares Mínimos del Sistema de Gestión de la Seguridad y Salud en el Trabajo”, conforme a su naturaleza (persona natural o jurídica), anexando la documentación que acredite el cumplimiento normativo.</w:t>
      </w:r>
    </w:p>
    <w:p w14:paraId="4E26A53D" w14:textId="77777777" w:rsidR="00D26255" w:rsidRPr="00D26255" w:rsidRDefault="00D26255" w:rsidP="00D26255">
      <w:pPr>
        <w:pStyle w:val="xmsonormal"/>
        <w:numPr>
          <w:ilvl w:val="0"/>
          <w:numId w:val="29"/>
        </w:numPr>
        <w:shd w:val="clear" w:color="auto" w:fill="FFFFFF"/>
        <w:spacing w:before="0" w:after="0"/>
        <w:ind w:right="170"/>
        <w:jc w:val="both"/>
        <w:rPr>
          <w:rFonts w:ascii="Arial Narrow" w:hAnsi="Arial Narrow" w:cs="Arial"/>
          <w:sz w:val="22"/>
          <w:szCs w:val="22"/>
          <w:lang w:eastAsia="es-ES"/>
        </w:rPr>
      </w:pPr>
      <w:r w:rsidRPr="00D26255">
        <w:rPr>
          <w:rFonts w:ascii="Arial Narrow" w:hAnsi="Arial Narrow"/>
          <w:sz w:val="22"/>
          <w:szCs w:val="22"/>
          <w:lang w:eastAsia="es-ES"/>
        </w:rPr>
        <w:t>Dar cumplimiento a las disposiciones del Sistema de Gestión de Seguridad y Salud en el Trabajo SG-SST según lo estipulado en el Decreto 1072 de 2015 “Por medio del cual se expide el Decreto Único Reglamentario del Sector trabajo” y en la Resolución 0312 de 2019 “Por la cual se definen los Estándares Mínimos del Sistema de Gestión de la Seguridad y Salud en el Trabajo”, emitida y firmada por la ARL a que se encuentre afiliada la empresa prestadora de servicio, conforme a su naturaleza (persona natural o jurídica), anexando la documentación que acredite el cumplimiento normativo.</w:t>
      </w:r>
    </w:p>
    <w:p w14:paraId="3B9E04BB" w14:textId="77777777" w:rsidR="00D26255" w:rsidRPr="00D26255" w:rsidRDefault="00D26255" w:rsidP="00D26255">
      <w:pPr>
        <w:pStyle w:val="xmsonormal"/>
        <w:numPr>
          <w:ilvl w:val="0"/>
          <w:numId w:val="29"/>
        </w:numPr>
        <w:shd w:val="clear" w:color="auto" w:fill="FFFFFF"/>
        <w:spacing w:before="0" w:beforeAutospacing="0" w:after="0" w:afterAutospacing="0"/>
        <w:jc w:val="both"/>
        <w:rPr>
          <w:rFonts w:ascii="Arial Narrow" w:hAnsi="Arial Narrow" w:cs="Arial"/>
          <w:sz w:val="22"/>
          <w:szCs w:val="22"/>
          <w:lang w:eastAsia="es-ES"/>
        </w:rPr>
      </w:pPr>
      <w:r w:rsidRPr="00D26255">
        <w:rPr>
          <w:rFonts w:ascii="Arial Narrow" w:hAnsi="Arial Narrow"/>
          <w:sz w:val="22"/>
          <w:szCs w:val="22"/>
          <w:lang w:eastAsia="es-ES"/>
        </w:rPr>
        <w:t>Presentar los soportes vigentes de seguridad social de los trabajadores que van a realizar actividades en la Unidad, de conformidad con el nivel de riesgo al que van a estar expuestos los cuales deben ser reportados de manera previa a la ejecución de actividades. </w:t>
      </w:r>
    </w:p>
    <w:p w14:paraId="38283F2B" w14:textId="77777777" w:rsidR="00D26255" w:rsidRPr="00D26255" w:rsidRDefault="00D26255" w:rsidP="00D26255">
      <w:pPr>
        <w:pStyle w:val="xmsonormal"/>
        <w:numPr>
          <w:ilvl w:val="0"/>
          <w:numId w:val="29"/>
        </w:numPr>
        <w:shd w:val="clear" w:color="auto" w:fill="FFFFFF"/>
        <w:spacing w:before="0" w:beforeAutospacing="0" w:after="0" w:afterAutospacing="0"/>
        <w:jc w:val="both"/>
        <w:rPr>
          <w:rFonts w:ascii="Arial Narrow" w:hAnsi="Arial Narrow" w:cs="Arial"/>
          <w:sz w:val="22"/>
          <w:szCs w:val="22"/>
          <w:lang w:eastAsia="es-ES"/>
        </w:rPr>
      </w:pPr>
      <w:r w:rsidRPr="00D26255">
        <w:rPr>
          <w:rFonts w:ascii="Arial Narrow" w:hAnsi="Arial Narrow"/>
          <w:sz w:val="22"/>
          <w:szCs w:val="22"/>
          <w:lang w:eastAsia="es-ES"/>
        </w:rPr>
        <w:t>Presentar el documento del plan estratégico de seguridad vial con soportes de radicación y evidencias de las acciones adelantadas del mismo. </w:t>
      </w:r>
    </w:p>
    <w:p w14:paraId="7B0C282A" w14:textId="77777777" w:rsidR="00D26255" w:rsidRPr="00D26255" w:rsidRDefault="00D26255" w:rsidP="00D26255">
      <w:pPr>
        <w:pStyle w:val="xmsonormal"/>
        <w:numPr>
          <w:ilvl w:val="0"/>
          <w:numId w:val="29"/>
        </w:numPr>
        <w:shd w:val="clear" w:color="auto" w:fill="FFFFFF"/>
        <w:spacing w:before="0" w:beforeAutospacing="0" w:after="0" w:afterAutospacing="0"/>
        <w:jc w:val="both"/>
        <w:rPr>
          <w:rFonts w:ascii="Arial Narrow" w:hAnsi="Arial Narrow" w:cs="Arial"/>
          <w:sz w:val="22"/>
          <w:szCs w:val="22"/>
          <w:lang w:eastAsia="es-ES"/>
        </w:rPr>
      </w:pPr>
      <w:r w:rsidRPr="00D26255">
        <w:rPr>
          <w:rFonts w:ascii="Arial Narrow" w:hAnsi="Arial Narrow"/>
          <w:sz w:val="22"/>
          <w:szCs w:val="22"/>
          <w:lang w:eastAsia="es-ES"/>
        </w:rPr>
        <w:t>Garantizar el suministro, uso adecuado, mantenimiento y reposición de los elementos de protección personal de los trabajadores que realizarán las actividades.  </w:t>
      </w:r>
    </w:p>
    <w:p w14:paraId="1C6DC168" w14:textId="77777777" w:rsidR="00D26255" w:rsidRPr="00D26255" w:rsidRDefault="00D26255" w:rsidP="00D26255">
      <w:pPr>
        <w:pStyle w:val="xmsonormal"/>
        <w:numPr>
          <w:ilvl w:val="0"/>
          <w:numId w:val="29"/>
        </w:numPr>
        <w:shd w:val="clear" w:color="auto" w:fill="FFFFFF"/>
        <w:spacing w:before="0" w:beforeAutospacing="0" w:after="0" w:afterAutospacing="0"/>
        <w:jc w:val="both"/>
        <w:rPr>
          <w:rFonts w:ascii="Arial Narrow" w:hAnsi="Arial Narrow" w:cs="Arial"/>
          <w:sz w:val="22"/>
          <w:szCs w:val="22"/>
          <w:lang w:eastAsia="es-ES"/>
        </w:rPr>
      </w:pPr>
      <w:r w:rsidRPr="00D26255">
        <w:rPr>
          <w:rFonts w:ascii="Arial Narrow" w:hAnsi="Arial Narrow"/>
          <w:sz w:val="22"/>
          <w:szCs w:val="22"/>
          <w:lang w:eastAsia="es-ES"/>
        </w:rPr>
        <w:t>Solicitar evidencia de la matriz de identificación de peligros junto con la gestión adelantada a riesgos prioritarios. </w:t>
      </w:r>
    </w:p>
    <w:p w14:paraId="39A166DB" w14:textId="77777777" w:rsidR="00D26255" w:rsidRPr="00D26255" w:rsidRDefault="00D26255" w:rsidP="00D26255">
      <w:pPr>
        <w:pStyle w:val="xmsonormal"/>
        <w:numPr>
          <w:ilvl w:val="0"/>
          <w:numId w:val="29"/>
        </w:numPr>
        <w:shd w:val="clear" w:color="auto" w:fill="FFFFFF"/>
        <w:spacing w:before="0" w:beforeAutospacing="0" w:after="0" w:afterAutospacing="0"/>
        <w:jc w:val="both"/>
        <w:rPr>
          <w:rFonts w:ascii="Arial Narrow" w:hAnsi="Arial Narrow" w:cs="Arial"/>
          <w:sz w:val="22"/>
          <w:szCs w:val="22"/>
          <w:lang w:eastAsia="es-ES"/>
        </w:rPr>
      </w:pPr>
      <w:r w:rsidRPr="00D26255">
        <w:rPr>
          <w:rFonts w:ascii="Arial Narrow" w:hAnsi="Arial Narrow"/>
          <w:sz w:val="22"/>
          <w:szCs w:val="22"/>
          <w:lang w:eastAsia="es-ES"/>
        </w:rPr>
        <w:t>Solicitar el programa de capacitación en seguridad y salud en el trabajo donde se evidencia la gestión a riesgos prioritarios. </w:t>
      </w:r>
    </w:p>
    <w:p w14:paraId="7FF3C29C" w14:textId="77777777" w:rsidR="00D26255" w:rsidRPr="00D26255" w:rsidRDefault="00D26255" w:rsidP="00D26255">
      <w:pPr>
        <w:pStyle w:val="xmsonormal"/>
        <w:numPr>
          <w:ilvl w:val="0"/>
          <w:numId w:val="29"/>
        </w:numPr>
        <w:shd w:val="clear" w:color="auto" w:fill="FFFFFF"/>
        <w:spacing w:before="0" w:beforeAutospacing="0" w:after="0" w:afterAutospacing="0"/>
        <w:jc w:val="both"/>
        <w:rPr>
          <w:rFonts w:ascii="Arial Narrow" w:hAnsi="Arial Narrow"/>
          <w:sz w:val="22"/>
          <w:szCs w:val="22"/>
          <w:lang w:eastAsia="es-ES"/>
        </w:rPr>
      </w:pPr>
      <w:r w:rsidRPr="00D26255">
        <w:rPr>
          <w:rFonts w:ascii="Arial Narrow" w:hAnsi="Arial Narrow"/>
          <w:sz w:val="22"/>
          <w:szCs w:val="22"/>
          <w:lang w:eastAsia="es-ES"/>
        </w:rPr>
        <w:t>Presentar el Programa de Elementos de Protección Personal.</w:t>
      </w:r>
    </w:p>
    <w:p w14:paraId="457DDFD2" w14:textId="77777777" w:rsidR="00D26255" w:rsidRPr="00D26255" w:rsidRDefault="00D26255" w:rsidP="00D26255">
      <w:pPr>
        <w:pStyle w:val="Prrafodelista"/>
        <w:numPr>
          <w:ilvl w:val="0"/>
          <w:numId w:val="29"/>
        </w:numPr>
        <w:contextualSpacing/>
        <w:jc w:val="both"/>
        <w:rPr>
          <w:rFonts w:ascii="Arial Narrow" w:hAnsi="Arial Narrow" w:cs="Arial"/>
          <w:sz w:val="22"/>
          <w:szCs w:val="22"/>
          <w:lang w:val="es-CO"/>
        </w:rPr>
      </w:pPr>
      <w:r w:rsidRPr="00D26255">
        <w:rPr>
          <w:rFonts w:ascii="Arial Narrow" w:hAnsi="Arial Narrow" w:cs="Arial"/>
          <w:sz w:val="22"/>
          <w:szCs w:val="22"/>
          <w:lang w:val="es-CO"/>
        </w:rPr>
        <w:t xml:space="preserve">Entregar previo a la realización de la primera recolección de residuos peligroso los siguientes documentos: </w:t>
      </w:r>
    </w:p>
    <w:p w14:paraId="09004C97" w14:textId="77777777" w:rsidR="00D26255" w:rsidRPr="00D26255" w:rsidRDefault="00D26255" w:rsidP="00D26255">
      <w:pPr>
        <w:contextualSpacing/>
        <w:rPr>
          <w:rFonts w:ascii="Arial Narrow" w:hAnsi="Arial Narrow" w:cs="Arial"/>
          <w:sz w:val="22"/>
          <w:szCs w:val="22"/>
          <w:lang w:val="es-CO"/>
        </w:rPr>
      </w:pPr>
    </w:p>
    <w:p w14:paraId="6B86F367" w14:textId="77777777" w:rsidR="00D26255" w:rsidRPr="00D26255" w:rsidRDefault="00D26255" w:rsidP="00D26255">
      <w:pPr>
        <w:pStyle w:val="Prrafodelista"/>
        <w:numPr>
          <w:ilvl w:val="0"/>
          <w:numId w:val="31"/>
        </w:numPr>
        <w:contextualSpacing/>
        <w:jc w:val="both"/>
        <w:rPr>
          <w:rFonts w:ascii="Arial Narrow" w:hAnsi="Arial Narrow" w:cs="Arial"/>
          <w:sz w:val="22"/>
          <w:szCs w:val="22"/>
          <w:lang w:val="es-CO"/>
        </w:rPr>
      </w:pPr>
      <w:r w:rsidRPr="00D26255">
        <w:rPr>
          <w:rFonts w:ascii="Arial Narrow" w:hAnsi="Arial Narrow" w:cs="Arial"/>
          <w:sz w:val="22"/>
          <w:szCs w:val="22"/>
          <w:lang w:val="es-CO"/>
        </w:rPr>
        <w:t xml:space="preserve">Licencia ambiental </w:t>
      </w:r>
    </w:p>
    <w:p w14:paraId="33349940" w14:textId="77777777" w:rsidR="00D26255" w:rsidRPr="00D26255" w:rsidRDefault="00D26255" w:rsidP="00D26255">
      <w:pPr>
        <w:pStyle w:val="Prrafodelista"/>
        <w:numPr>
          <w:ilvl w:val="0"/>
          <w:numId w:val="31"/>
        </w:numPr>
        <w:contextualSpacing/>
        <w:jc w:val="both"/>
        <w:rPr>
          <w:rFonts w:ascii="Arial Narrow" w:hAnsi="Arial Narrow" w:cs="Arial"/>
          <w:sz w:val="22"/>
          <w:szCs w:val="22"/>
          <w:lang w:val="es-CO"/>
        </w:rPr>
      </w:pPr>
      <w:r w:rsidRPr="00D26255">
        <w:rPr>
          <w:rFonts w:ascii="Arial Narrow" w:hAnsi="Arial Narrow" w:cs="Arial"/>
          <w:sz w:val="22"/>
          <w:szCs w:val="22"/>
          <w:lang w:val="es-CO"/>
        </w:rPr>
        <w:t xml:space="preserve">Certificación de la realización del curso básico obligatorio de transporte de mercancías peligrosos d ellos conductores, el cual se aportará de nuevo en caso de cambiar de personal. </w:t>
      </w:r>
    </w:p>
    <w:p w14:paraId="03E7F635" w14:textId="77777777" w:rsidR="00D26255" w:rsidRPr="00D26255" w:rsidRDefault="00D26255" w:rsidP="00D26255">
      <w:pPr>
        <w:pStyle w:val="Prrafodelista"/>
        <w:numPr>
          <w:ilvl w:val="0"/>
          <w:numId w:val="31"/>
        </w:numPr>
        <w:contextualSpacing/>
        <w:jc w:val="both"/>
        <w:rPr>
          <w:rFonts w:ascii="Arial Narrow" w:hAnsi="Arial Narrow" w:cs="Arial"/>
          <w:sz w:val="22"/>
          <w:szCs w:val="22"/>
          <w:lang w:val="es-CO"/>
        </w:rPr>
      </w:pPr>
      <w:r w:rsidRPr="00D26255">
        <w:rPr>
          <w:rFonts w:ascii="Arial Narrow" w:hAnsi="Arial Narrow" w:cs="Arial"/>
          <w:sz w:val="22"/>
          <w:szCs w:val="22"/>
          <w:lang w:val="es-CO"/>
        </w:rPr>
        <w:t xml:space="preserve">Plan de contingencias. </w:t>
      </w:r>
    </w:p>
    <w:p w14:paraId="74DD0D71" w14:textId="77777777" w:rsidR="00D26255" w:rsidRPr="00D26255" w:rsidRDefault="00D26255" w:rsidP="00D26255">
      <w:pPr>
        <w:pStyle w:val="Prrafodelista"/>
        <w:numPr>
          <w:ilvl w:val="0"/>
          <w:numId w:val="31"/>
        </w:numPr>
        <w:contextualSpacing/>
        <w:jc w:val="both"/>
        <w:rPr>
          <w:rFonts w:ascii="Arial Narrow" w:hAnsi="Arial Narrow" w:cs="Arial"/>
          <w:sz w:val="22"/>
          <w:szCs w:val="22"/>
          <w:lang w:val="es-CO"/>
        </w:rPr>
      </w:pPr>
      <w:r w:rsidRPr="00D26255">
        <w:rPr>
          <w:rFonts w:ascii="Arial Narrow" w:hAnsi="Arial Narrow" w:cs="Arial"/>
          <w:sz w:val="22"/>
          <w:szCs w:val="22"/>
          <w:lang w:val="es-CO"/>
        </w:rPr>
        <w:t xml:space="preserve">Fichas de emergencias d ellos residuos incluidos dentro d ellos generados por la unidad. </w:t>
      </w:r>
    </w:p>
    <w:p w14:paraId="5F599F1C" w14:textId="77777777" w:rsidR="00D26255" w:rsidRPr="00D26255" w:rsidRDefault="00D26255" w:rsidP="00D26255">
      <w:pPr>
        <w:pStyle w:val="Prrafodelista"/>
        <w:numPr>
          <w:ilvl w:val="0"/>
          <w:numId w:val="31"/>
        </w:numPr>
        <w:contextualSpacing/>
        <w:jc w:val="both"/>
        <w:rPr>
          <w:rFonts w:ascii="Arial Narrow" w:hAnsi="Arial Narrow" w:cs="Arial"/>
          <w:sz w:val="22"/>
          <w:szCs w:val="22"/>
          <w:lang w:val="es-CO"/>
        </w:rPr>
      </w:pPr>
      <w:r w:rsidRPr="00D26255">
        <w:rPr>
          <w:rFonts w:ascii="Arial Narrow" w:hAnsi="Arial Narrow" w:cs="Arial"/>
          <w:sz w:val="22"/>
          <w:szCs w:val="22"/>
          <w:lang w:val="es-CO"/>
        </w:rPr>
        <w:t xml:space="preserve">Certificado del cumplimiento d ellos estándares mínimos de SST, emitidos por la ARL. </w:t>
      </w:r>
    </w:p>
    <w:p w14:paraId="0C39E724" w14:textId="77777777" w:rsidR="00D26255" w:rsidRPr="00D26255" w:rsidRDefault="00D26255" w:rsidP="00D26255">
      <w:pPr>
        <w:contextualSpacing/>
        <w:rPr>
          <w:rFonts w:ascii="Arial Narrow" w:hAnsi="Arial Narrow" w:cs="Arial"/>
          <w:sz w:val="22"/>
          <w:szCs w:val="22"/>
          <w:lang w:val="es-CO"/>
        </w:rPr>
      </w:pPr>
    </w:p>
    <w:p w14:paraId="24650E1F" w14:textId="77777777" w:rsidR="00D26255" w:rsidRPr="00D26255" w:rsidRDefault="00D26255" w:rsidP="00D26255">
      <w:pPr>
        <w:contextualSpacing/>
        <w:rPr>
          <w:rFonts w:ascii="Arial Narrow" w:hAnsi="Arial Narrow" w:cs="Arial"/>
          <w:sz w:val="22"/>
          <w:szCs w:val="22"/>
          <w:lang w:val="es-CO"/>
        </w:rPr>
      </w:pPr>
      <w:r w:rsidRPr="00D26255">
        <w:rPr>
          <w:rFonts w:ascii="Arial Narrow" w:hAnsi="Arial Narrow" w:cs="Arial"/>
          <w:sz w:val="22"/>
          <w:szCs w:val="22"/>
          <w:lang w:val="es-CO"/>
        </w:rPr>
        <w:t xml:space="preserve">Productos: </w:t>
      </w:r>
    </w:p>
    <w:p w14:paraId="53DB7E06" w14:textId="77777777" w:rsidR="00D26255" w:rsidRPr="00D26255" w:rsidRDefault="00D26255" w:rsidP="00D26255">
      <w:pPr>
        <w:contextualSpacing/>
        <w:rPr>
          <w:rFonts w:ascii="Arial Narrow" w:hAnsi="Arial Narrow" w:cs="Arial"/>
          <w:sz w:val="22"/>
          <w:szCs w:val="22"/>
          <w:lang w:val="es-CO"/>
        </w:rPr>
      </w:pPr>
    </w:p>
    <w:p w14:paraId="267E7FF4" w14:textId="77777777" w:rsidR="00D26255" w:rsidRPr="00D26255" w:rsidRDefault="00D26255" w:rsidP="00D26255">
      <w:pPr>
        <w:pStyle w:val="Prrafodelista"/>
        <w:numPr>
          <w:ilvl w:val="0"/>
          <w:numId w:val="30"/>
        </w:numPr>
        <w:contextualSpacing/>
        <w:rPr>
          <w:rFonts w:ascii="Arial Narrow" w:hAnsi="Arial Narrow" w:cs="Arial"/>
          <w:sz w:val="22"/>
          <w:szCs w:val="22"/>
          <w:lang w:val="es-CO"/>
        </w:rPr>
      </w:pPr>
      <w:r w:rsidRPr="00D26255">
        <w:rPr>
          <w:rFonts w:ascii="Arial Narrow" w:hAnsi="Arial Narrow" w:cs="Arial"/>
          <w:sz w:val="22"/>
          <w:szCs w:val="22"/>
          <w:lang w:val="es-CO"/>
        </w:rPr>
        <w:t xml:space="preserve">Actas de almacenamiento temporal </w:t>
      </w:r>
    </w:p>
    <w:p w14:paraId="5DFF69F6" w14:textId="77777777" w:rsidR="00D26255" w:rsidRPr="00D26255" w:rsidRDefault="00D26255" w:rsidP="00D26255">
      <w:pPr>
        <w:pStyle w:val="Prrafodelista"/>
        <w:numPr>
          <w:ilvl w:val="0"/>
          <w:numId w:val="30"/>
        </w:numPr>
        <w:contextualSpacing/>
        <w:rPr>
          <w:rFonts w:ascii="Arial Narrow" w:hAnsi="Arial Narrow" w:cs="Arial"/>
          <w:sz w:val="22"/>
          <w:szCs w:val="22"/>
          <w:lang w:val="es-CO"/>
        </w:rPr>
      </w:pPr>
      <w:r w:rsidRPr="00D26255">
        <w:rPr>
          <w:rFonts w:ascii="Arial Narrow" w:hAnsi="Arial Narrow" w:cs="Arial"/>
          <w:sz w:val="22"/>
          <w:szCs w:val="22"/>
          <w:lang w:val="es-CO"/>
        </w:rPr>
        <w:t xml:space="preserve">Actas de Aprovechamiento </w:t>
      </w:r>
    </w:p>
    <w:p w14:paraId="2A90F6A8" w14:textId="77777777" w:rsidR="00D26255" w:rsidRPr="00D26255" w:rsidRDefault="00D26255" w:rsidP="00D26255">
      <w:pPr>
        <w:pStyle w:val="Prrafodelista"/>
        <w:numPr>
          <w:ilvl w:val="0"/>
          <w:numId w:val="30"/>
        </w:numPr>
        <w:contextualSpacing/>
        <w:rPr>
          <w:rFonts w:ascii="Arial Narrow" w:hAnsi="Arial Narrow" w:cs="Arial"/>
          <w:sz w:val="22"/>
          <w:szCs w:val="22"/>
          <w:lang w:val="es-CO"/>
        </w:rPr>
      </w:pPr>
      <w:r w:rsidRPr="00D26255">
        <w:rPr>
          <w:rFonts w:ascii="Arial Narrow" w:hAnsi="Arial Narrow" w:cs="Arial"/>
          <w:sz w:val="22"/>
          <w:szCs w:val="22"/>
          <w:lang w:val="es-CO"/>
        </w:rPr>
        <w:t xml:space="preserve">Actas de disposición Final de los residuos generados </w:t>
      </w:r>
    </w:p>
    <w:p w14:paraId="16536147" w14:textId="77777777" w:rsidR="00D26255" w:rsidRPr="00D26255" w:rsidRDefault="00D26255" w:rsidP="00D26255">
      <w:pPr>
        <w:pStyle w:val="Prrafodelista"/>
        <w:numPr>
          <w:ilvl w:val="0"/>
          <w:numId w:val="30"/>
        </w:numPr>
        <w:contextualSpacing/>
        <w:rPr>
          <w:rFonts w:ascii="Arial Narrow" w:hAnsi="Arial Narrow" w:cs="Arial"/>
          <w:sz w:val="22"/>
          <w:szCs w:val="22"/>
          <w:lang w:val="es-CO"/>
        </w:rPr>
      </w:pPr>
      <w:r w:rsidRPr="00D26255">
        <w:rPr>
          <w:rFonts w:ascii="Arial Narrow" w:hAnsi="Arial Narrow" w:cs="Arial"/>
          <w:sz w:val="22"/>
          <w:szCs w:val="22"/>
          <w:lang w:val="es-CO"/>
        </w:rPr>
        <w:t>Lista de chequeo inspección de vehículos que permita verificar que cumple con el Decreto 1609 de 2002</w:t>
      </w:r>
    </w:p>
    <w:p w14:paraId="1A0AEBE9" w14:textId="717727A9" w:rsidR="009A6908" w:rsidRDefault="009A6908" w:rsidP="009A6908">
      <w:pPr>
        <w:autoSpaceDE w:val="0"/>
        <w:autoSpaceDN w:val="0"/>
        <w:adjustRightInd w:val="0"/>
        <w:jc w:val="both"/>
        <w:rPr>
          <w:rFonts w:ascii="Arial Narrow" w:hAnsi="Arial Narrow" w:cs="Arial"/>
          <w:sz w:val="22"/>
          <w:szCs w:val="22"/>
          <w:lang w:val="es-CO"/>
        </w:rPr>
      </w:pPr>
    </w:p>
    <w:p w14:paraId="6E921A7D" w14:textId="3C9AA35A" w:rsidR="00A57F86" w:rsidRPr="00D913AC" w:rsidRDefault="00E921E1" w:rsidP="00A57F86">
      <w:pPr>
        <w:autoSpaceDE w:val="0"/>
        <w:autoSpaceDN w:val="0"/>
        <w:adjustRightInd w:val="0"/>
        <w:jc w:val="both"/>
        <w:rPr>
          <w:rFonts w:ascii="Arial Narrow" w:hAnsi="Arial Narrow" w:cs="Arial"/>
          <w:b/>
          <w:sz w:val="22"/>
          <w:szCs w:val="22"/>
        </w:rPr>
      </w:pPr>
      <w:r w:rsidRPr="00D913AC">
        <w:rPr>
          <w:rFonts w:ascii="Arial Narrow" w:hAnsi="Arial Narrow" w:cs="Arial"/>
          <w:b/>
          <w:sz w:val="22"/>
          <w:szCs w:val="22"/>
        </w:rPr>
        <w:t>10</w:t>
      </w:r>
      <w:r w:rsidR="00A57F86" w:rsidRPr="00D913AC">
        <w:rPr>
          <w:rFonts w:ascii="Arial Narrow" w:hAnsi="Arial Narrow" w:cs="Arial"/>
          <w:b/>
          <w:sz w:val="22"/>
          <w:szCs w:val="22"/>
        </w:rPr>
        <w:t xml:space="preserve">. LIQUIDACION: </w:t>
      </w:r>
      <w:r w:rsidR="00A57F86" w:rsidRPr="00D913AC">
        <w:rPr>
          <w:rFonts w:ascii="Arial Narrow" w:hAnsi="Arial Narrow" w:cs="Arial"/>
          <w:bCs/>
          <w:sz w:val="22"/>
          <w:szCs w:val="22"/>
          <w:lang w:val="es-CO"/>
        </w:rPr>
        <w:t>El presente Contrato s</w:t>
      </w:r>
      <w:r w:rsidR="00C436CA">
        <w:rPr>
          <w:rFonts w:ascii="Arial Narrow" w:hAnsi="Arial Narrow" w:cs="Arial"/>
          <w:bCs/>
          <w:sz w:val="22"/>
          <w:szCs w:val="22"/>
          <w:lang w:val="es-CO"/>
        </w:rPr>
        <w:t xml:space="preserve">e liquidará dentro de los </w:t>
      </w:r>
      <w:r w:rsidR="00C436CA" w:rsidRPr="009A6908">
        <w:rPr>
          <w:rFonts w:ascii="Arial Narrow" w:hAnsi="Arial Narrow" w:cs="Arial"/>
          <w:b/>
          <w:bCs/>
          <w:sz w:val="22"/>
          <w:szCs w:val="22"/>
          <w:lang w:val="es-CO"/>
        </w:rPr>
        <w:t>SEIS</w:t>
      </w:r>
      <w:r w:rsidR="00A57F86" w:rsidRPr="009A6908">
        <w:rPr>
          <w:rFonts w:ascii="Arial Narrow" w:hAnsi="Arial Narrow" w:cs="Arial"/>
          <w:b/>
          <w:bCs/>
          <w:sz w:val="22"/>
          <w:szCs w:val="22"/>
          <w:lang w:val="es-CO"/>
        </w:rPr>
        <w:t xml:space="preserve"> (</w:t>
      </w:r>
      <w:r w:rsidR="00C436CA" w:rsidRPr="009A6908">
        <w:rPr>
          <w:rFonts w:ascii="Arial Narrow" w:hAnsi="Arial Narrow" w:cs="Arial"/>
          <w:b/>
          <w:bCs/>
          <w:sz w:val="22"/>
          <w:szCs w:val="22"/>
          <w:lang w:val="es-CO"/>
        </w:rPr>
        <w:t>6</w:t>
      </w:r>
      <w:r w:rsidR="00A57F86" w:rsidRPr="009A6908">
        <w:rPr>
          <w:rFonts w:ascii="Arial Narrow" w:hAnsi="Arial Narrow" w:cs="Arial"/>
          <w:b/>
          <w:bCs/>
          <w:sz w:val="22"/>
          <w:szCs w:val="22"/>
          <w:lang w:val="es-CO"/>
        </w:rPr>
        <w:t>) meses</w:t>
      </w:r>
      <w:r w:rsidR="00A57F86" w:rsidRPr="00D913AC">
        <w:rPr>
          <w:rFonts w:ascii="Arial Narrow" w:hAnsi="Arial Narrow" w:cs="Arial"/>
          <w:bCs/>
          <w:sz w:val="22"/>
          <w:szCs w:val="22"/>
          <w:lang w:val="es-CO"/>
        </w:rPr>
        <w:t xml:space="preserve">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r w:rsidR="00FB6F62" w:rsidRPr="00D913AC">
        <w:rPr>
          <w:rFonts w:ascii="Arial Narrow" w:hAnsi="Arial Narrow" w:cs="Arial"/>
          <w:bCs/>
          <w:sz w:val="22"/>
          <w:szCs w:val="22"/>
          <w:lang w:val="es-CO"/>
        </w:rPr>
        <w:t>En caso de que</w:t>
      </w:r>
      <w:r w:rsidR="00A57F86" w:rsidRPr="00D913AC">
        <w:rPr>
          <w:rFonts w:ascii="Arial Narrow" w:hAnsi="Arial Narrow" w:cs="Arial"/>
          <w:bCs/>
          <w:sz w:val="22"/>
          <w:szCs w:val="22"/>
          <w:lang w:val="es-CO"/>
        </w:rPr>
        <w:t xml:space="preserve"> aplique).</w:t>
      </w:r>
    </w:p>
    <w:p w14:paraId="760F315B" w14:textId="77777777" w:rsidR="00A57F86" w:rsidRPr="00D913AC" w:rsidRDefault="00A57F86" w:rsidP="00A57F86">
      <w:pPr>
        <w:autoSpaceDE w:val="0"/>
        <w:autoSpaceDN w:val="0"/>
        <w:adjustRightInd w:val="0"/>
        <w:jc w:val="both"/>
        <w:rPr>
          <w:rFonts w:ascii="Arial Narrow" w:hAnsi="Arial Narrow" w:cs="Arial"/>
          <w:b/>
          <w:sz w:val="22"/>
          <w:szCs w:val="22"/>
        </w:rPr>
      </w:pPr>
    </w:p>
    <w:p w14:paraId="5F52D49F" w14:textId="0CD00FF6" w:rsidR="00A57F86" w:rsidRPr="00D913AC" w:rsidRDefault="00A57F86" w:rsidP="00A57F86">
      <w:pPr>
        <w:autoSpaceDE w:val="0"/>
        <w:autoSpaceDN w:val="0"/>
        <w:adjustRightInd w:val="0"/>
        <w:jc w:val="both"/>
        <w:rPr>
          <w:rFonts w:ascii="Arial Narrow" w:hAnsi="Arial Narrow" w:cs="Arial"/>
          <w:sz w:val="22"/>
          <w:szCs w:val="22"/>
        </w:rPr>
      </w:pPr>
      <w:r w:rsidRPr="00D913AC">
        <w:rPr>
          <w:rFonts w:ascii="Arial Narrow" w:hAnsi="Arial Narrow" w:cs="Arial"/>
          <w:b/>
          <w:sz w:val="22"/>
          <w:szCs w:val="22"/>
        </w:rPr>
        <w:t>1</w:t>
      </w:r>
      <w:r w:rsidR="00E921E1" w:rsidRPr="00D913AC">
        <w:rPr>
          <w:rFonts w:ascii="Arial Narrow" w:hAnsi="Arial Narrow" w:cs="Arial"/>
          <w:b/>
          <w:sz w:val="22"/>
          <w:szCs w:val="22"/>
        </w:rPr>
        <w:t>1</w:t>
      </w:r>
      <w:r w:rsidRPr="00D913AC">
        <w:rPr>
          <w:rFonts w:ascii="Arial Narrow" w:hAnsi="Arial Narrow" w:cs="Arial"/>
          <w:b/>
          <w:sz w:val="22"/>
          <w:szCs w:val="22"/>
        </w:rPr>
        <w:t xml:space="preserve">. PERFECCIONAMIENTO Y EJECUCIÓN: </w:t>
      </w:r>
      <w:r w:rsidRPr="00D913AC">
        <w:rPr>
          <w:rFonts w:ascii="Arial Narrow" w:hAnsi="Arial Narrow" w:cs="Arial"/>
          <w:sz w:val="22"/>
          <w:szCs w:val="22"/>
        </w:rPr>
        <w:t>La presente aceptación se perfecciona con la firma del presente documento por parte del ordenador del gasto. Para su ejecución se requerirá de la aprobación de la garantía por parte del Grupo de Gestión en Contratación e Inteligencia de Mercado, y la expedición del registro presupuestal correspondiente.</w:t>
      </w:r>
    </w:p>
    <w:p w14:paraId="0C702C4B" w14:textId="77777777" w:rsidR="00E862E6" w:rsidRPr="00D913AC" w:rsidRDefault="00E862E6" w:rsidP="00A57F86">
      <w:pPr>
        <w:autoSpaceDE w:val="0"/>
        <w:autoSpaceDN w:val="0"/>
        <w:adjustRightInd w:val="0"/>
        <w:jc w:val="both"/>
        <w:rPr>
          <w:rFonts w:ascii="Arial Narrow" w:hAnsi="Arial Narrow" w:cs="Arial"/>
          <w:sz w:val="22"/>
          <w:szCs w:val="22"/>
          <w:highlight w:val="yellow"/>
        </w:rPr>
      </w:pPr>
    </w:p>
    <w:p w14:paraId="748F4536" w14:textId="19E2AE76" w:rsidR="00801BDE" w:rsidRPr="00D913AC" w:rsidRDefault="00A57F86" w:rsidP="00DB0E03">
      <w:pPr>
        <w:tabs>
          <w:tab w:val="left" w:pos="2715"/>
        </w:tabs>
        <w:jc w:val="both"/>
        <w:rPr>
          <w:rFonts w:ascii="Arial Narrow" w:hAnsi="Arial Narrow" w:cs="Arial"/>
          <w:sz w:val="22"/>
          <w:szCs w:val="22"/>
        </w:rPr>
      </w:pPr>
      <w:r w:rsidRPr="00D913AC">
        <w:rPr>
          <w:rFonts w:ascii="Arial Narrow" w:hAnsi="Arial Narrow" w:cs="Arial"/>
          <w:sz w:val="22"/>
          <w:szCs w:val="22"/>
        </w:rPr>
        <w:t xml:space="preserve">Los demás requisitos y obligaciones </w:t>
      </w:r>
      <w:r w:rsidR="009A6908">
        <w:rPr>
          <w:rFonts w:ascii="Arial Narrow" w:hAnsi="Arial Narrow" w:cs="Arial"/>
          <w:sz w:val="22"/>
          <w:szCs w:val="22"/>
        </w:rPr>
        <w:t>se encuentran contemplados en el Complemento de la</w:t>
      </w:r>
      <w:r w:rsidRPr="00D913AC">
        <w:rPr>
          <w:rFonts w:ascii="Arial Narrow" w:hAnsi="Arial Narrow" w:cs="Arial"/>
          <w:sz w:val="22"/>
          <w:szCs w:val="22"/>
        </w:rPr>
        <w:t xml:space="preserve"> Invitación Pública del presente proceso de Mínima Cu</w:t>
      </w:r>
      <w:r w:rsidR="009A6908">
        <w:rPr>
          <w:rFonts w:ascii="Arial Narrow" w:hAnsi="Arial Narrow" w:cs="Arial"/>
          <w:sz w:val="22"/>
          <w:szCs w:val="22"/>
        </w:rPr>
        <w:t xml:space="preserve">antía, en los estudios previos </w:t>
      </w:r>
      <w:r w:rsidRPr="00D913AC">
        <w:rPr>
          <w:rFonts w:ascii="Arial Narrow" w:hAnsi="Arial Narrow" w:cs="Arial"/>
          <w:sz w:val="22"/>
          <w:szCs w:val="22"/>
        </w:rPr>
        <w:t xml:space="preserve">y aquellos aspectos que no hayan sido modificados por la invitación, en los anexos y la oferta aceptada, los cuales hacen parte integral del contrato. </w:t>
      </w:r>
    </w:p>
    <w:p w14:paraId="372A7A63" w14:textId="4358053B" w:rsidR="00DB0E03" w:rsidRPr="00D913AC" w:rsidRDefault="00DB0E03" w:rsidP="00DB0E03">
      <w:pPr>
        <w:tabs>
          <w:tab w:val="left" w:pos="1815"/>
        </w:tabs>
        <w:rPr>
          <w:rFonts w:ascii="Arial Narrow" w:hAnsi="Arial Narrow" w:cs="Arial"/>
          <w:sz w:val="22"/>
          <w:szCs w:val="22"/>
        </w:rPr>
      </w:pPr>
    </w:p>
    <w:sectPr w:rsidR="00DB0E03" w:rsidRPr="00D913AC" w:rsidSect="009034C7">
      <w:headerReference w:type="default" r:id="rId8"/>
      <w:footerReference w:type="default" r:id="rId9"/>
      <w:pgSz w:w="12240" w:h="15840" w:code="1"/>
      <w:pgMar w:top="1855" w:right="1701" w:bottom="1417" w:left="1701" w:header="0" w:footer="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0C8E4C" w16cex:dateUtc="2023-05-15T15:56:00Z"/>
  <w16cex:commentExtensible w16cex:durableId="280C8E8E" w16cex:dateUtc="2023-05-15T15:57:00Z"/>
  <w16cex:commentExtensible w16cex:durableId="280C8FCC" w16cex:dateUtc="2023-05-15T16: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7AA34F" w16cid:durableId="280C8E4C"/>
  <w16cid:commentId w16cid:paraId="2F3498CE" w16cid:durableId="280C8E8E"/>
  <w16cid:commentId w16cid:paraId="768EAE47" w16cid:durableId="280C8FC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502FFC" w14:textId="77777777" w:rsidR="00EE3E6C" w:rsidRDefault="00EE3E6C" w:rsidP="0015056D">
      <w:r>
        <w:separator/>
      </w:r>
    </w:p>
  </w:endnote>
  <w:endnote w:type="continuationSeparator" w:id="0">
    <w:p w14:paraId="6968ECA4" w14:textId="77777777" w:rsidR="00EE3E6C" w:rsidRDefault="00EE3E6C" w:rsidP="0015056D">
      <w:r>
        <w:continuationSeparator/>
      </w:r>
    </w:p>
  </w:endnote>
  <w:endnote w:type="continuationNotice" w:id="1">
    <w:p w14:paraId="586EA6C5" w14:textId="77777777" w:rsidR="00EE3E6C" w:rsidRDefault="00EE3E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956C5" w14:textId="15D32E6A" w:rsidR="00BD7130" w:rsidRDefault="00BD7130" w:rsidP="00BD7130">
    <w:pPr>
      <w:pStyle w:val="Piedepgina"/>
      <w:rPr>
        <w:rFonts w:ascii="Arial" w:hAnsi="Arial" w:cs="Arial"/>
        <w:b/>
        <w:color w:val="808080"/>
        <w:sz w:val="18"/>
        <w:szCs w:val="18"/>
      </w:rPr>
    </w:pPr>
    <w:r>
      <w:rPr>
        <w:rFonts w:ascii="Arial" w:hAnsi="Arial" w:cs="Arial"/>
        <w:b/>
        <w:color w:val="808080"/>
        <w:sz w:val="18"/>
        <w:szCs w:val="18"/>
      </w:rPr>
      <w:t xml:space="preserve">                                                                                                                                                                                                                                                            </w:t>
    </w:r>
    <w:r>
      <w:rPr>
        <w:rFonts w:ascii="Arial" w:hAnsi="Arial" w:cs="Arial"/>
        <w:b/>
        <w:color w:val="336600"/>
        <w:sz w:val="18"/>
        <w:szCs w:val="18"/>
      </w:rPr>
      <w:t xml:space="preserve">   </w:t>
    </w:r>
  </w:p>
  <w:p w14:paraId="57E291F1" w14:textId="2673439E" w:rsidR="00BD7130" w:rsidRDefault="00BD7130" w:rsidP="00BD7130">
    <w:pPr>
      <w:pStyle w:val="Piedepgina"/>
      <w:jc w:val="right"/>
      <w:rPr>
        <w:rFonts w:ascii="Arial" w:hAnsi="Arial" w:cs="Arial"/>
        <w:b/>
        <w:color w:val="336600"/>
        <w:sz w:val="18"/>
        <w:szCs w:val="18"/>
      </w:rPr>
    </w:pPr>
    <w:r>
      <w:rPr>
        <w:noProof/>
        <w:lang w:val="en-US" w:eastAsia="en-US"/>
      </w:rPr>
      <w:drawing>
        <wp:inline distT="0" distB="0" distL="0" distR="0" wp14:anchorId="33859CB3" wp14:editId="34BF3579">
          <wp:extent cx="1647825" cy="2762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p>
  <w:p w14:paraId="2A05A43E" w14:textId="77777777" w:rsidR="00BD7130" w:rsidRDefault="00BD7130" w:rsidP="00BD7130">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357AA242" w14:textId="77777777" w:rsidR="00BD7130" w:rsidRDefault="00BD7130" w:rsidP="00BD7130">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3CAF9F9C" w14:textId="71B2D67F" w:rsidR="00BD7130" w:rsidRDefault="00BD7130" w:rsidP="00BD7130">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636BA429" wp14:editId="5C8B93D2">
              <wp:simplePos x="0" y="0"/>
              <wp:positionH relativeFrom="column">
                <wp:posOffset>238760</wp:posOffset>
              </wp:positionH>
              <wp:positionV relativeFrom="paragraph">
                <wp:posOffset>38100</wp:posOffset>
              </wp:positionV>
              <wp:extent cx="5521325" cy="0"/>
              <wp:effectExtent l="0" t="0" r="22225" b="1905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4AFEA11" id="Conector recto 5"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PlWIAIAADw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&#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Da2PlWIAIAADwEAAAOAAAAAAAAAAAAAAAAAC4CAABkcnMvZTJvRG9jLnhtbFBL&#10;AQItABQABgAIAAAAIQB+ZmY73QAAAAYBAAAPAAAAAAAAAAAAAAAAAHoEAABkcnMvZG93bnJldi54&#10;bWxQSwUGAAAAAAQABADzAAAAhAUAAAAA&#10;" strokecolor="#4e6128"/>
          </w:pict>
        </mc:Fallback>
      </mc:AlternateContent>
    </w:r>
  </w:p>
  <w:p w14:paraId="388AF126" w14:textId="77777777" w:rsidR="00BD7130" w:rsidRDefault="00BD7130" w:rsidP="00BD7130">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4552119A" w14:textId="77777777" w:rsidR="00BD7130" w:rsidRDefault="00BD7130" w:rsidP="00BD7130">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787A0FC4" w14:textId="77777777" w:rsidR="00BD7130" w:rsidRDefault="00BD7130" w:rsidP="00BD7130">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7DBBD5B3" w14:textId="77777777" w:rsidR="00BD7130" w:rsidRDefault="00EE3E6C" w:rsidP="00BD7130">
    <w:pPr>
      <w:pStyle w:val="Piedepgina"/>
      <w:jc w:val="center"/>
      <w:rPr>
        <w:rFonts w:ascii="Futura Std Light" w:hAnsi="Futura Std Light" w:cs="Calibri"/>
        <w:b/>
        <w:bCs/>
        <w:color w:val="4F6228"/>
        <w:sz w:val="14"/>
        <w:szCs w:val="14"/>
      </w:rPr>
    </w:pPr>
    <w:hyperlink r:id="rId2" w:history="1">
      <w:r w:rsidR="00BD7130">
        <w:rPr>
          <w:rStyle w:val="Hipervnculo"/>
          <w:rFonts w:ascii="Futura Std Light" w:hAnsi="Futura Std Light" w:cs="Calibri"/>
          <w:bCs/>
          <w:sz w:val="14"/>
          <w:szCs w:val="14"/>
        </w:rPr>
        <w:t>www.urt.gov.co</w:t>
      </w:r>
    </w:hyperlink>
    <w:r w:rsidR="00BD7130">
      <w:rPr>
        <w:rFonts w:ascii="Futura Std Light" w:hAnsi="Futura Std Light" w:cs="Calibri"/>
        <w:b/>
        <w:bCs/>
        <w:color w:val="336600"/>
        <w:sz w:val="14"/>
        <w:szCs w:val="14"/>
      </w:rPr>
      <w:t xml:space="preserve">      </w:t>
    </w:r>
    <w:r w:rsidR="00BD7130">
      <w:rPr>
        <w:rFonts w:ascii="Futura Std Light" w:hAnsi="Futura Std Light" w:cs="Calibri"/>
        <w:bCs/>
        <w:color w:val="336600"/>
        <w:sz w:val="14"/>
        <w:szCs w:val="14"/>
      </w:rPr>
      <w:t xml:space="preserve">Síganos en:   </w:t>
    </w:r>
    <w:r w:rsidR="00BD7130">
      <w:rPr>
        <w:rFonts w:ascii="Futura Std Light" w:hAnsi="Futura Std Light" w:cs="Calibri"/>
        <w:b/>
        <w:bCs/>
        <w:color w:val="336600"/>
        <w:sz w:val="14"/>
        <w:szCs w:val="14"/>
      </w:rPr>
      <w:t>@URestitucion</w:t>
    </w:r>
  </w:p>
  <w:p w14:paraId="1A22E5C8" w14:textId="35A8B327" w:rsidR="0015056D" w:rsidRPr="00BD7130" w:rsidRDefault="0015056D" w:rsidP="00BD713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7B3856" w14:textId="77777777" w:rsidR="00EE3E6C" w:rsidRDefault="00EE3E6C" w:rsidP="0015056D">
      <w:r>
        <w:separator/>
      </w:r>
    </w:p>
  </w:footnote>
  <w:footnote w:type="continuationSeparator" w:id="0">
    <w:p w14:paraId="7D8E15EB" w14:textId="77777777" w:rsidR="00EE3E6C" w:rsidRDefault="00EE3E6C" w:rsidP="0015056D">
      <w:r>
        <w:continuationSeparator/>
      </w:r>
    </w:p>
  </w:footnote>
  <w:footnote w:type="continuationNotice" w:id="1">
    <w:p w14:paraId="46FA8714" w14:textId="77777777" w:rsidR="00EE3E6C" w:rsidRDefault="00EE3E6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58399" w14:textId="77777777" w:rsidR="0015056D" w:rsidRDefault="0015056D">
    <w:pPr>
      <w:pStyle w:val="Encabezado"/>
    </w:pPr>
  </w:p>
  <w:p w14:paraId="092650A3" w14:textId="77777777" w:rsidR="004B1F1F" w:rsidRDefault="004B1F1F">
    <w:pPr>
      <w:pStyle w:val="Encabezado"/>
    </w:pPr>
  </w:p>
  <w:p w14:paraId="1DF03EB4" w14:textId="77777777" w:rsidR="004B1F1F" w:rsidRDefault="004B1F1F">
    <w:pPr>
      <w:pStyle w:val="Encabezado"/>
    </w:pPr>
  </w:p>
  <w:p w14:paraId="24A24FCA" w14:textId="77777777" w:rsidR="0015056D" w:rsidRDefault="0015056D">
    <w:pPr>
      <w:pStyle w:val="Encabezado"/>
    </w:pPr>
  </w:p>
  <w:p w14:paraId="01DBCE68"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184487C2" wp14:editId="1818CC4F">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8A0CF9" w14:textId="77777777" w:rsidR="003B244D" w:rsidRPr="003B244D" w:rsidRDefault="003B244D" w:rsidP="003B244D">
    <w:pPr>
      <w:tabs>
        <w:tab w:val="center" w:pos="4252"/>
        <w:tab w:val="right" w:pos="8504"/>
      </w:tabs>
      <w:jc w:val="right"/>
      <w:rPr>
        <w:rFonts w:ascii="Arial" w:hAnsi="Arial" w:cs="Arial"/>
        <w:b/>
        <w:sz w:val="18"/>
        <w:szCs w:val="18"/>
      </w:rPr>
    </w:pPr>
  </w:p>
  <w:p w14:paraId="13209836"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647BFB60"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03676EB7"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320F17FB"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754C"/>
    <w:multiLevelType w:val="hybridMultilevel"/>
    <w:tmpl w:val="2E5271D6"/>
    <w:lvl w:ilvl="0" w:tplc="A7E22D1E">
      <w:start w:val="1"/>
      <w:numFmt w:val="decimal"/>
      <w:lvlText w:val="%1."/>
      <w:lvlJc w:val="left"/>
      <w:pPr>
        <w:ind w:left="130" w:hanging="360"/>
      </w:pPr>
      <w:rPr>
        <w:rFonts w:ascii="Calibri" w:hAnsi="Calibri" w:cs="Calibri" w:hint="default"/>
        <w:b/>
        <w:sz w:val="22"/>
        <w:szCs w:val="22"/>
      </w:rPr>
    </w:lvl>
    <w:lvl w:ilvl="1" w:tplc="906CE1D6">
      <w:start w:val="1"/>
      <w:numFmt w:val="lowerLetter"/>
      <w:lvlText w:val="%2."/>
      <w:lvlJc w:val="left"/>
      <w:pPr>
        <w:ind w:left="850" w:hanging="360"/>
      </w:pPr>
      <w:rPr>
        <w:b/>
      </w:rPr>
    </w:lvl>
    <w:lvl w:ilvl="2" w:tplc="240A001B" w:tentative="1">
      <w:start w:val="1"/>
      <w:numFmt w:val="lowerRoman"/>
      <w:lvlText w:val="%3."/>
      <w:lvlJc w:val="right"/>
      <w:pPr>
        <w:ind w:left="1570" w:hanging="180"/>
      </w:pPr>
    </w:lvl>
    <w:lvl w:ilvl="3" w:tplc="240A000F" w:tentative="1">
      <w:start w:val="1"/>
      <w:numFmt w:val="decimal"/>
      <w:lvlText w:val="%4."/>
      <w:lvlJc w:val="left"/>
      <w:pPr>
        <w:ind w:left="2290" w:hanging="360"/>
      </w:pPr>
    </w:lvl>
    <w:lvl w:ilvl="4" w:tplc="240A0019" w:tentative="1">
      <w:start w:val="1"/>
      <w:numFmt w:val="lowerLetter"/>
      <w:lvlText w:val="%5."/>
      <w:lvlJc w:val="left"/>
      <w:pPr>
        <w:ind w:left="3010" w:hanging="360"/>
      </w:pPr>
    </w:lvl>
    <w:lvl w:ilvl="5" w:tplc="240A001B" w:tentative="1">
      <w:start w:val="1"/>
      <w:numFmt w:val="lowerRoman"/>
      <w:lvlText w:val="%6."/>
      <w:lvlJc w:val="right"/>
      <w:pPr>
        <w:ind w:left="3730" w:hanging="180"/>
      </w:pPr>
    </w:lvl>
    <w:lvl w:ilvl="6" w:tplc="240A000F" w:tentative="1">
      <w:start w:val="1"/>
      <w:numFmt w:val="decimal"/>
      <w:lvlText w:val="%7."/>
      <w:lvlJc w:val="left"/>
      <w:pPr>
        <w:ind w:left="4450" w:hanging="360"/>
      </w:pPr>
    </w:lvl>
    <w:lvl w:ilvl="7" w:tplc="240A0019" w:tentative="1">
      <w:start w:val="1"/>
      <w:numFmt w:val="lowerLetter"/>
      <w:lvlText w:val="%8."/>
      <w:lvlJc w:val="left"/>
      <w:pPr>
        <w:ind w:left="5170" w:hanging="360"/>
      </w:pPr>
    </w:lvl>
    <w:lvl w:ilvl="8" w:tplc="240A001B" w:tentative="1">
      <w:start w:val="1"/>
      <w:numFmt w:val="lowerRoman"/>
      <w:lvlText w:val="%9."/>
      <w:lvlJc w:val="right"/>
      <w:pPr>
        <w:ind w:left="5890" w:hanging="180"/>
      </w:pPr>
    </w:lvl>
  </w:abstractNum>
  <w:abstractNum w:abstractNumId="1" w15:restartNumberingAfterBreak="0">
    <w:nsid w:val="05900C61"/>
    <w:multiLevelType w:val="hybridMultilevel"/>
    <w:tmpl w:val="3968AE94"/>
    <w:lvl w:ilvl="0" w:tplc="2612F76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837ED"/>
    <w:multiLevelType w:val="hybridMultilevel"/>
    <w:tmpl w:val="99D292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61666A"/>
    <w:multiLevelType w:val="hybridMultilevel"/>
    <w:tmpl w:val="2E5271D6"/>
    <w:lvl w:ilvl="0" w:tplc="A7E22D1E">
      <w:start w:val="1"/>
      <w:numFmt w:val="decimal"/>
      <w:lvlText w:val="%1."/>
      <w:lvlJc w:val="left"/>
      <w:pPr>
        <w:ind w:left="130" w:hanging="360"/>
      </w:pPr>
      <w:rPr>
        <w:rFonts w:ascii="Calibri" w:hAnsi="Calibri" w:cs="Calibri" w:hint="default"/>
        <w:b/>
        <w:sz w:val="22"/>
        <w:szCs w:val="22"/>
      </w:rPr>
    </w:lvl>
    <w:lvl w:ilvl="1" w:tplc="906CE1D6">
      <w:start w:val="1"/>
      <w:numFmt w:val="lowerLetter"/>
      <w:lvlText w:val="%2."/>
      <w:lvlJc w:val="left"/>
      <w:pPr>
        <w:ind w:left="850" w:hanging="360"/>
      </w:pPr>
      <w:rPr>
        <w:b/>
      </w:rPr>
    </w:lvl>
    <w:lvl w:ilvl="2" w:tplc="240A001B" w:tentative="1">
      <w:start w:val="1"/>
      <w:numFmt w:val="lowerRoman"/>
      <w:lvlText w:val="%3."/>
      <w:lvlJc w:val="right"/>
      <w:pPr>
        <w:ind w:left="1570" w:hanging="180"/>
      </w:pPr>
    </w:lvl>
    <w:lvl w:ilvl="3" w:tplc="240A000F" w:tentative="1">
      <w:start w:val="1"/>
      <w:numFmt w:val="decimal"/>
      <w:lvlText w:val="%4."/>
      <w:lvlJc w:val="left"/>
      <w:pPr>
        <w:ind w:left="2290" w:hanging="360"/>
      </w:pPr>
    </w:lvl>
    <w:lvl w:ilvl="4" w:tplc="240A0019" w:tentative="1">
      <w:start w:val="1"/>
      <w:numFmt w:val="lowerLetter"/>
      <w:lvlText w:val="%5."/>
      <w:lvlJc w:val="left"/>
      <w:pPr>
        <w:ind w:left="3010" w:hanging="360"/>
      </w:pPr>
    </w:lvl>
    <w:lvl w:ilvl="5" w:tplc="240A001B" w:tentative="1">
      <w:start w:val="1"/>
      <w:numFmt w:val="lowerRoman"/>
      <w:lvlText w:val="%6."/>
      <w:lvlJc w:val="right"/>
      <w:pPr>
        <w:ind w:left="3730" w:hanging="180"/>
      </w:pPr>
    </w:lvl>
    <w:lvl w:ilvl="6" w:tplc="240A000F" w:tentative="1">
      <w:start w:val="1"/>
      <w:numFmt w:val="decimal"/>
      <w:lvlText w:val="%7."/>
      <w:lvlJc w:val="left"/>
      <w:pPr>
        <w:ind w:left="4450" w:hanging="360"/>
      </w:pPr>
    </w:lvl>
    <w:lvl w:ilvl="7" w:tplc="240A0019" w:tentative="1">
      <w:start w:val="1"/>
      <w:numFmt w:val="lowerLetter"/>
      <w:lvlText w:val="%8."/>
      <w:lvlJc w:val="left"/>
      <w:pPr>
        <w:ind w:left="5170" w:hanging="360"/>
      </w:pPr>
    </w:lvl>
    <w:lvl w:ilvl="8" w:tplc="240A001B" w:tentative="1">
      <w:start w:val="1"/>
      <w:numFmt w:val="lowerRoman"/>
      <w:lvlText w:val="%9."/>
      <w:lvlJc w:val="right"/>
      <w:pPr>
        <w:ind w:left="5890" w:hanging="180"/>
      </w:pPr>
    </w:lvl>
  </w:abstractNum>
  <w:abstractNum w:abstractNumId="4" w15:restartNumberingAfterBreak="0">
    <w:nsid w:val="12B3184E"/>
    <w:multiLevelType w:val="hybridMultilevel"/>
    <w:tmpl w:val="7188C700"/>
    <w:lvl w:ilvl="0" w:tplc="30DCD058">
      <w:start w:val="1"/>
      <w:numFmt w:val="upperLetter"/>
      <w:lvlText w:val="%1."/>
      <w:lvlJc w:val="left"/>
      <w:pPr>
        <w:ind w:left="720" w:hanging="360"/>
      </w:pPr>
      <w:rPr>
        <w:rFonts w:eastAsiaTheme="minorHAnsi" w:cstheme="minorBidi"/>
        <w:b/>
        <w:color w:val="00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1E3635D9"/>
    <w:multiLevelType w:val="hybridMultilevel"/>
    <w:tmpl w:val="55061D8C"/>
    <w:lvl w:ilvl="0" w:tplc="A62A252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1F2E57A4"/>
    <w:multiLevelType w:val="hybridMultilevel"/>
    <w:tmpl w:val="2DC42A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556782"/>
    <w:multiLevelType w:val="hybridMultilevel"/>
    <w:tmpl w:val="435EEBD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072748"/>
    <w:multiLevelType w:val="hybridMultilevel"/>
    <w:tmpl w:val="67C4384C"/>
    <w:lvl w:ilvl="0" w:tplc="A7E22D1E">
      <w:start w:val="1"/>
      <w:numFmt w:val="decimal"/>
      <w:lvlText w:val="%1."/>
      <w:lvlJc w:val="left"/>
      <w:pPr>
        <w:ind w:left="-100" w:hanging="360"/>
      </w:pPr>
      <w:rPr>
        <w:rFonts w:ascii="Calibri" w:hAnsi="Calibri" w:cs="Calibri" w:hint="default"/>
        <w:b/>
        <w:sz w:val="22"/>
        <w:szCs w:val="22"/>
      </w:rPr>
    </w:lvl>
    <w:lvl w:ilvl="1" w:tplc="240A0019" w:tentative="1">
      <w:start w:val="1"/>
      <w:numFmt w:val="lowerLetter"/>
      <w:lvlText w:val="%2."/>
      <w:lvlJc w:val="left"/>
      <w:pPr>
        <w:ind w:left="1210" w:hanging="360"/>
      </w:pPr>
    </w:lvl>
    <w:lvl w:ilvl="2" w:tplc="240A001B" w:tentative="1">
      <w:start w:val="1"/>
      <w:numFmt w:val="lowerRoman"/>
      <w:lvlText w:val="%3."/>
      <w:lvlJc w:val="right"/>
      <w:pPr>
        <w:ind w:left="1930" w:hanging="180"/>
      </w:pPr>
    </w:lvl>
    <w:lvl w:ilvl="3" w:tplc="240A000F" w:tentative="1">
      <w:start w:val="1"/>
      <w:numFmt w:val="decimal"/>
      <w:lvlText w:val="%4."/>
      <w:lvlJc w:val="left"/>
      <w:pPr>
        <w:ind w:left="2650" w:hanging="360"/>
      </w:pPr>
    </w:lvl>
    <w:lvl w:ilvl="4" w:tplc="240A0019" w:tentative="1">
      <w:start w:val="1"/>
      <w:numFmt w:val="lowerLetter"/>
      <w:lvlText w:val="%5."/>
      <w:lvlJc w:val="left"/>
      <w:pPr>
        <w:ind w:left="3370" w:hanging="360"/>
      </w:pPr>
    </w:lvl>
    <w:lvl w:ilvl="5" w:tplc="240A001B" w:tentative="1">
      <w:start w:val="1"/>
      <w:numFmt w:val="lowerRoman"/>
      <w:lvlText w:val="%6."/>
      <w:lvlJc w:val="right"/>
      <w:pPr>
        <w:ind w:left="4090" w:hanging="180"/>
      </w:pPr>
    </w:lvl>
    <w:lvl w:ilvl="6" w:tplc="240A000F" w:tentative="1">
      <w:start w:val="1"/>
      <w:numFmt w:val="decimal"/>
      <w:lvlText w:val="%7."/>
      <w:lvlJc w:val="left"/>
      <w:pPr>
        <w:ind w:left="4810" w:hanging="360"/>
      </w:pPr>
    </w:lvl>
    <w:lvl w:ilvl="7" w:tplc="240A0019" w:tentative="1">
      <w:start w:val="1"/>
      <w:numFmt w:val="lowerLetter"/>
      <w:lvlText w:val="%8."/>
      <w:lvlJc w:val="left"/>
      <w:pPr>
        <w:ind w:left="5530" w:hanging="360"/>
      </w:pPr>
    </w:lvl>
    <w:lvl w:ilvl="8" w:tplc="240A001B" w:tentative="1">
      <w:start w:val="1"/>
      <w:numFmt w:val="lowerRoman"/>
      <w:lvlText w:val="%9."/>
      <w:lvlJc w:val="right"/>
      <w:pPr>
        <w:ind w:left="6250" w:hanging="180"/>
      </w:pPr>
    </w:lvl>
  </w:abstractNum>
  <w:abstractNum w:abstractNumId="9" w15:restartNumberingAfterBreak="0">
    <w:nsid w:val="2B5F2381"/>
    <w:multiLevelType w:val="hybridMultilevel"/>
    <w:tmpl w:val="59C2BAD6"/>
    <w:lvl w:ilvl="0" w:tplc="A08A6E20">
      <w:start w:val="5"/>
      <w:numFmt w:val="bullet"/>
      <w:lvlText w:val="-"/>
      <w:lvlJc w:val="left"/>
      <w:pPr>
        <w:ind w:left="1151" w:hanging="360"/>
      </w:pPr>
      <w:rPr>
        <w:rFonts w:ascii="Calibri" w:eastAsia="Times New Roman" w:hAnsi="Calibri" w:cs="Arial" w:hint="default"/>
        <w:b/>
        <w:bCs/>
      </w:rPr>
    </w:lvl>
    <w:lvl w:ilvl="1" w:tplc="240A0003" w:tentative="1">
      <w:start w:val="1"/>
      <w:numFmt w:val="bullet"/>
      <w:lvlText w:val="o"/>
      <w:lvlJc w:val="left"/>
      <w:pPr>
        <w:ind w:left="1871" w:hanging="360"/>
      </w:pPr>
      <w:rPr>
        <w:rFonts w:ascii="Courier New" w:hAnsi="Courier New" w:cs="Courier New" w:hint="default"/>
      </w:rPr>
    </w:lvl>
    <w:lvl w:ilvl="2" w:tplc="240A0005" w:tentative="1">
      <w:start w:val="1"/>
      <w:numFmt w:val="bullet"/>
      <w:lvlText w:val=""/>
      <w:lvlJc w:val="left"/>
      <w:pPr>
        <w:ind w:left="2591" w:hanging="360"/>
      </w:pPr>
      <w:rPr>
        <w:rFonts w:ascii="Wingdings" w:hAnsi="Wingdings" w:hint="default"/>
      </w:rPr>
    </w:lvl>
    <w:lvl w:ilvl="3" w:tplc="240A0001" w:tentative="1">
      <w:start w:val="1"/>
      <w:numFmt w:val="bullet"/>
      <w:lvlText w:val=""/>
      <w:lvlJc w:val="left"/>
      <w:pPr>
        <w:ind w:left="3311" w:hanging="360"/>
      </w:pPr>
      <w:rPr>
        <w:rFonts w:ascii="Symbol" w:hAnsi="Symbol" w:hint="default"/>
      </w:rPr>
    </w:lvl>
    <w:lvl w:ilvl="4" w:tplc="240A0003" w:tentative="1">
      <w:start w:val="1"/>
      <w:numFmt w:val="bullet"/>
      <w:lvlText w:val="o"/>
      <w:lvlJc w:val="left"/>
      <w:pPr>
        <w:ind w:left="4031" w:hanging="360"/>
      </w:pPr>
      <w:rPr>
        <w:rFonts w:ascii="Courier New" w:hAnsi="Courier New" w:cs="Courier New" w:hint="default"/>
      </w:rPr>
    </w:lvl>
    <w:lvl w:ilvl="5" w:tplc="240A0005" w:tentative="1">
      <w:start w:val="1"/>
      <w:numFmt w:val="bullet"/>
      <w:lvlText w:val=""/>
      <w:lvlJc w:val="left"/>
      <w:pPr>
        <w:ind w:left="4751" w:hanging="360"/>
      </w:pPr>
      <w:rPr>
        <w:rFonts w:ascii="Wingdings" w:hAnsi="Wingdings" w:hint="default"/>
      </w:rPr>
    </w:lvl>
    <w:lvl w:ilvl="6" w:tplc="240A0001" w:tentative="1">
      <w:start w:val="1"/>
      <w:numFmt w:val="bullet"/>
      <w:lvlText w:val=""/>
      <w:lvlJc w:val="left"/>
      <w:pPr>
        <w:ind w:left="5471" w:hanging="360"/>
      </w:pPr>
      <w:rPr>
        <w:rFonts w:ascii="Symbol" w:hAnsi="Symbol" w:hint="default"/>
      </w:rPr>
    </w:lvl>
    <w:lvl w:ilvl="7" w:tplc="240A0003" w:tentative="1">
      <w:start w:val="1"/>
      <w:numFmt w:val="bullet"/>
      <w:lvlText w:val="o"/>
      <w:lvlJc w:val="left"/>
      <w:pPr>
        <w:ind w:left="6191" w:hanging="360"/>
      </w:pPr>
      <w:rPr>
        <w:rFonts w:ascii="Courier New" w:hAnsi="Courier New" w:cs="Courier New" w:hint="default"/>
      </w:rPr>
    </w:lvl>
    <w:lvl w:ilvl="8" w:tplc="240A0005" w:tentative="1">
      <w:start w:val="1"/>
      <w:numFmt w:val="bullet"/>
      <w:lvlText w:val=""/>
      <w:lvlJc w:val="left"/>
      <w:pPr>
        <w:ind w:left="6911" w:hanging="360"/>
      </w:pPr>
      <w:rPr>
        <w:rFonts w:ascii="Wingdings" w:hAnsi="Wingdings" w:hint="default"/>
      </w:rPr>
    </w:lvl>
  </w:abstractNum>
  <w:abstractNum w:abstractNumId="10" w15:restartNumberingAfterBreak="0">
    <w:nsid w:val="30FE4D44"/>
    <w:multiLevelType w:val="hybridMultilevel"/>
    <w:tmpl w:val="7C4A7FB8"/>
    <w:lvl w:ilvl="0" w:tplc="1CB2544C">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956862"/>
    <w:multiLevelType w:val="hybridMultilevel"/>
    <w:tmpl w:val="776252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836653"/>
    <w:multiLevelType w:val="hybridMultilevel"/>
    <w:tmpl w:val="25D844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34C0B01"/>
    <w:multiLevelType w:val="hybridMultilevel"/>
    <w:tmpl w:val="18D88436"/>
    <w:lvl w:ilvl="0" w:tplc="8D9E5568">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46E7DF5"/>
    <w:multiLevelType w:val="hybridMultilevel"/>
    <w:tmpl w:val="6CCC40E4"/>
    <w:lvl w:ilvl="0" w:tplc="E2381B20">
      <w:start w:val="1"/>
      <w:numFmt w:val="decimal"/>
      <w:lvlText w:val="%1."/>
      <w:lvlJc w:val="left"/>
      <w:pPr>
        <w:ind w:left="720" w:hanging="360"/>
      </w:pPr>
      <w:rPr>
        <w:rFonts w:asciiTheme="minorHAnsi" w:eastAsia="Times New Roman" w:hAnsiTheme="minorHAnsi" w:cs="Arial"/>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4788640F"/>
    <w:multiLevelType w:val="multilevel"/>
    <w:tmpl w:val="B91CDA94"/>
    <w:lvl w:ilvl="0">
      <w:start w:val="1"/>
      <w:numFmt w:val="decimal"/>
      <w:lvlText w:val="%1."/>
      <w:lvlJc w:val="left"/>
      <w:pPr>
        <w:ind w:left="720" w:hanging="360"/>
      </w:pPr>
      <w:rPr>
        <w:rFonts w:hint="default"/>
      </w:rPr>
    </w:lvl>
    <w:lvl w:ilvl="1">
      <w:start w:val="3"/>
      <w:numFmt w:val="decimal"/>
      <w:isLgl/>
      <w:lvlText w:val="%1.%2."/>
      <w:lvlJc w:val="left"/>
      <w:pPr>
        <w:ind w:left="735" w:hanging="375"/>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16" w15:restartNumberingAfterBreak="0">
    <w:nsid w:val="4FAC4653"/>
    <w:multiLevelType w:val="hybridMultilevel"/>
    <w:tmpl w:val="3EE2BDA4"/>
    <w:lvl w:ilvl="0" w:tplc="D6AE7A44">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A652811"/>
    <w:multiLevelType w:val="hybridMultilevel"/>
    <w:tmpl w:val="BAAE3E04"/>
    <w:lvl w:ilvl="0" w:tplc="B2BC6874">
      <w:start w:val="1"/>
      <w:numFmt w:val="lowerLetter"/>
      <w:lvlText w:val="%1."/>
      <w:lvlJc w:val="left"/>
      <w:pPr>
        <w:ind w:left="1068" w:hanging="360"/>
      </w:pPr>
      <w:rPr>
        <w:rFonts w:hint="default"/>
        <w:color w:val="00000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5ABC2651"/>
    <w:multiLevelType w:val="hybridMultilevel"/>
    <w:tmpl w:val="D95E7810"/>
    <w:lvl w:ilvl="0" w:tplc="A11630C0">
      <w:start w:val="1"/>
      <w:numFmt w:val="upperLetter"/>
      <w:lvlText w:val="%1."/>
      <w:lvlJc w:val="left"/>
      <w:pPr>
        <w:ind w:left="720" w:hanging="360"/>
      </w:pPr>
      <w:rPr>
        <w:rFonts w:ascii="Calibri" w:eastAsia="Times New Roman" w:hAnsi="Calibri"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FAD3D95"/>
    <w:multiLevelType w:val="hybridMultilevel"/>
    <w:tmpl w:val="79180B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1A255F2"/>
    <w:multiLevelType w:val="hybridMultilevel"/>
    <w:tmpl w:val="DA14AD12"/>
    <w:lvl w:ilvl="0" w:tplc="1B18A8F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365B23"/>
    <w:multiLevelType w:val="hybridMultilevel"/>
    <w:tmpl w:val="7F544780"/>
    <w:lvl w:ilvl="0" w:tplc="5B7E676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7572F4A"/>
    <w:multiLevelType w:val="multilevel"/>
    <w:tmpl w:val="E3BE8A02"/>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b/>
        <w:bCs/>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3" w15:restartNumberingAfterBreak="0">
    <w:nsid w:val="69774D38"/>
    <w:multiLevelType w:val="hybridMultilevel"/>
    <w:tmpl w:val="754E9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044B21"/>
    <w:multiLevelType w:val="multilevel"/>
    <w:tmpl w:val="CA84CD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718D7DA0"/>
    <w:multiLevelType w:val="hybridMultilevel"/>
    <w:tmpl w:val="8C44A490"/>
    <w:lvl w:ilvl="0" w:tplc="AA120A0A">
      <w:start w:val="1"/>
      <w:numFmt w:val="upperLetter"/>
      <w:lvlText w:val="%1."/>
      <w:lvlJc w:val="left"/>
      <w:pPr>
        <w:ind w:left="502" w:hanging="360"/>
      </w:pPr>
      <w:rPr>
        <w:rFonts w:cs="Times New Roman"/>
        <w:b/>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26"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4937549"/>
    <w:multiLevelType w:val="hybridMultilevel"/>
    <w:tmpl w:val="7FF0A0EC"/>
    <w:lvl w:ilvl="0" w:tplc="BD24AA80">
      <w:start w:val="1"/>
      <w:numFmt w:val="upperLetter"/>
      <w:lvlText w:val="%1."/>
      <w:lvlJc w:val="left"/>
      <w:pPr>
        <w:ind w:left="720" w:hanging="360"/>
      </w:pPr>
      <w:rPr>
        <w:rFonts w:ascii="Calibri" w:eastAsia="Calibri" w:hAnsi="Calibri" w:cs="Arial"/>
        <w:b/>
        <w:color w:val="0000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61C572D"/>
    <w:multiLevelType w:val="hybridMultilevel"/>
    <w:tmpl w:val="CCDED88E"/>
    <w:lvl w:ilvl="0" w:tplc="67AA44EE">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79545FBF"/>
    <w:multiLevelType w:val="hybridMultilevel"/>
    <w:tmpl w:val="63984C56"/>
    <w:lvl w:ilvl="0" w:tplc="F7B8F1C0">
      <w:start w:val="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6"/>
  </w:num>
  <w:num w:numId="2">
    <w:abstractNumId w:val="18"/>
  </w:num>
  <w:num w:numId="3">
    <w:abstractNumId w:val="29"/>
  </w:num>
  <w:num w:numId="4">
    <w:abstractNumId w:val="14"/>
    <w:lvlOverride w:ilvl="0">
      <w:startOverride w:val="1"/>
    </w:lvlOverride>
    <w:lvlOverride w:ilvl="1"/>
    <w:lvlOverride w:ilvl="2"/>
    <w:lvlOverride w:ilvl="3"/>
    <w:lvlOverride w:ilvl="4"/>
    <w:lvlOverride w:ilvl="5"/>
    <w:lvlOverride w:ilvl="6"/>
    <w:lvlOverride w:ilvl="7"/>
    <w:lvlOverride w:ilvl="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25"/>
  </w:num>
  <w:num w:numId="10">
    <w:abstractNumId w:val="13"/>
  </w:num>
  <w:num w:numId="11">
    <w:abstractNumId w:val="27"/>
  </w:num>
  <w:num w:numId="12">
    <w:abstractNumId w:val="16"/>
  </w:num>
  <w:num w:numId="13">
    <w:abstractNumId w:val="0"/>
  </w:num>
  <w:num w:numId="14">
    <w:abstractNumId w:val="9"/>
  </w:num>
  <w:num w:numId="15">
    <w:abstractNumId w:val="3"/>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23"/>
  </w:num>
  <w:num w:numId="19">
    <w:abstractNumId w:val="1"/>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20"/>
  </w:num>
  <w:num w:numId="27">
    <w:abstractNumId w:val="2"/>
  </w:num>
  <w:num w:numId="28">
    <w:abstractNumId w:val="7"/>
  </w:num>
  <w:num w:numId="29">
    <w:abstractNumId w:val="12"/>
  </w:num>
  <w:num w:numId="30">
    <w:abstractNumId w:val="15"/>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1173"/>
    <w:rsid w:val="00003958"/>
    <w:rsid w:val="0000545A"/>
    <w:rsid w:val="00007D01"/>
    <w:rsid w:val="00010E6B"/>
    <w:rsid w:val="000215F9"/>
    <w:rsid w:val="0002546A"/>
    <w:rsid w:val="00034181"/>
    <w:rsid w:val="00034557"/>
    <w:rsid w:val="00034B90"/>
    <w:rsid w:val="00035A42"/>
    <w:rsid w:val="000404B8"/>
    <w:rsid w:val="000405DD"/>
    <w:rsid w:val="00046942"/>
    <w:rsid w:val="00057B06"/>
    <w:rsid w:val="000621D8"/>
    <w:rsid w:val="00063FF3"/>
    <w:rsid w:val="0006490C"/>
    <w:rsid w:val="00066ABE"/>
    <w:rsid w:val="00071521"/>
    <w:rsid w:val="00075C8A"/>
    <w:rsid w:val="000809D4"/>
    <w:rsid w:val="00084332"/>
    <w:rsid w:val="00084B6E"/>
    <w:rsid w:val="00096555"/>
    <w:rsid w:val="0009773E"/>
    <w:rsid w:val="0009773F"/>
    <w:rsid w:val="000A71AE"/>
    <w:rsid w:val="000B12CA"/>
    <w:rsid w:val="000B16FA"/>
    <w:rsid w:val="000B3029"/>
    <w:rsid w:val="000B447C"/>
    <w:rsid w:val="000B7326"/>
    <w:rsid w:val="000C3310"/>
    <w:rsid w:val="000C4C69"/>
    <w:rsid w:val="000D4FC6"/>
    <w:rsid w:val="000F356E"/>
    <w:rsid w:val="000F44C8"/>
    <w:rsid w:val="001011EA"/>
    <w:rsid w:val="00102003"/>
    <w:rsid w:val="001029D7"/>
    <w:rsid w:val="00105108"/>
    <w:rsid w:val="0010517F"/>
    <w:rsid w:val="00114899"/>
    <w:rsid w:val="00114E64"/>
    <w:rsid w:val="00120424"/>
    <w:rsid w:val="00120A67"/>
    <w:rsid w:val="00121262"/>
    <w:rsid w:val="00121A61"/>
    <w:rsid w:val="00122079"/>
    <w:rsid w:val="00123C44"/>
    <w:rsid w:val="001331A4"/>
    <w:rsid w:val="00135282"/>
    <w:rsid w:val="0015056D"/>
    <w:rsid w:val="00155D48"/>
    <w:rsid w:val="00170F3F"/>
    <w:rsid w:val="0017103B"/>
    <w:rsid w:val="00174B0A"/>
    <w:rsid w:val="001759CD"/>
    <w:rsid w:val="00180F4F"/>
    <w:rsid w:val="001861E7"/>
    <w:rsid w:val="00186C8E"/>
    <w:rsid w:val="001911FA"/>
    <w:rsid w:val="00192F9A"/>
    <w:rsid w:val="001B237A"/>
    <w:rsid w:val="001B27E6"/>
    <w:rsid w:val="001B3EA5"/>
    <w:rsid w:val="001B4B75"/>
    <w:rsid w:val="001B5C1D"/>
    <w:rsid w:val="001C2585"/>
    <w:rsid w:val="001C3E6D"/>
    <w:rsid w:val="001D4373"/>
    <w:rsid w:val="001D4BBB"/>
    <w:rsid w:val="001F2415"/>
    <w:rsid w:val="001F417E"/>
    <w:rsid w:val="001F55D9"/>
    <w:rsid w:val="001F5D82"/>
    <w:rsid w:val="001F63C5"/>
    <w:rsid w:val="00200729"/>
    <w:rsid w:val="0020330E"/>
    <w:rsid w:val="00203A6D"/>
    <w:rsid w:val="00203AED"/>
    <w:rsid w:val="00206BED"/>
    <w:rsid w:val="00215C0A"/>
    <w:rsid w:val="00227092"/>
    <w:rsid w:val="002370BD"/>
    <w:rsid w:val="00240275"/>
    <w:rsid w:val="00241CAD"/>
    <w:rsid w:val="002453D0"/>
    <w:rsid w:val="00252B6E"/>
    <w:rsid w:val="002563B4"/>
    <w:rsid w:val="00257CF8"/>
    <w:rsid w:val="002609C2"/>
    <w:rsid w:val="002653EA"/>
    <w:rsid w:val="00274C34"/>
    <w:rsid w:val="00281669"/>
    <w:rsid w:val="00282772"/>
    <w:rsid w:val="002829A9"/>
    <w:rsid w:val="00292E25"/>
    <w:rsid w:val="002949DB"/>
    <w:rsid w:val="00294BD2"/>
    <w:rsid w:val="0029667D"/>
    <w:rsid w:val="0029668E"/>
    <w:rsid w:val="002A23C9"/>
    <w:rsid w:val="002A79C3"/>
    <w:rsid w:val="002C1331"/>
    <w:rsid w:val="002C1994"/>
    <w:rsid w:val="002C7E0B"/>
    <w:rsid w:val="002D04A6"/>
    <w:rsid w:val="002E327F"/>
    <w:rsid w:val="002E3EEA"/>
    <w:rsid w:val="002F0073"/>
    <w:rsid w:val="002F026F"/>
    <w:rsid w:val="002F0473"/>
    <w:rsid w:val="002F1AC9"/>
    <w:rsid w:val="002F2F9F"/>
    <w:rsid w:val="003016E6"/>
    <w:rsid w:val="003049C3"/>
    <w:rsid w:val="00311073"/>
    <w:rsid w:val="003130A7"/>
    <w:rsid w:val="00320961"/>
    <w:rsid w:val="003214D0"/>
    <w:rsid w:val="00334782"/>
    <w:rsid w:val="003365E2"/>
    <w:rsid w:val="003370DC"/>
    <w:rsid w:val="003376A4"/>
    <w:rsid w:val="00351B1F"/>
    <w:rsid w:val="00352474"/>
    <w:rsid w:val="003573DF"/>
    <w:rsid w:val="003670CA"/>
    <w:rsid w:val="00370EA5"/>
    <w:rsid w:val="00374328"/>
    <w:rsid w:val="003770E0"/>
    <w:rsid w:val="003805F2"/>
    <w:rsid w:val="00381510"/>
    <w:rsid w:val="00382AD1"/>
    <w:rsid w:val="00383140"/>
    <w:rsid w:val="00384215"/>
    <w:rsid w:val="00384545"/>
    <w:rsid w:val="00384753"/>
    <w:rsid w:val="003B244D"/>
    <w:rsid w:val="003B4178"/>
    <w:rsid w:val="003C04B2"/>
    <w:rsid w:val="003C5ECC"/>
    <w:rsid w:val="003D712C"/>
    <w:rsid w:val="003E6860"/>
    <w:rsid w:val="003E6C38"/>
    <w:rsid w:val="003F10B9"/>
    <w:rsid w:val="003F4515"/>
    <w:rsid w:val="003F6031"/>
    <w:rsid w:val="003F6B01"/>
    <w:rsid w:val="00400572"/>
    <w:rsid w:val="00404755"/>
    <w:rsid w:val="0041100A"/>
    <w:rsid w:val="00421F03"/>
    <w:rsid w:val="00424B82"/>
    <w:rsid w:val="004309AA"/>
    <w:rsid w:val="00431B81"/>
    <w:rsid w:val="00432412"/>
    <w:rsid w:val="00435C72"/>
    <w:rsid w:val="00443124"/>
    <w:rsid w:val="004468D6"/>
    <w:rsid w:val="00460F22"/>
    <w:rsid w:val="004717FB"/>
    <w:rsid w:val="00477A12"/>
    <w:rsid w:val="00483DDA"/>
    <w:rsid w:val="00485DF7"/>
    <w:rsid w:val="00491512"/>
    <w:rsid w:val="004925C4"/>
    <w:rsid w:val="00496385"/>
    <w:rsid w:val="004973A1"/>
    <w:rsid w:val="004B1F1F"/>
    <w:rsid w:val="004B2AFA"/>
    <w:rsid w:val="004B4149"/>
    <w:rsid w:val="004B7738"/>
    <w:rsid w:val="004B7C80"/>
    <w:rsid w:val="004C109A"/>
    <w:rsid w:val="004C6EB2"/>
    <w:rsid w:val="004D0EEE"/>
    <w:rsid w:val="004D5FB3"/>
    <w:rsid w:val="004E5DDF"/>
    <w:rsid w:val="004E62BF"/>
    <w:rsid w:val="004F0B7A"/>
    <w:rsid w:val="00503BA3"/>
    <w:rsid w:val="0050636B"/>
    <w:rsid w:val="00506D3B"/>
    <w:rsid w:val="0051068A"/>
    <w:rsid w:val="00512832"/>
    <w:rsid w:val="00513358"/>
    <w:rsid w:val="005147EF"/>
    <w:rsid w:val="00515193"/>
    <w:rsid w:val="00515526"/>
    <w:rsid w:val="005176F5"/>
    <w:rsid w:val="005230C9"/>
    <w:rsid w:val="0053425C"/>
    <w:rsid w:val="00534488"/>
    <w:rsid w:val="00534912"/>
    <w:rsid w:val="00535AAE"/>
    <w:rsid w:val="005417EB"/>
    <w:rsid w:val="005419F6"/>
    <w:rsid w:val="0055045F"/>
    <w:rsid w:val="00552212"/>
    <w:rsid w:val="0055304E"/>
    <w:rsid w:val="00554D23"/>
    <w:rsid w:val="00555257"/>
    <w:rsid w:val="00555FD7"/>
    <w:rsid w:val="00556B4B"/>
    <w:rsid w:val="00572C59"/>
    <w:rsid w:val="005736F4"/>
    <w:rsid w:val="00573B24"/>
    <w:rsid w:val="00573CF8"/>
    <w:rsid w:val="005749FD"/>
    <w:rsid w:val="00581AFB"/>
    <w:rsid w:val="00590142"/>
    <w:rsid w:val="005918D1"/>
    <w:rsid w:val="00595785"/>
    <w:rsid w:val="00596E05"/>
    <w:rsid w:val="005A3DB0"/>
    <w:rsid w:val="005A645B"/>
    <w:rsid w:val="005A7020"/>
    <w:rsid w:val="005B3977"/>
    <w:rsid w:val="005C0398"/>
    <w:rsid w:val="005D4648"/>
    <w:rsid w:val="005D59C3"/>
    <w:rsid w:val="005D5F0E"/>
    <w:rsid w:val="005E1008"/>
    <w:rsid w:val="005F2907"/>
    <w:rsid w:val="005F540F"/>
    <w:rsid w:val="005F6773"/>
    <w:rsid w:val="00601F54"/>
    <w:rsid w:val="006051B0"/>
    <w:rsid w:val="00607ABA"/>
    <w:rsid w:val="00615F12"/>
    <w:rsid w:val="00617FAA"/>
    <w:rsid w:val="0062024D"/>
    <w:rsid w:val="00626547"/>
    <w:rsid w:val="00641092"/>
    <w:rsid w:val="00641A58"/>
    <w:rsid w:val="006430A4"/>
    <w:rsid w:val="00660CDE"/>
    <w:rsid w:val="00661285"/>
    <w:rsid w:val="006637EF"/>
    <w:rsid w:val="0066522F"/>
    <w:rsid w:val="0066709C"/>
    <w:rsid w:val="00673CAB"/>
    <w:rsid w:val="006747BE"/>
    <w:rsid w:val="00677D95"/>
    <w:rsid w:val="0068149C"/>
    <w:rsid w:val="00681FF0"/>
    <w:rsid w:val="006843E4"/>
    <w:rsid w:val="00685F98"/>
    <w:rsid w:val="00692A79"/>
    <w:rsid w:val="00696041"/>
    <w:rsid w:val="00697699"/>
    <w:rsid w:val="006A5F1F"/>
    <w:rsid w:val="006C1180"/>
    <w:rsid w:val="006C4FF6"/>
    <w:rsid w:val="006D3907"/>
    <w:rsid w:val="006D5376"/>
    <w:rsid w:val="006D70E4"/>
    <w:rsid w:val="006E4C16"/>
    <w:rsid w:val="006F46FC"/>
    <w:rsid w:val="007036E9"/>
    <w:rsid w:val="007039E1"/>
    <w:rsid w:val="00703E2C"/>
    <w:rsid w:val="00704ADD"/>
    <w:rsid w:val="0071033A"/>
    <w:rsid w:val="00713B69"/>
    <w:rsid w:val="0071453B"/>
    <w:rsid w:val="00714BC1"/>
    <w:rsid w:val="00715E5C"/>
    <w:rsid w:val="0072039E"/>
    <w:rsid w:val="0072375E"/>
    <w:rsid w:val="00726695"/>
    <w:rsid w:val="00744161"/>
    <w:rsid w:val="00744771"/>
    <w:rsid w:val="0074518D"/>
    <w:rsid w:val="00746BE2"/>
    <w:rsid w:val="00747A20"/>
    <w:rsid w:val="007522E8"/>
    <w:rsid w:val="00752DFA"/>
    <w:rsid w:val="0075538C"/>
    <w:rsid w:val="0076238B"/>
    <w:rsid w:val="00762628"/>
    <w:rsid w:val="007656B4"/>
    <w:rsid w:val="00770B12"/>
    <w:rsid w:val="00772D74"/>
    <w:rsid w:val="00775ED3"/>
    <w:rsid w:val="00776957"/>
    <w:rsid w:val="0078655F"/>
    <w:rsid w:val="00796AA3"/>
    <w:rsid w:val="00797E6C"/>
    <w:rsid w:val="007A1872"/>
    <w:rsid w:val="007A3607"/>
    <w:rsid w:val="007A51C7"/>
    <w:rsid w:val="007A5FD6"/>
    <w:rsid w:val="007A6694"/>
    <w:rsid w:val="007A69C8"/>
    <w:rsid w:val="007B51E2"/>
    <w:rsid w:val="007C141E"/>
    <w:rsid w:val="007C73C7"/>
    <w:rsid w:val="007C744D"/>
    <w:rsid w:val="007E5C93"/>
    <w:rsid w:val="007E69B7"/>
    <w:rsid w:val="007F098D"/>
    <w:rsid w:val="00800396"/>
    <w:rsid w:val="00801BDE"/>
    <w:rsid w:val="00803AA9"/>
    <w:rsid w:val="00805A8D"/>
    <w:rsid w:val="008149B0"/>
    <w:rsid w:val="00823AC0"/>
    <w:rsid w:val="008240CF"/>
    <w:rsid w:val="00827950"/>
    <w:rsid w:val="00833292"/>
    <w:rsid w:val="00866790"/>
    <w:rsid w:val="008679C7"/>
    <w:rsid w:val="008730F9"/>
    <w:rsid w:val="00874577"/>
    <w:rsid w:val="00874890"/>
    <w:rsid w:val="00875401"/>
    <w:rsid w:val="0088233E"/>
    <w:rsid w:val="0088617F"/>
    <w:rsid w:val="00886981"/>
    <w:rsid w:val="00891AAB"/>
    <w:rsid w:val="00891DA9"/>
    <w:rsid w:val="00894988"/>
    <w:rsid w:val="00896BC6"/>
    <w:rsid w:val="008A23DE"/>
    <w:rsid w:val="008A64EA"/>
    <w:rsid w:val="008B6A4E"/>
    <w:rsid w:val="008C35FB"/>
    <w:rsid w:val="008D2C48"/>
    <w:rsid w:val="008D6562"/>
    <w:rsid w:val="008D6C23"/>
    <w:rsid w:val="008E301E"/>
    <w:rsid w:val="008E318C"/>
    <w:rsid w:val="008E51B3"/>
    <w:rsid w:val="008F46E3"/>
    <w:rsid w:val="008F63E9"/>
    <w:rsid w:val="00900ECA"/>
    <w:rsid w:val="00901F55"/>
    <w:rsid w:val="009034C7"/>
    <w:rsid w:val="00912AB0"/>
    <w:rsid w:val="00913403"/>
    <w:rsid w:val="00924129"/>
    <w:rsid w:val="00927097"/>
    <w:rsid w:val="009346CC"/>
    <w:rsid w:val="00936D2D"/>
    <w:rsid w:val="00940A8A"/>
    <w:rsid w:val="009467DF"/>
    <w:rsid w:val="00947883"/>
    <w:rsid w:val="009709EC"/>
    <w:rsid w:val="00971351"/>
    <w:rsid w:val="00974D3C"/>
    <w:rsid w:val="009809FE"/>
    <w:rsid w:val="0098551E"/>
    <w:rsid w:val="009A2775"/>
    <w:rsid w:val="009A2A16"/>
    <w:rsid w:val="009A2E31"/>
    <w:rsid w:val="009A6908"/>
    <w:rsid w:val="009B4CE0"/>
    <w:rsid w:val="009B700E"/>
    <w:rsid w:val="009C4EE3"/>
    <w:rsid w:val="009C587D"/>
    <w:rsid w:val="009D4455"/>
    <w:rsid w:val="009E2737"/>
    <w:rsid w:val="009F0FE5"/>
    <w:rsid w:val="009F54EF"/>
    <w:rsid w:val="009F6EB5"/>
    <w:rsid w:val="00A02D73"/>
    <w:rsid w:val="00A15E4A"/>
    <w:rsid w:val="00A20F4B"/>
    <w:rsid w:val="00A32498"/>
    <w:rsid w:val="00A3466B"/>
    <w:rsid w:val="00A37D6B"/>
    <w:rsid w:val="00A433B3"/>
    <w:rsid w:val="00A44431"/>
    <w:rsid w:val="00A5681D"/>
    <w:rsid w:val="00A57584"/>
    <w:rsid w:val="00A57F86"/>
    <w:rsid w:val="00A60436"/>
    <w:rsid w:val="00A65FA1"/>
    <w:rsid w:val="00A67FD5"/>
    <w:rsid w:val="00A77FC2"/>
    <w:rsid w:val="00A80021"/>
    <w:rsid w:val="00A81A9E"/>
    <w:rsid w:val="00A81AA6"/>
    <w:rsid w:val="00A84DD3"/>
    <w:rsid w:val="00A9324D"/>
    <w:rsid w:val="00A95E88"/>
    <w:rsid w:val="00AA2180"/>
    <w:rsid w:val="00AA4CBC"/>
    <w:rsid w:val="00AB5688"/>
    <w:rsid w:val="00AB5936"/>
    <w:rsid w:val="00AC6ED1"/>
    <w:rsid w:val="00AD10E5"/>
    <w:rsid w:val="00AD4963"/>
    <w:rsid w:val="00AD4D71"/>
    <w:rsid w:val="00AE27A9"/>
    <w:rsid w:val="00AE45BB"/>
    <w:rsid w:val="00AE5DF9"/>
    <w:rsid w:val="00AF1908"/>
    <w:rsid w:val="00B03CAC"/>
    <w:rsid w:val="00B03F1B"/>
    <w:rsid w:val="00B114A8"/>
    <w:rsid w:val="00B15A3E"/>
    <w:rsid w:val="00B17AA7"/>
    <w:rsid w:val="00B236A3"/>
    <w:rsid w:val="00B25301"/>
    <w:rsid w:val="00B30282"/>
    <w:rsid w:val="00B3183D"/>
    <w:rsid w:val="00B34C05"/>
    <w:rsid w:val="00B37831"/>
    <w:rsid w:val="00B41DC2"/>
    <w:rsid w:val="00B504AC"/>
    <w:rsid w:val="00B55AA9"/>
    <w:rsid w:val="00B55E0E"/>
    <w:rsid w:val="00B65B11"/>
    <w:rsid w:val="00B724A0"/>
    <w:rsid w:val="00B77FB6"/>
    <w:rsid w:val="00B8554C"/>
    <w:rsid w:val="00B90B39"/>
    <w:rsid w:val="00BA11D5"/>
    <w:rsid w:val="00BC06CE"/>
    <w:rsid w:val="00BD12B1"/>
    <w:rsid w:val="00BD3945"/>
    <w:rsid w:val="00BD7130"/>
    <w:rsid w:val="00BE540B"/>
    <w:rsid w:val="00BF08DB"/>
    <w:rsid w:val="00BF1334"/>
    <w:rsid w:val="00BF4F0C"/>
    <w:rsid w:val="00BF6512"/>
    <w:rsid w:val="00BF70B3"/>
    <w:rsid w:val="00C05E5E"/>
    <w:rsid w:val="00C10CFC"/>
    <w:rsid w:val="00C12DC0"/>
    <w:rsid w:val="00C255E4"/>
    <w:rsid w:val="00C25C8F"/>
    <w:rsid w:val="00C25EDE"/>
    <w:rsid w:val="00C26369"/>
    <w:rsid w:val="00C3086C"/>
    <w:rsid w:val="00C3409B"/>
    <w:rsid w:val="00C34A62"/>
    <w:rsid w:val="00C436CA"/>
    <w:rsid w:val="00C450B6"/>
    <w:rsid w:val="00C476B8"/>
    <w:rsid w:val="00C501BC"/>
    <w:rsid w:val="00C70751"/>
    <w:rsid w:val="00C7367F"/>
    <w:rsid w:val="00C73B9F"/>
    <w:rsid w:val="00C81769"/>
    <w:rsid w:val="00C821F2"/>
    <w:rsid w:val="00C85267"/>
    <w:rsid w:val="00C873BA"/>
    <w:rsid w:val="00C90E3B"/>
    <w:rsid w:val="00C92A82"/>
    <w:rsid w:val="00C96D06"/>
    <w:rsid w:val="00CA3576"/>
    <w:rsid w:val="00CB6B98"/>
    <w:rsid w:val="00CB6C31"/>
    <w:rsid w:val="00CD15DC"/>
    <w:rsid w:val="00CD1E66"/>
    <w:rsid w:val="00CD27DE"/>
    <w:rsid w:val="00CD3079"/>
    <w:rsid w:val="00CF0CD4"/>
    <w:rsid w:val="00D06426"/>
    <w:rsid w:val="00D12B97"/>
    <w:rsid w:val="00D14171"/>
    <w:rsid w:val="00D24BD5"/>
    <w:rsid w:val="00D252A3"/>
    <w:rsid w:val="00D26255"/>
    <w:rsid w:val="00D34300"/>
    <w:rsid w:val="00D3729A"/>
    <w:rsid w:val="00D37D38"/>
    <w:rsid w:val="00D425CE"/>
    <w:rsid w:val="00D43051"/>
    <w:rsid w:val="00D5656A"/>
    <w:rsid w:val="00D67696"/>
    <w:rsid w:val="00D76670"/>
    <w:rsid w:val="00D77669"/>
    <w:rsid w:val="00D77695"/>
    <w:rsid w:val="00D779EB"/>
    <w:rsid w:val="00D80769"/>
    <w:rsid w:val="00D81A91"/>
    <w:rsid w:val="00D8441E"/>
    <w:rsid w:val="00D85262"/>
    <w:rsid w:val="00D900F0"/>
    <w:rsid w:val="00D913AC"/>
    <w:rsid w:val="00D92B82"/>
    <w:rsid w:val="00D94AF8"/>
    <w:rsid w:val="00D95CC5"/>
    <w:rsid w:val="00D97182"/>
    <w:rsid w:val="00DB0E03"/>
    <w:rsid w:val="00DB4D61"/>
    <w:rsid w:val="00DB6BF4"/>
    <w:rsid w:val="00DC4A52"/>
    <w:rsid w:val="00DD2737"/>
    <w:rsid w:val="00DE3541"/>
    <w:rsid w:val="00DE6185"/>
    <w:rsid w:val="00DF185C"/>
    <w:rsid w:val="00DF74FA"/>
    <w:rsid w:val="00E03DDB"/>
    <w:rsid w:val="00E058E8"/>
    <w:rsid w:val="00E113D3"/>
    <w:rsid w:val="00E15FEE"/>
    <w:rsid w:val="00E21B15"/>
    <w:rsid w:val="00E224A6"/>
    <w:rsid w:val="00E31677"/>
    <w:rsid w:val="00E415A2"/>
    <w:rsid w:val="00E4160C"/>
    <w:rsid w:val="00E431F9"/>
    <w:rsid w:val="00E45DEF"/>
    <w:rsid w:val="00E47DAB"/>
    <w:rsid w:val="00E516E0"/>
    <w:rsid w:val="00E52446"/>
    <w:rsid w:val="00E53896"/>
    <w:rsid w:val="00E53A92"/>
    <w:rsid w:val="00E53C37"/>
    <w:rsid w:val="00E544EC"/>
    <w:rsid w:val="00E6155D"/>
    <w:rsid w:val="00E64B5B"/>
    <w:rsid w:val="00E6569B"/>
    <w:rsid w:val="00E75BB3"/>
    <w:rsid w:val="00E776A8"/>
    <w:rsid w:val="00E849CC"/>
    <w:rsid w:val="00E862E6"/>
    <w:rsid w:val="00E921E1"/>
    <w:rsid w:val="00E925E5"/>
    <w:rsid w:val="00E970B8"/>
    <w:rsid w:val="00EA2846"/>
    <w:rsid w:val="00EB7C56"/>
    <w:rsid w:val="00EC411F"/>
    <w:rsid w:val="00EC628A"/>
    <w:rsid w:val="00ED0F26"/>
    <w:rsid w:val="00ED27F9"/>
    <w:rsid w:val="00ED2D94"/>
    <w:rsid w:val="00ED3DF5"/>
    <w:rsid w:val="00ED3E76"/>
    <w:rsid w:val="00ED4058"/>
    <w:rsid w:val="00ED5DA6"/>
    <w:rsid w:val="00ED6B41"/>
    <w:rsid w:val="00EE238E"/>
    <w:rsid w:val="00EE31FE"/>
    <w:rsid w:val="00EE3E6C"/>
    <w:rsid w:val="00EF116A"/>
    <w:rsid w:val="00EF1F3E"/>
    <w:rsid w:val="00EF5B75"/>
    <w:rsid w:val="00F00394"/>
    <w:rsid w:val="00F02B90"/>
    <w:rsid w:val="00F02BDA"/>
    <w:rsid w:val="00F07A43"/>
    <w:rsid w:val="00F1548F"/>
    <w:rsid w:val="00F209F1"/>
    <w:rsid w:val="00F21786"/>
    <w:rsid w:val="00F22940"/>
    <w:rsid w:val="00F25E81"/>
    <w:rsid w:val="00F332FD"/>
    <w:rsid w:val="00F35068"/>
    <w:rsid w:val="00F375E7"/>
    <w:rsid w:val="00F446CB"/>
    <w:rsid w:val="00F676B1"/>
    <w:rsid w:val="00F71D47"/>
    <w:rsid w:val="00F74224"/>
    <w:rsid w:val="00F76579"/>
    <w:rsid w:val="00F77FBA"/>
    <w:rsid w:val="00F8259F"/>
    <w:rsid w:val="00F837F7"/>
    <w:rsid w:val="00F8569B"/>
    <w:rsid w:val="00F943E1"/>
    <w:rsid w:val="00F95369"/>
    <w:rsid w:val="00F95431"/>
    <w:rsid w:val="00F96836"/>
    <w:rsid w:val="00FA079A"/>
    <w:rsid w:val="00FA2F6A"/>
    <w:rsid w:val="00FA5004"/>
    <w:rsid w:val="00FB1254"/>
    <w:rsid w:val="00FB3D46"/>
    <w:rsid w:val="00FB6120"/>
    <w:rsid w:val="00FB6F62"/>
    <w:rsid w:val="00FB734B"/>
    <w:rsid w:val="00FC1ED8"/>
    <w:rsid w:val="00FC3024"/>
    <w:rsid w:val="00FC604D"/>
    <w:rsid w:val="00FC616E"/>
    <w:rsid w:val="00FD08E1"/>
    <w:rsid w:val="00FD5078"/>
    <w:rsid w:val="00FE065E"/>
    <w:rsid w:val="00FE425D"/>
    <w:rsid w:val="00FE4E0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86669"/>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unhideWhenUsed/>
    <w:qFormat/>
    <w:rsid w:val="00746BE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uiPriority w:val="99"/>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NormalWeb">
    <w:name w:val="Normal (Web)"/>
    <w:basedOn w:val="Normal"/>
    <w:rsid w:val="00801BDE"/>
    <w:pPr>
      <w:spacing w:before="100" w:beforeAutospacing="1" w:after="100" w:afterAutospacing="1"/>
    </w:p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801BDE"/>
    <w:pPr>
      <w:ind w:left="708"/>
    </w:p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locked/>
    <w:rsid w:val="00801BDE"/>
    <w:rPr>
      <w:rFonts w:ascii="Times New Roman" w:eastAsia="Times New Roman" w:hAnsi="Times New Roman" w:cs="Times New Roman"/>
      <w:sz w:val="24"/>
      <w:szCs w:val="24"/>
      <w:lang w:val="es-ES" w:eastAsia="es-ES"/>
    </w:rPr>
  </w:style>
  <w:style w:type="paragraph" w:styleId="Sinespaciado">
    <w:name w:val="No Spacing"/>
    <w:uiPriority w:val="1"/>
    <w:qFormat/>
    <w:rsid w:val="005147EF"/>
    <w:pPr>
      <w:spacing w:after="0" w:line="240" w:lineRule="auto"/>
      <w:jc w:val="both"/>
    </w:pPr>
    <w:rPr>
      <w:rFonts w:ascii="Arial" w:eastAsia="Times New Roman" w:hAnsi="Arial" w:cs="Times New Roman"/>
      <w:sz w:val="20"/>
      <w:szCs w:val="20"/>
      <w:lang w:val="es-ES_tradnl"/>
    </w:rPr>
  </w:style>
  <w:style w:type="character" w:customStyle="1" w:styleId="Mencinsinresolver1">
    <w:name w:val="Mención sin resolver1"/>
    <w:basedOn w:val="Fuentedeprrafopredeter"/>
    <w:uiPriority w:val="99"/>
    <w:semiHidden/>
    <w:unhideWhenUsed/>
    <w:rsid w:val="00E4160C"/>
    <w:rPr>
      <w:color w:val="605E5C"/>
      <w:shd w:val="clear" w:color="auto" w:fill="E1DFDD"/>
    </w:rPr>
  </w:style>
  <w:style w:type="character" w:customStyle="1" w:styleId="Ttulo2Car">
    <w:name w:val="Título 2 Car"/>
    <w:basedOn w:val="Fuentedeprrafopredeter"/>
    <w:link w:val="Ttulo2"/>
    <w:uiPriority w:val="9"/>
    <w:rsid w:val="00746BE2"/>
    <w:rPr>
      <w:rFonts w:asciiTheme="majorHAnsi" w:eastAsiaTheme="majorEastAsia" w:hAnsiTheme="majorHAnsi" w:cstheme="majorBidi"/>
      <w:color w:val="365F91" w:themeColor="accent1" w:themeShade="BF"/>
      <w:sz w:val="26"/>
      <w:szCs w:val="26"/>
      <w:lang w:val="es-ES" w:eastAsia="es-ES"/>
    </w:rPr>
  </w:style>
  <w:style w:type="character" w:styleId="Textodelmarcadordeposicin">
    <w:name w:val="Placeholder Text"/>
    <w:basedOn w:val="Fuentedeprrafopredeter"/>
    <w:uiPriority w:val="99"/>
    <w:semiHidden/>
    <w:rsid w:val="00241CAD"/>
    <w:rPr>
      <w:color w:val="808080"/>
    </w:rPr>
  </w:style>
  <w:style w:type="paragraph" w:styleId="Revisin">
    <w:name w:val="Revision"/>
    <w:hidden/>
    <w:uiPriority w:val="99"/>
    <w:semiHidden/>
    <w:rsid w:val="00215C0A"/>
    <w:pPr>
      <w:spacing w:after="0" w:line="240" w:lineRule="auto"/>
    </w:pPr>
    <w:rPr>
      <w:rFonts w:ascii="Times New Roman" w:eastAsia="Times New Roman" w:hAnsi="Times New Roman" w:cs="Times New Roman"/>
      <w:sz w:val="24"/>
      <w:szCs w:val="24"/>
      <w:lang w:val="es-ES" w:eastAsia="es-ES"/>
    </w:rPr>
  </w:style>
  <w:style w:type="paragraph" w:customStyle="1" w:styleId="xmsonormal">
    <w:name w:val="x_msonormal"/>
    <w:basedOn w:val="Normal"/>
    <w:rsid w:val="00A5681D"/>
    <w:pPr>
      <w:spacing w:before="100" w:beforeAutospacing="1" w:after="100" w:afterAutospacing="1"/>
    </w:pPr>
    <w:rPr>
      <w:lang w:val="es-CO" w:eastAsia="es-CO"/>
    </w:rPr>
  </w:style>
  <w:style w:type="character" w:customStyle="1" w:styleId="xcontentpasted2">
    <w:name w:val="x_contentpasted2"/>
    <w:basedOn w:val="Fuentedeprrafopredeter"/>
    <w:rsid w:val="00D26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6911097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94745115">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644893670">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06461902">
      <w:bodyDiv w:val="1"/>
      <w:marLeft w:val="0"/>
      <w:marRight w:val="0"/>
      <w:marTop w:val="0"/>
      <w:marBottom w:val="0"/>
      <w:divBdr>
        <w:top w:val="none" w:sz="0" w:space="0" w:color="auto"/>
        <w:left w:val="none" w:sz="0" w:space="0" w:color="auto"/>
        <w:bottom w:val="none" w:sz="0" w:space="0" w:color="auto"/>
        <w:right w:val="none" w:sz="0" w:space="0" w:color="auto"/>
      </w:divBdr>
    </w:div>
    <w:div w:id="18182591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71146715">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BD303E363F6407791B06EDB67C616D2"/>
        <w:category>
          <w:name w:val="General"/>
          <w:gallery w:val="placeholder"/>
        </w:category>
        <w:types>
          <w:type w:val="bbPlcHdr"/>
        </w:types>
        <w:behaviors>
          <w:behavior w:val="content"/>
        </w:behaviors>
        <w:guid w:val="{CB34B88A-9D99-442B-B23F-50AB1CA27ECE}"/>
      </w:docPartPr>
      <w:docPartBody>
        <w:p w:rsidR="00C50C26" w:rsidRDefault="008C7491" w:rsidP="008C7491">
          <w:pPr>
            <w:pStyle w:val="BBD303E363F6407791B06EDB67C616D2"/>
          </w:pPr>
          <w:r w:rsidRPr="00F63A9D">
            <w:rPr>
              <w:rStyle w:val="Textodelmarcadordeposicin"/>
            </w:rPr>
            <w:t>Haga clic o pulse aquí para escribir texto.</w:t>
          </w:r>
        </w:p>
      </w:docPartBody>
    </w:docPart>
    <w:docPart>
      <w:docPartPr>
        <w:name w:val="6BA415079E0D40A2B6783448C9D2DEC9"/>
        <w:category>
          <w:name w:val="General"/>
          <w:gallery w:val="placeholder"/>
        </w:category>
        <w:types>
          <w:type w:val="bbPlcHdr"/>
        </w:types>
        <w:behaviors>
          <w:behavior w:val="content"/>
        </w:behaviors>
        <w:guid w:val="{521459F4-AD70-49C9-BA14-FF6CC7F3DE4D}"/>
      </w:docPartPr>
      <w:docPartBody>
        <w:p w:rsidR="00C50C26" w:rsidRDefault="008C7491" w:rsidP="008C7491">
          <w:pPr>
            <w:pStyle w:val="6BA415079E0D40A2B6783448C9D2DEC9"/>
          </w:pPr>
          <w:r w:rsidRPr="00F63A9D">
            <w:rPr>
              <w:rStyle w:val="Textodelmarcadordeposicin"/>
            </w:rPr>
            <w:t>Haga clic o pulse aquí para escribir texto.</w:t>
          </w:r>
        </w:p>
      </w:docPartBody>
    </w:docPart>
    <w:docPart>
      <w:docPartPr>
        <w:name w:val="A1E406B9D8174E649DFDDC28BBAF7C88"/>
        <w:category>
          <w:name w:val="General"/>
          <w:gallery w:val="placeholder"/>
        </w:category>
        <w:types>
          <w:type w:val="bbPlcHdr"/>
        </w:types>
        <w:behaviors>
          <w:behavior w:val="content"/>
        </w:behaviors>
        <w:guid w:val="{43FFD8CF-0449-400B-99BC-B15AA0AFF413}"/>
      </w:docPartPr>
      <w:docPartBody>
        <w:p w:rsidR="00743128" w:rsidRDefault="007307B4" w:rsidP="007307B4">
          <w:pPr>
            <w:pStyle w:val="A1E406B9D8174E649DFDDC28BBAF7C88"/>
          </w:pPr>
          <w:r w:rsidRPr="00F63A9D">
            <w:rPr>
              <w:rStyle w:val="Textodelmarcadordeposicin"/>
            </w:rPr>
            <w:t>Haga clic o pulse aquí para escribir texto.</w:t>
          </w:r>
        </w:p>
      </w:docPartBody>
    </w:docPart>
    <w:docPart>
      <w:docPartPr>
        <w:name w:val="A4915728A96F4CFB9F382A00E2090ACE"/>
        <w:category>
          <w:name w:val="General"/>
          <w:gallery w:val="placeholder"/>
        </w:category>
        <w:types>
          <w:type w:val="bbPlcHdr"/>
        </w:types>
        <w:behaviors>
          <w:behavior w:val="content"/>
        </w:behaviors>
        <w:guid w:val="{D52AD23E-FAB3-4C0D-98E0-481103D494E0}"/>
      </w:docPartPr>
      <w:docPartBody>
        <w:p w:rsidR="0067605E" w:rsidRDefault="002C0C4D" w:rsidP="002C0C4D">
          <w:pPr>
            <w:pStyle w:val="A4915728A96F4CFB9F382A00E2090ACE"/>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491"/>
    <w:rsid w:val="00003C11"/>
    <w:rsid w:val="0001104A"/>
    <w:rsid w:val="000E0C05"/>
    <w:rsid w:val="000F1E08"/>
    <w:rsid w:val="0018563F"/>
    <w:rsid w:val="002C0C4D"/>
    <w:rsid w:val="002C16A7"/>
    <w:rsid w:val="003B4AD3"/>
    <w:rsid w:val="004821BB"/>
    <w:rsid w:val="005E202A"/>
    <w:rsid w:val="00641048"/>
    <w:rsid w:val="0067605E"/>
    <w:rsid w:val="006D49E1"/>
    <w:rsid w:val="006E5B36"/>
    <w:rsid w:val="007307B4"/>
    <w:rsid w:val="00743128"/>
    <w:rsid w:val="00782AE6"/>
    <w:rsid w:val="007F4E75"/>
    <w:rsid w:val="008C7491"/>
    <w:rsid w:val="009F708B"/>
    <w:rsid w:val="00A14E0C"/>
    <w:rsid w:val="00AA4B6E"/>
    <w:rsid w:val="00AE6398"/>
    <w:rsid w:val="00AF2ABA"/>
    <w:rsid w:val="00B301A9"/>
    <w:rsid w:val="00B40249"/>
    <w:rsid w:val="00B6739F"/>
    <w:rsid w:val="00C032F1"/>
    <w:rsid w:val="00C50C26"/>
    <w:rsid w:val="00C7203E"/>
    <w:rsid w:val="00CC3942"/>
    <w:rsid w:val="00E849F5"/>
    <w:rsid w:val="00EB43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C0C4D"/>
    <w:rPr>
      <w:color w:val="808080"/>
    </w:rPr>
  </w:style>
  <w:style w:type="paragraph" w:customStyle="1" w:styleId="BBD303E363F6407791B06EDB67C616D2">
    <w:name w:val="BBD303E363F6407791B06EDB67C616D2"/>
    <w:rsid w:val="008C7491"/>
  </w:style>
  <w:style w:type="paragraph" w:customStyle="1" w:styleId="6BA415079E0D40A2B6783448C9D2DEC9">
    <w:name w:val="6BA415079E0D40A2B6783448C9D2DEC9"/>
    <w:rsid w:val="008C7491"/>
  </w:style>
  <w:style w:type="paragraph" w:customStyle="1" w:styleId="A1E406B9D8174E649DFDDC28BBAF7C88">
    <w:name w:val="A1E406B9D8174E649DFDDC28BBAF7C88"/>
    <w:rsid w:val="007307B4"/>
    <w:rPr>
      <w:lang w:val="es-ES" w:eastAsia="es-ES"/>
    </w:rPr>
  </w:style>
  <w:style w:type="paragraph" w:customStyle="1" w:styleId="A4915728A96F4CFB9F382A00E2090ACE">
    <w:name w:val="A4915728A96F4CFB9F382A00E2090ACE"/>
    <w:rsid w:val="002C0C4D"/>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BC20CE-6B30-4AC2-9C26-9AFC305C6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4343</Words>
  <Characters>24760</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Juan</cp:lastModifiedBy>
  <cp:revision>2</cp:revision>
  <cp:lastPrinted>2021-09-27T17:30:00Z</cp:lastPrinted>
  <dcterms:created xsi:type="dcterms:W3CDTF">2023-07-24T22:48:00Z</dcterms:created>
  <dcterms:modified xsi:type="dcterms:W3CDTF">2023-07-24T22:48:00Z</dcterms:modified>
</cp:coreProperties>
</file>