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3869" w:rsidRPr="004B7B55" w:rsidRDefault="00103869" w:rsidP="00103869">
      <w:pPr>
        <w:pStyle w:val="Sinespaciado"/>
        <w:spacing w:line="360" w:lineRule="auto"/>
        <w:jc w:val="center"/>
        <w:rPr>
          <w:rFonts w:ascii="Arial" w:hAnsi="Arial" w:cs="Arial"/>
          <w:b/>
          <w:sz w:val="20"/>
          <w:szCs w:val="20"/>
        </w:rPr>
      </w:pPr>
      <w:r w:rsidRPr="004B7B55">
        <w:rPr>
          <w:rFonts w:ascii="Arial" w:hAnsi="Arial" w:cs="Arial"/>
          <w:b/>
          <w:sz w:val="20"/>
          <w:szCs w:val="20"/>
        </w:rPr>
        <w:t>REPUBLICA DE COLOMBIA</w:t>
      </w:r>
    </w:p>
    <w:p w:rsidR="00103869" w:rsidRPr="004B7B55" w:rsidRDefault="00103869" w:rsidP="00103869">
      <w:pPr>
        <w:pStyle w:val="Sinespaciado"/>
        <w:spacing w:line="360" w:lineRule="auto"/>
        <w:jc w:val="center"/>
        <w:rPr>
          <w:rFonts w:ascii="Arial" w:hAnsi="Arial" w:cs="Arial"/>
          <w:sz w:val="20"/>
          <w:szCs w:val="20"/>
        </w:rPr>
      </w:pPr>
      <w:r w:rsidRPr="004B7B55">
        <w:rPr>
          <w:rFonts w:ascii="Arial" w:hAnsi="Arial" w:cs="Arial"/>
          <w:sz w:val="20"/>
          <w:szCs w:val="20"/>
        </w:rPr>
        <w:t>MINISTERIO DE TRANSPORTE</w:t>
      </w:r>
    </w:p>
    <w:p w:rsidR="00103869" w:rsidRPr="004B7B55" w:rsidRDefault="00103869" w:rsidP="00103869">
      <w:pPr>
        <w:pStyle w:val="Sinespaciado"/>
        <w:spacing w:line="360" w:lineRule="auto"/>
        <w:jc w:val="center"/>
        <w:rPr>
          <w:rFonts w:ascii="Arial" w:hAnsi="Arial" w:cs="Arial"/>
          <w:sz w:val="20"/>
          <w:szCs w:val="20"/>
        </w:rPr>
      </w:pPr>
    </w:p>
    <w:p w:rsidR="00103869" w:rsidRPr="004B7B55" w:rsidRDefault="00103869" w:rsidP="00103869">
      <w:pPr>
        <w:pStyle w:val="Sinespaciado"/>
        <w:spacing w:line="360" w:lineRule="auto"/>
        <w:jc w:val="center"/>
        <w:rPr>
          <w:rFonts w:ascii="Arial" w:hAnsi="Arial" w:cs="Arial"/>
          <w:b/>
          <w:sz w:val="20"/>
          <w:szCs w:val="20"/>
        </w:rPr>
      </w:pPr>
      <w:r w:rsidRPr="004B7B55">
        <w:rPr>
          <w:rFonts w:ascii="Arial" w:hAnsi="Arial" w:cs="Arial"/>
          <w:b/>
          <w:sz w:val="20"/>
          <w:szCs w:val="20"/>
        </w:rPr>
        <w:t>UNIDAD ADMINISTRATIVA ESPECIAL DE AERONÁUTICA CIVIL</w:t>
      </w:r>
    </w:p>
    <w:p w:rsidR="00103869" w:rsidRPr="004B7B55" w:rsidRDefault="00103869" w:rsidP="00103869">
      <w:pPr>
        <w:pStyle w:val="Sinespaciado"/>
        <w:spacing w:line="360" w:lineRule="auto"/>
        <w:jc w:val="center"/>
        <w:rPr>
          <w:rFonts w:ascii="Arial" w:hAnsi="Arial" w:cs="Arial"/>
          <w:b/>
          <w:sz w:val="20"/>
          <w:szCs w:val="20"/>
        </w:rPr>
      </w:pPr>
    </w:p>
    <w:p w:rsidR="00103869" w:rsidRPr="004B7B55" w:rsidRDefault="00103869" w:rsidP="00103869">
      <w:pPr>
        <w:pStyle w:val="Sinespaciado"/>
        <w:spacing w:line="360" w:lineRule="auto"/>
        <w:jc w:val="center"/>
        <w:rPr>
          <w:rFonts w:ascii="Arial" w:hAnsi="Arial" w:cs="Arial"/>
          <w:sz w:val="20"/>
          <w:szCs w:val="20"/>
        </w:rPr>
      </w:pPr>
    </w:p>
    <w:p w:rsidR="00103869" w:rsidRPr="004B7B55" w:rsidRDefault="00103869" w:rsidP="00103869">
      <w:pPr>
        <w:pStyle w:val="Sinespaciado"/>
        <w:spacing w:line="360" w:lineRule="auto"/>
        <w:jc w:val="center"/>
        <w:rPr>
          <w:rFonts w:ascii="Arial" w:hAnsi="Arial" w:cs="Arial"/>
          <w:b/>
          <w:sz w:val="20"/>
          <w:szCs w:val="20"/>
        </w:rPr>
      </w:pPr>
      <w:r w:rsidRPr="004B7B55">
        <w:rPr>
          <w:rFonts w:ascii="Arial" w:hAnsi="Arial" w:cs="Arial"/>
          <w:b/>
          <w:sz w:val="20"/>
          <w:szCs w:val="20"/>
        </w:rPr>
        <w:t>ANEXO TÉCNICO No.2</w:t>
      </w:r>
    </w:p>
    <w:p w:rsidR="00103869" w:rsidRPr="004B7B55" w:rsidRDefault="00103869" w:rsidP="00103869">
      <w:pPr>
        <w:pStyle w:val="Sinespaciado"/>
        <w:spacing w:line="360" w:lineRule="auto"/>
        <w:jc w:val="center"/>
        <w:rPr>
          <w:rFonts w:ascii="Arial" w:hAnsi="Arial" w:cs="Arial"/>
          <w:b/>
          <w:sz w:val="20"/>
          <w:szCs w:val="20"/>
        </w:rPr>
      </w:pPr>
      <w:r w:rsidRPr="004B7B55">
        <w:rPr>
          <w:rFonts w:ascii="Arial" w:hAnsi="Arial" w:cs="Arial"/>
          <w:b/>
          <w:sz w:val="20"/>
          <w:szCs w:val="20"/>
        </w:rPr>
        <w:t xml:space="preserve">ESPECIFICACIONES TÉCNICAS </w:t>
      </w:r>
    </w:p>
    <w:p w:rsidR="00103869" w:rsidRPr="004B7B55" w:rsidRDefault="00103869" w:rsidP="00103869">
      <w:pPr>
        <w:pStyle w:val="Sinespaciado"/>
        <w:spacing w:line="360" w:lineRule="auto"/>
        <w:jc w:val="center"/>
        <w:rPr>
          <w:rFonts w:ascii="Arial" w:hAnsi="Arial" w:cs="Arial"/>
          <w:b/>
          <w:sz w:val="20"/>
          <w:szCs w:val="20"/>
        </w:rPr>
      </w:pPr>
    </w:p>
    <w:p w:rsidR="00103869" w:rsidRDefault="00103869" w:rsidP="00103869">
      <w:pPr>
        <w:pStyle w:val="Sinespaciado"/>
        <w:spacing w:line="360" w:lineRule="auto"/>
        <w:jc w:val="center"/>
        <w:rPr>
          <w:rFonts w:ascii="Arial" w:hAnsi="Arial" w:cs="Arial"/>
          <w:b/>
          <w:sz w:val="20"/>
          <w:szCs w:val="20"/>
        </w:rPr>
      </w:pPr>
    </w:p>
    <w:p w:rsidR="00EC3FEA" w:rsidRDefault="00EC3FEA" w:rsidP="00103869">
      <w:pPr>
        <w:pStyle w:val="Sinespaciado"/>
        <w:spacing w:line="360" w:lineRule="auto"/>
        <w:jc w:val="center"/>
        <w:rPr>
          <w:rFonts w:ascii="Arial" w:hAnsi="Arial" w:cs="Arial"/>
          <w:b/>
          <w:sz w:val="20"/>
          <w:szCs w:val="20"/>
        </w:rPr>
      </w:pPr>
    </w:p>
    <w:p w:rsidR="00EC3FEA" w:rsidRDefault="00EC3FEA" w:rsidP="00103869">
      <w:pPr>
        <w:pStyle w:val="Sinespaciado"/>
        <w:spacing w:line="360" w:lineRule="auto"/>
        <w:jc w:val="center"/>
        <w:rPr>
          <w:rFonts w:ascii="Arial" w:hAnsi="Arial" w:cs="Arial"/>
          <w:b/>
          <w:sz w:val="20"/>
          <w:szCs w:val="20"/>
        </w:rPr>
      </w:pPr>
    </w:p>
    <w:p w:rsidR="005009FE" w:rsidRDefault="00103869" w:rsidP="005009FE">
      <w:pPr>
        <w:pStyle w:val="Sinespaciado"/>
        <w:spacing w:line="360" w:lineRule="auto"/>
        <w:jc w:val="center"/>
        <w:rPr>
          <w:rFonts w:ascii="Arial" w:hAnsi="Arial" w:cs="Arial"/>
          <w:b/>
          <w:sz w:val="20"/>
          <w:szCs w:val="20"/>
        </w:rPr>
      </w:pPr>
      <w:r w:rsidRPr="004B7B55">
        <w:rPr>
          <w:rFonts w:ascii="Arial" w:hAnsi="Arial" w:cs="Arial"/>
          <w:b/>
          <w:sz w:val="20"/>
          <w:szCs w:val="20"/>
        </w:rPr>
        <w:t>OBJETO</w:t>
      </w:r>
      <w:r w:rsidR="007D12E7" w:rsidRPr="004B7B55">
        <w:rPr>
          <w:rFonts w:ascii="Arial" w:hAnsi="Arial" w:cs="Arial"/>
          <w:b/>
          <w:sz w:val="20"/>
          <w:szCs w:val="20"/>
        </w:rPr>
        <w:t xml:space="preserve">: </w:t>
      </w:r>
      <w:r w:rsidR="001F5ECC" w:rsidRPr="001F5ECC">
        <w:rPr>
          <w:rFonts w:ascii="Arial" w:hAnsi="Arial" w:cs="Arial"/>
          <w:b/>
          <w:sz w:val="20"/>
          <w:szCs w:val="20"/>
        </w:rPr>
        <w:t xml:space="preserve">MANTENIMIENTO AL </w:t>
      </w:r>
      <w:r w:rsidR="006F7C46">
        <w:rPr>
          <w:rFonts w:ascii="Arial" w:hAnsi="Arial" w:cs="Arial"/>
          <w:b/>
          <w:sz w:val="20"/>
          <w:szCs w:val="20"/>
        </w:rPr>
        <w:t xml:space="preserve">SOFTWARE DEL </w:t>
      </w:r>
      <w:r w:rsidR="001F5ECC" w:rsidRPr="001F5ECC">
        <w:rPr>
          <w:rFonts w:ascii="Arial" w:hAnsi="Arial" w:cs="Arial"/>
          <w:b/>
          <w:sz w:val="20"/>
          <w:szCs w:val="20"/>
        </w:rPr>
        <w:t xml:space="preserve">SISTEMA DE INFORMACION DE TALENTO HUMANO </w:t>
      </w:r>
      <w:r w:rsidR="0098630F">
        <w:rPr>
          <w:rFonts w:ascii="Arial" w:hAnsi="Arial" w:cs="Arial"/>
          <w:b/>
          <w:sz w:val="20"/>
          <w:szCs w:val="20"/>
        </w:rPr>
        <w:t>–</w:t>
      </w:r>
      <w:r w:rsidR="001F5ECC" w:rsidRPr="001F5ECC">
        <w:rPr>
          <w:rFonts w:ascii="Arial" w:hAnsi="Arial" w:cs="Arial"/>
          <w:b/>
          <w:sz w:val="20"/>
          <w:szCs w:val="20"/>
        </w:rPr>
        <w:t xml:space="preserve"> SITAH</w:t>
      </w:r>
      <w:r w:rsidR="0098630F">
        <w:rPr>
          <w:rFonts w:ascii="Arial" w:hAnsi="Arial" w:cs="Arial"/>
          <w:b/>
          <w:sz w:val="20"/>
          <w:szCs w:val="20"/>
        </w:rPr>
        <w:t xml:space="preserve"> </w:t>
      </w:r>
    </w:p>
    <w:p w:rsidR="005009FE" w:rsidRDefault="005009FE" w:rsidP="005009FE">
      <w:pPr>
        <w:pStyle w:val="Sinespaciado"/>
        <w:spacing w:line="360" w:lineRule="auto"/>
        <w:jc w:val="center"/>
        <w:rPr>
          <w:rFonts w:ascii="Arial" w:hAnsi="Arial" w:cs="Arial"/>
          <w:b/>
          <w:sz w:val="20"/>
          <w:szCs w:val="20"/>
        </w:rPr>
      </w:pPr>
    </w:p>
    <w:p w:rsidR="005009FE" w:rsidRDefault="005009FE" w:rsidP="005009FE">
      <w:pPr>
        <w:pStyle w:val="Sinespaciado"/>
        <w:spacing w:line="360" w:lineRule="auto"/>
        <w:jc w:val="center"/>
        <w:rPr>
          <w:rFonts w:ascii="Arial" w:hAnsi="Arial" w:cs="Arial"/>
          <w:b/>
          <w:sz w:val="20"/>
          <w:szCs w:val="20"/>
        </w:rPr>
      </w:pPr>
    </w:p>
    <w:p w:rsidR="002F1E09" w:rsidRDefault="00F019B3" w:rsidP="002F1E09">
      <w:pPr>
        <w:pStyle w:val="Sinespaciado"/>
        <w:jc w:val="both"/>
        <w:rPr>
          <w:rFonts w:ascii="Arial" w:hAnsi="Arial" w:cs="Arial"/>
          <w:sz w:val="23"/>
          <w:szCs w:val="23"/>
        </w:rPr>
      </w:pPr>
      <w:r>
        <w:rPr>
          <w:rFonts w:ascii="Arial" w:hAnsi="Arial" w:cs="Arial"/>
          <w:b/>
          <w:color w:val="C0504D"/>
          <w:sz w:val="20"/>
          <w:szCs w:val="20"/>
        </w:rPr>
        <w:br w:type="page"/>
      </w:r>
      <w:r w:rsidR="002F1E09" w:rsidRPr="005A5C8B">
        <w:rPr>
          <w:rFonts w:ascii="Arial" w:hAnsi="Arial" w:cs="Arial"/>
          <w:sz w:val="23"/>
          <w:szCs w:val="23"/>
        </w:rPr>
        <w:lastRenderedPageBreak/>
        <w:t>Para la presente contratación las Especificaciones Técnicas aquí consignadas constituyen para los efectos legales y técnicos las obligaciones del contratista:</w:t>
      </w:r>
    </w:p>
    <w:p w:rsidR="00114400" w:rsidRPr="005A5C8B" w:rsidRDefault="00114400" w:rsidP="002F1E09">
      <w:pPr>
        <w:pStyle w:val="Sinespaciado"/>
        <w:jc w:val="both"/>
        <w:rPr>
          <w:rFonts w:ascii="Arial" w:hAnsi="Arial" w:cs="Arial"/>
          <w:sz w:val="23"/>
          <w:szCs w:val="23"/>
        </w:rPr>
      </w:pPr>
    </w:p>
    <w:p w:rsidR="002F1E09" w:rsidRPr="002F1E09" w:rsidRDefault="002F1E09" w:rsidP="002F1E09">
      <w:pPr>
        <w:pStyle w:val="Prrafodelista"/>
        <w:widowControl w:val="0"/>
        <w:tabs>
          <w:tab w:val="left" w:pos="0"/>
        </w:tabs>
        <w:autoSpaceDE w:val="0"/>
        <w:autoSpaceDN w:val="0"/>
        <w:adjustRightInd w:val="0"/>
        <w:spacing w:after="0" w:line="240" w:lineRule="auto"/>
        <w:ind w:left="0"/>
        <w:jc w:val="both"/>
        <w:rPr>
          <w:rFonts w:ascii="Arial" w:eastAsia="Arial Unicode MS" w:hAnsi="Arial" w:cs="Arial"/>
        </w:rPr>
      </w:pPr>
    </w:p>
    <w:p w:rsidR="00F019B3" w:rsidRDefault="00F019B3" w:rsidP="000E0C77">
      <w:pPr>
        <w:pStyle w:val="Prrafodelista"/>
        <w:widowControl w:val="0"/>
        <w:numPr>
          <w:ilvl w:val="0"/>
          <w:numId w:val="6"/>
        </w:numPr>
        <w:tabs>
          <w:tab w:val="left" w:pos="0"/>
        </w:tabs>
        <w:autoSpaceDE w:val="0"/>
        <w:autoSpaceDN w:val="0"/>
        <w:adjustRightInd w:val="0"/>
        <w:spacing w:after="0" w:line="240" w:lineRule="auto"/>
        <w:jc w:val="both"/>
        <w:rPr>
          <w:rFonts w:ascii="Arial" w:eastAsia="Arial Unicode MS" w:hAnsi="Arial" w:cs="Arial"/>
        </w:rPr>
      </w:pPr>
      <w:r w:rsidRPr="001B5E65">
        <w:rPr>
          <w:rFonts w:ascii="Arial" w:eastAsia="Arial Unicode MS" w:hAnsi="Arial" w:cs="Arial"/>
        </w:rPr>
        <w:t xml:space="preserve">Otorgar el derecho a la UAEAC a recibir nuevas versiones y/o actualizaciones del producto </w:t>
      </w:r>
      <w:r w:rsidR="005033D3">
        <w:rPr>
          <w:rFonts w:ascii="Arial" w:eastAsia="Arial Unicode MS" w:hAnsi="Arial" w:cs="Arial"/>
        </w:rPr>
        <w:t xml:space="preserve">o cualquiera de sus componentes </w:t>
      </w:r>
      <w:r w:rsidRPr="001B5E65">
        <w:rPr>
          <w:rFonts w:ascii="Arial" w:eastAsia="Arial Unicode MS" w:hAnsi="Arial" w:cs="Arial"/>
        </w:rPr>
        <w:t xml:space="preserve">que incluyan </w:t>
      </w:r>
      <w:r w:rsidR="001F5ECC" w:rsidRPr="001B5E65">
        <w:rPr>
          <w:rFonts w:ascii="Arial" w:eastAsia="Arial Unicode MS" w:hAnsi="Arial" w:cs="Arial"/>
        </w:rPr>
        <w:t>nuevas funcionalidades</w:t>
      </w:r>
      <w:r w:rsidRPr="001B5E65">
        <w:rPr>
          <w:rFonts w:ascii="Arial" w:eastAsia="Arial Unicode MS" w:hAnsi="Arial" w:cs="Arial"/>
        </w:rPr>
        <w:t xml:space="preserve"> y/o desarrollos que por la expedición de leyes o decretos de carácter nacional o distrital deban realizarse durante la vigencia del contrato, las cuales serán aplicadas cuando la UAEAC lo solicite.</w:t>
      </w:r>
    </w:p>
    <w:p w:rsidR="00F019B3" w:rsidRPr="001B5E65" w:rsidRDefault="00F019B3" w:rsidP="00F019B3">
      <w:pPr>
        <w:pStyle w:val="Prrafodelista"/>
        <w:widowControl w:val="0"/>
        <w:tabs>
          <w:tab w:val="left" w:pos="0"/>
        </w:tabs>
        <w:autoSpaceDE w:val="0"/>
        <w:autoSpaceDN w:val="0"/>
        <w:adjustRightInd w:val="0"/>
        <w:jc w:val="both"/>
        <w:rPr>
          <w:rFonts w:ascii="Arial" w:eastAsia="Arial Unicode MS" w:hAnsi="Arial" w:cs="Arial"/>
        </w:rPr>
      </w:pPr>
    </w:p>
    <w:p w:rsidR="00F019B3" w:rsidRDefault="00F019B3" w:rsidP="000E0C77">
      <w:pPr>
        <w:pStyle w:val="Prrafodelista"/>
        <w:widowControl w:val="0"/>
        <w:numPr>
          <w:ilvl w:val="0"/>
          <w:numId w:val="6"/>
        </w:numPr>
        <w:tabs>
          <w:tab w:val="left" w:pos="0"/>
        </w:tabs>
        <w:autoSpaceDE w:val="0"/>
        <w:autoSpaceDN w:val="0"/>
        <w:adjustRightInd w:val="0"/>
        <w:spacing w:after="0" w:line="240" w:lineRule="auto"/>
        <w:jc w:val="both"/>
        <w:rPr>
          <w:rFonts w:ascii="Arial" w:hAnsi="Arial" w:cs="Arial"/>
        </w:rPr>
      </w:pPr>
      <w:r w:rsidRPr="001B5E65">
        <w:rPr>
          <w:rFonts w:ascii="Arial" w:hAnsi="Arial" w:cs="Arial"/>
        </w:rPr>
        <w:t xml:space="preserve">Garantizar que las nuevas funcionalidades, </w:t>
      </w:r>
      <w:r w:rsidR="0066271C" w:rsidRPr="001B5E65">
        <w:rPr>
          <w:rFonts w:ascii="Arial" w:hAnsi="Arial" w:cs="Arial"/>
        </w:rPr>
        <w:t>parametrizaciones o</w:t>
      </w:r>
      <w:r w:rsidRPr="001B5E65">
        <w:rPr>
          <w:rFonts w:ascii="Arial" w:hAnsi="Arial" w:cs="Arial"/>
        </w:rPr>
        <w:t xml:space="preserve"> desarrollos operen correctamente en la plataforma tecnológica que posee la UAEAC; cualquier inconveniente que se presente por </w:t>
      </w:r>
      <w:r w:rsidR="0066271C" w:rsidRPr="001B5E65">
        <w:rPr>
          <w:rFonts w:ascii="Arial" w:hAnsi="Arial" w:cs="Arial"/>
        </w:rPr>
        <w:t>estas deberá</w:t>
      </w:r>
      <w:r w:rsidRPr="001B5E65">
        <w:rPr>
          <w:rFonts w:ascii="Arial" w:hAnsi="Arial" w:cs="Arial"/>
        </w:rPr>
        <w:t xml:space="preserve"> ser atendido por el contratista sin costo adicional.</w:t>
      </w:r>
    </w:p>
    <w:p w:rsidR="00F019B3" w:rsidRPr="006C7BBE" w:rsidRDefault="00F019B3" w:rsidP="00F019B3">
      <w:pPr>
        <w:pStyle w:val="Prrafodelista"/>
        <w:rPr>
          <w:rFonts w:ascii="Arial" w:hAnsi="Arial" w:cs="Arial"/>
        </w:rPr>
      </w:pPr>
    </w:p>
    <w:p w:rsidR="00F019B3" w:rsidRDefault="00F019B3" w:rsidP="000E0C77">
      <w:pPr>
        <w:pStyle w:val="Prrafodelista"/>
        <w:widowControl w:val="0"/>
        <w:numPr>
          <w:ilvl w:val="0"/>
          <w:numId w:val="6"/>
        </w:numPr>
        <w:tabs>
          <w:tab w:val="left" w:pos="0"/>
        </w:tabs>
        <w:autoSpaceDE w:val="0"/>
        <w:autoSpaceDN w:val="0"/>
        <w:adjustRightInd w:val="0"/>
        <w:spacing w:after="0" w:line="240" w:lineRule="auto"/>
        <w:jc w:val="both"/>
        <w:rPr>
          <w:rFonts w:ascii="Arial" w:hAnsi="Arial" w:cs="Arial"/>
        </w:rPr>
      </w:pPr>
      <w:r w:rsidRPr="001B5E65">
        <w:rPr>
          <w:rFonts w:ascii="Arial" w:hAnsi="Arial" w:cs="Arial"/>
        </w:rPr>
        <w:t>Brindar asistencia técnica telefónica directa y con capacidad de respuesta EXPERTA inmediata durante los cinco (5) días hábiles de la semana en horario de 8:00am a 5:00pm para reporte y corrección de fallas, solución de incidentes, consultas sobre uso apropiado del producto, aclaración de la documentación recibida y asesoría con expertos. Para ello debe suministrar los números telefónicos correspondientes.</w:t>
      </w:r>
    </w:p>
    <w:p w:rsidR="00F019B3" w:rsidRPr="006C7BBE" w:rsidRDefault="00F019B3" w:rsidP="00F019B3">
      <w:pPr>
        <w:pStyle w:val="Prrafodelista"/>
        <w:rPr>
          <w:rFonts w:ascii="Arial" w:hAnsi="Arial" w:cs="Arial"/>
        </w:rPr>
      </w:pPr>
    </w:p>
    <w:p w:rsidR="00F019B3" w:rsidRDefault="00F019B3" w:rsidP="000E0C77">
      <w:pPr>
        <w:pStyle w:val="Prrafodelista"/>
        <w:widowControl w:val="0"/>
        <w:numPr>
          <w:ilvl w:val="0"/>
          <w:numId w:val="6"/>
        </w:numPr>
        <w:tabs>
          <w:tab w:val="left" w:pos="0"/>
        </w:tabs>
        <w:autoSpaceDE w:val="0"/>
        <w:autoSpaceDN w:val="0"/>
        <w:adjustRightInd w:val="0"/>
        <w:spacing w:after="0" w:line="240" w:lineRule="auto"/>
        <w:jc w:val="both"/>
        <w:rPr>
          <w:rFonts w:ascii="Arial" w:hAnsi="Arial" w:cs="Arial"/>
        </w:rPr>
      </w:pPr>
      <w:r w:rsidRPr="001B5E65">
        <w:rPr>
          <w:rFonts w:ascii="Arial" w:hAnsi="Arial" w:cs="Arial"/>
        </w:rPr>
        <w:t>Proveer un número de teléfono celular en Colombia para escalar y agilizar los casos de atención Inmediata</w:t>
      </w:r>
      <w:r w:rsidRPr="001B5E65">
        <w:rPr>
          <w:rFonts w:ascii="Arial" w:hAnsi="Arial" w:cs="Arial"/>
          <w:b/>
        </w:rPr>
        <w:t>. Informar el móvil asignado</w:t>
      </w:r>
      <w:r w:rsidRPr="001B5E65">
        <w:rPr>
          <w:rFonts w:ascii="Arial" w:hAnsi="Arial" w:cs="Arial"/>
        </w:rPr>
        <w:t>.</w:t>
      </w:r>
    </w:p>
    <w:p w:rsidR="00F019B3" w:rsidRPr="006C7BBE" w:rsidRDefault="00F019B3" w:rsidP="00F019B3">
      <w:pPr>
        <w:pStyle w:val="Prrafodelista"/>
        <w:rPr>
          <w:rFonts w:ascii="Arial" w:hAnsi="Arial" w:cs="Arial"/>
        </w:rPr>
      </w:pPr>
    </w:p>
    <w:p w:rsidR="0098630F" w:rsidRDefault="00F019B3" w:rsidP="0098630F">
      <w:pPr>
        <w:pStyle w:val="Prrafodelista"/>
        <w:widowControl w:val="0"/>
        <w:numPr>
          <w:ilvl w:val="0"/>
          <w:numId w:val="6"/>
        </w:numPr>
        <w:tabs>
          <w:tab w:val="left" w:pos="0"/>
        </w:tabs>
        <w:autoSpaceDE w:val="0"/>
        <w:autoSpaceDN w:val="0"/>
        <w:adjustRightInd w:val="0"/>
        <w:spacing w:after="0" w:line="240" w:lineRule="auto"/>
        <w:jc w:val="both"/>
        <w:rPr>
          <w:rFonts w:ascii="Arial" w:hAnsi="Arial" w:cs="Arial"/>
        </w:rPr>
      </w:pPr>
      <w:r w:rsidRPr="001B5E65">
        <w:rPr>
          <w:rFonts w:ascii="Arial" w:hAnsi="Arial" w:cs="Arial"/>
        </w:rPr>
        <w:t xml:space="preserve">Realizar los ajustes, afinamientos y nuevas parametrizaciones necesarias que </w:t>
      </w:r>
      <w:r w:rsidR="00DD5D6B">
        <w:rPr>
          <w:rFonts w:ascii="Arial" w:hAnsi="Arial" w:cs="Arial"/>
        </w:rPr>
        <w:t>garanticen la solución correcta,</w:t>
      </w:r>
      <w:r w:rsidRPr="001B5E65">
        <w:rPr>
          <w:rFonts w:ascii="Arial" w:hAnsi="Arial" w:cs="Arial"/>
        </w:rPr>
        <w:t xml:space="preserve"> puntual, genérica e integral</w:t>
      </w:r>
      <w:r w:rsidR="00DD5D6B">
        <w:rPr>
          <w:rFonts w:ascii="Arial" w:hAnsi="Arial" w:cs="Arial"/>
        </w:rPr>
        <w:t xml:space="preserve"> de</w:t>
      </w:r>
      <w:r w:rsidRPr="001B5E65">
        <w:rPr>
          <w:rFonts w:ascii="Arial" w:hAnsi="Arial" w:cs="Arial"/>
        </w:rPr>
        <w:t xml:space="preserve"> cualquier inconveniente reportado. Incluyendo los arreglos a las interfaces </w:t>
      </w:r>
      <w:r w:rsidR="00DD5D6B">
        <w:rPr>
          <w:rFonts w:ascii="Arial" w:hAnsi="Arial" w:cs="Arial"/>
        </w:rPr>
        <w:t xml:space="preserve">actuales </w:t>
      </w:r>
      <w:r w:rsidRPr="001B5E65">
        <w:rPr>
          <w:rFonts w:ascii="Arial" w:hAnsi="Arial" w:cs="Arial"/>
        </w:rPr>
        <w:t xml:space="preserve">con otros aplicativos o sistemas de información de la </w:t>
      </w:r>
      <w:r w:rsidR="0066271C" w:rsidRPr="001B5E65">
        <w:rPr>
          <w:rFonts w:ascii="Arial" w:hAnsi="Arial" w:cs="Arial"/>
        </w:rPr>
        <w:t>Entidad, sus</w:t>
      </w:r>
      <w:r w:rsidRPr="001B5E65">
        <w:rPr>
          <w:rFonts w:ascii="Arial" w:hAnsi="Arial" w:cs="Arial"/>
        </w:rPr>
        <w:t xml:space="preserve"> pruebas e implantación, la capacitación respectiva y la actualización de manuales en l</w:t>
      </w:r>
      <w:r>
        <w:rPr>
          <w:rFonts w:ascii="Arial" w:hAnsi="Arial" w:cs="Arial"/>
        </w:rPr>
        <w:t>os casos en los que se requiera.</w:t>
      </w:r>
    </w:p>
    <w:p w:rsidR="0098630F" w:rsidRDefault="0098630F" w:rsidP="0098630F">
      <w:pPr>
        <w:pStyle w:val="Prrafodelista"/>
        <w:rPr>
          <w:rFonts w:ascii="Arial" w:hAnsi="Arial" w:cs="Arial"/>
        </w:rPr>
      </w:pPr>
    </w:p>
    <w:p w:rsidR="00FE4FAD" w:rsidRDefault="0098630F" w:rsidP="00FE4FAD">
      <w:pPr>
        <w:pStyle w:val="Prrafodelista"/>
        <w:widowControl w:val="0"/>
        <w:numPr>
          <w:ilvl w:val="0"/>
          <w:numId w:val="6"/>
        </w:numPr>
        <w:tabs>
          <w:tab w:val="left" w:pos="0"/>
        </w:tabs>
        <w:autoSpaceDE w:val="0"/>
        <w:autoSpaceDN w:val="0"/>
        <w:adjustRightInd w:val="0"/>
        <w:spacing w:after="0" w:line="240" w:lineRule="auto"/>
        <w:jc w:val="both"/>
        <w:rPr>
          <w:rFonts w:ascii="Arial" w:hAnsi="Arial" w:cs="Arial"/>
        </w:rPr>
      </w:pPr>
      <w:r w:rsidRPr="0098630F">
        <w:rPr>
          <w:rFonts w:ascii="Arial" w:hAnsi="Arial" w:cs="Arial"/>
        </w:rPr>
        <w:t xml:space="preserve">Ofrecer para nuevos desarrollos sobre el aplicativo y/o sus </w:t>
      </w:r>
      <w:r w:rsidR="00FA741E" w:rsidRPr="0098630F">
        <w:rPr>
          <w:rFonts w:ascii="Arial" w:hAnsi="Arial" w:cs="Arial"/>
        </w:rPr>
        <w:t>interfaces diferentes</w:t>
      </w:r>
      <w:r w:rsidRPr="0098630F">
        <w:rPr>
          <w:rFonts w:ascii="Arial" w:hAnsi="Arial" w:cs="Arial"/>
        </w:rPr>
        <w:t xml:space="preserve"> a los cubiertos por el numeral 1</w:t>
      </w:r>
      <w:r w:rsidR="00EA7396" w:rsidRPr="0098630F">
        <w:rPr>
          <w:rFonts w:ascii="Arial" w:hAnsi="Arial" w:cs="Arial"/>
        </w:rPr>
        <w:t>), una</w:t>
      </w:r>
      <w:r w:rsidRPr="0098630F">
        <w:rPr>
          <w:rFonts w:ascii="Arial" w:hAnsi="Arial" w:cs="Arial"/>
        </w:rPr>
        <w:t xml:space="preserve"> bolsa de </w:t>
      </w:r>
      <w:r w:rsidR="00EA7396" w:rsidRPr="0098630F">
        <w:rPr>
          <w:rFonts w:ascii="Arial" w:hAnsi="Arial" w:cs="Arial"/>
        </w:rPr>
        <w:t>CIENTOTREINTA (</w:t>
      </w:r>
      <w:r w:rsidRPr="0098630F">
        <w:rPr>
          <w:rFonts w:ascii="Arial" w:hAnsi="Arial" w:cs="Arial"/>
        </w:rPr>
        <w:t>130) horas de Asistencia Técnica que será utilizada durante la ejecución del contrato, las cuales serán facturadas por el contratista de acuerdo a su consumo y legalización, previa aprobación de la Supervisoría.</w:t>
      </w:r>
    </w:p>
    <w:p w:rsidR="00FE4FAD" w:rsidRDefault="00FE4FAD" w:rsidP="00FE4FAD">
      <w:pPr>
        <w:pStyle w:val="Prrafodelista"/>
        <w:rPr>
          <w:rFonts w:ascii="Arial" w:hAnsi="Arial" w:cs="Arial"/>
        </w:rPr>
      </w:pPr>
    </w:p>
    <w:p w:rsidR="00FE4FAD" w:rsidRDefault="0098630F" w:rsidP="00FE4FAD">
      <w:pPr>
        <w:pStyle w:val="Prrafodelista"/>
        <w:widowControl w:val="0"/>
        <w:numPr>
          <w:ilvl w:val="0"/>
          <w:numId w:val="6"/>
        </w:numPr>
        <w:tabs>
          <w:tab w:val="left" w:pos="0"/>
        </w:tabs>
        <w:autoSpaceDE w:val="0"/>
        <w:autoSpaceDN w:val="0"/>
        <w:adjustRightInd w:val="0"/>
        <w:spacing w:after="0" w:line="240" w:lineRule="auto"/>
        <w:jc w:val="both"/>
        <w:rPr>
          <w:rFonts w:ascii="Arial" w:hAnsi="Arial" w:cs="Arial"/>
        </w:rPr>
      </w:pPr>
      <w:r w:rsidRPr="00FE4FAD">
        <w:rPr>
          <w:rFonts w:ascii="Arial" w:hAnsi="Arial" w:cs="Arial"/>
        </w:rPr>
        <w:t>Atender un número de incidentes de soporte ilimitado durante el tiempo de ejecución del contrato</w:t>
      </w:r>
      <w:r w:rsidR="00EA7396" w:rsidRPr="00FE4FAD">
        <w:rPr>
          <w:rFonts w:ascii="Arial" w:hAnsi="Arial" w:cs="Arial"/>
        </w:rPr>
        <w:t>; el límite para los desarrollos propios para la UAEAC no incluidos en el numeral 1) lo dará la cantidad de horas contratadas numeral 6).</w:t>
      </w:r>
    </w:p>
    <w:p w:rsidR="00FE4FAD" w:rsidRDefault="00FE4FAD" w:rsidP="00FE4FAD">
      <w:pPr>
        <w:pStyle w:val="Prrafodelista"/>
        <w:rPr>
          <w:rFonts w:ascii="Arial" w:hAnsi="Arial" w:cs="Arial"/>
        </w:rPr>
      </w:pPr>
    </w:p>
    <w:p w:rsidR="00FE4FAD" w:rsidRDefault="00F019B3" w:rsidP="00FE4FAD">
      <w:pPr>
        <w:pStyle w:val="Prrafodelista"/>
        <w:widowControl w:val="0"/>
        <w:numPr>
          <w:ilvl w:val="0"/>
          <w:numId w:val="6"/>
        </w:numPr>
        <w:tabs>
          <w:tab w:val="left" w:pos="0"/>
        </w:tabs>
        <w:autoSpaceDE w:val="0"/>
        <w:autoSpaceDN w:val="0"/>
        <w:adjustRightInd w:val="0"/>
        <w:spacing w:after="0" w:line="240" w:lineRule="auto"/>
        <w:jc w:val="both"/>
        <w:rPr>
          <w:rFonts w:ascii="Arial" w:hAnsi="Arial" w:cs="Arial"/>
        </w:rPr>
      </w:pPr>
      <w:r w:rsidRPr="00FE4FAD">
        <w:rPr>
          <w:rFonts w:ascii="Arial" w:hAnsi="Arial" w:cs="Arial"/>
        </w:rPr>
        <w:t xml:space="preserve">Informar a la UAEAC cuando la cantidad de horas disponibles de las descritas en el numeral 6) sean del treinta por ciento (30%) del total contratado. Una vez consumidas las </w:t>
      </w:r>
      <w:r w:rsidR="001260F6" w:rsidRPr="00FE4FAD">
        <w:rPr>
          <w:rFonts w:ascii="Arial" w:hAnsi="Arial" w:cs="Arial"/>
        </w:rPr>
        <w:t>horas, la</w:t>
      </w:r>
      <w:r w:rsidRPr="00FE4FAD">
        <w:rPr>
          <w:rFonts w:ascii="Arial" w:hAnsi="Arial" w:cs="Arial"/>
        </w:rPr>
        <w:t xml:space="preserve"> UAEAC no generara nuevos requerimientos relacionados con nuevos desarrollos que no sean los cubiertos por el numeral 1) y que impliquen costos adicionales al presupuesto de este proyecto.</w:t>
      </w:r>
    </w:p>
    <w:p w:rsidR="00FE4FAD" w:rsidRDefault="00FE4FAD" w:rsidP="00FE4FAD">
      <w:pPr>
        <w:pStyle w:val="Prrafodelista"/>
        <w:rPr>
          <w:rFonts w:ascii="Arial" w:hAnsi="Arial" w:cs="Arial"/>
        </w:rPr>
      </w:pPr>
    </w:p>
    <w:p w:rsidR="00FE4FAD" w:rsidRDefault="00F019B3" w:rsidP="00FE4FAD">
      <w:pPr>
        <w:pStyle w:val="Prrafodelista"/>
        <w:widowControl w:val="0"/>
        <w:numPr>
          <w:ilvl w:val="0"/>
          <w:numId w:val="6"/>
        </w:numPr>
        <w:tabs>
          <w:tab w:val="left" w:pos="0"/>
        </w:tabs>
        <w:autoSpaceDE w:val="0"/>
        <w:autoSpaceDN w:val="0"/>
        <w:adjustRightInd w:val="0"/>
        <w:spacing w:after="0" w:line="240" w:lineRule="auto"/>
        <w:jc w:val="both"/>
        <w:rPr>
          <w:rFonts w:ascii="Arial" w:hAnsi="Arial" w:cs="Arial"/>
        </w:rPr>
      </w:pPr>
      <w:r w:rsidRPr="00FE4FAD">
        <w:rPr>
          <w:rFonts w:ascii="Arial" w:hAnsi="Arial" w:cs="Arial"/>
        </w:rPr>
        <w:t xml:space="preserve">Instalar y configurar un equipo en la </w:t>
      </w:r>
      <w:r w:rsidR="001260F6" w:rsidRPr="00FE4FAD">
        <w:rPr>
          <w:rFonts w:ascii="Arial" w:hAnsi="Arial" w:cs="Arial"/>
        </w:rPr>
        <w:t>UAEAC con</w:t>
      </w:r>
      <w:r w:rsidRPr="00FE4FAD">
        <w:rPr>
          <w:rFonts w:ascii="Arial" w:hAnsi="Arial" w:cs="Arial"/>
        </w:rPr>
        <w:t xml:space="preserve"> el cual pueda conectarse remotamente vía VPN para la </w:t>
      </w:r>
      <w:r w:rsidR="001260F6" w:rsidRPr="00FE4FAD">
        <w:rPr>
          <w:rFonts w:ascii="Arial" w:hAnsi="Arial" w:cs="Arial"/>
        </w:rPr>
        <w:t>atención de</w:t>
      </w:r>
      <w:r w:rsidRPr="00FE4FAD">
        <w:rPr>
          <w:rFonts w:ascii="Arial" w:hAnsi="Arial" w:cs="Arial"/>
        </w:rPr>
        <w:t xml:space="preserve"> los casos que así lo requieran.</w:t>
      </w:r>
    </w:p>
    <w:p w:rsidR="00FE4FAD" w:rsidRDefault="00FE4FAD" w:rsidP="00FE4FAD">
      <w:pPr>
        <w:pStyle w:val="Prrafodelista"/>
        <w:rPr>
          <w:rFonts w:ascii="Arial" w:hAnsi="Arial" w:cs="Arial"/>
        </w:rPr>
      </w:pPr>
    </w:p>
    <w:p w:rsidR="00FE4FAD" w:rsidRDefault="00DD5D6B" w:rsidP="00FE4FAD">
      <w:pPr>
        <w:pStyle w:val="Prrafodelista"/>
        <w:widowControl w:val="0"/>
        <w:numPr>
          <w:ilvl w:val="0"/>
          <w:numId w:val="6"/>
        </w:numPr>
        <w:tabs>
          <w:tab w:val="left" w:pos="0"/>
        </w:tabs>
        <w:autoSpaceDE w:val="0"/>
        <w:autoSpaceDN w:val="0"/>
        <w:adjustRightInd w:val="0"/>
        <w:spacing w:after="0" w:line="240" w:lineRule="auto"/>
        <w:jc w:val="both"/>
        <w:rPr>
          <w:rFonts w:ascii="Arial" w:hAnsi="Arial" w:cs="Arial"/>
        </w:rPr>
      </w:pPr>
      <w:r w:rsidRPr="00FE4FAD">
        <w:rPr>
          <w:rFonts w:ascii="Arial" w:hAnsi="Arial" w:cs="Arial"/>
        </w:rPr>
        <w:t xml:space="preserve">Comprometerse a proveer </w:t>
      </w:r>
      <w:r w:rsidR="00F019B3" w:rsidRPr="00FE4FAD">
        <w:rPr>
          <w:rFonts w:ascii="Arial" w:hAnsi="Arial" w:cs="Arial"/>
        </w:rPr>
        <w:t>consultores que realicen</w:t>
      </w:r>
      <w:r w:rsidR="00D05F83" w:rsidRPr="00FE4FAD">
        <w:rPr>
          <w:rFonts w:ascii="Arial" w:hAnsi="Arial" w:cs="Arial"/>
        </w:rPr>
        <w:t xml:space="preserve"> visitas a la Entidad (</w:t>
      </w:r>
      <w:r w:rsidRPr="00FE4FAD">
        <w:rPr>
          <w:rFonts w:ascii="Arial" w:hAnsi="Arial" w:cs="Arial"/>
        </w:rPr>
        <w:t>cuando la solución de un incidente lo amerite y lo</w:t>
      </w:r>
      <w:r w:rsidR="00F019B3" w:rsidRPr="00FE4FAD">
        <w:rPr>
          <w:rFonts w:ascii="Arial" w:hAnsi="Arial" w:cs="Arial"/>
        </w:rPr>
        <w:t xml:space="preserve"> consideren pertinente</w:t>
      </w:r>
      <w:r w:rsidR="00D05F83" w:rsidRPr="00FE4FAD">
        <w:rPr>
          <w:rFonts w:ascii="Arial" w:hAnsi="Arial" w:cs="Arial"/>
        </w:rPr>
        <w:t>)</w:t>
      </w:r>
      <w:r w:rsidR="00F019B3" w:rsidRPr="00FE4FAD">
        <w:rPr>
          <w:rFonts w:ascii="Arial" w:hAnsi="Arial" w:cs="Arial"/>
        </w:rPr>
        <w:t xml:space="preserve">, de los equipos e insumos requeridos </w:t>
      </w:r>
      <w:r w:rsidR="00F019B3" w:rsidRPr="00FE4FAD">
        <w:rPr>
          <w:rFonts w:ascii="Arial" w:hAnsi="Arial" w:cs="Arial"/>
        </w:rPr>
        <w:lastRenderedPageBreak/>
        <w:t>para la atención de los casos. POR NINGUN MOTIVO el contratista podrá IMPRIMIR MANUALES o REPORTES EXTENSOS en las impresoras de la UAEAC.</w:t>
      </w:r>
    </w:p>
    <w:p w:rsidR="00FE4FAD" w:rsidRDefault="00FE4FAD" w:rsidP="00FE4FAD">
      <w:pPr>
        <w:pStyle w:val="Prrafodelista"/>
        <w:rPr>
          <w:rFonts w:ascii="Arial" w:hAnsi="Arial" w:cs="Arial"/>
        </w:rPr>
      </w:pPr>
    </w:p>
    <w:p w:rsidR="00FE4FAD" w:rsidRDefault="00F019B3" w:rsidP="00FE4FAD">
      <w:pPr>
        <w:pStyle w:val="Prrafodelista"/>
        <w:widowControl w:val="0"/>
        <w:numPr>
          <w:ilvl w:val="0"/>
          <w:numId w:val="6"/>
        </w:numPr>
        <w:tabs>
          <w:tab w:val="left" w:pos="0"/>
        </w:tabs>
        <w:autoSpaceDE w:val="0"/>
        <w:autoSpaceDN w:val="0"/>
        <w:adjustRightInd w:val="0"/>
        <w:spacing w:after="0" w:line="240" w:lineRule="auto"/>
        <w:jc w:val="both"/>
        <w:rPr>
          <w:rFonts w:ascii="Arial" w:hAnsi="Arial" w:cs="Arial"/>
        </w:rPr>
      </w:pPr>
      <w:r w:rsidRPr="00FE4FAD">
        <w:rPr>
          <w:rFonts w:ascii="Arial" w:hAnsi="Arial" w:cs="Arial"/>
        </w:rPr>
        <w:t xml:space="preserve">Recibir llamadas en la línea de soporte al cliente del Contratista </w:t>
      </w:r>
      <w:r w:rsidR="00D05F83" w:rsidRPr="00FE4FAD">
        <w:rPr>
          <w:rFonts w:ascii="Arial" w:hAnsi="Arial" w:cs="Arial"/>
        </w:rPr>
        <w:t xml:space="preserve">o en el aplicativo dispuesto para tal fin </w:t>
      </w:r>
      <w:r w:rsidRPr="00FE4FAD">
        <w:rPr>
          <w:rFonts w:ascii="Arial" w:hAnsi="Arial" w:cs="Arial"/>
        </w:rPr>
        <w:t>en las que los usuarios (líder funcional o técn</w:t>
      </w:r>
      <w:r w:rsidR="00D05F83" w:rsidRPr="00FE4FAD">
        <w:rPr>
          <w:rFonts w:ascii="Arial" w:hAnsi="Arial" w:cs="Arial"/>
        </w:rPr>
        <w:t>ico autorizado por UAEAC) podrán c</w:t>
      </w:r>
      <w:r w:rsidRPr="00FE4FAD">
        <w:rPr>
          <w:rFonts w:ascii="Arial" w:hAnsi="Arial" w:cs="Arial"/>
        </w:rPr>
        <w:t>onsultar sobre la solución a un incidente o aclarar alguna duda con respecto al manejo del sistema.  Estos requerimientos y atenciones telefónicas no deben generar descuento de la bolsa de horas.</w:t>
      </w:r>
    </w:p>
    <w:p w:rsidR="00FE4FAD" w:rsidRDefault="00FE4FAD" w:rsidP="00FE4FAD">
      <w:pPr>
        <w:pStyle w:val="Prrafodelista"/>
        <w:rPr>
          <w:rFonts w:ascii="Arial" w:hAnsi="Arial" w:cs="Arial"/>
        </w:rPr>
      </w:pPr>
    </w:p>
    <w:p w:rsidR="00FE4FAD" w:rsidRDefault="00F019B3" w:rsidP="00FE4FAD">
      <w:pPr>
        <w:pStyle w:val="Prrafodelista"/>
        <w:widowControl w:val="0"/>
        <w:numPr>
          <w:ilvl w:val="0"/>
          <w:numId w:val="6"/>
        </w:numPr>
        <w:tabs>
          <w:tab w:val="left" w:pos="0"/>
        </w:tabs>
        <w:autoSpaceDE w:val="0"/>
        <w:autoSpaceDN w:val="0"/>
        <w:adjustRightInd w:val="0"/>
        <w:spacing w:after="0" w:line="240" w:lineRule="auto"/>
        <w:jc w:val="both"/>
        <w:rPr>
          <w:rFonts w:ascii="Arial" w:hAnsi="Arial" w:cs="Arial"/>
        </w:rPr>
      </w:pPr>
      <w:r w:rsidRPr="00FE4FAD">
        <w:rPr>
          <w:rFonts w:ascii="Arial" w:hAnsi="Arial" w:cs="Arial"/>
        </w:rPr>
        <w:t xml:space="preserve">Asignar número de llamada a cada requerimiento recibido de la </w:t>
      </w:r>
      <w:r w:rsidR="00D05F83" w:rsidRPr="00FE4FAD">
        <w:rPr>
          <w:rFonts w:ascii="Arial" w:hAnsi="Arial" w:cs="Arial"/>
        </w:rPr>
        <w:t>UAEAC vía</w:t>
      </w:r>
      <w:r w:rsidRPr="00FE4FAD">
        <w:rPr>
          <w:rFonts w:ascii="Arial" w:hAnsi="Arial" w:cs="Arial"/>
        </w:rPr>
        <w:t xml:space="preserve"> correo electrónico</w:t>
      </w:r>
      <w:r w:rsidR="00D05F83" w:rsidRPr="00FE4FAD">
        <w:rPr>
          <w:rFonts w:ascii="Arial" w:hAnsi="Arial" w:cs="Arial"/>
        </w:rPr>
        <w:t xml:space="preserve"> o a través del aplicativo provisto para tal fin</w:t>
      </w:r>
      <w:r w:rsidRPr="00FE4FAD">
        <w:rPr>
          <w:rFonts w:ascii="Arial" w:hAnsi="Arial" w:cs="Arial"/>
        </w:rPr>
        <w:t xml:space="preserve">; este </w:t>
      </w:r>
      <w:r w:rsidR="00D05F83" w:rsidRPr="00FE4FAD">
        <w:rPr>
          <w:rFonts w:ascii="Arial" w:hAnsi="Arial" w:cs="Arial"/>
        </w:rPr>
        <w:t>número junto</w:t>
      </w:r>
      <w:r w:rsidRPr="00FE4FAD">
        <w:rPr>
          <w:rFonts w:ascii="Arial" w:hAnsi="Arial" w:cs="Arial"/>
        </w:rPr>
        <w:t xml:space="preserve"> con el nombre del consultor que atenderá la llamada debe informarse al usuario que reporta la llamada y</w:t>
      </w:r>
      <w:r w:rsidR="008C5FFF">
        <w:rPr>
          <w:rFonts w:ascii="Arial" w:hAnsi="Arial" w:cs="Arial"/>
        </w:rPr>
        <w:t>/o</w:t>
      </w:r>
      <w:r w:rsidRPr="00FE4FAD">
        <w:rPr>
          <w:rFonts w:ascii="Arial" w:hAnsi="Arial" w:cs="Arial"/>
        </w:rPr>
        <w:t xml:space="preserve"> a la Supervisoría del Contrato vía </w:t>
      </w:r>
      <w:r w:rsidR="00D05F83" w:rsidRPr="00FE4FAD">
        <w:rPr>
          <w:rFonts w:ascii="Arial" w:hAnsi="Arial" w:cs="Arial"/>
        </w:rPr>
        <w:t>correo electrónico</w:t>
      </w:r>
      <w:r w:rsidRPr="00FE4FAD">
        <w:rPr>
          <w:rFonts w:ascii="Arial" w:hAnsi="Arial" w:cs="Arial"/>
        </w:rPr>
        <w:t xml:space="preserve"> cumpliendo los tiempos asignados según la clasificación que haga la UAEAC del requerimiento.</w:t>
      </w:r>
    </w:p>
    <w:p w:rsidR="00FE4FAD" w:rsidRDefault="00FE4FAD" w:rsidP="00FE4FAD">
      <w:pPr>
        <w:pStyle w:val="Prrafodelista"/>
        <w:rPr>
          <w:rFonts w:ascii="Arial" w:hAnsi="Arial" w:cs="Arial"/>
        </w:rPr>
      </w:pPr>
    </w:p>
    <w:p w:rsidR="00FE4FAD" w:rsidRDefault="00F019B3" w:rsidP="00FE4FAD">
      <w:pPr>
        <w:pStyle w:val="Prrafodelista"/>
        <w:widowControl w:val="0"/>
        <w:numPr>
          <w:ilvl w:val="0"/>
          <w:numId w:val="6"/>
        </w:numPr>
        <w:tabs>
          <w:tab w:val="left" w:pos="0"/>
        </w:tabs>
        <w:autoSpaceDE w:val="0"/>
        <w:autoSpaceDN w:val="0"/>
        <w:adjustRightInd w:val="0"/>
        <w:spacing w:after="0" w:line="240" w:lineRule="auto"/>
        <w:jc w:val="both"/>
        <w:rPr>
          <w:rFonts w:ascii="Arial" w:hAnsi="Arial" w:cs="Arial"/>
        </w:rPr>
      </w:pPr>
      <w:r w:rsidRPr="00FE4FAD">
        <w:rPr>
          <w:rFonts w:ascii="Arial" w:hAnsi="Arial" w:cs="Arial"/>
        </w:rPr>
        <w:t>Documentar las nuevas fun</w:t>
      </w:r>
      <w:r w:rsidR="00D05F83" w:rsidRPr="00FE4FAD">
        <w:rPr>
          <w:rFonts w:ascii="Arial" w:hAnsi="Arial" w:cs="Arial"/>
        </w:rPr>
        <w:t>cionalidades y capacitar a los usuarios del aplicativo designados para manejar dicha funcionalidad,</w:t>
      </w:r>
      <w:r w:rsidRPr="00FE4FAD">
        <w:rPr>
          <w:rFonts w:ascii="Arial" w:hAnsi="Arial" w:cs="Arial"/>
        </w:rPr>
        <w:t xml:space="preserve"> entregando cartilla de usuario del tema cuando aplique.</w:t>
      </w:r>
    </w:p>
    <w:p w:rsidR="00FE4FAD" w:rsidRDefault="00FE4FAD" w:rsidP="00FE4FAD">
      <w:pPr>
        <w:pStyle w:val="Prrafodelista"/>
        <w:rPr>
          <w:rFonts w:ascii="Arial" w:hAnsi="Arial" w:cs="Arial"/>
        </w:rPr>
      </w:pPr>
    </w:p>
    <w:p w:rsidR="00FE4FAD" w:rsidRDefault="00F019B3" w:rsidP="00FE4FAD">
      <w:pPr>
        <w:pStyle w:val="Prrafodelista"/>
        <w:widowControl w:val="0"/>
        <w:numPr>
          <w:ilvl w:val="0"/>
          <w:numId w:val="6"/>
        </w:numPr>
        <w:tabs>
          <w:tab w:val="left" w:pos="0"/>
        </w:tabs>
        <w:autoSpaceDE w:val="0"/>
        <w:autoSpaceDN w:val="0"/>
        <w:adjustRightInd w:val="0"/>
        <w:spacing w:after="0" w:line="240" w:lineRule="auto"/>
        <w:jc w:val="both"/>
        <w:rPr>
          <w:rFonts w:ascii="Arial" w:hAnsi="Arial" w:cs="Arial"/>
        </w:rPr>
      </w:pPr>
      <w:r w:rsidRPr="00FE4FAD">
        <w:rPr>
          <w:rFonts w:ascii="Arial" w:hAnsi="Arial" w:cs="Arial"/>
        </w:rPr>
        <w:t xml:space="preserve">Actualizar los manuales técnicos y de usuario del Sistema de Información SITAH y enviar </w:t>
      </w:r>
      <w:r w:rsidR="00D05F83" w:rsidRPr="00FE4FAD">
        <w:rPr>
          <w:rFonts w:ascii="Arial" w:hAnsi="Arial" w:cs="Arial"/>
        </w:rPr>
        <w:t xml:space="preserve">copia </w:t>
      </w:r>
      <w:r w:rsidRPr="00FE4FAD">
        <w:rPr>
          <w:rFonts w:ascii="Arial" w:hAnsi="Arial" w:cs="Arial"/>
        </w:rPr>
        <w:t>vía correo electrónico al Líder Técnico/Funcional para su revisión y validación según sea el caso, determinando el nombre del manual, las páginas y/o capítulos modificados (si aplica).</w:t>
      </w:r>
    </w:p>
    <w:p w:rsidR="00FE4FAD" w:rsidRDefault="00FE4FAD" w:rsidP="00FE4FAD">
      <w:pPr>
        <w:pStyle w:val="Prrafodelista"/>
        <w:rPr>
          <w:rFonts w:ascii="Arial" w:hAnsi="Arial" w:cs="Arial"/>
        </w:rPr>
      </w:pPr>
    </w:p>
    <w:p w:rsidR="00FE4FAD" w:rsidRDefault="00F019B3" w:rsidP="00FE4FAD">
      <w:pPr>
        <w:pStyle w:val="Prrafodelista"/>
        <w:widowControl w:val="0"/>
        <w:numPr>
          <w:ilvl w:val="0"/>
          <w:numId w:val="6"/>
        </w:numPr>
        <w:tabs>
          <w:tab w:val="left" w:pos="0"/>
        </w:tabs>
        <w:autoSpaceDE w:val="0"/>
        <w:autoSpaceDN w:val="0"/>
        <w:adjustRightInd w:val="0"/>
        <w:spacing w:after="0" w:line="240" w:lineRule="auto"/>
        <w:jc w:val="both"/>
        <w:rPr>
          <w:rFonts w:ascii="Arial" w:hAnsi="Arial" w:cs="Arial"/>
        </w:rPr>
      </w:pPr>
      <w:r w:rsidRPr="00FE4FAD">
        <w:rPr>
          <w:rFonts w:ascii="Arial" w:hAnsi="Arial" w:cs="Arial"/>
        </w:rPr>
        <w:t xml:space="preserve">Legalizar el cierre de las llamadas que generan horas de asistencia técnica (las cuales serán reportadas a la firma por los usuarios utilizando el </w:t>
      </w:r>
      <w:r w:rsidR="008C5FFF">
        <w:rPr>
          <w:rFonts w:ascii="Arial" w:hAnsi="Arial" w:cs="Arial"/>
        </w:rPr>
        <w:t>F</w:t>
      </w:r>
      <w:r w:rsidRPr="00FE4FAD">
        <w:rPr>
          <w:rFonts w:ascii="Arial" w:hAnsi="Arial" w:cs="Arial"/>
        </w:rPr>
        <w:t xml:space="preserve">ormato Control de Cambios Aplicativos </w:t>
      </w:r>
      <w:r w:rsidR="008C5FFF">
        <w:rPr>
          <w:rFonts w:ascii="Arial" w:hAnsi="Arial" w:cs="Arial"/>
        </w:rPr>
        <w:t xml:space="preserve">provisto por la Supervisoría, </w:t>
      </w:r>
      <w:r w:rsidRPr="00FE4FAD">
        <w:rPr>
          <w:rFonts w:ascii="Arial" w:hAnsi="Arial" w:cs="Arial"/>
        </w:rPr>
        <w:t>diligenciando</w:t>
      </w:r>
      <w:r w:rsidR="00D05F83" w:rsidRPr="00FE4FAD">
        <w:rPr>
          <w:rFonts w:ascii="Arial" w:hAnsi="Arial" w:cs="Arial"/>
        </w:rPr>
        <w:t xml:space="preserve"> luego de la solución del incidente los apartes del </w:t>
      </w:r>
      <w:r w:rsidRPr="00FE4FAD">
        <w:rPr>
          <w:rFonts w:ascii="Arial" w:hAnsi="Arial" w:cs="Arial"/>
        </w:rPr>
        <w:t xml:space="preserve">Formato </w:t>
      </w:r>
      <w:r w:rsidR="00D05F83" w:rsidRPr="00FE4FAD">
        <w:rPr>
          <w:rFonts w:ascii="Arial" w:hAnsi="Arial" w:cs="Arial"/>
        </w:rPr>
        <w:t xml:space="preserve">que le correspondan, </w:t>
      </w:r>
      <w:r w:rsidRPr="00FE4FAD">
        <w:rPr>
          <w:rFonts w:ascii="Arial" w:hAnsi="Arial" w:cs="Arial"/>
        </w:rPr>
        <w:t xml:space="preserve">detallará todas las actividades realizadas y las medidas adoptadas para solucionar los inconvenientes reportados </w:t>
      </w:r>
      <w:r w:rsidR="00D05F83" w:rsidRPr="00FE4FAD">
        <w:rPr>
          <w:rFonts w:ascii="Arial" w:hAnsi="Arial" w:cs="Arial"/>
        </w:rPr>
        <w:t>informando</w:t>
      </w:r>
      <w:r w:rsidRPr="00FE4FAD">
        <w:rPr>
          <w:rFonts w:ascii="Arial" w:hAnsi="Arial" w:cs="Arial"/>
        </w:rPr>
        <w:t xml:space="preserve"> el tiempo utilizado en cada actividad, este formato debe venir firmado por el Líder Funcional (Principal o Alterno) o Técnico solicitante garantizando el recibido a satisfacción y será el UNICO documento con el que se aprobará el descuento de la bolsa de horas. Si por algún motivo el líder no puede firmar el documento, se aceptará un correo electrónico del mismo donde conste que la solución al requerimiento ya fue realizada, que se recibe a entera satisfacción y que está de acuerdo con la cantidad de horas reportadas; este correo debe ser impreso y anexado al formato que debe llevar el Visto Bueno de la Supervisoría.</w:t>
      </w:r>
    </w:p>
    <w:p w:rsidR="00FE4FAD" w:rsidRDefault="00FE4FAD" w:rsidP="00FE4FAD">
      <w:pPr>
        <w:pStyle w:val="Prrafodelista"/>
        <w:rPr>
          <w:rFonts w:ascii="Arial" w:hAnsi="Arial" w:cs="Arial"/>
        </w:rPr>
      </w:pPr>
    </w:p>
    <w:p w:rsidR="00FE4FAD" w:rsidRDefault="00F019B3" w:rsidP="00FE4FAD">
      <w:pPr>
        <w:pStyle w:val="Prrafodelista"/>
        <w:widowControl w:val="0"/>
        <w:numPr>
          <w:ilvl w:val="0"/>
          <w:numId w:val="6"/>
        </w:numPr>
        <w:tabs>
          <w:tab w:val="left" w:pos="0"/>
        </w:tabs>
        <w:autoSpaceDE w:val="0"/>
        <w:autoSpaceDN w:val="0"/>
        <w:adjustRightInd w:val="0"/>
        <w:spacing w:after="0" w:line="240" w:lineRule="auto"/>
        <w:jc w:val="both"/>
        <w:rPr>
          <w:rFonts w:ascii="Arial" w:hAnsi="Arial" w:cs="Arial"/>
        </w:rPr>
      </w:pPr>
      <w:r w:rsidRPr="00FE4FAD">
        <w:rPr>
          <w:rFonts w:ascii="Arial" w:hAnsi="Arial" w:cs="Arial"/>
        </w:rPr>
        <w:t xml:space="preserve">Presentar reporte MENSUAL de requerimientos atendidos, resueltos y pendientes por </w:t>
      </w:r>
      <w:r w:rsidR="00D05F83" w:rsidRPr="00FE4FAD">
        <w:rPr>
          <w:rFonts w:ascii="Arial" w:hAnsi="Arial" w:cs="Arial"/>
        </w:rPr>
        <w:t>resolver,</w:t>
      </w:r>
      <w:r w:rsidRPr="00FE4FAD">
        <w:rPr>
          <w:rFonts w:ascii="Arial" w:hAnsi="Arial" w:cs="Arial"/>
        </w:rPr>
        <w:t xml:space="preserve"> así como el tiempo asociado a su solución; </w:t>
      </w:r>
      <w:r w:rsidR="00D05F83" w:rsidRPr="00FE4FAD">
        <w:rPr>
          <w:rFonts w:ascii="Arial" w:hAnsi="Arial" w:cs="Arial"/>
          <w:b/>
        </w:rPr>
        <w:t>indicando hora</w:t>
      </w:r>
      <w:r w:rsidRPr="00FE4FAD">
        <w:rPr>
          <w:rFonts w:ascii="Arial" w:hAnsi="Arial" w:cs="Arial"/>
          <w:b/>
        </w:rPr>
        <w:t xml:space="preserve"> y fecha de apertura de cada requerimiento y hora y fecha de cierre del mismo o fecha estimada para el cierre utilizando el formato provisto para tal fin por la Supervisoría</w:t>
      </w:r>
      <w:r w:rsidRPr="00FE4FAD">
        <w:rPr>
          <w:rFonts w:ascii="Arial" w:hAnsi="Arial" w:cs="Arial"/>
        </w:rPr>
        <w:t>.</w:t>
      </w:r>
    </w:p>
    <w:p w:rsidR="00FE4FAD" w:rsidRDefault="00FE4FAD" w:rsidP="00FE4FAD">
      <w:pPr>
        <w:pStyle w:val="Prrafodelista"/>
        <w:rPr>
          <w:rFonts w:ascii="Arial" w:hAnsi="Arial" w:cs="Arial"/>
        </w:rPr>
      </w:pPr>
    </w:p>
    <w:p w:rsidR="00FE4FAD" w:rsidRDefault="00F019B3" w:rsidP="00FE4FAD">
      <w:pPr>
        <w:pStyle w:val="Prrafodelista"/>
        <w:widowControl w:val="0"/>
        <w:numPr>
          <w:ilvl w:val="0"/>
          <w:numId w:val="6"/>
        </w:numPr>
        <w:tabs>
          <w:tab w:val="left" w:pos="0"/>
        </w:tabs>
        <w:autoSpaceDE w:val="0"/>
        <w:autoSpaceDN w:val="0"/>
        <w:adjustRightInd w:val="0"/>
        <w:spacing w:after="0" w:line="240" w:lineRule="auto"/>
        <w:jc w:val="both"/>
        <w:rPr>
          <w:rFonts w:ascii="Arial" w:hAnsi="Arial" w:cs="Arial"/>
        </w:rPr>
      </w:pPr>
      <w:r w:rsidRPr="00FE4FAD">
        <w:rPr>
          <w:rFonts w:ascii="Arial" w:hAnsi="Arial" w:cs="Arial"/>
        </w:rPr>
        <w:t>Asistir a reuniones quincenales de seguimiento en las que cada Líder Funcional decidirá los casos que pueden ser cerrados y se conocerá el estado de los casos pendientes. Al final de cada reunión se debe levantar un acta donde se indique los temas tratados, las soluciones dadas, los compromisos adquiridos y las multas generadas por llamadas asociadas a horas de asistencia técnica cuando aplique.</w:t>
      </w:r>
    </w:p>
    <w:p w:rsidR="00FE4FAD" w:rsidRDefault="00FE4FAD" w:rsidP="00FE4FAD">
      <w:pPr>
        <w:pStyle w:val="Prrafodelista"/>
        <w:rPr>
          <w:rFonts w:ascii="Arial" w:hAnsi="Arial" w:cs="Arial"/>
        </w:rPr>
      </w:pPr>
    </w:p>
    <w:p w:rsidR="00FE4FAD" w:rsidRDefault="00F019B3" w:rsidP="00FE4FAD">
      <w:pPr>
        <w:pStyle w:val="Prrafodelista"/>
        <w:widowControl w:val="0"/>
        <w:numPr>
          <w:ilvl w:val="0"/>
          <w:numId w:val="6"/>
        </w:numPr>
        <w:tabs>
          <w:tab w:val="left" w:pos="0"/>
        </w:tabs>
        <w:autoSpaceDE w:val="0"/>
        <w:autoSpaceDN w:val="0"/>
        <w:adjustRightInd w:val="0"/>
        <w:spacing w:after="0" w:line="240" w:lineRule="auto"/>
        <w:jc w:val="both"/>
        <w:rPr>
          <w:rFonts w:ascii="Arial" w:hAnsi="Arial" w:cs="Arial"/>
        </w:rPr>
      </w:pPr>
      <w:r w:rsidRPr="00FE4FAD">
        <w:rPr>
          <w:rFonts w:ascii="Arial" w:hAnsi="Arial" w:cs="Arial"/>
        </w:rPr>
        <w:t xml:space="preserve">Garantizar a la UAEAC </w:t>
      </w:r>
      <w:r w:rsidR="00337A2E" w:rsidRPr="00FE4FAD">
        <w:rPr>
          <w:rFonts w:ascii="Arial" w:hAnsi="Arial" w:cs="Arial"/>
        </w:rPr>
        <w:t>que,</w:t>
      </w:r>
      <w:r w:rsidRPr="00FE4FAD">
        <w:rPr>
          <w:rFonts w:ascii="Arial" w:hAnsi="Arial" w:cs="Arial"/>
        </w:rPr>
        <w:t xml:space="preserve"> durante la ejecución del contrato, participen las personas que </w:t>
      </w:r>
      <w:r w:rsidRPr="00FE4FAD">
        <w:rPr>
          <w:rFonts w:ascii="Arial" w:hAnsi="Arial" w:cs="Arial"/>
        </w:rPr>
        <w:lastRenderedPageBreak/>
        <w:t xml:space="preserve">el contratista informe y queden relacionadas en el Acta de Inicio del Contrato </w:t>
      </w:r>
      <w:r w:rsidR="00D05F83" w:rsidRPr="00FE4FAD">
        <w:rPr>
          <w:rFonts w:ascii="Arial" w:hAnsi="Arial" w:cs="Arial"/>
        </w:rPr>
        <w:t>y si</w:t>
      </w:r>
      <w:r w:rsidRPr="00FE4FAD">
        <w:rPr>
          <w:rFonts w:ascii="Arial" w:hAnsi="Arial" w:cs="Arial"/>
        </w:rPr>
        <w:t xml:space="preserve"> surge algún cambio la persona que ingrese al proyecto debe tener por lo menos la misma formación, capacitación y experiencia que tiene quien se retira. Para dar por aceptado el cambio la supervisoría debe recibir la hoja de vida del nuevo consultor una semana antes de la fecha del cambio. La UAEAC se reserva el derecho de aceptar o no las personas asignadas al contrato o de </w:t>
      </w:r>
      <w:r w:rsidR="00D05F83" w:rsidRPr="00FE4FAD">
        <w:rPr>
          <w:rFonts w:ascii="Arial" w:hAnsi="Arial" w:cs="Arial"/>
        </w:rPr>
        <w:t>solicitar su</w:t>
      </w:r>
      <w:r w:rsidRPr="00FE4FAD">
        <w:rPr>
          <w:rFonts w:ascii="Arial" w:hAnsi="Arial" w:cs="Arial"/>
        </w:rPr>
        <w:t xml:space="preserve"> cambio durante la ejecución del mismo.</w:t>
      </w:r>
    </w:p>
    <w:p w:rsidR="00FE4FAD" w:rsidRDefault="00FE4FAD" w:rsidP="00FE4FAD">
      <w:pPr>
        <w:pStyle w:val="Prrafodelista"/>
        <w:rPr>
          <w:rFonts w:ascii="Arial" w:hAnsi="Arial" w:cs="Arial"/>
        </w:rPr>
      </w:pPr>
    </w:p>
    <w:p w:rsidR="00FE4FAD" w:rsidRDefault="00F019B3" w:rsidP="00FE4FAD">
      <w:pPr>
        <w:pStyle w:val="Prrafodelista"/>
        <w:widowControl w:val="0"/>
        <w:numPr>
          <w:ilvl w:val="0"/>
          <w:numId w:val="6"/>
        </w:numPr>
        <w:tabs>
          <w:tab w:val="left" w:pos="0"/>
        </w:tabs>
        <w:autoSpaceDE w:val="0"/>
        <w:autoSpaceDN w:val="0"/>
        <w:adjustRightInd w:val="0"/>
        <w:spacing w:after="0" w:line="240" w:lineRule="auto"/>
        <w:jc w:val="both"/>
        <w:rPr>
          <w:rFonts w:ascii="Arial" w:hAnsi="Arial" w:cs="Arial"/>
        </w:rPr>
      </w:pPr>
      <w:r w:rsidRPr="00FE4FAD">
        <w:rPr>
          <w:rFonts w:ascii="Arial" w:hAnsi="Arial" w:cs="Arial"/>
        </w:rPr>
        <w:t xml:space="preserve">Atender los requerimientos que estén pendientes a la fecha de finalización del contrato para la liquidación del </w:t>
      </w:r>
      <w:r w:rsidR="00D05F83" w:rsidRPr="00FE4FAD">
        <w:rPr>
          <w:rFonts w:ascii="Arial" w:hAnsi="Arial" w:cs="Arial"/>
        </w:rPr>
        <w:t>mismo.</w:t>
      </w:r>
    </w:p>
    <w:p w:rsidR="00FE4FAD" w:rsidRDefault="00FE4FAD" w:rsidP="00FE4FAD">
      <w:pPr>
        <w:pStyle w:val="Prrafodelista"/>
        <w:rPr>
          <w:rFonts w:ascii="Arial" w:hAnsi="Arial" w:cs="Arial"/>
        </w:rPr>
      </w:pPr>
    </w:p>
    <w:p w:rsidR="00FE4FAD" w:rsidRDefault="00F019B3" w:rsidP="00FE4FAD">
      <w:pPr>
        <w:pStyle w:val="Prrafodelista"/>
        <w:widowControl w:val="0"/>
        <w:numPr>
          <w:ilvl w:val="0"/>
          <w:numId w:val="6"/>
        </w:numPr>
        <w:tabs>
          <w:tab w:val="left" w:pos="0"/>
        </w:tabs>
        <w:autoSpaceDE w:val="0"/>
        <w:autoSpaceDN w:val="0"/>
        <w:adjustRightInd w:val="0"/>
        <w:spacing w:after="0" w:line="240" w:lineRule="auto"/>
        <w:jc w:val="both"/>
        <w:rPr>
          <w:rFonts w:ascii="Arial" w:hAnsi="Arial" w:cs="Arial"/>
        </w:rPr>
      </w:pPr>
      <w:r w:rsidRPr="00FE4FAD">
        <w:rPr>
          <w:rFonts w:ascii="Arial" w:hAnsi="Arial" w:cs="Arial"/>
        </w:rPr>
        <w:t xml:space="preserve">Ofrecer una </w:t>
      </w:r>
      <w:r w:rsidR="00D05F83" w:rsidRPr="00FE4FAD">
        <w:rPr>
          <w:rFonts w:ascii="Arial" w:hAnsi="Arial" w:cs="Arial"/>
        </w:rPr>
        <w:t xml:space="preserve">garantía </w:t>
      </w:r>
      <w:r w:rsidR="00337A2E" w:rsidRPr="00FE4FAD">
        <w:rPr>
          <w:rFonts w:ascii="Arial" w:hAnsi="Arial" w:cs="Arial"/>
        </w:rPr>
        <w:t>funcional para</w:t>
      </w:r>
      <w:r w:rsidRPr="00FE4FAD">
        <w:rPr>
          <w:rFonts w:ascii="Arial" w:hAnsi="Arial" w:cs="Arial"/>
        </w:rPr>
        <w:t xml:space="preserve"> la solución dada a cada requerimiento de mínimo seis (6) meses a partir de la fecha de legalización de cada llamada.</w:t>
      </w:r>
    </w:p>
    <w:p w:rsidR="00FE4FAD" w:rsidRDefault="00FE4FAD" w:rsidP="00FE4FAD">
      <w:pPr>
        <w:pStyle w:val="Prrafodelista"/>
        <w:rPr>
          <w:rFonts w:ascii="Arial" w:hAnsi="Arial" w:cs="Arial"/>
        </w:rPr>
      </w:pPr>
    </w:p>
    <w:p w:rsidR="00F019B3" w:rsidRPr="00FE4FAD" w:rsidRDefault="00F019B3" w:rsidP="00FE4FAD">
      <w:pPr>
        <w:pStyle w:val="Prrafodelista"/>
        <w:widowControl w:val="0"/>
        <w:numPr>
          <w:ilvl w:val="0"/>
          <w:numId w:val="6"/>
        </w:numPr>
        <w:tabs>
          <w:tab w:val="left" w:pos="0"/>
        </w:tabs>
        <w:autoSpaceDE w:val="0"/>
        <w:autoSpaceDN w:val="0"/>
        <w:adjustRightInd w:val="0"/>
        <w:spacing w:after="0" w:line="240" w:lineRule="auto"/>
        <w:jc w:val="both"/>
        <w:rPr>
          <w:rFonts w:ascii="Arial" w:hAnsi="Arial" w:cs="Arial"/>
        </w:rPr>
      </w:pPr>
      <w:r w:rsidRPr="00FE4FAD">
        <w:rPr>
          <w:rFonts w:ascii="Arial" w:hAnsi="Arial" w:cs="Arial"/>
        </w:rPr>
        <w:t>Cumplir con el cuadro siguiente para la atención de llamadas, el tiempo se cuenta a partir de la recepción de la llamada y la clasificación de la llamada es definida por el Líder Técnico o Funcional que coloca el requerimiento:</w:t>
      </w:r>
    </w:p>
    <w:p w:rsidR="00F019B3" w:rsidRPr="001B5E65" w:rsidRDefault="00F019B3" w:rsidP="00F019B3">
      <w:pPr>
        <w:pStyle w:val="Prrafodelista"/>
        <w:widowControl w:val="0"/>
        <w:tabs>
          <w:tab w:val="left" w:pos="0"/>
        </w:tabs>
        <w:autoSpaceDE w:val="0"/>
        <w:autoSpaceDN w:val="0"/>
        <w:adjustRightInd w:val="0"/>
        <w:jc w:val="both"/>
        <w:rPr>
          <w:rFonts w:ascii="Arial" w:hAnsi="Arial" w:cs="Arial"/>
        </w:rPr>
      </w:pPr>
    </w:p>
    <w:p w:rsidR="00F019B3" w:rsidRPr="001B5E65" w:rsidRDefault="00F01C8C" w:rsidP="00F019B3">
      <w:pPr>
        <w:pStyle w:val="Prrafodelista"/>
        <w:widowControl w:val="0"/>
        <w:tabs>
          <w:tab w:val="left" w:pos="0"/>
        </w:tabs>
        <w:autoSpaceDE w:val="0"/>
        <w:autoSpaceDN w:val="0"/>
        <w:adjustRightInd w:val="0"/>
        <w:jc w:val="both"/>
        <w:rPr>
          <w:rFonts w:ascii="Arial" w:hAnsi="Arial" w:cs="Arial"/>
        </w:rPr>
      </w:pPr>
      <w:r>
        <w:rPr>
          <w:rFonts w:ascii="Arial" w:hAnsi="Arial" w:cs="Arial"/>
          <w:noProof/>
        </w:rPr>
        <w:drawing>
          <wp:inline distT="0" distB="0" distL="0" distR="0">
            <wp:extent cx="5618480" cy="185864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8480" cy="1858645"/>
                    </a:xfrm>
                    <a:prstGeom prst="rect">
                      <a:avLst/>
                    </a:prstGeom>
                    <a:noFill/>
                    <a:ln>
                      <a:noFill/>
                    </a:ln>
                  </pic:spPr>
                </pic:pic>
              </a:graphicData>
            </a:graphic>
          </wp:inline>
        </w:drawing>
      </w:r>
    </w:p>
    <w:p w:rsidR="00114400" w:rsidRDefault="00114400" w:rsidP="00F019B3">
      <w:pPr>
        <w:pStyle w:val="Prrafodelista"/>
        <w:widowControl w:val="0"/>
        <w:tabs>
          <w:tab w:val="left" w:pos="0"/>
        </w:tabs>
        <w:autoSpaceDE w:val="0"/>
        <w:autoSpaceDN w:val="0"/>
        <w:adjustRightInd w:val="0"/>
        <w:jc w:val="both"/>
        <w:rPr>
          <w:rFonts w:ascii="Arial" w:hAnsi="Arial" w:cs="Arial"/>
        </w:rPr>
      </w:pPr>
    </w:p>
    <w:p w:rsidR="00F019B3" w:rsidRDefault="00F019B3" w:rsidP="00F019B3">
      <w:pPr>
        <w:pStyle w:val="Prrafodelista"/>
        <w:widowControl w:val="0"/>
        <w:tabs>
          <w:tab w:val="left" w:pos="0"/>
        </w:tabs>
        <w:autoSpaceDE w:val="0"/>
        <w:autoSpaceDN w:val="0"/>
        <w:adjustRightInd w:val="0"/>
        <w:jc w:val="both"/>
        <w:rPr>
          <w:rFonts w:ascii="Arial" w:hAnsi="Arial" w:cs="Arial"/>
        </w:rPr>
      </w:pPr>
      <w:r w:rsidRPr="001B5E65">
        <w:rPr>
          <w:rFonts w:ascii="Arial" w:hAnsi="Arial" w:cs="Arial"/>
        </w:rPr>
        <w:t>Entiéndase como:</w:t>
      </w:r>
    </w:p>
    <w:p w:rsidR="00114400" w:rsidRPr="001B5E65" w:rsidRDefault="00114400" w:rsidP="00F019B3">
      <w:pPr>
        <w:pStyle w:val="Prrafodelista"/>
        <w:widowControl w:val="0"/>
        <w:tabs>
          <w:tab w:val="left" w:pos="0"/>
        </w:tabs>
        <w:autoSpaceDE w:val="0"/>
        <w:autoSpaceDN w:val="0"/>
        <w:adjustRightInd w:val="0"/>
        <w:jc w:val="both"/>
        <w:rPr>
          <w:rFonts w:ascii="Arial" w:hAnsi="Arial" w:cs="Arial"/>
        </w:rPr>
      </w:pPr>
    </w:p>
    <w:p w:rsidR="00F019B3" w:rsidRPr="001B5E65" w:rsidRDefault="00F019B3" w:rsidP="000E0C77">
      <w:pPr>
        <w:pStyle w:val="Prrafodelista"/>
        <w:widowControl w:val="0"/>
        <w:numPr>
          <w:ilvl w:val="0"/>
          <w:numId w:val="8"/>
        </w:numPr>
        <w:tabs>
          <w:tab w:val="left" w:pos="0"/>
        </w:tabs>
        <w:autoSpaceDE w:val="0"/>
        <w:autoSpaceDN w:val="0"/>
        <w:adjustRightInd w:val="0"/>
        <w:spacing w:after="0" w:line="240" w:lineRule="auto"/>
        <w:jc w:val="both"/>
        <w:rPr>
          <w:rFonts w:ascii="Arial" w:hAnsi="Arial" w:cs="Arial"/>
        </w:rPr>
      </w:pPr>
      <w:r w:rsidRPr="001B5E65">
        <w:rPr>
          <w:rFonts w:ascii="Arial" w:hAnsi="Arial" w:cs="Arial"/>
        </w:rPr>
        <w:t>Prioridad Inmediata: Cuando el problema paraliza el normal funcionamiento de los Sistemas de Información y/ o Aplicativos y la llamada debe ser solucionada máximo en 16 horas hábiles.</w:t>
      </w:r>
    </w:p>
    <w:p w:rsidR="00F019B3" w:rsidRPr="001B5E65" w:rsidRDefault="00F019B3" w:rsidP="000E0C77">
      <w:pPr>
        <w:pStyle w:val="Prrafodelista"/>
        <w:widowControl w:val="0"/>
        <w:numPr>
          <w:ilvl w:val="0"/>
          <w:numId w:val="8"/>
        </w:numPr>
        <w:tabs>
          <w:tab w:val="left" w:pos="0"/>
        </w:tabs>
        <w:autoSpaceDE w:val="0"/>
        <w:autoSpaceDN w:val="0"/>
        <w:adjustRightInd w:val="0"/>
        <w:spacing w:after="0" w:line="240" w:lineRule="auto"/>
        <w:jc w:val="both"/>
        <w:rPr>
          <w:rFonts w:ascii="Arial" w:hAnsi="Arial" w:cs="Arial"/>
        </w:rPr>
      </w:pPr>
      <w:r w:rsidRPr="001B5E65">
        <w:rPr>
          <w:rFonts w:ascii="Arial" w:hAnsi="Arial" w:cs="Arial"/>
        </w:rPr>
        <w:t xml:space="preserve">Prioridad Urgente: Cuando se afecta un módulo, opción o </w:t>
      </w:r>
      <w:r w:rsidR="00D05F83" w:rsidRPr="001B5E65">
        <w:rPr>
          <w:rFonts w:ascii="Arial" w:hAnsi="Arial" w:cs="Arial"/>
        </w:rPr>
        <w:t>proceso,</w:t>
      </w:r>
      <w:r w:rsidRPr="001B5E65">
        <w:rPr>
          <w:rFonts w:ascii="Arial" w:hAnsi="Arial" w:cs="Arial"/>
        </w:rPr>
        <w:t xml:space="preserve"> pero no se afecta el funcionamiento general del Sistema de Información y/ o Aplicativo y la llamada debe ser solucionada máximo en 24 horas hábiles.</w:t>
      </w:r>
    </w:p>
    <w:p w:rsidR="00F019B3" w:rsidRPr="001B5E65" w:rsidRDefault="00F019B3" w:rsidP="000E0C77">
      <w:pPr>
        <w:pStyle w:val="Prrafodelista"/>
        <w:widowControl w:val="0"/>
        <w:numPr>
          <w:ilvl w:val="0"/>
          <w:numId w:val="8"/>
        </w:numPr>
        <w:tabs>
          <w:tab w:val="left" w:pos="0"/>
        </w:tabs>
        <w:autoSpaceDE w:val="0"/>
        <w:autoSpaceDN w:val="0"/>
        <w:adjustRightInd w:val="0"/>
        <w:spacing w:after="0" w:line="240" w:lineRule="auto"/>
        <w:jc w:val="both"/>
        <w:rPr>
          <w:rFonts w:ascii="Arial" w:hAnsi="Arial" w:cs="Arial"/>
        </w:rPr>
      </w:pPr>
      <w:r w:rsidRPr="001B5E65">
        <w:rPr>
          <w:rFonts w:ascii="Arial" w:hAnsi="Arial" w:cs="Arial"/>
        </w:rPr>
        <w:t>Prioridad Normal: Cuando no se afecta la operación del módulo, opción o proceso y no se afecta el funcionamiento general del Sistema de Información y/ o Aplicativo, se dispone de mayor tiempo para la solución, la llamada debe ser solucionada en máximo 40 horas hábiles.</w:t>
      </w:r>
    </w:p>
    <w:p w:rsidR="00F019B3" w:rsidRDefault="00F019B3" w:rsidP="000E0C77">
      <w:pPr>
        <w:pStyle w:val="Prrafodelista"/>
        <w:widowControl w:val="0"/>
        <w:numPr>
          <w:ilvl w:val="0"/>
          <w:numId w:val="8"/>
        </w:numPr>
        <w:tabs>
          <w:tab w:val="left" w:pos="0"/>
        </w:tabs>
        <w:autoSpaceDE w:val="0"/>
        <w:autoSpaceDN w:val="0"/>
        <w:adjustRightInd w:val="0"/>
        <w:spacing w:after="0" w:line="240" w:lineRule="auto"/>
        <w:jc w:val="both"/>
        <w:rPr>
          <w:rFonts w:ascii="Arial" w:hAnsi="Arial" w:cs="Arial"/>
        </w:rPr>
      </w:pPr>
      <w:r w:rsidRPr="001B5E65">
        <w:rPr>
          <w:rFonts w:ascii="Arial" w:hAnsi="Arial" w:cs="Arial"/>
        </w:rPr>
        <w:t xml:space="preserve">Prioridad Particular: Cuando el requerimiento obedece a un nuevo desarrollo, la solución depende </w:t>
      </w:r>
      <w:r w:rsidR="00D05F83" w:rsidRPr="001B5E65">
        <w:rPr>
          <w:rFonts w:ascii="Arial" w:hAnsi="Arial" w:cs="Arial"/>
        </w:rPr>
        <w:t>del diagnóstico</w:t>
      </w:r>
      <w:r w:rsidRPr="001B5E65">
        <w:rPr>
          <w:rFonts w:ascii="Arial" w:hAnsi="Arial" w:cs="Arial"/>
        </w:rPr>
        <w:t xml:space="preserve"> y del tiempo acordado entre el proveedor y el Líder Técnico y/o Funcional.</w:t>
      </w:r>
    </w:p>
    <w:p w:rsidR="00F019B3" w:rsidRDefault="00F019B3" w:rsidP="00F019B3">
      <w:pPr>
        <w:pStyle w:val="Prrafodelista"/>
        <w:widowControl w:val="0"/>
        <w:tabs>
          <w:tab w:val="left" w:pos="0"/>
        </w:tabs>
        <w:autoSpaceDE w:val="0"/>
        <w:autoSpaceDN w:val="0"/>
        <w:adjustRightInd w:val="0"/>
        <w:jc w:val="both"/>
        <w:rPr>
          <w:rFonts w:ascii="Arial" w:hAnsi="Arial" w:cs="Arial"/>
        </w:rPr>
      </w:pPr>
    </w:p>
    <w:p w:rsidR="00F019B3" w:rsidRDefault="00F019B3" w:rsidP="00FE4FAD">
      <w:pPr>
        <w:pStyle w:val="Prrafodelista"/>
        <w:widowControl w:val="0"/>
        <w:numPr>
          <w:ilvl w:val="0"/>
          <w:numId w:val="6"/>
        </w:numPr>
        <w:tabs>
          <w:tab w:val="left" w:pos="0"/>
        </w:tabs>
        <w:autoSpaceDE w:val="0"/>
        <w:autoSpaceDN w:val="0"/>
        <w:adjustRightInd w:val="0"/>
        <w:spacing w:after="0" w:line="240" w:lineRule="auto"/>
        <w:jc w:val="both"/>
        <w:rPr>
          <w:rFonts w:ascii="Arial" w:hAnsi="Arial" w:cs="Arial"/>
        </w:rPr>
      </w:pPr>
      <w:r w:rsidRPr="001B5E65">
        <w:rPr>
          <w:rFonts w:ascii="Arial" w:hAnsi="Arial" w:cs="Arial"/>
        </w:rPr>
        <w:t xml:space="preserve">Aceptar que si luego de asignado número de llamada y consultor a un </w:t>
      </w:r>
      <w:r w:rsidR="00D05F83" w:rsidRPr="001B5E65">
        <w:rPr>
          <w:rFonts w:ascii="Arial" w:hAnsi="Arial" w:cs="Arial"/>
        </w:rPr>
        <w:t xml:space="preserve">requerimiento </w:t>
      </w:r>
      <w:r w:rsidR="008C5FFF">
        <w:rPr>
          <w:rFonts w:ascii="Arial" w:hAnsi="Arial" w:cs="Arial"/>
        </w:rPr>
        <w:t xml:space="preserve">asociado a la bolsa de horas </w:t>
      </w:r>
      <w:r w:rsidR="00D05F83" w:rsidRPr="001B5E65">
        <w:rPr>
          <w:rFonts w:ascii="Arial" w:hAnsi="Arial" w:cs="Arial"/>
        </w:rPr>
        <w:t>no</w:t>
      </w:r>
      <w:r w:rsidRPr="001B5E65">
        <w:rPr>
          <w:rFonts w:ascii="Arial" w:hAnsi="Arial" w:cs="Arial"/>
        </w:rPr>
        <w:t xml:space="preserve"> se cumple el tiempo establecido para la solución de la llamada y/o la solución de un caso es solicitada tres (3) o más veces por cualquier medio </w:t>
      </w:r>
      <w:r w:rsidRPr="001B5E65">
        <w:rPr>
          <w:rFonts w:ascii="Arial" w:hAnsi="Arial" w:cs="Arial"/>
        </w:rPr>
        <w:lastRenderedPageBreak/>
        <w:t xml:space="preserve">por alguno de los Lideres y el Contratista no da una solución definitiva; la UAEAC impondrá una multa correspondiente al 3% de la cantidad de horas mensuales que se contabilicen de la bolsa de horas. Es decir, el total de horas de asistencia técnica ejecutadas y legalizadas </w:t>
      </w:r>
      <w:r w:rsidR="0061310C" w:rsidRPr="001B5E65">
        <w:rPr>
          <w:rFonts w:ascii="Arial" w:hAnsi="Arial" w:cs="Arial"/>
        </w:rPr>
        <w:t>mensuales se</w:t>
      </w:r>
      <w:r w:rsidRPr="001B5E65">
        <w:rPr>
          <w:rFonts w:ascii="Arial" w:hAnsi="Arial" w:cs="Arial"/>
        </w:rPr>
        <w:t xml:space="preserve"> multiplica por 3 y se divide entre 100 y este será el número de horas que se sumarán a la Cantidad Total de Horas Disponibles que no serán cobrables. Cada multa será consignada en el Acta de seguimiento quincenal.</w:t>
      </w:r>
    </w:p>
    <w:p w:rsidR="00F019B3" w:rsidRPr="006C7BBE" w:rsidRDefault="00F019B3" w:rsidP="00F019B3">
      <w:pPr>
        <w:pStyle w:val="Prrafodelista"/>
        <w:rPr>
          <w:rFonts w:ascii="Arial" w:hAnsi="Arial" w:cs="Arial"/>
        </w:rPr>
      </w:pPr>
    </w:p>
    <w:p w:rsidR="00F019B3" w:rsidRDefault="00F019B3" w:rsidP="00FE4FAD">
      <w:pPr>
        <w:pStyle w:val="Prrafodelista"/>
        <w:widowControl w:val="0"/>
        <w:numPr>
          <w:ilvl w:val="0"/>
          <w:numId w:val="6"/>
        </w:numPr>
        <w:tabs>
          <w:tab w:val="left" w:pos="0"/>
        </w:tabs>
        <w:autoSpaceDE w:val="0"/>
        <w:autoSpaceDN w:val="0"/>
        <w:adjustRightInd w:val="0"/>
        <w:spacing w:after="0" w:line="240" w:lineRule="auto"/>
        <w:jc w:val="both"/>
        <w:rPr>
          <w:rFonts w:ascii="Arial" w:hAnsi="Arial" w:cs="Arial"/>
        </w:rPr>
      </w:pPr>
      <w:r w:rsidRPr="001B5E65">
        <w:rPr>
          <w:rFonts w:ascii="Arial" w:hAnsi="Arial" w:cs="Arial"/>
        </w:rPr>
        <w:t xml:space="preserve">En el caso que el contratista entregue alguna funcionalidad nueva o realice el mantenimiento a alguna funcionalidad existente y el módulo sobre el cual se hizo el ajuste deja de funcionar por cuenta de inconvenientes ocasionados por </w:t>
      </w:r>
      <w:r w:rsidR="008C5FFF">
        <w:rPr>
          <w:rFonts w:ascii="Arial" w:hAnsi="Arial" w:cs="Arial"/>
        </w:rPr>
        <w:t xml:space="preserve">baja </w:t>
      </w:r>
      <w:r w:rsidRPr="001B5E65">
        <w:rPr>
          <w:rFonts w:ascii="Arial" w:hAnsi="Arial" w:cs="Arial"/>
        </w:rPr>
        <w:t xml:space="preserve">calidad de la solución, automáticamente el modulo se considera caso de prioridad inmediata y se aplicara los tiempos de llamada establecidos y </w:t>
      </w:r>
      <w:r w:rsidR="0061310C" w:rsidRPr="001B5E65">
        <w:rPr>
          <w:rFonts w:ascii="Arial" w:hAnsi="Arial" w:cs="Arial"/>
        </w:rPr>
        <w:t>los numerales</w:t>
      </w:r>
      <w:r w:rsidRPr="001B5E65">
        <w:rPr>
          <w:rFonts w:ascii="Arial" w:hAnsi="Arial" w:cs="Arial"/>
        </w:rPr>
        <w:t xml:space="preserve"> que impactan por incumplimiento. Las horas generadas por estas correcciones no tendrán costo para la UAEAC.</w:t>
      </w:r>
    </w:p>
    <w:p w:rsidR="00F019B3" w:rsidRPr="006C7BBE" w:rsidRDefault="00F019B3" w:rsidP="00F019B3">
      <w:pPr>
        <w:pStyle w:val="Prrafodelista"/>
        <w:rPr>
          <w:rFonts w:ascii="Arial" w:hAnsi="Arial" w:cs="Arial"/>
        </w:rPr>
      </w:pPr>
    </w:p>
    <w:p w:rsidR="00F019B3" w:rsidRDefault="00F019B3" w:rsidP="00FE4FAD">
      <w:pPr>
        <w:pStyle w:val="Prrafodelista"/>
        <w:widowControl w:val="0"/>
        <w:numPr>
          <w:ilvl w:val="0"/>
          <w:numId w:val="6"/>
        </w:numPr>
        <w:tabs>
          <w:tab w:val="left" w:pos="0"/>
        </w:tabs>
        <w:autoSpaceDE w:val="0"/>
        <w:autoSpaceDN w:val="0"/>
        <w:adjustRightInd w:val="0"/>
        <w:spacing w:after="0" w:line="240" w:lineRule="auto"/>
        <w:jc w:val="both"/>
        <w:rPr>
          <w:rFonts w:ascii="Arial" w:hAnsi="Arial" w:cs="Arial"/>
        </w:rPr>
      </w:pPr>
      <w:r w:rsidRPr="001B5E65">
        <w:rPr>
          <w:rFonts w:ascii="Arial" w:hAnsi="Arial" w:cs="Arial"/>
          <w:b/>
        </w:rPr>
        <w:t>Posterior a la firma del contrato</w:t>
      </w:r>
      <w:r w:rsidRPr="001B5E65">
        <w:rPr>
          <w:rFonts w:ascii="Arial" w:hAnsi="Arial" w:cs="Arial"/>
        </w:rPr>
        <w:t xml:space="preserve"> debe presentar para la reunión en la que se genere el Acta de Inicio:</w:t>
      </w:r>
    </w:p>
    <w:p w:rsidR="00114400" w:rsidRPr="00114400" w:rsidRDefault="00114400" w:rsidP="00114400">
      <w:pPr>
        <w:pStyle w:val="Prrafodelista"/>
        <w:rPr>
          <w:rFonts w:ascii="Arial" w:hAnsi="Arial" w:cs="Arial"/>
        </w:rPr>
      </w:pPr>
    </w:p>
    <w:p w:rsidR="00114400" w:rsidRDefault="00114400" w:rsidP="00114400">
      <w:pPr>
        <w:pStyle w:val="Prrafodelista"/>
        <w:widowControl w:val="0"/>
        <w:tabs>
          <w:tab w:val="left" w:pos="0"/>
        </w:tabs>
        <w:autoSpaceDE w:val="0"/>
        <w:autoSpaceDN w:val="0"/>
        <w:adjustRightInd w:val="0"/>
        <w:spacing w:after="0" w:line="240" w:lineRule="auto"/>
        <w:ind w:left="360"/>
        <w:jc w:val="both"/>
        <w:rPr>
          <w:rFonts w:ascii="Arial" w:hAnsi="Arial" w:cs="Arial"/>
        </w:rPr>
      </w:pPr>
      <w:bookmarkStart w:id="0" w:name="_GoBack"/>
      <w:bookmarkEnd w:id="0"/>
    </w:p>
    <w:p w:rsidR="00F019B3" w:rsidRPr="001B5E65" w:rsidRDefault="00F019B3" w:rsidP="000E0C77">
      <w:pPr>
        <w:pStyle w:val="Prrafodelista"/>
        <w:widowControl w:val="0"/>
        <w:numPr>
          <w:ilvl w:val="0"/>
          <w:numId w:val="7"/>
        </w:numPr>
        <w:tabs>
          <w:tab w:val="left" w:pos="0"/>
        </w:tabs>
        <w:autoSpaceDE w:val="0"/>
        <w:autoSpaceDN w:val="0"/>
        <w:adjustRightInd w:val="0"/>
        <w:spacing w:after="0" w:line="240" w:lineRule="auto"/>
        <w:jc w:val="both"/>
        <w:rPr>
          <w:rFonts w:ascii="Arial" w:hAnsi="Arial" w:cs="Arial"/>
        </w:rPr>
      </w:pPr>
      <w:r w:rsidRPr="001B5E65">
        <w:rPr>
          <w:rFonts w:ascii="Arial" w:hAnsi="Arial" w:cs="Arial"/>
        </w:rPr>
        <w:t xml:space="preserve">La hoja de vida de UN COORDINADOR DE ATENCION DE REQUERIMIENTOS, quien estará encargado de coordinar la atención y/o escalamiento de las solicitudes que requiera la UAEAC y </w:t>
      </w:r>
      <w:r w:rsidR="0061310C" w:rsidRPr="001B5E65">
        <w:rPr>
          <w:rFonts w:ascii="Arial" w:hAnsi="Arial" w:cs="Arial"/>
        </w:rPr>
        <w:t>realizará</w:t>
      </w:r>
      <w:r w:rsidRPr="001B5E65">
        <w:rPr>
          <w:rFonts w:ascii="Arial" w:hAnsi="Arial" w:cs="Arial"/>
        </w:rPr>
        <w:t xml:space="preserve"> los informes mensuales de actividades realizadas en el contrato además de ser el canal de comunicación con la Empresa contratista. Debe </w:t>
      </w:r>
      <w:r w:rsidR="0061310C" w:rsidRPr="001B5E65">
        <w:rPr>
          <w:rFonts w:ascii="Arial" w:hAnsi="Arial" w:cs="Arial"/>
        </w:rPr>
        <w:t>tener título</w:t>
      </w:r>
      <w:r w:rsidRPr="001B5E65">
        <w:rPr>
          <w:rFonts w:ascii="Arial" w:hAnsi="Arial" w:cs="Arial"/>
        </w:rPr>
        <w:t xml:space="preserve"> profesional universitario de Ingeniero de Sistemas, Ingeniero Industrial, Administrador de Empresas o afines, preferiblemente con Especialización en Gerencia de Proyectos demostrable con la copia de la Tarjeta profesional expedida con más de 2 años de expedición. Debe tener Experiencia en Coordinación de Proyectos de Mantenimiento y Soporte de sistemas de información en mínimo DOS PROYECTOS.</w:t>
      </w:r>
    </w:p>
    <w:p w:rsidR="00F019B3" w:rsidRPr="001B5E65" w:rsidRDefault="00F019B3" w:rsidP="000E0C77">
      <w:pPr>
        <w:pStyle w:val="Prrafodelista"/>
        <w:widowControl w:val="0"/>
        <w:numPr>
          <w:ilvl w:val="0"/>
          <w:numId w:val="7"/>
        </w:numPr>
        <w:tabs>
          <w:tab w:val="left" w:pos="0"/>
        </w:tabs>
        <w:autoSpaceDE w:val="0"/>
        <w:autoSpaceDN w:val="0"/>
        <w:adjustRightInd w:val="0"/>
        <w:spacing w:after="0" w:line="240" w:lineRule="auto"/>
        <w:jc w:val="both"/>
        <w:rPr>
          <w:rFonts w:ascii="Arial" w:hAnsi="Arial" w:cs="Arial"/>
        </w:rPr>
      </w:pPr>
      <w:r w:rsidRPr="001B5E65">
        <w:rPr>
          <w:rFonts w:ascii="Arial" w:hAnsi="Arial" w:cs="Arial"/>
        </w:rPr>
        <w:t xml:space="preserve">Las hojas de vida de los consultores que estarán asignados al proyecto indicando el tipo de contrato del consultor con la empresa contratista, formación profesional, capacitación y experiencia específica relacionada con las labores de </w:t>
      </w:r>
      <w:r w:rsidR="0061310C" w:rsidRPr="001B5E65">
        <w:rPr>
          <w:rFonts w:ascii="Arial" w:hAnsi="Arial" w:cs="Arial"/>
        </w:rPr>
        <w:t>actualización y</w:t>
      </w:r>
      <w:r w:rsidRPr="001B5E65">
        <w:rPr>
          <w:rFonts w:ascii="Arial" w:hAnsi="Arial" w:cs="Arial"/>
        </w:rPr>
        <w:t>/</w:t>
      </w:r>
      <w:r w:rsidR="0061310C" w:rsidRPr="001B5E65">
        <w:rPr>
          <w:rFonts w:ascii="Arial" w:hAnsi="Arial" w:cs="Arial"/>
        </w:rPr>
        <w:t>o soporte</w:t>
      </w:r>
      <w:r w:rsidRPr="001B5E65">
        <w:rPr>
          <w:rFonts w:ascii="Arial" w:hAnsi="Arial" w:cs="Arial"/>
        </w:rPr>
        <w:t xml:space="preserve"> técnico y/o soporte funcional del software. Se requerirán como mínimo las hojas de vida de Un consultor funcional con título de Ingeniero de Sistemas, Administrador de Empresas o Contador y con experiencia comprobada de mínimo dos(2)  años en el soporte sobre el software, que domine el funcionamiento de </w:t>
      </w:r>
      <w:r w:rsidR="00FE4FAD">
        <w:rPr>
          <w:rFonts w:ascii="Arial" w:hAnsi="Arial" w:cs="Arial"/>
        </w:rPr>
        <w:t>todos los módulos de KACTUS</w:t>
      </w:r>
      <w:r w:rsidRPr="001B5E65">
        <w:rPr>
          <w:rFonts w:ascii="Arial" w:hAnsi="Arial" w:cs="Arial"/>
        </w:rPr>
        <w:t xml:space="preserve">, que haya participado en mínimo DOS PROYECTOS de mantenimiento y soporte </w:t>
      </w:r>
      <w:r w:rsidR="00FE4FAD">
        <w:rPr>
          <w:rFonts w:ascii="Arial" w:hAnsi="Arial" w:cs="Arial"/>
        </w:rPr>
        <w:t>técnico del software KACTUS</w:t>
      </w:r>
      <w:r w:rsidRPr="001B5E65">
        <w:rPr>
          <w:rFonts w:ascii="Arial" w:hAnsi="Arial" w:cs="Arial"/>
        </w:rPr>
        <w:t xml:space="preserve"> en empresas </w:t>
      </w:r>
      <w:r w:rsidR="0061310C">
        <w:rPr>
          <w:rFonts w:ascii="Arial" w:hAnsi="Arial" w:cs="Arial"/>
        </w:rPr>
        <w:t xml:space="preserve">con instalaciones y volumen de datos </w:t>
      </w:r>
      <w:r w:rsidRPr="001B5E65">
        <w:rPr>
          <w:rFonts w:ascii="Arial" w:hAnsi="Arial" w:cs="Arial"/>
        </w:rPr>
        <w:t xml:space="preserve">similares a </w:t>
      </w:r>
      <w:r w:rsidR="0061310C">
        <w:rPr>
          <w:rFonts w:ascii="Arial" w:hAnsi="Arial" w:cs="Arial"/>
        </w:rPr>
        <w:t xml:space="preserve">UAEAC </w:t>
      </w:r>
      <w:r w:rsidRPr="001B5E65">
        <w:rPr>
          <w:rFonts w:ascii="Arial" w:hAnsi="Arial" w:cs="Arial"/>
        </w:rPr>
        <w:t>y con antigüedad mínima de dos (2) años en la empresa y un consultor técnico con título de Ingeniero de Sistemas y con conocimiento y experiencia comprobada en Análisis y Diseño de Sistemas y en Bases de Datos Oracle y con experiencia comprobada en la utilización y programación en la Herramienta de Desarrollo del software, con antigüedad mínima de dos (2) años en la empresa y que haya participado en mínimo UN PROYECTO de mantenimiento y soporte técnico del software de similares características a éste.</w:t>
      </w:r>
    </w:p>
    <w:p w:rsidR="005009FE" w:rsidRDefault="005009FE" w:rsidP="00F019B3">
      <w:pPr>
        <w:pStyle w:val="Sinespaciado"/>
        <w:spacing w:line="360" w:lineRule="auto"/>
        <w:jc w:val="center"/>
        <w:rPr>
          <w:rFonts w:ascii="Arial" w:hAnsi="Arial" w:cs="Arial"/>
          <w:b/>
          <w:color w:val="C0504D"/>
          <w:sz w:val="20"/>
          <w:szCs w:val="20"/>
          <w:lang w:eastAsia="es-ES"/>
        </w:rPr>
      </w:pPr>
    </w:p>
    <w:p w:rsidR="0052183D" w:rsidRDefault="0052183D" w:rsidP="00F019B3">
      <w:pPr>
        <w:pStyle w:val="Sinespaciado"/>
        <w:spacing w:line="360" w:lineRule="auto"/>
        <w:jc w:val="center"/>
        <w:rPr>
          <w:rFonts w:ascii="Arial" w:hAnsi="Arial" w:cs="Arial"/>
          <w:b/>
          <w:color w:val="C0504D"/>
          <w:sz w:val="20"/>
          <w:szCs w:val="20"/>
          <w:lang w:eastAsia="es-ES"/>
        </w:rPr>
      </w:pPr>
    </w:p>
    <w:tbl>
      <w:tblPr>
        <w:tblW w:w="0" w:type="auto"/>
        <w:tblLook w:val="01E0" w:firstRow="1" w:lastRow="1" w:firstColumn="1" w:lastColumn="1" w:noHBand="0" w:noVBand="0"/>
      </w:tblPr>
      <w:tblGrid>
        <w:gridCol w:w="2931"/>
        <w:gridCol w:w="6190"/>
      </w:tblGrid>
      <w:tr w:rsidR="00114400" w:rsidRPr="005149B4" w:rsidTr="00B064A8">
        <w:trPr>
          <w:trHeight w:val="625"/>
        </w:trPr>
        <w:tc>
          <w:tcPr>
            <w:tcW w:w="10031" w:type="dxa"/>
            <w:gridSpan w:val="2"/>
            <w:shd w:val="clear" w:color="auto" w:fill="auto"/>
            <w:vAlign w:val="center"/>
          </w:tcPr>
          <w:p w:rsidR="00114400" w:rsidRPr="005149B4" w:rsidRDefault="00114400" w:rsidP="00B064A8">
            <w:pPr>
              <w:jc w:val="both"/>
              <w:rPr>
                <w:rFonts w:ascii="Arial" w:hAnsi="Arial" w:cs="Arial"/>
                <w:b/>
              </w:rPr>
            </w:pPr>
            <w:r w:rsidRPr="005149B4">
              <w:rPr>
                <w:rFonts w:ascii="Arial" w:hAnsi="Arial" w:cs="Arial"/>
                <w:b/>
              </w:rPr>
              <w:lastRenderedPageBreak/>
              <w:t>EL SUSCRITO________________________________________________ EN CALIDAD DE REPRESENTANTE LEGAL MANIFIESTO QUE CONOZCO, ACEPTO Y ME COMPROMETO A CUMPLIR CON TODAS Y CADA UNO DE LOS REQUERIMIENTOS AQUÍ EXIGIDOS</w:t>
            </w:r>
          </w:p>
        </w:tc>
      </w:tr>
      <w:tr w:rsidR="00114400" w:rsidRPr="005149B4" w:rsidTr="00B064A8">
        <w:tc>
          <w:tcPr>
            <w:tcW w:w="10031" w:type="dxa"/>
            <w:gridSpan w:val="2"/>
            <w:shd w:val="clear" w:color="auto" w:fill="auto"/>
          </w:tcPr>
          <w:p w:rsidR="00114400" w:rsidRPr="005149B4" w:rsidRDefault="00114400" w:rsidP="00B064A8">
            <w:pPr>
              <w:jc w:val="both"/>
              <w:rPr>
                <w:rFonts w:ascii="Arial" w:hAnsi="Arial" w:cs="Arial"/>
                <w:b/>
              </w:rPr>
            </w:pPr>
          </w:p>
        </w:tc>
      </w:tr>
      <w:tr w:rsidR="00114400" w:rsidRPr="005149B4" w:rsidTr="00B064A8">
        <w:trPr>
          <w:trHeight w:val="454"/>
        </w:trPr>
        <w:tc>
          <w:tcPr>
            <w:tcW w:w="3652" w:type="dxa"/>
            <w:tcBorders>
              <w:top w:val="single" w:sz="8" w:space="0" w:color="BDD6EE"/>
              <w:left w:val="single" w:sz="8" w:space="0" w:color="BDD6EE"/>
              <w:bottom w:val="single" w:sz="8" w:space="0" w:color="BDD6EE"/>
              <w:right w:val="single" w:sz="8" w:space="0" w:color="BDD6EE"/>
            </w:tcBorders>
            <w:shd w:val="clear" w:color="auto" w:fill="auto"/>
            <w:vAlign w:val="center"/>
          </w:tcPr>
          <w:p w:rsidR="00114400" w:rsidRPr="005149B4" w:rsidRDefault="00114400" w:rsidP="00B064A8">
            <w:pPr>
              <w:jc w:val="both"/>
              <w:rPr>
                <w:rFonts w:ascii="Arial" w:hAnsi="Arial" w:cs="Arial"/>
                <w:b/>
              </w:rPr>
            </w:pPr>
            <w:r w:rsidRPr="005149B4">
              <w:rPr>
                <w:rFonts w:ascii="Arial" w:hAnsi="Arial" w:cs="Arial"/>
                <w:b/>
              </w:rPr>
              <w:t>NOMBRES Y APELLIDOS</w:t>
            </w:r>
          </w:p>
        </w:tc>
        <w:tc>
          <w:tcPr>
            <w:tcW w:w="6379" w:type="dxa"/>
            <w:tcBorders>
              <w:top w:val="single" w:sz="8" w:space="0" w:color="BDD6EE"/>
              <w:left w:val="single" w:sz="8" w:space="0" w:color="BDD6EE"/>
              <w:bottom w:val="single" w:sz="8" w:space="0" w:color="BDD6EE"/>
              <w:right w:val="single" w:sz="8" w:space="0" w:color="BDD6EE"/>
            </w:tcBorders>
            <w:shd w:val="clear" w:color="auto" w:fill="auto"/>
            <w:vAlign w:val="center"/>
          </w:tcPr>
          <w:p w:rsidR="00114400" w:rsidRPr="005149B4" w:rsidRDefault="00114400" w:rsidP="00B064A8">
            <w:pPr>
              <w:jc w:val="both"/>
              <w:rPr>
                <w:rFonts w:ascii="Arial" w:hAnsi="Arial" w:cs="Arial"/>
                <w:b/>
              </w:rPr>
            </w:pPr>
            <w:r w:rsidRPr="005149B4">
              <w:rPr>
                <w:rFonts w:ascii="Arial" w:hAnsi="Arial" w:cs="Arial"/>
                <w:b/>
              </w:rPr>
              <w:t>______________________________________________</w:t>
            </w:r>
          </w:p>
        </w:tc>
      </w:tr>
      <w:tr w:rsidR="00114400" w:rsidRPr="005149B4" w:rsidTr="00B064A8">
        <w:trPr>
          <w:trHeight w:val="454"/>
        </w:trPr>
        <w:tc>
          <w:tcPr>
            <w:tcW w:w="3652" w:type="dxa"/>
            <w:tcBorders>
              <w:top w:val="single" w:sz="8" w:space="0" w:color="BDD6EE"/>
              <w:left w:val="single" w:sz="8" w:space="0" w:color="BDD6EE"/>
              <w:bottom w:val="single" w:sz="8" w:space="0" w:color="BDD6EE"/>
              <w:right w:val="single" w:sz="8" w:space="0" w:color="BDD6EE"/>
            </w:tcBorders>
            <w:shd w:val="clear" w:color="auto" w:fill="auto"/>
            <w:vAlign w:val="center"/>
          </w:tcPr>
          <w:p w:rsidR="00114400" w:rsidRPr="005149B4" w:rsidRDefault="00114400" w:rsidP="00B064A8">
            <w:pPr>
              <w:jc w:val="both"/>
              <w:rPr>
                <w:rFonts w:ascii="Arial" w:hAnsi="Arial" w:cs="Arial"/>
                <w:b/>
              </w:rPr>
            </w:pPr>
            <w:r w:rsidRPr="005149B4">
              <w:rPr>
                <w:rFonts w:ascii="Arial" w:hAnsi="Arial" w:cs="Arial"/>
                <w:b/>
              </w:rPr>
              <w:t>FIRMA</w:t>
            </w:r>
          </w:p>
        </w:tc>
        <w:tc>
          <w:tcPr>
            <w:tcW w:w="6379" w:type="dxa"/>
            <w:tcBorders>
              <w:top w:val="single" w:sz="8" w:space="0" w:color="BDD6EE"/>
              <w:left w:val="single" w:sz="8" w:space="0" w:color="BDD6EE"/>
              <w:bottom w:val="single" w:sz="8" w:space="0" w:color="BDD6EE"/>
              <w:right w:val="single" w:sz="8" w:space="0" w:color="BDD6EE"/>
            </w:tcBorders>
            <w:shd w:val="clear" w:color="auto" w:fill="auto"/>
            <w:vAlign w:val="center"/>
          </w:tcPr>
          <w:p w:rsidR="00114400" w:rsidRPr="005149B4" w:rsidRDefault="00114400" w:rsidP="00B064A8">
            <w:pPr>
              <w:jc w:val="both"/>
              <w:rPr>
                <w:rFonts w:ascii="Arial" w:hAnsi="Arial" w:cs="Arial"/>
                <w:b/>
              </w:rPr>
            </w:pPr>
            <w:r w:rsidRPr="005149B4">
              <w:rPr>
                <w:rFonts w:ascii="Arial" w:hAnsi="Arial" w:cs="Arial"/>
                <w:b/>
              </w:rPr>
              <w:t>______________________________________________</w:t>
            </w:r>
          </w:p>
        </w:tc>
      </w:tr>
      <w:tr w:rsidR="00114400" w:rsidRPr="005149B4" w:rsidTr="00B064A8">
        <w:trPr>
          <w:trHeight w:val="454"/>
        </w:trPr>
        <w:tc>
          <w:tcPr>
            <w:tcW w:w="3652" w:type="dxa"/>
            <w:tcBorders>
              <w:top w:val="single" w:sz="8" w:space="0" w:color="BDD6EE"/>
              <w:left w:val="single" w:sz="8" w:space="0" w:color="BDD6EE"/>
              <w:bottom w:val="single" w:sz="8" w:space="0" w:color="BDD6EE"/>
              <w:right w:val="single" w:sz="8" w:space="0" w:color="BDD6EE"/>
            </w:tcBorders>
            <w:shd w:val="clear" w:color="auto" w:fill="auto"/>
            <w:vAlign w:val="center"/>
          </w:tcPr>
          <w:p w:rsidR="00114400" w:rsidRPr="005149B4" w:rsidRDefault="00114400" w:rsidP="00B064A8">
            <w:pPr>
              <w:jc w:val="both"/>
              <w:rPr>
                <w:rFonts w:ascii="Arial" w:hAnsi="Arial" w:cs="Arial"/>
                <w:b/>
              </w:rPr>
            </w:pPr>
            <w:r w:rsidRPr="005149B4">
              <w:rPr>
                <w:rFonts w:ascii="Arial" w:hAnsi="Arial" w:cs="Arial"/>
                <w:b/>
              </w:rPr>
              <w:t xml:space="preserve">CEDULA DE CIUDADANIA  </w:t>
            </w:r>
          </w:p>
        </w:tc>
        <w:tc>
          <w:tcPr>
            <w:tcW w:w="6379" w:type="dxa"/>
            <w:tcBorders>
              <w:top w:val="single" w:sz="8" w:space="0" w:color="BDD6EE"/>
              <w:left w:val="single" w:sz="8" w:space="0" w:color="BDD6EE"/>
              <w:bottom w:val="single" w:sz="8" w:space="0" w:color="BDD6EE"/>
              <w:right w:val="single" w:sz="8" w:space="0" w:color="BDD6EE"/>
            </w:tcBorders>
            <w:shd w:val="clear" w:color="auto" w:fill="auto"/>
            <w:vAlign w:val="center"/>
          </w:tcPr>
          <w:p w:rsidR="00114400" w:rsidRPr="005149B4" w:rsidRDefault="00114400" w:rsidP="00B064A8">
            <w:pPr>
              <w:jc w:val="both"/>
              <w:rPr>
                <w:rFonts w:ascii="Arial" w:hAnsi="Arial" w:cs="Arial"/>
                <w:b/>
              </w:rPr>
            </w:pPr>
            <w:r w:rsidRPr="005149B4">
              <w:rPr>
                <w:rFonts w:ascii="Arial" w:hAnsi="Arial" w:cs="Arial"/>
                <w:b/>
              </w:rPr>
              <w:t>______________________________________________</w:t>
            </w:r>
          </w:p>
        </w:tc>
      </w:tr>
      <w:tr w:rsidR="00114400" w:rsidRPr="005149B4" w:rsidTr="00B064A8">
        <w:trPr>
          <w:trHeight w:val="454"/>
        </w:trPr>
        <w:tc>
          <w:tcPr>
            <w:tcW w:w="3652" w:type="dxa"/>
            <w:tcBorders>
              <w:top w:val="single" w:sz="8" w:space="0" w:color="BDD6EE"/>
              <w:left w:val="single" w:sz="8" w:space="0" w:color="BDD6EE"/>
              <w:bottom w:val="single" w:sz="8" w:space="0" w:color="BDD6EE"/>
              <w:right w:val="single" w:sz="8" w:space="0" w:color="BDD6EE"/>
            </w:tcBorders>
            <w:shd w:val="clear" w:color="auto" w:fill="auto"/>
            <w:vAlign w:val="center"/>
          </w:tcPr>
          <w:p w:rsidR="00114400" w:rsidRPr="005149B4" w:rsidRDefault="00114400" w:rsidP="00B064A8">
            <w:pPr>
              <w:jc w:val="both"/>
              <w:rPr>
                <w:rFonts w:ascii="Arial" w:hAnsi="Arial" w:cs="Arial"/>
                <w:b/>
              </w:rPr>
            </w:pPr>
            <w:r w:rsidRPr="005149B4">
              <w:rPr>
                <w:rFonts w:ascii="Arial" w:hAnsi="Arial" w:cs="Arial"/>
                <w:b/>
              </w:rPr>
              <w:t>EMPRESA</w:t>
            </w:r>
          </w:p>
        </w:tc>
        <w:tc>
          <w:tcPr>
            <w:tcW w:w="6379" w:type="dxa"/>
            <w:tcBorders>
              <w:top w:val="single" w:sz="8" w:space="0" w:color="BDD6EE"/>
              <w:left w:val="single" w:sz="8" w:space="0" w:color="BDD6EE"/>
              <w:bottom w:val="single" w:sz="8" w:space="0" w:color="BDD6EE"/>
              <w:right w:val="single" w:sz="8" w:space="0" w:color="BDD6EE"/>
            </w:tcBorders>
            <w:shd w:val="clear" w:color="auto" w:fill="auto"/>
            <w:vAlign w:val="center"/>
          </w:tcPr>
          <w:p w:rsidR="00114400" w:rsidRPr="005149B4" w:rsidRDefault="00114400" w:rsidP="00B064A8">
            <w:pPr>
              <w:jc w:val="both"/>
              <w:rPr>
                <w:rFonts w:ascii="Arial" w:hAnsi="Arial" w:cs="Arial"/>
                <w:b/>
              </w:rPr>
            </w:pPr>
            <w:r w:rsidRPr="005149B4">
              <w:rPr>
                <w:rFonts w:ascii="Arial" w:hAnsi="Arial" w:cs="Arial"/>
                <w:b/>
              </w:rPr>
              <w:t>______________________________________________</w:t>
            </w:r>
          </w:p>
        </w:tc>
      </w:tr>
    </w:tbl>
    <w:p w:rsidR="0052183D" w:rsidRPr="0052183D" w:rsidRDefault="0052183D" w:rsidP="00114400">
      <w:pPr>
        <w:pStyle w:val="Sinespaciado"/>
        <w:spacing w:line="360" w:lineRule="auto"/>
        <w:jc w:val="center"/>
        <w:rPr>
          <w:rFonts w:ascii="Arial" w:hAnsi="Arial" w:cs="Arial"/>
          <w:b/>
          <w:sz w:val="20"/>
          <w:szCs w:val="20"/>
          <w:lang w:eastAsia="es-ES"/>
        </w:rPr>
      </w:pPr>
    </w:p>
    <w:sectPr w:rsidR="0052183D" w:rsidRPr="0052183D" w:rsidSect="00D34180">
      <w:headerReference w:type="default" r:id="rId10"/>
      <w:footerReference w:type="default" r:id="rId11"/>
      <w:pgSz w:w="12240" w:h="15840" w:code="1"/>
      <w:pgMar w:top="1418" w:right="1418" w:bottom="96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5537" w:rsidRDefault="00E85537" w:rsidP="00440698">
      <w:pPr>
        <w:spacing w:after="0" w:line="240" w:lineRule="auto"/>
      </w:pPr>
      <w:r>
        <w:separator/>
      </w:r>
    </w:p>
  </w:endnote>
  <w:endnote w:type="continuationSeparator" w:id="0">
    <w:p w:rsidR="00E85537" w:rsidRDefault="00E85537" w:rsidP="004406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FD8" w:rsidRPr="007B6F25" w:rsidRDefault="00F01C8C">
    <w:pPr>
      <w:ind w:right="260"/>
      <w:rPr>
        <w:color w:val="0F243E"/>
        <w:sz w:val="26"/>
        <w:szCs w:val="26"/>
      </w:rPr>
    </w:pPr>
    <w:r>
      <w:rPr>
        <w:noProof/>
      </w:rPr>
      <mc:AlternateContent>
        <mc:Choice Requires="wps">
          <w:drawing>
            <wp:anchor distT="0" distB="0" distL="114300" distR="114300" simplePos="0" relativeHeight="251657728" behindDoc="0" locked="0" layoutInCell="1" allowOverlap="1">
              <wp:simplePos x="0" y="0"/>
              <wp:positionH relativeFrom="page">
                <wp:posOffset>7072630</wp:posOffset>
              </wp:positionH>
              <wp:positionV relativeFrom="page">
                <wp:posOffset>11055350</wp:posOffset>
              </wp:positionV>
              <wp:extent cx="388620" cy="305435"/>
              <wp:effectExtent l="0" t="0" r="0" b="0"/>
              <wp:wrapNone/>
              <wp:docPr id="49" name="Cuadro de texto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 cy="305435"/>
                      </a:xfrm>
                      <a:prstGeom prst="rect">
                        <a:avLst/>
                      </a:prstGeom>
                      <a:solidFill>
                        <a:sysClr val="window" lastClr="FFFFFF"/>
                      </a:solidFill>
                      <a:ln w="6350">
                        <a:noFill/>
                      </a:ln>
                      <a:effectLst/>
                    </wps:spPr>
                    <wps:txbx>
                      <w:txbxContent>
                        <w:p w:rsidR="00536FD8" w:rsidRPr="007B6F25" w:rsidRDefault="00536FD8">
                          <w:pPr>
                            <w:spacing w:after="0"/>
                            <w:jc w:val="center"/>
                            <w:rPr>
                              <w:color w:val="365F91"/>
                              <w:sz w:val="24"/>
                              <w:szCs w:val="24"/>
                            </w:rPr>
                          </w:pPr>
                          <w:r w:rsidRPr="007B6F25">
                            <w:rPr>
                              <w:color w:val="365F91"/>
                              <w:sz w:val="24"/>
                              <w:szCs w:val="24"/>
                            </w:rPr>
                            <w:fldChar w:fldCharType="begin"/>
                          </w:r>
                          <w:r w:rsidRPr="007B6F25">
                            <w:rPr>
                              <w:color w:val="365F91"/>
                              <w:sz w:val="24"/>
                              <w:szCs w:val="24"/>
                            </w:rPr>
                            <w:instrText>PAGE  \* Arabic  \* MERGEFORMAT</w:instrText>
                          </w:r>
                          <w:r w:rsidRPr="007B6F25">
                            <w:rPr>
                              <w:color w:val="365F91"/>
                              <w:sz w:val="24"/>
                              <w:szCs w:val="24"/>
                            </w:rPr>
                            <w:fldChar w:fldCharType="separate"/>
                          </w:r>
                          <w:r w:rsidR="00114400" w:rsidRPr="00114400">
                            <w:rPr>
                              <w:noProof/>
                              <w:color w:val="365F91"/>
                              <w:sz w:val="24"/>
                              <w:szCs w:val="24"/>
                              <w:lang w:val="es-ES"/>
                            </w:rPr>
                            <w:t>5</w:t>
                          </w:r>
                          <w:r w:rsidRPr="007B6F25">
                            <w:rPr>
                              <w:color w:val="365F91"/>
                              <w:sz w:val="24"/>
                              <w:szCs w:val="24"/>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9" o:spid="_x0000_s1026" type="#_x0000_t202" style="position:absolute;margin-left:556.9pt;margin-top:870.5pt;width:30.6pt;height:24.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" fillcolor="window" stroked="f" strokeweight=".5pt">
              <v:path arrowok="t"/>
              <v:textbox style="mso-fit-shape-to-text:t" inset="0,,0">
                <w:txbxContent>
                  <w:p w:rsidR="00536FD8" w:rsidRPr="007B6F25" w:rsidRDefault="00536FD8">
                    <w:pPr>
                      <w:spacing w:after="0"/>
                      <w:jc w:val="center"/>
                      <w:rPr>
                        <w:color w:val="365F91"/>
                        <w:sz w:val="24"/>
                        <w:szCs w:val="24"/>
                      </w:rPr>
                    </w:pPr>
                    <w:r w:rsidRPr="007B6F25">
                      <w:rPr>
                        <w:color w:val="365F91"/>
                        <w:sz w:val="24"/>
                        <w:szCs w:val="24"/>
                      </w:rPr>
                      <w:fldChar w:fldCharType="begin"/>
                    </w:r>
                    <w:r w:rsidRPr="007B6F25">
                      <w:rPr>
                        <w:color w:val="365F91"/>
                        <w:sz w:val="24"/>
                        <w:szCs w:val="24"/>
                      </w:rPr>
                      <w:instrText>PAGE  \* Arabic  \* MERGEFORMAT</w:instrText>
                    </w:r>
                    <w:r w:rsidRPr="007B6F25">
                      <w:rPr>
                        <w:color w:val="365F91"/>
                        <w:sz w:val="24"/>
                        <w:szCs w:val="24"/>
                      </w:rPr>
                      <w:fldChar w:fldCharType="separate"/>
                    </w:r>
                    <w:r w:rsidR="00114400" w:rsidRPr="00114400">
                      <w:rPr>
                        <w:noProof/>
                        <w:color w:val="365F91"/>
                        <w:sz w:val="24"/>
                        <w:szCs w:val="24"/>
                        <w:lang w:val="es-ES"/>
                      </w:rPr>
                      <w:t>5</w:t>
                    </w:r>
                    <w:r w:rsidRPr="007B6F25">
                      <w:rPr>
                        <w:color w:val="365F91"/>
                        <w:sz w:val="24"/>
                        <w:szCs w:val="24"/>
                      </w:rPr>
                      <w:fldChar w:fldCharType="end"/>
                    </w:r>
                  </w:p>
                </w:txbxContent>
              </v:textbox>
              <w10:wrap anchorx="page" anchory="page"/>
            </v:shape>
          </w:pict>
        </mc:Fallback>
      </mc:AlternateContent>
    </w:r>
  </w:p>
  <w:p w:rsidR="00536FD8" w:rsidRPr="000D553E" w:rsidRDefault="00536FD8" w:rsidP="000D55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5537" w:rsidRDefault="00E85537" w:rsidP="00440698">
      <w:pPr>
        <w:spacing w:after="0" w:line="240" w:lineRule="auto"/>
      </w:pPr>
      <w:r>
        <w:separator/>
      </w:r>
    </w:p>
  </w:footnote>
  <w:footnote w:type="continuationSeparator" w:id="0">
    <w:p w:rsidR="00E85537" w:rsidRDefault="00E85537" w:rsidP="004406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FD8" w:rsidRPr="007B6F25" w:rsidRDefault="00536FD8" w:rsidP="00984053">
    <w:pPr>
      <w:pStyle w:val="Encabezado"/>
      <w:tabs>
        <w:tab w:val="left" w:pos="2580"/>
        <w:tab w:val="left" w:pos="2985"/>
      </w:tabs>
      <w:jc w:val="right"/>
      <w:rPr>
        <w:rFonts w:ascii="Tahoma" w:hAnsi="Tahoma" w:cs="Tahoma"/>
        <w:b/>
        <w:bCs/>
        <w:color w:val="BFBFBF"/>
        <w:sz w:val="20"/>
        <w:szCs w:val="20"/>
      </w:rPr>
    </w:pPr>
    <w:r w:rsidRPr="007B6F25">
      <w:rPr>
        <w:rFonts w:ascii="Tahoma" w:hAnsi="Tahoma" w:cs="Tahoma"/>
        <w:b/>
        <w:bCs/>
        <w:color w:val="BFBFBF"/>
        <w:sz w:val="20"/>
        <w:szCs w:val="20"/>
      </w:rPr>
      <w:t>ESPECIFICACIONES TECNICAS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AD4A9E0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E5BE658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64EC22D8"/>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103B6009"/>
    <w:multiLevelType w:val="hybridMultilevel"/>
    <w:tmpl w:val="EF18277A"/>
    <w:lvl w:ilvl="0" w:tplc="7CE83168">
      <w:start w:val="1"/>
      <w:numFmt w:val="decimal"/>
      <w:lvlText w:val="%1)"/>
      <w:lvlJc w:val="left"/>
      <w:pPr>
        <w:ind w:left="360" w:hanging="360"/>
      </w:pPr>
      <w:rPr>
        <w:rFonts w:eastAsia="Calibri"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2EC204EF"/>
    <w:multiLevelType w:val="multilevel"/>
    <w:tmpl w:val="240A0025"/>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5" w15:restartNumberingAfterBreak="0">
    <w:nsid w:val="2F7C6454"/>
    <w:multiLevelType w:val="multilevel"/>
    <w:tmpl w:val="466AC77C"/>
    <w:styleLink w:val="TESISDEGRADO"/>
    <w:lvl w:ilvl="0">
      <w:start w:val="1"/>
      <w:numFmt w:val="decimal"/>
      <w:suff w:val="space"/>
      <w:lvlText w:val="%1. "/>
      <w:lvlJc w:val="left"/>
      <w:pPr>
        <w:ind w:left="357" w:hanging="357"/>
      </w:pPr>
      <w:rPr>
        <w:rFonts w:ascii="Arial" w:hAnsi="Arial" w:hint="default"/>
        <w:b/>
        <w:i w:val="0"/>
        <w:sz w:val="24"/>
      </w:rPr>
    </w:lvl>
    <w:lvl w:ilvl="1">
      <w:start w:val="1"/>
      <w:numFmt w:val="decimal"/>
      <w:suff w:val="space"/>
      <w:lvlText w:val="%1.%2 "/>
      <w:lvlJc w:val="left"/>
      <w:pPr>
        <w:ind w:left="357" w:hanging="357"/>
      </w:pPr>
      <w:rPr>
        <w:rFonts w:ascii="Arial" w:hAnsi="Arial" w:hint="default"/>
        <w:b/>
        <w:i w:val="0"/>
        <w:sz w:val="24"/>
      </w:rPr>
    </w:lvl>
    <w:lvl w:ilvl="2">
      <w:start w:val="1"/>
      <w:numFmt w:val="decimal"/>
      <w:suff w:val="space"/>
      <w:lvlText w:val="%1.%2.%3 "/>
      <w:lvlJc w:val="left"/>
      <w:pPr>
        <w:ind w:left="0" w:firstLine="0"/>
      </w:pPr>
      <w:rPr>
        <w:rFonts w:ascii="Arial" w:hAnsi="Arial" w:hint="default"/>
        <w:b/>
        <w:i w:val="0"/>
        <w:sz w:val="24"/>
      </w:rPr>
    </w:lvl>
    <w:lvl w:ilvl="3">
      <w:start w:val="1"/>
      <w:numFmt w:val="decimal"/>
      <w:suff w:val="space"/>
      <w:lvlText w:val="%1.%2.%3.%4 "/>
      <w:lvlJc w:val="left"/>
      <w:pPr>
        <w:ind w:left="357" w:hanging="357"/>
      </w:pPr>
      <w:rPr>
        <w:rFonts w:ascii="Arial" w:hAnsi="Arial" w:hint="default"/>
        <w:b/>
        <w:i w:val="0"/>
        <w:sz w:val="24"/>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6" w15:restartNumberingAfterBreak="0">
    <w:nsid w:val="507D2296"/>
    <w:multiLevelType w:val="hybridMultilevel"/>
    <w:tmpl w:val="A28E8CA6"/>
    <w:lvl w:ilvl="0" w:tplc="240A0001">
      <w:start w:val="1"/>
      <w:numFmt w:val="bullet"/>
      <w:lvlText w:val=""/>
      <w:lvlJc w:val="left"/>
      <w:pPr>
        <w:ind w:left="1494" w:hanging="360"/>
      </w:pPr>
      <w:rPr>
        <w:rFonts w:ascii="Symbol" w:hAnsi="Symbol" w:hint="default"/>
      </w:rPr>
    </w:lvl>
    <w:lvl w:ilvl="1" w:tplc="240A0003" w:tentative="1">
      <w:start w:val="1"/>
      <w:numFmt w:val="bullet"/>
      <w:lvlText w:val="o"/>
      <w:lvlJc w:val="left"/>
      <w:pPr>
        <w:ind w:left="2214" w:hanging="360"/>
      </w:pPr>
      <w:rPr>
        <w:rFonts w:ascii="Courier New" w:hAnsi="Courier New" w:cs="Courier New" w:hint="default"/>
      </w:rPr>
    </w:lvl>
    <w:lvl w:ilvl="2" w:tplc="240A0005" w:tentative="1">
      <w:start w:val="1"/>
      <w:numFmt w:val="bullet"/>
      <w:lvlText w:val=""/>
      <w:lvlJc w:val="left"/>
      <w:pPr>
        <w:ind w:left="2934" w:hanging="360"/>
      </w:pPr>
      <w:rPr>
        <w:rFonts w:ascii="Wingdings" w:hAnsi="Wingdings" w:hint="default"/>
      </w:rPr>
    </w:lvl>
    <w:lvl w:ilvl="3" w:tplc="240A0001" w:tentative="1">
      <w:start w:val="1"/>
      <w:numFmt w:val="bullet"/>
      <w:lvlText w:val=""/>
      <w:lvlJc w:val="left"/>
      <w:pPr>
        <w:ind w:left="3654" w:hanging="360"/>
      </w:pPr>
      <w:rPr>
        <w:rFonts w:ascii="Symbol" w:hAnsi="Symbol" w:hint="default"/>
      </w:rPr>
    </w:lvl>
    <w:lvl w:ilvl="4" w:tplc="240A0003" w:tentative="1">
      <w:start w:val="1"/>
      <w:numFmt w:val="bullet"/>
      <w:lvlText w:val="o"/>
      <w:lvlJc w:val="left"/>
      <w:pPr>
        <w:ind w:left="4374" w:hanging="360"/>
      </w:pPr>
      <w:rPr>
        <w:rFonts w:ascii="Courier New" w:hAnsi="Courier New" w:cs="Courier New" w:hint="default"/>
      </w:rPr>
    </w:lvl>
    <w:lvl w:ilvl="5" w:tplc="240A0005" w:tentative="1">
      <w:start w:val="1"/>
      <w:numFmt w:val="bullet"/>
      <w:lvlText w:val=""/>
      <w:lvlJc w:val="left"/>
      <w:pPr>
        <w:ind w:left="5094" w:hanging="360"/>
      </w:pPr>
      <w:rPr>
        <w:rFonts w:ascii="Wingdings" w:hAnsi="Wingdings" w:hint="default"/>
      </w:rPr>
    </w:lvl>
    <w:lvl w:ilvl="6" w:tplc="240A0001" w:tentative="1">
      <w:start w:val="1"/>
      <w:numFmt w:val="bullet"/>
      <w:lvlText w:val=""/>
      <w:lvlJc w:val="left"/>
      <w:pPr>
        <w:ind w:left="5814" w:hanging="360"/>
      </w:pPr>
      <w:rPr>
        <w:rFonts w:ascii="Symbol" w:hAnsi="Symbol" w:hint="default"/>
      </w:rPr>
    </w:lvl>
    <w:lvl w:ilvl="7" w:tplc="240A0003" w:tentative="1">
      <w:start w:val="1"/>
      <w:numFmt w:val="bullet"/>
      <w:lvlText w:val="o"/>
      <w:lvlJc w:val="left"/>
      <w:pPr>
        <w:ind w:left="6534" w:hanging="360"/>
      </w:pPr>
      <w:rPr>
        <w:rFonts w:ascii="Courier New" w:hAnsi="Courier New" w:cs="Courier New" w:hint="default"/>
      </w:rPr>
    </w:lvl>
    <w:lvl w:ilvl="8" w:tplc="240A0005" w:tentative="1">
      <w:start w:val="1"/>
      <w:numFmt w:val="bullet"/>
      <w:lvlText w:val=""/>
      <w:lvlJc w:val="left"/>
      <w:pPr>
        <w:ind w:left="7254" w:hanging="360"/>
      </w:pPr>
      <w:rPr>
        <w:rFonts w:ascii="Wingdings" w:hAnsi="Wingdings" w:hint="default"/>
      </w:rPr>
    </w:lvl>
  </w:abstractNum>
  <w:abstractNum w:abstractNumId="7" w15:restartNumberingAfterBreak="0">
    <w:nsid w:val="53C029D1"/>
    <w:multiLevelType w:val="hybridMultilevel"/>
    <w:tmpl w:val="EF18277A"/>
    <w:lvl w:ilvl="0" w:tplc="7CE83168">
      <w:start w:val="1"/>
      <w:numFmt w:val="decimal"/>
      <w:lvlText w:val="%1)"/>
      <w:lvlJc w:val="left"/>
      <w:pPr>
        <w:ind w:left="360" w:hanging="360"/>
      </w:pPr>
      <w:rPr>
        <w:rFonts w:eastAsia="Calibri"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5B312C5A"/>
    <w:multiLevelType w:val="hybridMultilevel"/>
    <w:tmpl w:val="EF18277A"/>
    <w:lvl w:ilvl="0" w:tplc="7CE83168">
      <w:start w:val="1"/>
      <w:numFmt w:val="decimal"/>
      <w:lvlText w:val="%1)"/>
      <w:lvlJc w:val="left"/>
      <w:pPr>
        <w:ind w:left="360" w:hanging="360"/>
      </w:pPr>
      <w:rPr>
        <w:rFonts w:eastAsia="Calibri"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604B62BB"/>
    <w:multiLevelType w:val="hybridMultilevel"/>
    <w:tmpl w:val="C1C0990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0"/>
  </w:num>
  <w:num w:numId="4">
    <w:abstractNumId w:val="5"/>
  </w:num>
  <w:num w:numId="5">
    <w:abstractNumId w:val="4"/>
  </w:num>
  <w:num w:numId="6">
    <w:abstractNumId w:val="7"/>
  </w:num>
  <w:num w:numId="7">
    <w:abstractNumId w:val="9"/>
  </w:num>
  <w:num w:numId="8">
    <w:abstractNumId w:val="6"/>
  </w:num>
  <w:num w:numId="9">
    <w:abstractNumId w:val="3"/>
  </w:num>
  <w:num w:numId="10">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0" w:nlCheck="1" w:checkStyle="0"/>
  <w:activeWritingStyle w:appName="MSWord" w:lang="es-CO" w:vendorID="64" w:dllVersion="0" w:nlCheck="1" w:checkStyle="0"/>
  <w:activeWritingStyle w:appName="MSWord" w:lang="es-ES_tradnl" w:vendorID="64" w:dllVersion="0" w:nlCheck="1" w:checkStyle="1"/>
  <w:activeWritingStyle w:appName="MSWord" w:lang="en-US" w:vendorID="64" w:dllVersion="0" w:nlCheck="1" w:checkStyle="1"/>
  <w:activeWritingStyle w:appName="MSWord" w:lang="es-ES" w:vendorID="64" w:dllVersion="0" w:nlCheck="1" w:checkStyle="0"/>
  <w:activeWritingStyle w:appName="MSWord" w:lang="es-MX" w:vendorID="64" w:dllVersion="0" w:nlCheck="1" w:checkStyle="1"/>
  <w:activeWritingStyle w:appName="MSWord" w:lang="es-CO" w:vendorID="64" w:dllVersion="131078" w:nlCheck="1" w:checkStyle="0"/>
  <w:activeWritingStyle w:appName="MSWord" w:lang="es-ES"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698"/>
    <w:rsid w:val="00000006"/>
    <w:rsid w:val="000055B6"/>
    <w:rsid w:val="000104E4"/>
    <w:rsid w:val="000115C4"/>
    <w:rsid w:val="00012684"/>
    <w:rsid w:val="00026978"/>
    <w:rsid w:val="0003133B"/>
    <w:rsid w:val="00041482"/>
    <w:rsid w:val="0004315F"/>
    <w:rsid w:val="00054C66"/>
    <w:rsid w:val="000629C2"/>
    <w:rsid w:val="00063EAC"/>
    <w:rsid w:val="00071B31"/>
    <w:rsid w:val="000738C7"/>
    <w:rsid w:val="00075AB9"/>
    <w:rsid w:val="000760E8"/>
    <w:rsid w:val="00083B75"/>
    <w:rsid w:val="00087DD3"/>
    <w:rsid w:val="00093E9D"/>
    <w:rsid w:val="000A04A4"/>
    <w:rsid w:val="000B23FF"/>
    <w:rsid w:val="000C0A5D"/>
    <w:rsid w:val="000C0C0F"/>
    <w:rsid w:val="000C4E3A"/>
    <w:rsid w:val="000D40C3"/>
    <w:rsid w:val="000D500A"/>
    <w:rsid w:val="000D553E"/>
    <w:rsid w:val="000E0C77"/>
    <w:rsid w:val="000E59AE"/>
    <w:rsid w:val="000F3A2C"/>
    <w:rsid w:val="00103869"/>
    <w:rsid w:val="0010487D"/>
    <w:rsid w:val="00104A73"/>
    <w:rsid w:val="0010563D"/>
    <w:rsid w:val="001067B9"/>
    <w:rsid w:val="00111BEC"/>
    <w:rsid w:val="00112286"/>
    <w:rsid w:val="00112A5D"/>
    <w:rsid w:val="00114334"/>
    <w:rsid w:val="00114400"/>
    <w:rsid w:val="001205B0"/>
    <w:rsid w:val="001260F6"/>
    <w:rsid w:val="00130A0C"/>
    <w:rsid w:val="00130BB1"/>
    <w:rsid w:val="0013251E"/>
    <w:rsid w:val="00146DA4"/>
    <w:rsid w:val="00146DC4"/>
    <w:rsid w:val="001546DF"/>
    <w:rsid w:val="00154773"/>
    <w:rsid w:val="00156565"/>
    <w:rsid w:val="001708C0"/>
    <w:rsid w:val="00170CD3"/>
    <w:rsid w:val="00171901"/>
    <w:rsid w:val="00171B4C"/>
    <w:rsid w:val="001773F2"/>
    <w:rsid w:val="001777A3"/>
    <w:rsid w:val="00184ADA"/>
    <w:rsid w:val="00190518"/>
    <w:rsid w:val="00193914"/>
    <w:rsid w:val="001A0390"/>
    <w:rsid w:val="001A204C"/>
    <w:rsid w:val="001A60E4"/>
    <w:rsid w:val="001A62B1"/>
    <w:rsid w:val="001A7FE1"/>
    <w:rsid w:val="001B2989"/>
    <w:rsid w:val="001C1620"/>
    <w:rsid w:val="001C3C6A"/>
    <w:rsid w:val="001D25E5"/>
    <w:rsid w:val="001D278A"/>
    <w:rsid w:val="001D4F1B"/>
    <w:rsid w:val="001F5ECC"/>
    <w:rsid w:val="001F6D0D"/>
    <w:rsid w:val="00203520"/>
    <w:rsid w:val="002110B5"/>
    <w:rsid w:val="00214765"/>
    <w:rsid w:val="00225B6E"/>
    <w:rsid w:val="002260A3"/>
    <w:rsid w:val="00240D70"/>
    <w:rsid w:val="00243368"/>
    <w:rsid w:val="00244B3A"/>
    <w:rsid w:val="0024658C"/>
    <w:rsid w:val="00247AC1"/>
    <w:rsid w:val="00250A14"/>
    <w:rsid w:val="00253280"/>
    <w:rsid w:val="002566E9"/>
    <w:rsid w:val="0025710B"/>
    <w:rsid w:val="0025772C"/>
    <w:rsid w:val="00257FD4"/>
    <w:rsid w:val="002658C0"/>
    <w:rsid w:val="00273DEA"/>
    <w:rsid w:val="00274C60"/>
    <w:rsid w:val="00290AA2"/>
    <w:rsid w:val="00296113"/>
    <w:rsid w:val="00296264"/>
    <w:rsid w:val="002973D2"/>
    <w:rsid w:val="002A367B"/>
    <w:rsid w:val="002B05CC"/>
    <w:rsid w:val="002B086C"/>
    <w:rsid w:val="002B0E3A"/>
    <w:rsid w:val="002B27C9"/>
    <w:rsid w:val="002B630E"/>
    <w:rsid w:val="002B6376"/>
    <w:rsid w:val="002E3C09"/>
    <w:rsid w:val="002E53F2"/>
    <w:rsid w:val="002F0151"/>
    <w:rsid w:val="002F1E09"/>
    <w:rsid w:val="002F42BC"/>
    <w:rsid w:val="002F6152"/>
    <w:rsid w:val="00310042"/>
    <w:rsid w:val="00315E91"/>
    <w:rsid w:val="003268ED"/>
    <w:rsid w:val="00335D7B"/>
    <w:rsid w:val="00337A2E"/>
    <w:rsid w:val="00340756"/>
    <w:rsid w:val="003523EB"/>
    <w:rsid w:val="00356605"/>
    <w:rsid w:val="00356FB3"/>
    <w:rsid w:val="00363003"/>
    <w:rsid w:val="0037675E"/>
    <w:rsid w:val="00386D27"/>
    <w:rsid w:val="00393661"/>
    <w:rsid w:val="0039753A"/>
    <w:rsid w:val="00397571"/>
    <w:rsid w:val="003B3F72"/>
    <w:rsid w:val="003B49DF"/>
    <w:rsid w:val="003C0F87"/>
    <w:rsid w:val="003C2153"/>
    <w:rsid w:val="003C23D5"/>
    <w:rsid w:val="003C77B8"/>
    <w:rsid w:val="003D2766"/>
    <w:rsid w:val="003D7530"/>
    <w:rsid w:val="003D7AF0"/>
    <w:rsid w:val="003F227D"/>
    <w:rsid w:val="003F50CD"/>
    <w:rsid w:val="003F60E6"/>
    <w:rsid w:val="00412258"/>
    <w:rsid w:val="00413CDD"/>
    <w:rsid w:val="00414CB1"/>
    <w:rsid w:val="00421B1F"/>
    <w:rsid w:val="00424089"/>
    <w:rsid w:val="00440698"/>
    <w:rsid w:val="00442163"/>
    <w:rsid w:val="00442A5D"/>
    <w:rsid w:val="00445FCC"/>
    <w:rsid w:val="00446A6C"/>
    <w:rsid w:val="004561F2"/>
    <w:rsid w:val="004612EA"/>
    <w:rsid w:val="00462DA0"/>
    <w:rsid w:val="00472763"/>
    <w:rsid w:val="004A1074"/>
    <w:rsid w:val="004A23EF"/>
    <w:rsid w:val="004B0E6F"/>
    <w:rsid w:val="004B5941"/>
    <w:rsid w:val="004B78E3"/>
    <w:rsid w:val="004B7B55"/>
    <w:rsid w:val="004C09A5"/>
    <w:rsid w:val="004C2494"/>
    <w:rsid w:val="004C5226"/>
    <w:rsid w:val="004D1477"/>
    <w:rsid w:val="004D40B4"/>
    <w:rsid w:val="004D4963"/>
    <w:rsid w:val="004D6E18"/>
    <w:rsid w:val="004D6EBD"/>
    <w:rsid w:val="004E01B7"/>
    <w:rsid w:val="004E095F"/>
    <w:rsid w:val="004E3918"/>
    <w:rsid w:val="004E78BF"/>
    <w:rsid w:val="004F124D"/>
    <w:rsid w:val="004F398F"/>
    <w:rsid w:val="004F3E11"/>
    <w:rsid w:val="004F4432"/>
    <w:rsid w:val="004F7DCF"/>
    <w:rsid w:val="004F7FC9"/>
    <w:rsid w:val="005009FE"/>
    <w:rsid w:val="00501CA8"/>
    <w:rsid w:val="005033D3"/>
    <w:rsid w:val="00520935"/>
    <w:rsid w:val="0052183D"/>
    <w:rsid w:val="00523970"/>
    <w:rsid w:val="00526373"/>
    <w:rsid w:val="0053161D"/>
    <w:rsid w:val="00536FD8"/>
    <w:rsid w:val="00540D7A"/>
    <w:rsid w:val="00541FBA"/>
    <w:rsid w:val="00546467"/>
    <w:rsid w:val="00557FBE"/>
    <w:rsid w:val="00581C06"/>
    <w:rsid w:val="005906DB"/>
    <w:rsid w:val="005921CF"/>
    <w:rsid w:val="00593FA6"/>
    <w:rsid w:val="0059509A"/>
    <w:rsid w:val="00595D74"/>
    <w:rsid w:val="00595F6E"/>
    <w:rsid w:val="005A00FF"/>
    <w:rsid w:val="005A0321"/>
    <w:rsid w:val="005A3C1A"/>
    <w:rsid w:val="005A4814"/>
    <w:rsid w:val="005B303C"/>
    <w:rsid w:val="005C1CB8"/>
    <w:rsid w:val="005C340E"/>
    <w:rsid w:val="005C62E1"/>
    <w:rsid w:val="005D0B24"/>
    <w:rsid w:val="005D2D6D"/>
    <w:rsid w:val="005D4F6C"/>
    <w:rsid w:val="005D70E1"/>
    <w:rsid w:val="005E0885"/>
    <w:rsid w:val="005E432C"/>
    <w:rsid w:val="005F0590"/>
    <w:rsid w:val="005F36BC"/>
    <w:rsid w:val="005F448C"/>
    <w:rsid w:val="005F5984"/>
    <w:rsid w:val="005F6BB4"/>
    <w:rsid w:val="00601C5C"/>
    <w:rsid w:val="0060677B"/>
    <w:rsid w:val="0061310C"/>
    <w:rsid w:val="006149B5"/>
    <w:rsid w:val="00625ADF"/>
    <w:rsid w:val="00650FE8"/>
    <w:rsid w:val="0066271C"/>
    <w:rsid w:val="006706E0"/>
    <w:rsid w:val="006744CF"/>
    <w:rsid w:val="0067503B"/>
    <w:rsid w:val="00677CB2"/>
    <w:rsid w:val="006816B7"/>
    <w:rsid w:val="0068461F"/>
    <w:rsid w:val="00687227"/>
    <w:rsid w:val="006872D4"/>
    <w:rsid w:val="0069425E"/>
    <w:rsid w:val="00697866"/>
    <w:rsid w:val="006A1C90"/>
    <w:rsid w:val="006A4ABE"/>
    <w:rsid w:val="006B3DC3"/>
    <w:rsid w:val="006B3EA1"/>
    <w:rsid w:val="006B412A"/>
    <w:rsid w:val="006B79D3"/>
    <w:rsid w:val="006C3BB2"/>
    <w:rsid w:val="006C4010"/>
    <w:rsid w:val="006C6561"/>
    <w:rsid w:val="006D4A46"/>
    <w:rsid w:val="006D6573"/>
    <w:rsid w:val="006D75BF"/>
    <w:rsid w:val="006E56B8"/>
    <w:rsid w:val="006E5E55"/>
    <w:rsid w:val="006F1CCB"/>
    <w:rsid w:val="006F7C46"/>
    <w:rsid w:val="007027CF"/>
    <w:rsid w:val="00711C67"/>
    <w:rsid w:val="007125AF"/>
    <w:rsid w:val="00722C50"/>
    <w:rsid w:val="00723382"/>
    <w:rsid w:val="00724DA3"/>
    <w:rsid w:val="00736B44"/>
    <w:rsid w:val="007433CF"/>
    <w:rsid w:val="007453B9"/>
    <w:rsid w:val="00751B7A"/>
    <w:rsid w:val="007547B8"/>
    <w:rsid w:val="00764BE5"/>
    <w:rsid w:val="00766FFE"/>
    <w:rsid w:val="0077696D"/>
    <w:rsid w:val="00780EA0"/>
    <w:rsid w:val="0078134A"/>
    <w:rsid w:val="007917C9"/>
    <w:rsid w:val="007922A9"/>
    <w:rsid w:val="0079314D"/>
    <w:rsid w:val="00793376"/>
    <w:rsid w:val="0079405A"/>
    <w:rsid w:val="007A36FA"/>
    <w:rsid w:val="007A47E3"/>
    <w:rsid w:val="007A52A9"/>
    <w:rsid w:val="007B0D00"/>
    <w:rsid w:val="007B6F25"/>
    <w:rsid w:val="007C10BE"/>
    <w:rsid w:val="007C461E"/>
    <w:rsid w:val="007C5830"/>
    <w:rsid w:val="007C587D"/>
    <w:rsid w:val="007C7DD1"/>
    <w:rsid w:val="007D12E7"/>
    <w:rsid w:val="007D17A4"/>
    <w:rsid w:val="007D6346"/>
    <w:rsid w:val="007E4253"/>
    <w:rsid w:val="007E76EF"/>
    <w:rsid w:val="007F6C14"/>
    <w:rsid w:val="00806963"/>
    <w:rsid w:val="0081693E"/>
    <w:rsid w:val="008211B2"/>
    <w:rsid w:val="008246A4"/>
    <w:rsid w:val="008252D4"/>
    <w:rsid w:val="00830718"/>
    <w:rsid w:val="00834B09"/>
    <w:rsid w:val="0084514A"/>
    <w:rsid w:val="008470ED"/>
    <w:rsid w:val="00847B66"/>
    <w:rsid w:val="00853F3F"/>
    <w:rsid w:val="00857C0B"/>
    <w:rsid w:val="00867CB0"/>
    <w:rsid w:val="00871458"/>
    <w:rsid w:val="008721F4"/>
    <w:rsid w:val="00874935"/>
    <w:rsid w:val="008801F6"/>
    <w:rsid w:val="0088150A"/>
    <w:rsid w:val="00887471"/>
    <w:rsid w:val="00890D44"/>
    <w:rsid w:val="0089242D"/>
    <w:rsid w:val="0089443F"/>
    <w:rsid w:val="00897920"/>
    <w:rsid w:val="008A06FB"/>
    <w:rsid w:val="008A2B8E"/>
    <w:rsid w:val="008B227D"/>
    <w:rsid w:val="008B69D2"/>
    <w:rsid w:val="008C5FFF"/>
    <w:rsid w:val="008D0448"/>
    <w:rsid w:val="008D338E"/>
    <w:rsid w:val="008F0F16"/>
    <w:rsid w:val="008F68FA"/>
    <w:rsid w:val="00907E01"/>
    <w:rsid w:val="00915450"/>
    <w:rsid w:val="00923A68"/>
    <w:rsid w:val="00930B2F"/>
    <w:rsid w:val="00943A5C"/>
    <w:rsid w:val="009520B8"/>
    <w:rsid w:val="00952205"/>
    <w:rsid w:val="0097278E"/>
    <w:rsid w:val="00977811"/>
    <w:rsid w:val="00984053"/>
    <w:rsid w:val="0098630F"/>
    <w:rsid w:val="009874B3"/>
    <w:rsid w:val="0099165E"/>
    <w:rsid w:val="009937EF"/>
    <w:rsid w:val="00995204"/>
    <w:rsid w:val="009B086D"/>
    <w:rsid w:val="009B7FDA"/>
    <w:rsid w:val="009C2581"/>
    <w:rsid w:val="009D0162"/>
    <w:rsid w:val="009D0D3A"/>
    <w:rsid w:val="009D41A4"/>
    <w:rsid w:val="009E05CE"/>
    <w:rsid w:val="009E44EF"/>
    <w:rsid w:val="009E59A6"/>
    <w:rsid w:val="00A003E9"/>
    <w:rsid w:val="00A110DB"/>
    <w:rsid w:val="00A21B70"/>
    <w:rsid w:val="00A21D06"/>
    <w:rsid w:val="00A25BB4"/>
    <w:rsid w:val="00A37762"/>
    <w:rsid w:val="00A41012"/>
    <w:rsid w:val="00A433BE"/>
    <w:rsid w:val="00A5219C"/>
    <w:rsid w:val="00A52911"/>
    <w:rsid w:val="00A56EA0"/>
    <w:rsid w:val="00A653D4"/>
    <w:rsid w:val="00A66AEE"/>
    <w:rsid w:val="00A7236D"/>
    <w:rsid w:val="00A86A72"/>
    <w:rsid w:val="00A90D76"/>
    <w:rsid w:val="00AA5DC9"/>
    <w:rsid w:val="00AB0D75"/>
    <w:rsid w:val="00AB3A74"/>
    <w:rsid w:val="00AB4FDE"/>
    <w:rsid w:val="00AB5CDA"/>
    <w:rsid w:val="00AC3C4C"/>
    <w:rsid w:val="00AC5251"/>
    <w:rsid w:val="00AD67A2"/>
    <w:rsid w:val="00AD6C68"/>
    <w:rsid w:val="00AE6BA8"/>
    <w:rsid w:val="00AF30A7"/>
    <w:rsid w:val="00AF34E3"/>
    <w:rsid w:val="00AF52B5"/>
    <w:rsid w:val="00B113D4"/>
    <w:rsid w:val="00B14BCB"/>
    <w:rsid w:val="00B1572D"/>
    <w:rsid w:val="00B22510"/>
    <w:rsid w:val="00B32E0F"/>
    <w:rsid w:val="00B3365F"/>
    <w:rsid w:val="00B33B44"/>
    <w:rsid w:val="00B35ECC"/>
    <w:rsid w:val="00B4050D"/>
    <w:rsid w:val="00B47A63"/>
    <w:rsid w:val="00B50F12"/>
    <w:rsid w:val="00B5745B"/>
    <w:rsid w:val="00B61F44"/>
    <w:rsid w:val="00B6625A"/>
    <w:rsid w:val="00B675CB"/>
    <w:rsid w:val="00B71AD7"/>
    <w:rsid w:val="00B76820"/>
    <w:rsid w:val="00B8120D"/>
    <w:rsid w:val="00B942DB"/>
    <w:rsid w:val="00BA39F8"/>
    <w:rsid w:val="00BA69E4"/>
    <w:rsid w:val="00BB307C"/>
    <w:rsid w:val="00BB5359"/>
    <w:rsid w:val="00BB75B8"/>
    <w:rsid w:val="00BC4B7E"/>
    <w:rsid w:val="00BD141E"/>
    <w:rsid w:val="00BD1B60"/>
    <w:rsid w:val="00BD1D75"/>
    <w:rsid w:val="00BD750C"/>
    <w:rsid w:val="00BE0B0F"/>
    <w:rsid w:val="00BE0F7C"/>
    <w:rsid w:val="00BE159B"/>
    <w:rsid w:val="00BE4704"/>
    <w:rsid w:val="00BF5ADF"/>
    <w:rsid w:val="00BF639E"/>
    <w:rsid w:val="00C04C1D"/>
    <w:rsid w:val="00C06F80"/>
    <w:rsid w:val="00C1799D"/>
    <w:rsid w:val="00C17A05"/>
    <w:rsid w:val="00C2195B"/>
    <w:rsid w:val="00C2450F"/>
    <w:rsid w:val="00C314EA"/>
    <w:rsid w:val="00C34800"/>
    <w:rsid w:val="00C352B8"/>
    <w:rsid w:val="00C35E9F"/>
    <w:rsid w:val="00C37889"/>
    <w:rsid w:val="00C40E35"/>
    <w:rsid w:val="00C41B17"/>
    <w:rsid w:val="00C42C6D"/>
    <w:rsid w:val="00C43AFF"/>
    <w:rsid w:val="00C51A1B"/>
    <w:rsid w:val="00C56BE8"/>
    <w:rsid w:val="00C57290"/>
    <w:rsid w:val="00C609C5"/>
    <w:rsid w:val="00C65806"/>
    <w:rsid w:val="00C74961"/>
    <w:rsid w:val="00C872C0"/>
    <w:rsid w:val="00C91220"/>
    <w:rsid w:val="00C93CD3"/>
    <w:rsid w:val="00CA1FAE"/>
    <w:rsid w:val="00CB1747"/>
    <w:rsid w:val="00CB2938"/>
    <w:rsid w:val="00CB64CD"/>
    <w:rsid w:val="00CC1932"/>
    <w:rsid w:val="00CE34DE"/>
    <w:rsid w:val="00CE75AE"/>
    <w:rsid w:val="00CF6297"/>
    <w:rsid w:val="00D05F83"/>
    <w:rsid w:val="00D16222"/>
    <w:rsid w:val="00D173E8"/>
    <w:rsid w:val="00D21B53"/>
    <w:rsid w:val="00D22810"/>
    <w:rsid w:val="00D30B0D"/>
    <w:rsid w:val="00D3104A"/>
    <w:rsid w:val="00D34180"/>
    <w:rsid w:val="00D36C73"/>
    <w:rsid w:val="00D36EC9"/>
    <w:rsid w:val="00D372FE"/>
    <w:rsid w:val="00D45E55"/>
    <w:rsid w:val="00D65F8B"/>
    <w:rsid w:val="00D67331"/>
    <w:rsid w:val="00D70DA4"/>
    <w:rsid w:val="00D72CFB"/>
    <w:rsid w:val="00D7455A"/>
    <w:rsid w:val="00D77D7B"/>
    <w:rsid w:val="00D8607F"/>
    <w:rsid w:val="00D93C80"/>
    <w:rsid w:val="00D97D7A"/>
    <w:rsid w:val="00DA02DA"/>
    <w:rsid w:val="00DB0CE4"/>
    <w:rsid w:val="00DB496F"/>
    <w:rsid w:val="00DB54DD"/>
    <w:rsid w:val="00DB6669"/>
    <w:rsid w:val="00DB7DBD"/>
    <w:rsid w:val="00DC58D0"/>
    <w:rsid w:val="00DD132F"/>
    <w:rsid w:val="00DD4D38"/>
    <w:rsid w:val="00DD5D6B"/>
    <w:rsid w:val="00DE16AF"/>
    <w:rsid w:val="00DE23AC"/>
    <w:rsid w:val="00DE4E1F"/>
    <w:rsid w:val="00DF2A17"/>
    <w:rsid w:val="00DF5A78"/>
    <w:rsid w:val="00E11D2B"/>
    <w:rsid w:val="00E202DF"/>
    <w:rsid w:val="00E23C58"/>
    <w:rsid w:val="00E250DE"/>
    <w:rsid w:val="00E25351"/>
    <w:rsid w:val="00E25743"/>
    <w:rsid w:val="00E26844"/>
    <w:rsid w:val="00E272AF"/>
    <w:rsid w:val="00E359E0"/>
    <w:rsid w:val="00E35DDE"/>
    <w:rsid w:val="00E36B6A"/>
    <w:rsid w:val="00E377CF"/>
    <w:rsid w:val="00E41C65"/>
    <w:rsid w:val="00E42B04"/>
    <w:rsid w:val="00E4357B"/>
    <w:rsid w:val="00E46038"/>
    <w:rsid w:val="00E61478"/>
    <w:rsid w:val="00E61871"/>
    <w:rsid w:val="00E62FB3"/>
    <w:rsid w:val="00E66D99"/>
    <w:rsid w:val="00E67D92"/>
    <w:rsid w:val="00E71125"/>
    <w:rsid w:val="00E72A71"/>
    <w:rsid w:val="00E804B8"/>
    <w:rsid w:val="00E80804"/>
    <w:rsid w:val="00E8309F"/>
    <w:rsid w:val="00E85537"/>
    <w:rsid w:val="00E8654E"/>
    <w:rsid w:val="00E876C8"/>
    <w:rsid w:val="00E87FA7"/>
    <w:rsid w:val="00E91054"/>
    <w:rsid w:val="00E951B0"/>
    <w:rsid w:val="00EA01FD"/>
    <w:rsid w:val="00EA364A"/>
    <w:rsid w:val="00EA7005"/>
    <w:rsid w:val="00EA7396"/>
    <w:rsid w:val="00EB7D6B"/>
    <w:rsid w:val="00EC11B3"/>
    <w:rsid w:val="00EC187C"/>
    <w:rsid w:val="00EC3FEA"/>
    <w:rsid w:val="00ED2134"/>
    <w:rsid w:val="00ED3426"/>
    <w:rsid w:val="00ED4542"/>
    <w:rsid w:val="00ED54A1"/>
    <w:rsid w:val="00ED6346"/>
    <w:rsid w:val="00EE2712"/>
    <w:rsid w:val="00EE6F55"/>
    <w:rsid w:val="00EE7EEC"/>
    <w:rsid w:val="00EF4B1D"/>
    <w:rsid w:val="00EF5133"/>
    <w:rsid w:val="00EF5FFD"/>
    <w:rsid w:val="00EF66C4"/>
    <w:rsid w:val="00F019B3"/>
    <w:rsid w:val="00F01C8C"/>
    <w:rsid w:val="00F02BDD"/>
    <w:rsid w:val="00F110AF"/>
    <w:rsid w:val="00F1291E"/>
    <w:rsid w:val="00F13481"/>
    <w:rsid w:val="00F13A8A"/>
    <w:rsid w:val="00F15BD9"/>
    <w:rsid w:val="00F20B51"/>
    <w:rsid w:val="00F21F81"/>
    <w:rsid w:val="00F260B4"/>
    <w:rsid w:val="00F3209E"/>
    <w:rsid w:val="00F33B22"/>
    <w:rsid w:val="00F33D0B"/>
    <w:rsid w:val="00F3468D"/>
    <w:rsid w:val="00F35BE1"/>
    <w:rsid w:val="00F36E33"/>
    <w:rsid w:val="00F3701D"/>
    <w:rsid w:val="00F44914"/>
    <w:rsid w:val="00F47580"/>
    <w:rsid w:val="00F564BB"/>
    <w:rsid w:val="00F56602"/>
    <w:rsid w:val="00F663FD"/>
    <w:rsid w:val="00F80C46"/>
    <w:rsid w:val="00F8296D"/>
    <w:rsid w:val="00F84663"/>
    <w:rsid w:val="00F849D6"/>
    <w:rsid w:val="00F850EC"/>
    <w:rsid w:val="00F8561B"/>
    <w:rsid w:val="00F90349"/>
    <w:rsid w:val="00F94B0F"/>
    <w:rsid w:val="00F967F4"/>
    <w:rsid w:val="00FA059C"/>
    <w:rsid w:val="00FA2862"/>
    <w:rsid w:val="00FA741E"/>
    <w:rsid w:val="00FB0779"/>
    <w:rsid w:val="00FB0AD7"/>
    <w:rsid w:val="00FB119E"/>
    <w:rsid w:val="00FB3B00"/>
    <w:rsid w:val="00FB446A"/>
    <w:rsid w:val="00FC20DB"/>
    <w:rsid w:val="00FD7B64"/>
    <w:rsid w:val="00FE13EC"/>
    <w:rsid w:val="00FE21C5"/>
    <w:rsid w:val="00FE3B94"/>
    <w:rsid w:val="00FE4FAD"/>
    <w:rsid w:val="00FF465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3F7912C"/>
  <w15:docId w15:val="{2058D405-ACF9-4AA4-B189-ABAAFC444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MS Mincho" w:hAnsi="Calibri" w:cs="Times New Roman"/>
        <w:lang w:val="es-CO" w:eastAsia="es-CO" w:bidi="ar-SA"/>
      </w:rPr>
    </w:rPrDefault>
    <w:pPrDefault/>
  </w:docDefaults>
  <w:latentStyles w:defLockedState="0" w:defUIPriority="99" w:defSemiHidden="0" w:defUnhideWhenUsed="0" w:defQFormat="0" w:count="373">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04A73"/>
    <w:pPr>
      <w:spacing w:after="200" w:line="276" w:lineRule="auto"/>
    </w:pPr>
    <w:rPr>
      <w:sz w:val="22"/>
      <w:szCs w:val="22"/>
    </w:rPr>
  </w:style>
  <w:style w:type="paragraph" w:styleId="Ttulo1">
    <w:name w:val="heading 1"/>
    <w:aliases w:val="Nombre Proyecto"/>
    <w:basedOn w:val="Normal"/>
    <w:next w:val="Normal"/>
    <w:link w:val="Ttulo1Car"/>
    <w:qFormat/>
    <w:rsid w:val="00AB3A74"/>
    <w:pPr>
      <w:keepNext/>
      <w:numPr>
        <w:numId w:val="5"/>
      </w:numPr>
      <w:spacing w:after="0" w:line="240" w:lineRule="auto"/>
      <w:outlineLvl w:val="0"/>
    </w:pPr>
    <w:rPr>
      <w:rFonts w:ascii="Arial" w:eastAsia="Times New Roman" w:hAnsi="Arial"/>
      <w:b/>
      <w:szCs w:val="20"/>
      <w:lang w:eastAsia="es-ES"/>
    </w:rPr>
  </w:style>
  <w:style w:type="paragraph" w:styleId="Ttulo2">
    <w:name w:val="heading 2"/>
    <w:basedOn w:val="Normal"/>
    <w:next w:val="Normal"/>
    <w:link w:val="Ttulo2Car"/>
    <w:uiPriority w:val="9"/>
    <w:unhideWhenUsed/>
    <w:qFormat/>
    <w:rsid w:val="00AB3A74"/>
    <w:pPr>
      <w:keepNext/>
      <w:keepLines/>
      <w:numPr>
        <w:ilvl w:val="1"/>
        <w:numId w:val="5"/>
      </w:numPr>
      <w:spacing w:before="200" w:after="0"/>
      <w:outlineLvl w:val="1"/>
    </w:pPr>
    <w:rPr>
      <w:rFonts w:ascii="Arial" w:eastAsia="MS Gothic" w:hAnsi="Arial"/>
      <w:b/>
      <w:bCs/>
      <w:sz w:val="24"/>
      <w:szCs w:val="26"/>
    </w:rPr>
  </w:style>
  <w:style w:type="paragraph" w:styleId="Ttulo3">
    <w:name w:val="heading 3"/>
    <w:basedOn w:val="Normal"/>
    <w:next w:val="Normal"/>
    <w:link w:val="Ttulo3Car"/>
    <w:uiPriority w:val="9"/>
    <w:semiHidden/>
    <w:unhideWhenUsed/>
    <w:qFormat/>
    <w:rsid w:val="00A56EA0"/>
    <w:pPr>
      <w:keepNext/>
      <w:keepLines/>
      <w:numPr>
        <w:ilvl w:val="2"/>
        <w:numId w:val="5"/>
      </w:numPr>
      <w:spacing w:before="200" w:after="0"/>
      <w:outlineLvl w:val="2"/>
    </w:pPr>
    <w:rPr>
      <w:rFonts w:ascii="Cambria" w:eastAsia="MS Gothic" w:hAnsi="Cambria"/>
      <w:b/>
      <w:bCs/>
      <w:color w:val="4F81BD"/>
    </w:rPr>
  </w:style>
  <w:style w:type="paragraph" w:styleId="Ttulo4">
    <w:name w:val="heading 4"/>
    <w:basedOn w:val="Normal"/>
    <w:next w:val="Normal"/>
    <w:link w:val="Ttulo4Car"/>
    <w:uiPriority w:val="9"/>
    <w:semiHidden/>
    <w:unhideWhenUsed/>
    <w:qFormat/>
    <w:rsid w:val="00EF4B1D"/>
    <w:pPr>
      <w:keepNext/>
      <w:keepLines/>
      <w:numPr>
        <w:ilvl w:val="3"/>
        <w:numId w:val="5"/>
      </w:numPr>
      <w:spacing w:before="200" w:after="0"/>
      <w:outlineLvl w:val="3"/>
    </w:pPr>
    <w:rPr>
      <w:rFonts w:ascii="Cambria" w:eastAsia="MS Gothic" w:hAnsi="Cambria"/>
      <w:b/>
      <w:bCs/>
      <w:i/>
      <w:iCs/>
      <w:color w:val="4F81BD"/>
    </w:rPr>
  </w:style>
  <w:style w:type="paragraph" w:styleId="Ttulo5">
    <w:name w:val="heading 5"/>
    <w:basedOn w:val="Normal"/>
    <w:next w:val="Normal"/>
    <w:link w:val="Ttulo5Car"/>
    <w:uiPriority w:val="9"/>
    <w:semiHidden/>
    <w:unhideWhenUsed/>
    <w:qFormat/>
    <w:rsid w:val="00EF4B1D"/>
    <w:pPr>
      <w:keepNext/>
      <w:keepLines/>
      <w:numPr>
        <w:ilvl w:val="4"/>
        <w:numId w:val="5"/>
      </w:numPr>
      <w:spacing w:before="200" w:after="0"/>
      <w:outlineLvl w:val="4"/>
    </w:pPr>
    <w:rPr>
      <w:rFonts w:ascii="Cambria" w:eastAsia="MS Gothic" w:hAnsi="Cambria"/>
      <w:color w:val="243F60"/>
    </w:rPr>
  </w:style>
  <w:style w:type="paragraph" w:styleId="Ttulo6">
    <w:name w:val="heading 6"/>
    <w:basedOn w:val="Normal"/>
    <w:next w:val="Normal"/>
    <w:link w:val="Ttulo6Car"/>
    <w:uiPriority w:val="9"/>
    <w:semiHidden/>
    <w:unhideWhenUsed/>
    <w:qFormat/>
    <w:rsid w:val="00AB3A74"/>
    <w:pPr>
      <w:keepNext/>
      <w:keepLines/>
      <w:numPr>
        <w:ilvl w:val="5"/>
        <w:numId w:val="5"/>
      </w:numPr>
      <w:spacing w:before="40" w:after="0"/>
      <w:outlineLvl w:val="5"/>
    </w:pPr>
    <w:rPr>
      <w:rFonts w:ascii="Cambria" w:eastAsia="MS Gothic" w:hAnsi="Cambria"/>
      <w:color w:val="243F60"/>
    </w:rPr>
  </w:style>
  <w:style w:type="paragraph" w:styleId="Ttulo7">
    <w:name w:val="heading 7"/>
    <w:basedOn w:val="Normal"/>
    <w:next w:val="Normal"/>
    <w:link w:val="Ttulo7Car"/>
    <w:uiPriority w:val="9"/>
    <w:semiHidden/>
    <w:unhideWhenUsed/>
    <w:qFormat/>
    <w:rsid w:val="00AB3A74"/>
    <w:pPr>
      <w:keepNext/>
      <w:keepLines/>
      <w:numPr>
        <w:ilvl w:val="6"/>
        <w:numId w:val="5"/>
      </w:numPr>
      <w:spacing w:before="40" w:after="0"/>
      <w:outlineLvl w:val="6"/>
    </w:pPr>
    <w:rPr>
      <w:rFonts w:ascii="Cambria" w:eastAsia="MS Gothic" w:hAnsi="Cambria"/>
      <w:i/>
      <w:iCs/>
      <w:color w:val="243F60"/>
    </w:rPr>
  </w:style>
  <w:style w:type="paragraph" w:styleId="Ttulo8">
    <w:name w:val="heading 8"/>
    <w:basedOn w:val="Normal"/>
    <w:next w:val="Normal"/>
    <w:link w:val="Ttulo8Car"/>
    <w:uiPriority w:val="9"/>
    <w:semiHidden/>
    <w:unhideWhenUsed/>
    <w:qFormat/>
    <w:rsid w:val="00AB3A74"/>
    <w:pPr>
      <w:keepNext/>
      <w:keepLines/>
      <w:numPr>
        <w:ilvl w:val="7"/>
        <w:numId w:val="5"/>
      </w:numPr>
      <w:spacing w:before="40" w:after="0"/>
      <w:outlineLvl w:val="7"/>
    </w:pPr>
    <w:rPr>
      <w:rFonts w:ascii="Cambria" w:eastAsia="MS Gothic" w:hAnsi="Cambria"/>
      <w:color w:val="272727"/>
      <w:sz w:val="21"/>
      <w:szCs w:val="21"/>
    </w:rPr>
  </w:style>
  <w:style w:type="paragraph" w:styleId="Ttulo9">
    <w:name w:val="heading 9"/>
    <w:basedOn w:val="Normal"/>
    <w:next w:val="Normal"/>
    <w:link w:val="Ttulo9Car"/>
    <w:uiPriority w:val="9"/>
    <w:semiHidden/>
    <w:unhideWhenUsed/>
    <w:qFormat/>
    <w:rsid w:val="00AB3A74"/>
    <w:pPr>
      <w:keepNext/>
      <w:keepLines/>
      <w:numPr>
        <w:ilvl w:val="8"/>
        <w:numId w:val="5"/>
      </w:numPr>
      <w:spacing w:before="40" w:after="0"/>
      <w:outlineLvl w:val="8"/>
    </w:pPr>
    <w:rPr>
      <w:rFonts w:ascii="Cambria" w:eastAsia="MS Gothic" w:hAnsi="Cambria"/>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4406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cabezado">
    <w:name w:val="header"/>
    <w:aliases w:val="Encabezado 1"/>
    <w:basedOn w:val="Normal"/>
    <w:link w:val="EncabezadoCar"/>
    <w:unhideWhenUsed/>
    <w:rsid w:val="00440698"/>
    <w:pPr>
      <w:tabs>
        <w:tab w:val="center" w:pos="4252"/>
        <w:tab w:val="right" w:pos="8504"/>
      </w:tabs>
      <w:spacing w:after="0" w:line="240" w:lineRule="auto"/>
    </w:pPr>
  </w:style>
  <w:style w:type="character" w:customStyle="1" w:styleId="EncabezadoCar">
    <w:name w:val="Encabezado Car"/>
    <w:aliases w:val="Encabezado 1 Car"/>
    <w:basedOn w:val="Fuentedeprrafopredeter"/>
    <w:link w:val="Encabezado"/>
    <w:rsid w:val="00440698"/>
  </w:style>
  <w:style w:type="paragraph" w:styleId="Piedepgina">
    <w:name w:val="footer"/>
    <w:basedOn w:val="Normal"/>
    <w:link w:val="PiedepginaCar"/>
    <w:uiPriority w:val="99"/>
    <w:unhideWhenUsed/>
    <w:rsid w:val="0044069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40698"/>
  </w:style>
  <w:style w:type="character" w:customStyle="1" w:styleId="Ttulo1Car">
    <w:name w:val="Título 1 Car"/>
    <w:aliases w:val="Nombre Proyecto Car"/>
    <w:link w:val="Ttulo1"/>
    <w:rsid w:val="00AB3A74"/>
    <w:rPr>
      <w:rFonts w:ascii="Arial" w:eastAsia="Times New Roman" w:hAnsi="Arial"/>
      <w:b/>
      <w:sz w:val="22"/>
      <w:lang w:eastAsia="es-ES"/>
    </w:rPr>
  </w:style>
  <w:style w:type="paragraph" w:customStyle="1" w:styleId="C1">
    <w:name w:val="C1"/>
    <w:basedOn w:val="Normal"/>
    <w:rsid w:val="00830718"/>
    <w:pPr>
      <w:spacing w:before="120" w:after="120" w:line="240" w:lineRule="auto"/>
      <w:jc w:val="both"/>
    </w:pPr>
    <w:rPr>
      <w:rFonts w:ascii="Arial" w:eastAsia="Times New Roman" w:hAnsi="Arial" w:cs="Arial"/>
      <w:szCs w:val="20"/>
      <w:lang w:val="es-MX" w:eastAsia="es-ES"/>
    </w:rPr>
  </w:style>
  <w:style w:type="paragraph" w:styleId="Lista2">
    <w:name w:val="List 2"/>
    <w:basedOn w:val="Normal"/>
    <w:rsid w:val="00830718"/>
    <w:pPr>
      <w:spacing w:after="0" w:line="240" w:lineRule="auto"/>
      <w:ind w:left="566" w:hanging="283"/>
    </w:pPr>
    <w:rPr>
      <w:rFonts w:ascii="Times New Roman" w:eastAsia="Times New Roman" w:hAnsi="Times New Roman"/>
      <w:sz w:val="24"/>
      <w:szCs w:val="24"/>
      <w:lang w:eastAsia="es-ES"/>
    </w:rPr>
  </w:style>
  <w:style w:type="paragraph" w:styleId="Textodeglobo">
    <w:name w:val="Balloon Text"/>
    <w:basedOn w:val="Normal"/>
    <w:link w:val="TextodegloboCar"/>
    <w:uiPriority w:val="99"/>
    <w:semiHidden/>
    <w:unhideWhenUsed/>
    <w:rsid w:val="0083071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830718"/>
    <w:rPr>
      <w:rFonts w:ascii="Tahoma" w:hAnsi="Tahoma" w:cs="Tahoma"/>
      <w:sz w:val="16"/>
      <w:szCs w:val="16"/>
    </w:rPr>
  </w:style>
  <w:style w:type="paragraph" w:styleId="Sinespaciado">
    <w:name w:val="No Spacing"/>
    <w:link w:val="SinespaciadoCar"/>
    <w:uiPriority w:val="1"/>
    <w:qFormat/>
    <w:rsid w:val="000D553E"/>
    <w:rPr>
      <w:rFonts w:eastAsia="Times New Roman"/>
      <w:sz w:val="22"/>
      <w:szCs w:val="22"/>
    </w:rPr>
  </w:style>
  <w:style w:type="character" w:customStyle="1" w:styleId="SinespaciadoCar">
    <w:name w:val="Sin espaciado Car"/>
    <w:link w:val="Sinespaciado"/>
    <w:uiPriority w:val="1"/>
    <w:rsid w:val="000D553E"/>
    <w:rPr>
      <w:rFonts w:ascii="Calibri" w:eastAsia="Times New Roman" w:hAnsi="Calibri" w:cs="Times New Roman"/>
      <w:lang w:val="es-CO" w:eastAsia="es-CO"/>
    </w:rPr>
  </w:style>
  <w:style w:type="paragraph" w:customStyle="1" w:styleId="BodyText21">
    <w:name w:val="Body Text 21"/>
    <w:basedOn w:val="Normal"/>
    <w:rsid w:val="00247AC1"/>
    <w:pPr>
      <w:widowControl w:val="0"/>
      <w:autoSpaceDE w:val="0"/>
      <w:autoSpaceDN w:val="0"/>
      <w:spacing w:after="0" w:line="240" w:lineRule="auto"/>
      <w:jc w:val="both"/>
    </w:pPr>
    <w:rPr>
      <w:rFonts w:ascii="Arial" w:eastAsia="Times New Roman" w:hAnsi="Arial"/>
      <w:sz w:val="24"/>
      <w:szCs w:val="24"/>
      <w:lang w:eastAsia="es-ES"/>
    </w:rPr>
  </w:style>
  <w:style w:type="paragraph" w:styleId="Prrafodelista">
    <w:name w:val="List Paragraph"/>
    <w:basedOn w:val="Normal"/>
    <w:link w:val="PrrafodelistaCar"/>
    <w:uiPriority w:val="34"/>
    <w:qFormat/>
    <w:rsid w:val="004D6EBD"/>
    <w:pPr>
      <w:ind w:left="720"/>
      <w:contextualSpacing/>
    </w:pPr>
  </w:style>
  <w:style w:type="paragraph" w:customStyle="1" w:styleId="Default">
    <w:name w:val="Default"/>
    <w:link w:val="DefaultCar"/>
    <w:rsid w:val="00501CA8"/>
    <w:pPr>
      <w:autoSpaceDE w:val="0"/>
      <w:autoSpaceDN w:val="0"/>
      <w:adjustRightInd w:val="0"/>
    </w:pPr>
    <w:rPr>
      <w:rFonts w:ascii="Tahoma" w:hAnsi="Tahoma" w:cs="Tahoma"/>
      <w:color w:val="000000"/>
      <w:sz w:val="24"/>
      <w:szCs w:val="24"/>
    </w:rPr>
  </w:style>
  <w:style w:type="paragraph" w:customStyle="1" w:styleId="3372873BB58A4DED866D2BE34882C06C">
    <w:name w:val="3372873BB58A4DED866D2BE34882C06C"/>
    <w:rsid w:val="000055B6"/>
    <w:pPr>
      <w:spacing w:after="200" w:line="276" w:lineRule="auto"/>
    </w:pPr>
    <w:rPr>
      <w:sz w:val="22"/>
      <w:szCs w:val="22"/>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C65806"/>
    <w:pPr>
      <w:spacing w:after="160" w:line="240" w:lineRule="exact"/>
    </w:pPr>
    <w:rPr>
      <w:rFonts w:ascii="Verdana" w:eastAsia="Times New Roman" w:hAnsi="Verdana"/>
      <w:sz w:val="20"/>
      <w:szCs w:val="20"/>
      <w:lang w:val="en-US" w:eastAsia="en-US"/>
    </w:rPr>
  </w:style>
  <w:style w:type="paragraph" w:styleId="Textoindependiente">
    <w:name w:val="Body Text"/>
    <w:aliases w:val="Subsection Body Text"/>
    <w:basedOn w:val="Normal"/>
    <w:link w:val="TextoindependienteCar"/>
    <w:rsid w:val="00171901"/>
    <w:pPr>
      <w:widowControl w:val="0"/>
      <w:overflowPunct w:val="0"/>
      <w:autoSpaceDE w:val="0"/>
      <w:autoSpaceDN w:val="0"/>
      <w:adjustRightInd w:val="0"/>
      <w:spacing w:after="120" w:line="240" w:lineRule="auto"/>
      <w:textAlignment w:val="baseline"/>
    </w:pPr>
    <w:rPr>
      <w:rFonts w:ascii="Courier" w:eastAsia="Times New Roman" w:hAnsi="Courier"/>
      <w:sz w:val="24"/>
      <w:szCs w:val="20"/>
      <w:lang w:val="es-ES_tradnl" w:eastAsia="es-ES"/>
    </w:rPr>
  </w:style>
  <w:style w:type="character" w:customStyle="1" w:styleId="TextoindependienteCar">
    <w:name w:val="Texto independiente Car"/>
    <w:aliases w:val="Subsection Body Text Car"/>
    <w:link w:val="Textoindependiente"/>
    <w:rsid w:val="00171901"/>
    <w:rPr>
      <w:rFonts w:ascii="Courier" w:eastAsia="Times New Roman" w:hAnsi="Courier" w:cs="Times New Roman"/>
      <w:sz w:val="24"/>
      <w:szCs w:val="20"/>
      <w:lang w:val="es-ES_tradnl" w:eastAsia="es-ES"/>
    </w:rPr>
  </w:style>
  <w:style w:type="character" w:customStyle="1" w:styleId="Ttulo3Car">
    <w:name w:val="Título 3 Car"/>
    <w:link w:val="Ttulo3"/>
    <w:uiPriority w:val="9"/>
    <w:semiHidden/>
    <w:rsid w:val="00A56EA0"/>
    <w:rPr>
      <w:rFonts w:ascii="Cambria" w:eastAsia="MS Gothic" w:hAnsi="Cambria"/>
      <w:b/>
      <w:bCs/>
      <w:color w:val="4F81BD"/>
      <w:sz w:val="22"/>
      <w:szCs w:val="22"/>
    </w:rPr>
  </w:style>
  <w:style w:type="paragraph" w:styleId="Lista">
    <w:name w:val="List"/>
    <w:basedOn w:val="Normal"/>
    <w:uiPriority w:val="99"/>
    <w:unhideWhenUsed/>
    <w:rsid w:val="009B7FDA"/>
    <w:pPr>
      <w:ind w:left="283" w:hanging="283"/>
      <w:contextualSpacing/>
    </w:pPr>
  </w:style>
  <w:style w:type="paragraph" w:styleId="Lista4">
    <w:name w:val="List 4"/>
    <w:basedOn w:val="Normal"/>
    <w:uiPriority w:val="99"/>
    <w:unhideWhenUsed/>
    <w:rsid w:val="009B7FDA"/>
    <w:pPr>
      <w:ind w:left="1132" w:hanging="283"/>
      <w:contextualSpacing/>
    </w:pPr>
  </w:style>
  <w:style w:type="paragraph" w:styleId="Saludo">
    <w:name w:val="Salutation"/>
    <w:basedOn w:val="Normal"/>
    <w:next w:val="Normal"/>
    <w:link w:val="SaludoCar"/>
    <w:uiPriority w:val="99"/>
    <w:unhideWhenUsed/>
    <w:rsid w:val="009B7FDA"/>
  </w:style>
  <w:style w:type="character" w:customStyle="1" w:styleId="SaludoCar">
    <w:name w:val="Saludo Car"/>
    <w:basedOn w:val="Fuentedeprrafopredeter"/>
    <w:link w:val="Saludo"/>
    <w:uiPriority w:val="99"/>
    <w:rsid w:val="009B7FDA"/>
  </w:style>
  <w:style w:type="paragraph" w:styleId="Cierre">
    <w:name w:val="Closing"/>
    <w:basedOn w:val="Normal"/>
    <w:link w:val="CierreCar"/>
    <w:uiPriority w:val="99"/>
    <w:unhideWhenUsed/>
    <w:rsid w:val="009B7FDA"/>
    <w:pPr>
      <w:spacing w:after="0" w:line="240" w:lineRule="auto"/>
      <w:ind w:left="4252"/>
    </w:pPr>
  </w:style>
  <w:style w:type="character" w:customStyle="1" w:styleId="CierreCar">
    <w:name w:val="Cierre Car"/>
    <w:basedOn w:val="Fuentedeprrafopredeter"/>
    <w:link w:val="Cierre"/>
    <w:uiPriority w:val="99"/>
    <w:rsid w:val="009B7FDA"/>
  </w:style>
  <w:style w:type="paragraph" w:styleId="Listaconvietas">
    <w:name w:val="List Bullet"/>
    <w:basedOn w:val="Normal"/>
    <w:uiPriority w:val="99"/>
    <w:unhideWhenUsed/>
    <w:rsid w:val="009B7FDA"/>
    <w:pPr>
      <w:numPr>
        <w:numId w:val="1"/>
      </w:numPr>
      <w:contextualSpacing/>
    </w:pPr>
  </w:style>
  <w:style w:type="paragraph" w:styleId="Listaconvietas2">
    <w:name w:val="List Bullet 2"/>
    <w:basedOn w:val="Normal"/>
    <w:uiPriority w:val="99"/>
    <w:unhideWhenUsed/>
    <w:rsid w:val="009B7FDA"/>
    <w:pPr>
      <w:numPr>
        <w:numId w:val="2"/>
      </w:numPr>
      <w:contextualSpacing/>
    </w:pPr>
  </w:style>
  <w:style w:type="paragraph" w:styleId="Listaconvietas3">
    <w:name w:val="List Bullet 3"/>
    <w:basedOn w:val="Normal"/>
    <w:uiPriority w:val="99"/>
    <w:unhideWhenUsed/>
    <w:rsid w:val="009B7FDA"/>
    <w:pPr>
      <w:numPr>
        <w:numId w:val="3"/>
      </w:numPr>
      <w:contextualSpacing/>
    </w:pPr>
  </w:style>
  <w:style w:type="paragraph" w:styleId="Continuarlista">
    <w:name w:val="List Continue"/>
    <w:basedOn w:val="Normal"/>
    <w:uiPriority w:val="99"/>
    <w:unhideWhenUsed/>
    <w:rsid w:val="009B7FDA"/>
    <w:pPr>
      <w:spacing w:after="120"/>
      <w:ind w:left="283"/>
      <w:contextualSpacing/>
    </w:pPr>
  </w:style>
  <w:style w:type="paragraph" w:styleId="Continuarlista2">
    <w:name w:val="List Continue 2"/>
    <w:basedOn w:val="Normal"/>
    <w:uiPriority w:val="99"/>
    <w:unhideWhenUsed/>
    <w:rsid w:val="009B7FDA"/>
    <w:pPr>
      <w:spacing w:after="120"/>
      <w:ind w:left="566"/>
      <w:contextualSpacing/>
    </w:pPr>
  </w:style>
  <w:style w:type="paragraph" w:styleId="Continuarlista4">
    <w:name w:val="List Continue 4"/>
    <w:basedOn w:val="Normal"/>
    <w:uiPriority w:val="99"/>
    <w:unhideWhenUsed/>
    <w:rsid w:val="009B7FDA"/>
    <w:pPr>
      <w:spacing w:after="120"/>
      <w:ind w:left="1132"/>
      <w:contextualSpacing/>
    </w:pPr>
  </w:style>
  <w:style w:type="paragraph" w:styleId="Firma">
    <w:name w:val="Signature"/>
    <w:basedOn w:val="Normal"/>
    <w:link w:val="FirmaCar"/>
    <w:uiPriority w:val="99"/>
    <w:unhideWhenUsed/>
    <w:rsid w:val="009B7FDA"/>
    <w:pPr>
      <w:spacing w:after="0" w:line="240" w:lineRule="auto"/>
      <w:ind w:left="4252"/>
    </w:pPr>
  </w:style>
  <w:style w:type="character" w:customStyle="1" w:styleId="FirmaCar">
    <w:name w:val="Firma Car"/>
    <w:basedOn w:val="Fuentedeprrafopredeter"/>
    <w:link w:val="Firma"/>
    <w:uiPriority w:val="99"/>
    <w:rsid w:val="009B7FDA"/>
  </w:style>
  <w:style w:type="paragraph" w:styleId="Sangradetextonormal">
    <w:name w:val="Body Text Indent"/>
    <w:basedOn w:val="Normal"/>
    <w:link w:val="SangradetextonormalCar"/>
    <w:uiPriority w:val="99"/>
    <w:unhideWhenUsed/>
    <w:rsid w:val="009B7FDA"/>
    <w:pPr>
      <w:spacing w:after="120"/>
      <w:ind w:left="283"/>
    </w:pPr>
  </w:style>
  <w:style w:type="character" w:customStyle="1" w:styleId="SangradetextonormalCar">
    <w:name w:val="Sangría de texto normal Car"/>
    <w:basedOn w:val="Fuentedeprrafopredeter"/>
    <w:link w:val="Sangradetextonormal"/>
    <w:uiPriority w:val="99"/>
    <w:rsid w:val="009B7FDA"/>
  </w:style>
  <w:style w:type="paragraph" w:styleId="Textoindependienteprimerasangra">
    <w:name w:val="Body Text First Indent"/>
    <w:basedOn w:val="Textoindependiente"/>
    <w:link w:val="TextoindependienteprimerasangraCar"/>
    <w:uiPriority w:val="99"/>
    <w:unhideWhenUsed/>
    <w:rsid w:val="009B7FDA"/>
    <w:pPr>
      <w:widowControl/>
      <w:overflowPunct/>
      <w:autoSpaceDE/>
      <w:autoSpaceDN/>
      <w:adjustRightInd/>
      <w:spacing w:after="200" w:line="276" w:lineRule="auto"/>
      <w:ind w:firstLine="360"/>
      <w:textAlignment w:val="auto"/>
    </w:pPr>
    <w:rPr>
      <w:rFonts w:ascii="Calibri" w:eastAsia="MS Mincho" w:hAnsi="Calibri"/>
      <w:sz w:val="22"/>
      <w:szCs w:val="22"/>
      <w:lang w:val="es-CO" w:eastAsia="es-CO"/>
    </w:rPr>
  </w:style>
  <w:style w:type="character" w:customStyle="1" w:styleId="TextoindependienteprimerasangraCar">
    <w:name w:val="Texto independiente primera sangría Car"/>
    <w:link w:val="Textoindependienteprimerasangra"/>
    <w:uiPriority w:val="99"/>
    <w:rsid w:val="009B7FDA"/>
    <w:rPr>
      <w:rFonts w:ascii="Courier" w:eastAsia="Times New Roman" w:hAnsi="Courier" w:cs="Times New Roman"/>
      <w:sz w:val="24"/>
      <w:szCs w:val="20"/>
      <w:lang w:val="es-ES_tradnl" w:eastAsia="es-ES"/>
    </w:rPr>
  </w:style>
  <w:style w:type="paragraph" w:styleId="Textoindependienteprimerasangra2">
    <w:name w:val="Body Text First Indent 2"/>
    <w:basedOn w:val="Sangradetextonormal"/>
    <w:link w:val="Textoindependienteprimerasangra2Car"/>
    <w:uiPriority w:val="99"/>
    <w:unhideWhenUsed/>
    <w:rsid w:val="009B7FDA"/>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B7FDA"/>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
    <w:basedOn w:val="Normal"/>
    <w:rsid w:val="004D1477"/>
    <w:pPr>
      <w:spacing w:after="160" w:line="240" w:lineRule="exact"/>
    </w:pPr>
    <w:rPr>
      <w:rFonts w:ascii="Verdana" w:eastAsia="Times New Roman" w:hAnsi="Verdana"/>
      <w:sz w:val="20"/>
      <w:szCs w:val="20"/>
      <w:lang w:val="en-US" w:eastAsia="en-US"/>
    </w:rPr>
  </w:style>
  <w:style w:type="paragraph" w:customStyle="1" w:styleId="Sangra3detindependiente1">
    <w:name w:val="Sangría 3 de t.independiente1"/>
    <w:basedOn w:val="Normal"/>
    <w:rsid w:val="00F849D6"/>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eastAsia="Times New Roman" w:hAnsi="Arial"/>
      <w:spacing w:val="-3"/>
      <w:sz w:val="24"/>
      <w:szCs w:val="20"/>
      <w:lang w:val="es-ES_tradnl" w:eastAsia="es-ES"/>
    </w:rPr>
  </w:style>
  <w:style w:type="character" w:customStyle="1" w:styleId="DefaultCar">
    <w:name w:val="Default Car"/>
    <w:link w:val="Default"/>
    <w:locked/>
    <w:rsid w:val="00F849D6"/>
    <w:rPr>
      <w:rFonts w:ascii="Tahoma" w:hAnsi="Tahoma" w:cs="Tahoma"/>
      <w:color w:val="000000"/>
      <w:sz w:val="24"/>
      <w:szCs w:val="24"/>
    </w:rPr>
  </w:style>
  <w:style w:type="paragraph" w:customStyle="1" w:styleId="BodyText31">
    <w:name w:val="Body Text 31"/>
    <w:basedOn w:val="Normal"/>
    <w:rsid w:val="00F849D6"/>
    <w:pPr>
      <w:spacing w:after="0" w:line="240" w:lineRule="auto"/>
    </w:pPr>
    <w:rPr>
      <w:rFonts w:ascii="Arial" w:eastAsia="Times New Roman" w:hAnsi="Arial"/>
      <w:sz w:val="24"/>
      <w:szCs w:val="20"/>
      <w:lang w:eastAsia="es-ES"/>
    </w:rPr>
  </w:style>
  <w:style w:type="numbering" w:customStyle="1" w:styleId="Sinlista1">
    <w:name w:val="Sin lista1"/>
    <w:next w:val="Sinlista"/>
    <w:uiPriority w:val="99"/>
    <w:semiHidden/>
    <w:unhideWhenUsed/>
    <w:rsid w:val="006744CF"/>
  </w:style>
  <w:style w:type="paragraph" w:customStyle="1" w:styleId="Sangra3detindependiente10">
    <w:name w:val="Sangría 3 de t. independiente1"/>
    <w:basedOn w:val="Normal"/>
    <w:uiPriority w:val="99"/>
    <w:rsid w:val="006744CF"/>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eastAsia="Times New Roman" w:hAnsi="Arial" w:cs="Arial"/>
      <w:spacing w:val="-3"/>
      <w:sz w:val="24"/>
      <w:szCs w:val="24"/>
      <w:lang w:val="es-ES_tradnl" w:eastAsia="es-ES"/>
    </w:rPr>
  </w:style>
  <w:style w:type="character" w:customStyle="1" w:styleId="NEGRILLA">
    <w:name w:val="NEGRILLA"/>
    <w:rsid w:val="006744CF"/>
    <w:rPr>
      <w:b/>
    </w:rPr>
  </w:style>
  <w:style w:type="paragraph" w:customStyle="1" w:styleId="CENTRADO">
    <w:name w:val="CENTRADO"/>
    <w:rsid w:val="006744CF"/>
    <w:pPr>
      <w:overflowPunct w:val="0"/>
      <w:autoSpaceDE w:val="0"/>
      <w:autoSpaceDN w:val="0"/>
      <w:adjustRightInd w:val="0"/>
      <w:jc w:val="center"/>
      <w:textAlignment w:val="baseline"/>
    </w:pPr>
    <w:rPr>
      <w:rFonts w:ascii="Courier" w:eastAsia="Times New Roman" w:hAnsi="Courier"/>
      <w:sz w:val="24"/>
      <w:lang w:val="es-ES_tradnl" w:eastAsia="es-ES"/>
    </w:rPr>
  </w:style>
  <w:style w:type="numbering" w:customStyle="1" w:styleId="Sinlista11">
    <w:name w:val="Sin lista11"/>
    <w:next w:val="Sinlista"/>
    <w:uiPriority w:val="99"/>
    <w:semiHidden/>
    <w:unhideWhenUsed/>
    <w:rsid w:val="006744CF"/>
  </w:style>
  <w:style w:type="numbering" w:customStyle="1" w:styleId="Sinlista2">
    <w:name w:val="Sin lista2"/>
    <w:next w:val="Sinlista"/>
    <w:uiPriority w:val="99"/>
    <w:semiHidden/>
    <w:unhideWhenUsed/>
    <w:rsid w:val="006744CF"/>
  </w:style>
  <w:style w:type="numbering" w:customStyle="1" w:styleId="Sinlista3">
    <w:name w:val="Sin lista3"/>
    <w:next w:val="Sinlista"/>
    <w:uiPriority w:val="99"/>
    <w:semiHidden/>
    <w:unhideWhenUsed/>
    <w:rsid w:val="006744CF"/>
  </w:style>
  <w:style w:type="numbering" w:customStyle="1" w:styleId="Sinlista12">
    <w:name w:val="Sin lista12"/>
    <w:next w:val="Sinlista"/>
    <w:uiPriority w:val="99"/>
    <w:semiHidden/>
    <w:unhideWhenUsed/>
    <w:rsid w:val="006744CF"/>
  </w:style>
  <w:style w:type="numbering" w:customStyle="1" w:styleId="Sinlista21">
    <w:name w:val="Sin lista21"/>
    <w:next w:val="Sinlista"/>
    <w:uiPriority w:val="99"/>
    <w:semiHidden/>
    <w:unhideWhenUsed/>
    <w:rsid w:val="006744CF"/>
  </w:style>
  <w:style w:type="paragraph" w:styleId="Fecha">
    <w:name w:val="Date"/>
    <w:basedOn w:val="Normal"/>
    <w:next w:val="Normal"/>
    <w:link w:val="FechaCar"/>
    <w:uiPriority w:val="99"/>
    <w:semiHidden/>
    <w:unhideWhenUsed/>
    <w:rsid w:val="00E951B0"/>
  </w:style>
  <w:style w:type="character" w:customStyle="1" w:styleId="FechaCar">
    <w:name w:val="Fecha Car"/>
    <w:basedOn w:val="Fuentedeprrafopredeter"/>
    <w:link w:val="Fecha"/>
    <w:uiPriority w:val="99"/>
    <w:semiHidden/>
    <w:rsid w:val="00E951B0"/>
  </w:style>
  <w:style w:type="character" w:styleId="Hipervnculo">
    <w:name w:val="Hyperlink"/>
    <w:uiPriority w:val="99"/>
    <w:unhideWhenUsed/>
    <w:rsid w:val="00AB5CDA"/>
    <w:rPr>
      <w:color w:val="0000FF"/>
      <w:u w:val="single"/>
    </w:rPr>
  </w:style>
  <w:style w:type="numbering" w:customStyle="1" w:styleId="Sinlista4">
    <w:name w:val="Sin lista4"/>
    <w:next w:val="Sinlista"/>
    <w:uiPriority w:val="99"/>
    <w:semiHidden/>
    <w:unhideWhenUsed/>
    <w:rsid w:val="00FC20DB"/>
  </w:style>
  <w:style w:type="numbering" w:customStyle="1" w:styleId="Sinlista5">
    <w:name w:val="Sin lista5"/>
    <w:next w:val="Sinlista"/>
    <w:uiPriority w:val="99"/>
    <w:semiHidden/>
    <w:unhideWhenUsed/>
    <w:rsid w:val="00D97D7A"/>
  </w:style>
  <w:style w:type="numbering" w:customStyle="1" w:styleId="Sinlista13">
    <w:name w:val="Sin lista13"/>
    <w:next w:val="Sinlista"/>
    <w:uiPriority w:val="99"/>
    <w:semiHidden/>
    <w:unhideWhenUsed/>
    <w:rsid w:val="00D97D7A"/>
  </w:style>
  <w:style w:type="numbering" w:customStyle="1" w:styleId="Sinlista22">
    <w:name w:val="Sin lista22"/>
    <w:next w:val="Sinlista"/>
    <w:uiPriority w:val="99"/>
    <w:semiHidden/>
    <w:unhideWhenUsed/>
    <w:rsid w:val="00D97D7A"/>
  </w:style>
  <w:style w:type="character" w:customStyle="1" w:styleId="PrrafodelistaCar">
    <w:name w:val="Párrafo de lista Car"/>
    <w:basedOn w:val="Fuentedeprrafopredeter"/>
    <w:link w:val="Prrafodelista"/>
    <w:uiPriority w:val="34"/>
    <w:locked/>
    <w:rsid w:val="00D45E55"/>
  </w:style>
  <w:style w:type="character" w:customStyle="1" w:styleId="Ttulo2Car">
    <w:name w:val="Título 2 Car"/>
    <w:link w:val="Ttulo2"/>
    <w:uiPriority w:val="9"/>
    <w:rsid w:val="00AB3A74"/>
    <w:rPr>
      <w:rFonts w:ascii="Arial" w:eastAsia="MS Gothic" w:hAnsi="Arial"/>
      <w:b/>
      <w:bCs/>
      <w:sz w:val="24"/>
      <w:szCs w:val="26"/>
    </w:rPr>
  </w:style>
  <w:style w:type="character" w:customStyle="1" w:styleId="Ttulo4Car">
    <w:name w:val="Título 4 Car"/>
    <w:link w:val="Ttulo4"/>
    <w:uiPriority w:val="9"/>
    <w:semiHidden/>
    <w:rsid w:val="00EF4B1D"/>
    <w:rPr>
      <w:rFonts w:ascii="Cambria" w:eastAsia="MS Gothic" w:hAnsi="Cambria"/>
      <w:b/>
      <w:bCs/>
      <w:i/>
      <w:iCs/>
      <w:color w:val="4F81BD"/>
      <w:sz w:val="22"/>
      <w:szCs w:val="22"/>
    </w:rPr>
  </w:style>
  <w:style w:type="character" w:customStyle="1" w:styleId="Ttulo5Car">
    <w:name w:val="Título 5 Car"/>
    <w:link w:val="Ttulo5"/>
    <w:uiPriority w:val="9"/>
    <w:semiHidden/>
    <w:rsid w:val="00EF4B1D"/>
    <w:rPr>
      <w:rFonts w:ascii="Cambria" w:eastAsia="MS Gothic" w:hAnsi="Cambria"/>
      <w:color w:val="243F60"/>
      <w:sz w:val="22"/>
      <w:szCs w:val="22"/>
    </w:rPr>
  </w:style>
  <w:style w:type="paragraph" w:customStyle="1" w:styleId="BodyText23">
    <w:name w:val="Body Text 23"/>
    <w:basedOn w:val="Normal"/>
    <w:rsid w:val="00EF4B1D"/>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Times New Roman" w:eastAsia="Times New Roman" w:hAnsi="Times New Roman"/>
      <w:spacing w:val="2"/>
      <w:position w:val="2"/>
      <w:sz w:val="24"/>
      <w:szCs w:val="20"/>
      <w:lang w:eastAsia="es-ES"/>
    </w:rPr>
  </w:style>
  <w:style w:type="paragraph" w:customStyle="1" w:styleId="Sangra3detdecuerpo1">
    <w:name w:val="Sangría 3 de t. de cuerpo1"/>
    <w:basedOn w:val="Normal"/>
    <w:rsid w:val="00EF4B1D"/>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eastAsia="Times New Roman" w:hAnsi="Arial"/>
      <w:spacing w:val="-3"/>
      <w:sz w:val="24"/>
      <w:szCs w:val="20"/>
      <w:lang w:val="es-ES_tradnl" w:eastAsia="es-ES"/>
    </w:rPr>
  </w:style>
  <w:style w:type="table" w:customStyle="1" w:styleId="Estilo1">
    <w:name w:val="Estilo1"/>
    <w:basedOn w:val="Tablanormal"/>
    <w:uiPriority w:val="99"/>
    <w:qFormat/>
    <w:rsid w:val="002B27C9"/>
    <w:tblPr/>
    <w:tcPr>
      <w:shd w:val="clear" w:color="auto" w:fill="808080"/>
    </w:tcPr>
  </w:style>
  <w:style w:type="character" w:styleId="Refdecomentario">
    <w:name w:val="annotation reference"/>
    <w:uiPriority w:val="99"/>
    <w:semiHidden/>
    <w:unhideWhenUsed/>
    <w:rsid w:val="00290AA2"/>
    <w:rPr>
      <w:sz w:val="16"/>
      <w:szCs w:val="16"/>
    </w:rPr>
  </w:style>
  <w:style w:type="paragraph" w:styleId="Textocomentario">
    <w:name w:val="annotation text"/>
    <w:basedOn w:val="Normal"/>
    <w:link w:val="TextocomentarioCar"/>
    <w:uiPriority w:val="99"/>
    <w:semiHidden/>
    <w:unhideWhenUsed/>
    <w:rsid w:val="00290AA2"/>
    <w:pPr>
      <w:spacing w:line="240" w:lineRule="auto"/>
    </w:pPr>
    <w:rPr>
      <w:sz w:val="20"/>
      <w:szCs w:val="20"/>
    </w:rPr>
  </w:style>
  <w:style w:type="character" w:customStyle="1" w:styleId="TextocomentarioCar">
    <w:name w:val="Texto comentario Car"/>
    <w:link w:val="Textocomentario"/>
    <w:uiPriority w:val="99"/>
    <w:semiHidden/>
    <w:rsid w:val="00290AA2"/>
    <w:rPr>
      <w:sz w:val="20"/>
      <w:szCs w:val="20"/>
    </w:rPr>
  </w:style>
  <w:style w:type="paragraph" w:styleId="Asuntodelcomentario">
    <w:name w:val="annotation subject"/>
    <w:basedOn w:val="Textocomentario"/>
    <w:next w:val="Textocomentario"/>
    <w:link w:val="AsuntodelcomentarioCar"/>
    <w:uiPriority w:val="99"/>
    <w:semiHidden/>
    <w:unhideWhenUsed/>
    <w:rsid w:val="00290AA2"/>
    <w:rPr>
      <w:b/>
      <w:bCs/>
    </w:rPr>
  </w:style>
  <w:style w:type="character" w:customStyle="1" w:styleId="AsuntodelcomentarioCar">
    <w:name w:val="Asunto del comentario Car"/>
    <w:link w:val="Asuntodelcomentario"/>
    <w:uiPriority w:val="99"/>
    <w:semiHidden/>
    <w:rsid w:val="00290AA2"/>
    <w:rPr>
      <w:b/>
      <w:bCs/>
      <w:sz w:val="20"/>
      <w:szCs w:val="20"/>
    </w:rPr>
  </w:style>
  <w:style w:type="paragraph" w:styleId="Revisin">
    <w:name w:val="Revision"/>
    <w:hidden/>
    <w:uiPriority w:val="99"/>
    <w:semiHidden/>
    <w:rsid w:val="00290AA2"/>
    <w:rPr>
      <w:sz w:val="22"/>
      <w:szCs w:val="22"/>
    </w:rPr>
  </w:style>
  <w:style w:type="paragraph" w:styleId="NormalWeb">
    <w:name w:val="Normal (Web)"/>
    <w:basedOn w:val="Normal"/>
    <w:uiPriority w:val="99"/>
    <w:semiHidden/>
    <w:unhideWhenUsed/>
    <w:rsid w:val="007A47E3"/>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basedOn w:val="Fuentedeprrafopredeter"/>
    <w:rsid w:val="007A47E3"/>
  </w:style>
  <w:style w:type="character" w:styleId="nfasis">
    <w:name w:val="Emphasis"/>
    <w:qFormat/>
    <w:rsid w:val="00A110DB"/>
    <w:rPr>
      <w:i/>
      <w:iCs/>
    </w:rPr>
  </w:style>
  <w:style w:type="numbering" w:customStyle="1" w:styleId="TESISDEGRADO">
    <w:name w:val="TESIS DE GRADO"/>
    <w:uiPriority w:val="99"/>
    <w:rsid w:val="00A110DB"/>
    <w:pPr>
      <w:numPr>
        <w:numId w:val="4"/>
      </w:numPr>
    </w:pPr>
  </w:style>
  <w:style w:type="character" w:customStyle="1" w:styleId="Ttulo6Car">
    <w:name w:val="Título 6 Car"/>
    <w:link w:val="Ttulo6"/>
    <w:uiPriority w:val="9"/>
    <w:semiHidden/>
    <w:rsid w:val="00AB3A74"/>
    <w:rPr>
      <w:rFonts w:ascii="Cambria" w:eastAsia="MS Gothic" w:hAnsi="Cambria"/>
      <w:color w:val="243F60"/>
      <w:sz w:val="22"/>
      <w:szCs w:val="22"/>
    </w:rPr>
  </w:style>
  <w:style w:type="character" w:customStyle="1" w:styleId="Ttulo7Car">
    <w:name w:val="Título 7 Car"/>
    <w:link w:val="Ttulo7"/>
    <w:uiPriority w:val="9"/>
    <w:semiHidden/>
    <w:rsid w:val="00AB3A74"/>
    <w:rPr>
      <w:rFonts w:ascii="Cambria" w:eastAsia="MS Gothic" w:hAnsi="Cambria"/>
      <w:i/>
      <w:iCs/>
      <w:color w:val="243F60"/>
      <w:sz w:val="22"/>
      <w:szCs w:val="22"/>
    </w:rPr>
  </w:style>
  <w:style w:type="character" w:customStyle="1" w:styleId="Ttulo8Car">
    <w:name w:val="Título 8 Car"/>
    <w:link w:val="Ttulo8"/>
    <w:uiPriority w:val="9"/>
    <w:semiHidden/>
    <w:rsid w:val="00AB3A74"/>
    <w:rPr>
      <w:rFonts w:ascii="Cambria" w:eastAsia="MS Gothic" w:hAnsi="Cambria"/>
      <w:color w:val="272727"/>
      <w:sz w:val="21"/>
      <w:szCs w:val="21"/>
    </w:rPr>
  </w:style>
  <w:style w:type="character" w:customStyle="1" w:styleId="Ttulo9Car">
    <w:name w:val="Título 9 Car"/>
    <w:link w:val="Ttulo9"/>
    <w:uiPriority w:val="9"/>
    <w:semiHidden/>
    <w:rsid w:val="00AB3A74"/>
    <w:rPr>
      <w:rFonts w:ascii="Cambria" w:eastAsia="MS Gothic" w:hAnsi="Cambria"/>
      <w:i/>
      <w:iCs/>
      <w:color w:val="272727"/>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475588">
      <w:bodyDiv w:val="1"/>
      <w:marLeft w:val="0"/>
      <w:marRight w:val="0"/>
      <w:marTop w:val="0"/>
      <w:marBottom w:val="0"/>
      <w:divBdr>
        <w:top w:val="none" w:sz="0" w:space="0" w:color="auto"/>
        <w:left w:val="none" w:sz="0" w:space="0" w:color="auto"/>
        <w:bottom w:val="none" w:sz="0" w:space="0" w:color="auto"/>
        <w:right w:val="none" w:sz="0" w:space="0" w:color="auto"/>
      </w:divBdr>
    </w:div>
    <w:div w:id="145053387">
      <w:bodyDiv w:val="1"/>
      <w:marLeft w:val="0"/>
      <w:marRight w:val="0"/>
      <w:marTop w:val="0"/>
      <w:marBottom w:val="0"/>
      <w:divBdr>
        <w:top w:val="none" w:sz="0" w:space="0" w:color="auto"/>
        <w:left w:val="none" w:sz="0" w:space="0" w:color="auto"/>
        <w:bottom w:val="none" w:sz="0" w:space="0" w:color="auto"/>
        <w:right w:val="none" w:sz="0" w:space="0" w:color="auto"/>
      </w:divBdr>
    </w:div>
    <w:div w:id="452478404">
      <w:bodyDiv w:val="1"/>
      <w:marLeft w:val="0"/>
      <w:marRight w:val="0"/>
      <w:marTop w:val="0"/>
      <w:marBottom w:val="0"/>
      <w:divBdr>
        <w:top w:val="none" w:sz="0" w:space="0" w:color="auto"/>
        <w:left w:val="none" w:sz="0" w:space="0" w:color="auto"/>
        <w:bottom w:val="none" w:sz="0" w:space="0" w:color="auto"/>
        <w:right w:val="none" w:sz="0" w:space="0" w:color="auto"/>
      </w:divBdr>
    </w:div>
    <w:div w:id="471824811">
      <w:bodyDiv w:val="1"/>
      <w:marLeft w:val="0"/>
      <w:marRight w:val="0"/>
      <w:marTop w:val="0"/>
      <w:marBottom w:val="0"/>
      <w:divBdr>
        <w:top w:val="none" w:sz="0" w:space="0" w:color="auto"/>
        <w:left w:val="none" w:sz="0" w:space="0" w:color="auto"/>
        <w:bottom w:val="none" w:sz="0" w:space="0" w:color="auto"/>
        <w:right w:val="none" w:sz="0" w:space="0" w:color="auto"/>
      </w:divBdr>
    </w:div>
    <w:div w:id="480390690">
      <w:bodyDiv w:val="1"/>
      <w:marLeft w:val="0"/>
      <w:marRight w:val="0"/>
      <w:marTop w:val="0"/>
      <w:marBottom w:val="0"/>
      <w:divBdr>
        <w:top w:val="none" w:sz="0" w:space="0" w:color="auto"/>
        <w:left w:val="none" w:sz="0" w:space="0" w:color="auto"/>
        <w:bottom w:val="none" w:sz="0" w:space="0" w:color="auto"/>
        <w:right w:val="none" w:sz="0" w:space="0" w:color="auto"/>
      </w:divBdr>
      <w:divsChild>
        <w:div w:id="20696474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1040501">
      <w:bodyDiv w:val="1"/>
      <w:marLeft w:val="0"/>
      <w:marRight w:val="0"/>
      <w:marTop w:val="0"/>
      <w:marBottom w:val="0"/>
      <w:divBdr>
        <w:top w:val="none" w:sz="0" w:space="0" w:color="auto"/>
        <w:left w:val="none" w:sz="0" w:space="0" w:color="auto"/>
        <w:bottom w:val="none" w:sz="0" w:space="0" w:color="auto"/>
        <w:right w:val="none" w:sz="0" w:space="0" w:color="auto"/>
      </w:divBdr>
    </w:div>
    <w:div w:id="578559771">
      <w:bodyDiv w:val="1"/>
      <w:marLeft w:val="0"/>
      <w:marRight w:val="0"/>
      <w:marTop w:val="0"/>
      <w:marBottom w:val="0"/>
      <w:divBdr>
        <w:top w:val="none" w:sz="0" w:space="0" w:color="auto"/>
        <w:left w:val="none" w:sz="0" w:space="0" w:color="auto"/>
        <w:bottom w:val="none" w:sz="0" w:space="0" w:color="auto"/>
        <w:right w:val="none" w:sz="0" w:space="0" w:color="auto"/>
      </w:divBdr>
    </w:div>
    <w:div w:id="644237996">
      <w:bodyDiv w:val="1"/>
      <w:marLeft w:val="0"/>
      <w:marRight w:val="0"/>
      <w:marTop w:val="0"/>
      <w:marBottom w:val="0"/>
      <w:divBdr>
        <w:top w:val="none" w:sz="0" w:space="0" w:color="auto"/>
        <w:left w:val="none" w:sz="0" w:space="0" w:color="auto"/>
        <w:bottom w:val="none" w:sz="0" w:space="0" w:color="auto"/>
        <w:right w:val="none" w:sz="0" w:space="0" w:color="auto"/>
      </w:divBdr>
    </w:div>
    <w:div w:id="905339903">
      <w:bodyDiv w:val="1"/>
      <w:marLeft w:val="0"/>
      <w:marRight w:val="0"/>
      <w:marTop w:val="0"/>
      <w:marBottom w:val="0"/>
      <w:divBdr>
        <w:top w:val="none" w:sz="0" w:space="0" w:color="auto"/>
        <w:left w:val="none" w:sz="0" w:space="0" w:color="auto"/>
        <w:bottom w:val="none" w:sz="0" w:space="0" w:color="auto"/>
        <w:right w:val="none" w:sz="0" w:space="0" w:color="auto"/>
      </w:divBdr>
    </w:div>
    <w:div w:id="1021250051">
      <w:bodyDiv w:val="1"/>
      <w:marLeft w:val="0"/>
      <w:marRight w:val="0"/>
      <w:marTop w:val="0"/>
      <w:marBottom w:val="0"/>
      <w:divBdr>
        <w:top w:val="none" w:sz="0" w:space="0" w:color="auto"/>
        <w:left w:val="none" w:sz="0" w:space="0" w:color="auto"/>
        <w:bottom w:val="none" w:sz="0" w:space="0" w:color="auto"/>
        <w:right w:val="none" w:sz="0" w:space="0" w:color="auto"/>
      </w:divBdr>
    </w:div>
    <w:div w:id="1079983029">
      <w:bodyDiv w:val="1"/>
      <w:marLeft w:val="0"/>
      <w:marRight w:val="0"/>
      <w:marTop w:val="0"/>
      <w:marBottom w:val="0"/>
      <w:divBdr>
        <w:top w:val="none" w:sz="0" w:space="0" w:color="auto"/>
        <w:left w:val="none" w:sz="0" w:space="0" w:color="auto"/>
        <w:bottom w:val="none" w:sz="0" w:space="0" w:color="auto"/>
        <w:right w:val="none" w:sz="0" w:space="0" w:color="auto"/>
      </w:divBdr>
    </w:div>
    <w:div w:id="1096704575">
      <w:bodyDiv w:val="1"/>
      <w:marLeft w:val="0"/>
      <w:marRight w:val="0"/>
      <w:marTop w:val="0"/>
      <w:marBottom w:val="0"/>
      <w:divBdr>
        <w:top w:val="none" w:sz="0" w:space="0" w:color="auto"/>
        <w:left w:val="none" w:sz="0" w:space="0" w:color="auto"/>
        <w:bottom w:val="none" w:sz="0" w:space="0" w:color="auto"/>
        <w:right w:val="none" w:sz="0" w:space="0" w:color="auto"/>
      </w:divBdr>
    </w:div>
    <w:div w:id="1429934543">
      <w:bodyDiv w:val="1"/>
      <w:marLeft w:val="0"/>
      <w:marRight w:val="0"/>
      <w:marTop w:val="0"/>
      <w:marBottom w:val="0"/>
      <w:divBdr>
        <w:top w:val="none" w:sz="0" w:space="0" w:color="auto"/>
        <w:left w:val="none" w:sz="0" w:space="0" w:color="auto"/>
        <w:bottom w:val="none" w:sz="0" w:space="0" w:color="auto"/>
        <w:right w:val="none" w:sz="0" w:space="0" w:color="auto"/>
      </w:divBdr>
    </w:div>
    <w:div w:id="1518424139">
      <w:bodyDiv w:val="1"/>
      <w:marLeft w:val="0"/>
      <w:marRight w:val="0"/>
      <w:marTop w:val="0"/>
      <w:marBottom w:val="0"/>
      <w:divBdr>
        <w:top w:val="none" w:sz="0" w:space="0" w:color="auto"/>
        <w:left w:val="none" w:sz="0" w:space="0" w:color="auto"/>
        <w:bottom w:val="none" w:sz="0" w:space="0" w:color="auto"/>
        <w:right w:val="none" w:sz="0" w:space="0" w:color="auto"/>
      </w:divBdr>
    </w:div>
    <w:div w:id="1704287177">
      <w:bodyDiv w:val="1"/>
      <w:marLeft w:val="0"/>
      <w:marRight w:val="0"/>
      <w:marTop w:val="0"/>
      <w:marBottom w:val="0"/>
      <w:divBdr>
        <w:top w:val="none" w:sz="0" w:space="0" w:color="auto"/>
        <w:left w:val="none" w:sz="0" w:space="0" w:color="auto"/>
        <w:bottom w:val="none" w:sz="0" w:space="0" w:color="auto"/>
        <w:right w:val="none" w:sz="0" w:space="0" w:color="auto"/>
      </w:divBdr>
    </w:div>
    <w:div w:id="2110808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9EF2EF-40E7-48FE-9D8A-643F10DEB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1888</Words>
  <Characters>10385</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ANEXO 1.  ESTUDIOS PREVIOS</vt:lpstr>
    </vt:vector>
  </TitlesOfParts>
  <Company>Microsoft</Company>
  <LinksUpToDate>false</LinksUpToDate>
  <CharactersWithSpaces>12249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ESTUDIOS PREVIOS</dc:title>
  <dc:subject>MANTENIMIENTO DE LA PISTA, PLATAFORMA Y CALLE DE RODAJE CHARLIE DEL AEROPUERTO DE ARAUCA</dc:subject>
  <dc:creator>DIRECCION DE DESARROLLO AEROPORTUARIO</dc:creator>
  <cp:keywords/>
  <cp:lastModifiedBy>Norma Consuelo Benavides Bedoya</cp:lastModifiedBy>
  <cp:revision>5</cp:revision>
  <cp:lastPrinted>2016-02-26T15:52:00Z</cp:lastPrinted>
  <dcterms:created xsi:type="dcterms:W3CDTF">2018-01-10T16:19:00Z</dcterms:created>
  <dcterms:modified xsi:type="dcterms:W3CDTF">2018-01-10T16:33:00Z</dcterms:modified>
</cp:coreProperties>
</file>