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0BF0C" w14:textId="77777777" w:rsidR="009913A4" w:rsidRDefault="009913A4" w:rsidP="006E76E4">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40493027"/>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5B96E88D" w:rsidR="00E50B64" w:rsidRPr="00BA09CA" w:rsidRDefault="00952891">
      <w:pPr>
        <w:jc w:val="both"/>
        <w:rPr>
          <w:rFonts w:ascii="Arial" w:eastAsia="Arial" w:hAnsi="Arial" w:cs="Arial"/>
          <w:sz w:val="20"/>
          <w:szCs w:val="20"/>
        </w:rPr>
      </w:pPr>
      <w:r w:rsidRPr="00BA09CA">
        <w:rPr>
          <w:rFonts w:ascii="Arial" w:eastAsia="Arial" w:hAnsi="Arial" w:cs="Arial"/>
          <w:sz w:val="20"/>
          <w:szCs w:val="20"/>
        </w:rPr>
        <w:t xml:space="preserve"> </w:t>
      </w:r>
    </w:p>
    <w:p w14:paraId="745288C2" w14:textId="15E344EC" w:rsidR="00CC1484" w:rsidRPr="00BE6506" w:rsidRDefault="00476A97" w:rsidP="00BE6506">
      <w:pPr>
        <w:pStyle w:val="NormalWeb"/>
        <w:jc w:val="both"/>
        <w:rPr>
          <w:rFonts w:ascii="Arial" w:hAnsi="Arial" w:cs="Arial"/>
          <w:sz w:val="20"/>
          <w:szCs w:val="20"/>
        </w:rPr>
      </w:pPr>
      <w:r w:rsidRPr="00476A97">
        <w:rPr>
          <w:rFonts w:ascii="Arial" w:hAnsi="Arial" w:cs="Arial"/>
          <w:sz w:val="20"/>
          <w:szCs w:val="20"/>
        </w:rPr>
        <w:t>EL MINISTERIO DE CULTURA</w:t>
      </w:r>
      <w:r w:rsidR="002644ED" w:rsidRPr="00476A97">
        <w:rPr>
          <w:rFonts w:ascii="Arial" w:hAnsi="Arial" w:cs="Arial"/>
          <w:sz w:val="20"/>
          <w:szCs w:val="20"/>
        </w:rPr>
        <w:t xml:space="preserve"> </w:t>
      </w:r>
      <w:r w:rsidR="007E0E99" w:rsidRPr="00BA09CA">
        <w:rPr>
          <w:rFonts w:ascii="Arial" w:hAnsi="Arial" w:cs="Arial"/>
          <w:sz w:val="20"/>
          <w:szCs w:val="20"/>
        </w:rPr>
        <w:t>en</w:t>
      </w:r>
      <w:r w:rsidR="002644ED" w:rsidRPr="00BE6506">
        <w:rPr>
          <w:rFonts w:ascii="Arial" w:hAnsi="Arial" w:cs="Arial"/>
          <w:sz w:val="20"/>
          <w:szCs w:val="20"/>
        </w:rPr>
        <w:t xml:space="preserve"> </w:t>
      </w:r>
      <w:r w:rsidR="007E0E99" w:rsidRPr="00BA09CA">
        <w:rPr>
          <w:rFonts w:ascii="Arial" w:hAnsi="Arial" w:cs="Arial"/>
          <w:sz w:val="20"/>
          <w:szCs w:val="20"/>
        </w:rPr>
        <w:t>adelante</w:t>
      </w:r>
      <w:r w:rsidR="002644ED" w:rsidRPr="00BE6506">
        <w:rPr>
          <w:rFonts w:ascii="Arial" w:hAnsi="Arial" w:cs="Arial"/>
          <w:sz w:val="20"/>
          <w:szCs w:val="20"/>
        </w:rPr>
        <w:t xml:space="preserve"> </w:t>
      </w:r>
      <w:r w:rsidR="007E0E99" w:rsidRPr="00BA09CA">
        <w:rPr>
          <w:rFonts w:ascii="Arial" w:hAnsi="Arial" w:cs="Arial"/>
          <w:sz w:val="20"/>
          <w:szCs w:val="20"/>
        </w:rPr>
        <w:t>la</w:t>
      </w:r>
      <w:r w:rsidR="002644ED" w:rsidRPr="00BE6506">
        <w:rPr>
          <w:rFonts w:ascii="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E6506">
        <w:rPr>
          <w:rFonts w:ascii="Arial" w:hAnsi="Arial" w:cs="Arial"/>
          <w:sz w:val="20"/>
          <w:szCs w:val="20"/>
        </w:rPr>
        <w:t xml:space="preserve"> </w:t>
      </w:r>
      <w:r w:rsidR="00CC1484" w:rsidRPr="00BA09CA">
        <w:rPr>
          <w:rFonts w:ascii="Arial" w:hAnsi="Arial" w:cs="Arial"/>
          <w:sz w:val="20"/>
          <w:szCs w:val="20"/>
        </w:rPr>
        <w:t>pone</w:t>
      </w:r>
      <w:r w:rsidR="002644ED" w:rsidRPr="00BE6506">
        <w:rPr>
          <w:rFonts w:ascii="Arial" w:hAnsi="Arial" w:cs="Arial"/>
          <w:sz w:val="20"/>
          <w:szCs w:val="20"/>
        </w:rPr>
        <w:t xml:space="preserve"> </w:t>
      </w:r>
      <w:r w:rsidR="00CC1484" w:rsidRPr="00BA09CA">
        <w:rPr>
          <w:rFonts w:ascii="Arial" w:hAnsi="Arial" w:cs="Arial"/>
          <w:sz w:val="20"/>
          <w:szCs w:val="20"/>
        </w:rPr>
        <w:t>a</w:t>
      </w:r>
      <w:r w:rsidR="002644ED" w:rsidRPr="00BE6506">
        <w:rPr>
          <w:rFonts w:ascii="Arial" w:hAnsi="Arial" w:cs="Arial"/>
          <w:sz w:val="20"/>
          <w:szCs w:val="20"/>
        </w:rPr>
        <w:t xml:space="preserve"> </w:t>
      </w:r>
      <w:r w:rsidR="00CC1484" w:rsidRPr="00BA09CA">
        <w:rPr>
          <w:rFonts w:ascii="Arial" w:hAnsi="Arial" w:cs="Arial"/>
          <w:sz w:val="20"/>
          <w:szCs w:val="20"/>
        </w:rPr>
        <w:t>disposición</w:t>
      </w:r>
      <w:r w:rsidR="002644ED" w:rsidRPr="00BE6506">
        <w:rPr>
          <w:rFonts w:ascii="Arial" w:hAnsi="Arial" w:cs="Arial"/>
          <w:sz w:val="20"/>
          <w:szCs w:val="20"/>
        </w:rPr>
        <w:t xml:space="preserve"> </w:t>
      </w:r>
      <w:r w:rsidR="00CC1484" w:rsidRPr="00BA09CA">
        <w:rPr>
          <w:rFonts w:ascii="Arial" w:hAnsi="Arial" w:cs="Arial"/>
          <w:sz w:val="20"/>
          <w:szCs w:val="20"/>
        </w:rPr>
        <w:t>de</w:t>
      </w:r>
      <w:r w:rsidR="002644ED" w:rsidRPr="00BE6506">
        <w:rPr>
          <w:rFonts w:ascii="Arial" w:hAnsi="Arial" w:cs="Arial"/>
          <w:sz w:val="20"/>
          <w:szCs w:val="20"/>
        </w:rPr>
        <w:t xml:space="preserve"> </w:t>
      </w:r>
      <w:r w:rsidR="00CC1484" w:rsidRPr="00BA09CA">
        <w:rPr>
          <w:rFonts w:ascii="Arial" w:hAnsi="Arial" w:cs="Arial"/>
          <w:sz w:val="20"/>
          <w:szCs w:val="20"/>
        </w:rPr>
        <w:t>los</w:t>
      </w:r>
      <w:r w:rsidR="002644ED" w:rsidRPr="00BE6506">
        <w:rPr>
          <w:rFonts w:ascii="Arial" w:hAnsi="Arial" w:cs="Arial"/>
          <w:sz w:val="20"/>
          <w:szCs w:val="20"/>
        </w:rPr>
        <w:t xml:space="preserve"> </w:t>
      </w:r>
      <w:r w:rsidR="00CC1484" w:rsidRPr="00BA09CA">
        <w:rPr>
          <w:rFonts w:ascii="Arial" w:hAnsi="Arial" w:cs="Arial"/>
          <w:sz w:val="20"/>
          <w:szCs w:val="20"/>
        </w:rPr>
        <w:t>interesados</w:t>
      </w:r>
      <w:r w:rsidR="002644ED" w:rsidRPr="00BE6506">
        <w:rPr>
          <w:rFonts w:ascii="Arial" w:hAnsi="Arial" w:cs="Arial"/>
          <w:sz w:val="20"/>
          <w:szCs w:val="20"/>
        </w:rPr>
        <w:t xml:space="preserve"> </w:t>
      </w:r>
      <w:r w:rsidR="00CC1484" w:rsidRPr="00BA09CA">
        <w:rPr>
          <w:rFonts w:ascii="Arial" w:hAnsi="Arial" w:cs="Arial"/>
          <w:sz w:val="20"/>
          <w:szCs w:val="20"/>
        </w:rPr>
        <w:t>el</w:t>
      </w:r>
      <w:r w:rsidR="002644ED" w:rsidRPr="00BE6506">
        <w:rPr>
          <w:rFonts w:ascii="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E6506">
        <w:rPr>
          <w:rFonts w:ascii="Arial" w:hAnsi="Arial" w:cs="Arial"/>
          <w:sz w:val="20"/>
          <w:szCs w:val="20"/>
        </w:rPr>
        <w:t xml:space="preserve"> </w:t>
      </w:r>
      <w:r w:rsidR="00EC3D70" w:rsidRPr="00BA09CA">
        <w:rPr>
          <w:rFonts w:ascii="Arial" w:hAnsi="Arial" w:cs="Arial"/>
          <w:sz w:val="20"/>
          <w:szCs w:val="20"/>
        </w:rPr>
        <w:t>de</w:t>
      </w:r>
      <w:r w:rsidR="002644ED" w:rsidRPr="00BE6506">
        <w:rPr>
          <w:rFonts w:ascii="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E6506">
        <w:rPr>
          <w:rFonts w:ascii="Arial" w:hAnsi="Arial" w:cs="Arial"/>
          <w:sz w:val="20"/>
          <w:szCs w:val="20"/>
        </w:rPr>
        <w:t xml:space="preserve"> </w:t>
      </w:r>
      <w:r w:rsidR="00CC1484" w:rsidRPr="00BA09CA">
        <w:rPr>
          <w:rFonts w:ascii="Arial" w:hAnsi="Arial" w:cs="Arial"/>
          <w:sz w:val="20"/>
          <w:szCs w:val="20"/>
        </w:rPr>
        <w:t>para</w:t>
      </w:r>
      <w:r w:rsidR="002644ED" w:rsidRPr="00BE6506">
        <w:rPr>
          <w:rFonts w:ascii="Arial" w:hAnsi="Arial" w:cs="Arial"/>
          <w:sz w:val="20"/>
          <w:szCs w:val="20"/>
        </w:rPr>
        <w:t xml:space="preserve"> </w:t>
      </w:r>
      <w:r w:rsidR="00CC1484" w:rsidRPr="00BA09CA">
        <w:rPr>
          <w:rFonts w:ascii="Arial" w:hAnsi="Arial" w:cs="Arial"/>
          <w:sz w:val="20"/>
          <w:szCs w:val="20"/>
        </w:rPr>
        <w:t>la</w:t>
      </w:r>
      <w:r w:rsidR="002644ED" w:rsidRPr="00BE6506">
        <w:rPr>
          <w:rFonts w:ascii="Arial" w:hAnsi="Arial" w:cs="Arial"/>
          <w:sz w:val="20"/>
          <w:szCs w:val="20"/>
        </w:rPr>
        <w:t xml:space="preserve"> </w:t>
      </w:r>
      <w:r w:rsidR="00CC1484" w:rsidRPr="00BA09CA">
        <w:rPr>
          <w:rFonts w:ascii="Arial" w:hAnsi="Arial" w:cs="Arial"/>
          <w:sz w:val="20"/>
          <w:szCs w:val="20"/>
        </w:rPr>
        <w:t>selección</w:t>
      </w:r>
      <w:r w:rsidR="002644ED" w:rsidRPr="00BE6506">
        <w:rPr>
          <w:rFonts w:ascii="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E6506">
        <w:rPr>
          <w:rFonts w:ascii="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E6506">
        <w:rPr>
          <w:rFonts w:ascii="Arial" w:hAnsi="Arial" w:cs="Arial"/>
          <w:sz w:val="20"/>
          <w:szCs w:val="20"/>
        </w:rPr>
        <w:t xml:space="preserve"> </w:t>
      </w:r>
      <w:r w:rsidR="00CC1484" w:rsidRPr="00BA09CA">
        <w:rPr>
          <w:rFonts w:ascii="Arial" w:hAnsi="Arial" w:cs="Arial"/>
          <w:sz w:val="20"/>
          <w:szCs w:val="20"/>
        </w:rPr>
        <w:t>encargado</w:t>
      </w:r>
      <w:r w:rsidR="002644ED" w:rsidRPr="00BE6506">
        <w:rPr>
          <w:rFonts w:ascii="Arial" w:hAnsi="Arial" w:cs="Arial"/>
          <w:sz w:val="20"/>
          <w:szCs w:val="20"/>
        </w:rPr>
        <w:t xml:space="preserve"> </w:t>
      </w:r>
      <w:r w:rsidR="00CC1484" w:rsidRPr="00BA09CA">
        <w:rPr>
          <w:rFonts w:ascii="Arial" w:hAnsi="Arial" w:cs="Arial"/>
          <w:sz w:val="20"/>
          <w:szCs w:val="20"/>
        </w:rPr>
        <w:t>de</w:t>
      </w:r>
      <w:r w:rsidR="002644ED" w:rsidRPr="00BE6506">
        <w:rPr>
          <w:rFonts w:ascii="Arial" w:hAnsi="Arial" w:cs="Arial"/>
          <w:sz w:val="20"/>
          <w:szCs w:val="20"/>
        </w:rPr>
        <w:t xml:space="preserve"> </w:t>
      </w:r>
      <w:r w:rsidR="00CC1484" w:rsidRPr="00BA09CA">
        <w:rPr>
          <w:rFonts w:ascii="Arial" w:hAnsi="Arial" w:cs="Arial"/>
          <w:sz w:val="20"/>
          <w:szCs w:val="20"/>
        </w:rPr>
        <w:t>ejecutar</w:t>
      </w:r>
      <w:r w:rsidR="002644ED" w:rsidRPr="00BE6506">
        <w:rPr>
          <w:rFonts w:ascii="Arial" w:hAnsi="Arial" w:cs="Arial"/>
          <w:sz w:val="20"/>
          <w:szCs w:val="20"/>
        </w:rPr>
        <w:t xml:space="preserve"> </w:t>
      </w:r>
      <w:r w:rsidR="00CC1484" w:rsidRPr="00BA09CA">
        <w:rPr>
          <w:rFonts w:ascii="Arial" w:hAnsi="Arial" w:cs="Arial"/>
          <w:sz w:val="20"/>
          <w:szCs w:val="20"/>
        </w:rPr>
        <w:t>el</w:t>
      </w:r>
      <w:r w:rsidR="002644ED" w:rsidRPr="00BE6506">
        <w:rPr>
          <w:rFonts w:ascii="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E6506">
        <w:rPr>
          <w:rFonts w:ascii="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E6506">
        <w:rPr>
          <w:rFonts w:ascii="Arial" w:hAnsi="Arial" w:cs="Arial"/>
          <w:sz w:val="20"/>
          <w:szCs w:val="20"/>
        </w:rPr>
        <w:t xml:space="preserve">de </w:t>
      </w:r>
      <w:r w:rsidR="00CC1484" w:rsidRPr="00BA09CA">
        <w:rPr>
          <w:rFonts w:ascii="Arial" w:hAnsi="Arial" w:cs="Arial"/>
          <w:sz w:val="20"/>
          <w:szCs w:val="20"/>
        </w:rPr>
        <w:t>obra</w:t>
      </w:r>
      <w:r w:rsidR="002644ED" w:rsidRPr="00BE6506">
        <w:rPr>
          <w:rFonts w:ascii="Arial" w:hAnsi="Arial" w:cs="Arial"/>
          <w:sz w:val="20"/>
          <w:szCs w:val="20"/>
        </w:rPr>
        <w:t xml:space="preserve"> </w:t>
      </w:r>
      <w:r w:rsidR="00CC1484" w:rsidRPr="00BA09CA">
        <w:rPr>
          <w:rFonts w:ascii="Arial" w:hAnsi="Arial" w:cs="Arial"/>
          <w:sz w:val="20"/>
          <w:szCs w:val="20"/>
        </w:rPr>
        <w:t>pública</w:t>
      </w:r>
      <w:r w:rsidR="002644ED" w:rsidRPr="00BE6506">
        <w:rPr>
          <w:rFonts w:ascii="Arial" w:hAnsi="Arial" w:cs="Arial"/>
          <w:sz w:val="20"/>
          <w:szCs w:val="20"/>
        </w:rPr>
        <w:t xml:space="preserve"> </w:t>
      </w:r>
      <w:r w:rsidR="001C22A6" w:rsidRPr="00BA09CA">
        <w:rPr>
          <w:rFonts w:ascii="Arial" w:hAnsi="Arial" w:cs="Arial"/>
          <w:sz w:val="20"/>
          <w:szCs w:val="20"/>
        </w:rPr>
        <w:t>para</w:t>
      </w:r>
      <w:r w:rsidR="00BE6506" w:rsidRPr="00BE6506">
        <w:rPr>
          <w:rFonts w:ascii="Arial" w:hAnsi="Arial" w:cs="Arial"/>
          <w:sz w:val="20"/>
          <w:szCs w:val="20"/>
        </w:rPr>
        <w:t xml:space="preserve"> </w:t>
      </w:r>
      <w:r w:rsidR="00BE6506">
        <w:rPr>
          <w:rFonts w:ascii="Arial" w:hAnsi="Arial" w:cs="Arial"/>
          <w:sz w:val="20"/>
          <w:szCs w:val="20"/>
        </w:rPr>
        <w:t>“</w:t>
      </w:r>
      <w:r w:rsidR="00BE6506" w:rsidRPr="00BE6506">
        <w:rPr>
          <w:rFonts w:ascii="Arial" w:hAnsi="Arial" w:cs="Arial"/>
          <w:b/>
          <w:i/>
          <w:sz w:val="20"/>
          <w:szCs w:val="20"/>
        </w:rPr>
        <w:t>Realizar la interventoría técnica, administrativa, financiera, contable, legal, ambiental y de aseguramiento de calidad de los contratos de obra por el sistema de precios unitarios fijos, de la Construcción de la biblioteca pública de Lebrija, Santander y de la casa de la cultura de San Jacinto, Bolívar</w:t>
      </w:r>
      <w:r w:rsidR="00BE6506">
        <w:rPr>
          <w:rFonts w:ascii="Arial" w:hAnsi="Arial" w:cs="Arial"/>
          <w:b/>
          <w:i/>
          <w:sz w:val="20"/>
          <w:szCs w:val="20"/>
        </w:rPr>
        <w:t>”</w:t>
      </w:r>
      <w:r w:rsidR="007E0E99" w:rsidRPr="00BE6506">
        <w:rPr>
          <w:rFonts w:ascii="Arial" w:hAnsi="Arial" w:cs="Arial"/>
          <w:sz w:val="20"/>
          <w:szCs w:val="20"/>
        </w:rPr>
        <w:t>,</w:t>
      </w:r>
      <w:r w:rsidR="002644ED" w:rsidRPr="00BE6506">
        <w:rPr>
          <w:rFonts w:ascii="Arial" w:hAnsi="Arial" w:cs="Arial"/>
          <w:sz w:val="20"/>
          <w:szCs w:val="20"/>
        </w:rPr>
        <w:t xml:space="preserve"> </w:t>
      </w:r>
      <w:r w:rsidR="007E0E99" w:rsidRPr="00BA09CA">
        <w:rPr>
          <w:rFonts w:ascii="Arial" w:hAnsi="Arial" w:cs="Arial"/>
          <w:sz w:val="20"/>
          <w:szCs w:val="20"/>
        </w:rPr>
        <w:t>en</w:t>
      </w:r>
      <w:r w:rsidR="002644ED" w:rsidRPr="00BE6506">
        <w:rPr>
          <w:rFonts w:ascii="Arial" w:hAnsi="Arial" w:cs="Arial"/>
          <w:sz w:val="20"/>
          <w:szCs w:val="20"/>
        </w:rPr>
        <w:t xml:space="preserve"> </w:t>
      </w:r>
      <w:r w:rsidR="007E0E99" w:rsidRPr="00BA09CA">
        <w:rPr>
          <w:rFonts w:ascii="Arial" w:hAnsi="Arial" w:cs="Arial"/>
          <w:sz w:val="20"/>
          <w:szCs w:val="20"/>
        </w:rPr>
        <w:t>adelante</w:t>
      </w:r>
      <w:r w:rsidR="002644ED" w:rsidRPr="00BE6506">
        <w:rPr>
          <w:rFonts w:ascii="Arial" w:hAnsi="Arial" w:cs="Arial"/>
          <w:sz w:val="20"/>
          <w:szCs w:val="20"/>
        </w:rPr>
        <w:t xml:space="preserve"> </w:t>
      </w:r>
      <w:r w:rsidR="007E0E99" w:rsidRPr="00BA09CA">
        <w:rPr>
          <w:rFonts w:ascii="Arial" w:hAnsi="Arial" w:cs="Arial"/>
          <w:sz w:val="20"/>
          <w:szCs w:val="20"/>
        </w:rPr>
        <w:t>el</w:t>
      </w:r>
      <w:r w:rsidR="002644ED" w:rsidRPr="00BE6506">
        <w:rPr>
          <w:rFonts w:ascii="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E6506">
        <w:rPr>
          <w:rFonts w:ascii="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2C10D129"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BE6506" w:rsidRPr="00BE6506">
        <w:rPr>
          <w:rFonts w:ascii="Arial" w:hAnsi="Arial" w:cs="Arial"/>
          <w:b/>
          <w:sz w:val="20"/>
          <w:szCs w:val="20"/>
        </w:rPr>
        <w:t>MC-</w:t>
      </w:r>
      <w:r w:rsidR="00F11786">
        <w:rPr>
          <w:rFonts w:ascii="Arial" w:hAnsi="Arial" w:cs="Arial"/>
          <w:b/>
          <w:sz w:val="20"/>
          <w:szCs w:val="20"/>
        </w:rPr>
        <w:t>CM</w:t>
      </w:r>
      <w:r w:rsidR="00BE6506" w:rsidRPr="00BE6506">
        <w:rPr>
          <w:rFonts w:ascii="Arial" w:hAnsi="Arial" w:cs="Arial"/>
          <w:b/>
          <w:sz w:val="20"/>
          <w:szCs w:val="20"/>
        </w:rPr>
        <w:t>-083-2023</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31F13F1A" w:rsidR="00ED3589" w:rsidRPr="00BA09CA" w:rsidRDefault="00D01BB3">
      <w:pPr>
        <w:jc w:val="both"/>
        <w:rPr>
          <w:rFonts w:ascii="Arial" w:eastAsia="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Entidad</w:t>
      </w:r>
      <w:r w:rsidRPr="00BA09CA">
        <w:rPr>
          <w:rFonts w:ascii="Arial" w:eastAsia="Arial" w:hAnsi="Arial" w:cs="Arial"/>
          <w:sz w:val="20"/>
          <w:szCs w:val="20"/>
        </w:rPr>
        <w:t xml:space="preserve"> </w:t>
      </w:r>
      <w:r w:rsidRPr="00BA09CA">
        <w:rPr>
          <w:rFonts w:ascii="Arial" w:hAnsi="Arial" w:cs="Arial"/>
          <w:sz w:val="20"/>
          <w:szCs w:val="20"/>
        </w:rPr>
        <w:t>evaluará</w:t>
      </w:r>
      <w:r w:rsidRPr="00BA09CA">
        <w:rPr>
          <w:rFonts w:ascii="Arial" w:eastAsia="Arial" w:hAnsi="Arial" w:cs="Arial"/>
          <w:sz w:val="20"/>
          <w:szCs w:val="20"/>
        </w:rPr>
        <w:t xml:space="preserve"> </w:t>
      </w:r>
      <w:r w:rsidRPr="00BA09CA">
        <w:rPr>
          <w:rFonts w:ascii="Arial" w:hAnsi="Arial" w:cs="Arial"/>
          <w:sz w:val="20"/>
          <w:szCs w:val="20"/>
        </w:rPr>
        <w:t>las</w:t>
      </w:r>
      <w:r w:rsidRPr="00BA09CA">
        <w:rPr>
          <w:rFonts w:ascii="Arial" w:eastAsia="Arial" w:hAnsi="Arial" w:cs="Arial"/>
          <w:sz w:val="20"/>
          <w:szCs w:val="20"/>
        </w:rPr>
        <w:t xml:space="preserve"> </w:t>
      </w:r>
      <w:r w:rsidRPr="00BA09CA">
        <w:rPr>
          <w:rFonts w:ascii="Arial" w:hAnsi="Arial" w:cs="Arial"/>
          <w:sz w:val="20"/>
          <w:szCs w:val="20"/>
        </w:rPr>
        <w:t>ofertas</w:t>
      </w:r>
      <w:r w:rsidRPr="00BA09CA">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base</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las</w:t>
      </w:r>
      <w:r w:rsidRPr="00BA09CA">
        <w:rPr>
          <w:rFonts w:ascii="Arial" w:eastAsia="Arial" w:hAnsi="Arial" w:cs="Arial"/>
          <w:sz w:val="20"/>
          <w:szCs w:val="20"/>
        </w:rPr>
        <w:t xml:space="preserve"> </w:t>
      </w:r>
      <w:r w:rsidRPr="00BA09CA">
        <w:rPr>
          <w:rFonts w:ascii="Arial" w:hAnsi="Arial" w:cs="Arial"/>
          <w:sz w:val="20"/>
          <w:szCs w:val="20"/>
        </w:rPr>
        <w:t>reglas</w:t>
      </w:r>
      <w:r w:rsidRPr="00BA09CA">
        <w:rPr>
          <w:rFonts w:ascii="Arial" w:eastAsia="Arial" w:hAnsi="Arial" w:cs="Arial"/>
          <w:sz w:val="20"/>
          <w:szCs w:val="20"/>
        </w:rPr>
        <w:t xml:space="preserve"> </w:t>
      </w:r>
      <w:r w:rsidRPr="00BA09CA">
        <w:rPr>
          <w:rFonts w:ascii="Arial" w:hAnsi="Arial" w:cs="Arial"/>
          <w:sz w:val="20"/>
          <w:szCs w:val="20"/>
        </w:rPr>
        <w:t>establecidas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Pliego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Condiciones</w:t>
      </w:r>
      <w:r w:rsidRPr="00BA09CA">
        <w:rPr>
          <w:rFonts w:ascii="Arial" w:eastAsia="Arial" w:hAnsi="Arial" w:cs="Arial"/>
          <w:sz w:val="20"/>
          <w:szCs w:val="20"/>
        </w:rPr>
        <w:t xml:space="preserve"> </w:t>
      </w:r>
      <w:r w:rsidRPr="00BA09CA">
        <w:rPr>
          <w:rFonts w:ascii="Arial" w:hAnsi="Arial" w:cs="Arial"/>
          <w:sz w:val="20"/>
          <w:szCs w:val="20"/>
        </w:rPr>
        <w:t>y</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normativa aplicable</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5723DA1B" w14:textId="77777777" w:rsidR="006E76E4" w:rsidRDefault="006E76E4" w:rsidP="006E76E4">
      <w:pPr>
        <w:jc w:val="both"/>
        <w:rPr>
          <w:rFonts w:ascii="Arial" w:eastAsia="Arial" w:hAnsi="Arial" w:cs="Arial"/>
          <w:sz w:val="20"/>
          <w:szCs w:val="20"/>
        </w:rPr>
      </w:pPr>
      <w:bookmarkStart w:id="15" w:name="_Toc504124480"/>
      <w:bookmarkStart w:id="16" w:name="_Toc424219421"/>
      <w:bookmarkStart w:id="17" w:name="_Toc504145573"/>
      <w:bookmarkEnd w:id="14"/>
    </w:p>
    <w:p w14:paraId="12134BF7" w14:textId="77777777" w:rsidR="006E76E4" w:rsidRDefault="006E76E4" w:rsidP="006E76E4">
      <w:pPr>
        <w:jc w:val="both"/>
        <w:rPr>
          <w:rFonts w:ascii="Arial" w:eastAsia="Arial" w:hAnsi="Arial" w:cs="Arial"/>
          <w:sz w:val="20"/>
          <w:szCs w:val="20"/>
        </w:rPr>
      </w:pPr>
    </w:p>
    <w:p w14:paraId="43852D66" w14:textId="4AD7BED7" w:rsidR="006E76E4" w:rsidRDefault="006E76E4" w:rsidP="006E76E4">
      <w:pPr>
        <w:jc w:val="both"/>
        <w:rPr>
          <w:rFonts w:cs="Arial"/>
          <w:szCs w:val="20"/>
        </w:rPr>
      </w:pPr>
    </w:p>
    <w:p w14:paraId="51C12548" w14:textId="0F0E849E" w:rsidR="00BE6506" w:rsidRDefault="00BE6506" w:rsidP="006E76E4">
      <w:pPr>
        <w:jc w:val="both"/>
        <w:rPr>
          <w:rFonts w:cs="Arial"/>
          <w:szCs w:val="20"/>
        </w:rPr>
      </w:pPr>
    </w:p>
    <w:p w14:paraId="3B024F68" w14:textId="62AD107C" w:rsidR="00D01BB3" w:rsidRDefault="00D01BB3" w:rsidP="006E76E4">
      <w:pPr>
        <w:jc w:val="both"/>
        <w:rPr>
          <w:rFonts w:cs="Arial"/>
          <w:szCs w:val="20"/>
        </w:rPr>
      </w:pPr>
    </w:p>
    <w:p w14:paraId="245E5EBC" w14:textId="5365052C" w:rsidR="00D01BB3" w:rsidRDefault="00D01BB3" w:rsidP="006E76E4">
      <w:pPr>
        <w:jc w:val="both"/>
        <w:rPr>
          <w:rFonts w:cs="Arial"/>
          <w:szCs w:val="20"/>
        </w:rPr>
      </w:pPr>
    </w:p>
    <w:p w14:paraId="65844FA2" w14:textId="1FEFF436" w:rsidR="00D01BB3" w:rsidRDefault="00D01BB3" w:rsidP="006E76E4">
      <w:pPr>
        <w:jc w:val="both"/>
        <w:rPr>
          <w:rFonts w:cs="Arial"/>
          <w:szCs w:val="20"/>
        </w:rPr>
      </w:pPr>
    </w:p>
    <w:p w14:paraId="537886D8" w14:textId="51D9F465" w:rsidR="00D01BB3" w:rsidRDefault="00D01BB3" w:rsidP="006E76E4">
      <w:pPr>
        <w:jc w:val="both"/>
        <w:rPr>
          <w:rFonts w:cs="Arial"/>
          <w:szCs w:val="20"/>
        </w:rPr>
      </w:pPr>
    </w:p>
    <w:p w14:paraId="31819E0F" w14:textId="54997758" w:rsidR="00D01BB3" w:rsidRDefault="00D01BB3" w:rsidP="006E76E4">
      <w:pPr>
        <w:jc w:val="both"/>
        <w:rPr>
          <w:rFonts w:cs="Arial"/>
          <w:szCs w:val="20"/>
        </w:rPr>
      </w:pPr>
    </w:p>
    <w:p w14:paraId="1E845944" w14:textId="56614790" w:rsidR="00D01BB3" w:rsidRDefault="00D01BB3" w:rsidP="006E76E4">
      <w:pPr>
        <w:jc w:val="both"/>
        <w:rPr>
          <w:rFonts w:cs="Arial"/>
          <w:szCs w:val="20"/>
        </w:rPr>
      </w:pPr>
    </w:p>
    <w:p w14:paraId="6D03528D" w14:textId="3382D300" w:rsidR="00D01BB3" w:rsidRDefault="00D01BB3" w:rsidP="006E76E4">
      <w:pPr>
        <w:jc w:val="both"/>
        <w:rPr>
          <w:rFonts w:cs="Arial"/>
          <w:szCs w:val="20"/>
        </w:rPr>
      </w:pPr>
    </w:p>
    <w:p w14:paraId="3CE57081" w14:textId="77777777" w:rsidR="00D01BB3" w:rsidRDefault="00D01BB3" w:rsidP="006E76E4">
      <w:pPr>
        <w:jc w:val="both"/>
        <w:rPr>
          <w:rFonts w:cs="Arial"/>
          <w:szCs w:val="20"/>
        </w:rPr>
      </w:pPr>
    </w:p>
    <w:p w14:paraId="59A1A46B" w14:textId="292D877F" w:rsidR="00BE6506" w:rsidRDefault="00BE6506" w:rsidP="006E76E4">
      <w:pPr>
        <w:jc w:val="both"/>
        <w:rPr>
          <w:rFonts w:cs="Arial"/>
          <w:szCs w:val="20"/>
        </w:rPr>
      </w:pPr>
    </w:p>
    <w:p w14:paraId="52B3D8D2" w14:textId="77777777" w:rsidR="00BE6506" w:rsidRPr="006E76E4" w:rsidRDefault="00BE6506" w:rsidP="006E76E4">
      <w:pPr>
        <w:jc w:val="both"/>
        <w:rPr>
          <w:rFonts w:cs="Arial"/>
          <w:szCs w:val="20"/>
        </w:rPr>
      </w:pPr>
    </w:p>
    <w:p w14:paraId="40A76D50" w14:textId="251F7D7A" w:rsidR="000A2A3E" w:rsidRDefault="000A2A3E"/>
    <w:p w14:paraId="441D805F" w14:textId="1091F380" w:rsidR="00D01BB3" w:rsidRDefault="00D01BB3"/>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40493028"/>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C917D7">
      <w:pPr>
        <w:pStyle w:val="Capitulo1"/>
        <w:numPr>
          <w:ilvl w:val="0"/>
          <w:numId w:val="32"/>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40493029"/>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2D99ED17" w:rsidR="00DC6734" w:rsidRPr="00BF2EB7" w:rsidRDefault="00BE6506" w:rsidP="00BF2EB7">
            <w:pPr>
              <w:jc w:val="center"/>
              <w:rPr>
                <w:rFonts w:ascii="Arial" w:eastAsia="Arial,Times New Roman" w:hAnsi="Arial" w:cs="Arial"/>
                <w:sz w:val="20"/>
                <w:szCs w:val="20"/>
              </w:rPr>
            </w:pPr>
            <w:r>
              <w:rPr>
                <w:rFonts w:ascii="Arial" w:hAnsi="Arial" w:cs="Arial"/>
                <w:sz w:val="20"/>
                <w:szCs w:val="20"/>
              </w:rPr>
              <w:t>“</w:t>
            </w:r>
            <w:r w:rsidRPr="00BE6506">
              <w:rPr>
                <w:rFonts w:ascii="Arial" w:hAnsi="Arial" w:cs="Arial"/>
                <w:bCs/>
                <w:sz w:val="20"/>
                <w:szCs w:val="20"/>
                <w:lang w:eastAsia="es-CO"/>
              </w:rPr>
              <w:t>Realizar la interventoría técnica, administrativa, financiera, contable, legal, ambiental y de aseguramiento de calidad de los contratos de obra por el sistema de precios unitarios fijos, de la Construcción de la biblioteca pública de Lebrija, Santander y de la casa de la cultura de San Jacinto, Bolívar</w:t>
            </w:r>
            <w:r w:rsidRPr="00BE6506">
              <w:rPr>
                <w:rFonts w:ascii="Arial" w:hAnsi="Arial" w:cs="Arial"/>
                <w:bCs/>
                <w:sz w:val="20"/>
                <w:szCs w:val="20"/>
              </w:rPr>
              <w:t>”</w:t>
            </w:r>
          </w:p>
        </w:tc>
        <w:tc>
          <w:tcPr>
            <w:tcW w:w="1113" w:type="pct"/>
            <w:tcBorders>
              <w:top w:val="single" w:sz="6" w:space="0" w:color="auto"/>
            </w:tcBorders>
            <w:vAlign w:val="center"/>
          </w:tcPr>
          <w:p w14:paraId="2336E66C" w14:textId="566ED1AE" w:rsidR="00DC6734" w:rsidRPr="00BF2EB7" w:rsidRDefault="00BE6506" w:rsidP="00BF2EB7">
            <w:pPr>
              <w:jc w:val="center"/>
              <w:rPr>
                <w:rFonts w:ascii="Arial" w:hAnsi="Arial" w:cs="Arial"/>
                <w:bCs/>
                <w:sz w:val="20"/>
                <w:szCs w:val="20"/>
              </w:rPr>
            </w:pPr>
            <w:r w:rsidRPr="00BE6506">
              <w:rPr>
                <w:rFonts w:ascii="Arial" w:hAnsi="Arial" w:cs="Arial"/>
                <w:bCs/>
                <w:sz w:val="20"/>
                <w:szCs w:val="20"/>
              </w:rPr>
              <w:t>Hasta el 15 de diciembre de 2023</w:t>
            </w:r>
          </w:p>
        </w:tc>
        <w:tc>
          <w:tcPr>
            <w:tcW w:w="1020" w:type="pct"/>
            <w:tcBorders>
              <w:top w:val="single" w:sz="6" w:space="0" w:color="auto"/>
            </w:tcBorders>
            <w:vAlign w:val="center"/>
          </w:tcPr>
          <w:p w14:paraId="1D225D42" w14:textId="77777777" w:rsidR="00BE6506" w:rsidRDefault="00BE6506" w:rsidP="00BE6506">
            <w:pPr>
              <w:pStyle w:val="NormalWeb"/>
              <w:jc w:val="center"/>
              <w:rPr>
                <w:rFonts w:ascii="Arial" w:hAnsi="Arial" w:cs="Arial"/>
                <w:bCs/>
                <w:sz w:val="20"/>
                <w:szCs w:val="20"/>
              </w:rPr>
            </w:pPr>
          </w:p>
          <w:p w14:paraId="6913A08B" w14:textId="3AAD1599" w:rsidR="00BE6506" w:rsidRDefault="00BE6506" w:rsidP="00BE6506">
            <w:pPr>
              <w:pStyle w:val="NormalWeb"/>
              <w:jc w:val="center"/>
              <w:rPr>
                <w:rFonts w:ascii="Arial" w:hAnsi="Arial" w:cs="Arial"/>
                <w:bCs/>
                <w:sz w:val="20"/>
                <w:szCs w:val="20"/>
              </w:rPr>
            </w:pPr>
            <w:r w:rsidRPr="00BE6506">
              <w:rPr>
                <w:rFonts w:ascii="Arial" w:hAnsi="Arial" w:cs="Arial"/>
                <w:bCs/>
                <w:sz w:val="20"/>
                <w:szCs w:val="20"/>
              </w:rPr>
              <w:t xml:space="preserve">DOSCIENTOS OCHENTA Y SEIS MILLONES DOSCIENTOS CINCUENTA MIL NOVECIENTOS DIECIOCHO PESOS M/Cte </w:t>
            </w:r>
          </w:p>
          <w:p w14:paraId="4BAF8721" w14:textId="5FBC3A3D" w:rsidR="00BE6506" w:rsidRPr="00BE6506" w:rsidRDefault="00BE6506" w:rsidP="00BE6506">
            <w:pPr>
              <w:pStyle w:val="NormalWeb"/>
              <w:jc w:val="center"/>
              <w:rPr>
                <w:rFonts w:ascii="Arial" w:hAnsi="Arial" w:cs="Arial"/>
                <w:bCs/>
                <w:sz w:val="20"/>
                <w:szCs w:val="20"/>
              </w:rPr>
            </w:pPr>
            <w:r w:rsidRPr="00BE6506">
              <w:rPr>
                <w:rFonts w:ascii="Arial" w:hAnsi="Arial" w:cs="Arial"/>
                <w:bCs/>
                <w:sz w:val="20"/>
                <w:szCs w:val="20"/>
              </w:rPr>
              <w:t>($286.250.918</w:t>
            </w:r>
            <w:r>
              <w:rPr>
                <w:rFonts w:ascii="Arial" w:hAnsi="Arial" w:cs="Arial"/>
                <w:bCs/>
                <w:sz w:val="20"/>
                <w:szCs w:val="20"/>
              </w:rPr>
              <w:t>)</w:t>
            </w:r>
          </w:p>
          <w:p w14:paraId="0C3292F5" w14:textId="169ECABE" w:rsidR="00DC6734" w:rsidRPr="00BF2EB7" w:rsidRDefault="00DC6734" w:rsidP="00BF2EB7">
            <w:pPr>
              <w:jc w:val="center"/>
              <w:rPr>
                <w:rFonts w:ascii="Arial" w:eastAsia="Arial,Times New Roman" w:hAnsi="Arial" w:cs="Arial"/>
                <w:sz w:val="20"/>
                <w:szCs w:val="20"/>
              </w:rPr>
            </w:pPr>
          </w:p>
        </w:tc>
        <w:tc>
          <w:tcPr>
            <w:tcW w:w="1299" w:type="pct"/>
            <w:tcBorders>
              <w:top w:val="single" w:sz="6" w:space="0" w:color="auto"/>
            </w:tcBorders>
            <w:vAlign w:val="center"/>
          </w:tcPr>
          <w:p w14:paraId="0B3C6CB1" w14:textId="04E40554" w:rsidR="00DC6734" w:rsidRPr="00BF2EB7" w:rsidRDefault="00BE6506" w:rsidP="00BE6506">
            <w:pPr>
              <w:jc w:val="center"/>
              <w:rPr>
                <w:rFonts w:ascii="Arial" w:eastAsia="Arial,Times New Roman" w:hAnsi="Arial" w:cs="Arial"/>
                <w:sz w:val="20"/>
                <w:szCs w:val="20"/>
              </w:rPr>
            </w:pPr>
            <w:r w:rsidRPr="00BE6506">
              <w:rPr>
                <w:rFonts w:ascii="Arial" w:hAnsi="Arial" w:cs="Arial"/>
                <w:sz w:val="20"/>
                <w:szCs w:val="20"/>
              </w:rPr>
              <w:t>Municipio de Lebrija – Santander y Municipio de San Jacinto – Bolivar.</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0153D354" w14:textId="558E29FC" w:rsidR="00DC6734" w:rsidRDefault="00DC6734" w:rsidP="00D01BB3">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 xml:space="preserve">.). </w:t>
      </w: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rsidP="00C917D7">
      <w:pPr>
        <w:pStyle w:val="Capitulo1"/>
        <w:numPr>
          <w:ilvl w:val="0"/>
          <w:numId w:val="32"/>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40493030"/>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3AD28831"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 xml:space="preserve">ipo de interventoría de obra pública de infraestructura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C917D7">
      <w:pPr>
        <w:pStyle w:val="Capitulo1"/>
        <w:numPr>
          <w:ilvl w:val="0"/>
          <w:numId w:val="32"/>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40493031"/>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B2049DB" w14:textId="39BF84CF" w:rsidR="00CA286F" w:rsidRDefault="00CA286F" w:rsidP="00BF2EB7">
      <w:pPr>
        <w:jc w:val="both"/>
        <w:rPr>
          <w:rFonts w:ascii="Arial" w:hAnsi="Arial" w:cs="Arial"/>
          <w:sz w:val="20"/>
          <w:szCs w:val="20"/>
        </w:rPr>
      </w:pPr>
    </w:p>
    <w:p w14:paraId="405C40E4" w14:textId="51AC8B5D" w:rsidR="00D01BB3" w:rsidRPr="00CF35EC" w:rsidRDefault="00D01BB3" w:rsidP="00D01BB3">
      <w:pPr>
        <w:jc w:val="both"/>
        <w:rPr>
          <w:rFonts w:ascii="Arial" w:hAnsi="Arial" w:cs="Arial"/>
          <w:sz w:val="20"/>
          <w:szCs w:val="20"/>
          <w:lang w:val="es-ES" w:eastAsia="es-ES"/>
        </w:rPr>
      </w:pPr>
      <w:r w:rsidRPr="00CF35EC">
        <w:rPr>
          <w:rFonts w:ascii="Arial" w:hAnsi="Arial" w:cs="Arial"/>
          <w:sz w:val="20"/>
          <w:szCs w:val="20"/>
          <w:lang w:val="es-ES" w:eastAsia="es-ES"/>
        </w:rPr>
        <w:t xml:space="preserve">Cualquier interesado y oferente en las convocatorias públicas adelantadas por </w:t>
      </w:r>
      <w:r>
        <w:rPr>
          <w:rFonts w:ascii="Arial" w:hAnsi="Arial" w:cs="Arial"/>
          <w:sz w:val="20"/>
          <w:szCs w:val="20"/>
          <w:lang w:val="es-ES" w:eastAsia="es-ES"/>
        </w:rPr>
        <w:t>el MINISTERIO</w:t>
      </w:r>
      <w:r w:rsidRPr="00CF35EC">
        <w:rPr>
          <w:rFonts w:ascii="Arial" w:hAnsi="Arial" w:cs="Arial"/>
          <w:sz w:val="20"/>
          <w:szCs w:val="20"/>
          <w:lang w:val="es-ES" w:eastAsia="es-ES"/>
        </w:rPr>
        <w:t xml:space="preserve">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2E324D0F" w14:textId="77777777" w:rsidR="00D01BB3" w:rsidRPr="00BA09CA" w:rsidRDefault="00D01BB3" w:rsidP="00D01BB3">
      <w:pPr>
        <w:jc w:val="both"/>
        <w:rPr>
          <w:rFonts w:ascii="Arial" w:hAnsi="Arial" w:cs="Arial"/>
          <w:sz w:val="20"/>
          <w:szCs w:val="20"/>
          <w:lang w:val="es-ES" w:eastAsia="es-ES"/>
        </w:rPr>
      </w:pPr>
    </w:p>
    <w:p w14:paraId="5AC3174F" w14:textId="77777777" w:rsidR="00D01BB3" w:rsidRPr="00BA09CA" w:rsidRDefault="00D01BB3" w:rsidP="00D01BB3">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096209E5" w14:textId="77777777" w:rsidR="00D01BB3" w:rsidRPr="00BA09CA" w:rsidRDefault="00D01BB3" w:rsidP="00D01BB3">
      <w:pPr>
        <w:jc w:val="both"/>
        <w:rPr>
          <w:rFonts w:ascii="Arial" w:hAnsi="Arial" w:cs="Arial"/>
          <w:sz w:val="20"/>
          <w:szCs w:val="20"/>
          <w:lang w:val="es-ES" w:eastAsia="es-ES"/>
        </w:rPr>
      </w:pPr>
    </w:p>
    <w:p w14:paraId="112241A7" w14:textId="55FCB172" w:rsidR="00D01BB3" w:rsidRDefault="00D01BB3" w:rsidP="00D01BB3">
      <w:pPr>
        <w:jc w:val="both"/>
        <w:rPr>
          <w:rFonts w:ascii="Arial" w:hAnsi="Arial" w:cs="Arial"/>
          <w:sz w:val="20"/>
          <w:szCs w:val="20"/>
          <w:lang w:val="es-ES" w:eastAsia="es-ES"/>
        </w:rPr>
      </w:pPr>
      <w:r w:rsidRPr="00BA09CA">
        <w:rPr>
          <w:rFonts w:ascii="Arial" w:hAnsi="Arial" w:cs="Arial"/>
          <w:sz w:val="20"/>
          <w:szCs w:val="20"/>
          <w:lang w:val="es-ES" w:eastAsia="es-ES"/>
        </w:rPr>
        <w:t>Cuando el Proponente registre el certificado de indisponibilidad de la plataforma, la 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pondrá a</w:t>
      </w:r>
      <w:r>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Pr>
          <w:rFonts w:ascii="Arial" w:hAnsi="Arial" w:cs="Arial"/>
          <w:sz w:val="20"/>
          <w:szCs w:val="20"/>
          <w:lang w:val="es-ES" w:eastAsia="es-ES"/>
        </w:rPr>
        <w:t xml:space="preserve"> electrónico</w:t>
      </w:r>
      <w:r w:rsidRPr="00BA09CA">
        <w:rPr>
          <w:rFonts w:ascii="Arial" w:hAnsi="Arial" w:cs="Arial"/>
          <w:sz w:val="20"/>
          <w:szCs w:val="20"/>
          <w:lang w:val="es-ES" w:eastAsia="es-ES"/>
        </w:rPr>
        <w:t>:</w:t>
      </w:r>
      <w:r>
        <w:rPr>
          <w:rFonts w:ascii="Arial" w:hAnsi="Arial" w:cs="Arial"/>
          <w:sz w:val="20"/>
          <w:szCs w:val="20"/>
          <w:lang w:val="es-ES" w:eastAsia="es-ES"/>
        </w:rPr>
        <w:t xml:space="preserve"> </w:t>
      </w:r>
      <w:hyperlink r:id="rId11" w:history="1">
        <w:r w:rsidRPr="00F05F7F">
          <w:rPr>
            <w:rStyle w:val="Hipervnculo"/>
            <w:rFonts w:ascii="Arial" w:hAnsi="Arial" w:cs="Arial"/>
            <w:sz w:val="20"/>
            <w:szCs w:val="20"/>
            <w:lang w:val="es-ES" w:eastAsia="es-ES"/>
          </w:rPr>
          <w:t>contratos@mincultura.gov.co</w:t>
        </w:r>
      </w:hyperlink>
    </w:p>
    <w:p w14:paraId="6A3D64A1" w14:textId="77777777" w:rsidR="00D01BB3" w:rsidRPr="00CF35EC" w:rsidRDefault="00D01BB3" w:rsidP="00D01BB3">
      <w:pPr>
        <w:jc w:val="both"/>
        <w:rPr>
          <w:rFonts w:ascii="Arial" w:hAnsi="Arial" w:cs="Arial"/>
          <w:sz w:val="20"/>
          <w:szCs w:val="20"/>
          <w:lang w:val="es-ES" w:eastAsia="es-ES"/>
        </w:rPr>
      </w:pPr>
    </w:p>
    <w:p w14:paraId="504A60D5" w14:textId="77777777" w:rsidR="00D01BB3" w:rsidRPr="00CF35EC" w:rsidRDefault="00D01BB3" w:rsidP="00D01BB3">
      <w:pPr>
        <w:jc w:val="both"/>
        <w:rPr>
          <w:rFonts w:ascii="Arial" w:hAnsi="Arial" w:cs="Arial"/>
          <w:sz w:val="20"/>
          <w:szCs w:val="20"/>
          <w:lang w:val="es-ES" w:eastAsia="es-ES"/>
        </w:rPr>
      </w:pPr>
      <w:r w:rsidRPr="00CF35EC">
        <w:rPr>
          <w:rFonts w:ascii="Arial" w:hAnsi="Arial" w:cs="Arial"/>
          <w:sz w:val="20"/>
          <w:szCs w:val="20"/>
          <w:lang w:val="es-ES"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7AFCF9D7" w14:textId="77777777" w:rsidR="00D01BB3" w:rsidRPr="00BA09CA" w:rsidRDefault="00D01BB3" w:rsidP="00BF2EB7">
      <w:pPr>
        <w:jc w:val="both"/>
        <w:rPr>
          <w:rFonts w:ascii="Arial" w:eastAsia="Arial" w:hAnsi="Arial" w:cs="Arial"/>
          <w:sz w:val="20"/>
          <w:szCs w:val="20"/>
          <w:lang w:eastAsia="es-ES"/>
        </w:rPr>
      </w:pPr>
    </w:p>
    <w:p w14:paraId="7B2E2187" w14:textId="644ED6FA" w:rsidR="001F5D17" w:rsidRPr="00BA09CA" w:rsidRDefault="001F5D17" w:rsidP="00C917D7">
      <w:pPr>
        <w:pStyle w:val="Capitulo1"/>
        <w:numPr>
          <w:ilvl w:val="0"/>
          <w:numId w:val="32"/>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40493032"/>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06011F60"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D01BB3">
        <w:rPr>
          <w:rFonts w:ascii="Arial" w:hAnsi="Arial" w:cs="Arial"/>
          <w:sz w:val="20"/>
          <w:szCs w:val="20"/>
        </w:rPr>
        <w:t xml:space="preserve"> </w:t>
      </w:r>
      <w:r w:rsidR="63D9F863" w:rsidRPr="00D01BB3">
        <w:rPr>
          <w:rFonts w:ascii="Arial" w:hAnsi="Arial" w:cs="Arial"/>
          <w:sz w:val="20"/>
          <w:szCs w:val="20"/>
        </w:rPr>
        <w:t>el</w:t>
      </w:r>
      <w:r w:rsidR="4E2ACCB4" w:rsidRPr="00D01BB3">
        <w:rPr>
          <w:rFonts w:ascii="Arial" w:hAnsi="Arial" w:cs="Arial"/>
          <w:sz w:val="20"/>
          <w:szCs w:val="20"/>
        </w:rPr>
        <w:t xml:space="preserve"> </w:t>
      </w:r>
      <w:r w:rsidR="63D9F863" w:rsidRPr="00D01BB3">
        <w:rPr>
          <w:rFonts w:ascii="Arial" w:hAnsi="Arial" w:cs="Arial"/>
          <w:sz w:val="20"/>
          <w:szCs w:val="20"/>
        </w:rPr>
        <w:t>tercer</w:t>
      </w:r>
      <w:r w:rsidR="4E2ACCB4" w:rsidRPr="00D01BB3">
        <w:rPr>
          <w:rFonts w:ascii="Arial" w:hAnsi="Arial" w:cs="Arial"/>
          <w:sz w:val="20"/>
          <w:szCs w:val="20"/>
        </w:rPr>
        <w:t xml:space="preserve"> </w:t>
      </w:r>
      <w:r w:rsidR="63D9F863" w:rsidRPr="00D01BB3">
        <w:rPr>
          <w:rFonts w:ascii="Arial" w:hAnsi="Arial" w:cs="Arial"/>
          <w:sz w:val="20"/>
          <w:szCs w:val="20"/>
        </w:rPr>
        <w:t>nivel</w:t>
      </w:r>
      <w:r w:rsidR="63D9F863" w:rsidRPr="00BA09CA">
        <w:rPr>
          <w:rFonts w:ascii="Arial" w:hAnsi="Arial" w:cs="Arial"/>
          <w:sz w:val="20"/>
          <w:szCs w:val="20"/>
        </w:rPr>
        <w:t>,</w:t>
      </w:r>
      <w:r w:rsidR="4E2ACCB4" w:rsidRPr="00D01BB3">
        <w:rPr>
          <w:rFonts w:ascii="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0"/>
        <w:gridCol w:w="2040"/>
      </w:tblGrid>
      <w:tr w:rsidR="004F53B4" w:rsidRPr="004F53B4" w14:paraId="3A29831F" w14:textId="77777777" w:rsidTr="00BA09CA">
        <w:trPr>
          <w:trHeight w:val="397"/>
          <w:tblHeader/>
          <w:jc w:val="center"/>
        </w:trPr>
        <w:tc>
          <w:tcPr>
            <w:tcW w:w="5160"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2040"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BA09CA">
        <w:trPr>
          <w:trHeight w:val="283"/>
          <w:jc w:val="center"/>
        </w:trPr>
        <w:tc>
          <w:tcPr>
            <w:tcW w:w="5160" w:type="dxa"/>
            <w:tcBorders>
              <w:top w:val="single" w:sz="6" w:space="0" w:color="auto"/>
              <w:bottom w:val="single" w:sz="6" w:space="0" w:color="auto"/>
            </w:tcBorders>
            <w:vAlign w:val="center"/>
          </w:tcPr>
          <w:p w14:paraId="1607DB75" w14:textId="54F4C456" w:rsidR="00E24276" w:rsidRPr="00EB478E" w:rsidRDefault="00D01BB3" w:rsidP="00BF2EB7">
            <w:pPr>
              <w:jc w:val="center"/>
              <w:rPr>
                <w:rFonts w:ascii="Arial" w:hAnsi="Arial" w:cs="Arial"/>
                <w:sz w:val="20"/>
                <w:szCs w:val="20"/>
              </w:rPr>
            </w:pPr>
            <w:r w:rsidRPr="00EB478E">
              <w:rPr>
                <w:rFonts w:ascii="Arial" w:hAnsi="Arial" w:cs="Arial"/>
                <w:sz w:val="20"/>
                <w:szCs w:val="20"/>
              </w:rPr>
              <w:t>811015</w:t>
            </w:r>
          </w:p>
        </w:tc>
        <w:tc>
          <w:tcPr>
            <w:tcW w:w="2040" w:type="dxa"/>
            <w:tcBorders>
              <w:top w:val="single" w:sz="6" w:space="0" w:color="auto"/>
              <w:bottom w:val="single" w:sz="6" w:space="0" w:color="auto"/>
            </w:tcBorders>
            <w:vAlign w:val="center"/>
          </w:tcPr>
          <w:p w14:paraId="1FCA7F5C" w14:textId="5C6F91C2" w:rsidR="00D01BB3" w:rsidRPr="00EB478E" w:rsidRDefault="00EB478E" w:rsidP="00EB478E">
            <w:pPr>
              <w:pStyle w:val="NormalWeb"/>
              <w:jc w:val="center"/>
              <w:rPr>
                <w:rFonts w:ascii="Arial" w:hAnsi="Arial" w:cs="Arial"/>
                <w:sz w:val="20"/>
                <w:szCs w:val="20"/>
              </w:rPr>
            </w:pPr>
            <w:r w:rsidRPr="00EB478E">
              <w:rPr>
                <w:rFonts w:ascii="Arial" w:hAnsi="Arial" w:cs="Arial"/>
                <w:sz w:val="20"/>
                <w:szCs w:val="20"/>
              </w:rPr>
              <w:t>Ingeniería civil y arquitectura</w:t>
            </w:r>
            <w:r w:rsidR="00D01BB3" w:rsidRPr="00EB478E">
              <w:rPr>
                <w:rFonts w:ascii="Arial" w:hAnsi="Arial" w:cs="Arial"/>
                <w:sz w:val="20"/>
                <w:szCs w:val="20"/>
              </w:rPr>
              <w:t>.</w:t>
            </w:r>
          </w:p>
          <w:p w14:paraId="467AD4A5" w14:textId="741D46FE" w:rsidR="00E24276" w:rsidRPr="00EB478E" w:rsidRDefault="00E24276" w:rsidP="00EB478E">
            <w:pPr>
              <w:jc w:val="center"/>
              <w:rPr>
                <w:rFonts w:ascii="Arial" w:hAnsi="Arial" w:cs="Arial"/>
                <w:sz w:val="20"/>
                <w:szCs w:val="20"/>
              </w:rPr>
            </w:pPr>
          </w:p>
        </w:tc>
      </w:tr>
      <w:tr w:rsidR="00BA09CA" w:rsidRPr="00BA09CA" w14:paraId="56817285" w14:textId="77777777" w:rsidTr="00EB478E">
        <w:trPr>
          <w:trHeight w:val="1114"/>
          <w:jc w:val="center"/>
        </w:trPr>
        <w:tc>
          <w:tcPr>
            <w:tcW w:w="5160" w:type="dxa"/>
            <w:tcBorders>
              <w:top w:val="single" w:sz="6" w:space="0" w:color="auto"/>
              <w:bottom w:val="single" w:sz="6" w:space="0" w:color="auto"/>
            </w:tcBorders>
            <w:vAlign w:val="center"/>
          </w:tcPr>
          <w:p w14:paraId="6102A870" w14:textId="3D5B4281" w:rsidR="00E24276" w:rsidRPr="00EB478E" w:rsidRDefault="00D01BB3" w:rsidP="00BF2EB7">
            <w:pPr>
              <w:jc w:val="center"/>
              <w:rPr>
                <w:rFonts w:ascii="Arial" w:hAnsi="Arial" w:cs="Arial"/>
                <w:sz w:val="20"/>
                <w:szCs w:val="20"/>
              </w:rPr>
            </w:pPr>
            <w:r w:rsidRPr="00EB478E">
              <w:rPr>
                <w:rFonts w:ascii="Arial" w:hAnsi="Arial" w:cs="Arial"/>
                <w:sz w:val="20"/>
                <w:szCs w:val="20"/>
              </w:rPr>
              <w:t>801015</w:t>
            </w:r>
          </w:p>
        </w:tc>
        <w:tc>
          <w:tcPr>
            <w:tcW w:w="2040" w:type="dxa"/>
            <w:tcBorders>
              <w:top w:val="single" w:sz="6" w:space="0" w:color="auto"/>
              <w:bottom w:val="single" w:sz="6" w:space="0" w:color="auto"/>
            </w:tcBorders>
            <w:vAlign w:val="center"/>
          </w:tcPr>
          <w:p w14:paraId="35160603" w14:textId="3F37A54E" w:rsidR="00D01BB3" w:rsidRPr="00EB478E" w:rsidRDefault="00EB478E" w:rsidP="00EB478E">
            <w:pPr>
              <w:pStyle w:val="NormalWeb"/>
              <w:jc w:val="center"/>
              <w:rPr>
                <w:rFonts w:ascii="Arial" w:hAnsi="Arial" w:cs="Arial"/>
                <w:sz w:val="20"/>
                <w:szCs w:val="20"/>
              </w:rPr>
            </w:pPr>
            <w:r w:rsidRPr="00EB478E">
              <w:rPr>
                <w:rFonts w:ascii="Arial" w:hAnsi="Arial" w:cs="Arial"/>
                <w:sz w:val="20"/>
                <w:szCs w:val="20"/>
              </w:rPr>
              <w:t xml:space="preserve">Servicios </w:t>
            </w:r>
            <w:r w:rsidR="00D01BB3" w:rsidRPr="00EB478E">
              <w:rPr>
                <w:rFonts w:ascii="Arial" w:hAnsi="Arial" w:cs="Arial"/>
                <w:sz w:val="20"/>
                <w:szCs w:val="20"/>
              </w:rPr>
              <w:t>de consultoría de negocios y administración Corporativa</w:t>
            </w:r>
          </w:p>
          <w:p w14:paraId="3E04BADD" w14:textId="469DF6E8" w:rsidR="00E24276" w:rsidRPr="00EB478E" w:rsidRDefault="00E24276" w:rsidP="00EB478E">
            <w:pPr>
              <w:jc w:val="center"/>
              <w:rPr>
                <w:rFonts w:ascii="Arial" w:hAnsi="Arial" w:cs="Arial"/>
                <w:sz w:val="20"/>
                <w:szCs w:val="20"/>
              </w:rPr>
            </w:pPr>
          </w:p>
        </w:tc>
      </w:tr>
      <w:tr w:rsidR="00BA09CA" w:rsidRPr="00BA09CA" w14:paraId="00A4011B" w14:textId="77777777" w:rsidTr="00BA09CA">
        <w:trPr>
          <w:trHeight w:val="283"/>
          <w:jc w:val="center"/>
        </w:trPr>
        <w:tc>
          <w:tcPr>
            <w:tcW w:w="5160" w:type="dxa"/>
            <w:tcBorders>
              <w:top w:val="single" w:sz="6" w:space="0" w:color="auto"/>
            </w:tcBorders>
            <w:vAlign w:val="center"/>
          </w:tcPr>
          <w:p w14:paraId="04173E5C" w14:textId="4FDE0363" w:rsidR="00E24276" w:rsidRPr="00EB478E" w:rsidRDefault="00D01BB3" w:rsidP="00BF2EB7">
            <w:pPr>
              <w:jc w:val="center"/>
              <w:rPr>
                <w:rFonts w:ascii="Arial" w:hAnsi="Arial" w:cs="Arial"/>
                <w:sz w:val="20"/>
                <w:szCs w:val="20"/>
              </w:rPr>
            </w:pPr>
            <w:r w:rsidRPr="00EB478E">
              <w:rPr>
                <w:rFonts w:ascii="Arial" w:hAnsi="Arial" w:cs="Arial"/>
                <w:sz w:val="20"/>
                <w:szCs w:val="20"/>
              </w:rPr>
              <w:t>801016</w:t>
            </w:r>
          </w:p>
        </w:tc>
        <w:tc>
          <w:tcPr>
            <w:tcW w:w="2040" w:type="dxa"/>
            <w:tcBorders>
              <w:top w:val="single" w:sz="6" w:space="0" w:color="auto"/>
            </w:tcBorders>
            <w:vAlign w:val="center"/>
          </w:tcPr>
          <w:p w14:paraId="7B227E33" w14:textId="54CD7568" w:rsidR="00D01BB3" w:rsidRPr="00EB478E" w:rsidRDefault="00EB478E" w:rsidP="00EB478E">
            <w:pPr>
              <w:pStyle w:val="NormalWeb"/>
              <w:jc w:val="center"/>
              <w:rPr>
                <w:rFonts w:ascii="Arial" w:hAnsi="Arial" w:cs="Arial"/>
                <w:sz w:val="20"/>
                <w:szCs w:val="20"/>
              </w:rPr>
            </w:pPr>
            <w:r w:rsidRPr="00EB478E">
              <w:rPr>
                <w:rFonts w:ascii="Arial" w:hAnsi="Arial" w:cs="Arial"/>
                <w:sz w:val="20"/>
                <w:szCs w:val="20"/>
              </w:rPr>
              <w:t xml:space="preserve">Gerencia </w:t>
            </w:r>
            <w:r w:rsidR="00D01BB3" w:rsidRPr="00EB478E">
              <w:rPr>
                <w:rFonts w:ascii="Arial" w:hAnsi="Arial" w:cs="Arial"/>
                <w:sz w:val="20"/>
                <w:szCs w:val="20"/>
              </w:rPr>
              <w:t>de Proyectos.</w:t>
            </w:r>
          </w:p>
          <w:p w14:paraId="0ABFF198" w14:textId="08FBBCD2" w:rsidR="00E24276" w:rsidRPr="00EB478E" w:rsidRDefault="00E24276" w:rsidP="00EB478E">
            <w:pPr>
              <w:jc w:val="center"/>
              <w:rPr>
                <w:rFonts w:ascii="Arial" w:hAnsi="Arial" w:cs="Arial"/>
                <w:sz w:val="20"/>
                <w:szCs w:val="20"/>
              </w:rPr>
            </w:pPr>
          </w:p>
        </w:tc>
      </w:tr>
    </w:tbl>
    <w:p w14:paraId="6C6D23C7" w14:textId="330B40D6" w:rsidR="00E24276" w:rsidRPr="00BA09CA" w:rsidRDefault="00E24276" w:rsidP="00E63264">
      <w:pPr>
        <w:rPr>
          <w:rFonts w:ascii="Arial" w:hAnsi="Arial" w:cs="Arial"/>
          <w:sz w:val="20"/>
          <w:szCs w:val="20"/>
        </w:rPr>
      </w:pPr>
    </w:p>
    <w:p w14:paraId="20209CBE" w14:textId="77777777"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C917D7">
      <w:pPr>
        <w:pStyle w:val="Capitulo1"/>
        <w:numPr>
          <w:ilvl w:val="0"/>
          <w:numId w:val="32"/>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40493033"/>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2E93FB1E" w14:textId="4C8758D1" w:rsidR="00EB478E" w:rsidRPr="00EB478E" w:rsidRDefault="00EB478E" w:rsidP="00EB478E">
            <w:pPr>
              <w:pStyle w:val="NormalWeb"/>
              <w:jc w:val="center"/>
              <w:rPr>
                <w:rFonts w:ascii="Arial" w:hAnsi="Arial" w:cs="Arial"/>
                <w:sz w:val="20"/>
                <w:szCs w:val="20"/>
              </w:rPr>
            </w:pPr>
            <w:r w:rsidRPr="00EB478E">
              <w:rPr>
                <w:rFonts w:ascii="Arial" w:hAnsi="Arial" w:cs="Arial"/>
                <w:sz w:val="20"/>
                <w:szCs w:val="20"/>
              </w:rPr>
              <w:t>455723</w:t>
            </w:r>
          </w:p>
          <w:p w14:paraId="33811A99" w14:textId="4F41E8FC" w:rsidR="00FA2728" w:rsidRPr="00EB478E" w:rsidRDefault="00FA2728" w:rsidP="00EB478E">
            <w:pPr>
              <w:jc w:val="center"/>
              <w:rPr>
                <w:rFonts w:ascii="Arial" w:hAnsi="Arial" w:cs="Arial"/>
                <w:sz w:val="20"/>
                <w:szCs w:val="20"/>
              </w:rPr>
            </w:pPr>
          </w:p>
        </w:tc>
        <w:tc>
          <w:tcPr>
            <w:tcW w:w="0" w:type="auto"/>
            <w:vMerge w:val="restart"/>
            <w:tcBorders>
              <w:top w:val="single" w:sz="6" w:space="0" w:color="auto"/>
            </w:tcBorders>
            <w:vAlign w:val="center"/>
          </w:tcPr>
          <w:p w14:paraId="51DF802E" w14:textId="7F673332" w:rsidR="00EB478E" w:rsidRPr="00EB478E" w:rsidRDefault="00EB478E" w:rsidP="00EB478E">
            <w:pPr>
              <w:pStyle w:val="NormalWeb"/>
              <w:jc w:val="center"/>
              <w:rPr>
                <w:rFonts w:ascii="Arial" w:hAnsi="Arial" w:cs="Arial"/>
                <w:sz w:val="20"/>
                <w:szCs w:val="20"/>
              </w:rPr>
            </w:pPr>
            <w:r w:rsidRPr="00EB478E">
              <w:rPr>
                <w:rFonts w:ascii="Arial" w:hAnsi="Arial" w:cs="Arial"/>
                <w:sz w:val="20"/>
                <w:szCs w:val="20"/>
              </w:rPr>
              <w:t>2023-06-28</w:t>
            </w:r>
          </w:p>
          <w:p w14:paraId="7AE6276F" w14:textId="02C81BCF" w:rsidR="00FA2728" w:rsidRPr="00EB478E" w:rsidRDefault="00FA2728" w:rsidP="00EB478E">
            <w:pPr>
              <w:jc w:val="center"/>
              <w:rPr>
                <w:rFonts w:ascii="Arial" w:hAnsi="Arial" w:cs="Arial"/>
                <w:sz w:val="20"/>
                <w:szCs w:val="20"/>
              </w:rPr>
            </w:pPr>
          </w:p>
        </w:tc>
        <w:tc>
          <w:tcPr>
            <w:tcW w:w="0" w:type="auto"/>
            <w:vMerge w:val="restart"/>
            <w:tcBorders>
              <w:top w:val="single" w:sz="6" w:space="0" w:color="auto"/>
            </w:tcBorders>
            <w:vAlign w:val="center"/>
          </w:tcPr>
          <w:p w14:paraId="7DA93B9E" w14:textId="5FFF2E1E" w:rsidR="00EB478E" w:rsidRPr="00EB478E" w:rsidRDefault="00EB478E" w:rsidP="00EB478E">
            <w:pPr>
              <w:pStyle w:val="NormalWeb"/>
              <w:jc w:val="center"/>
              <w:rPr>
                <w:rFonts w:ascii="Arial" w:hAnsi="Arial" w:cs="Arial"/>
                <w:sz w:val="20"/>
                <w:szCs w:val="20"/>
              </w:rPr>
            </w:pPr>
            <w:r>
              <w:rPr>
                <w:rFonts w:ascii="Arial" w:hAnsi="Arial" w:cs="Arial"/>
                <w:sz w:val="20"/>
                <w:szCs w:val="20"/>
              </w:rPr>
              <w:t xml:space="preserve">$ </w:t>
            </w:r>
            <w:r w:rsidRPr="00EB478E">
              <w:rPr>
                <w:rFonts w:ascii="Arial" w:hAnsi="Arial" w:cs="Arial"/>
                <w:sz w:val="20"/>
                <w:szCs w:val="20"/>
              </w:rPr>
              <w:t>286.250.918</w:t>
            </w:r>
          </w:p>
          <w:p w14:paraId="6A83D4F1" w14:textId="5FD15B52" w:rsidR="00FA2728" w:rsidRPr="00EB478E" w:rsidRDefault="00FA2728" w:rsidP="00EB478E">
            <w:pPr>
              <w:jc w:val="center"/>
              <w:rPr>
                <w:rFonts w:ascii="Arial" w:hAnsi="Arial" w:cs="Arial"/>
                <w:sz w:val="20"/>
                <w:szCs w:val="20"/>
              </w:rPr>
            </w:pP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557C32E6" w14:textId="77777777" w:rsidR="007E3FCA" w:rsidRPr="00BA09CA" w:rsidRDefault="007E3FCA">
      <w:pPr>
        <w:jc w:val="both"/>
        <w:rPr>
          <w:rFonts w:ascii="Arial" w:eastAsia="Arial" w:hAnsi="Arial" w:cs="Arial"/>
          <w:sz w:val="20"/>
          <w:szCs w:val="20"/>
        </w:rPr>
      </w:pPr>
      <w:bookmarkStart w:id="104" w:name="_Hlk516131190"/>
    </w:p>
    <w:p w14:paraId="069D9A60" w14:textId="7B7E3C41" w:rsidR="001F5D17" w:rsidRPr="00BA09CA" w:rsidRDefault="001F5D17" w:rsidP="00C917D7">
      <w:pPr>
        <w:pStyle w:val="Capitulo1"/>
        <w:numPr>
          <w:ilvl w:val="0"/>
          <w:numId w:val="32"/>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40493034"/>
      <w:bookmarkEnd w:id="104"/>
      <w:r w:rsidRPr="00BA09CA">
        <w:rPr>
          <w:rFonts w:ascii="Arial" w:hAnsi="Arial"/>
          <w:color w:val="auto"/>
          <w:sz w:val="20"/>
          <w:szCs w:val="16"/>
        </w:rPr>
        <w:lastRenderedPageBreak/>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C917D7">
      <w:pPr>
        <w:pStyle w:val="Capitulo1"/>
        <w:numPr>
          <w:ilvl w:val="0"/>
          <w:numId w:val="32"/>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40493035"/>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C917D7">
      <w:pPr>
        <w:pStyle w:val="Capitulo1"/>
        <w:numPr>
          <w:ilvl w:val="0"/>
          <w:numId w:val="32"/>
        </w:numPr>
        <w:spacing w:line="240" w:lineRule="auto"/>
        <w:rPr>
          <w:rFonts w:ascii="Arial" w:hAnsi="Arial"/>
          <w:color w:val="auto"/>
          <w:sz w:val="20"/>
        </w:rPr>
      </w:pPr>
      <w:bookmarkStart w:id="143" w:name="_Toc35616185"/>
      <w:bookmarkStart w:id="144" w:name="_Toc40113316"/>
      <w:bookmarkStart w:id="145" w:name="_Toc108082879"/>
      <w:bookmarkStart w:id="146" w:name="_Toc140493036"/>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 xml:space="preserve">niversitario que cuente con </w:t>
      </w:r>
      <w:r w:rsidRPr="00BA09CA">
        <w:rPr>
          <w:rFonts w:ascii="Arial" w:eastAsiaTheme="minorEastAsia" w:hAnsi="Arial" w:cs="Arial"/>
          <w:sz w:val="20"/>
          <w:szCs w:val="20"/>
          <w:lang w:eastAsia="es-ES"/>
        </w:rPr>
        <w:lastRenderedPageBreak/>
        <w:t>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C917D7">
      <w:pPr>
        <w:pStyle w:val="Capitulo1"/>
        <w:numPr>
          <w:ilvl w:val="0"/>
          <w:numId w:val="32"/>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40493037"/>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C917D7">
      <w:pPr>
        <w:pStyle w:val="Capitulo1"/>
        <w:numPr>
          <w:ilvl w:val="0"/>
          <w:numId w:val="32"/>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40493038"/>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C917D7">
      <w:pPr>
        <w:pStyle w:val="Capitulo1"/>
        <w:numPr>
          <w:ilvl w:val="0"/>
          <w:numId w:val="32"/>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40493039"/>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C917D7">
      <w:pPr>
        <w:pStyle w:val="Capitulo1"/>
        <w:numPr>
          <w:ilvl w:val="0"/>
          <w:numId w:val="32"/>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40493040"/>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C917D7">
      <w:pPr>
        <w:pStyle w:val="Capitulo1"/>
        <w:numPr>
          <w:ilvl w:val="0"/>
          <w:numId w:val="32"/>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40493041"/>
      <w:bookmarkStart w:id="215" w:name="_Toc471839083"/>
      <w:bookmarkStart w:id="216" w:name="_Toc504124504"/>
      <w:r w:rsidRPr="01571462">
        <w:rPr>
          <w:rFonts w:ascii="Arial" w:hAnsi="Arial"/>
          <w:color w:val="auto"/>
          <w:sz w:val="20"/>
        </w:rPr>
        <w:lastRenderedPageBreak/>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C917D7">
      <w:pPr>
        <w:pStyle w:val="InviasNormal"/>
        <w:numPr>
          <w:ilvl w:val="0"/>
          <w:numId w:val="28"/>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C917D7">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A159A5D" w:rsidR="00ED73AE" w:rsidRPr="00BA09CA" w:rsidRDefault="00925132" w:rsidP="00C917D7">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w:t>
      </w:r>
      <w:r w:rsidRPr="00EB478E">
        <w:rPr>
          <w:rFonts w:ascii="Arial" w:eastAsia="Arial" w:hAnsi="Arial" w:cs="Arial"/>
          <w:sz w:val="20"/>
          <w:szCs w:val="20"/>
          <w:lang w:val="es-CO"/>
        </w:rPr>
        <w:t xml:space="preserve">de cambio de la fecha de terminación del </w:t>
      </w:r>
      <w:r w:rsidR="00AF45D5" w:rsidRPr="00EB478E">
        <w:rPr>
          <w:rFonts w:ascii="Arial" w:eastAsia="Arial" w:hAnsi="Arial" w:cs="Arial"/>
          <w:sz w:val="20"/>
          <w:szCs w:val="20"/>
          <w:lang w:val="es-CO"/>
        </w:rPr>
        <w:t>mismo</w:t>
      </w:r>
      <w:r w:rsidR="61291B94" w:rsidRPr="00EB478E">
        <w:rPr>
          <w:rFonts w:ascii="Arial" w:eastAsia="Arial" w:hAnsi="Arial" w:cs="Arial"/>
          <w:sz w:val="20"/>
          <w:szCs w:val="20"/>
          <w:lang w:val="es-CO"/>
        </w:rPr>
        <w:t>.</w:t>
      </w:r>
      <w:r w:rsidRPr="00EB478E">
        <w:rPr>
          <w:rFonts w:ascii="Arial" w:eastAsia="Arial" w:hAnsi="Arial" w:cs="Arial"/>
          <w:sz w:val="20"/>
          <w:szCs w:val="20"/>
          <w:lang w:val="es-CO"/>
        </w:rPr>
        <w:t xml:space="preserve"> </w:t>
      </w:r>
      <w:r w:rsidR="00ED73AE" w:rsidRPr="00EB478E">
        <w:rPr>
          <w:rFonts w:ascii="Arial" w:eastAsia="Arial" w:hAnsi="Arial" w:cs="Arial"/>
          <w:sz w:val="20"/>
          <w:szCs w:val="20"/>
          <w:lang w:val="es-CO"/>
        </w:rPr>
        <w:t xml:space="preserve">Para tales efectos, </w:t>
      </w:r>
      <w:r w:rsidR="005A6A76" w:rsidRPr="00EB478E">
        <w:rPr>
          <w:rFonts w:ascii="Arial" w:eastAsia="Arial" w:hAnsi="Arial" w:cs="Arial"/>
          <w:sz w:val="20"/>
          <w:szCs w:val="20"/>
          <w:lang w:val="es-CO"/>
        </w:rPr>
        <w:t>puede</w:t>
      </w:r>
      <w:r w:rsidR="00ED73AE" w:rsidRPr="00EB478E">
        <w:rPr>
          <w:rFonts w:ascii="Arial" w:eastAsia="Arial" w:hAnsi="Arial" w:cs="Arial"/>
          <w:sz w:val="20"/>
          <w:szCs w:val="20"/>
          <w:lang w:val="es-CO"/>
        </w:rPr>
        <w:t xml:space="preserve"> </w:t>
      </w:r>
      <w:r w:rsidR="00ED6A3C" w:rsidRPr="00EB478E">
        <w:rPr>
          <w:rFonts w:ascii="Arial" w:eastAsia="Arial" w:hAnsi="Arial" w:cs="Arial"/>
          <w:sz w:val="20"/>
          <w:szCs w:val="20"/>
          <w:lang w:val="es-CO"/>
        </w:rPr>
        <w:t xml:space="preserve">usar </w:t>
      </w:r>
      <w:r w:rsidR="00ED73AE" w:rsidRPr="00EB478E">
        <w:rPr>
          <w:rFonts w:ascii="Arial" w:eastAsia="Arial" w:hAnsi="Arial" w:cs="Arial"/>
          <w:sz w:val="20"/>
          <w:szCs w:val="20"/>
          <w:lang w:val="es-CO"/>
        </w:rPr>
        <w:t xml:space="preserve">la información certificada por el Banco de la República. [Para el cálculo se recomienda acudir al siguiente link: </w:t>
      </w:r>
      <w:hyperlink r:id="rId12">
        <w:r w:rsidR="04CAAA90" w:rsidRPr="00EB478E">
          <w:rPr>
            <w:rFonts w:ascii="Arial" w:eastAsia="Arial" w:hAnsi="Arial" w:cs="Arial"/>
            <w:sz w:val="20"/>
            <w:szCs w:val="20"/>
            <w:lang w:val="es-CO"/>
          </w:rPr>
          <w:t>https://www.oanda.com/lang/es/currency/converter/</w:t>
        </w:r>
      </w:hyperlink>
      <w:r w:rsidR="00ED73AE" w:rsidRPr="00EB478E">
        <w:rPr>
          <w:rFonts w:ascii="Arial" w:eastAsia="Arial" w:hAnsi="Arial" w:cs="Arial"/>
          <w:sz w:val="20"/>
          <w:szCs w:val="20"/>
          <w:lang w:val="es-CO"/>
        </w:rPr>
        <w:t>] Hecho esto, se procederá en la forma señalada en el numeral anterior.</w:t>
      </w:r>
      <w:r w:rsidR="00ED73AE" w:rsidRPr="00BA09CA">
        <w:rPr>
          <w:rFonts w:ascii="Arial" w:eastAsia="Arial" w:hAnsi="Arial" w:cs="Arial"/>
          <w:sz w:val="20"/>
          <w:szCs w:val="20"/>
          <w:lang w:val="es-CO"/>
        </w:rPr>
        <w:t xml:space="preserve"> </w:t>
      </w:r>
    </w:p>
    <w:p w14:paraId="7FBACF4F" w14:textId="2C26F012" w:rsidR="00925132" w:rsidRPr="00BA09CA" w:rsidRDefault="00952354" w:rsidP="00C917D7">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4540C2AE" w:rsidR="00600F91" w:rsidRPr="00BA09CA" w:rsidRDefault="00925132" w:rsidP="00C917D7">
      <w:pPr>
        <w:pStyle w:val="InviasNormal"/>
        <w:numPr>
          <w:ilvl w:val="0"/>
          <w:numId w:val="34"/>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 xml:space="preserve">ólares de los Estados Unidos de </w:t>
      </w:r>
      <w:r w:rsidR="005A6A76" w:rsidRPr="00EB478E">
        <w:rPr>
          <w:rFonts w:ascii="Arial" w:eastAsia="Arial" w:hAnsi="Arial" w:cs="Arial"/>
          <w:sz w:val="20"/>
          <w:szCs w:val="20"/>
          <w:lang w:val="es-CO"/>
        </w:rPr>
        <w:t>América</w:t>
      </w:r>
      <w:r w:rsidRPr="00EB478E">
        <w:rPr>
          <w:rFonts w:ascii="Arial" w:eastAsia="Arial" w:hAnsi="Arial" w:cs="Arial"/>
          <w:sz w:val="20"/>
          <w:szCs w:val="20"/>
          <w:lang w:val="es-CO"/>
        </w:rPr>
        <w:t xml:space="preserve">, </w:t>
      </w:r>
      <w:r w:rsidR="00AF45D5" w:rsidRPr="00EB478E">
        <w:rPr>
          <w:rFonts w:ascii="Arial" w:eastAsia="Arial" w:hAnsi="Arial" w:cs="Arial"/>
          <w:sz w:val="20"/>
          <w:szCs w:val="20"/>
          <w:lang w:val="es-CO"/>
        </w:rPr>
        <w:t>é</w:t>
      </w:r>
      <w:r w:rsidRPr="00EB478E">
        <w:rPr>
          <w:rFonts w:ascii="Arial" w:eastAsia="Arial" w:hAnsi="Arial" w:cs="Arial"/>
          <w:sz w:val="20"/>
          <w:szCs w:val="20"/>
          <w:lang w:val="es-CO"/>
        </w:rPr>
        <w:t xml:space="preserve">stos deberán convertirse inicialmente a </w:t>
      </w:r>
      <w:r w:rsidR="003C6826" w:rsidRPr="00EB478E">
        <w:rPr>
          <w:rFonts w:ascii="Arial" w:eastAsia="Arial" w:hAnsi="Arial" w:cs="Arial"/>
          <w:sz w:val="20"/>
          <w:szCs w:val="20"/>
          <w:lang w:val="es-CO"/>
        </w:rPr>
        <w:t>D</w:t>
      </w:r>
      <w:r w:rsidRPr="00EB478E">
        <w:rPr>
          <w:rFonts w:ascii="Arial" w:eastAsia="Arial" w:hAnsi="Arial" w:cs="Arial"/>
          <w:sz w:val="20"/>
          <w:szCs w:val="20"/>
          <w:lang w:val="es-CO"/>
        </w:rPr>
        <w:t xml:space="preserve">ólares de los Estados Unidos de América utilizando para ello el valor correspondiente a la fecha de expedición de los </w:t>
      </w:r>
      <w:r w:rsidR="008C20C6" w:rsidRPr="00EB478E">
        <w:rPr>
          <w:rFonts w:ascii="Arial" w:eastAsia="Arial" w:hAnsi="Arial" w:cs="Arial"/>
          <w:sz w:val="20"/>
          <w:szCs w:val="20"/>
          <w:lang w:val="es-CO"/>
        </w:rPr>
        <w:t>E</w:t>
      </w:r>
      <w:r w:rsidRPr="00EB478E">
        <w:rPr>
          <w:rFonts w:ascii="Arial" w:eastAsia="Arial" w:hAnsi="Arial" w:cs="Arial"/>
          <w:sz w:val="20"/>
          <w:szCs w:val="20"/>
          <w:lang w:val="es-CO"/>
        </w:rPr>
        <w:t xml:space="preserve">stados </w:t>
      </w:r>
      <w:r w:rsidR="008C20C6" w:rsidRPr="00EB478E">
        <w:rPr>
          <w:rFonts w:ascii="Arial" w:eastAsia="Arial" w:hAnsi="Arial" w:cs="Arial"/>
          <w:sz w:val="20"/>
          <w:szCs w:val="20"/>
          <w:lang w:val="es-CO"/>
        </w:rPr>
        <w:t>F</w:t>
      </w:r>
      <w:r w:rsidRPr="00EB478E">
        <w:rPr>
          <w:rFonts w:ascii="Arial" w:eastAsia="Arial" w:hAnsi="Arial" w:cs="Arial"/>
          <w:sz w:val="20"/>
          <w:szCs w:val="20"/>
          <w:lang w:val="es-CO"/>
        </w:rPr>
        <w:t xml:space="preserve">inancieros. </w:t>
      </w:r>
      <w:r w:rsidR="005212AD" w:rsidRPr="00EB478E">
        <w:rPr>
          <w:rFonts w:ascii="Arial" w:eastAsia="Arial" w:hAnsi="Arial" w:cs="Arial"/>
          <w:sz w:val="20"/>
          <w:szCs w:val="20"/>
          <w:lang w:val="es-CO"/>
        </w:rPr>
        <w:t>[</w:t>
      </w:r>
      <w:r w:rsidRPr="00EB478E">
        <w:rPr>
          <w:rFonts w:ascii="Arial" w:eastAsia="Arial" w:hAnsi="Arial" w:cs="Arial"/>
          <w:sz w:val="20"/>
          <w:szCs w:val="20"/>
          <w:lang w:val="es-CO"/>
        </w:rPr>
        <w:t xml:space="preserve">Para verificar la tasa de cambio entre la moneda y el </w:t>
      </w:r>
      <w:r w:rsidR="005A6A76" w:rsidRPr="00EB478E">
        <w:rPr>
          <w:rFonts w:ascii="Arial" w:eastAsia="Arial" w:hAnsi="Arial" w:cs="Arial"/>
          <w:sz w:val="20"/>
          <w:szCs w:val="20"/>
          <w:lang w:val="es-CO"/>
        </w:rPr>
        <w:t>Dólar de los Estados Unidos de América</w:t>
      </w:r>
      <w:r w:rsidRPr="00EB478E">
        <w:rPr>
          <w:rFonts w:ascii="Arial" w:eastAsia="Arial" w:hAnsi="Arial" w:cs="Arial"/>
          <w:sz w:val="20"/>
          <w:szCs w:val="20"/>
          <w:lang w:val="es-CO"/>
        </w:rPr>
        <w:t xml:space="preserve">, el </w:t>
      </w:r>
      <w:r w:rsidR="00DE1827" w:rsidRPr="00EB478E">
        <w:rPr>
          <w:rFonts w:ascii="Arial" w:eastAsia="Arial" w:hAnsi="Arial" w:cs="Arial"/>
          <w:sz w:val="20"/>
          <w:szCs w:val="20"/>
          <w:lang w:val="es-CO"/>
        </w:rPr>
        <w:t>P</w:t>
      </w:r>
      <w:r w:rsidRPr="00EB478E">
        <w:rPr>
          <w:rFonts w:ascii="Arial" w:eastAsia="Arial" w:hAnsi="Arial" w:cs="Arial"/>
          <w:sz w:val="20"/>
          <w:szCs w:val="20"/>
          <w:lang w:val="es-CO"/>
        </w:rPr>
        <w:t xml:space="preserve">roponente </w:t>
      </w:r>
      <w:r w:rsidR="00F42914" w:rsidRPr="00EB478E">
        <w:rPr>
          <w:rFonts w:ascii="Arial" w:eastAsia="Arial" w:hAnsi="Arial" w:cs="Arial"/>
          <w:sz w:val="20"/>
          <w:szCs w:val="20"/>
          <w:lang w:val="es-CO"/>
        </w:rPr>
        <w:t xml:space="preserve">podrá </w:t>
      </w:r>
      <w:r w:rsidRPr="00EB478E">
        <w:rPr>
          <w:rFonts w:ascii="Arial" w:eastAsia="Arial" w:hAnsi="Arial" w:cs="Arial"/>
          <w:sz w:val="20"/>
          <w:szCs w:val="20"/>
          <w:lang w:val="es-CO"/>
        </w:rPr>
        <w:t xml:space="preserve">utilizar la página web </w:t>
      </w:r>
      <w:hyperlink r:id="rId13">
        <w:r w:rsidR="00452B11" w:rsidRPr="00EB478E">
          <w:rPr>
            <w:rFonts w:ascii="Arial" w:eastAsia="Arial" w:hAnsi="Arial" w:cs="Arial"/>
            <w:sz w:val="20"/>
            <w:szCs w:val="20"/>
            <w:lang w:val="es-CO"/>
          </w:rPr>
          <w:t>https://www.oanda.com/lang/es/currency/converter/</w:t>
        </w:r>
      </w:hyperlink>
      <w:r w:rsidR="005212AD" w:rsidRPr="00EB478E">
        <w:rPr>
          <w:rFonts w:ascii="Arial" w:eastAsia="Arial" w:hAnsi="Arial" w:cs="Arial"/>
          <w:sz w:val="20"/>
          <w:szCs w:val="20"/>
          <w:lang w:val="es-CO"/>
        </w:rPr>
        <w:t>]</w:t>
      </w:r>
      <w:r w:rsidR="00373330" w:rsidRPr="00EB478E">
        <w:rPr>
          <w:rFonts w:ascii="Arial" w:eastAsia="Arial" w:hAnsi="Arial" w:cs="Arial"/>
          <w:sz w:val="20"/>
          <w:szCs w:val="20"/>
          <w:lang w:val="es-CO"/>
        </w:rPr>
        <w:t>.</w:t>
      </w:r>
      <w:r w:rsidRPr="00EB478E">
        <w:rPr>
          <w:rFonts w:ascii="Arial" w:eastAsia="Arial" w:hAnsi="Arial" w:cs="Arial"/>
          <w:sz w:val="20"/>
          <w:szCs w:val="20"/>
          <w:lang w:val="es-CO"/>
        </w:rPr>
        <w:t xml:space="preserve"> Hecho esto</w:t>
      </w:r>
      <w:r w:rsidR="35E85D01" w:rsidRPr="00EB478E">
        <w:rPr>
          <w:rFonts w:ascii="Arial" w:eastAsia="Arial" w:hAnsi="Arial" w:cs="Arial"/>
          <w:sz w:val="20"/>
          <w:szCs w:val="20"/>
          <w:lang w:val="es-CO"/>
        </w:rPr>
        <w:t>,</w:t>
      </w:r>
      <w:r w:rsidRPr="00EB478E">
        <w:rPr>
          <w:rFonts w:ascii="Arial" w:eastAsia="Arial" w:hAnsi="Arial" w:cs="Arial"/>
          <w:sz w:val="20"/>
          <w:szCs w:val="20"/>
          <w:lang w:val="es-CO"/>
        </w:rPr>
        <w:t xml:space="preserve"> se procederá en la forma señalada en el numeral III</w:t>
      </w:r>
      <w:r w:rsidR="00600F91" w:rsidRPr="00EB478E">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C917D7">
      <w:pPr>
        <w:pStyle w:val="InviasNormal"/>
        <w:numPr>
          <w:ilvl w:val="0"/>
          <w:numId w:val="28"/>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C917D7">
      <w:pPr>
        <w:pStyle w:val="InviasNormal"/>
        <w:numPr>
          <w:ilvl w:val="0"/>
          <w:numId w:val="29"/>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C917D7">
      <w:pPr>
        <w:pStyle w:val="InviasNormal"/>
        <w:numPr>
          <w:ilvl w:val="0"/>
          <w:numId w:val="29"/>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C917D7">
      <w:pPr>
        <w:pStyle w:val="Capitulo1"/>
        <w:numPr>
          <w:ilvl w:val="0"/>
          <w:numId w:val="32"/>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40493042"/>
      <w:bookmarkEnd w:id="217"/>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3FF560F5"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C917D7">
      <w:pPr>
        <w:pStyle w:val="Capitulo1"/>
        <w:numPr>
          <w:ilvl w:val="0"/>
          <w:numId w:val="32"/>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40493043"/>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58716A2D"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C917D7">
      <w:pPr>
        <w:pStyle w:val="Prrafodelista"/>
        <w:numPr>
          <w:ilvl w:val="0"/>
          <w:numId w:val="26"/>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50B753E5" w:rsidR="00162F82" w:rsidRPr="00BA09CA" w:rsidRDefault="00067668">
      <w:pPr>
        <w:pStyle w:val="Prrafodelista"/>
        <w:spacing w:line="240" w:lineRule="auto"/>
        <w:jc w:val="both"/>
        <w:rPr>
          <w:rFonts w:ascii="Arial" w:eastAsia="Arial" w:hAnsi="Arial" w:cs="Arial"/>
          <w:sz w:val="20"/>
          <w:szCs w:val="20"/>
        </w:rPr>
      </w:pPr>
      <w:r w:rsidRPr="001C041B">
        <w:rPr>
          <w:rFonts w:ascii="Arial" w:eastAsia="Arial" w:hAnsi="Arial" w:cs="Arial"/>
          <w:sz w:val="20"/>
          <w:szCs w:val="20"/>
        </w:rPr>
        <w:t xml:space="preserve">Cuando en un mismo </w:t>
      </w:r>
      <w:r w:rsidR="00613FF7" w:rsidRPr="001C041B">
        <w:rPr>
          <w:rFonts w:ascii="Arial" w:eastAsia="Arial" w:hAnsi="Arial" w:cs="Arial"/>
          <w:sz w:val="20"/>
          <w:szCs w:val="20"/>
        </w:rPr>
        <w:t>P</w:t>
      </w:r>
      <w:r w:rsidRPr="001C041B">
        <w:rPr>
          <w:rFonts w:ascii="Arial" w:eastAsia="Arial" w:hAnsi="Arial" w:cs="Arial"/>
          <w:sz w:val="20"/>
          <w:szCs w:val="20"/>
        </w:rPr>
        <w:t xml:space="preserve">roceso de </w:t>
      </w:r>
      <w:r w:rsidR="00613FF7" w:rsidRPr="001C041B">
        <w:rPr>
          <w:rFonts w:ascii="Arial" w:eastAsia="Arial" w:hAnsi="Arial" w:cs="Arial"/>
          <w:sz w:val="20"/>
          <w:szCs w:val="20"/>
        </w:rPr>
        <w:t>C</w:t>
      </w:r>
      <w:r w:rsidRPr="001C041B">
        <w:rPr>
          <w:rFonts w:ascii="Arial" w:eastAsia="Arial" w:hAnsi="Arial" w:cs="Arial"/>
          <w:sz w:val="20"/>
          <w:szCs w:val="20"/>
        </w:rPr>
        <w:t xml:space="preserve">ontratación se </w:t>
      </w:r>
      <w:r w:rsidR="00835676" w:rsidRPr="001C041B">
        <w:rPr>
          <w:rFonts w:ascii="Arial" w:eastAsia="Arial" w:hAnsi="Arial" w:cs="Arial"/>
          <w:sz w:val="20"/>
          <w:szCs w:val="20"/>
        </w:rPr>
        <w:t>postulen</w:t>
      </w:r>
      <w:r w:rsidR="005B49AA" w:rsidRPr="001C041B">
        <w:rPr>
          <w:rFonts w:ascii="Arial" w:eastAsia="Arial" w:hAnsi="Arial" w:cs="Arial"/>
          <w:sz w:val="20"/>
          <w:szCs w:val="20"/>
        </w:rPr>
        <w:t xml:space="preserve"> </w:t>
      </w:r>
      <w:r w:rsidRPr="001C041B">
        <w:rPr>
          <w:rFonts w:ascii="Arial" w:eastAsia="Arial" w:hAnsi="Arial" w:cs="Arial"/>
          <w:sz w:val="20"/>
          <w:szCs w:val="20"/>
        </w:rPr>
        <w:t>oferentes en la situación descrita por los literales g) y h) del numeral 1 del artículo 8 de la</w:t>
      </w:r>
      <w:r w:rsidR="00EE4359" w:rsidRPr="001C041B">
        <w:rPr>
          <w:rFonts w:ascii="Arial" w:eastAsia="Arial" w:hAnsi="Arial" w:cs="Arial"/>
          <w:sz w:val="20"/>
          <w:szCs w:val="20"/>
        </w:rPr>
        <w:t xml:space="preserve"> Ley 80 de 1993</w:t>
      </w:r>
      <w:r w:rsidR="006D154A" w:rsidRPr="001C041B">
        <w:rPr>
          <w:rFonts w:ascii="Arial" w:eastAsia="Arial" w:hAnsi="Arial" w:cs="Arial"/>
          <w:sz w:val="20"/>
          <w:szCs w:val="20"/>
        </w:rPr>
        <w:t xml:space="preserve">, </w:t>
      </w:r>
      <w:r w:rsidRPr="001C041B">
        <w:rPr>
          <w:rFonts w:ascii="Arial" w:eastAsia="Arial" w:hAnsi="Arial" w:cs="Arial"/>
          <w:sz w:val="20"/>
          <w:szCs w:val="20"/>
        </w:rPr>
        <w:t xml:space="preserve">la </w:t>
      </w:r>
      <w:r w:rsidR="006D154A" w:rsidRPr="001C041B">
        <w:rPr>
          <w:rFonts w:ascii="Arial" w:eastAsia="Arial" w:hAnsi="Arial" w:cs="Arial"/>
          <w:sz w:val="20"/>
          <w:szCs w:val="20"/>
        </w:rPr>
        <w:t>E</w:t>
      </w:r>
      <w:r w:rsidRPr="001C041B">
        <w:rPr>
          <w:rFonts w:ascii="Arial" w:eastAsia="Arial" w:hAnsi="Arial" w:cs="Arial"/>
          <w:sz w:val="20"/>
          <w:szCs w:val="20"/>
        </w:rPr>
        <w:t xml:space="preserve">ntidad solo admitirá la </w:t>
      </w:r>
      <w:r w:rsidR="006D154A" w:rsidRPr="001C041B">
        <w:rPr>
          <w:rFonts w:ascii="Arial" w:eastAsia="Arial" w:hAnsi="Arial" w:cs="Arial"/>
          <w:sz w:val="20"/>
          <w:szCs w:val="20"/>
        </w:rPr>
        <w:t xml:space="preserve">primera </w:t>
      </w:r>
      <w:r w:rsidRPr="001C041B">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C917D7">
      <w:pPr>
        <w:pStyle w:val="Prrafodelista"/>
        <w:numPr>
          <w:ilvl w:val="0"/>
          <w:numId w:val="26"/>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4D31BADA" w14:textId="2325736C" w:rsidR="007C0C52" w:rsidRPr="00BA09CA" w:rsidRDefault="007C0C52" w:rsidP="001C041B">
      <w:pPr>
        <w:jc w:val="both"/>
        <w:rPr>
          <w:rFonts w:ascii="Arial" w:eastAsia="Arial" w:hAnsi="Arial" w:cs="Arial"/>
          <w:sz w:val="20"/>
          <w:szCs w:val="20"/>
          <w:highlight w:val="lightGray"/>
        </w:rPr>
      </w:pPr>
    </w:p>
    <w:p w14:paraId="33FA699F" w14:textId="520B9498" w:rsidR="00EC59C8" w:rsidRPr="00BA09CA" w:rsidRDefault="00EC59C8">
      <w:pPr>
        <w:rPr>
          <w:rFonts w:eastAsia="Arial"/>
        </w:rPr>
      </w:pPr>
    </w:p>
    <w:p w14:paraId="1D3AC8FD" w14:textId="3BA79308" w:rsidR="00120CA0" w:rsidRPr="00BA09CA" w:rsidRDefault="00A979C8" w:rsidP="00C917D7">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C917D7">
      <w:pPr>
        <w:pStyle w:val="Prrafodelista"/>
        <w:numPr>
          <w:ilvl w:val="0"/>
          <w:numId w:val="26"/>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C917D7">
      <w:pPr>
        <w:pStyle w:val="Prrafodelista"/>
        <w:numPr>
          <w:ilvl w:val="0"/>
          <w:numId w:val="26"/>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C917D7">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C917D7">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123F6F41" w14:textId="02A520BC" w:rsidR="000F25F3" w:rsidRPr="001C041B" w:rsidRDefault="00CC4B59" w:rsidP="00C917D7">
      <w:pPr>
        <w:pStyle w:val="Prrafodelista"/>
        <w:numPr>
          <w:ilvl w:val="0"/>
          <w:numId w:val="26"/>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rsidP="00C917D7">
      <w:pPr>
        <w:pStyle w:val="Prrafodelista"/>
        <w:numPr>
          <w:ilvl w:val="0"/>
          <w:numId w:val="26"/>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C917D7">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13E57895" w:rsidR="00CB0B7B" w:rsidRPr="00BA09CA" w:rsidRDefault="56E79879" w:rsidP="00C917D7">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3CAD6ED6" w:rsidR="00EC7404" w:rsidRPr="00BA09CA" w:rsidRDefault="0BE0BDF5" w:rsidP="00C917D7">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54DD4649" w14:textId="77777777" w:rsidR="00E91DD7" w:rsidRPr="001C041B" w:rsidRDefault="00E91DD7" w:rsidP="001C041B">
      <w:pPr>
        <w:jc w:val="both"/>
        <w:rPr>
          <w:rFonts w:ascii="Arial" w:eastAsia="Arial" w:hAnsi="Arial" w:cs="Arial"/>
          <w:sz w:val="20"/>
          <w:szCs w:val="20"/>
        </w:rPr>
      </w:pPr>
    </w:p>
    <w:p w14:paraId="3904C928" w14:textId="41120162" w:rsidR="794895E2" w:rsidRPr="00BA09CA" w:rsidRDefault="3F9D0D04" w:rsidP="00C917D7">
      <w:pPr>
        <w:pStyle w:val="Prrafodelista"/>
        <w:numPr>
          <w:ilvl w:val="0"/>
          <w:numId w:val="26"/>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rsidP="00C917D7">
      <w:pPr>
        <w:pStyle w:val="Prrafodelista"/>
        <w:numPr>
          <w:ilvl w:val="0"/>
          <w:numId w:val="26"/>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subsanabilidad,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C917D7">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1B183FA1" w14:textId="77777777" w:rsidR="00306D54" w:rsidRPr="00BA09CA" w:rsidRDefault="00306D54" w:rsidP="00BF2EB7">
      <w:pPr>
        <w:pStyle w:val="Prrafodelista"/>
        <w:spacing w:line="240" w:lineRule="auto"/>
        <w:jc w:val="both"/>
        <w:rPr>
          <w:rFonts w:ascii="Arial" w:eastAsia="Arial" w:hAnsi="Arial" w:cs="Arial"/>
          <w:sz w:val="20"/>
          <w:szCs w:val="20"/>
        </w:rPr>
      </w:pPr>
    </w:p>
    <w:p w14:paraId="28633F4A" w14:textId="77777777" w:rsidR="00F00A97" w:rsidRPr="00BA09CA" w:rsidRDefault="00F00A97"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C917D7">
      <w:pPr>
        <w:pStyle w:val="Prrafodelista"/>
        <w:numPr>
          <w:ilvl w:val="0"/>
          <w:numId w:val="26"/>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C917D7">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C917D7">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C917D7">
      <w:pPr>
        <w:pStyle w:val="Prrafodelista"/>
        <w:numPr>
          <w:ilvl w:val="0"/>
          <w:numId w:val="26"/>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C917D7">
      <w:pPr>
        <w:pStyle w:val="Prrafodelista"/>
        <w:numPr>
          <w:ilvl w:val="0"/>
          <w:numId w:val="26"/>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rsidP="00C917D7">
      <w:pPr>
        <w:pStyle w:val="Prrafodelista"/>
        <w:numPr>
          <w:ilvl w:val="0"/>
          <w:numId w:val="26"/>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C917D7">
      <w:pPr>
        <w:pStyle w:val="Capitulo1"/>
        <w:numPr>
          <w:ilvl w:val="0"/>
          <w:numId w:val="32"/>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40493044"/>
      <w:r w:rsidRPr="00BA09CA">
        <w:rPr>
          <w:rFonts w:ascii="Arial" w:hAnsi="Arial"/>
          <w:color w:val="auto"/>
          <w:sz w:val="20"/>
        </w:rPr>
        <w:lastRenderedPageBreak/>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C917D7">
      <w:pPr>
        <w:pStyle w:val="Prrafodelista"/>
        <w:numPr>
          <w:ilvl w:val="0"/>
          <w:numId w:val="20"/>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C917D7">
      <w:pPr>
        <w:pStyle w:val="Prrafodelista"/>
        <w:numPr>
          <w:ilvl w:val="0"/>
          <w:numId w:val="20"/>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C917D7">
      <w:pPr>
        <w:pStyle w:val="Prrafodelista"/>
        <w:numPr>
          <w:ilvl w:val="0"/>
          <w:numId w:val="20"/>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C917D7">
      <w:pPr>
        <w:pStyle w:val="Prrafodelista"/>
        <w:numPr>
          <w:ilvl w:val="0"/>
          <w:numId w:val="20"/>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C917D7">
      <w:pPr>
        <w:pStyle w:val="Capitulo1"/>
        <w:numPr>
          <w:ilvl w:val="0"/>
          <w:numId w:val="32"/>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40493045"/>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C917D7">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C917D7">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C917D7">
      <w:pPr>
        <w:pStyle w:val="Capitulo1"/>
        <w:numPr>
          <w:ilvl w:val="0"/>
          <w:numId w:val="32"/>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40493046"/>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 xml:space="preserve">En este sentido, basta el retiro en la </w:t>
      </w:r>
      <w:r w:rsidR="005A34FE" w:rsidRPr="005A34FE">
        <w:rPr>
          <w:rFonts w:ascii="Arial" w:eastAsia="Arial" w:hAnsi="Arial" w:cs="Arial"/>
          <w:sz w:val="20"/>
          <w:szCs w:val="20"/>
          <w:lang w:val="es-CO"/>
        </w:rPr>
        <w:lastRenderedPageBreak/>
        <w:t>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C917D7">
      <w:pPr>
        <w:pStyle w:val="Capitulo1"/>
        <w:numPr>
          <w:ilvl w:val="0"/>
          <w:numId w:val="32"/>
        </w:numPr>
        <w:tabs>
          <w:tab w:val="left" w:pos="851"/>
        </w:tabs>
        <w:spacing w:line="240" w:lineRule="auto"/>
        <w:jc w:val="both"/>
        <w:rPr>
          <w:rFonts w:ascii="Arial" w:eastAsia="Arial" w:hAnsi="Arial"/>
          <w:color w:val="auto"/>
          <w:sz w:val="20"/>
        </w:rPr>
      </w:pPr>
      <w:bookmarkStart w:id="305" w:name="_Toc108082890"/>
      <w:bookmarkStart w:id="306" w:name="_Toc140493047"/>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40493048"/>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C917D7">
      <w:pPr>
        <w:pStyle w:val="Prrafodelista"/>
        <w:numPr>
          <w:ilvl w:val="1"/>
          <w:numId w:val="38"/>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40493049"/>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4FD85284"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w:t>
      </w:r>
      <w:r w:rsidR="00BD1E9A">
        <w:rPr>
          <w:rFonts w:ascii="Arial" w:hAnsi="Arial" w:cs="Arial"/>
          <w:sz w:val="20"/>
          <w:szCs w:val="20"/>
        </w:rPr>
        <w:t xml:space="preserve"> civil</w:t>
      </w:r>
      <w:r w:rsidRPr="00BA09CA">
        <w:rPr>
          <w:rFonts w:ascii="Arial" w:hAnsi="Arial" w:cs="Arial"/>
          <w:sz w:val="20"/>
          <w:szCs w:val="20"/>
        </w:rPr>
        <w:t>,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COPNIA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8E26C5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COPNIA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w:t>
      </w:r>
      <w:r w:rsidR="0084574D" w:rsidRPr="00BA09CA">
        <w:rPr>
          <w:rFonts w:ascii="Arial" w:hAnsi="Arial" w:cs="Arial"/>
          <w:sz w:val="20"/>
          <w:szCs w:val="20"/>
        </w:rPr>
        <w:lastRenderedPageBreak/>
        <w:t>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61623B8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127F59F" w14:textId="035C3747" w:rsidR="00CA286F" w:rsidRPr="00BA09CA" w:rsidRDefault="000A5DC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63A2A6FB" w14:textId="77777777" w:rsidR="006366D9" w:rsidRPr="00BA09CA" w:rsidRDefault="006366D9" w:rsidP="00BF2EB7">
      <w:pPr>
        <w:jc w:val="both"/>
        <w:rPr>
          <w:rFonts w:ascii="Arial" w:hAnsi="Arial" w:cs="Arial"/>
          <w:sz w:val="20"/>
          <w:szCs w:val="20"/>
        </w:rPr>
      </w:pPr>
    </w:p>
    <w:p w14:paraId="1EBDAD26" w14:textId="75E34B5C" w:rsidR="00D40CA0" w:rsidRPr="00BA09CA" w:rsidRDefault="00D40CA0" w:rsidP="00C917D7">
      <w:pPr>
        <w:pStyle w:val="Prrafodelista"/>
        <w:numPr>
          <w:ilvl w:val="1"/>
          <w:numId w:val="38"/>
        </w:numPr>
        <w:spacing w:line="240" w:lineRule="auto"/>
        <w:outlineLvl w:val="1"/>
        <w:rPr>
          <w:smallCaps/>
          <w:szCs w:val="20"/>
          <w:lang w:eastAsia="es-ES"/>
        </w:rPr>
      </w:pPr>
      <w:bookmarkStart w:id="326" w:name="_Toc108082893"/>
      <w:bookmarkStart w:id="327" w:name="_Toc140493050"/>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C917D7">
      <w:pPr>
        <w:pStyle w:val="Prrafodelista"/>
        <w:numPr>
          <w:ilvl w:val="1"/>
          <w:numId w:val="38"/>
        </w:numPr>
        <w:spacing w:line="240" w:lineRule="auto"/>
        <w:outlineLvl w:val="1"/>
        <w:rPr>
          <w:smallCaps/>
          <w:szCs w:val="20"/>
          <w:lang w:eastAsia="es-ES"/>
        </w:rPr>
      </w:pPr>
      <w:bookmarkStart w:id="331" w:name="_Toc108082894"/>
      <w:bookmarkStart w:id="332" w:name="_Toc140493051"/>
      <w:bookmarkStart w:id="333" w:name="_Toc35616204"/>
      <w:bookmarkStart w:id="334" w:name="_Toc40113331"/>
      <w:r w:rsidRPr="00BA09CA">
        <w:rPr>
          <w:rFonts w:ascii="Arial" w:hAnsi="Arial" w:cs="Arial"/>
          <w:b/>
          <w:smallCaps/>
          <w:sz w:val="20"/>
          <w:szCs w:val="20"/>
          <w:lang w:eastAsia="es-ES"/>
        </w:rPr>
        <w:t>LIMITACIÓN A MIPYME</w:t>
      </w:r>
      <w:bookmarkEnd w:id="331"/>
      <w:bookmarkEnd w:id="332"/>
      <w:r w:rsidRPr="00BA09CA">
        <w:rPr>
          <w:rFonts w:ascii="Arial" w:hAnsi="Arial" w:cs="Arial"/>
          <w:b/>
          <w:smallCaps/>
          <w:sz w:val="20"/>
          <w:szCs w:val="20"/>
          <w:lang w:eastAsia="es-ES"/>
        </w:rPr>
        <w:t xml:space="preserve"> </w:t>
      </w:r>
      <w:bookmarkEnd w:id="333"/>
      <w:bookmarkEnd w:id="334"/>
      <w:r w:rsidR="00626528" w:rsidRPr="00BA09CA">
        <w:rPr>
          <w:rFonts w:ascii="Arial" w:hAnsi="Arial" w:cs="Arial"/>
          <w:b/>
          <w:smallCaps/>
          <w:sz w:val="20"/>
          <w:szCs w:val="20"/>
          <w:lang w:eastAsia="es-ES"/>
        </w:rPr>
        <w:t xml:space="preserve"> </w:t>
      </w:r>
    </w:p>
    <w:p w14:paraId="4D94F2F6" w14:textId="77777777" w:rsidR="009E2E18" w:rsidRPr="00BA09CA" w:rsidRDefault="009E2E18" w:rsidP="00AB1346">
      <w:pPr>
        <w:jc w:val="both"/>
        <w:rPr>
          <w:rFonts w:ascii="Arial" w:eastAsia="Arial" w:hAnsi="Arial" w:cs="Arial"/>
          <w:sz w:val="20"/>
          <w:szCs w:val="20"/>
          <w:lang w:eastAsia="es-ES"/>
        </w:rPr>
      </w:pPr>
    </w:p>
    <w:p w14:paraId="131BDCCE" w14:textId="16DB9DC4" w:rsidR="009E2E18" w:rsidRPr="00BA09CA" w:rsidRDefault="009E2E18" w:rsidP="00E63264">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manifestarán su intención de limitar las convocatorias a Mipyme en la sección mensajes o en el módulo dispuesto en la plataforma del SECOP II. Asimismo, 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deberán </w:t>
      </w:r>
      <w:r w:rsidR="002F0E8B">
        <w:rPr>
          <w:rFonts w:ascii="Arial" w:eastAsia="Arial" w:hAnsi="Arial" w:cs="Arial"/>
          <w:sz w:val="20"/>
          <w:szCs w:val="20"/>
          <w:lang w:eastAsia="es-ES"/>
        </w:rPr>
        <w:t>demostrar</w:t>
      </w:r>
      <w:r w:rsidR="002F0E8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cumplimiento de los requisitos definidos en el artículo 2.2.1.2.4.2.4 del Decreto 1082 de 2015 o la norma que lo modifique, sustituya o complemente, para cual </w:t>
      </w:r>
      <w:r w:rsidR="00E71EC0">
        <w:rPr>
          <w:rFonts w:ascii="Arial" w:eastAsia="Arial" w:hAnsi="Arial" w:cs="Arial"/>
          <w:sz w:val="20"/>
          <w:szCs w:val="20"/>
          <w:lang w:eastAsia="es-ES"/>
        </w:rPr>
        <w:t>diligenciarán</w:t>
      </w:r>
      <w:r w:rsidRPr="00BA09CA">
        <w:rPr>
          <w:rFonts w:ascii="Arial" w:eastAsia="Arial" w:hAnsi="Arial" w:cs="Arial"/>
          <w:sz w:val="20"/>
          <w:szCs w:val="20"/>
          <w:lang w:eastAsia="es-ES"/>
        </w:rPr>
        <w:t xml:space="preserve"> el </w:t>
      </w:r>
      <w:r w:rsidR="008E750A">
        <w:rPr>
          <w:rFonts w:ascii="Arial" w:eastAsia="Arial" w:hAnsi="Arial" w:cs="Arial"/>
          <w:sz w:val="20"/>
          <w:szCs w:val="20"/>
          <w:lang w:eastAsia="es-ES"/>
        </w:rPr>
        <w:t>“</w:t>
      </w:r>
      <w:r w:rsidRPr="00BA09CA">
        <w:rPr>
          <w:rFonts w:ascii="Arial" w:eastAsia="Arial" w:hAnsi="Arial" w:cs="Arial"/>
          <w:sz w:val="20"/>
          <w:szCs w:val="20"/>
          <w:lang w:eastAsia="es-ES"/>
        </w:rPr>
        <w:t>Formato 1</w:t>
      </w:r>
      <w:r w:rsidR="00030A6C" w:rsidRPr="00BA09CA">
        <w:rPr>
          <w:rFonts w:ascii="Arial" w:eastAsia="Arial" w:hAnsi="Arial" w:cs="Arial"/>
          <w:sz w:val="20"/>
          <w:szCs w:val="20"/>
          <w:lang w:eastAsia="es-ES"/>
        </w:rPr>
        <w:t>4</w:t>
      </w:r>
      <w:r w:rsidRPr="00BA09CA">
        <w:rPr>
          <w:rFonts w:ascii="Arial" w:eastAsia="Arial" w:hAnsi="Arial" w:cs="Arial"/>
          <w:sz w:val="20"/>
          <w:szCs w:val="20"/>
          <w:lang w:eastAsia="es-ES"/>
        </w:rPr>
        <w:t xml:space="preserve"> – Acreditación de Mipyme</w:t>
      </w:r>
      <w:r w:rsidR="00000E68">
        <w:rPr>
          <w:rFonts w:ascii="Arial" w:eastAsia="Arial" w:hAnsi="Arial" w:cs="Arial"/>
          <w:sz w:val="20"/>
          <w:szCs w:val="20"/>
          <w:lang w:eastAsia="es-ES"/>
        </w:rPr>
        <w:t>”</w:t>
      </w:r>
      <w:r w:rsidRPr="00BA09CA">
        <w:rPr>
          <w:rFonts w:ascii="Arial" w:eastAsia="Arial" w:hAnsi="Arial" w:cs="Arial"/>
          <w:sz w:val="20"/>
          <w:szCs w:val="20"/>
          <w:lang w:eastAsia="es-ES"/>
        </w:rPr>
        <w:t xml:space="preserve"> y </w:t>
      </w:r>
      <w:r w:rsidR="008E77E8">
        <w:rPr>
          <w:rFonts w:ascii="Arial" w:eastAsia="Arial" w:hAnsi="Arial" w:cs="Arial"/>
          <w:sz w:val="20"/>
          <w:szCs w:val="20"/>
          <w:lang w:eastAsia="es-ES"/>
        </w:rPr>
        <w:t>aportar</w:t>
      </w:r>
      <w:r w:rsidR="0061420E">
        <w:rPr>
          <w:rFonts w:ascii="Arial" w:eastAsia="Arial" w:hAnsi="Arial" w:cs="Arial"/>
          <w:sz w:val="20"/>
          <w:szCs w:val="20"/>
          <w:lang w:eastAsia="es-ES"/>
        </w:rPr>
        <w:t>á</w:t>
      </w:r>
      <w:r w:rsidR="008E77E8">
        <w:rPr>
          <w:rFonts w:ascii="Arial" w:eastAsia="Arial" w:hAnsi="Arial" w:cs="Arial"/>
          <w:sz w:val="20"/>
          <w:szCs w:val="20"/>
          <w:lang w:eastAsia="es-ES"/>
        </w:rPr>
        <w:t xml:space="preserve">n </w:t>
      </w:r>
      <w:r w:rsidRPr="00BA09CA">
        <w:rPr>
          <w:rFonts w:ascii="Arial" w:eastAsia="Arial" w:hAnsi="Arial" w:cs="Arial"/>
          <w:sz w:val="20"/>
          <w:szCs w:val="20"/>
          <w:lang w:eastAsia="es-ES"/>
        </w:rPr>
        <w:t>los soportes requeridos para que proceda la limitación de la convocatoria a Mipyme.</w:t>
      </w:r>
      <w:r w:rsidR="0061420E">
        <w:rPr>
          <w:rFonts w:ascii="Arial" w:eastAsia="Arial" w:hAnsi="Arial" w:cs="Arial"/>
          <w:sz w:val="20"/>
          <w:szCs w:val="20"/>
          <w:lang w:eastAsia="es-ES"/>
        </w:rPr>
        <w:t xml:space="preserve"> En caso de que la condición de Mipyme se </w:t>
      </w:r>
      <w:r w:rsidR="00B354D6">
        <w:rPr>
          <w:rFonts w:ascii="Arial" w:eastAsia="Arial" w:hAnsi="Arial" w:cs="Arial"/>
          <w:sz w:val="20"/>
          <w:szCs w:val="20"/>
          <w:lang w:eastAsia="es-ES"/>
        </w:rPr>
        <w:t xml:space="preserve">pruebe </w:t>
      </w:r>
      <w:r w:rsidR="007E7B3C">
        <w:rPr>
          <w:rFonts w:ascii="Arial" w:eastAsia="Arial" w:hAnsi="Arial" w:cs="Arial"/>
          <w:sz w:val="20"/>
          <w:szCs w:val="20"/>
          <w:lang w:eastAsia="es-ES"/>
        </w:rPr>
        <w:t xml:space="preserve">con </w:t>
      </w:r>
      <w:r w:rsidR="0061420E">
        <w:rPr>
          <w:rFonts w:ascii="Arial" w:eastAsia="Arial" w:hAnsi="Arial" w:cs="Arial"/>
          <w:sz w:val="20"/>
          <w:szCs w:val="20"/>
          <w:lang w:eastAsia="es-ES"/>
        </w:rPr>
        <w:t xml:space="preserve">la presentación del </w:t>
      </w:r>
      <w:r w:rsidR="00B354D6">
        <w:rPr>
          <w:rFonts w:ascii="Arial" w:eastAsia="Arial" w:hAnsi="Arial" w:cs="Arial"/>
          <w:sz w:val="20"/>
          <w:szCs w:val="20"/>
          <w:lang w:eastAsia="es-ES"/>
        </w:rPr>
        <w:t>Registro Único de Proponentes (</w:t>
      </w:r>
      <w:r w:rsidR="0061420E">
        <w:rPr>
          <w:rFonts w:ascii="Arial" w:eastAsia="Arial" w:hAnsi="Arial" w:cs="Arial"/>
          <w:sz w:val="20"/>
          <w:szCs w:val="20"/>
          <w:lang w:eastAsia="es-ES"/>
        </w:rPr>
        <w:t>RUP</w:t>
      </w:r>
      <w:r w:rsidR="00B354D6">
        <w:rPr>
          <w:rFonts w:ascii="Arial" w:eastAsia="Arial" w:hAnsi="Arial" w:cs="Arial"/>
          <w:sz w:val="20"/>
          <w:szCs w:val="20"/>
          <w:lang w:eastAsia="es-ES"/>
        </w:rPr>
        <w:t>)</w:t>
      </w:r>
      <w:r w:rsidR="0061420E">
        <w:rPr>
          <w:rFonts w:ascii="Arial" w:eastAsia="Arial" w:hAnsi="Arial" w:cs="Arial"/>
          <w:sz w:val="20"/>
          <w:szCs w:val="20"/>
          <w:lang w:eastAsia="es-ES"/>
        </w:rPr>
        <w:t xml:space="preserve">, en los términos </w:t>
      </w:r>
      <w:r w:rsidR="002D4C95">
        <w:rPr>
          <w:rFonts w:ascii="Arial" w:eastAsia="Arial" w:hAnsi="Arial" w:cs="Arial"/>
          <w:sz w:val="20"/>
          <w:szCs w:val="20"/>
          <w:lang w:eastAsia="es-ES"/>
        </w:rPr>
        <w:t xml:space="preserve">contemplados </w:t>
      </w:r>
      <w:r w:rsidR="0061420E">
        <w:rPr>
          <w:rFonts w:ascii="Arial" w:eastAsia="Arial" w:hAnsi="Arial" w:cs="Arial"/>
          <w:sz w:val="20"/>
          <w:szCs w:val="20"/>
          <w:lang w:eastAsia="es-ES"/>
        </w:rPr>
        <w:t xml:space="preserve">en el artículo 2.2.1.2.4.2.4 del Decreto 1082 de 2015, no será necesario </w:t>
      </w:r>
      <w:r w:rsidR="00F76F15">
        <w:rPr>
          <w:rFonts w:ascii="Arial" w:eastAsia="Arial" w:hAnsi="Arial" w:cs="Arial"/>
          <w:sz w:val="20"/>
          <w:szCs w:val="20"/>
          <w:lang w:eastAsia="es-ES"/>
        </w:rPr>
        <w:t>presentar el formato indicado.</w:t>
      </w:r>
    </w:p>
    <w:p w14:paraId="2EF2873B" w14:textId="77777777" w:rsidR="009E2E18" w:rsidRPr="00BA09CA" w:rsidRDefault="009E2E18" w:rsidP="00AB1346">
      <w:pPr>
        <w:jc w:val="both"/>
        <w:rPr>
          <w:rFonts w:ascii="Arial" w:eastAsia="Arial" w:hAnsi="Arial" w:cs="Arial"/>
          <w:sz w:val="20"/>
          <w:szCs w:val="20"/>
          <w:lang w:eastAsia="es-ES"/>
        </w:rPr>
      </w:pPr>
    </w:p>
    <w:p w14:paraId="345D6975" w14:textId="77777777" w:rsidR="009E2E18" w:rsidRPr="00BA09CA" w:rsidRDefault="009E2E18" w:rsidP="00BF2EB7">
      <w:pPr>
        <w:rPr>
          <w:rFonts w:ascii="Arial" w:eastAsia="Arial" w:hAnsi="Arial" w:cs="Arial"/>
          <w:sz w:val="20"/>
          <w:szCs w:val="20"/>
          <w:lang w:eastAsia="es-ES"/>
        </w:rPr>
      </w:pPr>
    </w:p>
    <w:p w14:paraId="597C3AA8" w14:textId="70B70444" w:rsidR="00444308" w:rsidRPr="00BA09CA" w:rsidRDefault="00444308" w:rsidP="00C917D7">
      <w:pPr>
        <w:pStyle w:val="Prrafodelista"/>
        <w:numPr>
          <w:ilvl w:val="1"/>
          <w:numId w:val="38"/>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40493052"/>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End w:id="342"/>
      <w:bookmarkEnd w:id="343"/>
      <w:bookmarkEnd w:id="344"/>
      <w:bookmarkEnd w:id="345"/>
      <w:bookmarkEnd w:id="346"/>
      <w:bookmarkEnd w:id="347"/>
      <w:bookmarkEnd w:id="348"/>
    </w:p>
    <w:p w14:paraId="5192F81C" w14:textId="77777777" w:rsidR="001C041B" w:rsidRPr="001C041B" w:rsidRDefault="001C041B" w:rsidP="001C041B">
      <w:pPr>
        <w:jc w:val="both"/>
        <w:rPr>
          <w:rFonts w:ascii="Arial" w:eastAsia="Arial" w:hAnsi="Arial"/>
          <w:color w:val="3B3838"/>
        </w:rPr>
      </w:pP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Start w:id="358" w:name="_Toc45547579"/>
      <w:bookmarkEnd w:id="312"/>
      <w:bookmarkEnd w:id="325"/>
      <w:bookmarkEnd w:id="330"/>
      <w:bookmarkEnd w:id="349"/>
      <w:bookmarkEnd w:id="350"/>
      <w:bookmarkEnd w:id="351"/>
      <w:bookmarkEnd w:id="352"/>
      <w:bookmarkEnd w:id="353"/>
      <w:bookmarkEnd w:id="354"/>
      <w:bookmarkEnd w:id="355"/>
      <w:bookmarkEnd w:id="356"/>
      <w:bookmarkEnd w:id="357"/>
      <w:bookmarkEnd w:id="358"/>
      <w:r w:rsidRPr="001C041B">
        <w:rPr>
          <w:rFonts w:ascii="Arial" w:hAnsi="Arial" w:cs="Arial"/>
          <w:sz w:val="20"/>
          <w:szCs w:val="20"/>
          <w:lang w:eastAsia="es-ES"/>
        </w:rPr>
        <w:lastRenderedPageBreak/>
        <w:t xml:space="preserve">La oferta estará conformada por un Sobre, el cual contendrá los documentos e información de los requisitos habilitantes, la oferta económica y los documentos a los que se les asigne puntaje, y deberá ser entregada con el cumplimiento de la totalidad de los requisitos establecidos en los Documentos del Proceso. </w:t>
      </w:r>
      <w:bookmarkStart w:id="359" w:name="_Hlk531611191"/>
      <w:r w:rsidRPr="001C041B">
        <w:rPr>
          <w:rFonts w:ascii="Arial" w:hAnsi="Arial" w:cs="Arial"/>
          <w:sz w:val="20"/>
          <w:szCs w:val="20"/>
          <w:lang w:eastAsia="es-ES"/>
        </w:rPr>
        <w:t>El Proponente deberá diferenciar los requisitos contenidos en cada sobre, de acuerdo con el cuestionario diligenciado por la Entidad Estatal en el SECOP II.</w:t>
      </w:r>
      <w:bookmarkEnd w:id="359"/>
    </w:p>
    <w:p w14:paraId="0E45252D" w14:textId="77777777" w:rsidR="001C041B" w:rsidRPr="001C041B" w:rsidRDefault="001C041B" w:rsidP="001C041B">
      <w:pPr>
        <w:jc w:val="both"/>
        <w:rPr>
          <w:rFonts w:ascii="Arial" w:eastAsia="Arial" w:hAnsi="Arial" w:cs="Arial"/>
          <w:sz w:val="20"/>
          <w:szCs w:val="20"/>
          <w:lang w:eastAsia="es-ES"/>
        </w:rPr>
      </w:pPr>
    </w:p>
    <w:p w14:paraId="0DAFE6CC" w14:textId="77777777" w:rsidR="001C041B" w:rsidRPr="001C041B" w:rsidRDefault="001C041B" w:rsidP="001C041B">
      <w:pPr>
        <w:jc w:val="both"/>
        <w:rPr>
          <w:rFonts w:ascii="Arial" w:hAnsi="Arial" w:cs="Arial"/>
          <w:sz w:val="20"/>
          <w:szCs w:val="20"/>
          <w:lang w:eastAsia="es-ES"/>
        </w:rPr>
      </w:pPr>
      <w:r w:rsidRPr="001C041B">
        <w:rPr>
          <w:rFonts w:ascii="Arial" w:hAnsi="Arial" w:cs="Arial"/>
          <w:sz w:val="20"/>
          <w:szCs w:val="20"/>
          <w:lang w:eastAsia="es-ES"/>
        </w:rPr>
        <w:t>Los documentos que conforman el sobre se adjuntarán de acuerdo al orden requerido en el cuestionario por la Entidad Estatal, los cuales deben ser legibles y escaneados correctamente.</w:t>
      </w:r>
    </w:p>
    <w:p w14:paraId="3035E379" w14:textId="77777777" w:rsidR="001C041B" w:rsidRPr="001C041B" w:rsidRDefault="001C041B" w:rsidP="001C041B">
      <w:pPr>
        <w:jc w:val="both"/>
        <w:rPr>
          <w:rFonts w:ascii="Arial Narrow" w:hAnsi="Arial Narrow"/>
          <w:lang w:val="x-none"/>
        </w:rPr>
      </w:pPr>
    </w:p>
    <w:p w14:paraId="1E6457C0" w14:textId="77777777" w:rsidR="001C041B" w:rsidRPr="001C041B" w:rsidRDefault="001C041B" w:rsidP="001C041B">
      <w:pPr>
        <w:jc w:val="both"/>
        <w:rPr>
          <w:rFonts w:ascii="Arial" w:hAnsi="Arial" w:cs="Arial"/>
          <w:sz w:val="20"/>
          <w:szCs w:val="20"/>
          <w:lang w:val="x-none"/>
        </w:rPr>
      </w:pPr>
      <w:bookmarkStart w:id="360" w:name="_Toc45547573"/>
      <w:bookmarkEnd w:id="360"/>
      <w:r w:rsidRPr="001C041B">
        <w:rPr>
          <w:rFonts w:ascii="Arial" w:hAnsi="Arial" w:cs="Arial"/>
          <w:sz w:val="20"/>
          <w:szCs w:val="20"/>
          <w:lang w:val="x-none"/>
        </w:rPr>
        <w:t xml:space="preserve">La </w:t>
      </w:r>
      <w:r w:rsidRPr="001C041B">
        <w:rPr>
          <w:rFonts w:ascii="Arial" w:hAnsi="Arial" w:cs="Arial"/>
          <w:sz w:val="20"/>
          <w:szCs w:val="20"/>
        </w:rPr>
        <w:t>Entidad</w:t>
      </w:r>
      <w:r w:rsidRPr="001C041B">
        <w:rPr>
          <w:rFonts w:ascii="Arial" w:hAnsi="Arial" w:cs="Arial"/>
          <w:sz w:val="20"/>
          <w:szCs w:val="20"/>
          <w:lang w:val="x-none"/>
        </w:rPr>
        <w:t xml:space="preserve"> solo recibirá una oferta por </w:t>
      </w:r>
      <w:r w:rsidRPr="001C041B">
        <w:rPr>
          <w:rFonts w:ascii="Arial" w:hAnsi="Arial" w:cs="Arial"/>
          <w:sz w:val="20"/>
          <w:szCs w:val="20"/>
        </w:rPr>
        <w:t>P</w:t>
      </w:r>
      <w:r w:rsidRPr="001C041B">
        <w:rPr>
          <w:rFonts w:ascii="Arial" w:hAnsi="Arial" w:cs="Arial"/>
          <w:sz w:val="20"/>
          <w:szCs w:val="20"/>
          <w:lang w:val="x-none"/>
        </w:rPr>
        <w:t>roponente</w:t>
      </w:r>
      <w:r w:rsidRPr="001C041B">
        <w:rPr>
          <w:rFonts w:ascii="Arial" w:hAnsi="Arial" w:cs="Arial"/>
          <w:sz w:val="20"/>
          <w:szCs w:val="20"/>
        </w:rPr>
        <w:t xml:space="preserve">. </w:t>
      </w:r>
      <w:r w:rsidRPr="001C041B">
        <w:rPr>
          <w:rFonts w:ascii="Arial" w:hAnsi="Arial" w:cs="Arial"/>
          <w:sz w:val="20"/>
          <w:szCs w:val="20"/>
          <w:lang w:val="es-ES"/>
        </w:rPr>
        <w:t>E</w:t>
      </w:r>
      <w:r w:rsidRPr="001C041B">
        <w:rPr>
          <w:rFonts w:ascii="Arial" w:hAnsi="Arial" w:cs="Arial"/>
          <w:sz w:val="20"/>
          <w:szCs w:val="20"/>
          <w:lang w:val="x-none"/>
        </w:rPr>
        <w:t>l Proponente deberá cumplir con el Manual de Usos y Condiciones de la plataforma</w:t>
      </w:r>
      <w:bookmarkStart w:id="361" w:name="_Toc45547574"/>
      <w:bookmarkEnd w:id="361"/>
      <w:r w:rsidRPr="001C041B">
        <w:rPr>
          <w:rFonts w:ascii="Arial" w:hAnsi="Arial" w:cs="Arial"/>
          <w:sz w:val="20"/>
          <w:szCs w:val="20"/>
          <w:lang w:val="x-none"/>
        </w:rPr>
        <w:t>.</w:t>
      </w:r>
    </w:p>
    <w:p w14:paraId="0A871C79" w14:textId="77777777" w:rsidR="001C041B" w:rsidRPr="001C041B" w:rsidRDefault="001C041B" w:rsidP="001C041B">
      <w:pPr>
        <w:jc w:val="both"/>
        <w:rPr>
          <w:rFonts w:ascii="Arial" w:hAnsi="Arial" w:cs="Arial"/>
          <w:sz w:val="20"/>
          <w:szCs w:val="20"/>
          <w:lang w:val="x-none"/>
        </w:rPr>
      </w:pPr>
    </w:p>
    <w:p w14:paraId="7C5BF883" w14:textId="77777777" w:rsidR="001C041B" w:rsidRPr="001C041B" w:rsidRDefault="001C041B" w:rsidP="001C041B">
      <w:pPr>
        <w:jc w:val="both"/>
        <w:rPr>
          <w:rFonts w:ascii="Arial" w:hAnsi="Arial" w:cs="Arial"/>
          <w:sz w:val="20"/>
          <w:szCs w:val="20"/>
          <w:lang w:val="x-none"/>
        </w:rPr>
      </w:pPr>
      <w:r w:rsidRPr="001C041B">
        <w:rPr>
          <w:rFonts w:ascii="Arial" w:hAnsi="Arial" w:cs="Arial"/>
          <w:sz w:val="20"/>
          <w:szCs w:val="20"/>
          <w:lang w:val="x-none"/>
        </w:rPr>
        <w:t xml:space="preserve">Estarán a cargo del </w:t>
      </w:r>
      <w:r w:rsidRPr="001C041B">
        <w:rPr>
          <w:rFonts w:ascii="Arial" w:hAnsi="Arial" w:cs="Arial"/>
          <w:sz w:val="20"/>
          <w:szCs w:val="20"/>
        </w:rPr>
        <w:t>P</w:t>
      </w:r>
      <w:r w:rsidRPr="001C041B">
        <w:rPr>
          <w:rFonts w:ascii="Arial" w:hAnsi="Arial" w:cs="Arial"/>
          <w:sz w:val="20"/>
          <w:szCs w:val="20"/>
          <w:lang w:val="x-none"/>
        </w:rPr>
        <w:t xml:space="preserve">roponente todos los costos asociados a la elaboración y presentación de su oferta y en ningún caso </w:t>
      </w:r>
      <w:r w:rsidRPr="001C041B">
        <w:rPr>
          <w:rFonts w:ascii="Arial" w:hAnsi="Arial" w:cs="Arial"/>
          <w:sz w:val="20"/>
          <w:szCs w:val="20"/>
          <w:lang w:val="es-MX"/>
        </w:rPr>
        <w:t xml:space="preserve">la Entidad </w:t>
      </w:r>
      <w:r w:rsidRPr="001C041B">
        <w:rPr>
          <w:rFonts w:ascii="Arial" w:hAnsi="Arial" w:cs="Arial"/>
          <w:sz w:val="20"/>
          <w:szCs w:val="20"/>
          <w:lang w:val="x-none"/>
        </w:rPr>
        <w:t xml:space="preserve">será responsable de </w:t>
      </w:r>
      <w:r w:rsidRPr="001C041B">
        <w:rPr>
          <w:rFonts w:ascii="Arial" w:hAnsi="Arial" w:cs="Arial"/>
          <w:sz w:val="20"/>
          <w:szCs w:val="20"/>
          <w:lang w:val="es-MX"/>
        </w:rPr>
        <w:t>ellos</w:t>
      </w:r>
      <w:r w:rsidRPr="001C041B">
        <w:rPr>
          <w:rFonts w:ascii="Arial" w:hAnsi="Arial" w:cs="Arial"/>
          <w:sz w:val="20"/>
          <w:szCs w:val="20"/>
          <w:lang w:val="x-none"/>
        </w:rPr>
        <w:t>.</w:t>
      </w:r>
      <w:bookmarkStart w:id="362" w:name="_Toc45547576"/>
      <w:bookmarkEnd w:id="362"/>
    </w:p>
    <w:p w14:paraId="6F59C062" w14:textId="77777777" w:rsidR="001C041B" w:rsidRPr="001C041B" w:rsidRDefault="001C041B" w:rsidP="001C041B">
      <w:pPr>
        <w:rPr>
          <w:rFonts w:ascii="Arial" w:hAnsi="Arial" w:cs="Arial"/>
          <w:sz w:val="20"/>
          <w:szCs w:val="20"/>
          <w:lang w:val="x-none"/>
        </w:rPr>
      </w:pPr>
      <w:bookmarkStart w:id="363" w:name="_Toc45547577"/>
      <w:bookmarkEnd w:id="363"/>
    </w:p>
    <w:p w14:paraId="6136671C" w14:textId="77777777" w:rsidR="001C041B" w:rsidRPr="001C041B" w:rsidRDefault="001C041B" w:rsidP="001C041B">
      <w:pPr>
        <w:jc w:val="both"/>
        <w:rPr>
          <w:rFonts w:ascii="Arial" w:eastAsia="Arial" w:hAnsi="Arial" w:cs="Arial"/>
          <w:sz w:val="20"/>
          <w:szCs w:val="20"/>
          <w:lang w:val="es-MX"/>
        </w:rPr>
      </w:pPr>
      <w:bookmarkStart w:id="364" w:name="_Toc45547578"/>
      <w:bookmarkEnd w:id="364"/>
      <w:r w:rsidRPr="001C041B">
        <w:rPr>
          <w:rFonts w:ascii="Arial" w:hAnsi="Arial" w:cs="Arial"/>
          <w:sz w:val="20"/>
          <w:szCs w:val="20"/>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541D0C0" w14:textId="52B21851" w:rsidR="00811D4F" w:rsidRPr="001C041B" w:rsidRDefault="00811D4F" w:rsidP="00BF2EB7">
      <w:pPr>
        <w:jc w:val="both"/>
        <w:rPr>
          <w:rFonts w:ascii="Arial" w:eastAsia="Arial" w:hAnsi="Arial" w:cs="Arial"/>
          <w:sz w:val="20"/>
          <w:szCs w:val="20"/>
          <w:lang w:val="es-MX"/>
        </w:rPr>
      </w:pPr>
    </w:p>
    <w:p w14:paraId="6DB91E6D" w14:textId="625F5184" w:rsidR="002B56E2" w:rsidRPr="00BA09CA" w:rsidRDefault="002B56E2" w:rsidP="00C917D7">
      <w:pPr>
        <w:pStyle w:val="Prrafodelista"/>
        <w:numPr>
          <w:ilvl w:val="1"/>
          <w:numId w:val="38"/>
        </w:numPr>
        <w:spacing w:line="240" w:lineRule="auto"/>
        <w:outlineLvl w:val="1"/>
        <w:rPr>
          <w:smallCaps/>
          <w:szCs w:val="20"/>
          <w:lang w:eastAsia="es-ES"/>
        </w:rPr>
      </w:pPr>
      <w:bookmarkStart w:id="365" w:name="_Toc108082896"/>
      <w:bookmarkStart w:id="366" w:name="_Toc140493053"/>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7" w:name="_Toc35616206"/>
      <w:bookmarkStart w:id="368" w:name="_Toc35616533"/>
      <w:bookmarkStart w:id="369" w:name="_Toc35616207"/>
      <w:bookmarkStart w:id="370" w:name="_Toc35616534"/>
      <w:bookmarkStart w:id="371" w:name="_Toc35616208"/>
      <w:bookmarkStart w:id="372" w:name="_Toc35616535"/>
      <w:bookmarkStart w:id="373" w:name="_Toc35616209"/>
      <w:bookmarkStart w:id="374" w:name="_Toc35616536"/>
      <w:bookmarkStart w:id="375" w:name="_Toc35616210"/>
      <w:bookmarkStart w:id="376" w:name="_Toc35616537"/>
      <w:bookmarkStart w:id="377" w:name="_Toc35616211"/>
      <w:bookmarkStart w:id="378" w:name="_Toc35616538"/>
      <w:bookmarkStart w:id="379" w:name="_Toc35616212"/>
      <w:bookmarkStart w:id="380" w:name="_Toc35616539"/>
      <w:bookmarkStart w:id="381" w:name="_Toc35616213"/>
      <w:bookmarkStart w:id="382" w:name="_Toc35616540"/>
      <w:bookmarkStart w:id="383" w:name="_Toc35616214"/>
      <w:bookmarkStart w:id="384" w:name="_Toc35616541"/>
      <w:bookmarkStart w:id="385" w:name="_Toc35616215"/>
      <w:bookmarkStart w:id="386" w:name="_Toc35616542"/>
      <w:bookmarkStart w:id="387" w:name="_Toc35616216"/>
      <w:bookmarkStart w:id="388" w:name="_Toc35616543"/>
      <w:bookmarkStart w:id="389" w:name="_Toc35616217"/>
      <w:bookmarkStart w:id="390" w:name="_Toc35616544"/>
      <w:bookmarkStart w:id="391" w:name="_Toc35616218"/>
      <w:bookmarkStart w:id="392" w:name="_Toc35616545"/>
      <w:bookmarkStart w:id="393" w:name="_Toc35616219"/>
      <w:bookmarkStart w:id="394" w:name="_Toc35616546"/>
      <w:bookmarkStart w:id="395" w:name="_Toc35616220"/>
      <w:bookmarkStart w:id="396" w:name="_Toc35616547"/>
      <w:bookmarkStart w:id="397" w:name="_Toc35616221"/>
      <w:bookmarkStart w:id="398" w:name="_Toc35616548"/>
      <w:bookmarkStart w:id="399" w:name="_Toc35616222"/>
      <w:bookmarkStart w:id="400" w:name="_Toc35616549"/>
      <w:bookmarkStart w:id="401" w:name="_Toc35616223"/>
      <w:bookmarkStart w:id="402" w:name="_Toc35616550"/>
      <w:bookmarkStart w:id="403" w:name="_Toc35616224"/>
      <w:bookmarkStart w:id="404" w:name="_Toc35616551"/>
      <w:bookmarkStart w:id="405" w:name="_Toc471839115"/>
      <w:bookmarkStart w:id="406" w:name="_Toc504124513"/>
      <w:bookmarkStart w:id="407" w:name="_Toc508648262"/>
      <w:bookmarkStart w:id="408" w:name="_Toc508984046"/>
      <w:bookmarkStart w:id="409" w:name="_Toc509843877"/>
      <w:bookmarkStart w:id="410" w:name="_Toc511924785"/>
      <w:bookmarkStart w:id="411" w:name="_Toc520226874"/>
      <w:bookmarkStart w:id="412" w:name="_Toc520297844"/>
      <w:bookmarkStart w:id="413" w:name="_Toc520317109"/>
      <w:bookmarkStart w:id="414" w:name="_Toc533083710"/>
      <w:bookmarkStart w:id="415" w:name="_Toc35616225"/>
      <w:bookmarkStart w:id="416" w:name="_Toc40113333"/>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50D5266A" w14:textId="77777777" w:rsidR="001C041B" w:rsidRPr="001C041B" w:rsidRDefault="001C041B" w:rsidP="001C041B">
      <w:pPr>
        <w:jc w:val="both"/>
        <w:rPr>
          <w:rFonts w:ascii="Arial" w:eastAsia="Arial" w:hAnsi="Arial" w:cs="Arial"/>
          <w:sz w:val="20"/>
          <w:szCs w:val="20"/>
        </w:rPr>
      </w:pPr>
      <w:r w:rsidRPr="001C041B">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C2F8B06" w14:textId="77777777" w:rsidR="001C041B" w:rsidRPr="001C041B" w:rsidRDefault="001C041B" w:rsidP="001C041B">
      <w:pPr>
        <w:jc w:val="both"/>
        <w:rPr>
          <w:rFonts w:ascii="Arial" w:eastAsia="Arial" w:hAnsi="Arial" w:cs="Arial"/>
          <w:sz w:val="20"/>
          <w:szCs w:val="20"/>
        </w:rPr>
      </w:pPr>
    </w:p>
    <w:p w14:paraId="66F528D6" w14:textId="77777777" w:rsidR="001C041B" w:rsidRPr="001C041B" w:rsidRDefault="001C041B" w:rsidP="001C041B">
      <w:pPr>
        <w:jc w:val="both"/>
        <w:rPr>
          <w:rFonts w:ascii="Arial" w:eastAsia="Arial" w:hAnsi="Arial" w:cs="Arial"/>
          <w:sz w:val="20"/>
          <w:szCs w:val="20"/>
        </w:rPr>
      </w:pPr>
      <w:r w:rsidRPr="001C041B">
        <w:rPr>
          <w:rFonts w:ascii="Arial" w:eastAsia="Arial" w:hAnsi="Arial" w:cs="Arial"/>
          <w:sz w:val="20"/>
          <w:szCs w:val="20"/>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662C9AC4" w14:textId="77777777" w:rsidR="001C041B" w:rsidRPr="001C041B" w:rsidRDefault="001C041B" w:rsidP="001C041B">
      <w:pPr>
        <w:jc w:val="both"/>
        <w:rPr>
          <w:rFonts w:ascii="Arial" w:eastAsia="Arial" w:hAnsi="Arial" w:cs="Arial"/>
          <w:sz w:val="20"/>
          <w:szCs w:val="20"/>
        </w:rPr>
      </w:pPr>
    </w:p>
    <w:p w14:paraId="583A492A" w14:textId="77777777" w:rsidR="001C041B" w:rsidRPr="001C041B" w:rsidRDefault="001C041B" w:rsidP="001C041B">
      <w:pPr>
        <w:jc w:val="both"/>
        <w:rPr>
          <w:rFonts w:ascii="Arial" w:eastAsia="Arial" w:hAnsi="Arial" w:cs="Arial"/>
          <w:sz w:val="20"/>
          <w:szCs w:val="20"/>
        </w:rPr>
      </w:pPr>
      <w:r w:rsidRPr="001C041B">
        <w:rPr>
          <w:rFonts w:ascii="Arial" w:eastAsia="Arial" w:hAnsi="Arial" w:cs="Arial"/>
          <w:sz w:val="20"/>
          <w:szCs w:val="20"/>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4F15A2AE" w14:textId="77777777" w:rsidR="001C041B" w:rsidRPr="001C041B" w:rsidRDefault="001C041B" w:rsidP="001C041B">
      <w:pPr>
        <w:jc w:val="both"/>
        <w:rPr>
          <w:rFonts w:ascii="Arial" w:eastAsia="Arial" w:hAnsi="Arial" w:cs="Arial"/>
          <w:sz w:val="20"/>
          <w:szCs w:val="20"/>
        </w:rPr>
      </w:pPr>
    </w:p>
    <w:p w14:paraId="0C0EBF90" w14:textId="77777777" w:rsidR="001C041B" w:rsidRPr="00BA09CA" w:rsidRDefault="001C041B" w:rsidP="001C041B">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Pr>
          <w:rFonts w:ascii="Arial" w:eastAsia="Arial" w:hAnsi="Arial" w:cs="Arial"/>
          <w:sz w:val="20"/>
          <w:szCs w:val="20"/>
          <w:lang w:val="es-CO" w:eastAsia="en-US"/>
        </w:rPr>
        <w:t>ocurra</w:t>
      </w:r>
      <w:r w:rsidRPr="00BA09CA">
        <w:rPr>
          <w:rFonts w:ascii="Arial" w:eastAsia="Arial" w:hAnsi="Arial" w:cs="Arial"/>
          <w:sz w:val="20"/>
          <w:szCs w:val="20"/>
          <w:lang w:val="es-CO" w:eastAsia="en-US"/>
        </w:rPr>
        <w:t xml:space="preserve"> una indisponibilidad del SECOP II, </w:t>
      </w:r>
      <w:r>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certificado de indisponibilidad, la Entidad podrá recibir ofertas en los términos y condiciones establecidos en el “Protocolo para actuar ante una indisponibilidad del SECOP II” o en el documento que Colombia Compra Eficiente determine para ello. </w:t>
      </w:r>
      <w:r w:rsidRPr="00BA09CA">
        <w:rPr>
          <w:rFonts w:ascii="Arial" w:eastAsia="Arial" w:hAnsi="Arial" w:cs="Arial"/>
          <w:sz w:val="20"/>
          <w:szCs w:val="20"/>
          <w:highlight w:val="lightGray"/>
          <w:lang w:val="es-CO" w:eastAsia="en-US"/>
        </w:rPr>
        <w:t>[Puede consultarlo en el siguiente</w:t>
      </w:r>
      <w:r w:rsidRPr="00BA09CA">
        <w:rPr>
          <w:rFonts w:ascii="Arial" w:eastAsia="Arial" w:hAnsi="Arial" w:cs="Arial"/>
          <w:sz w:val="20"/>
          <w:szCs w:val="20"/>
          <w:highlight w:val="lightGray"/>
        </w:rPr>
        <w:t xml:space="preserve"> enlace:</w:t>
      </w:r>
      <w:r w:rsidRPr="00BA09CA">
        <w:rPr>
          <w:rFonts w:ascii="Arial" w:eastAsia="Arial" w:hAnsi="Arial" w:cs="Arial"/>
          <w:sz w:val="20"/>
          <w:szCs w:val="20"/>
          <w:highlight w:val="lightGray"/>
          <w:lang w:val="es-CO"/>
        </w:rPr>
        <w:t xml:space="preserve"> </w:t>
      </w:r>
      <w:hyperlink r:id="rId14" w:history="1">
        <w:r w:rsidRPr="00BA09CA">
          <w:rPr>
            <w:rStyle w:val="Hipervnculo"/>
            <w:rFonts w:ascii="Arial" w:eastAsia="Arial" w:hAnsi="Arial" w:cs="Arial"/>
            <w:color w:val="auto"/>
            <w:sz w:val="20"/>
            <w:szCs w:val="20"/>
            <w:highlight w:val="lightGray"/>
            <w:lang w:val="es-CO"/>
          </w:rPr>
          <w:t>https://www.colombiacompra.gov.co/secop-ii/indisponibilidad-en-el-secop-ii</w:t>
        </w:r>
      </w:hyperlink>
      <w:r>
        <w:rPr>
          <w:rFonts w:ascii="Arial" w:eastAsia="Arial" w:hAnsi="Arial" w:cs="Arial"/>
          <w:sz w:val="20"/>
          <w:szCs w:val="20"/>
          <w:highlight w:val="lightGray"/>
          <w:lang w:val="es-CO" w:eastAsia="en-US"/>
        </w:rPr>
        <w:t>]</w:t>
      </w:r>
    </w:p>
    <w:p w14:paraId="2CD79C54" w14:textId="77777777" w:rsidR="001C041B" w:rsidRPr="00BA09CA" w:rsidRDefault="001C041B" w:rsidP="001C041B">
      <w:pPr>
        <w:pStyle w:val="InviasNormal"/>
        <w:spacing w:before="0" w:after="0"/>
        <w:jc w:val="both"/>
        <w:rPr>
          <w:rFonts w:ascii="Arial" w:eastAsia="Arial" w:hAnsi="Arial" w:cs="Arial"/>
          <w:sz w:val="20"/>
          <w:szCs w:val="20"/>
          <w:lang w:val="es-CO"/>
        </w:rPr>
      </w:pPr>
    </w:p>
    <w:p w14:paraId="66951203" w14:textId="77777777" w:rsidR="001C041B" w:rsidRPr="00BA09CA" w:rsidRDefault="001C041B" w:rsidP="001C041B">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 Entidad no será responsable por abrir el Sobre incorrectamente dirigido o sin la identificación adecuada.</w:t>
      </w:r>
    </w:p>
    <w:p w14:paraId="13BDDCDC" w14:textId="2E9E69F9" w:rsidR="00315F34" w:rsidRDefault="00315F34" w:rsidP="00BF2EB7">
      <w:pPr>
        <w:pStyle w:val="InviasNormal"/>
        <w:spacing w:before="0" w:after="0"/>
        <w:jc w:val="both"/>
        <w:rPr>
          <w:rFonts w:ascii="Arial" w:eastAsia="Arial" w:hAnsi="Arial" w:cs="Arial"/>
          <w:sz w:val="20"/>
          <w:szCs w:val="20"/>
          <w:lang w:val="es-CO"/>
        </w:rPr>
      </w:pPr>
    </w:p>
    <w:p w14:paraId="0E543DD7" w14:textId="77777777" w:rsidR="001C041B" w:rsidRPr="00BA09CA" w:rsidRDefault="001C041B"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C917D7">
      <w:pPr>
        <w:pStyle w:val="Prrafodelista"/>
        <w:numPr>
          <w:ilvl w:val="1"/>
          <w:numId w:val="38"/>
        </w:numPr>
        <w:spacing w:line="240" w:lineRule="auto"/>
        <w:outlineLvl w:val="1"/>
        <w:rPr>
          <w:smallCaps/>
          <w:szCs w:val="20"/>
          <w:lang w:eastAsia="es-ES"/>
        </w:rPr>
      </w:pPr>
      <w:bookmarkStart w:id="417" w:name="_Toc35616226"/>
      <w:bookmarkStart w:id="418" w:name="_Toc35616553"/>
      <w:bookmarkStart w:id="419" w:name="_Toc35616227"/>
      <w:bookmarkStart w:id="420" w:name="_Toc35616554"/>
      <w:bookmarkStart w:id="421" w:name="_Toc35616228"/>
      <w:bookmarkStart w:id="422" w:name="_Toc35616555"/>
      <w:bookmarkStart w:id="423" w:name="_Toc35616229"/>
      <w:bookmarkStart w:id="424" w:name="_Toc35616556"/>
      <w:bookmarkStart w:id="425" w:name="_Toc35616230"/>
      <w:bookmarkStart w:id="426" w:name="_Toc35616557"/>
      <w:bookmarkStart w:id="427" w:name="_Toc35616231"/>
      <w:bookmarkStart w:id="428" w:name="_Toc35616558"/>
      <w:bookmarkStart w:id="429" w:name="_Toc108082897"/>
      <w:bookmarkStart w:id="430" w:name="_Toc140493054"/>
      <w:bookmarkStart w:id="431" w:name="_Toc35616232"/>
      <w:bookmarkStart w:id="432" w:name="_Toc40113334"/>
      <w:bookmarkEnd w:id="417"/>
      <w:bookmarkEnd w:id="418"/>
      <w:bookmarkEnd w:id="419"/>
      <w:bookmarkEnd w:id="420"/>
      <w:bookmarkEnd w:id="421"/>
      <w:bookmarkEnd w:id="422"/>
      <w:bookmarkEnd w:id="423"/>
      <w:bookmarkEnd w:id="424"/>
      <w:bookmarkEnd w:id="425"/>
      <w:bookmarkEnd w:id="426"/>
      <w:bookmarkEnd w:id="427"/>
      <w:bookmarkEnd w:id="428"/>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9"/>
      <w:bookmarkEnd w:id="430"/>
      <w:r w:rsidR="002A1B7F" w:rsidRPr="00BA09CA">
        <w:rPr>
          <w:rFonts w:ascii="Arial" w:hAnsi="Arial" w:cs="Arial"/>
          <w:b/>
          <w:smallCaps/>
          <w:sz w:val="20"/>
          <w:szCs w:val="20"/>
          <w:lang w:eastAsia="es-ES"/>
        </w:rPr>
        <w:t xml:space="preserve"> </w:t>
      </w:r>
      <w:bookmarkEnd w:id="431"/>
      <w:bookmarkEnd w:id="432"/>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lastRenderedPageBreak/>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3"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3"/>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rsidP="00C917D7">
      <w:pPr>
        <w:pStyle w:val="Prrafodelista"/>
        <w:numPr>
          <w:ilvl w:val="1"/>
          <w:numId w:val="38"/>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4" w:name="_Toc108082898"/>
      <w:bookmarkStart w:id="435" w:name="_Toc140493055"/>
      <w:r w:rsidR="006F43D7" w:rsidRPr="00BA09CA">
        <w:rPr>
          <w:rFonts w:ascii="Arial" w:hAnsi="Arial" w:cs="Arial"/>
          <w:b/>
          <w:smallCaps/>
          <w:sz w:val="20"/>
          <w:szCs w:val="20"/>
          <w:lang w:eastAsia="es-ES"/>
        </w:rPr>
        <w:t>ADJUDICACIÓN</w:t>
      </w:r>
      <w:bookmarkEnd w:id="434"/>
      <w:bookmarkEnd w:id="435"/>
      <w:r w:rsidR="006F43D7" w:rsidRPr="00BA09CA">
        <w:rPr>
          <w:rFonts w:ascii="Arial" w:hAnsi="Arial" w:cs="Arial"/>
          <w:b/>
          <w:smallCaps/>
          <w:sz w:val="20"/>
          <w:szCs w:val="20"/>
          <w:lang w:eastAsia="es-ES"/>
        </w:rPr>
        <w:t xml:space="preserve"> </w:t>
      </w:r>
      <w:bookmarkStart w:id="436" w:name="_Toc35616233"/>
      <w:bookmarkStart w:id="437" w:name="_Toc35616560"/>
      <w:bookmarkStart w:id="438" w:name="_Toc533083712"/>
      <w:bookmarkStart w:id="439" w:name="_Toc40113335"/>
      <w:bookmarkStart w:id="440" w:name="_Toc35616234"/>
      <w:bookmarkStart w:id="441" w:name="_Hlk516136065"/>
      <w:bookmarkEnd w:id="436"/>
      <w:bookmarkEnd w:id="437"/>
      <w:bookmarkEnd w:id="438"/>
      <w:bookmarkEnd w:id="439"/>
      <w:bookmarkEnd w:id="440"/>
    </w:p>
    <w:p w14:paraId="06DE2D78" w14:textId="77777777" w:rsidR="00FB1918" w:rsidRPr="00BA09CA" w:rsidRDefault="00FB1918" w:rsidP="00BF2EB7">
      <w:pPr>
        <w:rPr>
          <w:lang w:eastAsia="es-ES"/>
        </w:rPr>
      </w:pPr>
    </w:p>
    <w:p w14:paraId="5ED7FF72" w14:textId="77777777" w:rsidR="001C041B" w:rsidRDefault="001C041B" w:rsidP="001C041B">
      <w:pPr>
        <w:pStyle w:val="InviasNormal"/>
        <w:spacing w:before="0" w:after="0"/>
        <w:ind w:left="-142"/>
        <w:jc w:val="both"/>
        <w:rPr>
          <w:rFonts w:ascii="Arial" w:eastAsia="Arial" w:hAnsi="Arial" w:cs="Arial"/>
          <w:sz w:val="20"/>
          <w:szCs w:val="20"/>
          <w:lang w:val="es-CO"/>
        </w:rPr>
      </w:pPr>
      <w:bookmarkStart w:id="442" w:name="_Hlk520136929"/>
      <w:r w:rsidRPr="00BA09CA">
        <w:rPr>
          <w:rFonts w:ascii="Arial" w:eastAsia="Arial" w:hAnsi="Arial" w:cs="Arial"/>
          <w:sz w:val="20"/>
          <w:szCs w:val="20"/>
          <w:lang w:val="es-CO"/>
        </w:rPr>
        <w:t xml:space="preserve">En la fecha establecida en el “Anexo 2 – Cronograma”, </w:t>
      </w:r>
      <w:r w:rsidRPr="00BA09CA">
        <w:rPr>
          <w:rFonts w:ascii="Arial" w:eastAsia="Arial" w:hAnsi="Arial" w:cs="Arial"/>
          <w:sz w:val="20"/>
          <w:szCs w:val="20"/>
        </w:rPr>
        <w:t xml:space="preserve">La Entidad procederá a instalar y desarrollar la audiencia para comunicar la respuesta a las observaciones frente al informe de evaluación y establecer el orden de </w:t>
      </w:r>
      <w:r w:rsidRPr="004C702E">
        <w:rPr>
          <w:rFonts w:ascii="Arial" w:eastAsia="Arial" w:hAnsi="Arial" w:cs="Arial"/>
          <w:sz w:val="20"/>
          <w:szCs w:val="20"/>
          <w:lang w:val="es-CO"/>
        </w:rPr>
        <w:t>elegibilidad</w:t>
      </w:r>
      <w:r w:rsidRPr="00BA09CA">
        <w:rPr>
          <w:rFonts w:ascii="Arial" w:eastAsia="Arial" w:hAnsi="Arial" w:cs="Arial"/>
          <w:sz w:val="20"/>
          <w:szCs w:val="20"/>
        </w:rPr>
        <w:t>. La Entidad iniciará la audiencia comunicando la respuesta a las observaciones frente al informe de evaluación</w:t>
      </w:r>
      <w:r w:rsidRPr="00BA09CA">
        <w:rPr>
          <w:rFonts w:ascii="Arial" w:eastAsia="Arial" w:hAnsi="Arial" w:cs="Arial"/>
          <w:sz w:val="20"/>
          <w:szCs w:val="20"/>
          <w:lang w:val="es-CO"/>
        </w:rPr>
        <w:t>,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1F6FA3B7" w14:textId="77777777" w:rsidR="001C041B" w:rsidRPr="00BA09CA" w:rsidRDefault="001C041B" w:rsidP="001C041B">
      <w:pPr>
        <w:pStyle w:val="InviasNormal"/>
        <w:spacing w:before="0" w:after="0"/>
        <w:jc w:val="both"/>
        <w:rPr>
          <w:rFonts w:ascii="Arial" w:eastAsia="Arial" w:hAnsi="Arial" w:cs="Arial"/>
          <w:sz w:val="20"/>
          <w:szCs w:val="20"/>
          <w:highlight w:val="lightGray"/>
          <w:lang w:val="es-MX"/>
        </w:rPr>
      </w:pPr>
    </w:p>
    <w:p w14:paraId="1B8CF2BF" w14:textId="18E85B28" w:rsidR="00EE28F6" w:rsidRDefault="001C041B" w:rsidP="001C041B">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Establecido el orden de elegibilidad, la Entidad, por medio de acto administrativo motivado, adjudicará el proceso </w:t>
      </w:r>
      <w:r w:rsidRPr="004C702E">
        <w:rPr>
          <w:rFonts w:ascii="Arial" w:eastAsia="Arial" w:hAnsi="Arial" w:cs="Arial"/>
          <w:sz w:val="20"/>
          <w:szCs w:val="20"/>
        </w:rPr>
        <w:t>al</w:t>
      </w:r>
      <w:r w:rsidRPr="00BA09CA">
        <w:rPr>
          <w:rFonts w:ascii="Arial" w:eastAsia="Arial" w:hAnsi="Arial" w:cs="Arial"/>
          <w:sz w:val="20"/>
          <w:szCs w:val="20"/>
          <w:lang w:val="es-CO"/>
        </w:rPr>
        <w:t xml:space="preserve"> Proponente ubicado en el primer lugar del orden de elegibilidad y cuya oferta económica esté acorde con el Presupuesto Oficial del Proceso de Contratación</w:t>
      </w:r>
    </w:p>
    <w:p w14:paraId="5A1BDD5C" w14:textId="7A0807E8" w:rsidR="001C041B" w:rsidRDefault="001C041B" w:rsidP="00AB1346">
      <w:pPr>
        <w:pStyle w:val="InviasNormal"/>
        <w:spacing w:before="0" w:after="0"/>
        <w:jc w:val="both"/>
        <w:rPr>
          <w:rFonts w:ascii="Arial" w:eastAsia="Arial" w:hAnsi="Arial" w:cs="Arial"/>
          <w:sz w:val="20"/>
          <w:szCs w:val="20"/>
          <w:lang w:val="es-CO"/>
        </w:rPr>
      </w:pPr>
    </w:p>
    <w:p w14:paraId="2124484B" w14:textId="77777777" w:rsidR="001C041B" w:rsidRPr="00BA09CA" w:rsidRDefault="001C041B"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C917D7">
      <w:pPr>
        <w:pStyle w:val="Prrafodelista"/>
        <w:numPr>
          <w:ilvl w:val="1"/>
          <w:numId w:val="38"/>
        </w:numPr>
        <w:spacing w:after="0" w:line="240" w:lineRule="auto"/>
        <w:outlineLvl w:val="1"/>
      </w:pPr>
      <w:bookmarkStart w:id="443" w:name="_Toc35616235"/>
      <w:bookmarkStart w:id="444" w:name="_Toc35616562"/>
      <w:bookmarkStart w:id="445" w:name="_Toc35616236"/>
      <w:bookmarkStart w:id="446" w:name="_Toc35616563"/>
      <w:bookmarkStart w:id="447" w:name="_Toc35616237"/>
      <w:bookmarkStart w:id="448" w:name="_Toc35616564"/>
      <w:bookmarkStart w:id="449" w:name="_Toc35616238"/>
      <w:bookmarkStart w:id="450" w:name="_Toc35616565"/>
      <w:bookmarkStart w:id="451" w:name="_Toc35616239"/>
      <w:bookmarkStart w:id="452" w:name="_Toc35616566"/>
      <w:bookmarkStart w:id="453" w:name="_Toc35616240"/>
      <w:bookmarkStart w:id="454" w:name="_Toc35616567"/>
      <w:bookmarkStart w:id="455" w:name="_Toc424219468"/>
      <w:bookmarkStart w:id="456" w:name="_Toc504124511"/>
      <w:bookmarkStart w:id="457" w:name="_Toc508648263"/>
      <w:bookmarkStart w:id="458" w:name="_Toc508984047"/>
      <w:bookmarkStart w:id="459" w:name="_Toc509843878"/>
      <w:bookmarkStart w:id="460" w:name="_Toc511924786"/>
      <w:bookmarkStart w:id="461" w:name="_Toc520226875"/>
      <w:bookmarkStart w:id="462" w:name="_Toc520297845"/>
      <w:bookmarkStart w:id="463" w:name="_Toc520317110"/>
      <w:bookmarkStart w:id="464" w:name="_Toc533083713"/>
      <w:bookmarkStart w:id="465" w:name="_Toc35616241"/>
      <w:bookmarkStart w:id="466" w:name="_Toc40113336"/>
      <w:bookmarkStart w:id="467" w:name="_Toc108082899"/>
      <w:bookmarkStart w:id="468" w:name="_Toc140493056"/>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C917D7">
      <w:pPr>
        <w:pStyle w:val="Prrafodelista"/>
        <w:numPr>
          <w:ilvl w:val="1"/>
          <w:numId w:val="38"/>
        </w:numPr>
        <w:spacing w:line="240" w:lineRule="auto"/>
        <w:outlineLvl w:val="1"/>
        <w:rPr>
          <w:smallCaps/>
          <w:lang w:eastAsia="es-ES"/>
        </w:rPr>
      </w:pPr>
      <w:bookmarkStart w:id="469" w:name="_Toc108082900"/>
      <w:bookmarkStart w:id="470" w:name="_Toc140493057"/>
      <w:bookmarkStart w:id="471" w:name="_Toc424219469"/>
      <w:bookmarkStart w:id="472" w:name="_Toc504124512"/>
      <w:bookmarkStart w:id="473" w:name="_Toc508648264"/>
      <w:bookmarkStart w:id="474" w:name="_Toc508984048"/>
      <w:bookmarkStart w:id="475" w:name="_Toc509843879"/>
      <w:bookmarkStart w:id="476" w:name="_Toc511924787"/>
      <w:bookmarkStart w:id="477" w:name="_Toc520226876"/>
      <w:bookmarkStart w:id="478" w:name="_Toc520297846"/>
      <w:bookmarkStart w:id="479" w:name="_Toc520317111"/>
      <w:bookmarkStart w:id="480" w:name="_Toc533083714"/>
      <w:bookmarkStart w:id="481" w:name="_Toc35616242"/>
      <w:bookmarkStart w:id="482" w:name="_Toc40113337"/>
      <w:r w:rsidRPr="00BA09CA">
        <w:rPr>
          <w:rFonts w:ascii="Arial" w:hAnsi="Arial" w:cs="Arial"/>
          <w:b/>
          <w:smallCaps/>
          <w:sz w:val="20"/>
          <w:szCs w:val="20"/>
          <w:lang w:eastAsia="es-ES"/>
        </w:rPr>
        <w:t>PROPUESTAS ALTERNATIVAS</w:t>
      </w:r>
      <w:bookmarkEnd w:id="469"/>
      <w:bookmarkEnd w:id="470"/>
    </w:p>
    <w:p w14:paraId="4EC6A224" w14:textId="354ABB7F" w:rsidR="008B295E" w:rsidRPr="00BA09CA" w:rsidRDefault="00A7267B" w:rsidP="006A52C2">
      <w:pPr>
        <w:pStyle w:val="InviasNormal"/>
        <w:jc w:val="both"/>
        <w:rPr>
          <w:rFonts w:ascii="Arial" w:eastAsia="Arial" w:hAnsi="Arial" w:cs="Arial"/>
          <w:sz w:val="20"/>
          <w:szCs w:val="20"/>
          <w:lang w:val="es-CO"/>
        </w:rPr>
      </w:pPr>
      <w:r w:rsidRPr="006A52C2">
        <w:rPr>
          <w:rFonts w:ascii="Arial" w:eastAsia="Arial" w:hAnsi="Arial" w:cs="Arial"/>
          <w:sz w:val="20"/>
          <w:szCs w:val="20"/>
          <w:lang w:val="es-CO"/>
        </w:rPr>
        <w:t>Para este procedimiento de selección no se admite la presentación de ofertas alternativas</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0F07BBB3" w:rsidR="00413369" w:rsidRPr="006A52C2" w:rsidRDefault="00413369" w:rsidP="00C917D7">
      <w:pPr>
        <w:pStyle w:val="Prrafodelista"/>
        <w:numPr>
          <w:ilvl w:val="1"/>
          <w:numId w:val="38"/>
        </w:numPr>
        <w:spacing w:line="240" w:lineRule="auto"/>
        <w:outlineLvl w:val="1"/>
        <w:rPr>
          <w:smallCaps/>
          <w:lang w:eastAsia="es-ES"/>
        </w:rPr>
      </w:pPr>
      <w:bookmarkStart w:id="483" w:name="_Toc45870444"/>
      <w:bookmarkStart w:id="484" w:name="_Toc48204131"/>
      <w:bookmarkStart w:id="485" w:name="_Toc45870445"/>
      <w:bookmarkStart w:id="486" w:name="_Toc48204132"/>
      <w:bookmarkStart w:id="487" w:name="_Toc45870446"/>
      <w:bookmarkStart w:id="488" w:name="_Toc48204133"/>
      <w:bookmarkStart w:id="489" w:name="_Toc45870447"/>
      <w:bookmarkStart w:id="490" w:name="_Toc48204134"/>
      <w:bookmarkStart w:id="491" w:name="_Toc45870448"/>
      <w:bookmarkStart w:id="492" w:name="_Toc48204135"/>
      <w:bookmarkStart w:id="493" w:name="_Toc45870449"/>
      <w:bookmarkStart w:id="494" w:name="_Toc48204136"/>
      <w:bookmarkStart w:id="495" w:name="_Toc45870450"/>
      <w:bookmarkStart w:id="496" w:name="_Toc48204137"/>
      <w:bookmarkStart w:id="497" w:name="_Toc45870451"/>
      <w:bookmarkStart w:id="498" w:name="_Toc48204138"/>
      <w:bookmarkStart w:id="499" w:name="_Toc45870452"/>
      <w:bookmarkStart w:id="500" w:name="_Toc48204139"/>
      <w:bookmarkStart w:id="501" w:name="_Toc108082901"/>
      <w:bookmarkStart w:id="502" w:name="_Toc140493058"/>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503" w:name="_Toc35616243"/>
      <w:bookmarkStart w:id="504" w:name="_Toc40113338"/>
      <w:bookmarkEnd w:id="501"/>
      <w:bookmarkEnd w:id="502"/>
      <w:bookmarkEnd w:id="503"/>
      <w:bookmarkEnd w:id="504"/>
    </w:p>
    <w:p w14:paraId="36B87D39" w14:textId="3C3E64CB" w:rsidR="006A52C2" w:rsidRDefault="006A52C2" w:rsidP="006A52C2">
      <w:pPr>
        <w:pStyle w:val="Prrafodelista"/>
        <w:spacing w:line="240" w:lineRule="auto"/>
        <w:ind w:left="360"/>
        <w:outlineLvl w:val="1"/>
        <w:rPr>
          <w:smallCaps/>
          <w:lang w:eastAsia="es-ES"/>
        </w:rPr>
      </w:pPr>
    </w:p>
    <w:p w14:paraId="40ADA1C1" w14:textId="59263A93" w:rsidR="006A52C2" w:rsidRPr="006A52C2" w:rsidRDefault="006A52C2" w:rsidP="006A52C2">
      <w:pPr>
        <w:pStyle w:val="Prrafodelista"/>
        <w:spacing w:line="240" w:lineRule="auto"/>
        <w:ind w:left="360"/>
        <w:outlineLvl w:val="1"/>
        <w:rPr>
          <w:rFonts w:ascii="Arial" w:eastAsia="Arial" w:hAnsi="Arial" w:cs="Arial"/>
          <w:sz w:val="20"/>
          <w:szCs w:val="20"/>
          <w:lang w:eastAsia="es-ES"/>
        </w:rPr>
      </w:pPr>
      <w:bookmarkStart w:id="505" w:name="_Toc140493059"/>
      <w:r w:rsidRPr="006A52C2">
        <w:rPr>
          <w:rFonts w:ascii="Arial" w:eastAsia="Arial" w:hAnsi="Arial" w:cs="Arial"/>
          <w:sz w:val="20"/>
          <w:szCs w:val="20"/>
          <w:lang w:eastAsia="es-ES"/>
        </w:rPr>
        <w:t>NO APLICA</w:t>
      </w:r>
      <w:bookmarkEnd w:id="505"/>
    </w:p>
    <w:p w14:paraId="18D085E7" w14:textId="535DE68A" w:rsidR="00D40CA0" w:rsidRPr="00BA09CA" w:rsidRDefault="00D40CA0" w:rsidP="008570EE">
      <w:pPr>
        <w:pStyle w:val="Entidad-Capitulo"/>
      </w:pPr>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140493060"/>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lastRenderedPageBreak/>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2224A2AD" w14:textId="0B2E3CE0" w:rsidR="00D40CA0" w:rsidRPr="00BA09CA" w:rsidRDefault="00552C86" w:rsidP="00FB703A">
      <w:pPr>
        <w:pStyle w:val="Capitulo2"/>
        <w:rPr>
          <w:rFonts w:eastAsia="Arial"/>
        </w:rPr>
      </w:pPr>
      <w:bookmarkStart w:id="546" w:name="_Toc35616245"/>
      <w:bookmarkStart w:id="547" w:name="_Toc40113340"/>
      <w:bookmarkStart w:id="548" w:name="_Toc108082903"/>
      <w:bookmarkStart w:id="549" w:name="_Toc140493061"/>
      <w:r w:rsidRPr="00BA09CA">
        <w:rPr>
          <w:rFonts w:eastAsia="Arial"/>
        </w:rPr>
        <w:t xml:space="preserve">3.1 </w:t>
      </w:r>
      <w:r w:rsidR="008A63CF" w:rsidRPr="00BA09CA">
        <w:rPr>
          <w:rFonts w:eastAsia="Arial"/>
        </w:rPr>
        <w:t>G</w:t>
      </w:r>
      <w:r w:rsidR="00D40CA0" w:rsidRPr="00BA09CA">
        <w:rPr>
          <w:rFonts w:eastAsia="Arial"/>
        </w:rPr>
        <w:t>ENERALIDADES</w:t>
      </w:r>
      <w:bookmarkEnd w:id="538"/>
      <w:bookmarkEnd w:id="539"/>
      <w:bookmarkEnd w:id="540"/>
      <w:bookmarkEnd w:id="541"/>
      <w:bookmarkEnd w:id="542"/>
      <w:bookmarkEnd w:id="543"/>
      <w:bookmarkEnd w:id="544"/>
      <w:bookmarkEnd w:id="545"/>
      <w:bookmarkEnd w:id="546"/>
      <w:bookmarkEnd w:id="547"/>
      <w:bookmarkEnd w:id="548"/>
      <w:bookmarkEnd w:id="549"/>
    </w:p>
    <w:p w14:paraId="5732D5A3" w14:textId="506CF675" w:rsidR="00D40CA0" w:rsidRPr="00BA09CA" w:rsidRDefault="00D40CA0" w:rsidP="00C917D7">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C917D7">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C917D7">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rsidP="00C917D7">
      <w:pPr>
        <w:pStyle w:val="InviasNormal"/>
        <w:numPr>
          <w:ilvl w:val="0"/>
          <w:numId w:val="3"/>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140493062"/>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0"/>
      <w:bookmarkEnd w:id="551"/>
      <w:bookmarkEnd w:id="552"/>
      <w:bookmarkEnd w:id="553"/>
      <w:bookmarkEnd w:id="554"/>
      <w:bookmarkEnd w:id="555"/>
      <w:bookmarkEnd w:id="556"/>
      <w:bookmarkEnd w:id="557"/>
      <w:bookmarkEnd w:id="558"/>
      <w:bookmarkEnd w:id="559"/>
      <w:bookmarkEnd w:id="560"/>
      <w:bookmarkEnd w:id="56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C917D7">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C917D7">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C917D7">
      <w:pPr>
        <w:numPr>
          <w:ilvl w:val="0"/>
          <w:numId w:val="16"/>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C917D7">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C917D7">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C917D7">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w:t>
      </w:r>
      <w:r w:rsidRPr="00BA09CA">
        <w:rPr>
          <w:rFonts w:ascii="Arial" w:hAnsi="Arial" w:cs="Arial"/>
          <w:sz w:val="20"/>
          <w:szCs w:val="20"/>
        </w:rPr>
        <w:lastRenderedPageBreak/>
        <w:t xml:space="preserve">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p>
    <w:p w14:paraId="3450239B" w14:textId="531987B4" w:rsidR="00D40CA0" w:rsidRPr="00BA09CA" w:rsidRDefault="00552C86" w:rsidP="00FB703A">
      <w:pPr>
        <w:pStyle w:val="Capitulo2"/>
        <w:rPr>
          <w:rFonts w:eastAsia="Arial"/>
        </w:rPr>
      </w:pPr>
      <w:bookmarkStart w:id="570" w:name="_Toc35616247"/>
      <w:bookmarkStart w:id="571" w:name="_Toc40113342"/>
      <w:bookmarkStart w:id="572" w:name="_Toc108082905"/>
      <w:bookmarkStart w:id="573" w:name="_Toc140493063"/>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2"/>
      <w:bookmarkEnd w:id="563"/>
      <w:bookmarkEnd w:id="564"/>
      <w:bookmarkEnd w:id="565"/>
      <w:bookmarkEnd w:id="566"/>
      <w:bookmarkEnd w:id="567"/>
      <w:bookmarkEnd w:id="568"/>
      <w:bookmarkEnd w:id="569"/>
      <w:bookmarkEnd w:id="570"/>
      <w:bookmarkEnd w:id="571"/>
      <w:bookmarkEnd w:id="572"/>
      <w:bookmarkEnd w:id="57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157399A8" w14:textId="1DD32E26" w:rsidR="00CB216E" w:rsidRPr="00BA09CA" w:rsidRDefault="00CB216E" w:rsidP="00C917D7">
      <w:pPr>
        <w:pStyle w:val="InviasNormal"/>
        <w:numPr>
          <w:ilvl w:val="2"/>
          <w:numId w:val="51"/>
        </w:numPr>
        <w:outlineLvl w:val="2"/>
        <w:rPr>
          <w:rFonts w:ascii="Arial" w:eastAsia="Arial" w:hAnsi="Arial" w:cs="Arial"/>
          <w:b/>
          <w:sz w:val="20"/>
          <w:szCs w:val="16"/>
          <w:lang w:val="es-CO" w:eastAsia="es-CO"/>
        </w:rPr>
      </w:pPr>
      <w:bookmarkStart w:id="600" w:name="_Toc108082906"/>
      <w:bookmarkStart w:id="601" w:name="_Toc140493064"/>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8"/>
      <w:bookmarkEnd w:id="599"/>
      <w:bookmarkEnd w:id="600"/>
      <w:bookmarkEnd w:id="60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rsidP="00C917D7">
      <w:pPr>
        <w:numPr>
          <w:ilvl w:val="0"/>
          <w:numId w:val="4"/>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rsidP="00C917D7">
      <w:pPr>
        <w:numPr>
          <w:ilvl w:val="0"/>
          <w:numId w:val="4"/>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rsidP="00C917D7">
      <w:pPr>
        <w:numPr>
          <w:ilvl w:val="0"/>
          <w:numId w:val="4"/>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C917D7">
      <w:pPr>
        <w:pStyle w:val="InviasNormal"/>
        <w:numPr>
          <w:ilvl w:val="2"/>
          <w:numId w:val="51"/>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140493065"/>
      <w:bookmarkEnd w:id="602"/>
      <w:bookmarkEnd w:id="60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4"/>
      <w:bookmarkEnd w:id="605"/>
      <w:bookmarkEnd w:id="606"/>
      <w:bookmarkEnd w:id="60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C917D7">
      <w:pPr>
        <w:numPr>
          <w:ilvl w:val="0"/>
          <w:numId w:val="18"/>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rsidP="00C917D7">
      <w:pPr>
        <w:pStyle w:val="Prrafodelista"/>
        <w:numPr>
          <w:ilvl w:val="0"/>
          <w:numId w:val="6"/>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rsidP="00C917D7">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rsidP="00C917D7">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rsidP="00C917D7">
      <w:pPr>
        <w:pStyle w:val="InviasNormal"/>
        <w:numPr>
          <w:ilvl w:val="1"/>
          <w:numId w:val="6"/>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rsidP="00C917D7">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rsidP="00C917D7">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rsidP="00C917D7">
      <w:pPr>
        <w:pStyle w:val="Invias-VietaNumerada"/>
        <w:numPr>
          <w:ilvl w:val="1"/>
          <w:numId w:val="6"/>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rsidP="00C917D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rPr>
        <w:lastRenderedPageBreak/>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C917D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C917D7">
      <w:pPr>
        <w:numPr>
          <w:ilvl w:val="0"/>
          <w:numId w:val="18"/>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rsidP="00C917D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w:t>
      </w:r>
      <w:r w:rsidRPr="00BA09CA">
        <w:rPr>
          <w:rFonts w:ascii="Arial" w:eastAsia="Arial" w:hAnsi="Arial" w:cs="Arial"/>
          <w:sz w:val="20"/>
          <w:szCs w:val="20"/>
          <w:lang w:val="es-CO"/>
        </w:rPr>
        <w:lastRenderedPageBreak/>
        <w:t xml:space="preserve">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C917D7">
      <w:pPr>
        <w:pStyle w:val="InviasNormal"/>
        <w:numPr>
          <w:ilvl w:val="0"/>
          <w:numId w:val="18"/>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C917D7">
      <w:pPr>
        <w:pStyle w:val="Prrafodelista"/>
        <w:numPr>
          <w:ilvl w:val="0"/>
          <w:numId w:val="37"/>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C917D7">
      <w:pPr>
        <w:pStyle w:val="Prrafodelista"/>
        <w:numPr>
          <w:ilvl w:val="0"/>
          <w:numId w:val="37"/>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C917D7">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C917D7">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C917D7">
      <w:pPr>
        <w:pStyle w:val="Prrafodelista"/>
        <w:numPr>
          <w:ilvl w:val="0"/>
          <w:numId w:val="37"/>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C917D7">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C917D7">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C917D7">
      <w:pPr>
        <w:pStyle w:val="InviasNormal"/>
        <w:numPr>
          <w:ilvl w:val="2"/>
          <w:numId w:val="51"/>
        </w:numPr>
        <w:outlineLvl w:val="2"/>
        <w:rPr>
          <w:rFonts w:ascii="Arial" w:eastAsia="Arial" w:hAnsi="Arial" w:cs="Arial"/>
          <w:b/>
          <w:bCs/>
          <w:sz w:val="20"/>
          <w:szCs w:val="20"/>
          <w:lang w:val="es-CO"/>
        </w:rPr>
      </w:pPr>
      <w:bookmarkStart w:id="608" w:name="_Toc108082908"/>
      <w:bookmarkStart w:id="609" w:name="_Toc140493066"/>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8"/>
      <w:bookmarkEnd w:id="60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C917D7">
      <w:pPr>
        <w:numPr>
          <w:ilvl w:val="0"/>
          <w:numId w:val="19"/>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C917D7">
      <w:pPr>
        <w:numPr>
          <w:ilvl w:val="0"/>
          <w:numId w:val="19"/>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w:t>
      </w:r>
      <w:r w:rsidRPr="00BF2EB7">
        <w:rPr>
          <w:rFonts w:ascii="Arial" w:hAnsi="Arial" w:cs="Arial"/>
          <w:sz w:val="20"/>
          <w:szCs w:val="20"/>
        </w:rPr>
        <w:lastRenderedPageBreak/>
        <w:t xml:space="preserve">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C917D7">
      <w:pPr>
        <w:pStyle w:val="Prrafodelista"/>
        <w:numPr>
          <w:ilvl w:val="0"/>
          <w:numId w:val="19"/>
        </w:numPr>
        <w:spacing w:line="240" w:lineRule="auto"/>
        <w:jc w:val="both"/>
        <w:rPr>
          <w:lang w:val="x-none" w:eastAsia="es-ES"/>
        </w:rPr>
      </w:pPr>
      <w:bookmarkStart w:id="61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C917D7">
      <w:pPr>
        <w:numPr>
          <w:ilvl w:val="0"/>
          <w:numId w:val="19"/>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C917D7">
      <w:pPr>
        <w:numPr>
          <w:ilvl w:val="0"/>
          <w:numId w:val="19"/>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C917D7">
      <w:pPr>
        <w:pStyle w:val="Prrafodelista"/>
        <w:numPr>
          <w:ilvl w:val="0"/>
          <w:numId w:val="19"/>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1" w:name="_Hlk530414282"/>
      <w:bookmarkEnd w:id="61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140493067"/>
      <w:bookmarkStart w:id="626" w:name="_Hlk530414304"/>
      <w:bookmarkStart w:id="627" w:name="_Hlk511410135"/>
      <w:bookmarkEnd w:id="611"/>
      <w:bookmarkEnd w:id="612"/>
      <w:bookmarkEnd w:id="61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4"/>
      <w:bookmarkEnd w:id="615"/>
      <w:bookmarkEnd w:id="616"/>
      <w:bookmarkEnd w:id="617"/>
      <w:bookmarkEnd w:id="618"/>
      <w:bookmarkEnd w:id="619"/>
      <w:bookmarkEnd w:id="620"/>
      <w:bookmarkEnd w:id="621"/>
      <w:bookmarkEnd w:id="622"/>
      <w:bookmarkEnd w:id="623"/>
      <w:bookmarkEnd w:id="624"/>
      <w:bookmarkEnd w:id="62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140493068"/>
      <w:bookmarkStart w:id="632" w:name="_Hlk530414327"/>
      <w:bookmarkEnd w:id="62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8"/>
      <w:bookmarkEnd w:id="629"/>
      <w:bookmarkEnd w:id="630"/>
      <w:bookmarkEnd w:id="63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3" w:name="_Hlk516152939"/>
      <w:bookmarkEnd w:id="63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C917D7">
      <w:pPr>
        <w:pStyle w:val="InviasNormal"/>
        <w:numPr>
          <w:ilvl w:val="2"/>
          <w:numId w:val="47"/>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140493069"/>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4"/>
      <w:bookmarkEnd w:id="635"/>
      <w:bookmarkEnd w:id="636"/>
      <w:bookmarkEnd w:id="63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8" w:name="_Toc35616255"/>
      <w:bookmarkStart w:id="639" w:name="_Toc35616582"/>
      <w:bookmarkStart w:id="640" w:name="_Toc35616256"/>
      <w:bookmarkStart w:id="641" w:name="_Toc35616583"/>
      <w:bookmarkStart w:id="642" w:name="_Toc35616257"/>
      <w:bookmarkEnd w:id="638"/>
      <w:bookmarkEnd w:id="639"/>
      <w:bookmarkEnd w:id="640"/>
      <w:bookmarkEnd w:id="641"/>
      <w:r>
        <w:rPr>
          <w:rFonts w:ascii="Arial" w:hAnsi="Arial" w:cs="Arial"/>
          <w:sz w:val="20"/>
          <w:szCs w:val="20"/>
          <w:lang w:val="es-ES" w:eastAsia="es-CO"/>
        </w:rPr>
        <w:lastRenderedPageBreak/>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C917D7">
      <w:pPr>
        <w:pStyle w:val="InviasNormal"/>
        <w:numPr>
          <w:ilvl w:val="2"/>
          <w:numId w:val="47"/>
        </w:numPr>
        <w:outlineLvl w:val="2"/>
        <w:rPr>
          <w:rFonts w:ascii="Arial" w:eastAsia="Arial" w:hAnsi="Arial" w:cs="Arial"/>
          <w:b/>
          <w:bCs/>
          <w:sz w:val="20"/>
          <w:szCs w:val="20"/>
          <w:lang w:val="es-CO"/>
        </w:rPr>
      </w:pPr>
      <w:bookmarkStart w:id="643" w:name="_Toc40113348"/>
      <w:bookmarkStart w:id="644" w:name="_Toc108082912"/>
      <w:bookmarkStart w:id="645" w:name="_Toc140493070"/>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42"/>
      <w:bookmarkEnd w:id="643"/>
      <w:bookmarkEnd w:id="644"/>
      <w:bookmarkEnd w:id="645"/>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C917D7">
      <w:pPr>
        <w:pStyle w:val="InviasNormal"/>
        <w:numPr>
          <w:ilvl w:val="2"/>
          <w:numId w:val="47"/>
        </w:numPr>
        <w:outlineLvl w:val="2"/>
        <w:rPr>
          <w:rFonts w:ascii="Arial" w:eastAsia="Arial" w:hAnsi="Arial" w:cs="Arial"/>
          <w:b/>
          <w:bCs/>
          <w:sz w:val="20"/>
          <w:szCs w:val="20"/>
          <w:lang w:val="es-CO"/>
        </w:rPr>
      </w:pPr>
      <w:bookmarkStart w:id="646" w:name="_Toc35616258"/>
      <w:bookmarkStart w:id="647" w:name="_Toc40113349"/>
      <w:bookmarkStart w:id="648" w:name="_Toc108082913"/>
      <w:bookmarkStart w:id="649" w:name="_Toc140493071"/>
      <w:r w:rsidRPr="00BA09CA">
        <w:rPr>
          <w:rFonts w:ascii="Arial" w:eastAsia="Arial" w:hAnsi="Arial" w:cs="Arial"/>
          <w:b/>
          <w:bCs/>
          <w:sz w:val="20"/>
          <w:szCs w:val="20"/>
          <w:lang w:val="es-CO"/>
        </w:rPr>
        <w:t xml:space="preserve">SEGURIDAD SOCIAL PARA LA SUSCRIPCIÓN DEL </w:t>
      </w:r>
      <w:bookmarkEnd w:id="646"/>
      <w:bookmarkEnd w:id="647"/>
      <w:r w:rsidR="00DD0E76">
        <w:rPr>
          <w:rFonts w:ascii="Arial" w:eastAsia="Arial" w:hAnsi="Arial" w:cs="Arial"/>
          <w:b/>
          <w:bCs/>
          <w:sz w:val="20"/>
          <w:szCs w:val="20"/>
          <w:lang w:val="es-CO"/>
        </w:rPr>
        <w:t>CONTRATO</w:t>
      </w:r>
      <w:bookmarkEnd w:id="648"/>
      <w:bookmarkEnd w:id="649"/>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50" w:name="_Toc45547602"/>
      <w:bookmarkStart w:id="651" w:name="_Toc45870470"/>
      <w:bookmarkStart w:id="652" w:name="_Toc48204157"/>
      <w:bookmarkStart w:id="653" w:name="_Toc45547603"/>
      <w:bookmarkStart w:id="654" w:name="_Toc45870471"/>
      <w:bookmarkStart w:id="655" w:name="_Toc48204158"/>
      <w:bookmarkStart w:id="656" w:name="_Toc35616267"/>
      <w:bookmarkStart w:id="657" w:name="_Toc35616594"/>
      <w:bookmarkStart w:id="658" w:name="_Toc36796772"/>
      <w:bookmarkStart w:id="659" w:name="_Toc36797009"/>
      <w:bookmarkStart w:id="660" w:name="_Toc36797247"/>
      <w:bookmarkStart w:id="661" w:name="_Toc35616269"/>
      <w:bookmarkStart w:id="662" w:name="_Toc35616596"/>
      <w:bookmarkStart w:id="663" w:name="_Toc36796774"/>
      <w:bookmarkStart w:id="664" w:name="_Toc36797011"/>
      <w:bookmarkStart w:id="665" w:name="_Toc36797249"/>
      <w:bookmarkStart w:id="666" w:name="_Toc35616271"/>
      <w:bookmarkStart w:id="667" w:name="_Toc35616598"/>
      <w:bookmarkStart w:id="668" w:name="_Toc36796776"/>
      <w:bookmarkStart w:id="669" w:name="_Toc36797013"/>
      <w:bookmarkStart w:id="670" w:name="_Toc36797251"/>
      <w:bookmarkStart w:id="671" w:name="_Toc511029823"/>
      <w:bookmarkStart w:id="672" w:name="_Toc511375663"/>
      <w:bookmarkStart w:id="673" w:name="_Toc511375841"/>
      <w:bookmarkStart w:id="674" w:name="_Toc511924794"/>
      <w:bookmarkStart w:id="675" w:name="_Toc520226883"/>
      <w:bookmarkStart w:id="676" w:name="_Toc520297853"/>
      <w:bookmarkStart w:id="677" w:name="_Toc520317118"/>
      <w:bookmarkStart w:id="678" w:name="_Toc533083721"/>
      <w:bookmarkStart w:id="679" w:name="_Toc35616389"/>
      <w:bookmarkStart w:id="680" w:name="_Toc40113351"/>
      <w:bookmarkStart w:id="681" w:name="_Toc108082914"/>
      <w:bookmarkStart w:id="682" w:name="_Toc140493072"/>
      <w:bookmarkStart w:id="683" w:name="_Toc508648272"/>
      <w:bookmarkStart w:id="684" w:name="_Toc508984056"/>
      <w:bookmarkStart w:id="685" w:name="_Toc509843887"/>
      <w:bookmarkEnd w:id="627"/>
      <w:bookmarkEnd w:id="63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BA09CA">
        <w:t xml:space="preserve">3.5 </w:t>
      </w:r>
      <w:r w:rsidR="006C2EB0" w:rsidRPr="00BA09CA">
        <w:t>CAPACIDAD</w:t>
      </w:r>
      <w:r w:rsidR="002644ED" w:rsidRPr="00BA09CA">
        <w:t xml:space="preserve"> </w:t>
      </w:r>
      <w:r w:rsidR="006C2EB0" w:rsidRPr="00BA09CA">
        <w:t>FINANCIERA</w:t>
      </w:r>
      <w:bookmarkEnd w:id="674"/>
      <w:bookmarkEnd w:id="675"/>
      <w:bookmarkEnd w:id="676"/>
      <w:bookmarkEnd w:id="677"/>
      <w:bookmarkEnd w:id="678"/>
      <w:bookmarkEnd w:id="679"/>
      <w:bookmarkEnd w:id="680"/>
      <w:bookmarkEnd w:id="681"/>
      <w:bookmarkEnd w:id="682"/>
      <w:r w:rsidR="002644ED" w:rsidRPr="00BA09CA">
        <w:t xml:space="preserve"> </w:t>
      </w:r>
      <w:bookmarkEnd w:id="683"/>
      <w:bookmarkEnd w:id="684"/>
      <w:bookmarkEnd w:id="685"/>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6"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7C73DF"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7C73DF"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7C73DF"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7" w:name="_Hlk520284067"/>
      <w:bookmarkEnd w:id="686"/>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8"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Mipyme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9" w:name="_Toc518033892"/>
      <w:bookmarkStart w:id="690" w:name="_Toc518033893"/>
      <w:bookmarkStart w:id="691" w:name="_Toc518033894"/>
      <w:bookmarkStart w:id="692" w:name="_Toc511924795"/>
      <w:bookmarkStart w:id="693" w:name="_Toc520226884"/>
      <w:bookmarkStart w:id="694" w:name="_Toc520297854"/>
      <w:bookmarkStart w:id="695" w:name="_Toc520317119"/>
      <w:bookmarkStart w:id="696" w:name="_Toc533083722"/>
      <w:bookmarkStart w:id="697" w:name="_Toc35616390"/>
      <w:bookmarkStart w:id="698" w:name="_Toc40113352"/>
      <w:bookmarkStart w:id="699" w:name="_Toc108082915"/>
      <w:bookmarkStart w:id="700" w:name="_Toc140493073"/>
      <w:bookmarkEnd w:id="687"/>
      <w:bookmarkEnd w:id="688"/>
      <w:bookmarkEnd w:id="689"/>
      <w:bookmarkEnd w:id="690"/>
      <w:bookmarkEnd w:id="691"/>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92"/>
      <w:bookmarkEnd w:id="693"/>
      <w:bookmarkEnd w:id="694"/>
      <w:bookmarkEnd w:id="695"/>
      <w:bookmarkEnd w:id="696"/>
      <w:bookmarkEnd w:id="697"/>
      <w:bookmarkEnd w:id="698"/>
      <w:bookmarkEnd w:id="699"/>
      <w:bookmarkEnd w:id="700"/>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CT = AC - PC ≥ CTd</w:t>
      </w:r>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74C2F6E9" w14:textId="1480231D" w:rsidR="0056490C" w:rsidRPr="006A52C2" w:rsidRDefault="0056490C" w:rsidP="00E63264">
      <w:pPr>
        <w:jc w:val="both"/>
        <w:rPr>
          <w:rFonts w:ascii="Arial" w:eastAsia="Calibri" w:hAnsi="Arial" w:cs="Arial"/>
          <w:b/>
          <w:sz w:val="20"/>
          <w:szCs w:val="22"/>
          <w:lang w:eastAsia="en-US"/>
        </w:rPr>
      </w:pPr>
      <w:r w:rsidRPr="006A52C2">
        <w:rPr>
          <w:rFonts w:ascii="Arial" w:eastAsia="Calibri" w:hAnsi="Arial" w:cs="Arial"/>
          <w:b/>
          <w:sz w:val="20"/>
          <w:szCs w:val="22"/>
          <w:lang w:eastAsia="en-US"/>
        </w:rPr>
        <w:t xml:space="preserve">[Para proyectos de interventoría cuyo plazo de ejecución </w:t>
      </w:r>
      <w:r w:rsidRPr="006A52C2">
        <w:rPr>
          <w:rFonts w:ascii="Arial" w:eastAsia="Calibri" w:hAnsi="Arial" w:cs="Arial"/>
          <w:b/>
          <w:sz w:val="20"/>
          <w:szCs w:val="22"/>
          <w:u w:val="single"/>
          <w:lang w:eastAsia="en-US"/>
        </w:rPr>
        <w:t>sea igual o superior a 12 meses</w:t>
      </w:r>
      <w:r w:rsidRPr="006A52C2">
        <w:rPr>
          <w:rFonts w:ascii="Arial" w:eastAsia="Calibri" w:hAnsi="Arial" w:cs="Arial"/>
          <w:b/>
          <w:sz w:val="20"/>
          <w:szCs w:val="22"/>
          <w:lang w:eastAsia="en-US"/>
        </w:rPr>
        <w:t xml:space="preserve"> aplicará la siguiente redacción:]</w:t>
      </w:r>
    </w:p>
    <w:p w14:paraId="768750C9" w14:textId="77777777"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rsidP="00BF2EB7">
      <w:pPr>
        <w:pStyle w:val="NormalWeb"/>
        <w:shd w:val="clear" w:color="auto" w:fill="FFFFFF" w:themeFill="background1"/>
        <w:spacing w:before="0" w:beforeAutospacing="0" w:after="0" w:afterAutospacing="0"/>
        <w:jc w:val="both"/>
        <w:rPr>
          <w:rFonts w:ascii="Arial" w:hAnsi="Arial" w:cs="Arial"/>
          <w:sz w:val="20"/>
          <w:szCs w:val="20"/>
        </w:rPr>
      </w:pPr>
    </w:p>
    <w:p w14:paraId="2B1C6F08" w14:textId="32DC8EE0" w:rsidR="00DA6B41" w:rsidRPr="006A52C2" w:rsidRDefault="00DA6B41" w:rsidP="00E63264">
      <w:pPr>
        <w:jc w:val="both"/>
        <w:rPr>
          <w:rFonts w:ascii="Arial" w:eastAsia="Calibri" w:hAnsi="Arial" w:cs="Arial"/>
          <w:b/>
          <w:sz w:val="20"/>
          <w:szCs w:val="22"/>
          <w:lang w:eastAsia="en-US"/>
        </w:rPr>
      </w:pPr>
      <w:r w:rsidRPr="00BD1E9A">
        <w:rPr>
          <w:rFonts w:ascii="Arial" w:eastAsia="Calibri" w:hAnsi="Arial" w:cs="Arial"/>
          <w:b/>
          <w:sz w:val="20"/>
          <w:szCs w:val="22"/>
          <w:lang w:eastAsia="en-US"/>
        </w:rPr>
        <w:t xml:space="preserve">[Para proyectos de </w:t>
      </w:r>
      <w:r w:rsidR="004970FB" w:rsidRPr="00BD1E9A">
        <w:rPr>
          <w:rFonts w:ascii="Arial" w:eastAsia="Calibri" w:hAnsi="Arial" w:cs="Arial"/>
          <w:b/>
          <w:sz w:val="20"/>
          <w:szCs w:val="22"/>
          <w:lang w:eastAsia="en-US"/>
        </w:rPr>
        <w:t>interventoría</w:t>
      </w:r>
      <w:r w:rsidRPr="00BD1E9A">
        <w:rPr>
          <w:rFonts w:ascii="Arial" w:eastAsia="Calibri" w:hAnsi="Arial" w:cs="Arial"/>
          <w:b/>
          <w:sz w:val="20"/>
          <w:szCs w:val="22"/>
          <w:lang w:eastAsia="en-US"/>
        </w:rPr>
        <w:t xml:space="preserve"> cuyo plazo de ejecución sea inferior a 12 meses aplicará la siguiente redacción:]</w:t>
      </w:r>
    </w:p>
    <w:p w14:paraId="7CDC4E49" w14:textId="77777777" w:rsidR="00DA6B41" w:rsidRPr="00BA09CA" w:rsidRDefault="00DA6B41" w:rsidP="00AB1346">
      <w:pPr>
        <w:jc w:val="both"/>
        <w:rPr>
          <w:rFonts w:ascii="Arial" w:eastAsia="Calibri" w:hAnsi="Arial" w:cs="Arial"/>
          <w:sz w:val="20"/>
          <w:szCs w:val="22"/>
          <w:lang w:eastAsia="en-US"/>
        </w:rPr>
      </w:pPr>
    </w:p>
    <w:p w14:paraId="2AB43231" w14:textId="77777777" w:rsidR="00DA6B41" w:rsidRPr="00BA09CA" w:rsidRDefault="00DA6B41"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rsidP="00B118EB">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F2EB7">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5B6FF8D4" w:rsidR="00DA6B41" w:rsidRPr="00BA09CA" w:rsidRDefault="00DA6B41" w:rsidP="00BF2EB7">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71058B">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vAlign w:val="center"/>
            <w:hideMark/>
          </w:tcPr>
          <w:p w14:paraId="6006B78B" w14:textId="77777777" w:rsidR="00DA6B41" w:rsidRPr="00BA09CA" w:rsidRDefault="00DA6B41" w:rsidP="00BF2EB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F2EB7">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0103E8" w:rsidRDefault="00DA6B41" w:rsidP="000103E8">
            <w:pPr>
              <w:tabs>
                <w:tab w:val="left" w:pos="1039"/>
              </w:tabs>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r w:rsidR="00BA09CA" w:rsidRPr="00BA09CA" w14:paraId="721547E0" w14:textId="77777777" w:rsidTr="00BF2EB7">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085078FC"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5.001 a 10.000</w:t>
            </w:r>
          </w:p>
        </w:tc>
        <w:tc>
          <w:tcPr>
            <w:tcW w:w="0" w:type="dxa"/>
            <w:shd w:val="clear" w:color="auto" w:fill="auto"/>
            <w:vAlign w:val="center"/>
          </w:tcPr>
          <w:p w14:paraId="123E10C0" w14:textId="2E6C8120" w:rsidR="00DA6B41" w:rsidRPr="00BA09CA" w:rsidRDefault="00DA6B41" w:rsidP="000103E8">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F2EB7">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30% x (PO)</w:t>
            </w:r>
          </w:p>
        </w:tc>
      </w:tr>
    </w:tbl>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701"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701"/>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rsidP="00BF2EB7">
      <w:pPr>
        <w:jc w:val="both"/>
        <w:rPr>
          <w:rFonts w:ascii="Arial" w:hAnsi="Arial" w:cs="Arial"/>
          <w:sz w:val="20"/>
          <w:szCs w:val="20"/>
        </w:rPr>
      </w:pPr>
    </w:p>
    <w:p w14:paraId="44858820" w14:textId="26B57694" w:rsidR="006C2EB0" w:rsidRPr="00BA09CA" w:rsidRDefault="006366D9" w:rsidP="00430CB4">
      <w:pPr>
        <w:pStyle w:val="Capitulo2"/>
      </w:pPr>
      <w:bookmarkStart w:id="702" w:name="_Toc511029826"/>
      <w:bookmarkStart w:id="703" w:name="_Toc511375666"/>
      <w:bookmarkStart w:id="704" w:name="_Toc511375844"/>
      <w:bookmarkStart w:id="705" w:name="_Toc511029832"/>
      <w:bookmarkStart w:id="706" w:name="_Toc511375672"/>
      <w:bookmarkStart w:id="707" w:name="_Toc511375850"/>
      <w:bookmarkStart w:id="708" w:name="_Toc511029833"/>
      <w:bookmarkStart w:id="709" w:name="_Toc511375673"/>
      <w:bookmarkStart w:id="710" w:name="_Toc511375851"/>
      <w:bookmarkStart w:id="711" w:name="_Toc511029835"/>
      <w:bookmarkStart w:id="712" w:name="_Toc511375675"/>
      <w:bookmarkStart w:id="713" w:name="_Toc511375853"/>
      <w:bookmarkStart w:id="714" w:name="_Toc511029837"/>
      <w:bookmarkStart w:id="715" w:name="_Toc511375677"/>
      <w:bookmarkStart w:id="716" w:name="_Toc511375855"/>
      <w:bookmarkStart w:id="717" w:name="_Toc511924796"/>
      <w:bookmarkStart w:id="718" w:name="_Toc520226885"/>
      <w:bookmarkStart w:id="719" w:name="_Toc520297855"/>
      <w:bookmarkStart w:id="720" w:name="_Toc520317120"/>
      <w:bookmarkStart w:id="721" w:name="_Toc533083723"/>
      <w:bookmarkStart w:id="722" w:name="_Toc35616391"/>
      <w:bookmarkStart w:id="723" w:name="_Toc40113353"/>
      <w:bookmarkStart w:id="724" w:name="_Toc108082916"/>
      <w:bookmarkStart w:id="725" w:name="_Toc140493074"/>
      <w:bookmarkStart w:id="726" w:name="_Toc508648273"/>
      <w:bookmarkStart w:id="727" w:name="_Toc508984057"/>
      <w:bookmarkStart w:id="728" w:name="_Toc509843888"/>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sidRPr="00BA09CA">
        <w:t xml:space="preserve">3.7 </w:t>
      </w:r>
      <w:r w:rsidR="006C2EB0" w:rsidRPr="00BA09CA">
        <w:t>CAPACIDAD</w:t>
      </w:r>
      <w:r w:rsidR="002644ED" w:rsidRPr="00BA09CA">
        <w:t xml:space="preserve"> </w:t>
      </w:r>
      <w:r w:rsidR="006C2EB0" w:rsidRPr="00BA09CA">
        <w:t>ORGANIZACIONAL</w:t>
      </w:r>
      <w:bookmarkEnd w:id="717"/>
      <w:bookmarkEnd w:id="718"/>
      <w:bookmarkEnd w:id="719"/>
      <w:bookmarkEnd w:id="720"/>
      <w:bookmarkEnd w:id="721"/>
      <w:bookmarkEnd w:id="722"/>
      <w:bookmarkEnd w:id="723"/>
      <w:bookmarkEnd w:id="724"/>
      <w:bookmarkEnd w:id="725"/>
      <w:r w:rsidR="002644ED" w:rsidRPr="00BA09CA">
        <w:t xml:space="preserve"> </w:t>
      </w:r>
      <w:bookmarkEnd w:id="726"/>
      <w:bookmarkEnd w:id="727"/>
      <w:bookmarkEnd w:id="728"/>
    </w:p>
    <w:p w14:paraId="4F8BFDAF" w14:textId="1FA643DF" w:rsidR="006C2EB0" w:rsidRPr="00BA09CA" w:rsidRDefault="00E64E9E" w:rsidP="00BF2EB7">
      <w:pPr>
        <w:jc w:val="both"/>
        <w:rPr>
          <w:rFonts w:ascii="Arial" w:hAnsi="Arial" w:cs="Arial"/>
          <w:sz w:val="20"/>
          <w:szCs w:val="20"/>
        </w:rPr>
      </w:pPr>
      <w:bookmarkStart w:id="729" w:name="_Hlk516153838"/>
      <w:bookmarkStart w:id="730"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7C73DF"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7C73DF"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9"/>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Mipyme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de Mipyme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C917D7">
      <w:pPr>
        <w:pStyle w:val="InviasNormal"/>
        <w:numPr>
          <w:ilvl w:val="2"/>
          <w:numId w:val="48"/>
        </w:numPr>
        <w:jc w:val="both"/>
        <w:outlineLvl w:val="2"/>
        <w:rPr>
          <w:rFonts w:ascii="Arial" w:eastAsia="Arial" w:hAnsi="Arial" w:cs="Arial"/>
          <w:b/>
          <w:bCs/>
          <w:sz w:val="20"/>
          <w:szCs w:val="20"/>
          <w:lang w:val="es-CO"/>
        </w:rPr>
      </w:pPr>
      <w:bookmarkStart w:id="731" w:name="_Toc517187236"/>
      <w:bookmarkStart w:id="732" w:name="_Toc517187783"/>
      <w:bookmarkStart w:id="733" w:name="_Toc517187846"/>
      <w:bookmarkStart w:id="734" w:name="_Toc517189243"/>
      <w:bookmarkStart w:id="735" w:name="_Toc517247448"/>
      <w:bookmarkStart w:id="736" w:name="_Toc518033897"/>
      <w:bookmarkStart w:id="737" w:name="_Toc517187237"/>
      <w:bookmarkStart w:id="738" w:name="_Toc517187784"/>
      <w:bookmarkStart w:id="739" w:name="_Toc517187847"/>
      <w:bookmarkStart w:id="740" w:name="_Toc517189244"/>
      <w:bookmarkStart w:id="741" w:name="_Toc517247449"/>
      <w:bookmarkStart w:id="742" w:name="_Toc518033898"/>
      <w:bookmarkStart w:id="743" w:name="_Toc517187238"/>
      <w:bookmarkStart w:id="744" w:name="_Toc517187785"/>
      <w:bookmarkStart w:id="745" w:name="_Toc517187848"/>
      <w:bookmarkStart w:id="746" w:name="_Toc517189245"/>
      <w:bookmarkStart w:id="747" w:name="_Toc517247450"/>
      <w:bookmarkStart w:id="748" w:name="_Toc518033899"/>
      <w:bookmarkStart w:id="749" w:name="_Toc508648274"/>
      <w:bookmarkStart w:id="750" w:name="_Toc508984058"/>
      <w:bookmarkStart w:id="751" w:name="_Toc509843889"/>
      <w:bookmarkStart w:id="752" w:name="_Toc511924797"/>
      <w:bookmarkStart w:id="753" w:name="_Toc520226886"/>
      <w:bookmarkStart w:id="754" w:name="_Toc520297856"/>
      <w:bookmarkStart w:id="755" w:name="_Toc520317121"/>
      <w:bookmarkStart w:id="756" w:name="_Toc533083724"/>
      <w:bookmarkStart w:id="757" w:name="_Ref775718"/>
      <w:bookmarkStart w:id="758" w:name="_Toc35616392"/>
      <w:bookmarkStart w:id="759" w:name="_Toc40113354"/>
      <w:bookmarkStart w:id="760" w:name="_Toc108082917"/>
      <w:bookmarkStart w:id="761" w:name="_Toc140493075"/>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62" w:name="_Hlk516153904"/>
      <w:bookmarkEnd w:id="749"/>
      <w:bookmarkEnd w:id="750"/>
      <w:bookmarkEnd w:id="751"/>
      <w:bookmarkEnd w:id="752"/>
      <w:bookmarkEnd w:id="753"/>
      <w:bookmarkEnd w:id="754"/>
      <w:bookmarkEnd w:id="755"/>
      <w:bookmarkEnd w:id="756"/>
      <w:bookmarkEnd w:id="757"/>
      <w:bookmarkEnd w:id="758"/>
      <w:bookmarkEnd w:id="759"/>
      <w:bookmarkEnd w:id="760"/>
      <w:bookmarkEnd w:id="761"/>
      <w:r w:rsidR="002644ED" w:rsidRPr="00BA09CA">
        <w:rPr>
          <w:rFonts w:ascii="Arial" w:eastAsia="Arial" w:hAnsi="Arial" w:cs="Arial"/>
          <w:b/>
          <w:bCs/>
          <w:sz w:val="20"/>
          <w:szCs w:val="20"/>
          <w:lang w:val="es-CO"/>
        </w:rPr>
        <w:t xml:space="preserve"> </w:t>
      </w:r>
    </w:p>
    <w:p w14:paraId="02763CB2" w14:textId="64621782" w:rsidR="006C2EB0" w:rsidRPr="00BA09CA" w:rsidRDefault="006C2EB0" w:rsidP="00C917D7">
      <w:pPr>
        <w:pStyle w:val="InviasNormal"/>
        <w:numPr>
          <w:ilvl w:val="3"/>
          <w:numId w:val="48"/>
        </w:numPr>
        <w:jc w:val="both"/>
        <w:outlineLvl w:val="3"/>
        <w:rPr>
          <w:rFonts w:ascii="Arial" w:eastAsia="Arial" w:hAnsi="Arial" w:cs="Arial"/>
          <w:b/>
          <w:bCs/>
          <w:sz w:val="20"/>
          <w:szCs w:val="20"/>
          <w:lang w:val="es-CO"/>
        </w:rPr>
      </w:pPr>
      <w:bookmarkStart w:id="763" w:name="_Toc35616393"/>
      <w:bookmarkEnd w:id="762"/>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63"/>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C917D7">
      <w:pPr>
        <w:pStyle w:val="InviasNormal"/>
        <w:numPr>
          <w:ilvl w:val="3"/>
          <w:numId w:val="48"/>
        </w:numPr>
        <w:spacing w:before="0" w:after="0"/>
        <w:jc w:val="both"/>
        <w:outlineLvl w:val="3"/>
        <w:rPr>
          <w:rFonts w:ascii="Arial" w:eastAsia="Arial" w:hAnsi="Arial" w:cs="Arial"/>
          <w:b/>
          <w:bCs/>
          <w:sz w:val="20"/>
          <w:szCs w:val="20"/>
          <w:lang w:val="es-CO"/>
        </w:rPr>
      </w:pPr>
      <w:bookmarkStart w:id="764" w:name="_Ref776902"/>
      <w:bookmarkStart w:id="765"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6" w:name="_Hlk516154006"/>
      <w:bookmarkEnd w:id="764"/>
      <w:bookmarkEnd w:id="765"/>
    </w:p>
    <w:p w14:paraId="745ED725" w14:textId="77777777" w:rsidR="00567DD5" w:rsidRDefault="00567DD5" w:rsidP="00E63264">
      <w:pPr>
        <w:tabs>
          <w:tab w:val="left" w:pos="5103"/>
        </w:tabs>
        <w:jc w:val="both"/>
        <w:rPr>
          <w:rFonts w:ascii="Arial" w:hAnsi="Arial" w:cs="Arial"/>
          <w:sz w:val="20"/>
          <w:szCs w:val="20"/>
        </w:rPr>
      </w:pPr>
      <w:bookmarkStart w:id="767" w:name="_Hlk516154029"/>
      <w:bookmarkEnd w:id="766"/>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C917D7">
      <w:pPr>
        <w:pStyle w:val="Prrafodelista"/>
        <w:widowControl w:val="0"/>
        <w:numPr>
          <w:ilvl w:val="0"/>
          <w:numId w:val="9"/>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C917D7">
      <w:pPr>
        <w:pStyle w:val="Prrafodelista"/>
        <w:numPr>
          <w:ilvl w:val="0"/>
          <w:numId w:val="9"/>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C917D7">
      <w:pPr>
        <w:pStyle w:val="Prrafodelista"/>
        <w:widowControl w:val="0"/>
        <w:numPr>
          <w:ilvl w:val="0"/>
          <w:numId w:val="9"/>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7C73DF">
        <w:rPr>
          <w:rStyle w:val="normaltextrun"/>
          <w:rFonts w:ascii="Arial" w:hAnsi="Arial" w:cs="Arial"/>
          <w:color w:val="000000"/>
          <w:sz w:val="20"/>
          <w:szCs w:val="20"/>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7C73DF">
        <w:rPr>
          <w:rStyle w:val="normaltextrun"/>
          <w:rFonts w:ascii="Arial" w:hAnsi="Arial" w:cs="Arial"/>
          <w:color w:val="000000"/>
          <w:sz w:val="20"/>
          <w:szCs w:val="20"/>
          <w:shd w:val="clear" w:color="auto" w:fill="FFFFFF"/>
          <w:lang w:val="es-ES"/>
        </w:rPr>
        <w:t>”</w:t>
      </w:r>
      <w:r w:rsidRPr="007C73DF">
        <w:rPr>
          <w:rStyle w:val="normaltextrun"/>
          <w:rFonts w:ascii="Arial" w:hAnsi="Arial" w:cs="Arial"/>
          <w:color w:val="000000"/>
          <w:sz w:val="20"/>
          <w:szCs w:val="20"/>
          <w:shd w:val="clear" w:color="auto" w:fill="FFFFFF"/>
          <w:lang w:val="es-ES"/>
        </w:rPr>
        <w:t xml:space="preserve"> diligenciado. En </w:t>
      </w:r>
      <w:r w:rsidR="006C2EB0" w:rsidRPr="007C73DF">
        <w:rPr>
          <w:rStyle w:val="normaltextrun"/>
          <w:rFonts w:ascii="Arial" w:hAnsi="Arial" w:cs="Arial"/>
          <w:color w:val="000000"/>
          <w:sz w:val="20"/>
          <w:szCs w:val="20"/>
          <w:shd w:val="clear" w:color="auto" w:fill="FFFFFF"/>
          <w:lang w:val="es-ES"/>
        </w:rPr>
        <w:t>caso</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de</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presentarse</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di</w:t>
      </w:r>
      <w:r w:rsidR="00644892" w:rsidRPr="007C73DF">
        <w:rPr>
          <w:rStyle w:val="normaltextrun"/>
          <w:rFonts w:ascii="Arial" w:hAnsi="Arial" w:cs="Arial"/>
          <w:color w:val="000000"/>
          <w:sz w:val="20"/>
          <w:szCs w:val="20"/>
          <w:shd w:val="clear" w:color="auto" w:fill="FFFFFF"/>
          <w:lang w:val="es-ES"/>
        </w:rPr>
        <w:t>sc</w:t>
      </w:r>
      <w:r w:rsidR="006C2EB0" w:rsidRPr="007C73DF">
        <w:rPr>
          <w:rStyle w:val="normaltextrun"/>
          <w:rFonts w:ascii="Arial" w:hAnsi="Arial" w:cs="Arial"/>
          <w:color w:val="000000"/>
          <w:sz w:val="20"/>
          <w:szCs w:val="20"/>
          <w:shd w:val="clear" w:color="auto" w:fill="FFFFFF"/>
          <w:lang w:val="es-ES"/>
        </w:rPr>
        <w:t>repancias</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entre</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la</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información</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consignada</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en</w:t>
      </w:r>
      <w:r w:rsidR="002644ED" w:rsidRPr="007C73DF">
        <w:rPr>
          <w:rStyle w:val="normaltextrun"/>
          <w:rFonts w:ascii="Arial" w:hAnsi="Arial" w:cs="Arial"/>
          <w:color w:val="000000"/>
          <w:sz w:val="20"/>
          <w:szCs w:val="20"/>
          <w:shd w:val="clear" w:color="auto" w:fill="FFFFFF"/>
          <w:lang w:val="es-ES"/>
        </w:rPr>
        <w:t xml:space="preserve"> </w:t>
      </w:r>
      <w:r w:rsidR="006C2EB0" w:rsidRPr="007C73DF">
        <w:rPr>
          <w:rStyle w:val="normaltextrun"/>
          <w:rFonts w:ascii="Arial" w:hAnsi="Arial" w:cs="Arial"/>
          <w:color w:val="000000"/>
          <w:sz w:val="20"/>
          <w:szCs w:val="20"/>
          <w:shd w:val="clear" w:color="auto" w:fill="FFFFFF"/>
          <w:lang w:val="es-ES"/>
        </w:rPr>
        <w:t>el</w:t>
      </w:r>
      <w:r w:rsidR="001E2806" w:rsidRPr="007C73DF">
        <w:rPr>
          <w:rStyle w:val="normaltextrun"/>
          <w:rFonts w:ascii="Arial" w:hAnsi="Arial" w:cs="Arial"/>
          <w:color w:val="000000"/>
          <w:sz w:val="20"/>
          <w:szCs w:val="20"/>
          <w:shd w:val="clear" w:color="auto" w:fill="FFFFFF"/>
          <w:lang w:val="es-ES"/>
        </w:rPr>
        <w:t xml:space="preserve"> “Formato 4 – Capacidad </w:t>
      </w:r>
      <w:r w:rsidR="00B53F59" w:rsidRPr="007C73DF">
        <w:rPr>
          <w:rStyle w:val="normaltextrun"/>
          <w:rFonts w:ascii="Arial" w:hAnsi="Arial" w:cs="Arial"/>
          <w:color w:val="000000"/>
          <w:sz w:val="20"/>
          <w:szCs w:val="20"/>
          <w:shd w:val="clear" w:color="auto" w:fill="FFFFFF"/>
          <w:lang w:val="es-ES"/>
        </w:rPr>
        <w:t>f</w:t>
      </w:r>
      <w:r w:rsidR="001E2806" w:rsidRPr="007C73DF">
        <w:rPr>
          <w:rStyle w:val="normaltextrun"/>
          <w:rFonts w:ascii="Arial" w:hAnsi="Arial" w:cs="Arial"/>
          <w:color w:val="000000"/>
          <w:sz w:val="20"/>
          <w:szCs w:val="20"/>
          <w:shd w:val="clear" w:color="auto" w:fill="FFFFFF"/>
          <w:lang w:val="es-ES"/>
        </w:rPr>
        <w:t>inanciera y organizacional</w:t>
      </w:r>
      <w:r w:rsidR="001E2806" w:rsidRPr="007C73DF">
        <w:rPr>
          <w:rStyle w:val="normaltextrun"/>
          <w:color w:val="000000"/>
          <w:shd w:val="clear" w:color="auto" w:fill="FFFFFF"/>
          <w:lang w:val="es-ES"/>
        </w:rPr>
        <w:t xml:space="preserve">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7C73DF">
        <w:rPr>
          <w:rStyle w:val="normaltextrun"/>
          <w:rFonts w:ascii="Arial" w:hAnsi="Arial" w:cs="Arial"/>
          <w:color w:val="000000"/>
          <w:sz w:val="20"/>
          <w:szCs w:val="20"/>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7C73DF">
        <w:rPr>
          <w:rStyle w:val="normaltextrun"/>
          <w:color w:val="000000"/>
          <w:shd w:val="clear" w:color="auto" w:fill="FFFFFF"/>
          <w:lang w:val="es-ES"/>
        </w:rPr>
        <w:t>”</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y</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los</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documentos</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señalados</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en</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el</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Literal</w:t>
      </w:r>
      <w:r w:rsidR="002644ED" w:rsidRPr="007C73DF">
        <w:rPr>
          <w:rStyle w:val="normaltextrun"/>
          <w:color w:val="000000"/>
          <w:shd w:val="clear" w:color="auto" w:fill="FFFFFF"/>
          <w:lang w:val="es-ES"/>
        </w:rPr>
        <w:t xml:space="preserve"> </w:t>
      </w:r>
      <w:r w:rsidR="006C2EB0" w:rsidRPr="007C73DF">
        <w:rPr>
          <w:rStyle w:val="normaltextrun"/>
          <w:color w:val="000000"/>
          <w:shd w:val="clear" w:color="auto" w:fill="FFFFFF"/>
          <w:lang w:val="es-ES"/>
        </w:rPr>
        <w:t>A</w:t>
      </w:r>
      <w:r w:rsidRPr="007C73DF">
        <w:rPr>
          <w:rStyle w:val="normaltextrun"/>
          <w:color w:val="000000"/>
          <w:shd w:val="clear" w:color="auto" w:fill="FFFFFF"/>
          <w:lang w:val="es-ES"/>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409AB988"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w:t>
      </w:r>
      <w:r w:rsidR="006A52C2" w:rsidRPr="00AF21D7">
        <w:rPr>
          <w:rFonts w:ascii="Arial" w:hAnsi="Arial" w:cs="Arial"/>
          <w:sz w:val="20"/>
          <w:szCs w:val="20"/>
        </w:rPr>
        <w:t>será a 31 de diciembre del mejor año fiscal de los últimos tres (3) años del proponente</w:t>
      </w:r>
      <w:r w:rsidR="006A52C2" w:rsidRPr="00BA09CA">
        <w:rPr>
          <w:rFonts w:ascii="Arial" w:hAnsi="Arial" w:cs="Arial"/>
          <w:sz w:val="20"/>
          <w:szCs w:val="20"/>
        </w:rPr>
        <w:t xml:space="preserve"> </w:t>
      </w:r>
      <w:r w:rsidRPr="00BA09CA">
        <w:rPr>
          <w:rFonts w:ascii="Arial" w:hAnsi="Arial" w:cs="Arial"/>
          <w:sz w:val="20"/>
          <w:szCs w:val="20"/>
        </w:rPr>
        <w:t xml:space="preserve">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w:t>
      </w:r>
      <w:r w:rsidRPr="00BA09CA">
        <w:rPr>
          <w:rFonts w:ascii="Arial" w:hAnsi="Arial" w:cs="Arial"/>
          <w:sz w:val="20"/>
          <w:szCs w:val="20"/>
        </w:rPr>
        <w:lastRenderedPageBreak/>
        <w:t xml:space="preserve">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8" w:name="_Hlk511144838"/>
      <w:bookmarkStart w:id="769" w:name="_Hlk516154246"/>
      <w:bookmarkEnd w:id="767"/>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6726444C" w:rsidR="007D06E2" w:rsidRDefault="00E2021A" w:rsidP="00C917D7">
      <w:pPr>
        <w:pStyle w:val="Capitulo2"/>
        <w:numPr>
          <w:ilvl w:val="1"/>
          <w:numId w:val="49"/>
        </w:numPr>
        <w:rPr>
          <w:rFonts w:eastAsia="Arial"/>
        </w:rPr>
      </w:pPr>
      <w:bookmarkStart w:id="770" w:name="_Toc108082918"/>
      <w:bookmarkStart w:id="771" w:name="_Toc140493076"/>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w:t>
      </w:r>
      <w:r w:rsidR="00D37C6B">
        <w:rPr>
          <w:rFonts w:eastAsia="Arial"/>
        </w:rPr>
        <w:t>HABILITANTE</w:t>
      </w:r>
      <w:r w:rsidR="00D46BC2" w:rsidRPr="00BA09CA">
        <w:rPr>
          <w:rFonts w:eastAsia="Arial"/>
        </w:rPr>
        <w:t>)</w:t>
      </w:r>
      <w:bookmarkEnd w:id="770"/>
      <w:bookmarkEnd w:id="771"/>
      <w:r w:rsidR="00D46BC2" w:rsidRPr="00BA09CA">
        <w:rPr>
          <w:rFonts w:eastAsia="Arial"/>
        </w:rPr>
        <w:t xml:space="preserve"> </w:t>
      </w:r>
    </w:p>
    <w:p w14:paraId="63974BEE" w14:textId="37B41DC2" w:rsidR="00796CF1" w:rsidRPr="00BA09CA" w:rsidRDefault="00B36F91" w:rsidP="00C917D7">
      <w:pPr>
        <w:pStyle w:val="InviasNormal"/>
        <w:numPr>
          <w:ilvl w:val="2"/>
          <w:numId w:val="49"/>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72" w:name="_Toc108082919"/>
      <w:bookmarkStart w:id="773" w:name="_Toc140493077"/>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72"/>
      <w:bookmarkEnd w:id="773"/>
    </w:p>
    <w:p w14:paraId="32BF4C32" w14:textId="77777777" w:rsidR="007A6035" w:rsidRDefault="007A6035" w:rsidP="00E63264">
      <w:pPr>
        <w:jc w:val="both"/>
        <w:rPr>
          <w:rFonts w:ascii="Arial" w:hAnsi="Arial" w:cs="Arial"/>
          <w:sz w:val="20"/>
          <w:szCs w:val="20"/>
        </w:rPr>
      </w:pPr>
    </w:p>
    <w:p w14:paraId="606269B0" w14:textId="71C74795"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3A9B6D" w14:textId="77777777" w:rsidR="007C73DF" w:rsidRPr="007C73DF" w:rsidRDefault="007C73DF" w:rsidP="007C73DF">
      <w:pPr>
        <w:jc w:val="both"/>
        <w:rPr>
          <w:rFonts w:ascii="Arial" w:eastAsia="Arial" w:hAnsi="Arial" w:cs="Arial"/>
          <w:sz w:val="20"/>
          <w:szCs w:val="20"/>
        </w:rPr>
      </w:pPr>
      <w:r w:rsidRPr="007C73DF">
        <w:rPr>
          <w:rFonts w:ascii="Arial" w:eastAsia="Arial" w:hAnsi="Arial" w:cs="Arial"/>
          <w:sz w:val="20"/>
          <w:szCs w:val="20"/>
        </w:rPr>
        <w:t>El oferente deberá presentar máximo dos (2) certificaciones expedidas por Entidades públicas o empresas privadas para acreditar experiencia en: interventoría a CONSTRUCCIÓN DE EDIFICACIONES INSTITUCIONALES (OBRA NUEVA y/o AMPLIACIÓN) de conformidad con lo expresado en la NSR-10, titulo K, uso institucionales de educación estipuladas en el numeral 2.6.4, tabla 2.6.3, así como en las estipuladas en el grupo de ocupación lugares de reunión, numeral 2.7.3 tabla 2.7.2,  y numeral 2.7.4 tabla 2.7.3 este último específicamente bibliotecas, salas de lectura, galerías de arte y museos.</w:t>
      </w:r>
    </w:p>
    <w:p w14:paraId="04696D82" w14:textId="77777777" w:rsidR="007C73DF" w:rsidRPr="007C73DF" w:rsidRDefault="007C73DF" w:rsidP="007C73DF">
      <w:pPr>
        <w:jc w:val="both"/>
        <w:rPr>
          <w:rFonts w:ascii="Arial" w:eastAsia="Arial" w:hAnsi="Arial" w:cs="Arial"/>
          <w:sz w:val="20"/>
          <w:szCs w:val="20"/>
        </w:rPr>
      </w:pPr>
    </w:p>
    <w:p w14:paraId="5B9ABD96" w14:textId="77777777" w:rsidR="007C73DF" w:rsidRPr="007C73DF" w:rsidRDefault="007C73DF" w:rsidP="007C73DF">
      <w:pPr>
        <w:jc w:val="both"/>
        <w:rPr>
          <w:rFonts w:ascii="Arial" w:eastAsia="Arial" w:hAnsi="Arial" w:cs="Arial"/>
          <w:sz w:val="20"/>
          <w:szCs w:val="20"/>
        </w:rPr>
      </w:pPr>
      <w:r w:rsidRPr="007C73DF">
        <w:rPr>
          <w:rFonts w:ascii="Arial" w:eastAsia="Arial" w:hAnsi="Arial" w:cs="Arial"/>
          <w:sz w:val="20"/>
          <w:szCs w:val="20"/>
        </w:rPr>
        <w:t>Donde la sumatoria de las certificaciones, demuestre un área cubierta igual o mayor del área relacionada a continuación:</w:t>
      </w:r>
    </w:p>
    <w:p w14:paraId="5A680785" w14:textId="77777777" w:rsidR="007C73DF" w:rsidRPr="007C73DF" w:rsidRDefault="007C73DF" w:rsidP="007C73DF">
      <w:pPr>
        <w:jc w:val="both"/>
        <w:rPr>
          <w:rFonts w:ascii="Arial" w:eastAsia="Arial" w:hAnsi="Arial" w:cs="Arial"/>
          <w:sz w:val="20"/>
          <w:szCs w:val="20"/>
        </w:rPr>
      </w:pPr>
    </w:p>
    <w:p w14:paraId="63F565F6" w14:textId="77777777" w:rsidR="007C73DF" w:rsidRPr="007C73DF" w:rsidRDefault="007C73DF" w:rsidP="007C73DF">
      <w:pPr>
        <w:jc w:val="both"/>
        <w:rPr>
          <w:rFonts w:ascii="Arial" w:eastAsia="Arial" w:hAnsi="Arial" w:cs="Arial"/>
          <w:sz w:val="20"/>
          <w:szCs w:val="20"/>
        </w:rPr>
      </w:pPr>
      <w:r w:rsidRPr="007C73DF">
        <w:rPr>
          <w:rFonts w:ascii="Arial" w:eastAsia="Arial" w:hAnsi="Arial" w:cs="Arial"/>
          <w:sz w:val="20"/>
          <w:szCs w:val="20"/>
        </w:rPr>
        <w:t>•</w:t>
      </w:r>
      <w:r w:rsidRPr="007C73DF">
        <w:rPr>
          <w:rFonts w:ascii="Arial" w:eastAsia="Arial" w:hAnsi="Arial" w:cs="Arial"/>
          <w:sz w:val="20"/>
          <w:szCs w:val="20"/>
        </w:rPr>
        <w:tab/>
        <w:t>Área para construir/intervenir: 612 mt2</w:t>
      </w:r>
    </w:p>
    <w:p w14:paraId="585576BE" w14:textId="77777777" w:rsidR="007C73DF" w:rsidRPr="007C73DF" w:rsidRDefault="007C73DF" w:rsidP="007C73DF">
      <w:pPr>
        <w:jc w:val="both"/>
        <w:rPr>
          <w:rFonts w:ascii="Arial" w:eastAsia="Arial" w:hAnsi="Arial" w:cs="Arial"/>
          <w:sz w:val="20"/>
          <w:szCs w:val="20"/>
        </w:rPr>
      </w:pPr>
    </w:p>
    <w:p w14:paraId="61B931D6" w14:textId="77777777" w:rsidR="007C73DF" w:rsidRPr="007C73DF" w:rsidRDefault="007C73DF" w:rsidP="007C73DF">
      <w:pPr>
        <w:jc w:val="both"/>
        <w:rPr>
          <w:rFonts w:ascii="Arial" w:eastAsia="Arial" w:hAnsi="Arial" w:cs="Arial"/>
          <w:sz w:val="20"/>
          <w:szCs w:val="20"/>
        </w:rPr>
      </w:pPr>
      <w:r w:rsidRPr="007C73DF">
        <w:rPr>
          <w:rFonts w:ascii="Arial" w:eastAsia="Arial" w:hAnsi="Arial" w:cs="Arial"/>
          <w:sz w:val="20"/>
          <w:szCs w:val="20"/>
        </w:rPr>
        <w:t>La interventoría debió realizarse a obras ejecutadas en el cumplimiento de la NSR 10.</w:t>
      </w:r>
    </w:p>
    <w:p w14:paraId="18B9BE47" w14:textId="77777777" w:rsidR="007C73DF" w:rsidRPr="007C73DF" w:rsidRDefault="007C73DF" w:rsidP="007C73DF">
      <w:pPr>
        <w:jc w:val="both"/>
        <w:rPr>
          <w:rFonts w:ascii="Arial" w:eastAsia="Arial" w:hAnsi="Arial" w:cs="Arial"/>
          <w:sz w:val="20"/>
          <w:szCs w:val="20"/>
        </w:rPr>
      </w:pPr>
    </w:p>
    <w:p w14:paraId="28C573F9" w14:textId="77777777" w:rsidR="007C73DF" w:rsidRPr="007C73DF" w:rsidRDefault="007C73DF" w:rsidP="007C73DF">
      <w:pPr>
        <w:jc w:val="both"/>
        <w:rPr>
          <w:rFonts w:ascii="Arial" w:eastAsia="Arial" w:hAnsi="Arial" w:cs="Arial"/>
          <w:sz w:val="20"/>
          <w:szCs w:val="20"/>
        </w:rPr>
      </w:pPr>
      <w:r w:rsidRPr="007C73DF">
        <w:rPr>
          <w:rFonts w:ascii="Arial" w:eastAsia="Arial" w:hAnsi="Arial" w:cs="Arial"/>
          <w:sz w:val="20"/>
          <w:szCs w:val="20"/>
        </w:rPr>
        <w:t>Adicionalmente deberán cumplir con lo siguiente:</w:t>
      </w:r>
    </w:p>
    <w:p w14:paraId="39FEEA8E" w14:textId="77777777" w:rsidR="007C73DF" w:rsidRPr="007C73DF" w:rsidRDefault="007C73DF" w:rsidP="007C73DF">
      <w:pPr>
        <w:jc w:val="both"/>
        <w:rPr>
          <w:rFonts w:ascii="Arial" w:eastAsia="Arial" w:hAnsi="Arial" w:cs="Arial"/>
          <w:sz w:val="20"/>
          <w:szCs w:val="20"/>
        </w:rPr>
      </w:pPr>
    </w:p>
    <w:p w14:paraId="03790DED" w14:textId="77777777" w:rsidR="007C73DF" w:rsidRPr="007C73DF" w:rsidRDefault="007C73DF" w:rsidP="007C73DF">
      <w:pPr>
        <w:numPr>
          <w:ilvl w:val="0"/>
          <w:numId w:val="62"/>
        </w:numPr>
        <w:tabs>
          <w:tab w:val="clear" w:pos="720"/>
          <w:tab w:val="num" w:pos="392"/>
        </w:tabs>
        <w:ind w:left="392" w:hanging="173"/>
        <w:jc w:val="both"/>
        <w:rPr>
          <w:rFonts w:ascii="Arial" w:eastAsia="Arial" w:hAnsi="Arial" w:cs="Arial"/>
          <w:sz w:val="20"/>
          <w:szCs w:val="20"/>
        </w:rPr>
      </w:pPr>
      <w:r w:rsidRPr="007C73DF">
        <w:rPr>
          <w:rFonts w:ascii="Arial" w:eastAsia="Arial" w:hAnsi="Arial" w:cs="Arial"/>
          <w:sz w:val="20"/>
          <w:szCs w:val="20"/>
        </w:rPr>
        <w:t xml:space="preserve">Una (1) de las dos (2) certificaciones aportadas como experiencia mínima específica requerida, deberá ser igual o superior en valor al 60% del presupuesto oficial de la presente contratación y la suma del valor de las dos (2) certificaciones deberá ser igual o superior al 100% del presupuesto oficial de la presente contratación. Todo lo anterior expresado en salarios mínimos mensuales legales vigentes tomados de acuerdo con la fecha (año) de finalización de la ejecución del contrato. </w:t>
      </w:r>
    </w:p>
    <w:p w14:paraId="0A94368F" w14:textId="77777777" w:rsidR="007C73DF" w:rsidRPr="00BA09CA" w:rsidRDefault="007C73DF" w:rsidP="00AB1346">
      <w:pPr>
        <w:jc w:val="both"/>
        <w:rPr>
          <w:rFonts w:ascii="Arial" w:eastAsia="Arial" w:hAnsi="Arial" w:cs="Arial"/>
          <w:sz w:val="20"/>
          <w:szCs w:val="20"/>
        </w:rPr>
      </w:pPr>
    </w:p>
    <w:p w14:paraId="49355DAD" w14:textId="2C6A922E"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no se acrediten los requisitos exigidos</w:t>
      </w:r>
      <w:r w:rsidR="00D37C6B">
        <w:rPr>
          <w:rFonts w:ascii="Arial" w:eastAsia="Arial" w:hAnsi="Arial" w:cs="Arial"/>
          <w:sz w:val="20"/>
          <w:szCs w:val="20"/>
        </w:rPr>
        <w:t xml:space="preserve">, </w:t>
      </w: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w:t>
      </w:r>
      <w:r w:rsidRPr="00BA09CA">
        <w:rPr>
          <w:rFonts w:ascii="Arial" w:eastAsia="Arial" w:hAnsi="Arial" w:cs="Arial"/>
          <w:sz w:val="20"/>
          <w:szCs w:val="20"/>
        </w:rPr>
        <w:lastRenderedPageBreak/>
        <w:t xml:space="preserve">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3A7D60E0" w14:textId="77777777" w:rsidR="008C53EA" w:rsidRPr="00BA09CA" w:rsidRDefault="008C53EA" w:rsidP="00AB1346">
      <w:pPr>
        <w:jc w:val="both"/>
        <w:rPr>
          <w:rFonts w:ascii="Arial" w:hAnsi="Arial" w:cs="Arial"/>
          <w:sz w:val="20"/>
          <w:szCs w:val="20"/>
        </w:rPr>
      </w:pPr>
    </w:p>
    <w:p w14:paraId="3BF30348" w14:textId="5B163E0F" w:rsidR="00787EF8" w:rsidRPr="00BA09CA" w:rsidRDefault="00750D75" w:rsidP="00C917D7">
      <w:pPr>
        <w:pStyle w:val="InviasNormal"/>
        <w:numPr>
          <w:ilvl w:val="2"/>
          <w:numId w:val="49"/>
        </w:numPr>
        <w:jc w:val="both"/>
        <w:outlineLvl w:val="2"/>
        <w:rPr>
          <w:rFonts w:ascii="Arial" w:eastAsia="Arial" w:hAnsi="Arial" w:cs="Arial"/>
          <w:b/>
          <w:bCs/>
          <w:sz w:val="20"/>
          <w:szCs w:val="20"/>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140493078"/>
      <w:bookmarkEnd w:id="774"/>
      <w:bookmarkEnd w:id="775"/>
      <w:bookmarkEnd w:id="776"/>
      <w:bookmarkEnd w:id="777"/>
      <w:bookmarkEnd w:id="778"/>
      <w:bookmarkEnd w:id="779"/>
      <w:bookmarkEnd w:id="780"/>
      <w:bookmarkEnd w:id="781"/>
      <w:bookmarkEnd w:id="782"/>
      <w:bookmarkEnd w:id="783"/>
      <w:bookmarkEnd w:id="784"/>
      <w:bookmarkEnd w:id="785"/>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Y DEL EQUIPO DE TRABAJO (</w:t>
      </w:r>
      <w:r w:rsidR="0032235D">
        <w:rPr>
          <w:rFonts w:ascii="Arial" w:eastAsia="Arial" w:hAnsi="Arial" w:cs="Arial"/>
          <w:b/>
          <w:bCs/>
          <w:sz w:val="20"/>
          <w:szCs w:val="20"/>
          <w:lang w:val="es-CO"/>
        </w:rPr>
        <w:t>HABILITANTE</w:t>
      </w:r>
      <w:r w:rsidR="00CB7564" w:rsidRPr="00BA09CA">
        <w:rPr>
          <w:rFonts w:ascii="Arial" w:eastAsia="Arial" w:hAnsi="Arial" w:cs="Arial"/>
          <w:b/>
          <w:bCs/>
          <w:sz w:val="20"/>
          <w:szCs w:val="20"/>
          <w:lang w:val="es-CO"/>
        </w:rPr>
        <w:t>)</w:t>
      </w:r>
      <w:bookmarkEnd w:id="786"/>
      <w:bookmarkEnd w:id="787"/>
      <w:r w:rsidR="00CB7564" w:rsidRPr="00BA09CA">
        <w:rPr>
          <w:rFonts w:ascii="Arial" w:eastAsia="Arial" w:hAnsi="Arial" w:cs="Arial"/>
          <w:b/>
          <w:bCs/>
          <w:sz w:val="20"/>
          <w:szCs w:val="20"/>
          <w:lang w:val="es-CO"/>
        </w:rPr>
        <w:t xml:space="preserve"> </w:t>
      </w:r>
    </w:p>
    <w:p w14:paraId="6C48103C" w14:textId="23A3C562" w:rsidR="00554704" w:rsidRPr="00BA09CA" w:rsidRDefault="00554704" w:rsidP="00BF2EB7">
      <w:pPr>
        <w:jc w:val="both"/>
        <w:rPr>
          <w:rFonts w:ascii="Arial" w:hAnsi="Arial" w:cs="Arial"/>
          <w:sz w:val="20"/>
          <w:szCs w:val="20"/>
        </w:rPr>
      </w:pPr>
    </w:p>
    <w:p w14:paraId="698EADFD" w14:textId="3BFB23BA"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se evaluarán los soportes de los perfiles requeridos, por </w:t>
      </w:r>
      <w:r w:rsidR="00754C2B" w:rsidRPr="00BA09CA">
        <w:rPr>
          <w:rFonts w:ascii="Arial" w:hAnsi="Arial" w:cs="Arial"/>
          <w:sz w:val="20"/>
          <w:szCs w:val="20"/>
        </w:rPr>
        <w:t>lo que</w:t>
      </w:r>
      <w:r w:rsidRPr="00BA09CA">
        <w:rPr>
          <w:rFonts w:ascii="Arial" w:hAnsi="Arial" w:cs="Arial"/>
          <w:sz w:val="20"/>
          <w:szCs w:val="20"/>
        </w:rPr>
        <w:t xml:space="preserve">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0B84855E" w:rsidR="00D0130B" w:rsidRPr="009044C4" w:rsidRDefault="007633CA" w:rsidP="00C917D7">
      <w:pPr>
        <w:pStyle w:val="NormalWeb"/>
        <w:numPr>
          <w:ilvl w:val="0"/>
          <w:numId w:val="50"/>
        </w:numPr>
        <w:jc w:val="both"/>
        <w:rPr>
          <w:rFonts w:ascii="Arial" w:hAnsi="Arial" w:cs="Arial"/>
          <w:sz w:val="20"/>
          <w:szCs w:val="20"/>
          <w:lang w:eastAsia="es-ES_tradnl"/>
        </w:rPr>
      </w:pPr>
      <w:r>
        <w:rPr>
          <w:rFonts w:ascii="Arial" w:hAnsi="Arial" w:cs="Arial"/>
          <w:sz w:val="20"/>
          <w:szCs w:val="20"/>
          <w:lang w:eastAsia="es-ES_tradnl"/>
        </w:rPr>
        <w:t>A</w:t>
      </w:r>
      <w:r w:rsidR="00683C77" w:rsidRPr="00BA09CA">
        <w:rPr>
          <w:rFonts w:ascii="Arial" w:hAnsi="Arial" w:cs="Arial"/>
          <w:sz w:val="20"/>
          <w:szCs w:val="20"/>
          <w:lang w:eastAsia="es-ES_tradnl"/>
        </w:rPr>
        <w:t xml:space="preserve">portar y diligenciar en forma clara, completa, correcta y legible el </w:t>
      </w:r>
      <w:r w:rsidR="007C73DF" w:rsidRPr="007C73DF">
        <w:rPr>
          <w:rFonts w:ascii="Arial" w:hAnsi="Arial" w:cs="Arial"/>
          <w:b/>
          <w:color w:val="000000" w:themeColor="text1"/>
          <w:sz w:val="20"/>
          <w:szCs w:val="20"/>
          <w:lang w:eastAsia="es-ES_tradnl"/>
        </w:rPr>
        <w:t>“Anexo 05 - Aceptación y cumplimiento personal clave</w:t>
      </w:r>
      <w:r w:rsidR="009044C4" w:rsidRPr="007C73DF">
        <w:rPr>
          <w:rFonts w:ascii="Arial" w:hAnsi="Arial" w:cs="Arial"/>
          <w:b/>
          <w:color w:val="000000" w:themeColor="text1"/>
          <w:sz w:val="20"/>
          <w:szCs w:val="20"/>
          <w:lang w:eastAsia="es-ES_tradnl"/>
        </w:rPr>
        <w:t xml:space="preserve">” </w:t>
      </w:r>
      <w:r w:rsidR="009044C4" w:rsidRPr="009044C4">
        <w:rPr>
          <w:rFonts w:ascii="Arial" w:hAnsi="Arial" w:cs="Arial"/>
          <w:sz w:val="20"/>
          <w:szCs w:val="20"/>
          <w:lang w:eastAsia="es-ES_tradnl"/>
        </w:rPr>
        <w:t>completamente diligenciado y adjuntar los respectivos soportes que acrediten la formación y experiencia del profesional propuesto mediante el anexo señalado</w:t>
      </w:r>
      <w:r w:rsidR="009044C4">
        <w:rPr>
          <w:rFonts w:ascii="Arial" w:hAnsi="Arial" w:cs="Arial"/>
          <w:sz w:val="20"/>
          <w:szCs w:val="20"/>
          <w:lang w:eastAsia="es-ES_tradnl"/>
        </w:rPr>
        <w:t xml:space="preserve">, </w:t>
      </w:r>
      <w:r w:rsidR="00E603FA" w:rsidRPr="009044C4">
        <w:rPr>
          <w:rFonts w:ascii="Arial" w:hAnsi="Arial" w:cs="Arial"/>
          <w:sz w:val="20"/>
          <w:szCs w:val="20"/>
          <w:lang w:eastAsia="es-ES_tradnl"/>
        </w:rPr>
        <w:t>de acuerdo con</w:t>
      </w:r>
      <w:r w:rsidR="00E603FA" w:rsidRPr="009044C4">
        <w:rPr>
          <w:rFonts w:ascii="Arial" w:hAnsi="Arial" w:cs="Arial"/>
          <w:sz w:val="20"/>
          <w:szCs w:val="20"/>
        </w:rPr>
        <w:t xml:space="preserve"> los requisitos y condiciones que allí se indican y demás señaladas en </w:t>
      </w:r>
      <w:r w:rsidR="007826FE" w:rsidRPr="009044C4">
        <w:rPr>
          <w:rFonts w:ascii="Arial" w:hAnsi="Arial" w:cs="Arial"/>
          <w:sz w:val="20"/>
          <w:szCs w:val="20"/>
        </w:rPr>
        <w:t xml:space="preserve">el </w:t>
      </w:r>
      <w:r w:rsidR="54B6CE0A" w:rsidRPr="009044C4">
        <w:rPr>
          <w:rFonts w:ascii="Arial" w:hAnsi="Arial" w:cs="Arial"/>
          <w:sz w:val="20"/>
          <w:szCs w:val="20"/>
        </w:rPr>
        <w:t>P</w:t>
      </w:r>
      <w:r w:rsidR="6923BF0D" w:rsidRPr="009044C4">
        <w:rPr>
          <w:rFonts w:ascii="Arial" w:hAnsi="Arial" w:cs="Arial"/>
          <w:sz w:val="20"/>
          <w:szCs w:val="20"/>
        </w:rPr>
        <w:t>liego</w:t>
      </w:r>
      <w:r w:rsidR="007826FE" w:rsidRPr="009044C4">
        <w:rPr>
          <w:rFonts w:ascii="Arial" w:hAnsi="Arial" w:cs="Arial"/>
          <w:sz w:val="20"/>
          <w:szCs w:val="20"/>
        </w:rPr>
        <w:t xml:space="preserve"> de </w:t>
      </w:r>
      <w:r w:rsidR="3BAD68D8" w:rsidRPr="009044C4">
        <w:rPr>
          <w:rFonts w:ascii="Arial" w:hAnsi="Arial" w:cs="Arial"/>
          <w:sz w:val="20"/>
          <w:szCs w:val="20"/>
        </w:rPr>
        <w:t>C</w:t>
      </w:r>
      <w:r w:rsidR="6923BF0D" w:rsidRPr="009044C4">
        <w:rPr>
          <w:rFonts w:ascii="Arial" w:hAnsi="Arial" w:cs="Arial"/>
          <w:sz w:val="20"/>
          <w:szCs w:val="20"/>
        </w:rPr>
        <w:t>ondiciones</w:t>
      </w:r>
      <w:r w:rsidR="007826FE" w:rsidRPr="009044C4">
        <w:rPr>
          <w:rFonts w:ascii="Arial" w:hAnsi="Arial" w:cs="Arial"/>
          <w:sz w:val="20"/>
          <w:szCs w:val="20"/>
        </w:rPr>
        <w:t xml:space="preserve"> y sus documentos anexos</w:t>
      </w:r>
      <w:r w:rsidR="007C73DF">
        <w:rPr>
          <w:rFonts w:ascii="Arial" w:hAnsi="Arial" w:cs="Arial"/>
          <w:sz w:val="20"/>
          <w:szCs w:val="20"/>
        </w:rPr>
        <w:t>.</w:t>
      </w:r>
      <w:r w:rsidR="00E603FA" w:rsidRPr="009044C4">
        <w:rPr>
          <w:rFonts w:ascii="Arial" w:hAnsi="Arial" w:cs="Arial"/>
          <w:sz w:val="20"/>
          <w:szCs w:val="20"/>
        </w:rPr>
        <w:t xml:space="preserve"> </w:t>
      </w:r>
    </w:p>
    <w:p w14:paraId="18F3721B" w14:textId="599C5818" w:rsidR="007E1124" w:rsidRPr="00BA09CA" w:rsidRDefault="002F48A6" w:rsidP="00AB1346">
      <w:pPr>
        <w:jc w:val="both"/>
        <w:rPr>
          <w:rFonts w:ascii="Arial" w:eastAsia="Arial" w:hAnsi="Arial" w:cs="Arial"/>
          <w:sz w:val="20"/>
          <w:szCs w:val="20"/>
          <w:highlight w:val="lightGray"/>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 </w:t>
      </w:r>
      <w:r w:rsidR="009044C4" w:rsidRPr="009044C4">
        <w:rPr>
          <w:rFonts w:ascii="Arial" w:hAnsi="Arial" w:cs="Arial"/>
          <w:sz w:val="20"/>
          <w:szCs w:val="20"/>
        </w:rPr>
        <w:t>Ingeniero civil o Arquitecto</w:t>
      </w:r>
      <w:r w:rsidR="0052743F">
        <w:rPr>
          <w:rFonts w:ascii="Arial" w:hAnsi="Arial" w:cs="Arial"/>
          <w:sz w:val="20"/>
          <w:szCs w:val="20"/>
        </w:rPr>
        <w:t xml:space="preserve">. </w:t>
      </w:r>
    </w:p>
    <w:p w14:paraId="776FB110" w14:textId="77777777" w:rsidR="007E1124" w:rsidRPr="00BA09CA" w:rsidRDefault="007E1124" w:rsidP="00AB1346">
      <w:pPr>
        <w:jc w:val="both"/>
        <w:rPr>
          <w:rFonts w:ascii="Arial" w:hAnsi="Arial" w:cs="Arial"/>
          <w:sz w:val="20"/>
          <w:szCs w:val="20"/>
        </w:rPr>
      </w:pPr>
    </w:p>
    <w:p w14:paraId="6C83282B" w14:textId="5F2693B4"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w:t>
      </w:r>
      <w:r w:rsidR="009044C4">
        <w:rPr>
          <w:rFonts w:ascii="Arial" w:hAnsi="Arial" w:cs="Arial"/>
          <w:sz w:val="20"/>
          <w:szCs w:val="20"/>
        </w:rPr>
        <w:t>1</w:t>
      </w:r>
      <w:r w:rsidR="00D523C2" w:rsidRPr="00BA09CA">
        <w:rPr>
          <w:rFonts w:ascii="Arial" w:hAnsi="Arial" w:cs="Arial"/>
          <w:sz w:val="20"/>
          <w:szCs w:val="20"/>
        </w:rPr>
        <w:t xml:space="preserve"> </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631D25" w:rsidRPr="00BA09CA">
        <w:rPr>
          <w:rFonts w:ascii="Arial" w:hAnsi="Arial" w:cs="Arial"/>
          <w:sz w:val="20"/>
          <w:szCs w:val="20"/>
        </w:rPr>
        <w:t xml:space="preserve">, 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D37C6B">
        <w:rPr>
          <w:rFonts w:ascii="Arial" w:hAnsi="Arial" w:cs="Arial"/>
          <w:sz w:val="20"/>
          <w:szCs w:val="20"/>
        </w:rPr>
        <w:t xml:space="preserve"> y estudio previo</w:t>
      </w:r>
      <w:r w:rsidR="22BF37AB" w:rsidRPr="00BA09CA">
        <w:rPr>
          <w:rFonts w:ascii="Arial" w:eastAsia="Arial" w:hAnsi="Arial" w:cs="Arial"/>
          <w:sz w:val="20"/>
          <w:szCs w:val="20"/>
        </w:rPr>
        <w:t>.</w:t>
      </w:r>
    </w:p>
    <w:p w14:paraId="1CEB6074" w14:textId="77777777" w:rsidR="00764FAC" w:rsidRPr="00BA09CA" w:rsidRDefault="00764FAC" w:rsidP="00BF2EB7">
      <w:pPr>
        <w:jc w:val="both"/>
        <w:rPr>
          <w:rFonts w:ascii="Arial" w:hAnsi="Arial" w:cs="Arial"/>
          <w:sz w:val="20"/>
          <w:szCs w:val="20"/>
        </w:rPr>
      </w:pPr>
    </w:p>
    <w:p w14:paraId="591AEDA3" w14:textId="3945F015" w:rsidR="42476520" w:rsidRPr="00D37C6B" w:rsidRDefault="42476520" w:rsidP="00BF2EB7">
      <w:pPr>
        <w:jc w:val="both"/>
        <w:rPr>
          <w:rFonts w:ascii="Arial" w:hAnsi="Arial" w:cs="Arial"/>
          <w:sz w:val="20"/>
          <w:szCs w:val="20"/>
        </w:rPr>
      </w:pPr>
    </w:p>
    <w:p w14:paraId="319BFC7E" w14:textId="015BA9FB" w:rsidR="00D37C6B" w:rsidRDefault="22144C05" w:rsidP="005B1DDD">
      <w:pPr>
        <w:spacing w:after="160"/>
        <w:jc w:val="both"/>
        <w:rPr>
          <w:rFonts w:ascii="Arial" w:eastAsia="Arial" w:hAnsi="Arial" w:cs="Arial"/>
          <w:sz w:val="20"/>
          <w:szCs w:val="20"/>
        </w:rPr>
      </w:pPr>
      <w:r w:rsidRPr="00BA09CA">
        <w:rPr>
          <w:rFonts w:ascii="Arial" w:eastAsia="Arial" w:hAnsi="Arial" w:cs="Arial"/>
          <w:b/>
          <w:bCs/>
          <w:sz w:val="20"/>
          <w:szCs w:val="20"/>
        </w:rPr>
        <w:t xml:space="preserve">Nota </w:t>
      </w:r>
      <w:r w:rsidR="00D37C6B">
        <w:rPr>
          <w:rFonts w:ascii="Arial" w:eastAsia="Arial" w:hAnsi="Arial" w:cs="Arial"/>
          <w:b/>
          <w:bCs/>
          <w:sz w:val="20"/>
          <w:szCs w:val="20"/>
        </w:rPr>
        <w:t>1</w:t>
      </w:r>
      <w:r w:rsidRPr="00BA09CA">
        <w:rPr>
          <w:rFonts w:ascii="Arial" w:eastAsia="Arial" w:hAnsi="Arial" w:cs="Arial"/>
          <w:b/>
          <w:bCs/>
          <w:sz w:val="20"/>
          <w:szCs w:val="20"/>
        </w:rPr>
        <w:t>:</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8" w:name="_Toc508648276"/>
      <w:bookmarkStart w:id="789" w:name="_Toc508984060"/>
      <w:bookmarkStart w:id="790" w:name="_Toc509843891"/>
      <w:bookmarkStart w:id="791" w:name="_Toc511924799"/>
      <w:bookmarkStart w:id="792" w:name="_Toc517187335"/>
      <w:bookmarkStart w:id="793" w:name="_Toc520226888"/>
      <w:bookmarkStart w:id="794" w:name="_Toc520297858"/>
      <w:bookmarkStart w:id="795" w:name="_Toc520317123"/>
      <w:bookmarkStart w:id="796" w:name="_Toc533083726"/>
      <w:bookmarkStart w:id="797" w:name="_Toc35616135"/>
      <w:bookmarkStart w:id="798" w:name="_Toc35616395"/>
      <w:bookmarkStart w:id="799" w:name="_Toc36979687"/>
      <w:bookmarkStart w:id="800" w:name="_Toc40113355"/>
      <w:bookmarkEnd w:id="768"/>
      <w:bookmarkEnd w:id="769"/>
      <w:r w:rsidR="00AA695D">
        <w:rPr>
          <w:rFonts w:ascii="Arial" w:eastAsia="Arial" w:hAnsi="Arial" w:cs="Arial"/>
          <w:sz w:val="20"/>
          <w:szCs w:val="20"/>
        </w:rPr>
        <w:t xml:space="preserve"> del Pliego de Condiciones. </w:t>
      </w:r>
      <w:bookmarkStart w:id="801" w:name="_Toc108082921"/>
    </w:p>
    <w:p w14:paraId="3494BFC7" w14:textId="77777777" w:rsidR="005B1DDD" w:rsidRPr="005B1DDD" w:rsidRDefault="005B1DDD" w:rsidP="005B1DDD">
      <w:pPr>
        <w:spacing w:after="160"/>
        <w:jc w:val="both"/>
        <w:rPr>
          <w:rFonts w:ascii="Arial" w:hAnsi="Arial" w:cs="Arial"/>
          <w:b/>
          <w:smallCaps/>
          <w:sz w:val="20"/>
          <w:szCs w:val="20"/>
          <w:lang w:eastAsia="es-ES"/>
        </w:rPr>
      </w:pPr>
    </w:p>
    <w:p w14:paraId="78D939F6" w14:textId="1E6C08D8" w:rsidR="006A54F7" w:rsidRPr="00BA09CA" w:rsidRDefault="006A54F7" w:rsidP="008570EE">
      <w:pPr>
        <w:pStyle w:val="Entidad-Capitulo"/>
      </w:pPr>
      <w:bookmarkStart w:id="802" w:name="_Toc140493079"/>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8"/>
      <w:bookmarkEnd w:id="789"/>
      <w:bookmarkEnd w:id="790"/>
      <w:bookmarkEnd w:id="791"/>
      <w:r w:rsidR="00750230" w:rsidRPr="00BA09CA">
        <w:t xml:space="preserve"> </w:t>
      </w:r>
      <w:r w:rsidR="2A0763CD" w:rsidRPr="00BA09CA">
        <w:t xml:space="preserve">Y CRITERIOS </w:t>
      </w:r>
      <w:r w:rsidR="50B59415" w:rsidRPr="00BA09CA">
        <w:t>DE DESEMPATE</w:t>
      </w:r>
      <w:bookmarkEnd w:id="792"/>
      <w:bookmarkEnd w:id="793"/>
      <w:bookmarkEnd w:id="794"/>
      <w:bookmarkEnd w:id="795"/>
      <w:bookmarkEnd w:id="796"/>
      <w:bookmarkEnd w:id="797"/>
      <w:bookmarkEnd w:id="798"/>
      <w:bookmarkEnd w:id="799"/>
      <w:bookmarkEnd w:id="800"/>
      <w:bookmarkEnd w:id="801"/>
      <w:bookmarkEnd w:id="802"/>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11A65684" w:rsidR="42476520" w:rsidRPr="00BA09CA" w:rsidRDefault="004821CE" w:rsidP="00BF2EB7">
            <w:pPr>
              <w:jc w:val="center"/>
              <w:rPr>
                <w:rFonts w:ascii="Arial" w:eastAsia="Arial" w:hAnsi="Arial" w:cs="Arial"/>
                <w:sz w:val="20"/>
                <w:szCs w:val="20"/>
                <w:lang w:val="es"/>
              </w:rPr>
            </w:pPr>
            <w:r>
              <w:rPr>
                <w:rFonts w:ascii="Arial" w:eastAsia="Arial" w:hAnsi="Arial" w:cs="Arial"/>
                <w:sz w:val="20"/>
                <w:szCs w:val="20"/>
                <w:lang w:val="es"/>
              </w:rPr>
              <w:t>40</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22CEFA2C" w:rsidR="42476520" w:rsidRPr="00B00F11" w:rsidRDefault="00B00F11" w:rsidP="00B00F11">
            <w:pPr>
              <w:tabs>
                <w:tab w:val="left" w:pos="1039"/>
              </w:tabs>
              <w:jc w:val="center"/>
              <w:rPr>
                <w:rFonts w:ascii="Arial" w:eastAsia="Arial" w:hAnsi="Arial" w:cs="Arial"/>
                <w:sz w:val="20"/>
                <w:szCs w:val="20"/>
                <w:lang w:val="es" w:eastAsia="es-CO"/>
              </w:rPr>
            </w:pPr>
            <w:r w:rsidRPr="00B00F11">
              <w:rPr>
                <w:rFonts w:ascii="Arial" w:eastAsia="Arial" w:hAnsi="Arial" w:cs="Arial"/>
                <w:sz w:val="20"/>
                <w:szCs w:val="20"/>
                <w:lang w:val="es"/>
              </w:rPr>
              <w:t xml:space="preserve">Experiencia adicional a la mínima exigida para el director de Interventoría </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059A178B" w:rsidR="42476520" w:rsidRPr="00BA09CA" w:rsidRDefault="00B00F11" w:rsidP="00BF2EB7">
            <w:pPr>
              <w:jc w:val="center"/>
              <w:rPr>
                <w:rFonts w:ascii="Arial" w:eastAsia="Arial" w:hAnsi="Arial" w:cs="Arial"/>
                <w:sz w:val="20"/>
                <w:szCs w:val="20"/>
                <w:lang w:val="es"/>
              </w:rPr>
            </w:pPr>
            <w:r>
              <w:rPr>
                <w:rFonts w:ascii="Arial" w:eastAsia="Arial" w:hAnsi="Arial" w:cs="Arial"/>
                <w:sz w:val="20"/>
                <w:szCs w:val="20"/>
                <w:lang w:val="es"/>
              </w:rPr>
              <w:t>25.6</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43F098F9" w:rsidR="42476520" w:rsidRPr="00B00F11" w:rsidRDefault="00B00F11" w:rsidP="00B00F11">
            <w:pPr>
              <w:tabs>
                <w:tab w:val="left" w:pos="1039"/>
              </w:tabs>
              <w:jc w:val="center"/>
              <w:rPr>
                <w:rFonts w:ascii="Arial" w:eastAsia="Arial" w:hAnsi="Arial" w:cs="Arial"/>
                <w:sz w:val="20"/>
                <w:szCs w:val="20"/>
                <w:lang w:val="es" w:eastAsia="es-CO"/>
              </w:rPr>
            </w:pPr>
            <w:r w:rsidRPr="00B00F11">
              <w:rPr>
                <w:rFonts w:ascii="Arial" w:eastAsia="Arial" w:hAnsi="Arial" w:cs="Arial"/>
                <w:sz w:val="20"/>
                <w:szCs w:val="20"/>
                <w:lang w:val="es"/>
              </w:rPr>
              <w:t xml:space="preserve">Experiencia adicional a la mínima exigida para los Residentes de Interventoría. </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4144848C" w:rsidR="42476520" w:rsidRPr="00BA09CA" w:rsidRDefault="00B00F11" w:rsidP="00BF2EB7">
            <w:pPr>
              <w:jc w:val="center"/>
              <w:rPr>
                <w:rFonts w:ascii="Arial" w:eastAsia="Arial" w:hAnsi="Arial" w:cs="Arial"/>
                <w:sz w:val="20"/>
                <w:szCs w:val="20"/>
                <w:lang w:val="es"/>
              </w:rPr>
            </w:pPr>
            <w:r>
              <w:rPr>
                <w:rFonts w:ascii="Arial" w:eastAsia="Arial" w:hAnsi="Arial" w:cs="Arial"/>
                <w:sz w:val="20"/>
                <w:szCs w:val="20"/>
                <w:lang w:val="es"/>
              </w:rPr>
              <w:t>23</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6C9FBD0C" w:rsidR="42476520" w:rsidRPr="00BA09CA" w:rsidRDefault="006A52C2" w:rsidP="00BF2EB7">
            <w:pPr>
              <w:jc w:val="center"/>
              <w:rPr>
                <w:rFonts w:ascii="Arial" w:eastAsia="Arial" w:hAnsi="Arial" w:cs="Arial"/>
                <w:sz w:val="20"/>
                <w:szCs w:val="20"/>
                <w:lang w:val="es"/>
              </w:rPr>
            </w:pPr>
            <w:r>
              <w:rPr>
                <w:rFonts w:ascii="Arial" w:eastAsia="Arial" w:hAnsi="Arial" w:cs="Arial"/>
                <w:sz w:val="20"/>
                <w:szCs w:val="20"/>
                <w:lang w:val="es"/>
              </w:rPr>
              <w:t>1</w:t>
            </w:r>
            <w:r w:rsidR="42476520" w:rsidRPr="00BA09CA">
              <w:rPr>
                <w:rFonts w:ascii="Arial" w:eastAsia="Arial" w:hAnsi="Arial" w:cs="Arial"/>
                <w:sz w:val="20"/>
                <w:szCs w:val="20"/>
                <w:lang w:val="es"/>
              </w:rPr>
              <w:t>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lastRenderedPageBreak/>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3BE51784"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w:t>
            </w:r>
            <w:r w:rsidR="00B00F11">
              <w:rPr>
                <w:rFonts w:ascii="Arial" w:eastAsia="Arial" w:hAnsi="Arial" w:cs="Arial"/>
                <w:sz w:val="20"/>
                <w:szCs w:val="20"/>
                <w:lang w:val="es"/>
              </w:rPr>
              <w:t>15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35F3C6AF" w14:textId="77777777" w:rsidR="00B232EB" w:rsidRDefault="00B232EB" w:rsidP="00E63264">
      <w:pPr>
        <w:jc w:val="both"/>
        <w:rPr>
          <w:rFonts w:ascii="Arial" w:hAnsi="Arial" w:cs="Arial"/>
          <w:sz w:val="20"/>
          <w:szCs w:val="20"/>
          <w:lang w:eastAsia="es-ES"/>
        </w:rPr>
      </w:pPr>
      <w:bookmarkStart w:id="803" w:name="_Toc35616396"/>
    </w:p>
    <w:p w14:paraId="2775255F" w14:textId="05229D7A"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53BB8E40" w:rsidR="00751456" w:rsidRDefault="00480385" w:rsidP="00BF2EB7">
      <w:pPr>
        <w:pStyle w:val="Captulo9"/>
        <w:numPr>
          <w:ilvl w:val="0"/>
          <w:numId w:val="0"/>
        </w:numPr>
        <w:tabs>
          <w:tab w:val="left" w:pos="993"/>
        </w:tabs>
        <w:spacing w:line="240" w:lineRule="auto"/>
        <w:ind w:right="49"/>
        <w:jc w:val="both"/>
        <w:rPr>
          <w:b w:val="0"/>
          <w:bCs w:val="0"/>
          <w:color w:val="auto"/>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7F32558F" w14:textId="77777777" w:rsidR="0032235D" w:rsidRPr="00BA09CA" w:rsidRDefault="0032235D" w:rsidP="00BF2EB7">
      <w:pPr>
        <w:pStyle w:val="Captulo9"/>
        <w:numPr>
          <w:ilvl w:val="0"/>
          <w:numId w:val="0"/>
        </w:numPr>
        <w:tabs>
          <w:tab w:val="left" w:pos="993"/>
        </w:tabs>
        <w:spacing w:line="240" w:lineRule="auto"/>
        <w:ind w:right="49"/>
        <w:jc w:val="both"/>
        <w:rPr>
          <w:highlight w:val="yellow"/>
          <w:lang w:eastAsia="es-ES"/>
        </w:rPr>
      </w:pPr>
    </w:p>
    <w:p w14:paraId="1D3DC950" w14:textId="29DAFBF9" w:rsidR="004821CE" w:rsidRDefault="00D075B5" w:rsidP="003C1C9F">
      <w:pPr>
        <w:jc w:val="both"/>
        <w:outlineLvl w:val="1"/>
        <w:rPr>
          <w:rFonts w:ascii="Arial" w:hAnsi="Arial"/>
          <w:b/>
          <w:bCs/>
          <w:sz w:val="20"/>
          <w:szCs w:val="16"/>
        </w:rPr>
      </w:pPr>
      <w:bookmarkStart w:id="804" w:name="_Toc108082922"/>
      <w:bookmarkStart w:id="805" w:name="_Toc140493080"/>
      <w:bookmarkStart w:id="806"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804"/>
      <w:r w:rsidR="0032235D">
        <w:rPr>
          <w:rFonts w:ascii="Arial" w:hAnsi="Arial"/>
          <w:b/>
          <w:bCs/>
          <w:sz w:val="20"/>
          <w:szCs w:val="16"/>
        </w:rPr>
        <w:t xml:space="preserve"> </w:t>
      </w:r>
      <w:bookmarkEnd w:id="805"/>
      <w:r w:rsidR="000819CF">
        <w:rPr>
          <w:rFonts w:ascii="Arial" w:hAnsi="Arial"/>
          <w:b/>
          <w:bCs/>
          <w:sz w:val="20"/>
          <w:szCs w:val="16"/>
        </w:rPr>
        <w:t>(40 puntos)</w:t>
      </w:r>
      <w:bookmarkEnd w:id="803"/>
      <w:bookmarkEnd w:id="806"/>
      <w:r w:rsidR="007C73DF">
        <w:rPr>
          <w:rFonts w:ascii="Arial" w:hAnsi="Arial"/>
          <w:b/>
          <w:bCs/>
          <w:sz w:val="20"/>
          <w:szCs w:val="16"/>
        </w:rPr>
        <w:t xml:space="preserve"> ANEXO 4.</w:t>
      </w:r>
    </w:p>
    <w:p w14:paraId="16F8375C" w14:textId="77777777" w:rsidR="007F1FA0" w:rsidRDefault="007F1FA0" w:rsidP="00BF2EB7">
      <w:pPr>
        <w:jc w:val="both"/>
        <w:rPr>
          <w:rFonts w:ascii="Arial" w:eastAsia="Arial" w:hAnsi="Arial" w:cs="Arial"/>
          <w:sz w:val="20"/>
          <w:szCs w:val="20"/>
          <w:lang w:eastAsia="es-ES"/>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p>
    <w:p w14:paraId="65B7FCB8" w14:textId="40662BEC" w:rsidR="00F93BEE" w:rsidRPr="00BA09CA" w:rsidRDefault="007F1FA0" w:rsidP="00BF2EB7">
      <w:pPr>
        <w:jc w:val="both"/>
        <w:rPr>
          <w:rFonts w:ascii="Arial" w:eastAsia="Arial" w:hAnsi="Arial" w:cs="Arial"/>
          <w:sz w:val="20"/>
          <w:szCs w:val="20"/>
          <w:lang w:eastAsia="es-ES"/>
        </w:rPr>
      </w:pPr>
      <w:r>
        <w:rPr>
          <w:rFonts w:ascii="Arial" w:eastAsia="Arial" w:hAnsi="Arial" w:cs="Arial"/>
          <w:sz w:val="20"/>
          <w:szCs w:val="20"/>
          <w:lang w:eastAsia="es-ES"/>
        </w:rPr>
        <w:t>Se evaluará</w:t>
      </w:r>
      <w:r w:rsidR="00846C6D"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00846C6D"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C917D7">
      <w:pPr>
        <w:numPr>
          <w:ilvl w:val="0"/>
          <w:numId w:val="36"/>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C917D7">
      <w:pPr>
        <w:numPr>
          <w:ilvl w:val="0"/>
          <w:numId w:val="36"/>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A10ECE5" w:rsidR="00090850" w:rsidRPr="00BA09CA" w:rsidRDefault="00187AD0" w:rsidP="00C917D7">
      <w:pPr>
        <w:numPr>
          <w:ilvl w:val="0"/>
          <w:numId w:val="36"/>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Superintendencia </w:t>
      </w:r>
      <w:r w:rsidR="00090850" w:rsidRPr="00B00F11">
        <w:rPr>
          <w:rFonts w:ascii="Arial" w:eastAsia="Arial" w:hAnsi="Arial" w:cs="Arial"/>
          <w:sz w:val="20"/>
          <w:szCs w:val="20"/>
          <w:lang w:eastAsia="es-ES"/>
        </w:rPr>
        <w:t xml:space="preserve">Financiera de Colombia </w:t>
      </w:r>
      <w:r w:rsidR="00401646" w:rsidRPr="00B00F11">
        <w:rPr>
          <w:rFonts w:ascii="Arial" w:eastAsia="Arial" w:hAnsi="Arial" w:cs="Arial"/>
          <w:sz w:val="20"/>
          <w:szCs w:val="20"/>
          <w:lang w:eastAsia="es-ES"/>
        </w:rPr>
        <w:t>[</w:t>
      </w:r>
      <w:r w:rsidR="00090850" w:rsidRPr="00B00F11">
        <w:rPr>
          <w:rFonts w:ascii="Arial" w:eastAsia="Arial" w:hAnsi="Arial" w:cs="Arial"/>
          <w:sz w:val="20"/>
          <w:szCs w:val="20"/>
          <w:lang w:eastAsia="es-ES"/>
        </w:rPr>
        <w:t xml:space="preserve">en su sitio web: </w:t>
      </w:r>
      <w:hyperlink r:id="rId15">
        <w:r w:rsidR="2206B2DB" w:rsidRPr="00B00F11">
          <w:rPr>
            <w:rFonts w:ascii="Arial" w:eastAsia="Arial" w:hAnsi="Arial"/>
            <w:sz w:val="20"/>
            <w:szCs w:val="20"/>
            <w:lang w:eastAsia="es-ES"/>
          </w:rPr>
          <w:t>https://www.superfinanciera.gov.co/publicacion/60819</w:t>
        </w:r>
      </w:hyperlink>
      <w:r w:rsidR="00401646" w:rsidRPr="00B00F11">
        <w:rPr>
          <w:rFonts w:ascii="Arial" w:eastAsia="Arial" w:hAnsi="Arial" w:cs="Arial"/>
          <w:sz w:val="20"/>
          <w:szCs w:val="20"/>
          <w:lang w:eastAsia="es-ES"/>
        </w:rPr>
        <w:t>]</w:t>
      </w:r>
      <w:r w:rsidR="00090850" w:rsidRPr="00B00F11">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4E95D4F4"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w:t>
      </w:r>
      <w:r w:rsidRPr="00B00F11">
        <w:rPr>
          <w:rFonts w:ascii="Arial" w:eastAsia="Arial" w:hAnsi="Arial" w:cs="Arial"/>
          <w:sz w:val="20"/>
          <w:szCs w:val="20"/>
          <w:lang w:eastAsia="es-ES"/>
        </w:rPr>
        <w:t xml:space="preserve">horas de la tarde del día hábil siguiente a la fecha </w:t>
      </w:r>
      <w:r w:rsidR="007248FB" w:rsidRPr="00B00F11">
        <w:rPr>
          <w:rFonts w:ascii="Arial" w:eastAsia="Arial" w:hAnsi="Arial" w:cs="Arial"/>
          <w:sz w:val="20"/>
          <w:szCs w:val="20"/>
          <w:lang w:eastAsia="es-ES"/>
        </w:rPr>
        <w:t xml:space="preserve">efectiva del cierre del </w:t>
      </w:r>
      <w:r w:rsidR="003D12D2" w:rsidRPr="00B00F11">
        <w:rPr>
          <w:rFonts w:ascii="Arial" w:eastAsia="Arial" w:hAnsi="Arial" w:cs="Arial"/>
          <w:sz w:val="20"/>
          <w:szCs w:val="20"/>
          <w:lang w:eastAsia="es-ES"/>
        </w:rPr>
        <w:t>P</w:t>
      </w:r>
      <w:r w:rsidR="007248FB" w:rsidRPr="00B00F11">
        <w:rPr>
          <w:rFonts w:ascii="Arial" w:eastAsia="Arial" w:hAnsi="Arial" w:cs="Arial"/>
          <w:sz w:val="20"/>
          <w:szCs w:val="20"/>
          <w:lang w:eastAsia="es-ES"/>
        </w:rPr>
        <w:t>roceso</w:t>
      </w:r>
      <w:r w:rsidR="003D12D2" w:rsidRPr="00B00F11">
        <w:rPr>
          <w:rFonts w:ascii="Arial" w:eastAsia="Arial" w:hAnsi="Arial" w:cs="Arial"/>
          <w:sz w:val="20"/>
          <w:szCs w:val="20"/>
          <w:lang w:eastAsia="es-ES"/>
        </w:rPr>
        <w:t xml:space="preserve"> de Contratación</w:t>
      </w:r>
      <w:r w:rsidR="00B7139A" w:rsidRPr="00B00F11">
        <w:rPr>
          <w:rFonts w:ascii="Arial" w:eastAsia="Arial" w:hAnsi="Arial" w:cs="Arial"/>
          <w:sz w:val="20"/>
          <w:szCs w:val="20"/>
          <w:lang w:eastAsia="es-ES"/>
        </w:rPr>
        <w:t>.</w:t>
      </w:r>
      <w:r w:rsidRPr="00B00F11">
        <w:rPr>
          <w:rFonts w:ascii="Arial" w:eastAsia="Arial" w:hAnsi="Arial" w:cs="Arial"/>
          <w:sz w:val="20"/>
          <w:szCs w:val="20"/>
          <w:lang w:eastAsia="es-ES"/>
        </w:rPr>
        <w:t xml:space="preserve"> [Por ejemplo, si </w:t>
      </w:r>
      <w:r w:rsidR="00B7139A" w:rsidRPr="00B00F11">
        <w:rPr>
          <w:rFonts w:ascii="Arial" w:eastAsia="Arial" w:hAnsi="Arial" w:cs="Arial"/>
          <w:sz w:val="20"/>
          <w:szCs w:val="20"/>
          <w:lang w:eastAsia="es-ES"/>
        </w:rPr>
        <w:t xml:space="preserve">el </w:t>
      </w:r>
      <w:r w:rsidR="007248FB" w:rsidRPr="00B00F11">
        <w:rPr>
          <w:rFonts w:ascii="Arial" w:eastAsia="Arial" w:hAnsi="Arial" w:cs="Arial"/>
          <w:sz w:val="20"/>
          <w:szCs w:val="20"/>
          <w:lang w:eastAsia="es-ES"/>
        </w:rPr>
        <w:t xml:space="preserve">cierre del </w:t>
      </w:r>
      <w:r w:rsidR="5CAD4795" w:rsidRPr="00B00F11">
        <w:rPr>
          <w:rFonts w:ascii="Arial" w:eastAsia="Arial" w:hAnsi="Arial" w:cs="Arial"/>
          <w:sz w:val="20"/>
          <w:szCs w:val="20"/>
          <w:lang w:eastAsia="es-ES"/>
        </w:rPr>
        <w:t>P</w:t>
      </w:r>
      <w:r w:rsidR="12944884" w:rsidRPr="00B00F11">
        <w:rPr>
          <w:rFonts w:ascii="Arial" w:eastAsia="Arial" w:hAnsi="Arial" w:cs="Arial"/>
          <w:sz w:val="20"/>
          <w:szCs w:val="20"/>
          <w:lang w:eastAsia="es-ES"/>
        </w:rPr>
        <w:t>roceso</w:t>
      </w:r>
      <w:r w:rsidR="587AC435" w:rsidRPr="00B00F11">
        <w:rPr>
          <w:rFonts w:ascii="Arial" w:eastAsia="Arial" w:hAnsi="Arial" w:cs="Arial"/>
          <w:sz w:val="20"/>
          <w:szCs w:val="20"/>
          <w:lang w:eastAsia="es-ES"/>
        </w:rPr>
        <w:t xml:space="preserve"> de Contratación</w:t>
      </w:r>
      <w:r w:rsidR="00064E06" w:rsidRPr="00B00F11">
        <w:rPr>
          <w:rFonts w:ascii="Arial" w:eastAsia="Arial" w:hAnsi="Arial" w:cs="Arial"/>
          <w:sz w:val="20"/>
          <w:szCs w:val="20"/>
          <w:lang w:eastAsia="es-ES"/>
        </w:rPr>
        <w:t xml:space="preserve"> </w:t>
      </w:r>
      <w:r w:rsidR="007248FB" w:rsidRPr="00B00F11">
        <w:rPr>
          <w:rFonts w:ascii="Arial" w:eastAsia="Arial" w:hAnsi="Arial" w:cs="Arial"/>
          <w:sz w:val="20"/>
          <w:szCs w:val="20"/>
          <w:lang w:eastAsia="es-ES"/>
        </w:rPr>
        <w:t xml:space="preserve">se realiza </w:t>
      </w:r>
      <w:r w:rsidRPr="00B00F11">
        <w:rPr>
          <w:rFonts w:ascii="Arial" w:eastAsia="Arial" w:hAnsi="Arial" w:cs="Arial"/>
          <w:sz w:val="20"/>
          <w:szCs w:val="20"/>
          <w:lang w:eastAsia="es-ES"/>
        </w:rPr>
        <w:t>el 10 de febrero, la TRM que se usará para determinar el método de evaluación será la del 12 de febrero, que se publica en la tarde del 11 de febrero]</w:t>
      </w:r>
      <w:r w:rsidRPr="00BA09CA">
        <w:rPr>
          <w:rFonts w:ascii="Arial" w:eastAsia="Arial" w:hAnsi="Arial" w:cs="Arial"/>
          <w:sz w:val="20"/>
          <w:szCs w:val="20"/>
          <w:lang w:eastAsia="es-ES"/>
        </w:rPr>
        <w:t xml:space="preserve"> </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790B58B3" w14:textId="569F0DAE" w:rsidR="42476520" w:rsidRPr="00B00F11" w:rsidRDefault="00E7754B" w:rsidP="00B00F11">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C917D7">
      <w:pPr>
        <w:pStyle w:val="Prrafodelista"/>
        <w:numPr>
          <w:ilvl w:val="0"/>
          <w:numId w:val="36"/>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C917D7">
      <w:pPr>
        <w:pStyle w:val="Prrafodelista"/>
        <w:numPr>
          <w:ilvl w:val="0"/>
          <w:numId w:val="4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C917D7">
      <w:pPr>
        <w:pStyle w:val="Prrafodelista"/>
        <w:numPr>
          <w:ilvl w:val="0"/>
          <w:numId w:val="4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C917D7">
      <w:pPr>
        <w:pStyle w:val="Prrafodelista"/>
        <w:numPr>
          <w:ilvl w:val="0"/>
          <w:numId w:val="4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C917D7">
      <w:pPr>
        <w:pStyle w:val="Prrafodelista"/>
        <w:numPr>
          <w:ilvl w:val="0"/>
          <w:numId w:val="4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C917D7">
      <w:pPr>
        <w:numPr>
          <w:ilvl w:val="0"/>
          <w:numId w:val="60"/>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7C73DF"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C917D7">
      <w:pPr>
        <w:pStyle w:val="Prrafodelista"/>
        <w:numPr>
          <w:ilvl w:val="0"/>
          <w:numId w:val="37"/>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C917D7">
      <w:pPr>
        <w:pStyle w:val="Prrafodelista"/>
        <w:numPr>
          <w:ilvl w:val="0"/>
          <w:numId w:val="37"/>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C917D7">
      <w:pPr>
        <w:numPr>
          <w:ilvl w:val="0"/>
          <w:numId w:val="60"/>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7C73DF"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C917D7">
      <w:pPr>
        <w:pStyle w:val="Prrafodelista"/>
        <w:numPr>
          <w:ilvl w:val="0"/>
          <w:numId w:val="37"/>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C917D7">
      <w:pPr>
        <w:pStyle w:val="Prrafodelista"/>
        <w:numPr>
          <w:ilvl w:val="0"/>
          <w:numId w:val="37"/>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C917D7">
      <w:pPr>
        <w:pStyle w:val="Prrafodelista"/>
        <w:numPr>
          <w:ilvl w:val="0"/>
          <w:numId w:val="4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C917D7">
      <w:pPr>
        <w:numPr>
          <w:ilvl w:val="0"/>
          <w:numId w:val="44"/>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C917D7">
      <w:pPr>
        <w:numPr>
          <w:ilvl w:val="0"/>
          <w:numId w:val="44"/>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C917D7">
      <w:pPr>
        <w:numPr>
          <w:ilvl w:val="0"/>
          <w:numId w:val="44"/>
        </w:numPr>
        <w:jc w:val="both"/>
        <w:rPr>
          <w:rFonts w:ascii="Arial" w:eastAsia="Arial" w:hAnsi="Arial" w:cs="Arial"/>
          <w:sz w:val="20"/>
          <w:szCs w:val="20"/>
          <w:lang w:eastAsia="es-ES"/>
        </w:rPr>
      </w:pPr>
      <w:r w:rsidRPr="00E7172E">
        <w:rPr>
          <w:rFonts w:ascii="Arial" w:eastAsia="Arial" w:hAnsi="Arial" w:cs="Arial"/>
          <w:sz w:val="20"/>
          <w:szCs w:val="20"/>
          <w:lang w:eastAsia="es-ES"/>
        </w:rPr>
        <w:t xml:space="preserve">Vn: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C917D7">
      <w:pPr>
        <w:numPr>
          <w:ilvl w:val="0"/>
          <w:numId w:val="44"/>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7C73DF">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C917D7">
      <w:pPr>
        <w:pStyle w:val="Prrafodelista"/>
        <w:numPr>
          <w:ilvl w:val="0"/>
          <w:numId w:val="4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7C73DF"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7C73DF" w:rsidP="00C917D7">
      <w:pPr>
        <w:numPr>
          <w:ilvl w:val="0"/>
          <w:numId w:val="45"/>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7C73DF" w:rsidP="00C917D7">
      <w:pPr>
        <w:numPr>
          <w:ilvl w:val="0"/>
          <w:numId w:val="45"/>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7C73DF" w:rsidP="00C917D7">
      <w:pPr>
        <w:numPr>
          <w:ilvl w:val="0"/>
          <w:numId w:val="45"/>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7C73DF">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7C73DF" w:rsidP="00C917D7">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7C73DF" w:rsidP="00C917D7">
      <w:pPr>
        <w:numPr>
          <w:ilvl w:val="0"/>
          <w:numId w:val="46"/>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75DA9FB9" w:rsidR="00EE3290" w:rsidRPr="00BA09CA" w:rsidRDefault="00EE3290" w:rsidP="00C917D7">
      <w:pPr>
        <w:pStyle w:val="Capitulo3"/>
        <w:numPr>
          <w:ilvl w:val="1"/>
          <w:numId w:val="54"/>
        </w:numPr>
        <w:spacing w:line="240" w:lineRule="auto"/>
        <w:rPr>
          <w:rFonts w:ascii="Arial" w:eastAsia="Arial" w:hAnsi="Arial"/>
          <w:color w:val="auto"/>
          <w:sz w:val="20"/>
          <w:lang w:eastAsia="es-ES"/>
        </w:rPr>
      </w:pPr>
      <w:bookmarkStart w:id="1096" w:name="_Hlk514925570"/>
      <w:bookmarkStart w:id="1097" w:name="_Hlk516154444"/>
      <w:r w:rsidRPr="00BA09CA">
        <w:rPr>
          <w:rFonts w:ascii="Arial" w:eastAsia="Arial" w:hAnsi="Arial"/>
          <w:color w:val="auto"/>
          <w:sz w:val="20"/>
          <w:lang w:eastAsia="es-ES"/>
        </w:rPr>
        <w:t xml:space="preserve"> </w:t>
      </w:r>
      <w:bookmarkStart w:id="1098" w:name="_Toc140493081"/>
      <w:r w:rsidR="0032235D" w:rsidRPr="00B00F11">
        <w:rPr>
          <w:rFonts w:ascii="Arial" w:eastAsia="Arial" w:hAnsi="Arial"/>
          <w:sz w:val="20"/>
          <w:lang w:val="es"/>
        </w:rPr>
        <w:t>EXPERIENCIA ADICIONAL A LA MÍNIMA EXIGIDA PARA EL DIRECTOR DE INTERVENTORÍA</w:t>
      </w:r>
      <w:bookmarkEnd w:id="1098"/>
      <w:r w:rsidR="007C73DF">
        <w:rPr>
          <w:rFonts w:ascii="Arial" w:eastAsia="Arial" w:hAnsi="Arial"/>
          <w:sz w:val="20"/>
          <w:lang w:val="es"/>
        </w:rPr>
        <w:t xml:space="preserve"> </w:t>
      </w:r>
      <w:r w:rsidR="007C73DF" w:rsidRPr="004E6666">
        <w:rPr>
          <w:rFonts w:ascii="Work Sans" w:hAnsi="Work Sans" w:cstheme="minorHAnsi"/>
          <w:color w:val="000000" w:themeColor="text1"/>
        </w:rPr>
        <w:t>(Anexo 09 - Experiencia adicional de los Profesionales)</w:t>
      </w:r>
    </w:p>
    <w:p w14:paraId="6B508B88" w14:textId="30C5CB57"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5A0A91D8" w14:textId="03F65926" w:rsidR="00B00F11" w:rsidRPr="00B00F11" w:rsidRDefault="00B00F11" w:rsidP="00B00F11">
            <w:pPr>
              <w:pStyle w:val="NormalWeb"/>
              <w:jc w:val="center"/>
              <w:rPr>
                <w:rFonts w:ascii="Arial" w:eastAsia="Arial" w:hAnsi="Arial" w:cs="Arial"/>
                <w:b w:val="0"/>
                <w:bCs w:val="0"/>
                <w:sz w:val="20"/>
                <w:szCs w:val="20"/>
                <w:lang w:val="es"/>
              </w:rPr>
            </w:pPr>
            <w:r w:rsidRPr="00B00F11">
              <w:rPr>
                <w:rFonts w:ascii="Arial" w:eastAsia="Arial" w:hAnsi="Arial" w:cs="Arial"/>
                <w:b w:val="0"/>
                <w:bCs w:val="0"/>
                <w:sz w:val="20"/>
                <w:szCs w:val="20"/>
                <w:lang w:val="es"/>
              </w:rPr>
              <w:t xml:space="preserve">Haber sido director de obra o interventoría sobre obra de construcción nueva para uso institucional, cuya obra haya sido ejecutada en el periodo de la vigencia de la norma NSR-10 o NSR- 98, donde se pueda verificar que el contrato de obra al cual se realizó la interventoría, incluyó dentro de sus </w:t>
            </w:r>
            <w:r w:rsidRPr="00B00F11">
              <w:rPr>
                <w:rFonts w:ascii="Arial" w:eastAsia="Arial" w:hAnsi="Arial" w:cs="Arial"/>
                <w:b w:val="0"/>
                <w:bCs w:val="0"/>
                <w:sz w:val="20"/>
                <w:szCs w:val="20"/>
                <w:lang w:val="es"/>
              </w:rPr>
              <w:lastRenderedPageBreak/>
              <w:t>actividades, el suministro e instalación de estructura metálica para cubierta con un peso igual o superior a 2000 kg.</w:t>
            </w:r>
          </w:p>
          <w:p w14:paraId="48215280" w14:textId="49D3B66F" w:rsidR="00730973" w:rsidRPr="00B00F11" w:rsidRDefault="00730973" w:rsidP="00B00F11">
            <w:pPr>
              <w:jc w:val="center"/>
              <w:rPr>
                <w:rFonts w:ascii="Arial" w:eastAsia="Arial" w:hAnsi="Arial" w:cs="Arial"/>
                <w:b w:val="0"/>
                <w:bCs w:val="0"/>
                <w:sz w:val="20"/>
                <w:szCs w:val="20"/>
                <w:lang w:val="es"/>
              </w:rPr>
            </w:pPr>
          </w:p>
        </w:tc>
        <w:tc>
          <w:tcPr>
            <w:tcW w:w="2402" w:type="dxa"/>
            <w:vAlign w:val="center"/>
          </w:tcPr>
          <w:p w14:paraId="4166C4DA" w14:textId="5185AF07" w:rsidR="00730973" w:rsidRPr="00B00F11" w:rsidRDefault="00B00F11" w:rsidP="00B00F11">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lang w:val="es"/>
              </w:rPr>
            </w:pPr>
            <w:r w:rsidRPr="00B00F11">
              <w:rPr>
                <w:rFonts w:ascii="Arial" w:eastAsia="Arial" w:hAnsi="Arial" w:cs="Arial"/>
                <w:sz w:val="20"/>
                <w:szCs w:val="20"/>
                <w:lang w:val="es"/>
              </w:rPr>
              <w:lastRenderedPageBreak/>
              <w:t>10</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548141AC" w14:textId="1CC6C9DE" w:rsidR="00B00F11" w:rsidRPr="00B00F11" w:rsidRDefault="00B00F11" w:rsidP="00B00F11">
            <w:pPr>
              <w:pStyle w:val="NormalWeb"/>
              <w:jc w:val="center"/>
              <w:rPr>
                <w:rFonts w:ascii="Arial" w:eastAsia="Arial" w:hAnsi="Arial" w:cs="Arial"/>
                <w:b w:val="0"/>
                <w:bCs w:val="0"/>
                <w:sz w:val="20"/>
                <w:szCs w:val="20"/>
                <w:lang w:val="es"/>
              </w:rPr>
            </w:pPr>
            <w:r w:rsidRPr="00B00F11">
              <w:rPr>
                <w:rFonts w:ascii="Arial" w:eastAsia="Arial" w:hAnsi="Arial" w:cs="Arial"/>
                <w:b w:val="0"/>
                <w:bCs w:val="0"/>
                <w:sz w:val="20"/>
                <w:szCs w:val="20"/>
                <w:lang w:val="es"/>
              </w:rPr>
              <w:t>Haber sido director de obra o interventoría sobre obra de construcción nueva para uso institucional, cuya obra haya sido ejecutada en el periodo de la vigencia de la norma NSR-10 o NSR- 98, donde se pueda verificar que el contrato de obra al cual se realizó la interventoría, incluyó dentro de sus actividades, el suministro e instalación de estructura metálica para cubierta con un peso igual o superior a 3000 kg.</w:t>
            </w:r>
          </w:p>
          <w:p w14:paraId="314079DD" w14:textId="307D5DB9" w:rsidR="00730973" w:rsidRPr="00B00F11" w:rsidRDefault="00730973" w:rsidP="00B00F11">
            <w:pPr>
              <w:jc w:val="center"/>
              <w:rPr>
                <w:rFonts w:ascii="Arial" w:eastAsia="Arial" w:hAnsi="Arial" w:cs="Arial"/>
                <w:b w:val="0"/>
                <w:bCs w:val="0"/>
                <w:sz w:val="20"/>
                <w:szCs w:val="20"/>
                <w:lang w:val="es"/>
              </w:rPr>
            </w:pPr>
          </w:p>
        </w:tc>
        <w:tc>
          <w:tcPr>
            <w:tcW w:w="2402" w:type="dxa"/>
            <w:vAlign w:val="center"/>
          </w:tcPr>
          <w:p w14:paraId="118FEACE" w14:textId="113B12EE" w:rsidR="00730973" w:rsidRPr="00B00F11" w:rsidRDefault="00B00F11" w:rsidP="00B00F11">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s"/>
              </w:rPr>
            </w:pPr>
            <w:r w:rsidRPr="00B00F11">
              <w:rPr>
                <w:rFonts w:ascii="Arial" w:eastAsia="Arial" w:hAnsi="Arial" w:cs="Arial"/>
                <w:sz w:val="20"/>
                <w:szCs w:val="20"/>
                <w:lang w:val="es"/>
              </w:rPr>
              <w:t>1</w:t>
            </w:r>
            <w:r w:rsidR="00730973" w:rsidRPr="00B00F11">
              <w:rPr>
                <w:rFonts w:ascii="Arial" w:eastAsia="Arial" w:hAnsi="Arial" w:cs="Arial"/>
                <w:sz w:val="20"/>
                <w:szCs w:val="20"/>
                <w:lang w:val="es"/>
              </w:rPr>
              <w:t>5</w:t>
            </w:r>
          </w:p>
        </w:tc>
      </w:tr>
      <w:tr w:rsidR="00B00F11" w:rsidRPr="00BA09CA" w14:paraId="1E882904"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FCDB182" w14:textId="225200AA" w:rsidR="00B00F11" w:rsidRPr="00B00F11" w:rsidRDefault="00B00F11" w:rsidP="00B00F11">
            <w:pPr>
              <w:pStyle w:val="NormalWeb"/>
              <w:jc w:val="center"/>
              <w:rPr>
                <w:rFonts w:ascii="Arial" w:eastAsia="Arial" w:hAnsi="Arial" w:cs="Arial"/>
                <w:b w:val="0"/>
                <w:bCs w:val="0"/>
                <w:sz w:val="20"/>
                <w:szCs w:val="20"/>
                <w:lang w:val="es"/>
              </w:rPr>
            </w:pPr>
            <w:r w:rsidRPr="00B00F11">
              <w:rPr>
                <w:rFonts w:ascii="Arial" w:eastAsia="Arial" w:hAnsi="Arial" w:cs="Arial"/>
                <w:b w:val="0"/>
                <w:bCs w:val="0"/>
                <w:sz w:val="20"/>
                <w:szCs w:val="20"/>
                <w:lang w:val="es"/>
              </w:rPr>
              <w:t>Haber sido director de obra o interventoría sobre obra de construcción nueva para uso institucional, cuya obra haya sido ejecutada en el periodo de la vigencia de la norma NSR-10 o NSR- 98, donde se pueda verificar que el contrato de obra al cual se realizó la interventoría, incluyó dentro de sus actividades, el suministro e instalación de estructura metálica para cubierta con un peso igual o superior a 4000 kg.</w:t>
            </w:r>
          </w:p>
          <w:p w14:paraId="3454068E" w14:textId="77777777" w:rsidR="00B00F11" w:rsidRPr="00B00F11" w:rsidRDefault="00B00F11" w:rsidP="00B00F11">
            <w:pPr>
              <w:pStyle w:val="NormalWeb"/>
              <w:jc w:val="center"/>
              <w:rPr>
                <w:rFonts w:ascii="Arial" w:eastAsia="Arial" w:hAnsi="Arial" w:cs="Arial"/>
                <w:b w:val="0"/>
                <w:bCs w:val="0"/>
                <w:sz w:val="20"/>
                <w:szCs w:val="20"/>
                <w:lang w:val="es"/>
              </w:rPr>
            </w:pPr>
          </w:p>
        </w:tc>
        <w:tc>
          <w:tcPr>
            <w:tcW w:w="2402" w:type="dxa"/>
            <w:vAlign w:val="center"/>
          </w:tcPr>
          <w:p w14:paraId="3C2962BE" w14:textId="3EF0492F" w:rsidR="00B00F11" w:rsidRPr="00B00F11" w:rsidRDefault="00B00F11" w:rsidP="00B00F11">
            <w:pPr>
              <w:pStyle w:val="NormalWeb"/>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lang w:val="es"/>
              </w:rPr>
            </w:pPr>
            <w:r w:rsidRPr="00B00F11">
              <w:rPr>
                <w:rFonts w:ascii="Arial" w:eastAsia="Arial" w:hAnsi="Arial" w:cs="Arial"/>
                <w:sz w:val="20"/>
                <w:szCs w:val="20"/>
                <w:lang w:val="es"/>
              </w:rPr>
              <w:t>25.6</w:t>
            </w:r>
          </w:p>
          <w:p w14:paraId="168C46E3" w14:textId="77777777" w:rsidR="00B00F11" w:rsidRPr="00B00F11" w:rsidRDefault="00B00F11" w:rsidP="00B00F11">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lang w:val="es"/>
              </w:rPr>
            </w:pPr>
          </w:p>
        </w:tc>
      </w:tr>
      <w:tr w:rsidR="00BA09CA" w:rsidRPr="00BA09CA" w14:paraId="45C2B162"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2334583B" w:rsidR="00730973" w:rsidRPr="00B00F11" w:rsidRDefault="00730973" w:rsidP="00B00F11">
            <w:pPr>
              <w:jc w:val="center"/>
              <w:rPr>
                <w:rFonts w:ascii="Arial" w:eastAsia="Arial" w:hAnsi="Arial" w:cs="Arial"/>
                <w:b w:val="0"/>
                <w:bCs w:val="0"/>
                <w:sz w:val="20"/>
                <w:szCs w:val="20"/>
                <w:lang w:val="es"/>
              </w:rPr>
            </w:pPr>
            <w:r w:rsidRPr="00B00F11">
              <w:rPr>
                <w:rFonts w:ascii="Arial" w:eastAsia="Arial" w:hAnsi="Arial" w:cs="Arial"/>
                <w:b w:val="0"/>
                <w:bCs w:val="0"/>
                <w:sz w:val="20"/>
                <w:szCs w:val="20"/>
                <w:lang w:val="es"/>
              </w:rPr>
              <w:t>Total</w:t>
            </w:r>
          </w:p>
        </w:tc>
        <w:tc>
          <w:tcPr>
            <w:tcW w:w="2402" w:type="dxa"/>
            <w:vAlign w:val="center"/>
          </w:tcPr>
          <w:p w14:paraId="2A6026F1" w14:textId="6974B0C0" w:rsidR="00730973" w:rsidRPr="00B00F11" w:rsidRDefault="00B00F11" w:rsidP="00B00F11">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val="es"/>
              </w:rPr>
            </w:pPr>
            <w:r w:rsidRPr="00B00F11">
              <w:rPr>
                <w:rFonts w:ascii="Arial" w:eastAsia="Arial" w:hAnsi="Arial" w:cs="Arial"/>
                <w:sz w:val="20"/>
                <w:szCs w:val="20"/>
                <w:lang w:val="es"/>
              </w:rPr>
              <w:t>25.6</w:t>
            </w:r>
          </w:p>
        </w:tc>
      </w:tr>
    </w:tbl>
    <w:p w14:paraId="21779FE9" w14:textId="43C467FC" w:rsidR="00F80CDE" w:rsidRDefault="00F80CDE" w:rsidP="00BF2EB7">
      <w:pPr>
        <w:jc w:val="both"/>
        <w:rPr>
          <w:rFonts w:ascii="Arial" w:eastAsia="Arial" w:hAnsi="Arial" w:cs="Arial"/>
          <w:b/>
          <w:sz w:val="20"/>
          <w:szCs w:val="20"/>
          <w:lang w:eastAsia="es-ES"/>
        </w:rPr>
      </w:pPr>
    </w:p>
    <w:p w14:paraId="54802E8C" w14:textId="77777777" w:rsidR="00B00F11" w:rsidRPr="00B00F11" w:rsidRDefault="00B00F11" w:rsidP="00B00F11">
      <w:pPr>
        <w:pStyle w:val="NormalWeb"/>
        <w:jc w:val="both"/>
        <w:rPr>
          <w:rFonts w:ascii="Arial" w:eastAsia="Arial" w:hAnsi="Arial" w:cs="Arial"/>
          <w:sz w:val="20"/>
          <w:szCs w:val="20"/>
        </w:rPr>
      </w:pPr>
      <w:r w:rsidRPr="00B00F11">
        <w:rPr>
          <w:rFonts w:ascii="Arial" w:eastAsia="Arial" w:hAnsi="Arial" w:cs="Arial"/>
          <w:sz w:val="20"/>
          <w:szCs w:val="20"/>
        </w:rPr>
        <w:t xml:space="preserve">Nota 1: Las certificaciones que presenten como requisito habilitante, podrán servir para obtener puntaje siempre y cuando cumplan con los anteriores requisitos y sean aportadas desde el inicio de la propuesta, indicando que la certificación hace parte de los requisitos tanto habilitantes como puntuables. </w:t>
      </w:r>
    </w:p>
    <w:p w14:paraId="5486981C" w14:textId="12E9769B" w:rsidR="00B00F11" w:rsidRPr="00B00F11" w:rsidRDefault="00B00F11" w:rsidP="00B00F11">
      <w:pPr>
        <w:pStyle w:val="NormalWeb"/>
        <w:jc w:val="both"/>
        <w:rPr>
          <w:rFonts w:ascii="Arial" w:eastAsia="Arial" w:hAnsi="Arial" w:cs="Arial"/>
          <w:sz w:val="20"/>
          <w:szCs w:val="20"/>
        </w:rPr>
      </w:pPr>
      <w:r w:rsidRPr="00B00F11">
        <w:rPr>
          <w:rFonts w:ascii="Arial" w:eastAsia="Arial" w:hAnsi="Arial" w:cs="Arial"/>
          <w:sz w:val="20"/>
          <w:szCs w:val="20"/>
        </w:rPr>
        <w:t xml:space="preserve">Nota 2: Se deberá presentar el Anexo </w:t>
      </w:r>
      <w:r w:rsidR="007C73DF">
        <w:rPr>
          <w:rFonts w:ascii="Arial" w:eastAsia="Arial" w:hAnsi="Arial" w:cs="Arial"/>
          <w:sz w:val="20"/>
          <w:szCs w:val="20"/>
        </w:rPr>
        <w:t>9</w:t>
      </w:r>
      <w:r w:rsidRPr="00B00F11">
        <w:rPr>
          <w:rFonts w:ascii="Arial" w:eastAsia="Arial" w:hAnsi="Arial" w:cs="Arial"/>
          <w:sz w:val="20"/>
          <w:szCs w:val="20"/>
        </w:rPr>
        <w:t xml:space="preserve"> de Experiencia adicional a los requisitos habilitantes de los Profesionales, indicando la relación de los contratos que la Entidad debe considerar como criterio de ponderación. </w:t>
      </w:r>
    </w:p>
    <w:p w14:paraId="60D60B02" w14:textId="5E5026E2" w:rsidR="0028248A" w:rsidRPr="00B00F11" w:rsidRDefault="00B00F11" w:rsidP="00B00F11">
      <w:pPr>
        <w:pStyle w:val="NormalWeb"/>
        <w:jc w:val="both"/>
        <w:rPr>
          <w:rFonts w:ascii="Arial" w:eastAsia="Arial" w:hAnsi="Arial" w:cs="Arial"/>
          <w:sz w:val="20"/>
          <w:szCs w:val="20"/>
        </w:rPr>
      </w:pPr>
      <w:r w:rsidRPr="00B00F11">
        <w:rPr>
          <w:rFonts w:ascii="Arial" w:eastAsia="Arial" w:hAnsi="Arial" w:cs="Arial"/>
          <w:sz w:val="20"/>
          <w:szCs w:val="20"/>
        </w:rPr>
        <w:t xml:space="preserve">Nota 3: En caso de requerirse subsanaciones, dichas certificaciones solo se validarán para efectos habilitantes, mas no para ponderable es decir no se asignará puntaje. </w:t>
      </w:r>
    </w:p>
    <w:p w14:paraId="1AD9D968" w14:textId="77777777" w:rsidR="00B00F11" w:rsidRPr="00BA09CA" w:rsidRDefault="00B00F11" w:rsidP="00BF2EB7">
      <w:pPr>
        <w:jc w:val="both"/>
        <w:rPr>
          <w:rFonts w:ascii="Arial" w:eastAsia="Arial" w:hAnsi="Arial" w:cs="Arial"/>
          <w:b/>
          <w:sz w:val="20"/>
          <w:szCs w:val="20"/>
          <w:lang w:eastAsia="es-ES"/>
        </w:rPr>
      </w:pPr>
    </w:p>
    <w:p w14:paraId="410EE5A8" w14:textId="77896545" w:rsidR="36D81DD4" w:rsidRPr="00B00F11" w:rsidRDefault="36D81DD4" w:rsidP="0032235D">
      <w:pPr>
        <w:pStyle w:val="Ttulo3"/>
        <w:jc w:val="both"/>
        <w:rPr>
          <w:rFonts w:ascii="Arial" w:eastAsia="Arial" w:hAnsi="Arial" w:cs="Arial"/>
          <w:b/>
          <w:bCs/>
          <w:sz w:val="20"/>
          <w:szCs w:val="20"/>
        </w:rPr>
      </w:pPr>
      <w:bookmarkStart w:id="1099" w:name="_Toc108082924"/>
      <w:bookmarkStart w:id="1100" w:name="_Toc140493082"/>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bookmarkEnd w:id="1099"/>
      <w:r w:rsidR="0032235D" w:rsidRPr="00B00F11">
        <w:rPr>
          <w:rFonts w:ascii="Arial" w:eastAsia="Arial" w:hAnsi="Arial" w:cs="Arial"/>
          <w:b/>
          <w:sz w:val="20"/>
          <w:szCs w:val="20"/>
          <w:lang w:val="es"/>
        </w:rPr>
        <w:t>EXPERIENCIA ADICIONAL A LA MÍNIMA EXIGIDA PARA LOS RESIDENTES DE INTERVENTORÍA.</w:t>
      </w:r>
      <w:r w:rsidR="0032235D">
        <w:rPr>
          <w:rFonts w:ascii="Arial" w:eastAsia="Arial" w:hAnsi="Arial" w:cs="Arial"/>
          <w:b/>
          <w:sz w:val="20"/>
          <w:szCs w:val="20"/>
          <w:lang w:val="es"/>
        </w:rPr>
        <w:t xml:space="preserve"> (23 PUNTOS)</w:t>
      </w:r>
      <w:bookmarkEnd w:id="1100"/>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19298BC7" w14:textId="77777777" w:rsidR="00B00F11" w:rsidRPr="00B00F11" w:rsidRDefault="00B00F11" w:rsidP="0032235D">
      <w:pPr>
        <w:pStyle w:val="NormalWeb"/>
        <w:jc w:val="both"/>
        <w:rPr>
          <w:rFonts w:ascii="Arial" w:eastAsia="Arial" w:hAnsi="Arial" w:cs="Arial"/>
          <w:sz w:val="20"/>
          <w:szCs w:val="20"/>
        </w:rPr>
      </w:pPr>
      <w:r w:rsidRPr="00B00F11">
        <w:rPr>
          <w:rFonts w:ascii="Arial" w:eastAsia="Arial" w:hAnsi="Arial" w:cs="Arial"/>
          <w:sz w:val="20"/>
          <w:szCs w:val="20"/>
        </w:rPr>
        <w:lastRenderedPageBreak/>
        <w:t xml:space="preserve">Para el Residente de Interventoría el MINISTERIO DE CULTURA asignará hasta un máximo de 23 puntos aportando una certificación, de acuerdo con los siguientes criterios: </w:t>
      </w:r>
    </w:p>
    <w:p w14:paraId="34F82F1B" w14:textId="560A5E7D" w:rsidR="00671329" w:rsidRDefault="00671329" w:rsidP="00B00F11">
      <w:pPr>
        <w:jc w:val="both"/>
        <w:rPr>
          <w:lang w:eastAsia="es-ES"/>
        </w:rPr>
      </w:pPr>
    </w:p>
    <w:tbl>
      <w:tblPr>
        <w:tblStyle w:val="Tabladelista2-nfasis3"/>
        <w:tblW w:w="0" w:type="auto"/>
        <w:jc w:val="center"/>
        <w:tblLayout w:type="fixed"/>
        <w:tblLook w:val="04A0" w:firstRow="1" w:lastRow="0" w:firstColumn="1" w:lastColumn="0" w:noHBand="0" w:noVBand="1"/>
      </w:tblPr>
      <w:tblGrid>
        <w:gridCol w:w="3828"/>
        <w:gridCol w:w="2402"/>
      </w:tblGrid>
      <w:tr w:rsidR="00B00F11" w:rsidRPr="00BA09CA" w14:paraId="4AF8F93D" w14:textId="77777777" w:rsidTr="006C7069">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4633FB61" w14:textId="77777777" w:rsidR="00B00F11" w:rsidRPr="0032235D" w:rsidRDefault="00B00F11" w:rsidP="0032235D">
            <w:pPr>
              <w:jc w:val="center"/>
              <w:rPr>
                <w:rFonts w:ascii="Arial" w:eastAsia="Arial" w:hAnsi="Arial" w:cs="Arial"/>
                <w:b w:val="0"/>
                <w:bCs w:val="0"/>
                <w:sz w:val="20"/>
                <w:szCs w:val="20"/>
                <w:lang w:eastAsia="es-CO"/>
              </w:rPr>
            </w:pPr>
            <w:r w:rsidRPr="0032235D">
              <w:rPr>
                <w:rFonts w:ascii="Arial" w:eastAsia="Arial" w:hAnsi="Arial" w:cs="Arial"/>
                <w:b w:val="0"/>
                <w:bCs w:val="0"/>
                <w:sz w:val="20"/>
                <w:szCs w:val="20"/>
                <w:lang w:eastAsia="es-CO"/>
              </w:rPr>
              <w:t>Criterio de evaluación</w:t>
            </w:r>
          </w:p>
        </w:tc>
        <w:tc>
          <w:tcPr>
            <w:tcW w:w="2402" w:type="dxa"/>
          </w:tcPr>
          <w:p w14:paraId="533FA064" w14:textId="77777777" w:rsidR="00B00F11" w:rsidRPr="0032235D" w:rsidRDefault="00B00F11" w:rsidP="0032235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0"/>
                <w:szCs w:val="20"/>
                <w:lang w:eastAsia="es-CO"/>
              </w:rPr>
            </w:pPr>
            <w:r w:rsidRPr="0032235D">
              <w:rPr>
                <w:rFonts w:ascii="Arial" w:eastAsia="Arial" w:hAnsi="Arial" w:cs="Arial"/>
                <w:b w:val="0"/>
                <w:bCs w:val="0"/>
                <w:sz w:val="20"/>
                <w:szCs w:val="20"/>
                <w:lang w:eastAsia="es-CO"/>
              </w:rPr>
              <w:t>Puntaje</w:t>
            </w:r>
          </w:p>
        </w:tc>
      </w:tr>
      <w:tr w:rsidR="00B00F11" w:rsidRPr="00BA09CA" w14:paraId="734312EE" w14:textId="77777777" w:rsidTr="006C7069">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B678928" w14:textId="5FC641C6" w:rsidR="00B00F11" w:rsidRPr="0032235D" w:rsidRDefault="00B00F11" w:rsidP="0032235D">
            <w:pPr>
              <w:pStyle w:val="NormalWeb"/>
              <w:jc w:val="center"/>
              <w:rPr>
                <w:rFonts w:ascii="Arial" w:eastAsia="Arial" w:hAnsi="Arial" w:cs="Arial"/>
                <w:b w:val="0"/>
                <w:bCs w:val="0"/>
                <w:sz w:val="20"/>
                <w:szCs w:val="20"/>
              </w:rPr>
            </w:pPr>
            <w:r w:rsidRPr="0032235D">
              <w:rPr>
                <w:rFonts w:ascii="Arial" w:eastAsia="Arial" w:hAnsi="Arial" w:cs="Arial"/>
                <w:b w:val="0"/>
                <w:bCs w:val="0"/>
                <w:sz w:val="20"/>
                <w:szCs w:val="20"/>
              </w:rPr>
              <w:t>Haber sido residente o director de obra o interventoría sobre obra de construcción nueva para uso institucional, cuya obra haya sido ejecutada en el periodo de la vigencia de la norma NSR-10 o NSR-98, donde se pueda verificar que el contrato de obra al cual se realizó la interventoría incluyó dentro de sus actividades, el suministro e instalación de estructura metálica para cubierta con un peso igual o superior a 2000 kg.</w:t>
            </w:r>
          </w:p>
        </w:tc>
        <w:tc>
          <w:tcPr>
            <w:tcW w:w="2402" w:type="dxa"/>
            <w:vAlign w:val="center"/>
          </w:tcPr>
          <w:p w14:paraId="3E057AC1" w14:textId="77777777" w:rsidR="00B00F11" w:rsidRPr="0032235D" w:rsidRDefault="00B00F11" w:rsidP="0032235D">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lang w:eastAsia="es-CO"/>
              </w:rPr>
            </w:pPr>
            <w:r w:rsidRPr="0032235D">
              <w:rPr>
                <w:rFonts w:ascii="Arial" w:eastAsia="Arial" w:hAnsi="Arial" w:cs="Arial"/>
                <w:sz w:val="20"/>
                <w:szCs w:val="20"/>
                <w:lang w:eastAsia="es-CO"/>
              </w:rPr>
              <w:t>10</w:t>
            </w:r>
          </w:p>
        </w:tc>
      </w:tr>
      <w:tr w:rsidR="00B00F11" w:rsidRPr="00BA09CA" w14:paraId="436EF4F1" w14:textId="77777777" w:rsidTr="006C7069">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4CFC8DB" w14:textId="53D63D41" w:rsidR="00B00F11" w:rsidRPr="0032235D" w:rsidRDefault="00B00F11" w:rsidP="0032235D">
            <w:pPr>
              <w:pStyle w:val="NormalWeb"/>
              <w:jc w:val="center"/>
              <w:rPr>
                <w:rFonts w:ascii="Arial" w:eastAsia="Arial" w:hAnsi="Arial" w:cs="Arial"/>
                <w:b w:val="0"/>
                <w:bCs w:val="0"/>
                <w:sz w:val="20"/>
                <w:szCs w:val="20"/>
              </w:rPr>
            </w:pPr>
            <w:r w:rsidRPr="0032235D">
              <w:rPr>
                <w:rFonts w:ascii="Arial" w:eastAsia="Arial" w:hAnsi="Arial" w:cs="Arial"/>
                <w:b w:val="0"/>
                <w:bCs w:val="0"/>
                <w:sz w:val="20"/>
                <w:szCs w:val="20"/>
              </w:rPr>
              <w:t>Haber sido residente o director de obra o interventoría sobre obra de construcción nueva para uso institucional, cuya obra haya sido ejecutada en el periodo de la vigencia de la norma NSR-10 o NSR-98, donde se pueda verificar que el contrato de obra al cual se realizó la interventoría incluyó dentro de sus actividades, el suministro e instalación de estructura metálica para cubierta con un peso igual o superior a 3000 kg.</w:t>
            </w:r>
          </w:p>
        </w:tc>
        <w:tc>
          <w:tcPr>
            <w:tcW w:w="2402" w:type="dxa"/>
            <w:vAlign w:val="center"/>
          </w:tcPr>
          <w:p w14:paraId="525935BA" w14:textId="77777777" w:rsidR="00B00F11" w:rsidRPr="0032235D" w:rsidRDefault="00B00F11" w:rsidP="0032235D">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CO"/>
              </w:rPr>
            </w:pPr>
            <w:r w:rsidRPr="0032235D">
              <w:rPr>
                <w:rFonts w:ascii="Arial" w:eastAsia="Arial" w:hAnsi="Arial" w:cs="Arial"/>
                <w:sz w:val="20"/>
                <w:szCs w:val="20"/>
                <w:lang w:eastAsia="es-CO"/>
              </w:rPr>
              <w:t>15</w:t>
            </w:r>
          </w:p>
        </w:tc>
      </w:tr>
      <w:tr w:rsidR="00B00F11" w:rsidRPr="00BA09CA" w14:paraId="0233D00C" w14:textId="77777777" w:rsidTr="006C7069">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5EB876CC" w14:textId="5CF8D38F" w:rsidR="00B00F11" w:rsidRPr="0032235D" w:rsidRDefault="00B00F11" w:rsidP="0032235D">
            <w:pPr>
              <w:pStyle w:val="NormalWeb"/>
              <w:jc w:val="center"/>
              <w:rPr>
                <w:rFonts w:ascii="Arial" w:eastAsia="Arial" w:hAnsi="Arial" w:cs="Arial"/>
                <w:b w:val="0"/>
                <w:bCs w:val="0"/>
                <w:sz w:val="20"/>
                <w:szCs w:val="20"/>
              </w:rPr>
            </w:pPr>
            <w:r w:rsidRPr="0032235D">
              <w:rPr>
                <w:rFonts w:ascii="Arial" w:eastAsia="Arial" w:hAnsi="Arial" w:cs="Arial"/>
                <w:b w:val="0"/>
                <w:bCs w:val="0"/>
                <w:sz w:val="20"/>
                <w:szCs w:val="20"/>
              </w:rPr>
              <w:t>Haber sido residente o director de obra o interventoría sobre obra de construcción nueva para uso institucional, cuya obra haya sido ejecutada en el periodo de la vigencia de la norma NSR-10 o NSR-98, donde se pueda verificar que el contrato de obra al cual se realizó la interventoría incluyó dentro de sus actividades, el suministro e instalación de estructura metálica para cubierta con un peso igual o superior a 4000 kg.</w:t>
            </w:r>
          </w:p>
          <w:p w14:paraId="26197C4C" w14:textId="77777777" w:rsidR="00B00F11" w:rsidRPr="00B00F11" w:rsidRDefault="00B00F11" w:rsidP="0032235D">
            <w:pPr>
              <w:pStyle w:val="NormalWeb"/>
              <w:jc w:val="center"/>
              <w:rPr>
                <w:rFonts w:ascii="Arial" w:eastAsia="Arial" w:hAnsi="Arial" w:cs="Arial"/>
                <w:b w:val="0"/>
                <w:bCs w:val="0"/>
                <w:sz w:val="20"/>
                <w:szCs w:val="20"/>
              </w:rPr>
            </w:pPr>
          </w:p>
        </w:tc>
        <w:tc>
          <w:tcPr>
            <w:tcW w:w="2402" w:type="dxa"/>
            <w:vAlign w:val="center"/>
          </w:tcPr>
          <w:p w14:paraId="3AC248DA" w14:textId="7258D662" w:rsidR="00B00F11" w:rsidRPr="0032235D" w:rsidRDefault="00B00F11" w:rsidP="0032235D">
            <w:pPr>
              <w:pStyle w:val="NormalWeb"/>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32235D">
              <w:rPr>
                <w:rFonts w:ascii="Arial" w:eastAsia="Arial" w:hAnsi="Arial" w:cs="Arial"/>
                <w:sz w:val="20"/>
                <w:szCs w:val="20"/>
              </w:rPr>
              <w:t>2</w:t>
            </w:r>
            <w:r w:rsidR="000439EE" w:rsidRPr="0032235D">
              <w:rPr>
                <w:rFonts w:ascii="Arial" w:eastAsia="Arial" w:hAnsi="Arial" w:cs="Arial"/>
                <w:sz w:val="20"/>
                <w:szCs w:val="20"/>
              </w:rPr>
              <w:t>3</w:t>
            </w:r>
          </w:p>
          <w:p w14:paraId="4A71937C" w14:textId="77777777" w:rsidR="00B00F11" w:rsidRPr="0032235D" w:rsidRDefault="00B00F11" w:rsidP="0032235D">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lang w:eastAsia="es-CO"/>
              </w:rPr>
            </w:pPr>
          </w:p>
        </w:tc>
      </w:tr>
      <w:tr w:rsidR="00B00F11" w:rsidRPr="00BA09CA" w14:paraId="4D226838" w14:textId="77777777" w:rsidTr="006C7069">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8C1013A" w14:textId="77777777" w:rsidR="00B00F11" w:rsidRPr="0032235D" w:rsidRDefault="00B00F11" w:rsidP="0032235D">
            <w:pPr>
              <w:jc w:val="center"/>
              <w:rPr>
                <w:rFonts w:ascii="Arial" w:eastAsia="Arial" w:hAnsi="Arial" w:cs="Arial"/>
                <w:b w:val="0"/>
                <w:bCs w:val="0"/>
                <w:sz w:val="20"/>
                <w:szCs w:val="20"/>
                <w:lang w:eastAsia="es-CO"/>
              </w:rPr>
            </w:pPr>
            <w:r w:rsidRPr="0032235D">
              <w:rPr>
                <w:rFonts w:ascii="Arial" w:eastAsia="Arial" w:hAnsi="Arial" w:cs="Arial"/>
                <w:b w:val="0"/>
                <w:bCs w:val="0"/>
                <w:sz w:val="20"/>
                <w:szCs w:val="20"/>
                <w:lang w:eastAsia="es-CO"/>
              </w:rPr>
              <w:t>Total</w:t>
            </w:r>
          </w:p>
        </w:tc>
        <w:tc>
          <w:tcPr>
            <w:tcW w:w="2402" w:type="dxa"/>
            <w:vAlign w:val="center"/>
          </w:tcPr>
          <w:p w14:paraId="3F58CFA3" w14:textId="1543486B" w:rsidR="00B00F11" w:rsidRPr="0032235D" w:rsidRDefault="00B00F11" w:rsidP="0032235D">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CO"/>
              </w:rPr>
            </w:pPr>
            <w:r w:rsidRPr="0032235D">
              <w:rPr>
                <w:rFonts w:ascii="Arial" w:eastAsia="Arial" w:hAnsi="Arial" w:cs="Arial"/>
                <w:sz w:val="20"/>
                <w:szCs w:val="20"/>
                <w:lang w:eastAsia="es-CO"/>
              </w:rPr>
              <w:t>2</w:t>
            </w:r>
            <w:r w:rsidR="000439EE" w:rsidRPr="0032235D">
              <w:rPr>
                <w:rFonts w:ascii="Arial" w:eastAsia="Arial" w:hAnsi="Arial" w:cs="Arial"/>
                <w:sz w:val="20"/>
                <w:szCs w:val="20"/>
                <w:lang w:eastAsia="es-CO"/>
              </w:rPr>
              <w:t>3</w:t>
            </w:r>
          </w:p>
        </w:tc>
      </w:tr>
    </w:tbl>
    <w:p w14:paraId="66D7CE0E" w14:textId="0008D777" w:rsidR="00B00F11" w:rsidRDefault="00B00F11" w:rsidP="00BF2EB7">
      <w:pPr>
        <w:ind w:left="1134"/>
        <w:jc w:val="both"/>
        <w:rPr>
          <w:lang w:eastAsia="es-ES"/>
        </w:rPr>
      </w:pPr>
    </w:p>
    <w:p w14:paraId="72F40CB9" w14:textId="77777777" w:rsidR="000439EE" w:rsidRPr="000439EE" w:rsidRDefault="000439EE" w:rsidP="000439EE">
      <w:pPr>
        <w:pStyle w:val="NormalWeb"/>
        <w:jc w:val="both"/>
        <w:rPr>
          <w:rFonts w:ascii="Arial" w:eastAsia="Arial" w:hAnsi="Arial" w:cs="Arial"/>
          <w:sz w:val="20"/>
          <w:szCs w:val="20"/>
        </w:rPr>
      </w:pPr>
      <w:r w:rsidRPr="000439EE">
        <w:rPr>
          <w:rFonts w:ascii="Arial" w:eastAsia="Arial" w:hAnsi="Arial" w:cs="Arial"/>
          <w:sz w:val="20"/>
          <w:szCs w:val="20"/>
        </w:rPr>
        <w:t xml:space="preserve">Nota 1: Las certificaciones que presenten como requisito habilitante, podrán servir para obtener puntaje siempre y cuando cumplan con los anteriores requisitos y sean aportadas desde el inicio de la propuesta. </w:t>
      </w:r>
    </w:p>
    <w:p w14:paraId="17990561" w14:textId="77777777" w:rsidR="000439EE" w:rsidRPr="000439EE" w:rsidRDefault="000439EE" w:rsidP="000439EE">
      <w:pPr>
        <w:pStyle w:val="NormalWeb"/>
        <w:jc w:val="both"/>
        <w:rPr>
          <w:rFonts w:ascii="Arial" w:eastAsia="Arial" w:hAnsi="Arial" w:cs="Arial"/>
          <w:sz w:val="20"/>
          <w:szCs w:val="20"/>
        </w:rPr>
      </w:pPr>
      <w:r w:rsidRPr="000439EE">
        <w:rPr>
          <w:rFonts w:ascii="Arial" w:eastAsia="Arial" w:hAnsi="Arial" w:cs="Arial"/>
          <w:sz w:val="20"/>
          <w:szCs w:val="20"/>
        </w:rPr>
        <w:lastRenderedPageBreak/>
        <w:t xml:space="preserve">Nota 2: Se deberá presentar el anexo 9 de Experiencia adicional a los requisitos habilitantes de los Profesionales, indicando la relación de los contratos que la Entidad debe considerar como criterio de ponderación. </w:t>
      </w:r>
    </w:p>
    <w:p w14:paraId="64700A91" w14:textId="2E644FA9" w:rsidR="000439EE" w:rsidRDefault="000439EE" w:rsidP="000439EE">
      <w:pPr>
        <w:pStyle w:val="NormalWeb"/>
        <w:jc w:val="both"/>
        <w:rPr>
          <w:rFonts w:ascii="Arial" w:eastAsia="Arial" w:hAnsi="Arial" w:cs="Arial"/>
          <w:sz w:val="20"/>
          <w:szCs w:val="20"/>
        </w:rPr>
      </w:pPr>
      <w:r w:rsidRPr="000439EE">
        <w:rPr>
          <w:rFonts w:ascii="Arial" w:eastAsia="Arial" w:hAnsi="Arial" w:cs="Arial"/>
          <w:sz w:val="20"/>
          <w:szCs w:val="20"/>
        </w:rPr>
        <w:t xml:space="preserve">Nota 3: En caso de requerirse subsanaciones, dichas certificaciones solo se validarán para efectos habilitantes, mas no para ponderable es decir no se asignará puntaje. </w:t>
      </w:r>
    </w:p>
    <w:p w14:paraId="06C0A141" w14:textId="417C3CBA" w:rsidR="0036160C"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NOTA 4: En caso de que se presente experiencia adicional para un único residente </w:t>
      </w:r>
    </w:p>
    <w:p w14:paraId="721969B9" w14:textId="1689FDEE"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01" w:name="_Toc508648278"/>
      <w:bookmarkStart w:id="1102" w:name="_Toc508984062"/>
      <w:bookmarkStart w:id="1103" w:name="_Toc509843893"/>
      <w:bookmarkStart w:id="1104" w:name="_Toc511924801"/>
      <w:bookmarkStart w:id="1105" w:name="_Toc520226890"/>
      <w:bookmarkStart w:id="1106" w:name="_Toc520297860"/>
      <w:bookmarkStart w:id="1107" w:name="_Toc520317125"/>
      <w:bookmarkStart w:id="1108" w:name="_Toc533083728"/>
      <w:bookmarkStart w:id="1109" w:name="_Toc35616438"/>
      <w:bookmarkStart w:id="1110" w:name="_Toc40113368"/>
      <w:bookmarkStart w:id="1111" w:name="_Toc108082928"/>
      <w:bookmarkStart w:id="1112" w:name="_Toc140493083"/>
      <w:bookmarkEnd w:id="1096"/>
      <w:r w:rsidRPr="00BA09CA">
        <w:rPr>
          <w:rFonts w:ascii="Arial" w:eastAsia="Arial" w:hAnsi="Arial"/>
          <w:color w:val="auto"/>
          <w:sz w:val="20"/>
          <w:lang w:eastAsia="es-ES"/>
        </w:rPr>
        <w:t>4.</w:t>
      </w:r>
      <w:r w:rsidR="000439EE">
        <w:rPr>
          <w:rFonts w:ascii="Arial" w:eastAsia="Arial" w:hAnsi="Arial"/>
          <w:color w:val="auto"/>
          <w:sz w:val="20"/>
          <w:lang w:eastAsia="es-ES"/>
        </w:rPr>
        <w:t>3</w:t>
      </w:r>
      <w:r w:rsidRPr="00BA09CA">
        <w:rPr>
          <w:rFonts w:ascii="Arial" w:eastAsia="Arial" w:hAnsi="Arial"/>
          <w:color w:val="auto"/>
          <w:sz w:val="20"/>
          <w:lang w:eastAsia="es-ES"/>
        </w:rPr>
        <w:t xml:space="preserve">. </w:t>
      </w:r>
      <w:r w:rsidR="000439EE">
        <w:rPr>
          <w:rFonts w:ascii="Arial" w:eastAsia="Arial" w:hAnsi="Arial"/>
          <w:color w:val="auto"/>
          <w:sz w:val="20"/>
          <w:lang w:eastAsia="es-ES"/>
        </w:rPr>
        <w:t xml:space="preserve">INCENTIVO A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01"/>
      <w:bookmarkEnd w:id="1102"/>
      <w:bookmarkEnd w:id="1103"/>
      <w:bookmarkEnd w:id="1104"/>
      <w:bookmarkEnd w:id="1105"/>
      <w:bookmarkEnd w:id="1106"/>
      <w:bookmarkEnd w:id="1107"/>
      <w:bookmarkEnd w:id="1108"/>
      <w:bookmarkEnd w:id="1109"/>
      <w:bookmarkEnd w:id="1110"/>
      <w:bookmarkEnd w:id="1111"/>
      <w:bookmarkEnd w:id="1112"/>
      <w:r w:rsidR="00C61512">
        <w:rPr>
          <w:rFonts w:ascii="Arial" w:eastAsia="Arial" w:hAnsi="Arial"/>
          <w:bCs/>
          <w:color w:val="auto"/>
          <w:sz w:val="20"/>
          <w:lang w:eastAsia="es-ES"/>
        </w:rPr>
        <w:t xml:space="preserve"> – ANEXO 10.</w:t>
      </w:r>
    </w:p>
    <w:p w14:paraId="3D87A8DE" w14:textId="77777777" w:rsidR="000439EE" w:rsidRPr="000439EE" w:rsidRDefault="000439EE" w:rsidP="000439EE">
      <w:pPr>
        <w:pStyle w:val="NormalWeb"/>
        <w:jc w:val="both"/>
        <w:rPr>
          <w:rFonts w:ascii="Arial" w:eastAsia="Arial" w:hAnsi="Arial" w:cs="Arial"/>
          <w:sz w:val="20"/>
          <w:szCs w:val="20"/>
        </w:rPr>
      </w:pPr>
      <w:bookmarkStart w:id="1113" w:name="_Toc32144856"/>
      <w:bookmarkStart w:id="1114" w:name="_Toc35616439"/>
      <w:bookmarkStart w:id="1115" w:name="_Toc40113369"/>
      <w:bookmarkStart w:id="1116" w:name="_Hlk516042322"/>
      <w:bookmarkStart w:id="1117" w:name="_Toc108082929"/>
      <w:r w:rsidRPr="000439EE">
        <w:rPr>
          <w:rFonts w:ascii="Arial" w:eastAsia="Arial" w:hAnsi="Arial" w:cs="Arial"/>
          <w:sz w:val="20"/>
          <w:szCs w:val="20"/>
        </w:rPr>
        <w:t xml:space="preserve">En los términos de la Ley 816 del 7 de julio de 2003 “Por medio de la cual se apoya a la Industria Nacional a través de la contratación pública”, el MINISTERIO asignará el siguiente puntaje, de acuerdo con lo manifestado en la carta de presentación de la propuesta para lo cual se asignará el siguiente puntaje así: </w:t>
      </w:r>
    </w:p>
    <w:tbl>
      <w:tblPr>
        <w:tblW w:w="0" w:type="auto"/>
        <w:jc w:val="center"/>
        <w:tblCellMar>
          <w:top w:w="15" w:type="dxa"/>
          <w:left w:w="15" w:type="dxa"/>
          <w:bottom w:w="15" w:type="dxa"/>
          <w:right w:w="15" w:type="dxa"/>
        </w:tblCellMar>
        <w:tblLook w:val="04A0" w:firstRow="1" w:lastRow="0" w:firstColumn="1" w:lastColumn="0" w:noHBand="0" w:noVBand="1"/>
      </w:tblPr>
      <w:tblGrid>
        <w:gridCol w:w="1980"/>
        <w:gridCol w:w="5812"/>
      </w:tblGrid>
      <w:tr w:rsidR="000439EE" w14:paraId="1DC553C4" w14:textId="77777777" w:rsidTr="000439EE">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8660EBD" w14:textId="2C7BDB66" w:rsidR="000439EE" w:rsidRPr="000439EE" w:rsidRDefault="000439EE" w:rsidP="000439EE">
            <w:pPr>
              <w:pStyle w:val="NormalWeb"/>
              <w:jc w:val="center"/>
              <w:rPr>
                <w:rFonts w:ascii="Arial" w:eastAsia="Arial" w:hAnsi="Arial" w:cs="Arial"/>
                <w:b/>
                <w:sz w:val="20"/>
                <w:szCs w:val="20"/>
              </w:rPr>
            </w:pPr>
            <w:r w:rsidRPr="000439EE">
              <w:rPr>
                <w:rFonts w:ascii="Arial" w:eastAsia="Arial" w:hAnsi="Arial" w:cs="Arial"/>
                <w:b/>
                <w:sz w:val="20"/>
                <w:szCs w:val="20"/>
              </w:rPr>
              <w:t>PUNTAJE</w:t>
            </w:r>
          </w:p>
        </w:tc>
        <w:tc>
          <w:tcPr>
            <w:tcW w:w="581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4E889C8" w14:textId="77777777" w:rsidR="000439EE" w:rsidRDefault="000439EE" w:rsidP="000439EE">
            <w:pPr>
              <w:pStyle w:val="NormalWeb"/>
              <w:jc w:val="center"/>
              <w:rPr>
                <w:rFonts w:ascii="Arial" w:eastAsia="Arial" w:hAnsi="Arial" w:cs="Arial"/>
                <w:b/>
                <w:sz w:val="20"/>
                <w:szCs w:val="20"/>
              </w:rPr>
            </w:pPr>
          </w:p>
          <w:p w14:paraId="1E502415" w14:textId="269CB56B" w:rsidR="000439EE" w:rsidRPr="000439EE" w:rsidRDefault="000439EE" w:rsidP="000439EE">
            <w:pPr>
              <w:pStyle w:val="NormalWeb"/>
              <w:jc w:val="center"/>
              <w:rPr>
                <w:rFonts w:ascii="Arial" w:eastAsia="Arial" w:hAnsi="Arial" w:cs="Arial"/>
                <w:b/>
                <w:sz w:val="20"/>
                <w:szCs w:val="20"/>
              </w:rPr>
            </w:pPr>
            <w:r w:rsidRPr="000439EE">
              <w:rPr>
                <w:rFonts w:ascii="Arial" w:eastAsia="Arial" w:hAnsi="Arial" w:cs="Arial"/>
                <w:b/>
                <w:sz w:val="20"/>
                <w:szCs w:val="20"/>
              </w:rPr>
              <w:t>PROCEDENCIA DEL PROPONENTE</w:t>
            </w:r>
          </w:p>
          <w:p w14:paraId="0384EEAF" w14:textId="0A8C1FE4" w:rsidR="000439EE" w:rsidRPr="000439EE" w:rsidRDefault="000439EE" w:rsidP="000439EE">
            <w:pPr>
              <w:jc w:val="center"/>
              <w:rPr>
                <w:rFonts w:ascii="Arial" w:eastAsia="Arial" w:hAnsi="Arial" w:cs="Arial"/>
                <w:b/>
                <w:sz w:val="20"/>
                <w:szCs w:val="20"/>
                <w:lang w:eastAsia="es-CO"/>
              </w:rPr>
            </w:pPr>
            <w:r w:rsidRPr="000439EE">
              <w:rPr>
                <w:rFonts w:ascii="Arial" w:eastAsia="Arial" w:hAnsi="Arial" w:cs="Arial"/>
                <w:b/>
                <w:sz w:val="20"/>
                <w:szCs w:val="20"/>
                <w:lang w:eastAsia="es-CO"/>
              </w:rPr>
              <w:fldChar w:fldCharType="begin"/>
            </w:r>
            <w:r w:rsidRPr="000439EE">
              <w:rPr>
                <w:rFonts w:ascii="Arial" w:eastAsia="Arial" w:hAnsi="Arial" w:cs="Arial"/>
                <w:b/>
                <w:sz w:val="20"/>
                <w:szCs w:val="20"/>
                <w:lang w:eastAsia="es-CO"/>
              </w:rPr>
              <w:instrText xml:space="preserve"> INCLUDEPICTURE "/var/folders/2c/lfycr1gn58nfp5g8vczpb4gw0000gn/T/com.microsoft.Word/WebArchiveCopyPasteTempFiles/page65image5896336" \* MERGEFORMATINET </w:instrText>
            </w:r>
            <w:r w:rsidRPr="000439EE">
              <w:rPr>
                <w:rFonts w:ascii="Arial" w:eastAsia="Arial" w:hAnsi="Arial" w:cs="Arial"/>
                <w:b/>
                <w:sz w:val="20"/>
                <w:szCs w:val="20"/>
                <w:lang w:eastAsia="es-CO"/>
              </w:rPr>
              <w:fldChar w:fldCharType="separate"/>
            </w:r>
            <w:r w:rsidRPr="000439EE">
              <w:rPr>
                <w:rFonts w:ascii="Arial" w:eastAsia="Arial" w:hAnsi="Arial" w:cs="Arial"/>
                <w:b/>
                <w:noProof/>
                <w:sz w:val="20"/>
                <w:szCs w:val="20"/>
                <w:lang w:eastAsia="es-CO"/>
              </w:rPr>
              <w:drawing>
                <wp:inline distT="0" distB="0" distL="0" distR="0" wp14:anchorId="6FC9D099" wp14:editId="1818CD63">
                  <wp:extent cx="17780" cy="17780"/>
                  <wp:effectExtent l="0" t="0" r="0" b="0"/>
                  <wp:docPr id="26" name="Imagen 26" descr="page65image589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age65image58963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80" cy="17780"/>
                          </a:xfrm>
                          <a:prstGeom prst="rect">
                            <a:avLst/>
                          </a:prstGeom>
                          <a:noFill/>
                          <a:ln>
                            <a:noFill/>
                          </a:ln>
                        </pic:spPr>
                      </pic:pic>
                    </a:graphicData>
                  </a:graphic>
                </wp:inline>
              </w:drawing>
            </w:r>
            <w:r w:rsidRPr="000439EE">
              <w:rPr>
                <w:rFonts w:ascii="Arial" w:eastAsia="Arial" w:hAnsi="Arial" w:cs="Arial"/>
                <w:b/>
                <w:sz w:val="20"/>
                <w:szCs w:val="20"/>
                <w:lang w:eastAsia="es-CO"/>
              </w:rPr>
              <w:fldChar w:fldCharType="end"/>
            </w:r>
          </w:p>
        </w:tc>
      </w:tr>
      <w:tr w:rsidR="000439EE" w14:paraId="3F51697D" w14:textId="77777777" w:rsidTr="000439EE">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362B55C7" w14:textId="77777777" w:rsidR="000439EE"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10 puntos </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37868963" w14:textId="77777777" w:rsidR="000439EE"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Cuando el 100% del personal, bienes y servicios ofrecidos por el oferente son de origen nacional. </w:t>
            </w:r>
          </w:p>
        </w:tc>
      </w:tr>
      <w:tr w:rsidR="000439EE" w14:paraId="7FB48428" w14:textId="77777777" w:rsidTr="000439EE">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3148C80A" w14:textId="77777777" w:rsidR="000439EE"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5 puntos </w:t>
            </w:r>
          </w:p>
          <w:p w14:paraId="502EE320" w14:textId="3FF53C45" w:rsidR="000439EE" w:rsidRPr="000439EE" w:rsidRDefault="000439EE">
            <w:pPr>
              <w:rPr>
                <w:rFonts w:ascii="Arial" w:eastAsia="Arial" w:hAnsi="Arial" w:cs="Arial"/>
                <w:sz w:val="20"/>
                <w:szCs w:val="20"/>
                <w:lang w:eastAsia="es-CO"/>
              </w:rPr>
            </w:pPr>
            <w:r w:rsidRPr="000439EE">
              <w:rPr>
                <w:rFonts w:ascii="Arial" w:eastAsia="Arial" w:hAnsi="Arial" w:cs="Arial"/>
                <w:sz w:val="20"/>
                <w:szCs w:val="20"/>
                <w:lang w:eastAsia="es-CO"/>
              </w:rPr>
              <w:fldChar w:fldCharType="begin"/>
            </w:r>
            <w:r w:rsidRPr="000439EE">
              <w:rPr>
                <w:rFonts w:ascii="Arial" w:eastAsia="Arial" w:hAnsi="Arial" w:cs="Arial"/>
                <w:sz w:val="20"/>
                <w:szCs w:val="20"/>
                <w:lang w:eastAsia="es-CO"/>
              </w:rPr>
              <w:instrText xml:space="preserve"> INCLUDEPICTURE "/var/folders/2c/lfycr1gn58nfp5g8vczpb4gw0000gn/T/com.microsoft.Word/WebArchiveCopyPasteTempFiles/page65image12101680" \* MERGEFORMATINET </w:instrText>
            </w:r>
            <w:r w:rsidRPr="000439EE">
              <w:rPr>
                <w:rFonts w:ascii="Arial" w:eastAsia="Arial" w:hAnsi="Arial" w:cs="Arial"/>
                <w:sz w:val="20"/>
                <w:szCs w:val="20"/>
                <w:lang w:eastAsia="es-CO"/>
              </w:rPr>
              <w:fldChar w:fldCharType="separate"/>
            </w:r>
            <w:r w:rsidRPr="000439EE">
              <w:rPr>
                <w:rFonts w:ascii="Arial" w:eastAsia="Arial" w:hAnsi="Arial" w:cs="Arial"/>
                <w:noProof/>
                <w:sz w:val="20"/>
                <w:szCs w:val="20"/>
                <w:lang w:eastAsia="es-CO"/>
              </w:rPr>
              <w:drawing>
                <wp:inline distT="0" distB="0" distL="0" distR="0" wp14:anchorId="2C546A88" wp14:editId="3401B122">
                  <wp:extent cx="17780" cy="17780"/>
                  <wp:effectExtent l="0" t="0" r="0" b="0"/>
                  <wp:docPr id="25" name="Imagen 25" descr="page65image1210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page65image121016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80" cy="17780"/>
                          </a:xfrm>
                          <a:prstGeom prst="rect">
                            <a:avLst/>
                          </a:prstGeom>
                          <a:noFill/>
                          <a:ln>
                            <a:noFill/>
                          </a:ln>
                        </pic:spPr>
                      </pic:pic>
                    </a:graphicData>
                  </a:graphic>
                </wp:inline>
              </w:drawing>
            </w:r>
            <w:r w:rsidRPr="000439EE">
              <w:rPr>
                <w:rFonts w:ascii="Arial" w:eastAsia="Arial" w:hAnsi="Arial" w:cs="Arial"/>
                <w:sz w:val="20"/>
                <w:szCs w:val="20"/>
                <w:lang w:eastAsia="es-CO"/>
              </w:rPr>
              <w:fldChar w:fldCharType="end"/>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31CC2502" w14:textId="77777777" w:rsidR="000439EE"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Cuando al menos el 50% del personal, bienes y servicios ofrecidos por el oferente son de origen nacional. </w:t>
            </w:r>
          </w:p>
        </w:tc>
      </w:tr>
      <w:tr w:rsidR="000439EE" w14:paraId="4D6E34C9" w14:textId="77777777" w:rsidTr="000439EE">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4B3EE8D8" w14:textId="77777777" w:rsidR="000439EE"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0 puntos </w:t>
            </w:r>
          </w:p>
        </w:tc>
        <w:tc>
          <w:tcPr>
            <w:tcW w:w="5812" w:type="dxa"/>
            <w:tcBorders>
              <w:top w:val="single" w:sz="4" w:space="0" w:color="000000"/>
              <w:left w:val="single" w:sz="4" w:space="0" w:color="000000"/>
              <w:bottom w:val="single" w:sz="4" w:space="0" w:color="000000"/>
              <w:right w:val="single" w:sz="4" w:space="0" w:color="000000"/>
            </w:tcBorders>
            <w:vAlign w:val="center"/>
            <w:hideMark/>
          </w:tcPr>
          <w:p w14:paraId="4777791D" w14:textId="77777777" w:rsidR="000439EE" w:rsidRPr="000439EE" w:rsidRDefault="000439EE" w:rsidP="000439EE">
            <w:pPr>
              <w:pStyle w:val="NormalWeb"/>
              <w:rPr>
                <w:rFonts w:ascii="Arial" w:eastAsia="Arial" w:hAnsi="Arial" w:cs="Arial"/>
                <w:sz w:val="20"/>
                <w:szCs w:val="20"/>
              </w:rPr>
            </w:pPr>
            <w:r w:rsidRPr="000439EE">
              <w:rPr>
                <w:rFonts w:ascii="Arial" w:eastAsia="Arial" w:hAnsi="Arial" w:cs="Arial"/>
                <w:sz w:val="20"/>
                <w:szCs w:val="20"/>
              </w:rPr>
              <w:t xml:space="preserve">Cuando menos del 50% del personal, bienes y servicios ofrecidos por el oferente son de origen nacional. </w:t>
            </w:r>
          </w:p>
        </w:tc>
      </w:tr>
    </w:tbl>
    <w:p w14:paraId="17EBE866" w14:textId="77777777" w:rsidR="000439EE" w:rsidRPr="000439EE" w:rsidRDefault="000439EE" w:rsidP="000439EE">
      <w:pPr>
        <w:pStyle w:val="NormalWeb"/>
        <w:jc w:val="both"/>
        <w:rPr>
          <w:rFonts w:ascii="Arial" w:eastAsiaTheme="minorHAnsi" w:hAnsi="Arial" w:cs="Arial"/>
          <w:iCs/>
          <w:sz w:val="20"/>
          <w:szCs w:val="20"/>
          <w:lang w:val="es-MX" w:eastAsia="en-US"/>
        </w:rPr>
      </w:pPr>
      <w:r w:rsidRPr="000439EE">
        <w:rPr>
          <w:rFonts w:ascii="Arial" w:eastAsiaTheme="minorHAnsi" w:hAnsi="Arial" w:cs="Arial"/>
          <w:iCs/>
          <w:sz w:val="20"/>
          <w:szCs w:val="20"/>
          <w:lang w:val="es-MX" w:eastAsia="en-US"/>
        </w:rPr>
        <w:t xml:space="preserve">En el caso de Consorcios o Uniones Temporales conformados por integrantes nacionales y extranjeros, el puntaje se asignará en proporción al porcentaje de participación de cada integrante, según sea su condición de nacional o extranjero. </w:t>
      </w:r>
    </w:p>
    <w:p w14:paraId="5C1C18F8" w14:textId="4D8B9979"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8" w:name="_Toc35616441"/>
      <w:bookmarkStart w:id="1119" w:name="_Toc35616768"/>
      <w:bookmarkStart w:id="1120" w:name="_Toc36796908"/>
      <w:bookmarkStart w:id="1121" w:name="_Toc36797145"/>
      <w:bookmarkStart w:id="1122" w:name="_Toc36797380"/>
      <w:bookmarkStart w:id="1123" w:name="_Toc35616442"/>
      <w:bookmarkStart w:id="1124" w:name="_Toc35616769"/>
      <w:bookmarkStart w:id="1125" w:name="_Toc36796909"/>
      <w:bookmarkStart w:id="1126" w:name="_Toc36797146"/>
      <w:bookmarkStart w:id="1127" w:name="_Toc36797381"/>
      <w:bookmarkStart w:id="1128" w:name="_Toc35616443"/>
      <w:bookmarkStart w:id="1129" w:name="_Toc35616770"/>
      <w:bookmarkStart w:id="1130" w:name="_Toc36796910"/>
      <w:bookmarkStart w:id="1131" w:name="_Toc36797147"/>
      <w:bookmarkStart w:id="1132" w:name="_Toc36797382"/>
      <w:bookmarkStart w:id="1133" w:name="_Toc35616453"/>
      <w:bookmarkStart w:id="1134" w:name="_Toc35616780"/>
      <w:bookmarkStart w:id="1135" w:name="_Toc36796920"/>
      <w:bookmarkStart w:id="1136" w:name="_Toc36797157"/>
      <w:bookmarkStart w:id="1137" w:name="_Toc36797392"/>
      <w:bookmarkStart w:id="1138" w:name="_Toc35616454"/>
      <w:bookmarkStart w:id="1139" w:name="_Toc35616781"/>
      <w:bookmarkStart w:id="1140" w:name="_Toc36796921"/>
      <w:bookmarkStart w:id="1141" w:name="_Toc36797158"/>
      <w:bookmarkStart w:id="1142" w:name="_Toc36797393"/>
      <w:bookmarkStart w:id="1143" w:name="_Toc35616455"/>
      <w:bookmarkStart w:id="1144" w:name="_Toc35616782"/>
      <w:bookmarkStart w:id="1145" w:name="_Toc36796922"/>
      <w:bookmarkStart w:id="1146" w:name="_Toc36797159"/>
      <w:bookmarkStart w:id="1147" w:name="_Toc36797394"/>
      <w:bookmarkStart w:id="1148" w:name="_Toc35616456"/>
      <w:bookmarkStart w:id="1149" w:name="_Toc35616783"/>
      <w:bookmarkStart w:id="1150" w:name="_Toc36796923"/>
      <w:bookmarkStart w:id="1151" w:name="_Toc36797160"/>
      <w:bookmarkStart w:id="1152" w:name="_Toc36797395"/>
      <w:bookmarkStart w:id="1153" w:name="_Toc35616457"/>
      <w:bookmarkStart w:id="1154" w:name="_Toc35616784"/>
      <w:bookmarkStart w:id="1155" w:name="_Toc36796924"/>
      <w:bookmarkStart w:id="1156" w:name="_Toc36797161"/>
      <w:bookmarkStart w:id="1157" w:name="_Toc36797396"/>
      <w:bookmarkStart w:id="1158" w:name="_Toc35616458"/>
      <w:bookmarkStart w:id="1159" w:name="_Toc35616785"/>
      <w:bookmarkStart w:id="1160" w:name="_Toc36796925"/>
      <w:bookmarkStart w:id="1161" w:name="_Toc36797162"/>
      <w:bookmarkStart w:id="1162" w:name="_Toc36797397"/>
      <w:bookmarkStart w:id="1163" w:name="_Toc35616459"/>
      <w:bookmarkStart w:id="1164" w:name="_Toc35616786"/>
      <w:bookmarkStart w:id="1165" w:name="_Toc36796926"/>
      <w:bookmarkStart w:id="1166" w:name="_Toc36797163"/>
      <w:bookmarkStart w:id="1167" w:name="_Toc36797398"/>
      <w:bookmarkStart w:id="1168" w:name="_Toc35616460"/>
      <w:bookmarkStart w:id="1169" w:name="_Toc35616787"/>
      <w:bookmarkStart w:id="1170" w:name="_Toc36796927"/>
      <w:bookmarkStart w:id="1171" w:name="_Toc36797164"/>
      <w:bookmarkStart w:id="1172" w:name="_Toc36797399"/>
      <w:bookmarkStart w:id="1173" w:name="_Toc35616461"/>
      <w:bookmarkStart w:id="1174" w:name="_Toc35616788"/>
      <w:bookmarkStart w:id="1175" w:name="_Toc36796928"/>
      <w:bookmarkStart w:id="1176" w:name="_Toc36797165"/>
      <w:bookmarkStart w:id="1177" w:name="_Toc36797400"/>
      <w:bookmarkStart w:id="1178" w:name="_Toc35616462"/>
      <w:bookmarkStart w:id="1179" w:name="_Toc35616789"/>
      <w:bookmarkStart w:id="1180" w:name="_Toc36796929"/>
      <w:bookmarkStart w:id="1181" w:name="_Toc36797166"/>
      <w:bookmarkStart w:id="1182" w:name="_Toc36797401"/>
      <w:bookmarkStart w:id="1183" w:name="_Toc35616463"/>
      <w:bookmarkStart w:id="1184" w:name="_Toc35616790"/>
      <w:bookmarkStart w:id="1185" w:name="_Toc36796930"/>
      <w:bookmarkStart w:id="1186" w:name="_Toc36797167"/>
      <w:bookmarkStart w:id="1187" w:name="_Toc36797402"/>
      <w:bookmarkStart w:id="1188" w:name="_Toc35616479"/>
      <w:bookmarkStart w:id="1189" w:name="_Toc35616806"/>
      <w:bookmarkStart w:id="1190" w:name="_Toc36796946"/>
      <w:bookmarkStart w:id="1191" w:name="_Toc36797183"/>
      <w:bookmarkStart w:id="1192" w:name="_Toc36797418"/>
      <w:bookmarkStart w:id="1193" w:name="_Toc35616480"/>
      <w:bookmarkStart w:id="1194" w:name="_Toc35616807"/>
      <w:bookmarkStart w:id="1195" w:name="_Toc36796947"/>
      <w:bookmarkStart w:id="1196" w:name="_Toc36797184"/>
      <w:bookmarkStart w:id="1197" w:name="_Toc36797419"/>
      <w:bookmarkStart w:id="1198" w:name="_Toc35616481"/>
      <w:bookmarkStart w:id="1199" w:name="_Toc35616808"/>
      <w:bookmarkStart w:id="1200" w:name="_Toc36796948"/>
      <w:bookmarkStart w:id="1201" w:name="_Toc36797185"/>
      <w:bookmarkStart w:id="1202" w:name="_Toc36797420"/>
      <w:bookmarkStart w:id="1203" w:name="_Toc35616482"/>
      <w:bookmarkStart w:id="1204" w:name="_Toc35616809"/>
      <w:bookmarkStart w:id="1205" w:name="_Toc36796949"/>
      <w:bookmarkStart w:id="1206" w:name="_Toc36797186"/>
      <w:bookmarkStart w:id="1207" w:name="_Toc36797421"/>
      <w:bookmarkStart w:id="1208" w:name="_Toc35616483"/>
      <w:bookmarkStart w:id="1209" w:name="_Toc35616810"/>
      <w:bookmarkStart w:id="1210" w:name="_Toc36796950"/>
      <w:bookmarkStart w:id="1211" w:name="_Toc36797187"/>
      <w:bookmarkStart w:id="1212" w:name="_Toc36797422"/>
      <w:bookmarkStart w:id="1213" w:name="_Toc511029848"/>
      <w:bookmarkStart w:id="1214" w:name="_Toc511375689"/>
      <w:bookmarkStart w:id="1215" w:name="_Toc511375867"/>
      <w:bookmarkStart w:id="1216" w:name="_Toc511380007"/>
      <w:bookmarkStart w:id="1217" w:name="_Toc511383000"/>
      <w:bookmarkStart w:id="1218" w:name="_Toc511400622"/>
      <w:bookmarkStart w:id="1219" w:name="_Toc511401260"/>
      <w:bookmarkStart w:id="1220" w:name="_Toc508648280"/>
      <w:bookmarkStart w:id="1221" w:name="_Toc508984064"/>
      <w:bookmarkStart w:id="1222" w:name="_Toc511924803"/>
      <w:bookmarkStart w:id="1223" w:name="_Toc520226892"/>
      <w:bookmarkStart w:id="1224" w:name="_Toc520297862"/>
      <w:bookmarkStart w:id="1225" w:name="_Toc520317127"/>
      <w:bookmarkStart w:id="1226" w:name="_Toc533083730"/>
      <w:bookmarkStart w:id="1227" w:name="_Toc35616484"/>
      <w:bookmarkStart w:id="1228" w:name="_Toc40113371"/>
      <w:bookmarkStart w:id="1229" w:name="_Toc108082932"/>
      <w:bookmarkStart w:id="1230" w:name="_Toc140493084"/>
      <w:bookmarkStart w:id="1231" w:name="_Toc509843895"/>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sidRPr="00BA09CA">
        <w:rPr>
          <w:rFonts w:ascii="Arial" w:eastAsia="Arial" w:hAnsi="Arial"/>
          <w:color w:val="auto"/>
          <w:sz w:val="20"/>
          <w:lang w:eastAsia="es-ES"/>
        </w:rPr>
        <w:t>4.</w:t>
      </w:r>
      <w:r w:rsidR="000439EE">
        <w:rPr>
          <w:rFonts w:ascii="Arial" w:eastAsia="Arial" w:hAnsi="Arial"/>
          <w:color w:val="auto"/>
          <w:sz w:val="20"/>
          <w:lang w:eastAsia="es-ES"/>
        </w:rPr>
        <w:t xml:space="preserve">4. </w:t>
      </w:r>
      <w:r w:rsidRPr="00BA09CA">
        <w:rPr>
          <w:rFonts w:ascii="Arial" w:eastAsia="Arial" w:hAnsi="Arial"/>
          <w:color w:val="auto"/>
          <w:sz w:val="20"/>
          <w:lang w:eastAsia="es-ES"/>
        </w:rPr>
        <w:t xml:space="preserve">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20"/>
      <w:bookmarkEnd w:id="1221"/>
      <w:bookmarkEnd w:id="1222"/>
      <w:bookmarkEnd w:id="1223"/>
      <w:bookmarkEnd w:id="1224"/>
      <w:bookmarkEnd w:id="1225"/>
      <w:bookmarkEnd w:id="1226"/>
      <w:bookmarkEnd w:id="1227"/>
      <w:bookmarkEnd w:id="1228"/>
      <w:bookmarkEnd w:id="1229"/>
      <w:bookmarkEnd w:id="1230"/>
      <w:r w:rsidR="00E304B6" w:rsidRPr="00BA09CA">
        <w:rPr>
          <w:rFonts w:ascii="Arial" w:eastAsia="Arial" w:hAnsi="Arial"/>
          <w:bCs/>
          <w:color w:val="auto"/>
          <w:sz w:val="20"/>
          <w:lang w:eastAsia="es-ES"/>
        </w:rPr>
        <w:t xml:space="preserve"> </w:t>
      </w:r>
      <w:bookmarkEnd w:id="1231"/>
      <w:r w:rsidR="00C61512">
        <w:rPr>
          <w:rFonts w:ascii="Arial" w:eastAsia="Arial" w:hAnsi="Arial"/>
          <w:bCs/>
          <w:color w:val="auto"/>
          <w:sz w:val="20"/>
          <w:lang w:eastAsia="es-ES"/>
        </w:rPr>
        <w:t xml:space="preserve">- </w:t>
      </w:r>
      <w:r w:rsidR="00C61512" w:rsidRPr="004E6666">
        <w:rPr>
          <w:rFonts w:ascii="Work Sans" w:eastAsia="Verdana Pro" w:hAnsi="Work Sans" w:cs="Verdana Pro"/>
          <w:sz w:val="20"/>
        </w:rPr>
        <w:t>Anexo 07 Vinculación de personas en condición de discapacidad</w:t>
      </w:r>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xml:space="preserve">%) de la experiencia requerida </w:t>
      </w:r>
      <w:r w:rsidR="00C357E8" w:rsidRPr="00BA09CA">
        <w:rPr>
          <w:rFonts w:ascii="Arial" w:eastAsia="Arial" w:hAnsi="Arial" w:cs="Arial"/>
          <w:sz w:val="20"/>
          <w:szCs w:val="20"/>
          <w:lang w:eastAsia="es-ES"/>
        </w:rPr>
        <w:lastRenderedPageBreak/>
        <w:t>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62747A16" w:rsidR="00CA34B5" w:rsidRPr="00BA09CA" w:rsidRDefault="00B676DE" w:rsidP="00C917D7">
      <w:pPr>
        <w:pStyle w:val="Capitulo3"/>
        <w:numPr>
          <w:ilvl w:val="1"/>
          <w:numId w:val="61"/>
        </w:numPr>
        <w:spacing w:line="240" w:lineRule="auto"/>
        <w:rPr>
          <w:color w:val="auto"/>
        </w:rPr>
      </w:pPr>
      <w:bookmarkStart w:id="1232" w:name="_Toc35616485"/>
      <w:bookmarkStart w:id="1233" w:name="_Toc35616812"/>
      <w:bookmarkStart w:id="1234" w:name="_Toc36796952"/>
      <w:bookmarkStart w:id="1235" w:name="_Toc36797189"/>
      <w:bookmarkStart w:id="1236" w:name="_Toc36797424"/>
      <w:bookmarkStart w:id="1237" w:name="_Toc35616486"/>
      <w:bookmarkStart w:id="1238" w:name="_Toc35616813"/>
      <w:bookmarkStart w:id="1239" w:name="_Toc36796953"/>
      <w:bookmarkStart w:id="1240" w:name="_Toc36797190"/>
      <w:bookmarkStart w:id="1241" w:name="_Toc36797425"/>
      <w:bookmarkStart w:id="1242" w:name="_Toc35616487"/>
      <w:bookmarkStart w:id="1243" w:name="_Toc35616814"/>
      <w:bookmarkStart w:id="1244" w:name="_Toc36796954"/>
      <w:bookmarkStart w:id="1245" w:name="_Toc36797191"/>
      <w:bookmarkStart w:id="1246" w:name="_Toc36797426"/>
      <w:bookmarkStart w:id="1247" w:name="_Toc108082933"/>
      <w:bookmarkStart w:id="1248" w:name="_Toc140493085"/>
      <w:bookmarkStart w:id="1249" w:name="_Toc508648281"/>
      <w:bookmarkStart w:id="1250" w:name="_Toc508984065"/>
      <w:bookmarkStart w:id="1251" w:name="_Toc509843896"/>
      <w:bookmarkStart w:id="1252" w:name="_Toc511924804"/>
      <w:bookmarkStart w:id="1253" w:name="_Toc520226893"/>
      <w:bookmarkStart w:id="1254" w:name="_Toc520297863"/>
      <w:bookmarkStart w:id="1255" w:name="_Toc520317128"/>
      <w:bookmarkStart w:id="1256" w:name="_Toc533083731"/>
      <w:bookmarkStart w:id="1257" w:name="_Toc35616488"/>
      <w:bookmarkStart w:id="1258" w:name="_Toc40113372"/>
      <w:bookmarkStart w:id="1259" w:name="_Hlk517181000"/>
      <w:bookmarkEnd w:id="1097"/>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7"/>
      <w:bookmarkEnd w:id="1248"/>
      <w:r w:rsidR="00C61512">
        <w:rPr>
          <w:rFonts w:ascii="Arial" w:hAnsi="Arial"/>
          <w:color w:val="auto"/>
          <w:sz w:val="20"/>
          <w:szCs w:val="16"/>
        </w:rPr>
        <w:t xml:space="preserve"> - </w:t>
      </w:r>
      <w:r w:rsidR="00C61512" w:rsidRPr="004E6666">
        <w:rPr>
          <w:rFonts w:ascii="Work Sans" w:eastAsia="Tahoma" w:hAnsi="Work Sans"/>
          <w:bCs/>
        </w:rPr>
        <w:t>Anexo 08 – Acreditación de emprendimientos y empresas de mujeres</w:t>
      </w:r>
      <w:r w:rsidR="00C61512" w:rsidRPr="004E6666">
        <w:rPr>
          <w:rFonts w:ascii="Work Sans" w:eastAsia="Tahoma" w:hAnsi="Work Sans"/>
        </w:rPr>
        <w:t>”</w:t>
      </w:r>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La Entidad asignará un puntaje de cero punto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73ECAD0B" w14:textId="77777777" w:rsidR="00F63E4B" w:rsidRPr="00BA09CA" w:rsidRDefault="00F63E4B">
      <w:pPr>
        <w:jc w:val="both"/>
        <w:rPr>
          <w:rFonts w:ascii="Arial" w:eastAsia="Arial" w:hAnsi="Arial"/>
          <w:sz w:val="20"/>
          <w:szCs w:val="20"/>
        </w:rPr>
      </w:pPr>
    </w:p>
    <w:p w14:paraId="56037BA6" w14:textId="7A6937BB" w:rsidR="00B659B3" w:rsidRPr="000439EE" w:rsidRDefault="002A26FA" w:rsidP="00C917D7">
      <w:pPr>
        <w:pStyle w:val="Capitulo3"/>
        <w:numPr>
          <w:ilvl w:val="1"/>
          <w:numId w:val="56"/>
        </w:numPr>
        <w:spacing w:line="240" w:lineRule="auto"/>
        <w:rPr>
          <w:color w:val="auto"/>
        </w:rPr>
      </w:pPr>
      <w:bookmarkStart w:id="1260" w:name="_Toc108082934"/>
      <w:bookmarkStart w:id="1261" w:name="_Toc140493086"/>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60"/>
      <w:bookmarkEnd w:id="1261"/>
    </w:p>
    <w:p w14:paraId="0ECECCB0" w14:textId="60542D38"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000439EE">
        <w:rPr>
          <w:rFonts w:ascii="Arial" w:hAnsi="Arial" w:cs="Arial"/>
          <w:sz w:val="20"/>
          <w:szCs w:val="20"/>
          <w:lang w:val="es-ES"/>
        </w:rPr>
        <w:t>1</w:t>
      </w:r>
      <w:r w:rsidRPr="006E76E4">
        <w:rPr>
          <w:rFonts w:ascii="Arial" w:hAnsi="Arial" w:cs="Arial"/>
          <w:sz w:val="20"/>
          <w:szCs w:val="20"/>
          <w:lang w:val="es-ES"/>
        </w:rPr>
        <w:t>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729AB62"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62" w:name="_Toc108082935"/>
      <w:bookmarkStart w:id="1263" w:name="_Toc140493087"/>
      <w:r w:rsidRPr="00BA09CA">
        <w:rPr>
          <w:rFonts w:ascii="Arial" w:eastAsia="Arial" w:hAnsi="Arial"/>
          <w:color w:val="auto"/>
          <w:sz w:val="20"/>
          <w:lang w:eastAsia="es-ES"/>
        </w:rPr>
        <w:lastRenderedPageBreak/>
        <w:t>4.</w:t>
      </w:r>
      <w:r w:rsidR="000439EE">
        <w:rPr>
          <w:rFonts w:ascii="Arial" w:eastAsia="Arial" w:hAnsi="Arial"/>
          <w:color w:val="auto"/>
          <w:sz w:val="20"/>
          <w:lang w:eastAsia="es-ES"/>
        </w:rPr>
        <w:t>7</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49"/>
      <w:bookmarkEnd w:id="1250"/>
      <w:bookmarkEnd w:id="1251"/>
      <w:bookmarkEnd w:id="1252"/>
      <w:bookmarkEnd w:id="1253"/>
      <w:bookmarkEnd w:id="1254"/>
      <w:bookmarkEnd w:id="1255"/>
      <w:bookmarkEnd w:id="1256"/>
      <w:bookmarkEnd w:id="1257"/>
      <w:bookmarkEnd w:id="1258"/>
      <w:bookmarkEnd w:id="1262"/>
      <w:bookmarkEnd w:id="1263"/>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64" w:name="_Hlk516154943"/>
      <w:bookmarkEnd w:id="1259"/>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C917D7">
      <w:pPr>
        <w:numPr>
          <w:ilvl w:val="0"/>
          <w:numId w:val="57"/>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C917D7">
      <w:pPr>
        <w:pStyle w:val="Prrafodelista"/>
        <w:numPr>
          <w:ilvl w:val="0"/>
          <w:numId w:val="57"/>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w:t>
      </w:r>
      <w:r w:rsidRPr="00BA09CA">
        <w:rPr>
          <w:rFonts w:ascii="Arial" w:hAnsi="Arial" w:cs="Arial"/>
          <w:sz w:val="20"/>
          <w:szCs w:val="20"/>
          <w:lang w:val="es-ES"/>
        </w:rPr>
        <w:lastRenderedPageBreak/>
        <w:t xml:space="preserve">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C917D7">
      <w:pPr>
        <w:numPr>
          <w:ilvl w:val="0"/>
          <w:numId w:val="57"/>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C917D7">
      <w:pPr>
        <w:numPr>
          <w:ilvl w:val="0"/>
          <w:numId w:val="57"/>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C917D7">
      <w:pPr>
        <w:numPr>
          <w:ilvl w:val="0"/>
          <w:numId w:val="57"/>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 xml:space="preserve">mediante el cual autoriza de manera </w:t>
      </w:r>
      <w:r w:rsidRPr="00BA09CA">
        <w:rPr>
          <w:rFonts w:ascii="Arial" w:hAnsi="Arial" w:cs="Arial"/>
          <w:sz w:val="20"/>
          <w:szCs w:val="20"/>
          <w:lang w:val="es-ES"/>
        </w:rPr>
        <w:lastRenderedPageBreak/>
        <w:t>previa y expresa el tratamiento de la información, como requisito para el otorgamiento del criterio de desempate.</w:t>
      </w:r>
    </w:p>
    <w:p w14:paraId="1B9488AC" w14:textId="3E358D1D" w:rsidR="004A3B24" w:rsidRPr="00BA09CA" w:rsidRDefault="004A3B24" w:rsidP="00C917D7">
      <w:pPr>
        <w:numPr>
          <w:ilvl w:val="0"/>
          <w:numId w:val="57"/>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C917D7">
      <w:pPr>
        <w:numPr>
          <w:ilvl w:val="0"/>
          <w:numId w:val="57"/>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BA09CA">
        <w:rPr>
          <w:rFonts w:ascii="Arial" w:hAnsi="Arial" w:cs="Arial"/>
          <w:sz w:val="20"/>
          <w:szCs w:val="20"/>
          <w:lang w:val="es-ES"/>
        </w:rPr>
        <w:lastRenderedPageBreak/>
        <w:t xml:space="preserve">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C917D7">
      <w:pPr>
        <w:numPr>
          <w:ilvl w:val="0"/>
          <w:numId w:val="57"/>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C917D7">
      <w:pPr>
        <w:numPr>
          <w:ilvl w:val="0"/>
          <w:numId w:val="57"/>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C917D7">
      <w:pPr>
        <w:numPr>
          <w:ilvl w:val="0"/>
          <w:numId w:val="57"/>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C917D7">
      <w:pPr>
        <w:numPr>
          <w:ilvl w:val="0"/>
          <w:numId w:val="57"/>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C917D7">
      <w:pPr>
        <w:numPr>
          <w:ilvl w:val="0"/>
          <w:numId w:val="57"/>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lastRenderedPageBreak/>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65" w:name="_Hlk517180988"/>
    </w:p>
    <w:p w14:paraId="3322B9AF" w14:textId="2D600526" w:rsidR="00633919" w:rsidRPr="00BA09CA" w:rsidRDefault="00633919" w:rsidP="008570EE">
      <w:pPr>
        <w:pStyle w:val="Entidad-Capitulo"/>
        <w:rPr>
          <w:rFonts w:eastAsia="Arial"/>
          <w:lang w:val="es-ES"/>
        </w:rPr>
      </w:pPr>
      <w:bookmarkStart w:id="1266" w:name="_Toc108082936"/>
      <w:bookmarkStart w:id="1267" w:name="_Toc140493088"/>
      <w:r w:rsidRPr="00BA09CA">
        <w:rPr>
          <w:rFonts w:eastAsia="Arial"/>
          <w:lang w:val="es-ES"/>
        </w:rPr>
        <w:t>CAPÍTULO V</w:t>
      </w:r>
      <w:r w:rsidR="009F6B34" w:rsidRPr="00BA09CA">
        <w:rPr>
          <w:rFonts w:eastAsia="Arial"/>
          <w:lang w:val="es-ES"/>
        </w:rPr>
        <w:t>. OFERTA ECONÓMICA</w:t>
      </w:r>
      <w:bookmarkEnd w:id="1266"/>
      <w:bookmarkEnd w:id="1267"/>
    </w:p>
    <w:p w14:paraId="3D1406E0" w14:textId="77777777" w:rsidR="003B48F7" w:rsidRPr="00BA09CA" w:rsidRDefault="003B48F7">
      <w:pPr>
        <w:rPr>
          <w:rFonts w:eastAsia="Arial"/>
          <w:lang w:eastAsia="es-ES"/>
        </w:rPr>
      </w:pPr>
    </w:p>
    <w:p w14:paraId="6AE55055" w14:textId="4B02903E"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74B9E67D" w:rsidR="0046744B" w:rsidRPr="00BA09CA" w:rsidRDefault="0046744B" w:rsidP="00027686">
      <w:pPr>
        <w:spacing w:after="200"/>
        <w:jc w:val="both"/>
        <w:rPr>
          <w:rFonts w:ascii="Arial" w:eastAsia="Arial" w:hAnsi="Arial" w:cs="Arial"/>
          <w:b/>
          <w:bCs/>
          <w:sz w:val="20"/>
          <w:szCs w:val="20"/>
        </w:rPr>
      </w:pPr>
      <w:bookmarkStart w:id="1268" w:name="_Toc32144842"/>
      <w:bookmarkStart w:id="1269" w:name="_Toc108082937"/>
      <w:r w:rsidRPr="00BA09CA">
        <w:rPr>
          <w:rFonts w:ascii="Arial" w:eastAsia="Arial" w:hAnsi="Arial" w:cs="Arial"/>
          <w:b/>
          <w:bCs/>
          <w:sz w:val="20"/>
          <w:szCs w:val="20"/>
        </w:rPr>
        <w:t>CORRECCIONES ARITMÉTICAS</w:t>
      </w:r>
      <w:bookmarkEnd w:id="1268"/>
      <w:bookmarkEnd w:id="1269"/>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C917D7">
      <w:pPr>
        <w:pStyle w:val="Prrafodelista"/>
        <w:numPr>
          <w:ilvl w:val="0"/>
          <w:numId w:val="4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C917D7">
      <w:pPr>
        <w:numPr>
          <w:ilvl w:val="0"/>
          <w:numId w:val="40"/>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C917D7">
      <w:pPr>
        <w:pStyle w:val="InviasNormal"/>
        <w:numPr>
          <w:ilvl w:val="1"/>
          <w:numId w:val="41"/>
        </w:numPr>
        <w:ind w:left="357" w:hanging="357"/>
        <w:jc w:val="both"/>
        <w:outlineLvl w:val="1"/>
        <w:rPr>
          <w:rFonts w:ascii="Arial" w:eastAsia="Arial" w:hAnsi="Arial" w:cs="Arial"/>
          <w:b/>
          <w:bCs/>
          <w:sz w:val="20"/>
          <w:szCs w:val="20"/>
          <w:lang w:val="es-CO"/>
        </w:rPr>
      </w:pPr>
      <w:bookmarkStart w:id="1270" w:name="_Toc108082938"/>
      <w:bookmarkStart w:id="1271" w:name="_Toc140493089"/>
      <w:bookmarkStart w:id="1272" w:name="_Toc32144843"/>
      <w:bookmarkStart w:id="1273" w:name="_Ref531076130"/>
      <w:r w:rsidRPr="00BA09CA">
        <w:rPr>
          <w:rFonts w:ascii="Arial" w:eastAsia="Arial" w:hAnsi="Arial" w:cs="Arial"/>
          <w:b/>
          <w:bCs/>
          <w:sz w:val="20"/>
          <w:szCs w:val="20"/>
          <w:lang w:val="es-CO"/>
        </w:rPr>
        <w:t>PRECIO ARTIFICIALMENTE BAJO</w:t>
      </w:r>
      <w:bookmarkEnd w:id="1270"/>
      <w:bookmarkEnd w:id="1271"/>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74" w:name="_Toc108082939"/>
      <w:bookmarkStart w:id="1275" w:name="_Toc140493090"/>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74"/>
      <w:bookmarkEnd w:id="1275"/>
    </w:p>
    <w:p w14:paraId="58019419" w14:textId="77777777" w:rsidR="009D4A4C" w:rsidRPr="00BA09CA" w:rsidRDefault="009D4A4C">
      <w:pPr>
        <w:rPr>
          <w:rFonts w:ascii="Arial" w:eastAsia="Arial" w:hAnsi="Arial" w:cs="Arial"/>
          <w:sz w:val="20"/>
          <w:szCs w:val="20"/>
          <w:lang w:eastAsia="es-ES"/>
        </w:rPr>
      </w:pPr>
    </w:p>
    <w:p w14:paraId="1573E4FB" w14:textId="191E6770"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76" w:name="_Toc108082940"/>
      <w:bookmarkStart w:id="1277" w:name="_Toc140493091"/>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76"/>
      <w:bookmarkEnd w:id="1277"/>
      <w:r w:rsidRPr="01571462">
        <w:rPr>
          <w:rFonts w:eastAsia="Arial"/>
          <w:color w:val="auto"/>
          <w:sz w:val="20"/>
          <w:lang w:eastAsia="es-ES"/>
        </w:rPr>
        <w:t xml:space="preserve"> </w:t>
      </w:r>
    </w:p>
    <w:p w14:paraId="77433D34" w14:textId="78E58B5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w:t>
      </w:r>
      <w:r w:rsidRPr="00BA09CA">
        <w:rPr>
          <w:rFonts w:ascii="Arial" w:eastAsia="Arial" w:hAnsi="Arial" w:cs="Arial"/>
          <w:sz w:val="20"/>
          <w:szCs w:val="20"/>
          <w:lang w:val="es-CO"/>
        </w:rPr>
        <w:lastRenderedPageBreak/>
        <w:t xml:space="preserve">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78" w:name="_Toc108082941"/>
      <w:bookmarkStart w:id="1279" w:name="_Toc140493092"/>
      <w:r w:rsidRPr="00BA09CA">
        <w:rPr>
          <w:rFonts w:eastAsia="Arial"/>
        </w:rPr>
        <w:t>CAPÍTULO VII</w:t>
      </w:r>
      <w:r w:rsidR="00AF18A9" w:rsidRPr="00BA09CA">
        <w:rPr>
          <w:rFonts w:eastAsia="Arial"/>
        </w:rPr>
        <w:t>.</w:t>
      </w:r>
      <w:r w:rsidRPr="00BA09CA">
        <w:rPr>
          <w:rFonts w:eastAsia="Arial"/>
        </w:rPr>
        <w:t xml:space="preserve"> ACUERDOS COMERCIALES</w:t>
      </w:r>
      <w:bookmarkEnd w:id="1278"/>
      <w:bookmarkEnd w:id="1279"/>
    </w:p>
    <w:p w14:paraId="1621B8A7" w14:textId="2407BC44"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30"/>
        <w:gridCol w:w="1293"/>
        <w:gridCol w:w="1311"/>
        <w:gridCol w:w="1142"/>
        <w:gridCol w:w="2080"/>
      </w:tblGrid>
      <w:tr w:rsidR="00BA09CA" w:rsidRPr="00BA09CA" w14:paraId="12CF9E25" w14:textId="77777777" w:rsidTr="00027686">
        <w:trPr>
          <w:trHeight w:val="20"/>
          <w:tblHeader/>
          <w:jc w:val="center"/>
        </w:trPr>
        <w:tc>
          <w:tcPr>
            <w:tcW w:w="1693"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Acuerdo Comercial</w:t>
            </w:r>
          </w:p>
        </w:tc>
        <w:tc>
          <w:tcPr>
            <w:tcW w:w="734"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46F01DFC" w:rsidR="009D4A4C" w:rsidRPr="00BF2EB7" w:rsidRDefault="00E41DBB"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Entidad</w:t>
            </w:r>
            <w:r w:rsidR="009D4A4C" w:rsidRPr="00BF2EB7">
              <w:rPr>
                <w:rFonts w:ascii="Arial" w:eastAsia="Arial" w:hAnsi="Arial" w:cs="Arial"/>
                <w:b/>
                <w:color w:val="FFFFFF" w:themeColor="background1"/>
                <w:sz w:val="20"/>
                <w:szCs w:val="20"/>
                <w:lang w:eastAsia="es-ES"/>
              </w:rPr>
              <w:t xml:space="preserve"> incluida</w:t>
            </w:r>
          </w:p>
        </w:tc>
        <w:tc>
          <w:tcPr>
            <w:tcW w:w="744"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Umbral</w:t>
            </w:r>
          </w:p>
        </w:tc>
        <w:tc>
          <w:tcPr>
            <w:tcW w:w="648"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Excepción aplicable</w:t>
            </w:r>
          </w:p>
        </w:tc>
        <w:tc>
          <w:tcPr>
            <w:tcW w:w="1181"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Proceso de Contratación cubierto</w:t>
            </w:r>
          </w:p>
        </w:tc>
      </w:tr>
      <w:tr w:rsidR="00027686" w:rsidRPr="00BA09CA" w14:paraId="7FE50919" w14:textId="77777777" w:rsidTr="00027686">
        <w:trPr>
          <w:trHeight w:val="20"/>
          <w:jc w:val="center"/>
        </w:trPr>
        <w:tc>
          <w:tcPr>
            <w:tcW w:w="995"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6B25444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10585503"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1642607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41D1421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0B96D689" w14:textId="77777777" w:rsidTr="00027686">
        <w:trPr>
          <w:trHeight w:val="20"/>
          <w:jc w:val="center"/>
        </w:trPr>
        <w:tc>
          <w:tcPr>
            <w:tcW w:w="0" w:type="auto"/>
            <w:vMerge/>
            <w:tcBorders>
              <w:left w:val="double" w:sz="4" w:space="0" w:color="auto"/>
            </w:tcBorders>
            <w:vAlign w:val="center"/>
            <w:hideMark/>
          </w:tcPr>
          <w:p w14:paraId="109AF7D9"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03C76E1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5647C857"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0AC8368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4B2DEEB0"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34F85835" w14:textId="77777777" w:rsidTr="00027686">
        <w:trPr>
          <w:trHeight w:val="20"/>
          <w:jc w:val="center"/>
        </w:trPr>
        <w:tc>
          <w:tcPr>
            <w:tcW w:w="0" w:type="auto"/>
            <w:vMerge/>
            <w:tcBorders>
              <w:left w:val="double" w:sz="4" w:space="0" w:color="auto"/>
            </w:tcBorders>
            <w:vAlign w:val="center"/>
            <w:hideMark/>
          </w:tcPr>
          <w:p w14:paraId="34B0FD84"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7E298E6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3F836E5D"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1B6208C7"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4E1066A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7B6A5ECF"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57B623D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6553F7D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3DEB5B8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30EA9C0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7A6A139A"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55CCE39D"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0EC90B8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4D768AD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7879E9A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614EF42B"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261F531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233990A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0C2C6933"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33E3776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60B07291"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1E5B5CF0"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5589FCEA"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24DBECE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46D343E6"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28CE3CDE"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678D375C"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6CD343DD"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163AA1F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159A1A7C"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57AA4BEB"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6DCA6A7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3ABC4D6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3F665F8A"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3A7882B3"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592F68B6"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0EB2D3D" w14:textId="23FCBD0B"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933586C" w14:textId="2545A6D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1D40A38" w14:textId="64F1704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E98B7CC" w14:textId="556BFF2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03CFE276" w14:textId="3C3AD6D5"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4767D32C"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014C86C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2D804B0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2914A4A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034B3295"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0E047153" w14:textId="77777777" w:rsidTr="00027686">
        <w:trPr>
          <w:trHeight w:val="20"/>
          <w:jc w:val="center"/>
        </w:trPr>
        <w:tc>
          <w:tcPr>
            <w:tcW w:w="995"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6B3148D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3DCD141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3074EA6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35593A50"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3A51B703" w14:textId="77777777" w:rsidTr="00027686">
        <w:trPr>
          <w:trHeight w:val="20"/>
          <w:jc w:val="center"/>
        </w:trPr>
        <w:tc>
          <w:tcPr>
            <w:tcW w:w="0" w:type="auto"/>
            <w:vMerge/>
            <w:tcBorders>
              <w:left w:val="double" w:sz="4" w:space="0" w:color="auto"/>
            </w:tcBorders>
            <w:vAlign w:val="center"/>
            <w:hideMark/>
          </w:tcPr>
          <w:p w14:paraId="5B7C3F9D"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4E94C7DC"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25A3118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4991AE4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3F4FF4B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r>
      <w:tr w:rsidR="00027686" w:rsidRPr="00BA09CA" w14:paraId="6654D899" w14:textId="77777777" w:rsidTr="00027686">
        <w:trPr>
          <w:trHeight w:val="20"/>
          <w:jc w:val="center"/>
        </w:trPr>
        <w:tc>
          <w:tcPr>
            <w:tcW w:w="0" w:type="auto"/>
            <w:vMerge/>
            <w:tcBorders>
              <w:left w:val="double" w:sz="4" w:space="0" w:color="auto"/>
            </w:tcBorders>
            <w:vAlign w:val="center"/>
            <w:hideMark/>
          </w:tcPr>
          <w:p w14:paraId="6BE6B1F9"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03E19DA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021EA5F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3E7AEF1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C1B531A"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r>
      <w:tr w:rsidR="00BA09CA" w:rsidRPr="00BA09CA" w14:paraId="0AA6C022" w14:textId="77777777" w:rsidTr="00027686">
        <w:trPr>
          <w:trHeight w:val="20"/>
          <w:jc w:val="center"/>
        </w:trPr>
        <w:tc>
          <w:tcPr>
            <w:tcW w:w="1693"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734"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012E3819"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15DF7443"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2934449E"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66E65397"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7ECEF520" w14:textId="77777777" w:rsidR="00027686" w:rsidRPr="00BA09CA" w:rsidRDefault="00027686" w:rsidP="00BD1E9A">
      <w:pPr>
        <w:pStyle w:val="InviasNormal"/>
        <w:spacing w:before="0"/>
        <w:jc w:val="both"/>
        <w:rPr>
          <w:rFonts w:ascii="Arial" w:eastAsia="Arial" w:hAnsi="Arial" w:cs="Arial"/>
          <w:sz w:val="20"/>
          <w:szCs w:val="20"/>
          <w:lang w:val="es-CO"/>
        </w:rPr>
      </w:pPr>
    </w:p>
    <w:p w14:paraId="614C63D1" w14:textId="1AA5988E" w:rsidR="00E633A2" w:rsidRPr="00BA09CA" w:rsidRDefault="00E633A2" w:rsidP="008570EE">
      <w:pPr>
        <w:pStyle w:val="Entidad-Capitulo"/>
        <w:rPr>
          <w:rFonts w:eastAsia="Arial"/>
        </w:rPr>
      </w:pPr>
      <w:bookmarkStart w:id="1280" w:name="_Toc508648285"/>
      <w:bookmarkStart w:id="1281" w:name="_Toc508984069"/>
      <w:bookmarkStart w:id="1282" w:name="_Toc509843900"/>
      <w:bookmarkStart w:id="1283" w:name="_Toc511924808"/>
      <w:bookmarkStart w:id="1284" w:name="_Toc517187338"/>
      <w:bookmarkStart w:id="1285" w:name="_Toc520226897"/>
      <w:bookmarkStart w:id="1286" w:name="_Toc520297867"/>
      <w:bookmarkStart w:id="1287" w:name="_Toc520317132"/>
      <w:bookmarkStart w:id="1288" w:name="_Toc533083735"/>
      <w:bookmarkStart w:id="1289" w:name="_Toc35616138"/>
      <w:bookmarkStart w:id="1290" w:name="_Toc35616492"/>
      <w:bookmarkStart w:id="1291" w:name="_Toc36979690"/>
      <w:bookmarkStart w:id="1292" w:name="_Toc40113376"/>
      <w:bookmarkStart w:id="1293" w:name="_Toc108082942"/>
      <w:bookmarkStart w:id="1294" w:name="_Toc140493093"/>
      <w:bookmarkEnd w:id="1264"/>
      <w:bookmarkEnd w:id="1265"/>
      <w:bookmarkEnd w:id="1272"/>
      <w:bookmarkEnd w:id="1273"/>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95" w:name="_Toc508648286"/>
      <w:bookmarkStart w:id="1296" w:name="_Toc508984070"/>
      <w:bookmarkStart w:id="1297" w:name="_Toc509843901"/>
      <w:bookmarkStart w:id="1298" w:name="_Toc511924809"/>
      <w:bookmarkStart w:id="1299" w:name="_Toc520226898"/>
      <w:bookmarkStart w:id="1300" w:name="_Toc520297868"/>
      <w:bookmarkStart w:id="1301" w:name="_Toc520317133"/>
      <w:bookmarkStart w:id="1302" w:name="_Toc533083736"/>
      <w:bookmarkStart w:id="1303" w:name="_Toc35616493"/>
      <w:bookmarkStart w:id="1304" w:name="_Toc40113377"/>
      <w:bookmarkStart w:id="1305" w:name="_Toc108082943"/>
      <w:bookmarkStart w:id="1306" w:name="_Toc140493094"/>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07" w:name="_Hlk508093392"/>
      <w:bookmarkStart w:id="1308" w:name="_Hlk516155108"/>
      <w:bookmarkEnd w:id="1295"/>
      <w:bookmarkEnd w:id="1296"/>
      <w:bookmarkEnd w:id="1297"/>
      <w:bookmarkEnd w:id="1298"/>
      <w:bookmarkEnd w:id="1299"/>
      <w:bookmarkEnd w:id="1300"/>
      <w:bookmarkEnd w:id="1301"/>
      <w:bookmarkEnd w:id="1302"/>
      <w:bookmarkEnd w:id="1303"/>
      <w:bookmarkEnd w:id="1304"/>
      <w:bookmarkEnd w:id="1305"/>
      <w:bookmarkEnd w:id="1306"/>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CE5604A" w14:textId="5826CA52" w:rsidR="00F248C2" w:rsidRPr="00BA09CA" w:rsidRDefault="00E633A2" w:rsidP="00027686">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DB829D3" w:rsidR="003933E2" w:rsidRPr="00BA09CA" w:rsidRDefault="00027686" w:rsidP="00AB1346">
            <w:pPr>
              <w:jc w:val="both"/>
              <w:rPr>
                <w:rFonts w:ascii="Arial" w:eastAsia="Arial" w:hAnsi="Arial" w:cs="Arial"/>
                <w:sz w:val="20"/>
                <w:szCs w:val="20"/>
                <w:lang w:eastAsia="es-ES"/>
              </w:rPr>
            </w:pPr>
            <w:r w:rsidRPr="00027686">
              <w:rPr>
                <w:rFonts w:ascii="Arial" w:eastAsia="Arial" w:hAnsi="Arial" w:cs="Arial"/>
                <w:sz w:val="20"/>
                <w:szCs w:val="20"/>
                <w:lang w:eastAsia="es-ES"/>
              </w:rPr>
              <w:t>MINISTERIO DE CULTURA</w:t>
            </w:r>
            <w:r w:rsidR="003933E2" w:rsidRPr="00BA09CA">
              <w:rPr>
                <w:rFonts w:ascii="Arial" w:eastAsia="Arial" w:hAnsi="Arial" w:cs="Arial"/>
                <w:sz w:val="20"/>
                <w:szCs w:val="20"/>
                <w:lang w:eastAsia="es-ES"/>
              </w:rPr>
              <w:t xml:space="preserve"> identificada con </w:t>
            </w:r>
            <w:r w:rsidR="004C07A1" w:rsidRPr="00BA09CA">
              <w:rPr>
                <w:rFonts w:ascii="Arial" w:eastAsia="Arial" w:hAnsi="Arial" w:cs="Arial"/>
                <w:sz w:val="20"/>
                <w:szCs w:val="20"/>
                <w:lang w:eastAsia="es-ES"/>
              </w:rPr>
              <w:t xml:space="preserve">el </w:t>
            </w:r>
            <w:r w:rsidR="003933E2" w:rsidRPr="00BA09CA">
              <w:rPr>
                <w:rFonts w:ascii="Arial" w:eastAsia="Arial" w:hAnsi="Arial" w:cs="Arial"/>
                <w:sz w:val="20"/>
                <w:szCs w:val="20"/>
                <w:lang w:eastAsia="es-ES"/>
              </w:rPr>
              <w:t xml:space="preserve">NIT </w:t>
            </w:r>
            <w:r w:rsidR="00D37C6B">
              <w:rPr>
                <w:rFonts w:ascii="Arial" w:eastAsia="Arial" w:hAnsi="Arial" w:cs="Arial"/>
                <w:sz w:val="20"/>
                <w:szCs w:val="20"/>
                <w:lang w:eastAsia="es-ES"/>
              </w:rPr>
              <w:t>830.034.385-5</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2A91CCE5"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C917D7">
            <w:pPr>
              <w:pStyle w:val="Prrafodelista"/>
              <w:numPr>
                <w:ilvl w:val="0"/>
                <w:numId w:val="11"/>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C917D7">
            <w:pPr>
              <w:pStyle w:val="Prrafodelista"/>
              <w:numPr>
                <w:ilvl w:val="0"/>
                <w:numId w:val="11"/>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07"/>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C917D7">
      <w:pPr>
        <w:pStyle w:val="Captulo7"/>
        <w:numPr>
          <w:ilvl w:val="1"/>
          <w:numId w:val="39"/>
        </w:numPr>
        <w:tabs>
          <w:tab w:val="left" w:pos="1860"/>
        </w:tabs>
        <w:spacing w:line="240" w:lineRule="auto"/>
        <w:outlineLvl w:val="1"/>
        <w:rPr>
          <w:rFonts w:eastAsia="Arial"/>
          <w:color w:val="auto"/>
          <w:lang w:eastAsia="es-ES"/>
        </w:rPr>
      </w:pPr>
      <w:bookmarkStart w:id="1309" w:name="_Toc520226899"/>
      <w:bookmarkStart w:id="1310" w:name="_Toc520297869"/>
      <w:bookmarkStart w:id="1311" w:name="_Toc520317134"/>
      <w:bookmarkStart w:id="1312" w:name="_Toc533083737"/>
      <w:bookmarkStart w:id="1313" w:name="_Toc35616494"/>
      <w:bookmarkStart w:id="1314" w:name="_Toc40113378"/>
      <w:bookmarkStart w:id="1315" w:name="_Toc108082944"/>
      <w:bookmarkStart w:id="1316" w:name="_Toc140493095"/>
      <w:r w:rsidRPr="00BA09CA">
        <w:rPr>
          <w:rFonts w:eastAsia="Arial"/>
          <w:color w:val="auto"/>
          <w:lang w:eastAsia="es-ES"/>
        </w:rPr>
        <w:t>GARANTÍAS DE</w:t>
      </w:r>
      <w:bookmarkEnd w:id="1309"/>
      <w:bookmarkEnd w:id="1310"/>
      <w:bookmarkEnd w:id="1311"/>
      <w:bookmarkEnd w:id="1312"/>
      <w:r w:rsidR="008173F6" w:rsidRPr="00BA09CA">
        <w:rPr>
          <w:rFonts w:eastAsia="Arial"/>
          <w:color w:val="auto"/>
          <w:lang w:eastAsia="es-ES"/>
        </w:rPr>
        <w:t xml:space="preserve">L </w:t>
      </w:r>
      <w:bookmarkEnd w:id="1313"/>
      <w:bookmarkEnd w:id="1314"/>
      <w:r w:rsidR="00DD0E76">
        <w:rPr>
          <w:rFonts w:eastAsia="Arial"/>
          <w:color w:val="auto"/>
          <w:lang w:eastAsia="es-ES"/>
        </w:rPr>
        <w:t>CONTRATO</w:t>
      </w:r>
      <w:bookmarkEnd w:id="1315"/>
      <w:bookmarkEnd w:id="1316"/>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C917D7">
      <w:pPr>
        <w:pStyle w:val="Captulo7"/>
        <w:numPr>
          <w:ilvl w:val="2"/>
          <w:numId w:val="39"/>
        </w:numPr>
        <w:tabs>
          <w:tab w:val="left" w:pos="1860"/>
        </w:tabs>
        <w:spacing w:line="240" w:lineRule="auto"/>
        <w:outlineLvl w:val="2"/>
        <w:rPr>
          <w:rFonts w:eastAsia="Arial"/>
          <w:b w:val="0"/>
          <w:bCs w:val="0"/>
          <w:color w:val="auto"/>
          <w:lang w:eastAsia="es-ES"/>
        </w:rPr>
      </w:pPr>
      <w:bookmarkStart w:id="1317" w:name="_Toc5006169"/>
      <w:bookmarkStart w:id="1318" w:name="_Toc35616495"/>
      <w:bookmarkStart w:id="1319" w:name="_Toc40113379"/>
      <w:bookmarkStart w:id="1320" w:name="_Toc108082945"/>
      <w:bookmarkStart w:id="1321" w:name="_Toc140493096"/>
      <w:r w:rsidRPr="00BA09CA">
        <w:rPr>
          <w:rFonts w:eastAsia="Arial"/>
          <w:color w:val="auto"/>
          <w:lang w:eastAsia="es-ES"/>
        </w:rPr>
        <w:t>GARANTÍA DE CUMPLIMIENTO</w:t>
      </w:r>
      <w:bookmarkEnd w:id="1317"/>
      <w:bookmarkEnd w:id="1318"/>
      <w:bookmarkEnd w:id="1319"/>
      <w:bookmarkEnd w:id="1320"/>
      <w:bookmarkEnd w:id="1321"/>
    </w:p>
    <w:p w14:paraId="12310048" w14:textId="70FB7420"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027686" w:rsidRPr="00027686">
        <w:rPr>
          <w:rFonts w:ascii="Arial" w:eastAsia="Arial" w:hAnsi="Arial" w:cs="Arial"/>
          <w:sz w:val="20"/>
          <w:szCs w:val="20"/>
          <w:lang w:eastAsia="es-ES"/>
        </w:rPr>
        <w:t>dos (2)</w:t>
      </w:r>
      <w:r w:rsidRPr="00BA09CA">
        <w:rPr>
          <w:rFonts w:ascii="Arial" w:eastAsia="Arial" w:hAnsi="Arial" w:cs="Arial"/>
          <w:sz w:val="20"/>
          <w:szCs w:val="20"/>
          <w:lang w:eastAsia="es-ES"/>
        </w:rPr>
        <w:t xml:space="preserve"> 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173D4538" w:rsidR="006C3193" w:rsidRPr="00BA09CA" w:rsidRDefault="00027686" w:rsidP="00AB1346">
            <w:pPr>
              <w:rPr>
                <w:rFonts w:ascii="Arial" w:eastAsia="Arial" w:hAnsi="Arial" w:cs="Arial"/>
                <w:sz w:val="20"/>
                <w:szCs w:val="20"/>
                <w:lang w:eastAsia="es-ES"/>
              </w:rPr>
            </w:pPr>
            <w:r w:rsidRPr="00D37C6B">
              <w:rPr>
                <w:rFonts w:ascii="Arial" w:eastAsia="Arial" w:hAnsi="Arial" w:cs="Arial"/>
                <w:sz w:val="20"/>
                <w:szCs w:val="20"/>
                <w:lang w:eastAsia="es-ES"/>
              </w:rPr>
              <w:t xml:space="preserve">MINISTERIO DE CULTURA </w:t>
            </w:r>
            <w:r w:rsidR="006C3193" w:rsidRPr="00BA09CA">
              <w:rPr>
                <w:rFonts w:ascii="Arial" w:eastAsia="Arial" w:hAnsi="Arial" w:cs="Arial"/>
                <w:sz w:val="20"/>
                <w:szCs w:val="20"/>
                <w:lang w:eastAsia="es-ES"/>
              </w:rPr>
              <w:t xml:space="preserve">identificada con </w:t>
            </w:r>
            <w:r w:rsidR="00421376">
              <w:rPr>
                <w:rFonts w:ascii="Arial" w:eastAsia="Arial" w:hAnsi="Arial" w:cs="Arial"/>
                <w:sz w:val="20"/>
                <w:szCs w:val="20"/>
                <w:lang w:eastAsia="es-ES"/>
              </w:rPr>
              <w:t>el</w:t>
            </w:r>
            <w:r w:rsidR="006C3193" w:rsidRPr="00BA09CA">
              <w:rPr>
                <w:rFonts w:ascii="Arial" w:eastAsia="Arial" w:hAnsi="Arial" w:cs="Arial"/>
                <w:sz w:val="20"/>
                <w:szCs w:val="20"/>
                <w:lang w:eastAsia="es-ES"/>
              </w:rPr>
              <w:t xml:space="preserve"> NIT </w:t>
            </w:r>
            <w:r w:rsidR="00D37C6B">
              <w:rPr>
                <w:rFonts w:ascii="Arial" w:eastAsia="Arial" w:hAnsi="Arial" w:cs="Arial"/>
                <w:sz w:val="20"/>
                <w:szCs w:val="20"/>
                <w:lang w:eastAsia="es-ES"/>
              </w:rPr>
              <w:t>830.034.385-5</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77FFD16A" w:rsidR="00751FB8" w:rsidRPr="00BA09CA" w:rsidRDefault="00027686" w:rsidP="00027686">
                  <w:pPr>
                    <w:jc w:val="both"/>
                    <w:rPr>
                      <w:rFonts w:ascii="Arial" w:eastAsia="Arial" w:hAnsi="Arial" w:cs="Arial"/>
                      <w:sz w:val="20"/>
                      <w:szCs w:val="20"/>
                      <w:lang w:eastAsia="es-ES"/>
                    </w:rPr>
                  </w:pPr>
                  <w:r w:rsidRPr="00027686">
                    <w:rPr>
                      <w:rFonts w:ascii="Arial" w:eastAsia="Arial" w:hAnsi="Arial" w:cs="Arial"/>
                      <w:sz w:val="20"/>
                      <w:szCs w:val="20"/>
                      <w:lang w:eastAsia="es-ES"/>
                    </w:rPr>
                    <w:t>20%</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16E7BD01" w:rsidR="006C3193" w:rsidRPr="00BA09CA" w:rsidRDefault="00027686" w:rsidP="00AB1346">
                  <w:pPr>
                    <w:jc w:val="both"/>
                    <w:rPr>
                      <w:rFonts w:ascii="Arial" w:eastAsia="Arial" w:hAnsi="Arial" w:cs="Arial"/>
                      <w:sz w:val="20"/>
                      <w:szCs w:val="20"/>
                      <w:lang w:eastAsia="es-ES"/>
                    </w:rPr>
                  </w:pPr>
                  <w:r w:rsidRPr="00027686">
                    <w:rPr>
                      <w:rFonts w:ascii="Arial" w:eastAsia="Arial" w:hAnsi="Arial" w:cs="Arial"/>
                      <w:sz w:val="20"/>
                      <w:szCs w:val="20"/>
                      <w:lang w:eastAsia="es-ES"/>
                    </w:rPr>
                    <w:t>5%</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BA09CA" w:rsidRDefault="00442FB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1071B0">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estabilidad del </w:t>
                  </w:r>
                  <w:r w:rsidR="00A360AE">
                    <w:rPr>
                      <w:rFonts w:ascii="Arial" w:eastAsia="Arial" w:hAnsi="Arial" w:cs="Arial"/>
                      <w:sz w:val="20"/>
                      <w:szCs w:val="20"/>
                      <w:lang w:eastAsia="es-ES"/>
                    </w:rPr>
                    <w:t>c</w:t>
                  </w:r>
                  <w:r w:rsidR="00DD0E76">
                    <w:rPr>
                      <w:rFonts w:ascii="Arial" w:eastAsia="Arial" w:hAnsi="Arial" w:cs="Arial"/>
                      <w:sz w:val="20"/>
                      <w:szCs w:val="20"/>
                      <w:lang w:eastAsia="es-ES"/>
                    </w:rPr>
                    <w:t>ontrato</w:t>
                  </w:r>
                  <w:r w:rsidR="001D2FFF" w:rsidRPr="00BA09CA">
                    <w:rPr>
                      <w:rFonts w:ascii="Arial" w:eastAsia="Arial" w:hAnsi="Arial" w:cs="Arial"/>
                      <w:sz w:val="20"/>
                      <w:szCs w:val="20"/>
                      <w:lang w:eastAsia="es-ES"/>
                    </w:rPr>
                    <w:t xml:space="preserve">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3BBF7BBD" w14:textId="3BFAC88B" w:rsidR="00027686" w:rsidRPr="00027686" w:rsidRDefault="00027686" w:rsidP="00027686">
                  <w:pPr>
                    <w:pStyle w:val="NormalWeb"/>
                    <w:rPr>
                      <w:rFonts w:ascii="Arial" w:eastAsia="Arial" w:hAnsi="Arial" w:cs="Arial"/>
                      <w:sz w:val="20"/>
                      <w:szCs w:val="20"/>
                      <w:lang w:eastAsia="es-ES"/>
                    </w:rPr>
                  </w:pPr>
                  <w:r w:rsidRPr="00027686">
                    <w:rPr>
                      <w:rFonts w:ascii="Arial" w:eastAsia="Arial" w:hAnsi="Arial" w:cs="Arial"/>
                      <w:sz w:val="20"/>
                      <w:szCs w:val="20"/>
                      <w:lang w:eastAsia="es-ES"/>
                    </w:rPr>
                    <w:t xml:space="preserve">Por ciento (20%) del valor total del contrato </w:t>
                  </w:r>
                </w:p>
                <w:p w14:paraId="586B7D1D" w14:textId="4A195418" w:rsidR="006C3193" w:rsidRPr="00BA09CA" w:rsidRDefault="006C3193" w:rsidP="00B118EB">
                  <w:pPr>
                    <w:jc w:val="both"/>
                    <w:rPr>
                      <w:rFonts w:ascii="Arial" w:eastAsia="Arial" w:hAnsi="Arial" w:cs="Arial"/>
                      <w:sz w:val="20"/>
                      <w:szCs w:val="20"/>
                      <w:lang w:eastAsia="es-ES"/>
                    </w:rPr>
                  </w:pP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C917D7">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C917D7">
      <w:pPr>
        <w:pStyle w:val="Captulo7"/>
        <w:numPr>
          <w:ilvl w:val="2"/>
          <w:numId w:val="39"/>
        </w:numPr>
        <w:tabs>
          <w:tab w:val="left" w:pos="1860"/>
        </w:tabs>
        <w:spacing w:line="240" w:lineRule="auto"/>
        <w:jc w:val="both"/>
        <w:outlineLvl w:val="2"/>
        <w:rPr>
          <w:rFonts w:eastAsia="Arial"/>
          <w:color w:val="auto"/>
          <w:lang w:eastAsia="es-ES"/>
        </w:rPr>
      </w:pPr>
      <w:bookmarkStart w:id="1322" w:name="_Toc12564064"/>
      <w:bookmarkStart w:id="1323" w:name="_Toc12564253"/>
      <w:bookmarkStart w:id="1324" w:name="_Toc12564440"/>
      <w:bookmarkStart w:id="1325" w:name="_Toc108082946"/>
      <w:bookmarkStart w:id="1326" w:name="_Toc140493097"/>
      <w:bookmarkEnd w:id="1322"/>
      <w:bookmarkEnd w:id="1323"/>
      <w:bookmarkEnd w:id="1324"/>
      <w:r w:rsidRPr="00BA09CA">
        <w:rPr>
          <w:rFonts w:eastAsia="Arial"/>
          <w:color w:val="auto"/>
          <w:lang w:eastAsia="es-ES"/>
        </w:rPr>
        <w:t>DEL AMPARO DE CALIDAD DEL SERVICIO EN LA GARANTÍA ÚNICA DE CUMPLIMIENTO</w:t>
      </w:r>
      <w:bookmarkEnd w:id="1325"/>
      <w:bookmarkEnd w:id="1326"/>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w:t>
      </w:r>
      <w:r w:rsidR="000D7975" w:rsidRPr="00BA09CA">
        <w:rPr>
          <w:rFonts w:ascii="Arial" w:eastAsia="Arial" w:hAnsi="Arial" w:cs="Arial"/>
          <w:sz w:val="20"/>
          <w:szCs w:val="20"/>
          <w:lang w:eastAsia="es-ES"/>
        </w:rPr>
        <w:lastRenderedPageBreak/>
        <w:t xml:space="preserve">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BA09CA" w:rsidRDefault="00561948" w:rsidP="008570EE">
      <w:pPr>
        <w:pStyle w:val="Entidad-Capitulo"/>
        <w:rPr>
          <w:rFonts w:eastAsia="Arial"/>
        </w:rPr>
      </w:pPr>
      <w:bookmarkStart w:id="1327" w:name="_Toc511924810"/>
      <w:bookmarkStart w:id="1328" w:name="_Toc517187339"/>
      <w:bookmarkStart w:id="1329" w:name="_Toc520226900"/>
      <w:bookmarkStart w:id="1330" w:name="_Toc520297870"/>
      <w:bookmarkStart w:id="1331" w:name="_Toc520317135"/>
      <w:bookmarkStart w:id="1332" w:name="_Toc533083738"/>
      <w:bookmarkStart w:id="1333" w:name="_Toc35616139"/>
      <w:bookmarkStart w:id="1334" w:name="_Toc35616497"/>
      <w:bookmarkStart w:id="1335" w:name="_Toc36979691"/>
      <w:bookmarkStart w:id="1336" w:name="_Toc40113381"/>
      <w:bookmarkStart w:id="1337" w:name="_Toc108082947"/>
      <w:bookmarkStart w:id="1338" w:name="_Toc140493098"/>
      <w:bookmarkEnd w:id="1308"/>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39" w:name="_Hlk516155163"/>
      <w:bookmarkEnd w:id="1327"/>
      <w:bookmarkEnd w:id="1328"/>
      <w:bookmarkEnd w:id="1329"/>
      <w:bookmarkEnd w:id="1330"/>
      <w:bookmarkEnd w:id="1331"/>
      <w:bookmarkEnd w:id="1332"/>
      <w:bookmarkEnd w:id="1333"/>
      <w:bookmarkEnd w:id="1334"/>
      <w:bookmarkEnd w:id="1335"/>
      <w:bookmarkEnd w:id="1336"/>
      <w:r w:rsidR="00DD0E76">
        <w:rPr>
          <w:rFonts w:eastAsia="Arial"/>
        </w:rPr>
        <w:t>CONTRATO</w:t>
      </w:r>
      <w:bookmarkEnd w:id="1337"/>
      <w:bookmarkEnd w:id="1338"/>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40" w:name="_Hlk532199788"/>
      <w:bookmarkEnd w:id="1339"/>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41" w:name="_Toc40113382"/>
      <w:bookmarkStart w:id="1342" w:name="_Toc108082948"/>
      <w:bookmarkStart w:id="1343" w:name="_Toc140493099"/>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41"/>
      <w:bookmarkEnd w:id="1342"/>
      <w:bookmarkEnd w:id="1343"/>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48F13E65"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027686">
        <w:rPr>
          <w:rFonts w:ascii="Arial" w:eastAsia="Arial" w:hAnsi="Arial" w:cs="Arial"/>
          <w:sz w:val="20"/>
          <w:szCs w:val="20"/>
          <w:lang w:eastAsia="es-ES"/>
        </w:rPr>
        <w:t>s</w:t>
      </w:r>
      <w:r w:rsidR="00917479" w:rsidRPr="00027686">
        <w:rPr>
          <w:rFonts w:ascii="Arial" w:eastAsia="Arial" w:hAnsi="Arial" w:cs="Arial"/>
          <w:sz w:val="20"/>
          <w:szCs w:val="20"/>
          <w:lang w:eastAsia="es-ES"/>
        </w:rPr>
        <w:t xml:space="preserve">upervisor respectivo, dentro de los </w:t>
      </w:r>
      <w:r w:rsidR="00027686" w:rsidRPr="00027686">
        <w:rPr>
          <w:rFonts w:ascii="Arial" w:eastAsia="Arial" w:hAnsi="Arial" w:cs="Arial"/>
          <w:sz w:val="20"/>
          <w:szCs w:val="20"/>
          <w:lang w:eastAsia="es-ES"/>
        </w:rPr>
        <w:t>DOS (2)</w:t>
      </w:r>
      <w:r w:rsidR="00917479" w:rsidRPr="00027686">
        <w:rPr>
          <w:rFonts w:ascii="Arial" w:eastAsia="Arial" w:hAnsi="Arial" w:cs="Arial"/>
          <w:sz w:val="20"/>
          <w:szCs w:val="20"/>
          <w:lang w:eastAsia="es-ES"/>
        </w:rPr>
        <w:t xml:space="preserve"> días hábiles siguientes </w:t>
      </w:r>
      <w:r w:rsidR="00CE3E8C" w:rsidRPr="00027686">
        <w:rPr>
          <w:rFonts w:ascii="Arial" w:eastAsia="Arial" w:hAnsi="Arial" w:cs="Arial"/>
          <w:sz w:val="20"/>
          <w:szCs w:val="20"/>
          <w:lang w:eastAsia="es-ES"/>
        </w:rPr>
        <w:t xml:space="preserve">al inicio de la ejecución del </w:t>
      </w:r>
      <w:r w:rsidR="007A3D12" w:rsidRPr="00027686">
        <w:rPr>
          <w:rFonts w:ascii="Arial" w:eastAsia="Arial" w:hAnsi="Arial" w:cs="Arial"/>
          <w:sz w:val="20"/>
          <w:szCs w:val="20"/>
          <w:lang w:eastAsia="es-ES"/>
        </w:rPr>
        <w:t>c</w:t>
      </w:r>
      <w:r w:rsidR="00DD0E76" w:rsidRPr="00027686">
        <w:rPr>
          <w:rFonts w:ascii="Arial" w:eastAsia="Arial" w:hAnsi="Arial" w:cs="Arial"/>
          <w:sz w:val="20"/>
          <w:szCs w:val="20"/>
          <w:lang w:eastAsia="es-ES"/>
        </w:rPr>
        <w:t>ontrato</w:t>
      </w:r>
      <w:r w:rsidR="009735C3" w:rsidRPr="00027686">
        <w:rPr>
          <w:rFonts w:ascii="Arial" w:eastAsia="Arial" w:hAnsi="Arial" w:cs="Arial"/>
          <w:sz w:val="20"/>
          <w:szCs w:val="20"/>
          <w:lang w:eastAsia="es-ES"/>
        </w:rPr>
        <w:t>]</w:t>
      </w:r>
      <w:r w:rsidR="00917479" w:rsidRPr="00027686">
        <w:rPr>
          <w:rFonts w:ascii="Arial" w:eastAsia="Arial" w:hAnsi="Arial" w:cs="Arial"/>
          <w:sz w:val="20"/>
          <w:szCs w:val="20"/>
          <w:lang w:eastAsia="es-ES"/>
        </w:rPr>
        <w:t>,</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20FD315C" w:rsidR="00717FFE" w:rsidRPr="00BA09CA" w:rsidRDefault="00CE3E8C" w:rsidP="00C917D7">
      <w:pPr>
        <w:pStyle w:val="Prrafodelista"/>
        <w:numPr>
          <w:ilvl w:val="3"/>
          <w:numId w:val="55"/>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ersonal</w:t>
      </w:r>
      <w:r w:rsidR="00027686">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C917D7">
      <w:pPr>
        <w:pStyle w:val="Prrafodelista"/>
        <w:numPr>
          <w:ilvl w:val="3"/>
          <w:numId w:val="55"/>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C917D7">
      <w:pPr>
        <w:pStyle w:val="Prrafodelista"/>
        <w:numPr>
          <w:ilvl w:val="3"/>
          <w:numId w:val="55"/>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C917D7">
      <w:pPr>
        <w:pStyle w:val="Prrafodelista"/>
        <w:numPr>
          <w:ilvl w:val="3"/>
          <w:numId w:val="55"/>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348DD6C2"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Pr="00BD1E9A">
        <w:rPr>
          <w:rFonts w:ascii="Arial" w:eastAsia="Arial" w:hAnsi="Arial" w:cs="Arial"/>
          <w:sz w:val="20"/>
          <w:szCs w:val="20"/>
          <w:lang w:eastAsia="es-ES"/>
        </w:rPr>
        <w:t xml:space="preserve">supervisor revisará los documentos presentados por el </w:t>
      </w:r>
      <w:r w:rsidR="005A0476" w:rsidRPr="00BD1E9A">
        <w:rPr>
          <w:rFonts w:ascii="Arial" w:eastAsia="Arial" w:hAnsi="Arial" w:cs="Arial"/>
          <w:sz w:val="20"/>
          <w:szCs w:val="20"/>
          <w:lang w:eastAsia="es-ES"/>
        </w:rPr>
        <w:t>i</w:t>
      </w:r>
      <w:r w:rsidRPr="00BD1E9A">
        <w:rPr>
          <w:rFonts w:ascii="Arial" w:eastAsia="Arial" w:hAnsi="Arial" w:cs="Arial"/>
          <w:sz w:val="20"/>
          <w:szCs w:val="20"/>
          <w:lang w:eastAsia="es-ES"/>
        </w:rPr>
        <w:t xml:space="preserve">nterventor en un término no mayor a </w:t>
      </w:r>
      <w:r w:rsidR="00027686" w:rsidRPr="00BD1E9A">
        <w:rPr>
          <w:rFonts w:ascii="Arial" w:eastAsia="Arial" w:hAnsi="Arial" w:cs="Arial"/>
          <w:sz w:val="20"/>
          <w:szCs w:val="20"/>
          <w:lang w:eastAsia="es-ES"/>
        </w:rPr>
        <w:t>CINCO (5)</w:t>
      </w:r>
      <w:r w:rsidRPr="00BD1E9A">
        <w:rPr>
          <w:rFonts w:ascii="Arial" w:eastAsia="Arial" w:hAnsi="Arial" w:cs="Arial"/>
          <w:sz w:val="20"/>
          <w:szCs w:val="20"/>
          <w:lang w:eastAsia="es-ES"/>
        </w:rPr>
        <w:t xml:space="preserve"> días calendario. En caso de existir algún requerimiento por escrito por parte del </w:t>
      </w:r>
      <w:r w:rsidR="005A0476" w:rsidRPr="00BD1E9A">
        <w:rPr>
          <w:rFonts w:ascii="Arial" w:eastAsia="Arial" w:hAnsi="Arial" w:cs="Arial"/>
          <w:sz w:val="20"/>
          <w:szCs w:val="20"/>
          <w:lang w:eastAsia="es-ES"/>
        </w:rPr>
        <w:t>s</w:t>
      </w:r>
      <w:r w:rsidRPr="00BD1E9A">
        <w:rPr>
          <w:rFonts w:ascii="Arial" w:eastAsia="Arial" w:hAnsi="Arial" w:cs="Arial"/>
          <w:sz w:val="20"/>
          <w:szCs w:val="20"/>
          <w:lang w:eastAsia="es-ES"/>
        </w:rPr>
        <w:t>upervisor,</w:t>
      </w:r>
      <w:r w:rsidR="005A0476" w:rsidRPr="00BD1E9A">
        <w:rPr>
          <w:rFonts w:ascii="Arial" w:eastAsia="Arial" w:hAnsi="Arial" w:cs="Arial"/>
          <w:sz w:val="20"/>
          <w:szCs w:val="20"/>
          <w:lang w:eastAsia="es-ES"/>
        </w:rPr>
        <w:t xml:space="preserve"> </w:t>
      </w:r>
      <w:r w:rsidRPr="00BD1E9A">
        <w:rPr>
          <w:rFonts w:ascii="Arial" w:eastAsia="Arial" w:hAnsi="Arial" w:cs="Arial"/>
          <w:sz w:val="20"/>
          <w:szCs w:val="20"/>
          <w:lang w:eastAsia="es-ES"/>
        </w:rPr>
        <w:t xml:space="preserve">el </w:t>
      </w:r>
      <w:r w:rsidR="00761721" w:rsidRPr="00BD1E9A">
        <w:rPr>
          <w:rFonts w:ascii="Arial" w:eastAsia="Arial" w:hAnsi="Arial" w:cs="Arial"/>
          <w:sz w:val="20"/>
          <w:szCs w:val="20"/>
          <w:lang w:eastAsia="es-ES"/>
        </w:rPr>
        <w:t>I</w:t>
      </w:r>
      <w:r w:rsidRPr="00BD1E9A">
        <w:rPr>
          <w:rFonts w:ascii="Arial" w:eastAsia="Arial" w:hAnsi="Arial" w:cs="Arial"/>
          <w:sz w:val="20"/>
          <w:szCs w:val="20"/>
          <w:lang w:eastAsia="es-ES"/>
        </w:rPr>
        <w:t xml:space="preserve">nterventor debe atenderlo en un término no mayor a </w:t>
      </w:r>
      <w:r w:rsidR="00027686" w:rsidRPr="00BD1E9A">
        <w:rPr>
          <w:rFonts w:ascii="Arial" w:eastAsia="Arial" w:hAnsi="Arial" w:cs="Arial"/>
          <w:sz w:val="20"/>
          <w:szCs w:val="20"/>
          <w:lang w:eastAsia="es-ES"/>
        </w:rPr>
        <w:t xml:space="preserve">DOS (2) </w:t>
      </w:r>
      <w:r w:rsidRPr="00BD1E9A">
        <w:rPr>
          <w:rFonts w:ascii="Arial" w:eastAsia="Arial" w:hAnsi="Arial" w:cs="Arial"/>
          <w:sz w:val="20"/>
          <w:szCs w:val="20"/>
          <w:lang w:eastAsia="es-ES"/>
        </w:rPr>
        <w:t>días</w:t>
      </w:r>
      <w:r w:rsidRPr="00BA09CA">
        <w:rPr>
          <w:rFonts w:ascii="Arial" w:eastAsia="Arial" w:hAnsi="Arial" w:cs="Arial"/>
          <w:sz w:val="20"/>
          <w:szCs w:val="20"/>
          <w:lang w:eastAsia="es-ES"/>
        </w:rPr>
        <w:t xml:space="preserve">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31C0847E" w14:textId="6D5731D5" w:rsidR="00027686" w:rsidRPr="00C007B7" w:rsidRDefault="00CE3E8C" w:rsidP="00C007B7">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bookmarkStart w:id="1344" w:name="_Toc108082950"/>
      <w:bookmarkStart w:id="1345" w:name="_Toc508648287"/>
      <w:bookmarkStart w:id="1346" w:name="_Toc508984071"/>
      <w:bookmarkStart w:id="1347" w:name="_Toc509843902"/>
      <w:bookmarkStart w:id="1348" w:name="_Toc511924811"/>
      <w:bookmarkStart w:id="1349" w:name="_Toc517187340"/>
      <w:bookmarkStart w:id="1350" w:name="_Toc520226901"/>
      <w:bookmarkStart w:id="1351" w:name="_Toc520297871"/>
      <w:bookmarkStart w:id="1352" w:name="_Toc520317136"/>
      <w:bookmarkStart w:id="1353" w:name="_Toc533083739"/>
      <w:bookmarkStart w:id="1354" w:name="_Toc35616140"/>
      <w:bookmarkStart w:id="1355" w:name="_Toc35616498"/>
      <w:bookmarkStart w:id="1356" w:name="_Toc36979692"/>
      <w:bookmarkStart w:id="1357" w:name="_Toc40113384"/>
      <w:bookmarkEnd w:id="1340"/>
    </w:p>
    <w:p w14:paraId="6E8A44BF" w14:textId="20580F7F" w:rsidR="00DF5E4E" w:rsidRPr="00BA09CA" w:rsidRDefault="00DF5E4E" w:rsidP="008570EE">
      <w:pPr>
        <w:pStyle w:val="Entidad-Capitulo"/>
      </w:pPr>
      <w:bookmarkStart w:id="1358" w:name="_Toc140493100"/>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PERSONAL </w:t>
      </w:r>
      <w:r w:rsidR="009D4A4C" w:rsidRPr="00BA09CA">
        <w:t xml:space="preserve"> EVALUABLE</w:t>
      </w:r>
      <w:bookmarkEnd w:id="1344"/>
      <w:bookmarkEnd w:id="1358"/>
    </w:p>
    <w:p w14:paraId="2AFF24E3" w14:textId="5E53E309" w:rsidR="002E015F" w:rsidRPr="00BA09CA" w:rsidRDefault="002E015F" w:rsidP="00AB1346">
      <w:pPr>
        <w:rPr>
          <w:lang w:eastAsia="es-ES"/>
        </w:rPr>
      </w:pPr>
    </w:p>
    <w:p w14:paraId="370E474F" w14:textId="06D84C20" w:rsidR="009B40A4" w:rsidRPr="00BA09CA" w:rsidRDefault="00534607" w:rsidP="00C917D7">
      <w:pPr>
        <w:pStyle w:val="InviasNormal"/>
        <w:numPr>
          <w:ilvl w:val="1"/>
          <w:numId w:val="52"/>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59" w:name="_Toc108082951"/>
      <w:bookmarkStart w:id="1360" w:name="_Toc140493101"/>
      <w:r w:rsidRPr="00BA09CA">
        <w:rPr>
          <w:rFonts w:ascii="Arial" w:eastAsia="Arial" w:hAnsi="Arial" w:cs="Arial"/>
          <w:b/>
          <w:sz w:val="20"/>
          <w:szCs w:val="20"/>
          <w:lang w:val="es-CO"/>
        </w:rPr>
        <w:t>ACREDITACIÓN DE LA EXPERIENCIA DEL PROPONENTE</w:t>
      </w:r>
      <w:bookmarkEnd w:id="1359"/>
      <w:bookmarkEnd w:id="1360"/>
    </w:p>
    <w:p w14:paraId="76467056" w14:textId="4A6A546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(ii) el “</w:t>
      </w:r>
      <w:r w:rsidR="006C7069">
        <w:rPr>
          <w:rFonts w:ascii="Arial" w:eastAsia="Arial" w:hAnsi="Arial" w:cs="Arial"/>
          <w:sz w:val="20"/>
          <w:szCs w:val="20"/>
          <w:lang w:val="es-CO"/>
        </w:rPr>
        <w:t>Anexo</w:t>
      </w:r>
      <w:r w:rsidRPr="00BA09CA">
        <w:rPr>
          <w:rFonts w:ascii="Arial" w:eastAsia="Arial" w:hAnsi="Arial" w:cs="Arial"/>
          <w:sz w:val="20"/>
          <w:szCs w:val="20"/>
          <w:lang w:val="es-CO"/>
        </w:rPr>
        <w:t xml:space="preserve"> </w:t>
      </w:r>
      <w:r w:rsidR="006C7069">
        <w:rPr>
          <w:rFonts w:ascii="Arial" w:eastAsia="Arial" w:hAnsi="Arial" w:cs="Arial"/>
          <w:sz w:val="20"/>
          <w:szCs w:val="20"/>
          <w:lang w:val="es-CO"/>
        </w:rPr>
        <w:t>4</w:t>
      </w:r>
      <w:r w:rsidRPr="00BA09CA">
        <w:rPr>
          <w:rFonts w:ascii="Arial" w:eastAsia="Arial" w:hAnsi="Arial" w:cs="Arial"/>
          <w:sz w:val="20"/>
          <w:szCs w:val="20"/>
          <w:lang w:val="es-CO"/>
        </w:rPr>
        <w:t xml:space="preserve">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3F469A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w:t>
      </w:r>
      <w:r w:rsidR="006C7069">
        <w:rPr>
          <w:rFonts w:ascii="Arial" w:eastAsia="Arial" w:hAnsi="Arial" w:cs="Arial"/>
          <w:sz w:val="20"/>
          <w:szCs w:val="20"/>
          <w:lang w:val="es-CO"/>
        </w:rPr>
        <w:t>Anexo 4</w:t>
      </w:r>
      <w:r w:rsidRPr="00BA09CA">
        <w:rPr>
          <w:rFonts w:ascii="Arial" w:eastAsia="Arial" w:hAnsi="Arial" w:cs="Arial"/>
          <w:sz w:val="20"/>
          <w:szCs w:val="20"/>
          <w:lang w:val="es-CO"/>
        </w:rPr>
        <w:t xml:space="preserve">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mente el “</w:t>
      </w:r>
      <w:r w:rsidR="006C7069">
        <w:rPr>
          <w:rFonts w:ascii="Arial" w:eastAsia="Arial" w:hAnsi="Arial" w:cs="Arial"/>
          <w:sz w:val="20"/>
          <w:szCs w:val="20"/>
          <w:lang w:val="es-CO"/>
        </w:rPr>
        <w:t>Anexo 4</w:t>
      </w:r>
      <w:r w:rsidRPr="00BA09CA">
        <w:rPr>
          <w:rFonts w:ascii="Arial" w:eastAsia="Arial" w:hAnsi="Arial" w:cs="Arial"/>
          <w:sz w:val="20"/>
          <w:szCs w:val="20"/>
          <w:lang w:val="es-CO"/>
        </w:rPr>
        <w:t xml:space="preserve">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C917D7">
      <w:pPr>
        <w:pStyle w:val="InviasNormal"/>
        <w:numPr>
          <w:ilvl w:val="2"/>
          <w:numId w:val="52"/>
        </w:numPr>
        <w:tabs>
          <w:tab w:val="left" w:pos="8647"/>
        </w:tabs>
        <w:jc w:val="both"/>
        <w:outlineLvl w:val="2"/>
        <w:rPr>
          <w:rFonts w:ascii="Arial" w:eastAsia="Arial" w:hAnsi="Arial" w:cs="Arial"/>
          <w:b/>
          <w:bCs/>
          <w:sz w:val="20"/>
          <w:szCs w:val="20"/>
          <w:lang w:val="es-CO"/>
        </w:rPr>
      </w:pPr>
      <w:bookmarkStart w:id="1361" w:name="_Toc108082952"/>
      <w:bookmarkStart w:id="1362" w:name="_Toc140493102"/>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61"/>
      <w:bookmarkEnd w:id="1362"/>
    </w:p>
    <w:p w14:paraId="28B077BE" w14:textId="77777777" w:rsidR="000B0E2E" w:rsidRDefault="00410933" w:rsidP="000B0E2E">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08B8CA6E" w14:textId="6E8CBA47" w:rsidR="006C7069" w:rsidRPr="000B0E2E" w:rsidRDefault="00410933" w:rsidP="00C917D7">
      <w:pPr>
        <w:pStyle w:val="InviasNormal"/>
        <w:numPr>
          <w:ilvl w:val="0"/>
          <w:numId w:val="5"/>
        </w:numPr>
        <w:jc w:val="both"/>
        <w:rPr>
          <w:rFonts w:ascii="Arial" w:eastAsia="Arial" w:hAnsi="Arial" w:cs="Arial"/>
          <w:sz w:val="20"/>
          <w:szCs w:val="20"/>
          <w:lang w:val="es-CO"/>
        </w:rPr>
      </w:pPr>
      <w:r w:rsidRPr="00BA09CA">
        <w:rPr>
          <w:rFonts w:ascii="Arial" w:eastAsia="Arial" w:hAnsi="Arial" w:cs="Arial"/>
          <w:sz w:val="20"/>
          <w:szCs w:val="20"/>
          <w:lang w:val="es-CO"/>
        </w:rPr>
        <w:t xml:space="preserve">Que hayan contenido la ejecución de: </w:t>
      </w:r>
      <w:r w:rsidR="000B0E2E" w:rsidRPr="000B0E2E">
        <w:rPr>
          <w:rFonts w:ascii="Arial" w:eastAsia="Arial" w:hAnsi="Arial" w:cs="Arial"/>
          <w:sz w:val="20"/>
          <w:szCs w:val="20"/>
          <w:lang w:val="es-CO"/>
        </w:rPr>
        <w:t>máximo dos (2) certificaciones expedidas por Entidades públicas o empresas privadas para acreditar experiencia en: I</w:t>
      </w:r>
      <w:r w:rsidR="006C7069" w:rsidRPr="000B0E2E">
        <w:rPr>
          <w:rFonts w:ascii="Arial" w:eastAsia="Arial" w:hAnsi="Arial" w:cs="Arial"/>
          <w:sz w:val="20"/>
          <w:szCs w:val="20"/>
          <w:lang w:val="es-CO"/>
        </w:rPr>
        <w:t xml:space="preserve">nterventoría a CONSTRUCCIÓN DE EDIFICACIONES INSTITUCIONALES (OBRA NUEVA y/o AMPLIACIÓN) de conformidad con lo expresado en la NSR-10, titulo K, uso institucionales de educación estipuladas en el numeral 2.6.4, tabla 2.6.3, así como en las estipuladas en el grupo de ocupación lugares de reunión, numeral 2.7.3 tabla 2.7.2, y numeral 2.7.4 tabla 2.7.3 este último específicamente bibliotecas, salas de lectura, galerías de arte y museos. </w:t>
      </w:r>
    </w:p>
    <w:p w14:paraId="343A8FF0" w14:textId="77777777" w:rsidR="006C7069" w:rsidRPr="006C7069" w:rsidRDefault="006C7069" w:rsidP="006C7069">
      <w:pPr>
        <w:pStyle w:val="NormalWeb"/>
        <w:ind w:left="720"/>
        <w:jc w:val="both"/>
        <w:rPr>
          <w:rFonts w:ascii="Arial" w:eastAsia="Arial" w:hAnsi="Arial" w:cs="Arial"/>
          <w:sz w:val="20"/>
          <w:szCs w:val="20"/>
          <w:lang w:eastAsia="es-ES"/>
        </w:rPr>
      </w:pPr>
      <w:r w:rsidRPr="006C7069">
        <w:rPr>
          <w:rFonts w:ascii="Arial" w:eastAsia="Arial" w:hAnsi="Arial" w:cs="Arial"/>
          <w:sz w:val="20"/>
          <w:szCs w:val="20"/>
          <w:lang w:eastAsia="es-ES"/>
        </w:rPr>
        <w:t xml:space="preserve">Donde la sumatoria de las certificaciones, demuestre un área cubierta igual o mayor del área relacionada a continuación: </w:t>
      </w:r>
    </w:p>
    <w:p w14:paraId="45B0C9F2" w14:textId="77777777" w:rsidR="006C7069" w:rsidRPr="006C7069" w:rsidRDefault="006C7069" w:rsidP="006C7069">
      <w:pPr>
        <w:pStyle w:val="NormalWeb"/>
        <w:ind w:left="720"/>
        <w:jc w:val="both"/>
        <w:rPr>
          <w:rFonts w:ascii="Arial" w:eastAsia="Arial" w:hAnsi="Arial" w:cs="Arial"/>
          <w:sz w:val="20"/>
          <w:szCs w:val="20"/>
          <w:lang w:eastAsia="es-ES"/>
        </w:rPr>
      </w:pPr>
      <w:r w:rsidRPr="006C7069">
        <w:rPr>
          <w:rFonts w:ascii="Arial" w:eastAsia="Arial" w:hAnsi="Arial" w:cs="Arial"/>
          <w:sz w:val="20"/>
          <w:szCs w:val="20"/>
          <w:lang w:eastAsia="es-ES"/>
        </w:rPr>
        <w:t xml:space="preserve">• Área para construir/intervenir: 612 mt2 </w:t>
      </w:r>
    </w:p>
    <w:p w14:paraId="2A402800" w14:textId="77777777" w:rsidR="006C7069" w:rsidRPr="006C7069" w:rsidRDefault="006C7069" w:rsidP="006C7069">
      <w:pPr>
        <w:pStyle w:val="NormalWeb"/>
        <w:ind w:left="720"/>
        <w:jc w:val="both"/>
        <w:rPr>
          <w:rFonts w:ascii="Arial" w:eastAsia="Arial" w:hAnsi="Arial" w:cs="Arial"/>
          <w:sz w:val="20"/>
          <w:szCs w:val="20"/>
          <w:lang w:eastAsia="es-ES"/>
        </w:rPr>
      </w:pPr>
      <w:r w:rsidRPr="006C7069">
        <w:rPr>
          <w:rFonts w:ascii="Arial" w:eastAsia="Arial" w:hAnsi="Arial" w:cs="Arial"/>
          <w:sz w:val="20"/>
          <w:szCs w:val="20"/>
          <w:lang w:eastAsia="es-ES"/>
        </w:rPr>
        <w:t xml:space="preserve">La interventoría debió realizarse a obras ejecutadas en el cumplimiento de la NSR 10. </w:t>
      </w:r>
    </w:p>
    <w:p w14:paraId="7A4B4EBB" w14:textId="77777777" w:rsidR="006C7069" w:rsidRPr="006C7069" w:rsidRDefault="006C7069" w:rsidP="006C7069">
      <w:pPr>
        <w:pStyle w:val="NormalWeb"/>
        <w:ind w:left="720"/>
        <w:jc w:val="both"/>
        <w:rPr>
          <w:rFonts w:ascii="Arial" w:eastAsia="Arial" w:hAnsi="Arial" w:cs="Arial"/>
          <w:sz w:val="20"/>
          <w:szCs w:val="20"/>
          <w:lang w:eastAsia="es-ES"/>
        </w:rPr>
      </w:pPr>
      <w:r w:rsidRPr="006C7069">
        <w:rPr>
          <w:rFonts w:ascii="Arial" w:eastAsia="Arial" w:hAnsi="Arial" w:cs="Arial"/>
          <w:sz w:val="20"/>
          <w:szCs w:val="20"/>
          <w:lang w:eastAsia="es-ES"/>
        </w:rPr>
        <w:t xml:space="preserve">Adicionalmente deberán cumplir con lo siguiente: </w:t>
      </w:r>
    </w:p>
    <w:p w14:paraId="60B73C58" w14:textId="60D577C6" w:rsidR="006C7069" w:rsidRPr="006C7069" w:rsidRDefault="006C7069" w:rsidP="006C7069">
      <w:pPr>
        <w:pStyle w:val="NormalWeb"/>
        <w:ind w:left="720"/>
        <w:jc w:val="both"/>
      </w:pPr>
      <w:r w:rsidRPr="006C7069">
        <w:rPr>
          <w:rFonts w:ascii="Arial" w:eastAsia="Arial" w:hAnsi="Arial" w:cs="Arial"/>
          <w:sz w:val="20"/>
          <w:szCs w:val="20"/>
          <w:lang w:eastAsia="es-ES"/>
        </w:rPr>
        <w:t>• Una (1) de las dos (2) certificaciones aportadas como experiencia mínima específica requerida, deberá ser igual o superior en valor al 60% del presupuesto oficial de la presente contratación y la suma del valor de las dos (2) certificaciones deberá ser igual o superior al 100% del presupuesto oficial de la presente contratación. Todo lo anterior expresado en salarios mínimos mensuales legales vigentes tomados de acuerdo con la fecha (año) de finalización de la ejecución del contrato</w:t>
      </w:r>
      <w:r>
        <w:rPr>
          <w:rFonts w:ascii="Work Sans" w:hAnsi="Work Sans"/>
          <w:sz w:val="20"/>
          <w:szCs w:val="20"/>
        </w:rPr>
        <w:t xml:space="preserve">. </w:t>
      </w:r>
    </w:p>
    <w:p w14:paraId="2AE001BD" w14:textId="2BCFE01D" w:rsidR="00410933" w:rsidRPr="00BA09CA" w:rsidRDefault="00331684" w:rsidP="00C917D7">
      <w:pPr>
        <w:pStyle w:val="InviasNormal"/>
        <w:numPr>
          <w:ilvl w:val="0"/>
          <w:numId w:val="5"/>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6C7069">
        <w:rPr>
          <w:rFonts w:ascii="Arial" w:eastAsia="Arial" w:hAnsi="Arial" w:cs="Arial"/>
          <w:sz w:val="20"/>
          <w:szCs w:val="20"/>
          <w:lang w:val="es-CO"/>
        </w:rPr>
        <w:t>Anexo</w:t>
      </w:r>
      <w:r w:rsidR="00410933" w:rsidRPr="00BA09CA">
        <w:rPr>
          <w:rFonts w:ascii="Arial" w:eastAsia="Arial" w:hAnsi="Arial" w:cs="Arial"/>
          <w:sz w:val="20"/>
          <w:szCs w:val="20"/>
          <w:lang w:val="es-CO"/>
        </w:rPr>
        <w:t xml:space="preserve"> </w:t>
      </w:r>
      <w:r w:rsidR="006C7069">
        <w:rPr>
          <w:rFonts w:ascii="Arial" w:eastAsia="Arial" w:hAnsi="Arial" w:cs="Arial"/>
          <w:sz w:val="20"/>
          <w:szCs w:val="20"/>
          <w:lang w:val="es-CO"/>
        </w:rPr>
        <w:t>4</w:t>
      </w:r>
      <w:r w:rsidR="00410933" w:rsidRPr="00BA09CA">
        <w:rPr>
          <w:rFonts w:ascii="Arial" w:eastAsia="Arial" w:hAnsi="Arial" w:cs="Arial"/>
          <w:sz w:val="20"/>
          <w:szCs w:val="20"/>
          <w:lang w:val="es-CO"/>
        </w:rPr>
        <w:t xml:space="preserve">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1FAEEAE1" w14:textId="729E69AD" w:rsidR="00B22583" w:rsidRPr="000872CE" w:rsidRDefault="00A136F4" w:rsidP="00C917D7">
      <w:pPr>
        <w:pStyle w:val="InviasNormal"/>
        <w:numPr>
          <w:ilvl w:val="0"/>
          <w:numId w:val="5"/>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6C7069">
        <w:rPr>
          <w:rFonts w:ascii="Arial" w:eastAsia="Arial" w:hAnsi="Arial" w:cs="Arial"/>
          <w:sz w:val="20"/>
          <w:szCs w:val="20"/>
          <w:lang w:val="es-CO"/>
        </w:rPr>
        <w:t>dos</w:t>
      </w:r>
      <w:r w:rsidR="004A2253" w:rsidRPr="00BA09CA">
        <w:rPr>
          <w:rFonts w:ascii="Arial" w:eastAsia="Arial" w:hAnsi="Arial" w:cs="Arial"/>
          <w:sz w:val="20"/>
          <w:szCs w:val="20"/>
          <w:lang w:val="es-CO"/>
        </w:rPr>
        <w:t xml:space="preserve"> (</w:t>
      </w:r>
      <w:r w:rsidR="006C7069">
        <w:rPr>
          <w:rFonts w:ascii="Arial" w:eastAsia="Arial" w:hAnsi="Arial" w:cs="Arial"/>
          <w:sz w:val="20"/>
          <w:szCs w:val="20"/>
          <w:lang w:val="es-CO"/>
        </w:rPr>
        <w:t>2</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0435BD4A" w14:textId="67FA4AD3" w:rsidR="000872CE" w:rsidRPr="00BA09CA" w:rsidRDefault="000872CE" w:rsidP="000872CE">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lastRenderedPageBreak/>
        <w:t>El Proponente persona natural o jurídica que acredite la calidad de Mipyme o de emprendimiento y empresa de mujeres con domicilio en el territorio nacional, de conformidad con lo previsto en el artículo 2.2.1.13.2.2 del Decreto 1074 de 2015 y los artículos</w:t>
      </w:r>
      <w:r>
        <w:rPr>
          <w:rFonts w:ascii="Arial" w:eastAsia="Arial" w:hAnsi="Arial" w:cs="Arial"/>
          <w:sz w:val="20"/>
          <w:szCs w:val="20"/>
          <w:lang w:val="es-CO"/>
        </w:rPr>
        <w:t xml:space="preserve"> </w:t>
      </w:r>
      <w:r w:rsidRPr="00BA09CA">
        <w:rPr>
          <w:rFonts w:ascii="Arial" w:eastAsia="Arial" w:hAnsi="Arial" w:cs="Arial"/>
          <w:sz w:val="20"/>
          <w:szCs w:val="20"/>
          <w:lang w:val="es-CO"/>
        </w:rPr>
        <w:t>2.2.1.2.4.2.4.</w:t>
      </w:r>
      <w:r>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Pr>
          <w:rFonts w:ascii="Arial" w:eastAsia="Arial" w:hAnsi="Arial" w:cs="Arial"/>
          <w:sz w:val="20"/>
          <w:szCs w:val="20"/>
          <w:lang w:val="es-CO"/>
        </w:rPr>
        <w:t>probar</w:t>
      </w:r>
      <w:r w:rsidRPr="00BA09CA">
        <w:rPr>
          <w:rFonts w:ascii="Arial" w:eastAsia="Arial" w:hAnsi="Arial" w:cs="Arial"/>
          <w:sz w:val="20"/>
          <w:szCs w:val="20"/>
          <w:lang w:val="es-CO"/>
        </w:rPr>
        <w:t xml:space="preserve"> la experiencia solicitada con un (1) </w:t>
      </w:r>
      <w:r>
        <w:rPr>
          <w:rFonts w:ascii="Arial" w:eastAsia="Arial" w:hAnsi="Arial" w:cs="Arial"/>
          <w:sz w:val="20"/>
          <w:szCs w:val="20"/>
          <w:lang w:val="es-CO"/>
        </w:rPr>
        <w:t>contrato</w:t>
      </w:r>
      <w:r w:rsidRPr="00BA09CA">
        <w:rPr>
          <w:rFonts w:ascii="Arial" w:eastAsia="Arial" w:hAnsi="Arial" w:cs="Arial"/>
          <w:sz w:val="20"/>
          <w:szCs w:val="20"/>
          <w:lang w:val="es-CO"/>
        </w:rPr>
        <w:t xml:space="preserve"> adicional a los </w:t>
      </w:r>
      <w:r>
        <w:rPr>
          <w:rFonts w:ascii="Arial" w:eastAsia="Arial" w:hAnsi="Arial" w:cs="Arial"/>
          <w:sz w:val="20"/>
          <w:szCs w:val="20"/>
          <w:lang w:val="es-CO"/>
        </w:rPr>
        <w:t>dos</w:t>
      </w:r>
      <w:r w:rsidRPr="00BA09CA">
        <w:rPr>
          <w:rFonts w:ascii="Arial" w:eastAsia="Arial" w:hAnsi="Arial" w:cs="Arial"/>
          <w:sz w:val="20"/>
          <w:szCs w:val="20"/>
          <w:lang w:val="es-CO"/>
        </w:rPr>
        <w:t xml:space="preserve"> (</w:t>
      </w:r>
      <w:r>
        <w:rPr>
          <w:rFonts w:ascii="Arial" w:eastAsia="Arial" w:hAnsi="Arial" w:cs="Arial"/>
          <w:sz w:val="20"/>
          <w:szCs w:val="20"/>
          <w:lang w:val="es-CO"/>
        </w:rPr>
        <w:t>2</w:t>
      </w:r>
      <w:r w:rsidRPr="00BA09CA">
        <w:rPr>
          <w:rFonts w:ascii="Arial" w:eastAsia="Arial" w:hAnsi="Arial" w:cs="Arial"/>
          <w:sz w:val="20"/>
          <w:szCs w:val="20"/>
          <w:lang w:val="es-CO"/>
        </w:rPr>
        <w:t xml:space="preserve">) inicialmente previstos, para un máximo de </w:t>
      </w:r>
      <w:r>
        <w:rPr>
          <w:rFonts w:ascii="Arial" w:eastAsia="Arial" w:hAnsi="Arial" w:cs="Arial"/>
          <w:sz w:val="20"/>
          <w:szCs w:val="20"/>
          <w:lang w:val="es-CO"/>
        </w:rPr>
        <w:t>tres</w:t>
      </w:r>
      <w:r w:rsidRPr="00BA09CA">
        <w:rPr>
          <w:rFonts w:ascii="Arial" w:eastAsia="Arial" w:hAnsi="Arial" w:cs="Arial"/>
          <w:sz w:val="20"/>
          <w:szCs w:val="20"/>
          <w:lang w:val="es-CO"/>
        </w:rPr>
        <w:t xml:space="preserve"> (</w:t>
      </w:r>
      <w:r>
        <w:rPr>
          <w:rFonts w:ascii="Arial" w:eastAsia="Arial" w:hAnsi="Arial" w:cs="Arial"/>
          <w:sz w:val="20"/>
          <w:szCs w:val="20"/>
          <w:lang w:val="es-CO"/>
        </w:rPr>
        <w:t>3</w:t>
      </w:r>
      <w:r w:rsidRPr="00BA09CA">
        <w:rPr>
          <w:rFonts w:ascii="Arial" w:eastAsia="Arial" w:hAnsi="Arial" w:cs="Arial"/>
          <w:sz w:val="20"/>
          <w:szCs w:val="20"/>
          <w:lang w:val="es-CO"/>
        </w:rPr>
        <w:t xml:space="preserve">) </w:t>
      </w:r>
      <w:r>
        <w:rPr>
          <w:rFonts w:ascii="Arial" w:eastAsia="Arial" w:hAnsi="Arial" w:cs="Arial"/>
          <w:sz w:val="20"/>
          <w:szCs w:val="20"/>
          <w:lang w:val="es-CO"/>
        </w:rPr>
        <w:t>contrato</w:t>
      </w:r>
      <w:r w:rsidRPr="00BA09CA">
        <w:rPr>
          <w:rFonts w:ascii="Arial" w:eastAsia="Arial" w:hAnsi="Arial" w:cs="Arial"/>
          <w:sz w:val="20"/>
          <w:szCs w:val="20"/>
          <w:lang w:val="es-CO"/>
        </w:rPr>
        <w:t>s</w:t>
      </w:r>
      <w:r>
        <w:rPr>
          <w:rFonts w:ascii="Arial" w:eastAsia="Arial" w:hAnsi="Arial" w:cs="Arial"/>
          <w:sz w:val="20"/>
          <w:szCs w:val="20"/>
          <w:lang w:val="es-CO"/>
        </w:rPr>
        <w:t>.</w:t>
      </w:r>
    </w:p>
    <w:p w14:paraId="4248F6ED" w14:textId="13E586CE" w:rsidR="000872CE" w:rsidRDefault="000872CE" w:rsidP="000872CE">
      <w:pPr>
        <w:pStyle w:val="InviasNormal"/>
        <w:ind w:left="360"/>
        <w:jc w:val="both"/>
        <w:rPr>
          <w:rFonts w:ascii="Arial" w:eastAsia="Arial" w:hAnsi="Arial" w:cs="Arial"/>
          <w:sz w:val="20"/>
          <w:szCs w:val="20"/>
        </w:rPr>
      </w:pPr>
      <w:r w:rsidRPr="00BA09CA">
        <w:rPr>
          <w:rFonts w:ascii="Arial" w:eastAsia="Arial" w:hAnsi="Arial" w:cs="Arial"/>
          <w:sz w:val="20"/>
          <w:szCs w:val="20"/>
        </w:rPr>
        <w:t xml:space="preserve">En caso de que el Proponente persona natural o jurídica </w:t>
      </w:r>
      <w:r>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Pr>
          <w:rFonts w:ascii="Arial" w:eastAsia="Arial" w:hAnsi="Arial" w:cs="Arial"/>
          <w:sz w:val="20"/>
          <w:szCs w:val="20"/>
          <w:lang w:val="es-MX"/>
        </w:rPr>
        <w:t>demostrar</w:t>
      </w:r>
      <w:r w:rsidRPr="00BA09CA">
        <w:rPr>
          <w:rFonts w:ascii="Arial" w:eastAsia="Arial" w:hAnsi="Arial" w:cs="Arial"/>
          <w:sz w:val="20"/>
          <w:szCs w:val="20"/>
        </w:rPr>
        <w:t xml:space="preserve"> la experiencia solicitada con dos (2) </w:t>
      </w:r>
      <w:r>
        <w:rPr>
          <w:rFonts w:ascii="Arial" w:eastAsia="Arial" w:hAnsi="Arial" w:cs="Arial"/>
          <w:sz w:val="20"/>
          <w:szCs w:val="20"/>
        </w:rPr>
        <w:t>contrat</w:t>
      </w:r>
      <w:r w:rsidRPr="00BA09CA">
        <w:rPr>
          <w:rFonts w:ascii="Arial" w:eastAsia="Arial" w:hAnsi="Arial" w:cs="Arial"/>
          <w:sz w:val="20"/>
          <w:szCs w:val="20"/>
        </w:rPr>
        <w:t xml:space="preserve">os adicionales a los </w:t>
      </w:r>
      <w:r>
        <w:rPr>
          <w:rFonts w:ascii="Arial" w:eastAsia="Arial" w:hAnsi="Arial" w:cs="Arial"/>
          <w:sz w:val="20"/>
          <w:szCs w:val="20"/>
          <w:lang w:val="es-ES"/>
        </w:rPr>
        <w:t>dos</w:t>
      </w:r>
      <w:r w:rsidRPr="00BA09CA">
        <w:rPr>
          <w:rFonts w:ascii="Arial" w:eastAsia="Arial" w:hAnsi="Arial" w:cs="Arial"/>
          <w:sz w:val="20"/>
          <w:szCs w:val="20"/>
        </w:rPr>
        <w:t xml:space="preserve"> (</w:t>
      </w:r>
      <w:r>
        <w:rPr>
          <w:rFonts w:ascii="Arial" w:eastAsia="Arial" w:hAnsi="Arial" w:cs="Arial"/>
          <w:sz w:val="20"/>
          <w:szCs w:val="20"/>
          <w:lang w:val="es-ES"/>
        </w:rPr>
        <w:t>2</w:t>
      </w:r>
      <w:r w:rsidRPr="00BA09CA">
        <w:rPr>
          <w:rFonts w:ascii="Arial" w:eastAsia="Arial" w:hAnsi="Arial" w:cs="Arial"/>
          <w:sz w:val="20"/>
          <w:szCs w:val="20"/>
        </w:rPr>
        <w:t xml:space="preserve">) inicialmente previstos, para un  máximo </w:t>
      </w:r>
      <w:r>
        <w:rPr>
          <w:rFonts w:ascii="Arial" w:eastAsia="Arial" w:hAnsi="Arial" w:cs="Arial"/>
          <w:sz w:val="20"/>
          <w:szCs w:val="20"/>
          <w:lang w:val="es-ES"/>
        </w:rPr>
        <w:t>de cuatro</w:t>
      </w:r>
      <w:r w:rsidRPr="00BA09CA">
        <w:rPr>
          <w:rFonts w:ascii="Arial" w:eastAsia="Arial" w:hAnsi="Arial" w:cs="Arial"/>
          <w:sz w:val="20"/>
          <w:szCs w:val="20"/>
        </w:rPr>
        <w:t xml:space="preserve"> (</w:t>
      </w:r>
      <w:r>
        <w:rPr>
          <w:rFonts w:ascii="Arial" w:eastAsia="Arial" w:hAnsi="Arial" w:cs="Arial"/>
          <w:sz w:val="20"/>
          <w:szCs w:val="20"/>
          <w:lang w:val="es-ES"/>
        </w:rPr>
        <w:t>4</w:t>
      </w:r>
      <w:r w:rsidRPr="00BA09CA">
        <w:rPr>
          <w:rFonts w:ascii="Arial" w:eastAsia="Arial" w:hAnsi="Arial" w:cs="Arial"/>
          <w:sz w:val="20"/>
          <w:szCs w:val="20"/>
        </w:rPr>
        <w:t>)</w:t>
      </w:r>
      <w:r>
        <w:rPr>
          <w:rFonts w:ascii="Arial" w:eastAsia="Arial" w:hAnsi="Arial" w:cs="Arial"/>
          <w:sz w:val="20"/>
          <w:szCs w:val="20"/>
          <w:lang w:val="es-MX"/>
        </w:rPr>
        <w:t>.</w:t>
      </w:r>
      <w:r w:rsidRPr="00BA09CA">
        <w:rPr>
          <w:rFonts w:ascii="Arial" w:eastAsia="Arial" w:hAnsi="Arial" w:cs="Arial"/>
          <w:sz w:val="20"/>
          <w:szCs w:val="20"/>
        </w:rPr>
        <w:t xml:space="preserve"> </w:t>
      </w:r>
    </w:p>
    <w:p w14:paraId="67713D16" w14:textId="66AF20AE" w:rsidR="000872CE" w:rsidRDefault="000872CE" w:rsidP="000872CE">
      <w:pPr>
        <w:pStyle w:val="InviasNormal"/>
        <w:ind w:left="360"/>
        <w:jc w:val="both"/>
        <w:rPr>
          <w:rFonts w:ascii="Arial" w:eastAsia="Arial" w:hAnsi="Arial" w:cs="Arial"/>
          <w:bCs/>
          <w:sz w:val="20"/>
          <w:szCs w:val="20"/>
          <w:lang w:val="es-ES"/>
        </w:rPr>
      </w:pPr>
      <w:r w:rsidRPr="00BA09CA">
        <w:rPr>
          <w:rFonts w:ascii="Arial" w:eastAsia="Arial" w:hAnsi="Arial" w:cs="Arial"/>
          <w:bCs/>
          <w:sz w:val="20"/>
          <w:szCs w:val="20"/>
        </w:rPr>
        <w:t>Para el caso de Proponentes Plurales bastará con que uno de sus integrantes tenga una participación igual o superior al diez por ciento (10</w:t>
      </w:r>
      <w:r>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Pr>
          <w:rFonts w:ascii="Arial" w:eastAsia="Arial" w:hAnsi="Arial" w:cs="Arial"/>
          <w:bCs/>
          <w:sz w:val="20"/>
          <w:szCs w:val="20"/>
          <w:lang w:val="es-MX"/>
        </w:rPr>
        <w:t>U</w:t>
      </w:r>
      <w:r w:rsidRPr="00BA09CA">
        <w:rPr>
          <w:rFonts w:ascii="Arial" w:eastAsia="Arial" w:hAnsi="Arial" w:cs="Arial"/>
          <w:bCs/>
          <w:sz w:val="20"/>
          <w:szCs w:val="20"/>
        </w:rPr>
        <w:t xml:space="preserve">nión </w:t>
      </w:r>
      <w:r>
        <w:rPr>
          <w:rFonts w:ascii="Arial" w:eastAsia="Arial" w:hAnsi="Arial" w:cs="Arial"/>
          <w:bCs/>
          <w:sz w:val="20"/>
          <w:szCs w:val="20"/>
          <w:lang w:val="es-MX"/>
        </w:rPr>
        <w:t>T</w:t>
      </w:r>
      <w:r w:rsidRPr="00BA09CA">
        <w:rPr>
          <w:rFonts w:ascii="Arial" w:eastAsia="Arial" w:hAnsi="Arial" w:cs="Arial"/>
          <w:bCs/>
          <w:sz w:val="20"/>
          <w:szCs w:val="20"/>
        </w:rPr>
        <w:t>emporal y acredite la calidad de Mipyme o emprendimiento y empresa de mujeres</w:t>
      </w:r>
      <w:r>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Pr>
          <w:rFonts w:ascii="Arial" w:eastAsia="Arial" w:hAnsi="Arial" w:cs="Arial"/>
          <w:bCs/>
          <w:sz w:val="20"/>
          <w:szCs w:val="20"/>
        </w:rPr>
        <w:t>contrato</w:t>
      </w:r>
      <w:r w:rsidRPr="00BA09CA">
        <w:rPr>
          <w:rFonts w:ascii="Arial" w:eastAsia="Arial" w:hAnsi="Arial" w:cs="Arial"/>
          <w:bCs/>
          <w:sz w:val="20"/>
          <w:szCs w:val="20"/>
        </w:rPr>
        <w:t xml:space="preserve"> adicional a los </w:t>
      </w:r>
      <w:r>
        <w:rPr>
          <w:rFonts w:ascii="Arial" w:eastAsia="Arial" w:hAnsi="Arial" w:cs="Arial"/>
          <w:bCs/>
          <w:sz w:val="20"/>
          <w:szCs w:val="20"/>
          <w:lang w:val="es-ES"/>
        </w:rPr>
        <w:t>dos</w:t>
      </w:r>
      <w:r w:rsidRPr="00BA09CA">
        <w:rPr>
          <w:rFonts w:ascii="Arial" w:eastAsia="Arial" w:hAnsi="Arial" w:cs="Arial"/>
          <w:bCs/>
          <w:sz w:val="20"/>
          <w:szCs w:val="20"/>
        </w:rPr>
        <w:t xml:space="preserve"> </w:t>
      </w:r>
      <w:r w:rsidRPr="00BA09CA">
        <w:rPr>
          <w:rFonts w:ascii="Arial" w:eastAsia="Arial" w:hAnsi="Arial" w:cs="Arial"/>
          <w:sz w:val="20"/>
          <w:szCs w:val="20"/>
        </w:rPr>
        <w:t>(</w:t>
      </w:r>
      <w:r>
        <w:rPr>
          <w:rFonts w:ascii="Arial" w:eastAsia="Arial" w:hAnsi="Arial" w:cs="Arial"/>
          <w:sz w:val="20"/>
          <w:szCs w:val="20"/>
          <w:lang w:val="es-ES"/>
        </w:rPr>
        <w:t>2</w:t>
      </w:r>
      <w:r w:rsidRPr="00BA09CA">
        <w:rPr>
          <w:rFonts w:ascii="Arial" w:eastAsia="Arial" w:hAnsi="Arial" w:cs="Arial"/>
          <w:sz w:val="20"/>
          <w:szCs w:val="20"/>
        </w:rPr>
        <w:t>) inicialmente previstos,</w:t>
      </w:r>
      <w:r w:rsidRPr="00BA09CA">
        <w:rPr>
          <w:rFonts w:ascii="Arial" w:eastAsia="Arial" w:hAnsi="Arial" w:cs="Arial"/>
          <w:bCs/>
          <w:sz w:val="20"/>
          <w:szCs w:val="20"/>
        </w:rPr>
        <w:t xml:space="preserve"> para un máximo </w:t>
      </w:r>
      <w:r>
        <w:rPr>
          <w:rFonts w:ascii="Arial" w:eastAsia="Arial" w:hAnsi="Arial" w:cs="Arial"/>
          <w:bCs/>
          <w:sz w:val="20"/>
          <w:szCs w:val="20"/>
          <w:lang w:val="es-ES"/>
        </w:rPr>
        <w:t>de tres</w:t>
      </w:r>
      <w:r w:rsidRPr="00BA09CA">
        <w:rPr>
          <w:rFonts w:ascii="Arial" w:eastAsia="Arial" w:hAnsi="Arial" w:cs="Arial"/>
          <w:bCs/>
          <w:sz w:val="20"/>
          <w:szCs w:val="20"/>
        </w:rPr>
        <w:t xml:space="preserve"> (</w:t>
      </w:r>
      <w:r>
        <w:rPr>
          <w:rFonts w:ascii="Arial" w:eastAsia="Arial" w:hAnsi="Arial" w:cs="Arial"/>
          <w:bCs/>
          <w:sz w:val="20"/>
          <w:szCs w:val="20"/>
          <w:lang w:val="es-ES"/>
        </w:rPr>
        <w:t>3</w:t>
      </w:r>
      <w:r w:rsidRPr="00BA09CA">
        <w:rPr>
          <w:rFonts w:ascii="Arial" w:eastAsia="Arial" w:hAnsi="Arial" w:cs="Arial"/>
          <w:bCs/>
          <w:sz w:val="20"/>
          <w:szCs w:val="20"/>
        </w:rPr>
        <w:t xml:space="preserve">) </w:t>
      </w:r>
      <w:r>
        <w:rPr>
          <w:rFonts w:ascii="Arial" w:eastAsia="Arial" w:hAnsi="Arial" w:cs="Arial"/>
          <w:bCs/>
          <w:sz w:val="20"/>
          <w:szCs w:val="20"/>
        </w:rPr>
        <w:t>contrat</w:t>
      </w:r>
      <w:r w:rsidRPr="00BA09CA">
        <w:rPr>
          <w:rFonts w:ascii="Arial" w:eastAsia="Arial" w:hAnsi="Arial" w:cs="Arial"/>
          <w:bCs/>
          <w:sz w:val="20"/>
          <w:szCs w:val="20"/>
        </w:rPr>
        <w:t>os</w:t>
      </w:r>
      <w:r>
        <w:rPr>
          <w:rFonts w:ascii="Arial" w:eastAsia="Arial" w:hAnsi="Arial" w:cs="Arial"/>
          <w:bCs/>
          <w:sz w:val="20"/>
          <w:szCs w:val="20"/>
          <w:lang w:val="es-ES"/>
        </w:rPr>
        <w:t>.</w:t>
      </w:r>
    </w:p>
    <w:p w14:paraId="6785B356" w14:textId="26909F26" w:rsidR="000872CE" w:rsidRDefault="000872CE" w:rsidP="000872CE">
      <w:pPr>
        <w:pStyle w:val="InviasNormal"/>
        <w:ind w:left="360"/>
        <w:jc w:val="both"/>
        <w:rPr>
          <w:rFonts w:ascii="Arial" w:eastAsia="Arial" w:hAnsi="Arial" w:cs="Arial"/>
          <w:bCs/>
          <w:sz w:val="20"/>
          <w:szCs w:val="20"/>
          <w:lang w:val="es-ES"/>
        </w:rPr>
      </w:pPr>
      <w:r w:rsidRPr="00BA09CA">
        <w:rPr>
          <w:rFonts w:ascii="Arial" w:eastAsia="Arial" w:hAnsi="Arial" w:cs="Arial"/>
          <w:bCs/>
          <w:sz w:val="20"/>
          <w:szCs w:val="20"/>
        </w:rPr>
        <w:t xml:space="preserve">En </w:t>
      </w:r>
      <w:r>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Pr>
          <w:rFonts w:ascii="Arial" w:eastAsia="Arial" w:hAnsi="Arial" w:cs="Arial"/>
          <w:bCs/>
          <w:sz w:val="20"/>
          <w:szCs w:val="20"/>
          <w:lang w:val="es-ES"/>
        </w:rPr>
        <w:t>U</w:t>
      </w:r>
      <w:r w:rsidRPr="00BA09CA">
        <w:rPr>
          <w:rFonts w:ascii="Arial" w:eastAsia="Arial" w:hAnsi="Arial" w:cs="Arial"/>
          <w:bCs/>
          <w:sz w:val="20"/>
          <w:szCs w:val="20"/>
        </w:rPr>
        <w:t xml:space="preserve">nión </w:t>
      </w:r>
      <w:r>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Pr>
          <w:rFonts w:ascii="Arial" w:eastAsia="Arial" w:hAnsi="Arial" w:cs="Arial"/>
          <w:bCs/>
          <w:sz w:val="20"/>
          <w:szCs w:val="20"/>
        </w:rPr>
        <w:t>contrat</w:t>
      </w:r>
      <w:r w:rsidRPr="00BA09CA">
        <w:rPr>
          <w:rFonts w:ascii="Arial" w:eastAsia="Arial" w:hAnsi="Arial" w:cs="Arial"/>
          <w:bCs/>
          <w:sz w:val="20"/>
          <w:szCs w:val="20"/>
        </w:rPr>
        <w:t xml:space="preserve">os adicionales a </w:t>
      </w:r>
      <w:r w:rsidRPr="00BA09CA">
        <w:rPr>
          <w:rFonts w:ascii="Arial" w:eastAsia="Arial" w:hAnsi="Arial" w:cs="Arial"/>
          <w:sz w:val="20"/>
          <w:szCs w:val="20"/>
        </w:rPr>
        <w:t xml:space="preserve">los </w:t>
      </w:r>
      <w:r>
        <w:rPr>
          <w:rFonts w:ascii="Arial" w:eastAsia="Arial" w:hAnsi="Arial" w:cs="Arial"/>
          <w:sz w:val="20"/>
          <w:szCs w:val="20"/>
          <w:lang w:val="es-ES"/>
        </w:rPr>
        <w:t>dos</w:t>
      </w:r>
      <w:r w:rsidRPr="00BA09CA">
        <w:rPr>
          <w:rFonts w:ascii="Arial" w:eastAsia="Arial" w:hAnsi="Arial" w:cs="Arial"/>
          <w:sz w:val="20"/>
          <w:szCs w:val="20"/>
        </w:rPr>
        <w:t xml:space="preserve"> (</w:t>
      </w:r>
      <w:r>
        <w:rPr>
          <w:rFonts w:ascii="Arial" w:eastAsia="Arial" w:hAnsi="Arial" w:cs="Arial"/>
          <w:sz w:val="20"/>
          <w:szCs w:val="20"/>
          <w:lang w:val="es-ES"/>
        </w:rPr>
        <w:t>2</w:t>
      </w:r>
      <w:r w:rsidRPr="00BA09CA">
        <w:rPr>
          <w:rFonts w:ascii="Arial" w:eastAsia="Arial" w:hAnsi="Arial" w:cs="Arial"/>
          <w:sz w:val="20"/>
          <w:szCs w:val="20"/>
        </w:rPr>
        <w:t>) inicialmente previstos</w:t>
      </w:r>
      <w:r w:rsidRPr="00BA09CA">
        <w:rPr>
          <w:rFonts w:ascii="Arial" w:eastAsia="Arial" w:hAnsi="Arial" w:cs="Arial"/>
          <w:bCs/>
          <w:sz w:val="20"/>
          <w:szCs w:val="20"/>
        </w:rPr>
        <w:t xml:space="preserve">, para un máximo </w:t>
      </w:r>
      <w:r>
        <w:rPr>
          <w:rFonts w:ascii="Arial" w:eastAsia="Arial" w:hAnsi="Arial" w:cs="Arial"/>
          <w:bCs/>
          <w:sz w:val="20"/>
          <w:szCs w:val="20"/>
          <w:lang w:val="es-ES"/>
        </w:rPr>
        <w:t xml:space="preserve">de cuatro </w:t>
      </w:r>
      <w:r w:rsidRPr="00BA09CA">
        <w:rPr>
          <w:rFonts w:ascii="Arial" w:eastAsia="Arial" w:hAnsi="Arial" w:cs="Arial"/>
          <w:bCs/>
          <w:sz w:val="20"/>
          <w:szCs w:val="20"/>
        </w:rPr>
        <w:t>(</w:t>
      </w:r>
      <w:r>
        <w:rPr>
          <w:rFonts w:ascii="Arial" w:eastAsia="Arial" w:hAnsi="Arial" w:cs="Arial"/>
          <w:bCs/>
          <w:sz w:val="20"/>
          <w:szCs w:val="20"/>
          <w:lang w:val="es-ES"/>
        </w:rPr>
        <w:t>4</w:t>
      </w:r>
      <w:r w:rsidRPr="00BA09CA">
        <w:rPr>
          <w:rFonts w:ascii="Arial" w:eastAsia="Arial" w:hAnsi="Arial" w:cs="Arial"/>
          <w:bCs/>
          <w:sz w:val="20"/>
          <w:szCs w:val="20"/>
        </w:rPr>
        <w:t xml:space="preserve">) </w:t>
      </w:r>
      <w:r>
        <w:rPr>
          <w:rFonts w:ascii="Arial" w:eastAsia="Arial" w:hAnsi="Arial" w:cs="Arial"/>
          <w:bCs/>
          <w:sz w:val="20"/>
          <w:szCs w:val="20"/>
        </w:rPr>
        <w:t>contrat</w:t>
      </w:r>
      <w:r w:rsidRPr="00BA09CA">
        <w:rPr>
          <w:rFonts w:ascii="Arial" w:eastAsia="Arial" w:hAnsi="Arial" w:cs="Arial"/>
          <w:bCs/>
          <w:sz w:val="20"/>
          <w:szCs w:val="20"/>
        </w:rPr>
        <w:t xml:space="preserve">os. En todo caso no será posible aportar más de dos (2) </w:t>
      </w:r>
      <w:r>
        <w:rPr>
          <w:rFonts w:ascii="Arial" w:eastAsia="Arial" w:hAnsi="Arial" w:cs="Arial"/>
          <w:bCs/>
          <w:sz w:val="20"/>
          <w:szCs w:val="20"/>
        </w:rPr>
        <w:t>contrat</w:t>
      </w:r>
      <w:r w:rsidRPr="00BA09CA">
        <w:rPr>
          <w:rFonts w:ascii="Arial" w:eastAsia="Arial" w:hAnsi="Arial" w:cs="Arial"/>
          <w:bCs/>
          <w:sz w:val="20"/>
          <w:szCs w:val="20"/>
        </w:rPr>
        <w:t>os adicionales aun cuando otros integrantes del Proponente Plural también cumplan las condiciones previamente definidas</w:t>
      </w:r>
      <w:r>
        <w:rPr>
          <w:rFonts w:ascii="Arial" w:eastAsia="Arial" w:hAnsi="Arial" w:cs="Arial"/>
          <w:bCs/>
          <w:sz w:val="20"/>
          <w:szCs w:val="20"/>
          <w:lang w:val="es-ES"/>
        </w:rPr>
        <w:t>.</w:t>
      </w:r>
    </w:p>
    <w:p w14:paraId="5D34FB7A" w14:textId="77777777" w:rsidR="000872CE" w:rsidRPr="00BA09CA" w:rsidRDefault="000872CE" w:rsidP="000872CE">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Pr>
          <w:rFonts w:ascii="Arial" w:eastAsia="Arial" w:hAnsi="Arial" w:cs="Arial"/>
          <w:sz w:val="20"/>
          <w:szCs w:val="20"/>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15363FA9" w14:textId="2BA5AA79" w:rsidR="000872CE" w:rsidRPr="000872CE" w:rsidRDefault="000872CE" w:rsidP="000872CE">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Pr>
          <w:rFonts w:ascii="Arial" w:eastAsia="Arial" w:hAnsi="Arial" w:cs="Arial"/>
          <w:sz w:val="20"/>
          <w:szCs w:val="20"/>
          <w:lang w:val="es-ES"/>
        </w:rPr>
        <w:t>í</w:t>
      </w:r>
      <w:r w:rsidRPr="00BA09CA">
        <w:rPr>
          <w:rFonts w:ascii="Arial" w:eastAsia="Arial" w:hAnsi="Arial" w:cs="Arial"/>
          <w:sz w:val="20"/>
          <w:szCs w:val="20"/>
          <w:lang w:val="es-ES"/>
        </w:rPr>
        <w:t xml:space="preserve">fica requerida en la actividad principal, al igual que la exigida para la actividad secundaria en atención a las combinaciones de experiencia aplicables y la experiencia adicional respecto de la </w:t>
      </w:r>
      <w:r w:rsidRPr="00BA09CA">
        <w:rPr>
          <w:rFonts w:ascii="Arial" w:eastAsia="Arial" w:hAnsi="Arial" w:cs="Arial"/>
          <w:sz w:val="20"/>
          <w:szCs w:val="20"/>
          <w:lang w:val="es-CO"/>
        </w:rPr>
        <w:t>interventoría a obras, bienes o servicios ajenos a la obra pública de infraestructura de transporte.</w:t>
      </w:r>
      <w:r>
        <w:rPr>
          <w:rFonts w:ascii="Arial" w:eastAsia="Arial" w:hAnsi="Arial" w:cs="Arial"/>
          <w:sz w:val="20"/>
          <w:szCs w:val="20"/>
          <w:lang w:val="es-CO"/>
        </w:rPr>
        <w:t xml:space="preserve"> </w:t>
      </w:r>
    </w:p>
    <w:p w14:paraId="1DAC5734" w14:textId="692F00B9" w:rsidR="002808DE" w:rsidRPr="00BA09CA" w:rsidRDefault="00DF0C72" w:rsidP="00C917D7">
      <w:pPr>
        <w:pStyle w:val="Prrafodelista"/>
        <w:numPr>
          <w:ilvl w:val="0"/>
          <w:numId w:val="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006C7069">
        <w:rPr>
          <w:rFonts w:ascii="Arial" w:eastAsia="Arial" w:hAnsi="Arial" w:cs="Arial"/>
          <w:sz w:val="20"/>
          <w:szCs w:val="20"/>
          <w:lang w:eastAsia="es-ES"/>
        </w:rPr>
        <w:t>Anexo</w:t>
      </w:r>
      <w:r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Pr="00BA09CA">
        <w:rPr>
          <w:rFonts w:ascii="Arial" w:eastAsia="Arial" w:hAnsi="Arial" w:cs="Arial"/>
          <w:sz w:val="20"/>
          <w:szCs w:val="20"/>
          <w:lang w:eastAsia="es-ES"/>
        </w:rPr>
        <w:t xml:space="preserve">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006C7069">
        <w:rPr>
          <w:rFonts w:ascii="Arial" w:eastAsia="Arial" w:hAnsi="Arial" w:cs="Arial"/>
          <w:sz w:val="20"/>
          <w:szCs w:val="20"/>
          <w:lang w:eastAsia="es-ES"/>
        </w:rPr>
        <w:t>Anexo</w:t>
      </w:r>
      <w:r w:rsidR="006C7069"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006C7069" w:rsidRPr="00BA09CA">
        <w:rPr>
          <w:rFonts w:ascii="Arial" w:eastAsia="Arial" w:hAnsi="Arial" w:cs="Arial"/>
          <w:sz w:val="20"/>
          <w:szCs w:val="20"/>
          <w:lang w:eastAsia="es-ES"/>
        </w:rPr>
        <w:t xml:space="preserve">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5D344410"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006C7069">
        <w:rPr>
          <w:rFonts w:ascii="Arial" w:eastAsia="Arial" w:hAnsi="Arial" w:cs="Arial"/>
          <w:sz w:val="20"/>
          <w:szCs w:val="20"/>
          <w:lang w:eastAsia="es-ES"/>
        </w:rPr>
        <w:t>Anexo</w:t>
      </w:r>
      <w:r w:rsidR="006C7069"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006C7069" w:rsidRPr="00BA09CA">
        <w:rPr>
          <w:rFonts w:ascii="Arial" w:eastAsia="Arial" w:hAnsi="Arial" w:cs="Arial"/>
          <w:sz w:val="20"/>
          <w:szCs w:val="20"/>
          <w:lang w:eastAsia="es-ES"/>
        </w:rPr>
        <w:t xml:space="preserve">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402B9661"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w:t>
      </w:r>
      <w:r w:rsidR="00152F2B">
        <w:rPr>
          <w:rFonts w:ascii="Arial" w:eastAsia="Arial" w:hAnsi="Arial" w:cs="Arial"/>
          <w:sz w:val="20"/>
          <w:szCs w:val="20"/>
          <w:lang w:eastAsia="es-ES"/>
        </w:rPr>
        <w:t>tres</w:t>
      </w:r>
      <w:r w:rsidRPr="00BA09CA">
        <w:rPr>
          <w:rFonts w:ascii="Arial" w:eastAsia="Arial" w:hAnsi="Arial" w:cs="Arial"/>
          <w:sz w:val="20"/>
          <w:szCs w:val="20"/>
          <w:lang w:eastAsia="es-ES"/>
        </w:rPr>
        <w:t xml:space="preserve"> (</w:t>
      </w:r>
      <w:r w:rsidR="00152F2B">
        <w:rPr>
          <w:rFonts w:ascii="Arial" w:eastAsia="Arial" w:hAnsi="Arial" w:cs="Arial"/>
          <w:sz w:val="20"/>
          <w:szCs w:val="20"/>
          <w:lang w:eastAsia="es-ES"/>
        </w:rPr>
        <w:t>3</w:t>
      </w:r>
      <w:r w:rsidRPr="00BA09CA">
        <w:rPr>
          <w:rFonts w:ascii="Arial" w:eastAsia="Arial" w:hAnsi="Arial" w:cs="Arial"/>
          <w:sz w:val="20"/>
          <w:szCs w:val="20"/>
          <w:lang w:eastAsia="es-ES"/>
        </w:rPr>
        <w:t xml:space="preserve">)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w:t>
      </w:r>
      <w:r w:rsidR="00152F2B">
        <w:rPr>
          <w:rFonts w:ascii="Arial" w:eastAsia="Arial" w:hAnsi="Arial" w:cs="Arial"/>
          <w:sz w:val="20"/>
          <w:szCs w:val="20"/>
          <w:lang w:eastAsia="es-ES"/>
        </w:rPr>
        <w:t xml:space="preserve">cuatro </w:t>
      </w:r>
      <w:r w:rsidRPr="00BA09CA">
        <w:rPr>
          <w:rFonts w:ascii="Arial" w:eastAsia="Arial" w:hAnsi="Arial" w:cs="Arial"/>
          <w:sz w:val="20"/>
          <w:szCs w:val="20"/>
          <w:lang w:eastAsia="es-ES"/>
        </w:rPr>
        <w:t>(</w:t>
      </w:r>
      <w:r w:rsidR="00152F2B">
        <w:rPr>
          <w:rFonts w:ascii="Arial" w:eastAsia="Arial" w:hAnsi="Arial" w:cs="Arial"/>
          <w:sz w:val="20"/>
          <w:szCs w:val="20"/>
          <w:lang w:eastAsia="es-ES"/>
        </w:rPr>
        <w:t>4</w:t>
      </w:r>
      <w:r w:rsidRPr="00BA09CA">
        <w:rPr>
          <w:rFonts w:ascii="Arial" w:eastAsia="Arial" w:hAnsi="Arial" w:cs="Arial"/>
          <w:sz w:val="20"/>
          <w:szCs w:val="20"/>
          <w:lang w:eastAsia="es-ES"/>
        </w:rPr>
        <w:t xml:space="preserve">)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1A8599B2"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El “</w:t>
      </w:r>
      <w:r w:rsidR="006C7069">
        <w:rPr>
          <w:rFonts w:ascii="Arial" w:eastAsia="Arial" w:hAnsi="Arial" w:cs="Arial"/>
          <w:sz w:val="20"/>
          <w:szCs w:val="20"/>
          <w:lang w:eastAsia="es-ES"/>
        </w:rPr>
        <w:t>Anexo</w:t>
      </w:r>
      <w:r w:rsidR="006C7069"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006C7069" w:rsidRPr="00BA09CA">
        <w:rPr>
          <w:rFonts w:ascii="Arial" w:eastAsia="Arial" w:hAnsi="Arial" w:cs="Arial"/>
          <w:sz w:val="20"/>
          <w:szCs w:val="20"/>
          <w:lang w:eastAsia="es-ES"/>
        </w:rPr>
        <w:t xml:space="preserve"> – Experiencia</w:t>
      </w:r>
      <w:r>
        <w:rPr>
          <w:rFonts w:ascii="Arial" w:eastAsia="Arial" w:hAnsi="Arial" w:cs="Arial"/>
          <w:sz w:val="20"/>
          <w:szCs w:val="20"/>
          <w:lang w:eastAsia="es-ES"/>
        </w:rPr>
        <w:t xml:space="preserve">” deberá aportarse diligenciado en formato Excel. </w:t>
      </w:r>
    </w:p>
    <w:p w14:paraId="31A75562" w14:textId="77777777" w:rsidR="00C33C1A" w:rsidRPr="00C007B7" w:rsidRDefault="00C33C1A" w:rsidP="00C007B7">
      <w:pPr>
        <w:jc w:val="both"/>
        <w:rPr>
          <w:rFonts w:ascii="Arial" w:eastAsia="Arial" w:hAnsi="Arial" w:cs="Arial"/>
          <w:sz w:val="20"/>
          <w:szCs w:val="20"/>
          <w:lang w:eastAsia="es-ES"/>
        </w:rPr>
      </w:pPr>
    </w:p>
    <w:p w14:paraId="131D638F" w14:textId="39805AFA" w:rsidR="0059364A" w:rsidRPr="00313DBD" w:rsidRDefault="00366209" w:rsidP="00C917D7">
      <w:pPr>
        <w:pStyle w:val="Prrafodelista"/>
        <w:numPr>
          <w:ilvl w:val="0"/>
          <w:numId w:val="5"/>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7EBCA988" w:rsidR="00882583" w:rsidRPr="00C007B7" w:rsidRDefault="3F69B10D" w:rsidP="00C917D7">
      <w:pPr>
        <w:pStyle w:val="Prrafodelista"/>
        <w:numPr>
          <w:ilvl w:val="0"/>
          <w:numId w:val="5"/>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C917D7">
      <w:pPr>
        <w:pStyle w:val="InviasNormal"/>
        <w:numPr>
          <w:ilvl w:val="2"/>
          <w:numId w:val="52"/>
        </w:numPr>
        <w:ind w:left="1077"/>
        <w:jc w:val="both"/>
        <w:outlineLvl w:val="2"/>
        <w:rPr>
          <w:rFonts w:ascii="Arial" w:eastAsia="Arial" w:hAnsi="Arial" w:cs="Arial"/>
          <w:b/>
          <w:bCs/>
          <w:sz w:val="20"/>
          <w:szCs w:val="20"/>
          <w:lang w:val="es-CO"/>
        </w:rPr>
      </w:pPr>
      <w:bookmarkStart w:id="1363" w:name="_Toc104371050"/>
      <w:bookmarkStart w:id="1364" w:name="_Toc108082953"/>
      <w:bookmarkStart w:id="1365" w:name="_Toc140493103"/>
      <w:bookmarkEnd w:id="1363"/>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64"/>
      <w:bookmarkEnd w:id="1365"/>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C917D7">
      <w:pPr>
        <w:numPr>
          <w:ilvl w:val="0"/>
          <w:numId w:val="1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C917D7">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6F3A0171" w:rsidR="00C55757" w:rsidRPr="00BA09CA" w:rsidRDefault="00DC7180" w:rsidP="00C917D7">
      <w:pPr>
        <w:numPr>
          <w:ilvl w:val="0"/>
          <w:numId w:val="17"/>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w:t>
      </w:r>
      <w:r w:rsidR="00C007B7">
        <w:rPr>
          <w:rFonts w:ascii="Arial" w:eastAsia="Arial" w:hAnsi="Arial" w:cs="Arial"/>
          <w:sz w:val="20"/>
          <w:szCs w:val="20"/>
          <w:lang w:eastAsia="es-ES"/>
        </w:rPr>
        <w:t>dos</w:t>
      </w:r>
      <w:r w:rsidR="00C5575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2</w:t>
      </w:r>
      <w:r w:rsidR="00C55757" w:rsidRPr="00BA09CA">
        <w:rPr>
          <w:rFonts w:ascii="Arial" w:eastAsia="Arial" w:hAnsi="Arial" w:cs="Arial"/>
          <w:sz w:val="20"/>
          <w:szCs w:val="20"/>
          <w:lang w:eastAsia="es-ES"/>
        </w:rPr>
        <w:t xml:space="preserve">)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007B7">
        <w:rPr>
          <w:rFonts w:ascii="Arial" w:eastAsia="Arial" w:hAnsi="Arial" w:cs="Arial"/>
          <w:sz w:val="20"/>
          <w:szCs w:val="20"/>
          <w:lang w:eastAsia="es-ES"/>
        </w:rPr>
        <w:t>Anexo</w:t>
      </w:r>
      <w:r w:rsidR="00C007B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4</w:t>
      </w:r>
      <w:r w:rsidR="00C007B7" w:rsidRPr="00BA09CA">
        <w:rPr>
          <w:rFonts w:ascii="Arial" w:eastAsia="Arial" w:hAnsi="Arial" w:cs="Arial"/>
          <w:sz w:val="20"/>
          <w:szCs w:val="20"/>
          <w:lang w:eastAsia="es-ES"/>
        </w:rPr>
        <w:t xml:space="preserve"> –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w:t>
      </w:r>
      <w:r w:rsidR="00C007B7">
        <w:rPr>
          <w:rFonts w:ascii="Arial" w:eastAsia="Arial" w:hAnsi="Arial" w:cs="Arial"/>
          <w:sz w:val="20"/>
          <w:szCs w:val="20"/>
          <w:lang w:eastAsia="es-ES"/>
        </w:rPr>
        <w:t>dos</w:t>
      </w:r>
      <w:r w:rsidR="00C5575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2</w:t>
      </w:r>
      <w:r w:rsidR="00C55757" w:rsidRPr="00BA09CA">
        <w:rPr>
          <w:rFonts w:ascii="Arial" w:eastAsia="Arial" w:hAnsi="Arial" w:cs="Arial"/>
          <w:sz w:val="20"/>
          <w:szCs w:val="20"/>
          <w:lang w:eastAsia="es-ES"/>
        </w:rPr>
        <w:t xml:space="preserve">)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23EC4617" w14:textId="0A39F4BD" w:rsidR="00C007B7" w:rsidRPr="00C007B7" w:rsidRDefault="00A731F8" w:rsidP="00C917D7">
      <w:pPr>
        <w:pStyle w:val="NormalWeb"/>
        <w:numPr>
          <w:ilvl w:val="0"/>
          <w:numId w:val="17"/>
        </w:num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w:t>
      </w:r>
      <w:r w:rsidR="00C007B7" w:rsidRPr="00C007B7">
        <w:rPr>
          <w:rFonts w:ascii="Arial" w:eastAsia="Arial" w:hAnsi="Arial" w:cs="Arial"/>
          <w:sz w:val="20"/>
          <w:szCs w:val="20"/>
          <w:lang w:eastAsia="es-ES"/>
        </w:rPr>
        <w:t>a)  Mínimo dos de los miembros que lo integran deberá acreditar experiencia mediante la presentación de certificaciones y en conjunto deberán cumplir con lo establecido anteriormente. b)  La experiencia será tenida en cuenta de acuerdo con el porcentaje de participación en los trabajos certificados, para lo cual se deberá indicar en la certificación el porcentaje de participación de los consorciados o se deberá adjuntar el documento de conformación del consorcio o unión temporal. c)  La experiencia solamente se tomará en su totalidad cuando el contrato presentado corresponda a los mismos miembros en nombre y número de quienes presentan la oferta</w:t>
      </w:r>
      <w:r w:rsidR="00C007B7">
        <w:rPr>
          <w:rFonts w:ascii="Arial" w:eastAsia="Arial" w:hAnsi="Arial" w:cs="Arial"/>
          <w:sz w:val="20"/>
          <w:szCs w:val="20"/>
          <w:lang w:eastAsia="es-ES"/>
        </w:rPr>
        <w:t>.</w:t>
      </w:r>
      <w:r w:rsidR="00C007B7" w:rsidRPr="00C007B7">
        <w:rPr>
          <w:rFonts w:ascii="Arial" w:eastAsia="Arial" w:hAnsi="Arial" w:cs="Arial"/>
          <w:sz w:val="20"/>
          <w:szCs w:val="20"/>
          <w:lang w:eastAsia="es-ES"/>
        </w:rPr>
        <w:t xml:space="preserve"> </w:t>
      </w:r>
    </w:p>
    <w:p w14:paraId="5A9EEE13" w14:textId="20346AFD" w:rsidR="00413672" w:rsidRPr="00C007B7" w:rsidRDefault="00A731F8" w:rsidP="00C007B7">
      <w:pPr>
        <w:autoSpaceDE w:val="0"/>
        <w:autoSpaceDN w:val="0"/>
        <w:adjustRightInd w:val="0"/>
        <w:spacing w:before="120" w:after="240"/>
        <w:ind w:left="720"/>
        <w:jc w:val="both"/>
        <w:rPr>
          <w:rFonts w:ascii="Arial" w:eastAsia="Arial" w:hAnsi="Arial" w:cs="Arial"/>
          <w:sz w:val="20"/>
          <w:szCs w:val="20"/>
          <w:lang w:eastAsia="es-ES"/>
        </w:rPr>
      </w:pPr>
      <w:r w:rsidRPr="00C007B7">
        <w:rPr>
          <w:rFonts w:ascii="Arial" w:eastAsia="Arial" w:hAnsi="Arial" w:cs="Arial"/>
          <w:sz w:val="20"/>
          <w:szCs w:val="20"/>
          <w:lang w:eastAsia="es-ES"/>
        </w:rPr>
        <w:t xml:space="preserve">Estos porcentajes </w:t>
      </w:r>
      <w:r w:rsidR="00ED2396" w:rsidRPr="00C007B7">
        <w:rPr>
          <w:rFonts w:ascii="Arial" w:eastAsia="Arial" w:hAnsi="Arial" w:cs="Arial"/>
          <w:sz w:val="20"/>
          <w:szCs w:val="20"/>
          <w:lang w:eastAsia="es-ES"/>
        </w:rPr>
        <w:t>que acreditarán</w:t>
      </w:r>
      <w:r w:rsidRPr="00C007B7">
        <w:rPr>
          <w:rFonts w:ascii="Arial" w:eastAsia="Arial" w:hAnsi="Arial" w:cs="Arial"/>
          <w:sz w:val="20"/>
          <w:szCs w:val="20"/>
          <w:lang w:eastAsia="es-ES"/>
        </w:rPr>
        <w:t xml:space="preserve"> los integrantes del Proponente Plural</w:t>
      </w:r>
      <w:r w:rsidR="00831420" w:rsidRPr="00C007B7">
        <w:rPr>
          <w:rFonts w:ascii="Arial" w:eastAsia="Arial" w:hAnsi="Arial" w:cs="Arial"/>
          <w:sz w:val="20"/>
          <w:szCs w:val="20"/>
          <w:lang w:eastAsia="es-ES"/>
        </w:rPr>
        <w:t xml:space="preserve"> se podrán cumplir con contratos válidos que acrediten </w:t>
      </w:r>
      <w:r w:rsidR="003D4C46" w:rsidRPr="00C007B7">
        <w:rPr>
          <w:rFonts w:ascii="Arial" w:eastAsia="Arial" w:hAnsi="Arial" w:cs="Arial"/>
          <w:sz w:val="20"/>
          <w:szCs w:val="20"/>
          <w:lang w:eastAsia="es-ES"/>
        </w:rPr>
        <w:t xml:space="preserve">cualquier requisito de experiencia solicitada en el Pliego de </w:t>
      </w:r>
      <w:r w:rsidR="00413672" w:rsidRPr="00C007B7">
        <w:rPr>
          <w:rFonts w:ascii="Arial" w:eastAsia="Arial" w:hAnsi="Arial" w:cs="Arial"/>
          <w:sz w:val="20"/>
          <w:szCs w:val="20"/>
          <w:lang w:eastAsia="es-ES"/>
        </w:rPr>
        <w:t>Condiciones</w:t>
      </w:r>
      <w:r w:rsidRPr="00C007B7">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sidRPr="00C007B7">
        <w:rPr>
          <w:rFonts w:ascii="Arial" w:eastAsia="Arial" w:hAnsi="Arial" w:cs="Arial"/>
          <w:sz w:val="20"/>
          <w:szCs w:val="20"/>
          <w:lang w:eastAsia="es-ES"/>
        </w:rPr>
        <w:t xml:space="preserve"> </w:t>
      </w:r>
      <w:r w:rsidRPr="00C007B7">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lastRenderedPageBreak/>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C917D7">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C917D7">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4F9EC5E4" w:rsidR="00410933" w:rsidRPr="00BA09CA" w:rsidRDefault="3F69B10D" w:rsidP="00C917D7">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49BE6DB5" w:rsidR="00410933" w:rsidRPr="00BA09CA" w:rsidRDefault="3F69B10D" w:rsidP="00C917D7">
      <w:pPr>
        <w:numPr>
          <w:ilvl w:val="0"/>
          <w:numId w:val="17"/>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w:t>
      </w:r>
      <w:r w:rsidR="00C007B7">
        <w:rPr>
          <w:rFonts w:ascii="Arial" w:eastAsia="Arial" w:hAnsi="Arial" w:cs="Arial"/>
          <w:sz w:val="20"/>
          <w:szCs w:val="20"/>
          <w:lang w:eastAsia="es-ES"/>
        </w:rPr>
        <w:t>Anexo</w:t>
      </w:r>
      <w:r w:rsidR="00C007B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4</w:t>
      </w:r>
      <w:r w:rsidR="00C007B7"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09DB9821" w:rsidR="00410933" w:rsidRPr="00BA09CA" w:rsidRDefault="3F69B10D" w:rsidP="00C917D7">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w:t>
      </w:r>
      <w:r w:rsidR="000819CF">
        <w:rPr>
          <w:rFonts w:ascii="Arial" w:eastAsia="Arial" w:hAnsi="Arial" w:cs="Arial"/>
          <w:sz w:val="20"/>
          <w:szCs w:val="20"/>
          <w:lang w:eastAsia="es-ES"/>
        </w:rPr>
        <w:t xml:space="preserve"> </w:t>
      </w:r>
      <w:r w:rsidR="00382808">
        <w:rPr>
          <w:rFonts w:ascii="Arial" w:eastAsia="Arial" w:hAnsi="Arial" w:cs="Arial"/>
          <w:sz w:val="20"/>
          <w:szCs w:val="20"/>
          <w:lang w:eastAsia="es-ES"/>
        </w:rPr>
        <w:t>–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w:t>
      </w:r>
      <w:r w:rsidR="00C007B7">
        <w:rPr>
          <w:rFonts w:ascii="Arial" w:eastAsia="Arial" w:hAnsi="Arial" w:cs="Arial"/>
          <w:sz w:val="20"/>
          <w:szCs w:val="20"/>
          <w:lang w:eastAsia="es-ES"/>
        </w:rPr>
        <w:t>Anexo</w:t>
      </w:r>
      <w:r w:rsidR="00C007B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4</w:t>
      </w:r>
      <w:r w:rsidR="00C007B7"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39B18C1E" w14:textId="34EDD150" w:rsidR="006C6094" w:rsidRPr="009044C4" w:rsidRDefault="006C6094" w:rsidP="000819CF">
      <w:pPr>
        <w:jc w:val="both"/>
        <w:rPr>
          <w:highlight w:val="yellow"/>
          <w:lang w:eastAsia="es-ES"/>
        </w:rPr>
      </w:pPr>
    </w:p>
    <w:p w14:paraId="78DFC0F8" w14:textId="3A31A368" w:rsidR="4804ED01" w:rsidRPr="00BA09CA" w:rsidRDefault="130AF33B" w:rsidP="00C917D7">
      <w:pPr>
        <w:pStyle w:val="Prrafodelista"/>
        <w:numPr>
          <w:ilvl w:val="0"/>
          <w:numId w:val="5"/>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w:t>
      </w:r>
      <w:r w:rsidRPr="00BA09CA">
        <w:rPr>
          <w:rFonts w:ascii="Arial" w:eastAsia="Arial" w:hAnsi="Arial" w:cs="Arial"/>
          <w:sz w:val="20"/>
          <w:szCs w:val="20"/>
          <w:lang w:eastAsia="es-ES"/>
        </w:rPr>
        <w:lastRenderedPageBreak/>
        <w:t>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C917D7">
      <w:pPr>
        <w:pStyle w:val="InviasNormal"/>
        <w:numPr>
          <w:ilvl w:val="2"/>
          <w:numId w:val="52"/>
        </w:numPr>
        <w:ind w:left="1077"/>
        <w:jc w:val="both"/>
        <w:outlineLvl w:val="2"/>
        <w:rPr>
          <w:rFonts w:ascii="Arial" w:eastAsia="Arial" w:hAnsi="Arial" w:cs="Arial"/>
          <w:b/>
          <w:bCs/>
          <w:sz w:val="20"/>
          <w:szCs w:val="20"/>
          <w:lang w:val="es-CO"/>
        </w:rPr>
      </w:pPr>
      <w:bookmarkStart w:id="1366" w:name="_Toc108082954"/>
      <w:bookmarkStart w:id="1367" w:name="_Toc140493104"/>
      <w:r w:rsidRPr="00BA09CA">
        <w:rPr>
          <w:rFonts w:ascii="Arial" w:eastAsia="Arial" w:hAnsi="Arial" w:cs="Arial"/>
          <w:b/>
          <w:bCs/>
          <w:sz w:val="20"/>
          <w:szCs w:val="20"/>
          <w:lang w:val="es-CO"/>
        </w:rPr>
        <w:t>CLASIFICACIÓN DE LA EXPERIENCIA EN EL “CLASIFICADOR DE BIENES, OBRAS Y SERVICIOS DE LAS NACIONES UNIDAS”</w:t>
      </w:r>
      <w:bookmarkEnd w:id="1366"/>
      <w:bookmarkEnd w:id="1367"/>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0"/>
        <w:gridCol w:w="2040"/>
      </w:tblGrid>
      <w:tr w:rsidR="0092186D" w:rsidRPr="004F53B4" w14:paraId="79B96F9A" w14:textId="77777777" w:rsidTr="006C7069">
        <w:trPr>
          <w:trHeight w:val="397"/>
          <w:tblHeader/>
          <w:jc w:val="center"/>
        </w:trPr>
        <w:tc>
          <w:tcPr>
            <w:tcW w:w="5160" w:type="dxa"/>
            <w:tcBorders>
              <w:top w:val="double" w:sz="4" w:space="0" w:color="auto"/>
              <w:bottom w:val="single" w:sz="6" w:space="0" w:color="auto"/>
            </w:tcBorders>
            <w:shd w:val="clear" w:color="auto" w:fill="404040" w:themeFill="text1" w:themeFillTint="BF"/>
            <w:vAlign w:val="center"/>
          </w:tcPr>
          <w:p w14:paraId="05959708" w14:textId="77777777" w:rsidR="0092186D" w:rsidRPr="00BF2EB7" w:rsidRDefault="0092186D" w:rsidP="006C7069">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2040" w:type="dxa"/>
            <w:tcBorders>
              <w:top w:val="double" w:sz="4" w:space="0" w:color="auto"/>
              <w:bottom w:val="single" w:sz="6" w:space="0" w:color="auto"/>
            </w:tcBorders>
            <w:shd w:val="clear" w:color="auto" w:fill="404040" w:themeFill="text1" w:themeFillTint="BF"/>
            <w:vAlign w:val="center"/>
          </w:tcPr>
          <w:p w14:paraId="56CFB757" w14:textId="77777777" w:rsidR="0092186D" w:rsidRPr="00BF2EB7" w:rsidRDefault="0092186D" w:rsidP="006C7069">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92186D" w:rsidRPr="00BA09CA" w14:paraId="29115929" w14:textId="77777777" w:rsidTr="006C7069">
        <w:trPr>
          <w:trHeight w:val="283"/>
          <w:jc w:val="center"/>
        </w:trPr>
        <w:tc>
          <w:tcPr>
            <w:tcW w:w="5160" w:type="dxa"/>
            <w:tcBorders>
              <w:top w:val="single" w:sz="6" w:space="0" w:color="auto"/>
              <w:bottom w:val="single" w:sz="6" w:space="0" w:color="auto"/>
            </w:tcBorders>
            <w:vAlign w:val="center"/>
          </w:tcPr>
          <w:p w14:paraId="59FB4F78" w14:textId="77777777" w:rsidR="0092186D" w:rsidRPr="00EB478E" w:rsidRDefault="0092186D" w:rsidP="006C7069">
            <w:pPr>
              <w:jc w:val="center"/>
              <w:rPr>
                <w:rFonts w:ascii="Arial" w:hAnsi="Arial" w:cs="Arial"/>
                <w:sz w:val="20"/>
                <w:szCs w:val="20"/>
              </w:rPr>
            </w:pPr>
            <w:r w:rsidRPr="00EB478E">
              <w:rPr>
                <w:rFonts w:ascii="Arial" w:hAnsi="Arial" w:cs="Arial"/>
                <w:sz w:val="20"/>
                <w:szCs w:val="20"/>
              </w:rPr>
              <w:t>811015</w:t>
            </w:r>
          </w:p>
        </w:tc>
        <w:tc>
          <w:tcPr>
            <w:tcW w:w="2040" w:type="dxa"/>
            <w:tcBorders>
              <w:top w:val="single" w:sz="6" w:space="0" w:color="auto"/>
              <w:bottom w:val="single" w:sz="6" w:space="0" w:color="auto"/>
            </w:tcBorders>
            <w:vAlign w:val="center"/>
          </w:tcPr>
          <w:p w14:paraId="1924976C" w14:textId="77777777" w:rsidR="0092186D" w:rsidRPr="00EB478E" w:rsidRDefault="0092186D" w:rsidP="006C7069">
            <w:pPr>
              <w:pStyle w:val="NormalWeb"/>
              <w:jc w:val="center"/>
              <w:rPr>
                <w:rFonts w:ascii="Arial" w:hAnsi="Arial" w:cs="Arial"/>
                <w:sz w:val="20"/>
                <w:szCs w:val="20"/>
              </w:rPr>
            </w:pPr>
            <w:r w:rsidRPr="00EB478E">
              <w:rPr>
                <w:rFonts w:ascii="Arial" w:hAnsi="Arial" w:cs="Arial"/>
                <w:sz w:val="20"/>
                <w:szCs w:val="20"/>
              </w:rPr>
              <w:t>Ingeniería civil y arquitectura.</w:t>
            </w:r>
          </w:p>
          <w:p w14:paraId="2BD1C222" w14:textId="77777777" w:rsidR="0092186D" w:rsidRPr="00EB478E" w:rsidRDefault="0092186D" w:rsidP="006C7069">
            <w:pPr>
              <w:jc w:val="center"/>
              <w:rPr>
                <w:rFonts w:ascii="Arial" w:hAnsi="Arial" w:cs="Arial"/>
                <w:sz w:val="20"/>
                <w:szCs w:val="20"/>
              </w:rPr>
            </w:pPr>
          </w:p>
        </w:tc>
      </w:tr>
      <w:tr w:rsidR="0092186D" w:rsidRPr="00BA09CA" w14:paraId="4D1FA9FA" w14:textId="77777777" w:rsidTr="006C7069">
        <w:trPr>
          <w:trHeight w:val="1114"/>
          <w:jc w:val="center"/>
        </w:trPr>
        <w:tc>
          <w:tcPr>
            <w:tcW w:w="5160" w:type="dxa"/>
            <w:tcBorders>
              <w:top w:val="single" w:sz="6" w:space="0" w:color="auto"/>
              <w:bottom w:val="single" w:sz="6" w:space="0" w:color="auto"/>
            </w:tcBorders>
            <w:vAlign w:val="center"/>
          </w:tcPr>
          <w:p w14:paraId="19964653" w14:textId="77777777" w:rsidR="0092186D" w:rsidRPr="00EB478E" w:rsidRDefault="0092186D" w:rsidP="006C7069">
            <w:pPr>
              <w:jc w:val="center"/>
              <w:rPr>
                <w:rFonts w:ascii="Arial" w:hAnsi="Arial" w:cs="Arial"/>
                <w:sz w:val="20"/>
                <w:szCs w:val="20"/>
              </w:rPr>
            </w:pPr>
            <w:r w:rsidRPr="00EB478E">
              <w:rPr>
                <w:rFonts w:ascii="Arial" w:hAnsi="Arial" w:cs="Arial"/>
                <w:sz w:val="20"/>
                <w:szCs w:val="20"/>
              </w:rPr>
              <w:t>801015</w:t>
            </w:r>
          </w:p>
        </w:tc>
        <w:tc>
          <w:tcPr>
            <w:tcW w:w="2040" w:type="dxa"/>
            <w:tcBorders>
              <w:top w:val="single" w:sz="6" w:space="0" w:color="auto"/>
              <w:bottom w:val="single" w:sz="6" w:space="0" w:color="auto"/>
            </w:tcBorders>
            <w:vAlign w:val="center"/>
          </w:tcPr>
          <w:p w14:paraId="35149C1E" w14:textId="77777777" w:rsidR="0092186D" w:rsidRPr="00EB478E" w:rsidRDefault="0092186D" w:rsidP="006C7069">
            <w:pPr>
              <w:pStyle w:val="NormalWeb"/>
              <w:jc w:val="center"/>
              <w:rPr>
                <w:rFonts w:ascii="Arial" w:hAnsi="Arial" w:cs="Arial"/>
                <w:sz w:val="20"/>
                <w:szCs w:val="20"/>
              </w:rPr>
            </w:pPr>
            <w:r w:rsidRPr="00EB478E">
              <w:rPr>
                <w:rFonts w:ascii="Arial" w:hAnsi="Arial" w:cs="Arial"/>
                <w:sz w:val="20"/>
                <w:szCs w:val="20"/>
              </w:rPr>
              <w:t>Servicios de consultoría de negocios y administración Corporativa</w:t>
            </w:r>
          </w:p>
          <w:p w14:paraId="72B60D0D" w14:textId="77777777" w:rsidR="0092186D" w:rsidRPr="00EB478E" w:rsidRDefault="0092186D" w:rsidP="006C7069">
            <w:pPr>
              <w:jc w:val="center"/>
              <w:rPr>
                <w:rFonts w:ascii="Arial" w:hAnsi="Arial" w:cs="Arial"/>
                <w:sz w:val="20"/>
                <w:szCs w:val="20"/>
              </w:rPr>
            </w:pPr>
          </w:p>
        </w:tc>
      </w:tr>
      <w:tr w:rsidR="0092186D" w:rsidRPr="00BA09CA" w14:paraId="587276DE" w14:textId="77777777" w:rsidTr="006C7069">
        <w:trPr>
          <w:trHeight w:val="283"/>
          <w:jc w:val="center"/>
        </w:trPr>
        <w:tc>
          <w:tcPr>
            <w:tcW w:w="5160" w:type="dxa"/>
            <w:tcBorders>
              <w:top w:val="single" w:sz="6" w:space="0" w:color="auto"/>
            </w:tcBorders>
            <w:vAlign w:val="center"/>
          </w:tcPr>
          <w:p w14:paraId="52C8B835" w14:textId="77777777" w:rsidR="0092186D" w:rsidRPr="00EB478E" w:rsidRDefault="0092186D" w:rsidP="006C7069">
            <w:pPr>
              <w:jc w:val="center"/>
              <w:rPr>
                <w:rFonts w:ascii="Arial" w:hAnsi="Arial" w:cs="Arial"/>
                <w:sz w:val="20"/>
                <w:szCs w:val="20"/>
              </w:rPr>
            </w:pPr>
            <w:r w:rsidRPr="00EB478E">
              <w:rPr>
                <w:rFonts w:ascii="Arial" w:hAnsi="Arial" w:cs="Arial"/>
                <w:sz w:val="20"/>
                <w:szCs w:val="20"/>
              </w:rPr>
              <w:t>801016</w:t>
            </w:r>
          </w:p>
        </w:tc>
        <w:tc>
          <w:tcPr>
            <w:tcW w:w="2040" w:type="dxa"/>
            <w:tcBorders>
              <w:top w:val="single" w:sz="6" w:space="0" w:color="auto"/>
            </w:tcBorders>
            <w:vAlign w:val="center"/>
          </w:tcPr>
          <w:p w14:paraId="794FA1AB" w14:textId="77777777" w:rsidR="0092186D" w:rsidRPr="00EB478E" w:rsidRDefault="0092186D" w:rsidP="006C7069">
            <w:pPr>
              <w:pStyle w:val="NormalWeb"/>
              <w:jc w:val="center"/>
              <w:rPr>
                <w:rFonts w:ascii="Arial" w:hAnsi="Arial" w:cs="Arial"/>
                <w:sz w:val="20"/>
                <w:szCs w:val="20"/>
              </w:rPr>
            </w:pPr>
            <w:r w:rsidRPr="00EB478E">
              <w:rPr>
                <w:rFonts w:ascii="Arial" w:hAnsi="Arial" w:cs="Arial"/>
                <w:sz w:val="20"/>
                <w:szCs w:val="20"/>
              </w:rPr>
              <w:t>Gerencia de Proyectos.</w:t>
            </w:r>
          </w:p>
          <w:p w14:paraId="7EFA03D8" w14:textId="77777777" w:rsidR="0092186D" w:rsidRPr="00EB478E" w:rsidRDefault="0092186D" w:rsidP="006C7069">
            <w:pPr>
              <w:jc w:val="center"/>
              <w:rPr>
                <w:rFonts w:ascii="Arial" w:hAnsi="Arial" w:cs="Arial"/>
                <w:sz w:val="20"/>
                <w:szCs w:val="20"/>
              </w:rPr>
            </w:pPr>
          </w:p>
        </w:tc>
      </w:tr>
    </w:tbl>
    <w:p w14:paraId="39475A84" w14:textId="77777777" w:rsidR="00410933" w:rsidRPr="00BA09CA" w:rsidRDefault="00410933" w:rsidP="00BF2EB7">
      <w:pPr>
        <w:jc w:val="both"/>
        <w:rPr>
          <w:rFonts w:ascii="Arial" w:eastAsia="Arial" w:hAnsi="Arial" w:cs="Arial"/>
          <w:sz w:val="20"/>
          <w:szCs w:val="20"/>
          <w:lang w:eastAsia="es-ES"/>
        </w:rPr>
      </w:pPr>
    </w:p>
    <w:p w14:paraId="01685598" w14:textId="2E0AE8D5"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009044C4">
        <w:rPr>
          <w:rFonts w:ascii="Arial" w:eastAsia="Arial" w:hAnsi="Arial" w:cs="Arial"/>
          <w:sz w:val="20"/>
          <w:szCs w:val="20"/>
          <w:lang w:eastAsia="es-ES"/>
        </w:rPr>
        <w:t>Anexo 4 – Experiencia”</w:t>
      </w:r>
    </w:p>
    <w:p w14:paraId="1AA86151" w14:textId="77777777" w:rsidR="00410933" w:rsidRPr="00BA09CA" w:rsidRDefault="00410933" w:rsidP="00C917D7">
      <w:pPr>
        <w:pStyle w:val="InviasNormal"/>
        <w:numPr>
          <w:ilvl w:val="2"/>
          <w:numId w:val="52"/>
        </w:numPr>
        <w:ind w:left="1077"/>
        <w:jc w:val="both"/>
        <w:outlineLvl w:val="2"/>
        <w:rPr>
          <w:rFonts w:ascii="Arial" w:eastAsia="Arial" w:hAnsi="Arial" w:cs="Arial"/>
          <w:b/>
          <w:bCs/>
          <w:sz w:val="20"/>
          <w:szCs w:val="20"/>
          <w:lang w:val="es-CO"/>
        </w:rPr>
      </w:pPr>
      <w:bookmarkStart w:id="1368" w:name="_Toc108082955"/>
      <w:bookmarkStart w:id="1369" w:name="_Toc140493105"/>
      <w:r w:rsidRPr="00BA09CA">
        <w:rPr>
          <w:rFonts w:ascii="Arial" w:eastAsia="Arial" w:hAnsi="Arial" w:cs="Arial"/>
          <w:b/>
          <w:bCs/>
          <w:sz w:val="20"/>
          <w:szCs w:val="20"/>
          <w:lang w:val="es-CO"/>
        </w:rPr>
        <w:t>ACREDITACIÓN DE LA EXPERIENCIA REQUERIDA</w:t>
      </w:r>
      <w:bookmarkEnd w:id="1368"/>
      <w:bookmarkEnd w:id="1369"/>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C917D7">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C917D7">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C917D7">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09816260" w:rsidR="00410933" w:rsidRPr="00BA09CA" w:rsidRDefault="00410933" w:rsidP="00C917D7">
      <w:pPr>
        <w:numPr>
          <w:ilvl w:val="0"/>
          <w:numId w:val="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cual se le realizó la interventoría, si aplica.</w:t>
      </w:r>
    </w:p>
    <w:p w14:paraId="531DE340" w14:textId="604A0D09" w:rsidR="00410933" w:rsidRPr="00BA09CA" w:rsidRDefault="00410933" w:rsidP="00C917D7">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C917D7">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C917D7">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C917D7">
      <w:pPr>
        <w:pStyle w:val="Prrafodelista"/>
        <w:numPr>
          <w:ilvl w:val="0"/>
          <w:numId w:val="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C917D7">
      <w:pPr>
        <w:numPr>
          <w:ilvl w:val="0"/>
          <w:numId w:val="8"/>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AADF333" w14:textId="54506B0B" w:rsidR="000B7A75" w:rsidRDefault="000B7A75" w:rsidP="0092186D">
      <w:pPr>
        <w:autoSpaceDE w:val="0"/>
        <w:autoSpaceDN w:val="0"/>
        <w:adjustRightInd w:val="0"/>
        <w:jc w:val="both"/>
        <w:rPr>
          <w:rFonts w:ascii="Arial Narrow" w:eastAsia="Arial" w:hAnsi="Arial Narrow" w:cs="Arial"/>
          <w:szCs w:val="22"/>
          <w:lang w:eastAsia="es-ES"/>
        </w:rPr>
      </w:pP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C917D7">
      <w:pPr>
        <w:pStyle w:val="InviasNormal"/>
        <w:numPr>
          <w:ilvl w:val="2"/>
          <w:numId w:val="52"/>
        </w:numPr>
        <w:ind w:left="1077"/>
        <w:jc w:val="both"/>
        <w:outlineLvl w:val="2"/>
        <w:rPr>
          <w:rFonts w:ascii="Arial" w:eastAsia="Arial" w:hAnsi="Arial" w:cs="Arial"/>
          <w:b/>
          <w:bCs/>
          <w:sz w:val="20"/>
          <w:szCs w:val="20"/>
          <w:lang w:val="es-CO"/>
        </w:rPr>
      </w:pPr>
      <w:bookmarkStart w:id="1370" w:name="_Ref58506494"/>
      <w:bookmarkStart w:id="1371" w:name="_Toc108082956"/>
      <w:bookmarkStart w:id="1372" w:name="_Toc140493106"/>
      <w:r w:rsidRPr="00BA09CA">
        <w:rPr>
          <w:rFonts w:ascii="Arial" w:eastAsia="Arial" w:hAnsi="Arial" w:cs="Arial"/>
          <w:b/>
          <w:bCs/>
          <w:sz w:val="20"/>
          <w:szCs w:val="20"/>
          <w:lang w:val="es-CO"/>
        </w:rPr>
        <w:t>DOCUMENTOS VÁLIDOS PARA LA ACREDITACIÓN DE LA EXPERIENCIA REQUERIDA</w:t>
      </w:r>
      <w:bookmarkEnd w:id="1370"/>
      <w:bookmarkEnd w:id="1371"/>
      <w:bookmarkEnd w:id="1372"/>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C917D7">
      <w:pPr>
        <w:numPr>
          <w:ilvl w:val="0"/>
          <w:numId w:val="22"/>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C917D7">
      <w:pPr>
        <w:numPr>
          <w:ilvl w:val="0"/>
          <w:numId w:val="22"/>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C917D7">
      <w:pPr>
        <w:numPr>
          <w:ilvl w:val="0"/>
          <w:numId w:val="22"/>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2C275519" w:rsidR="00410933" w:rsidRPr="00BA09CA" w:rsidRDefault="00410933" w:rsidP="00C917D7">
      <w:pPr>
        <w:numPr>
          <w:ilvl w:val="0"/>
          <w:numId w:val="22"/>
        </w:numPr>
        <w:autoSpaceDE w:val="0"/>
        <w:autoSpaceDN w:val="0"/>
        <w:adjustRightInd w:val="0"/>
        <w:spacing w:before="120" w:after="240"/>
        <w:jc w:val="both"/>
        <w:rPr>
          <w:rFonts w:ascii="Arial" w:eastAsia="Arial" w:hAnsi="Arial" w:cs="Arial"/>
          <w:sz w:val="20"/>
          <w:szCs w:val="20"/>
          <w:lang w:eastAsia="es-ES"/>
        </w:rPr>
      </w:pPr>
      <w:r w:rsidRPr="0092186D">
        <w:rPr>
          <w:rFonts w:ascii="Arial" w:eastAsia="Arial" w:hAnsi="Arial" w:cs="Arial"/>
          <w:sz w:val="20"/>
          <w:szCs w:val="20"/>
          <w:lang w:eastAsia="es-ES"/>
        </w:rPr>
        <w:t xml:space="preserve">Certificación de experiencia. Expedida [con posterioridad a la fecha de terminación del </w:t>
      </w:r>
      <w:r w:rsidR="000B40B1" w:rsidRPr="0092186D">
        <w:rPr>
          <w:rFonts w:ascii="Arial" w:eastAsia="Arial" w:hAnsi="Arial" w:cs="Arial"/>
          <w:sz w:val="20"/>
          <w:szCs w:val="20"/>
          <w:lang w:eastAsia="es-ES"/>
        </w:rPr>
        <w:t>c</w:t>
      </w:r>
      <w:r w:rsidR="00DD0E76" w:rsidRPr="0092186D">
        <w:rPr>
          <w:rFonts w:ascii="Arial" w:eastAsia="Arial" w:hAnsi="Arial" w:cs="Arial"/>
          <w:sz w:val="20"/>
          <w:szCs w:val="20"/>
          <w:lang w:eastAsia="es-ES"/>
        </w:rPr>
        <w:t>ontrato</w:t>
      </w:r>
      <w:r w:rsidRPr="0092186D">
        <w:rPr>
          <w:rFonts w:ascii="Arial" w:eastAsia="Arial" w:hAnsi="Arial" w:cs="Arial"/>
          <w:sz w:val="20"/>
          <w:szCs w:val="20"/>
          <w:lang w:eastAsia="es-ES"/>
        </w:rPr>
        <w:t xml:space="preserve"> o antes del cierre del Proceso de Contratación que acredite el porcentaje ejecutado hasta esa fecha]</w:t>
      </w:r>
      <w:r w:rsidRPr="00BA09CA">
        <w:rPr>
          <w:rFonts w:ascii="Arial" w:eastAsia="Arial" w:hAnsi="Arial" w:cs="Arial"/>
          <w:sz w:val="20"/>
          <w:szCs w:val="20"/>
          <w:lang w:eastAsia="es-ES"/>
        </w:rPr>
        <w:t xml:space="preserve"> en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C917D7">
      <w:pPr>
        <w:numPr>
          <w:ilvl w:val="0"/>
          <w:numId w:val="22"/>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C917D7">
      <w:pPr>
        <w:numPr>
          <w:ilvl w:val="0"/>
          <w:numId w:val="22"/>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C917D7">
      <w:pPr>
        <w:pStyle w:val="InviasNormal"/>
        <w:numPr>
          <w:ilvl w:val="2"/>
          <w:numId w:val="52"/>
        </w:numPr>
        <w:ind w:left="1077"/>
        <w:outlineLvl w:val="2"/>
        <w:rPr>
          <w:rFonts w:ascii="Arial" w:eastAsia="Arial" w:hAnsi="Arial" w:cs="Arial"/>
          <w:b/>
          <w:bCs/>
          <w:sz w:val="20"/>
          <w:szCs w:val="20"/>
          <w:lang w:val="es-CO"/>
        </w:rPr>
      </w:pPr>
      <w:bookmarkStart w:id="1373" w:name="_Toc108082957"/>
      <w:bookmarkStart w:id="1374" w:name="_Toc140493107"/>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3"/>
      <w:bookmarkEnd w:id="1374"/>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C917D7">
      <w:pPr>
        <w:pStyle w:val="Prrafodelista"/>
        <w:numPr>
          <w:ilvl w:val="0"/>
          <w:numId w:val="58"/>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C917D7">
      <w:pPr>
        <w:pStyle w:val="Prrafodelista"/>
        <w:numPr>
          <w:ilvl w:val="0"/>
          <w:numId w:val="58"/>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C917D7">
      <w:pPr>
        <w:numPr>
          <w:ilvl w:val="0"/>
          <w:numId w:val="59"/>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C917D7">
      <w:pPr>
        <w:numPr>
          <w:ilvl w:val="0"/>
          <w:numId w:val="59"/>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w:t>
      </w:r>
      <w:r w:rsidR="00FC4A8D">
        <w:rPr>
          <w:rFonts w:ascii="Arial" w:eastAsia="Arial" w:hAnsi="Arial" w:cs="Arial"/>
          <w:sz w:val="20"/>
          <w:szCs w:val="20"/>
          <w:lang w:eastAsia="es-ES"/>
        </w:rPr>
        <w:lastRenderedPageBreak/>
        <w:t xml:space="preserve">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1C39C3CC" w14:textId="5466ADC5" w:rsidR="00A86165" w:rsidRPr="00A86165" w:rsidRDefault="00A86165" w:rsidP="00A86165">
      <w:pPr>
        <w:ind w:right="49"/>
        <w:jc w:val="both"/>
        <w:rPr>
          <w:rFonts w:ascii="Arial" w:eastAsia="Arial" w:hAnsi="Arial" w:cs="Arial"/>
          <w:b/>
          <w:bCs/>
          <w:sz w:val="20"/>
          <w:szCs w:val="20"/>
        </w:rPr>
      </w:pPr>
      <w:r w:rsidRPr="00A86165">
        <w:rPr>
          <w:rFonts w:ascii="Arial" w:eastAsia="Arial" w:hAnsi="Arial" w:cs="Arial"/>
          <w:b/>
          <w:bCs/>
          <w:sz w:val="20"/>
          <w:szCs w:val="20"/>
        </w:rPr>
        <w:t xml:space="preserve"> </w:t>
      </w:r>
    </w:p>
    <w:p w14:paraId="6F1939BB" w14:textId="022536E9" w:rsidR="00A86165" w:rsidRPr="00BA09CA" w:rsidRDefault="00A86165" w:rsidP="00C917D7">
      <w:pPr>
        <w:pStyle w:val="InviasNormal"/>
        <w:numPr>
          <w:ilvl w:val="1"/>
          <w:numId w:val="52"/>
        </w:numPr>
        <w:ind w:right="49"/>
        <w:jc w:val="both"/>
        <w:outlineLvl w:val="1"/>
        <w:rPr>
          <w:rFonts w:ascii="Arial" w:eastAsia="Arial" w:hAnsi="Arial" w:cs="Arial"/>
          <w:b/>
          <w:bCs/>
          <w:sz w:val="20"/>
          <w:szCs w:val="20"/>
        </w:rPr>
      </w:pPr>
      <w:r w:rsidRPr="00BA09CA">
        <w:rPr>
          <w:rFonts w:ascii="Arial" w:eastAsia="Arial" w:hAnsi="Arial" w:cs="Arial"/>
          <w:b/>
          <w:bCs/>
          <w:sz w:val="20"/>
          <w:szCs w:val="20"/>
        </w:rPr>
        <w:t xml:space="preserve"> </w:t>
      </w:r>
      <w:bookmarkStart w:id="1375" w:name="_Toc108082958"/>
      <w:bookmarkStart w:id="1376" w:name="_Toc118067176"/>
      <w:r w:rsidRPr="00BA09CA">
        <w:rPr>
          <w:rFonts w:ascii="Arial" w:eastAsia="Arial" w:hAnsi="Arial" w:cs="Arial"/>
          <w:b/>
          <w:bCs/>
          <w:sz w:val="20"/>
          <w:szCs w:val="20"/>
        </w:rPr>
        <w:t xml:space="preserve">ACREDITACIÓN DE EXPERIENCIA Y FORMACIÓN ACÁDEMICA DEL </w:t>
      </w:r>
      <w:r w:rsidRPr="00BA09CA">
        <w:rPr>
          <w:rFonts w:ascii="Arial" w:eastAsia="Arial" w:hAnsi="Arial" w:cs="Arial"/>
          <w:b/>
          <w:bCs/>
          <w:sz w:val="20"/>
          <w:szCs w:val="20"/>
          <w:lang w:val="es-MX"/>
        </w:rPr>
        <w:t xml:space="preserve">EQUIPO DE TRABAJO </w:t>
      </w:r>
      <w:r w:rsidRPr="00BA09CA">
        <w:rPr>
          <w:rFonts w:ascii="Arial" w:eastAsia="Arial" w:hAnsi="Arial" w:cs="Arial"/>
          <w:b/>
          <w:bCs/>
          <w:sz w:val="20"/>
          <w:szCs w:val="20"/>
        </w:rPr>
        <w:t>EVALUABLE</w:t>
      </w:r>
      <w:bookmarkEnd w:id="1375"/>
      <w:bookmarkEnd w:id="1376"/>
    </w:p>
    <w:p w14:paraId="42F8A40C" w14:textId="5A3A8F83" w:rsidR="00A86165" w:rsidRDefault="00A86165" w:rsidP="00A86165">
      <w:pPr>
        <w:jc w:val="both"/>
        <w:rPr>
          <w:rFonts w:ascii="Arial" w:hAnsi="Arial" w:cs="Arial"/>
          <w:sz w:val="20"/>
          <w:szCs w:val="20"/>
        </w:rPr>
      </w:pPr>
      <w:r w:rsidRPr="00BA09CA">
        <w:rPr>
          <w:rFonts w:ascii="Arial" w:hAnsi="Arial" w:cs="Arial"/>
          <w:sz w:val="20"/>
          <w:szCs w:val="20"/>
          <w:lang w:eastAsia="es-ES"/>
        </w:rPr>
        <w:t>Las condiciones de formación académica y experiencia de los perfiles del personal integrante del equipo de trabajo que se denomina como Personal Evaluable en el documento”</w:t>
      </w:r>
      <w:r>
        <w:rPr>
          <w:rFonts w:ascii="Arial" w:hAnsi="Arial" w:cs="Arial"/>
          <w:sz w:val="20"/>
          <w:szCs w:val="20"/>
          <w:lang w:eastAsia="es-ES"/>
        </w:rPr>
        <w:t xml:space="preserve"> “Anexo 9 - Experiencia adicional </w:t>
      </w:r>
      <w:r w:rsidR="00C61512">
        <w:rPr>
          <w:rFonts w:ascii="Arial" w:hAnsi="Arial" w:cs="Arial"/>
          <w:sz w:val="20"/>
          <w:szCs w:val="20"/>
          <w:lang w:eastAsia="es-ES"/>
        </w:rPr>
        <w:t>del personal clave</w:t>
      </w:r>
      <w:r>
        <w:rPr>
          <w:rFonts w:ascii="Arial" w:hAnsi="Arial" w:cs="Arial"/>
          <w:sz w:val="20"/>
          <w:szCs w:val="20"/>
          <w:lang w:eastAsia="es-ES"/>
        </w:rPr>
        <w:t>”</w:t>
      </w:r>
      <w:r w:rsidRPr="00BA09CA">
        <w:rPr>
          <w:rFonts w:ascii="Arial" w:hAnsi="Arial" w:cs="Arial"/>
          <w:sz w:val="20"/>
          <w:szCs w:val="20"/>
          <w:lang w:eastAsia="es-ES"/>
        </w:rPr>
        <w:t xml:space="preserve"> del presente Proceso de Contratación serán verificados </w:t>
      </w:r>
      <w:r w:rsidR="00C61512">
        <w:rPr>
          <w:rFonts w:ascii="Arial" w:hAnsi="Arial" w:cs="Arial"/>
          <w:sz w:val="20"/>
          <w:szCs w:val="20"/>
        </w:rPr>
        <w:t>en ejecución.</w:t>
      </w:r>
    </w:p>
    <w:p w14:paraId="1EB0A431" w14:textId="77777777" w:rsidR="00A86165" w:rsidRDefault="00A86165" w:rsidP="00A86165">
      <w:pPr>
        <w:jc w:val="both"/>
        <w:rPr>
          <w:rFonts w:ascii="Arial" w:hAnsi="Arial" w:cs="Arial"/>
          <w:sz w:val="20"/>
          <w:szCs w:val="20"/>
        </w:rPr>
      </w:pPr>
      <w:bookmarkStart w:id="1377" w:name="_GoBack"/>
      <w:bookmarkEnd w:id="1377"/>
    </w:p>
    <w:p w14:paraId="35C8A5DB" w14:textId="4C8EECE2" w:rsidR="00A86165" w:rsidRPr="00BA09CA" w:rsidRDefault="00A86165" w:rsidP="00A86165">
      <w:pPr>
        <w:jc w:val="both"/>
        <w:rPr>
          <w:rFonts w:ascii="Arial" w:hAnsi="Arial" w:cs="Arial"/>
          <w:sz w:val="20"/>
          <w:szCs w:val="20"/>
        </w:rPr>
      </w:pPr>
    </w:p>
    <w:bookmarkEnd w:id="1345"/>
    <w:bookmarkEnd w:id="1346"/>
    <w:bookmarkEnd w:id="1347"/>
    <w:bookmarkEnd w:id="1348"/>
    <w:bookmarkEnd w:id="1349"/>
    <w:bookmarkEnd w:id="1350"/>
    <w:bookmarkEnd w:id="1351"/>
    <w:bookmarkEnd w:id="1352"/>
    <w:bookmarkEnd w:id="1353"/>
    <w:bookmarkEnd w:id="1354"/>
    <w:bookmarkEnd w:id="1355"/>
    <w:bookmarkEnd w:id="1356"/>
    <w:bookmarkEnd w:id="1357"/>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6E8AD" w14:textId="77777777" w:rsidR="000A6902" w:rsidRDefault="000A6902" w:rsidP="002B56E2">
      <w:r>
        <w:separator/>
      </w:r>
    </w:p>
    <w:p w14:paraId="44091176" w14:textId="77777777" w:rsidR="000A6902" w:rsidRDefault="000A6902"/>
  </w:endnote>
  <w:endnote w:type="continuationSeparator" w:id="0">
    <w:p w14:paraId="46465304" w14:textId="77777777" w:rsidR="000A6902" w:rsidRDefault="000A6902" w:rsidP="002B56E2">
      <w:r>
        <w:continuationSeparator/>
      </w:r>
    </w:p>
    <w:p w14:paraId="12EB9C8B" w14:textId="77777777" w:rsidR="000A6902" w:rsidRDefault="000A6902"/>
  </w:endnote>
  <w:endnote w:type="continuationNotice" w:id="1">
    <w:p w14:paraId="22EF797C" w14:textId="77777777" w:rsidR="000A6902" w:rsidRDefault="000A6902"/>
    <w:p w14:paraId="58143D39" w14:textId="77777777" w:rsidR="000A6902" w:rsidRDefault="000A69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Arial,Calibri">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Work Sans">
    <w:altName w:val="Calibri"/>
    <w:panose1 w:val="020B0604020202020204"/>
    <w:charset w:val="00"/>
    <w:family w:val="auto"/>
    <w:pitch w:val="variable"/>
    <w:sig w:usb0="A00000FF" w:usb1="5000E07B" w:usb2="00000000" w:usb3="00000000" w:csb0="00000193" w:csb1="00000000"/>
  </w:font>
  <w:font w:name="Verdana Pro">
    <w:altName w:val="Times New Roman"/>
    <w:panose1 w:val="020B0604020202020204"/>
    <w:charset w:val="00"/>
    <w:family w:val="swiss"/>
    <w:pitch w:val="variable"/>
    <w:sig w:usb0="80000287" w:usb1="0000004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Content>
      <w:p w14:paraId="2E21247C" w14:textId="470643FF" w:rsidR="007C73DF" w:rsidRDefault="007C73DF">
        <w:pPr>
          <w:pStyle w:val="Piedepgina"/>
          <w:jc w:val="right"/>
        </w:pPr>
        <w:r>
          <w:fldChar w:fldCharType="begin"/>
        </w:r>
        <w:r>
          <w:instrText>PAGE   \* MERGEFORMAT</w:instrText>
        </w:r>
        <w:r>
          <w:fldChar w:fldCharType="separate"/>
        </w:r>
        <w:r w:rsidRPr="00081BB9">
          <w:rPr>
            <w:noProof/>
            <w:lang w:val="es-ES"/>
          </w:rPr>
          <w:t>55</w:t>
        </w:r>
        <w:r>
          <w:fldChar w:fldCharType="end"/>
        </w:r>
      </w:p>
    </w:sdtContent>
  </w:sdt>
  <w:p w14:paraId="0E314507" w14:textId="77777777" w:rsidR="007C73DF" w:rsidRDefault="007C73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DD6FC" w14:textId="77777777" w:rsidR="000A6902" w:rsidRDefault="000A6902" w:rsidP="002B56E2">
      <w:r>
        <w:separator/>
      </w:r>
    </w:p>
    <w:p w14:paraId="6E3D5983" w14:textId="77777777" w:rsidR="000A6902" w:rsidRDefault="000A6902"/>
  </w:footnote>
  <w:footnote w:type="continuationSeparator" w:id="0">
    <w:p w14:paraId="09760D6B" w14:textId="77777777" w:rsidR="000A6902" w:rsidRDefault="000A6902" w:rsidP="002B56E2">
      <w:r>
        <w:continuationSeparator/>
      </w:r>
    </w:p>
    <w:p w14:paraId="10ED6757" w14:textId="77777777" w:rsidR="000A6902" w:rsidRDefault="000A6902"/>
  </w:footnote>
  <w:footnote w:type="continuationNotice" w:id="1">
    <w:p w14:paraId="2CE00B33" w14:textId="77777777" w:rsidR="000A6902" w:rsidRDefault="000A6902"/>
    <w:p w14:paraId="2A1A7893" w14:textId="77777777" w:rsidR="000A6902" w:rsidRDefault="000A69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C73DF" w:rsidRPr="007336D9" w14:paraId="1CC131A5" w14:textId="77777777" w:rsidTr="00345519">
      <w:trPr>
        <w:trHeight w:val="146"/>
        <w:jc w:val="center"/>
      </w:trPr>
      <w:tc>
        <w:tcPr>
          <w:tcW w:w="5000" w:type="pct"/>
          <w:gridSpan w:val="4"/>
          <w:shd w:val="clear" w:color="auto" w:fill="auto"/>
          <w:vAlign w:val="center"/>
        </w:tcPr>
        <w:p w14:paraId="615E3415" w14:textId="3DAC56CC" w:rsidR="007C73DF" w:rsidRPr="006E76E4" w:rsidRDefault="007C73DF" w:rsidP="00CF3181">
          <w:pPr>
            <w:pStyle w:val="Encabezado"/>
            <w:jc w:val="center"/>
            <w:rPr>
              <w:rFonts w:asciiTheme="minorBidi" w:hAnsiTheme="minorBidi" w:cstheme="minorBidi"/>
              <w:b/>
              <w:color w:val="000000" w:themeColor="text1"/>
              <w:sz w:val="18"/>
              <w:szCs w:val="18"/>
            </w:rPr>
          </w:pPr>
          <w:r>
            <w:rPr>
              <w:noProof/>
            </w:rPr>
            <w:drawing>
              <wp:anchor distT="0" distB="0" distL="114300" distR="114300" simplePos="0" relativeHeight="251659264" behindDoc="0" locked="0" layoutInCell="1" allowOverlap="1" wp14:anchorId="44763B6D" wp14:editId="479BC004">
                <wp:simplePos x="0" y="0"/>
                <wp:positionH relativeFrom="page">
                  <wp:posOffset>-1502410</wp:posOffset>
                </wp:positionH>
                <wp:positionV relativeFrom="paragraph">
                  <wp:posOffset>-133350</wp:posOffset>
                </wp:positionV>
                <wp:extent cx="7768590" cy="1530985"/>
                <wp:effectExtent l="0" t="0" r="0" b="0"/>
                <wp:wrapNone/>
                <wp:docPr id="891043" name="Imagen 891043"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84766"/>
                        <a:stretch/>
                      </pic:blipFill>
                      <pic:spPr bwMode="auto">
                        <a:xfrm>
                          <a:off x="0" y="0"/>
                          <a:ext cx="7768590" cy="1530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Bidi" w:hAnsiTheme="minorBidi" w:cstheme="minorBidi"/>
              <w:b/>
              <w:color w:val="000000" w:themeColor="text1"/>
              <w:sz w:val="18"/>
              <w:szCs w:val="18"/>
            </w:rPr>
            <w:t>PROYECTO DE PLIEGO DE CONDICIONES</w:t>
          </w:r>
        </w:p>
        <w:p w14:paraId="7600EE41" w14:textId="3DDC8B84" w:rsidR="007C73DF" w:rsidRPr="006E76E4" w:rsidRDefault="007C73DF"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w:t>
          </w:r>
        </w:p>
      </w:tc>
    </w:tr>
    <w:tr w:rsidR="007C73DF" w:rsidRPr="007336D9" w14:paraId="010083F3" w14:textId="77777777" w:rsidTr="00BE6506">
      <w:trPr>
        <w:trHeight w:val="234"/>
        <w:jc w:val="center"/>
      </w:trPr>
      <w:tc>
        <w:tcPr>
          <w:tcW w:w="674" w:type="pct"/>
          <w:shd w:val="clear" w:color="auto" w:fill="auto"/>
          <w:vAlign w:val="center"/>
        </w:tcPr>
        <w:p w14:paraId="3A9A4E80" w14:textId="1116A39A" w:rsidR="007C73DF" w:rsidRPr="006E76E4" w:rsidRDefault="007C73DF" w:rsidP="00CF3181">
          <w:pPr>
            <w:spacing w:after="4" w:line="249" w:lineRule="auto"/>
            <w:ind w:left="10" w:hanging="10"/>
            <w:rPr>
              <w:rFonts w:asciiTheme="minorBidi" w:eastAsia="Arial" w:hAnsiTheme="minorBidi" w:cstheme="minorBidi"/>
              <w:b/>
              <w:color w:val="000000" w:themeColor="text1"/>
              <w:sz w:val="18"/>
              <w:szCs w:val="18"/>
            </w:rPr>
          </w:pPr>
        </w:p>
      </w:tc>
      <w:tc>
        <w:tcPr>
          <w:tcW w:w="2636" w:type="pct"/>
          <w:shd w:val="clear" w:color="auto" w:fill="auto"/>
          <w:vAlign w:val="center"/>
        </w:tcPr>
        <w:p w14:paraId="4CC249E2" w14:textId="04B8DDD3" w:rsidR="007C73DF" w:rsidRPr="006E76E4" w:rsidRDefault="007C73DF" w:rsidP="00CF3181">
          <w:pPr>
            <w:spacing w:after="4" w:line="249" w:lineRule="auto"/>
            <w:ind w:left="10" w:hanging="10"/>
            <w:rPr>
              <w:rFonts w:asciiTheme="minorBidi" w:eastAsia="Arial" w:hAnsiTheme="minorBidi" w:cstheme="minorBidi"/>
              <w:color w:val="000000" w:themeColor="text1"/>
              <w:sz w:val="18"/>
              <w:szCs w:val="18"/>
            </w:rPr>
          </w:pPr>
        </w:p>
      </w:tc>
      <w:tc>
        <w:tcPr>
          <w:tcW w:w="539" w:type="pct"/>
          <w:shd w:val="clear" w:color="auto" w:fill="auto"/>
          <w:vAlign w:val="center"/>
        </w:tcPr>
        <w:p w14:paraId="54994495" w14:textId="77777777" w:rsidR="007C73DF" w:rsidRPr="006E76E4" w:rsidRDefault="007C73DF"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1" w:type="pct"/>
          <w:shd w:val="clear" w:color="auto" w:fill="auto"/>
          <w:vAlign w:val="center"/>
        </w:tcPr>
        <w:p w14:paraId="16E8EE09" w14:textId="278BEA68" w:rsidR="007C73DF" w:rsidRPr="006E76E4" w:rsidRDefault="007C73DF"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7C73DF" w:rsidRPr="007336D9" w14:paraId="45631BC0" w14:textId="77777777" w:rsidTr="00BE6506">
      <w:trPr>
        <w:trHeight w:val="234"/>
        <w:jc w:val="center"/>
      </w:trPr>
      <w:tc>
        <w:tcPr>
          <w:tcW w:w="674" w:type="pct"/>
          <w:shd w:val="clear" w:color="auto" w:fill="auto"/>
          <w:vAlign w:val="center"/>
        </w:tcPr>
        <w:p w14:paraId="6EE0E7F3" w14:textId="1008EABF" w:rsidR="007C73DF" w:rsidRDefault="007C73DF" w:rsidP="00CF3181">
          <w:pPr>
            <w:spacing w:after="4" w:line="249" w:lineRule="auto"/>
            <w:ind w:left="10" w:hanging="10"/>
            <w:rPr>
              <w:rFonts w:asciiTheme="minorBidi" w:eastAsia="Arial" w:hAnsiTheme="minorBidi" w:cstheme="minorBidi"/>
              <w:b/>
              <w:color w:val="000000" w:themeColor="text1"/>
              <w:sz w:val="18"/>
              <w:szCs w:val="18"/>
            </w:rPr>
          </w:pPr>
        </w:p>
        <w:p w14:paraId="25BFFC4B" w14:textId="5A60BEB6" w:rsidR="007C73DF" w:rsidRPr="006E76E4" w:rsidRDefault="007C73DF" w:rsidP="00CF3181">
          <w:pPr>
            <w:spacing w:after="4" w:line="249" w:lineRule="auto"/>
            <w:ind w:left="10" w:hanging="10"/>
            <w:rPr>
              <w:rFonts w:asciiTheme="minorBidi" w:eastAsia="Arial" w:hAnsiTheme="minorBidi" w:cstheme="minorBidi"/>
              <w:b/>
              <w:color w:val="000000" w:themeColor="text1"/>
              <w:sz w:val="18"/>
              <w:szCs w:val="18"/>
            </w:rPr>
          </w:pPr>
        </w:p>
      </w:tc>
      <w:tc>
        <w:tcPr>
          <w:tcW w:w="2636" w:type="pct"/>
          <w:shd w:val="clear" w:color="auto" w:fill="auto"/>
          <w:vAlign w:val="center"/>
        </w:tcPr>
        <w:p w14:paraId="513E85CA" w14:textId="148E1355" w:rsidR="007C73DF" w:rsidRPr="006E76E4" w:rsidRDefault="007C73DF" w:rsidP="00CF3181">
          <w:pPr>
            <w:spacing w:after="4" w:line="249" w:lineRule="auto"/>
            <w:ind w:left="10" w:hanging="10"/>
            <w:rPr>
              <w:rFonts w:asciiTheme="minorBidi" w:eastAsia="Arial" w:hAnsiTheme="minorBidi" w:cstheme="minorBidi"/>
              <w:color w:val="000000" w:themeColor="text1"/>
              <w:sz w:val="18"/>
              <w:szCs w:val="18"/>
            </w:rPr>
          </w:pPr>
        </w:p>
      </w:tc>
      <w:tc>
        <w:tcPr>
          <w:tcW w:w="539" w:type="pct"/>
          <w:shd w:val="clear" w:color="auto" w:fill="auto"/>
          <w:vAlign w:val="center"/>
        </w:tcPr>
        <w:p w14:paraId="669F673A" w14:textId="77777777" w:rsidR="007C73DF" w:rsidRPr="006E76E4" w:rsidRDefault="007C73DF" w:rsidP="00CF3181">
          <w:pPr>
            <w:spacing w:after="4" w:line="249" w:lineRule="auto"/>
            <w:ind w:left="10" w:hanging="10"/>
            <w:jc w:val="center"/>
            <w:rPr>
              <w:rFonts w:asciiTheme="minorBidi" w:eastAsia="Arial" w:hAnsiTheme="minorBidi" w:cstheme="minorBidi"/>
              <w:b/>
              <w:color w:val="000000" w:themeColor="text1"/>
              <w:sz w:val="18"/>
              <w:szCs w:val="18"/>
            </w:rPr>
          </w:pPr>
        </w:p>
      </w:tc>
      <w:tc>
        <w:tcPr>
          <w:tcW w:w="1151" w:type="pct"/>
          <w:shd w:val="clear" w:color="auto" w:fill="auto"/>
          <w:vAlign w:val="center"/>
        </w:tcPr>
        <w:p w14:paraId="0C481BE7" w14:textId="77777777" w:rsidR="007C73DF" w:rsidRPr="006E76E4" w:rsidRDefault="007C73DF" w:rsidP="00CF3181">
          <w:pPr>
            <w:spacing w:after="4" w:line="249" w:lineRule="auto"/>
            <w:ind w:left="10" w:hanging="10"/>
            <w:rPr>
              <w:rFonts w:asciiTheme="minorBidi" w:eastAsia="Arial" w:hAnsiTheme="minorBidi" w:cstheme="minorBidi"/>
              <w:color w:val="000000" w:themeColor="text1"/>
              <w:sz w:val="18"/>
              <w:szCs w:val="18"/>
            </w:rPr>
          </w:pPr>
        </w:p>
      </w:tc>
    </w:tr>
  </w:tbl>
  <w:p w14:paraId="69957CD3" w14:textId="5824C40A" w:rsidR="007C73DF" w:rsidRDefault="007C73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D87925"/>
    <w:multiLevelType w:val="multilevel"/>
    <w:tmpl w:val="B0BEEDDA"/>
    <w:lvl w:ilvl="0">
      <w:start w:val="4"/>
      <w:numFmt w:val="decimal"/>
      <w:lvlText w:val="%1"/>
      <w:lvlJc w:val="left"/>
      <w:pPr>
        <w:ind w:left="360" w:hanging="360"/>
      </w:pPr>
      <w:rPr>
        <w:rFonts w:ascii="Arial" w:hAnsi="Arial" w:hint="default"/>
        <w:sz w:val="20"/>
      </w:rPr>
    </w:lvl>
    <w:lvl w:ilvl="1">
      <w:start w:val="5"/>
      <w:numFmt w:val="decimal"/>
      <w:lvlText w:val="%1.%2"/>
      <w:lvlJc w:val="left"/>
      <w:pPr>
        <w:ind w:left="502" w:hanging="360"/>
      </w:pPr>
      <w:rPr>
        <w:rFonts w:ascii="Arial" w:hAnsi="Arial" w:hint="default"/>
        <w:sz w:val="20"/>
      </w:rPr>
    </w:lvl>
    <w:lvl w:ilvl="2">
      <w:start w:val="1"/>
      <w:numFmt w:val="decimal"/>
      <w:lvlText w:val="%1.%2.%3"/>
      <w:lvlJc w:val="left"/>
      <w:pPr>
        <w:ind w:left="1004" w:hanging="720"/>
      </w:pPr>
      <w:rPr>
        <w:rFonts w:ascii="Arial" w:hAnsi="Arial" w:hint="default"/>
        <w:sz w:val="20"/>
      </w:rPr>
    </w:lvl>
    <w:lvl w:ilvl="3">
      <w:start w:val="1"/>
      <w:numFmt w:val="decimal"/>
      <w:lvlText w:val="%1.%2.%3.%4"/>
      <w:lvlJc w:val="left"/>
      <w:pPr>
        <w:ind w:left="1146" w:hanging="720"/>
      </w:pPr>
      <w:rPr>
        <w:rFonts w:ascii="Arial" w:hAnsi="Arial" w:hint="default"/>
        <w:sz w:val="20"/>
      </w:rPr>
    </w:lvl>
    <w:lvl w:ilvl="4">
      <w:start w:val="1"/>
      <w:numFmt w:val="decimal"/>
      <w:lvlText w:val="%1.%2.%3.%4.%5"/>
      <w:lvlJc w:val="left"/>
      <w:pPr>
        <w:ind w:left="1648" w:hanging="1080"/>
      </w:pPr>
      <w:rPr>
        <w:rFonts w:ascii="Arial" w:hAnsi="Arial" w:hint="default"/>
        <w:sz w:val="20"/>
      </w:rPr>
    </w:lvl>
    <w:lvl w:ilvl="5">
      <w:start w:val="1"/>
      <w:numFmt w:val="decimal"/>
      <w:lvlText w:val="%1.%2.%3.%4.%5.%6"/>
      <w:lvlJc w:val="left"/>
      <w:pPr>
        <w:ind w:left="1790" w:hanging="1080"/>
      </w:pPr>
      <w:rPr>
        <w:rFonts w:ascii="Arial" w:hAnsi="Arial" w:hint="default"/>
        <w:sz w:val="20"/>
      </w:rPr>
    </w:lvl>
    <w:lvl w:ilvl="6">
      <w:start w:val="1"/>
      <w:numFmt w:val="decimal"/>
      <w:lvlText w:val="%1.%2.%3.%4.%5.%6.%7"/>
      <w:lvlJc w:val="left"/>
      <w:pPr>
        <w:ind w:left="2292" w:hanging="1440"/>
      </w:pPr>
      <w:rPr>
        <w:rFonts w:ascii="Arial" w:hAnsi="Arial" w:hint="default"/>
        <w:sz w:val="20"/>
      </w:rPr>
    </w:lvl>
    <w:lvl w:ilvl="7">
      <w:start w:val="1"/>
      <w:numFmt w:val="decimal"/>
      <w:lvlText w:val="%1.%2.%3.%4.%5.%6.%7.%8"/>
      <w:lvlJc w:val="left"/>
      <w:pPr>
        <w:ind w:left="2434" w:hanging="1440"/>
      </w:pPr>
      <w:rPr>
        <w:rFonts w:ascii="Arial" w:hAnsi="Arial" w:hint="default"/>
        <w:sz w:val="20"/>
      </w:rPr>
    </w:lvl>
    <w:lvl w:ilvl="8">
      <w:start w:val="1"/>
      <w:numFmt w:val="decimal"/>
      <w:lvlText w:val="%1.%2.%3.%4.%5.%6.%7.%8.%9"/>
      <w:lvlJc w:val="left"/>
      <w:pPr>
        <w:ind w:left="2936" w:hanging="1800"/>
      </w:pPr>
      <w:rPr>
        <w:rFonts w:ascii="Arial" w:hAnsi="Arial" w:hint="default"/>
        <w:sz w:val="20"/>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2"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0822A26"/>
    <w:multiLevelType w:val="hybridMultilevel"/>
    <w:tmpl w:val="584492E0"/>
    <w:lvl w:ilvl="0" w:tplc="265E45EE">
      <w:start w:val="1"/>
      <w:numFmt w:val="bullet"/>
      <w:lvlText w:val="•"/>
      <w:lvlJc w:val="left"/>
      <w:pPr>
        <w:tabs>
          <w:tab w:val="num" w:pos="720"/>
        </w:tabs>
        <w:ind w:left="720" w:hanging="360"/>
      </w:pPr>
      <w:rPr>
        <w:rFonts w:ascii="Arial" w:hAnsi="Arial" w:hint="default"/>
      </w:rPr>
    </w:lvl>
    <w:lvl w:ilvl="1" w:tplc="286C241A" w:tentative="1">
      <w:start w:val="1"/>
      <w:numFmt w:val="bullet"/>
      <w:lvlText w:val="•"/>
      <w:lvlJc w:val="left"/>
      <w:pPr>
        <w:tabs>
          <w:tab w:val="num" w:pos="1440"/>
        </w:tabs>
        <w:ind w:left="1440" w:hanging="360"/>
      </w:pPr>
      <w:rPr>
        <w:rFonts w:ascii="Arial" w:hAnsi="Arial" w:hint="default"/>
      </w:rPr>
    </w:lvl>
    <w:lvl w:ilvl="2" w:tplc="77CAFA6A" w:tentative="1">
      <w:start w:val="1"/>
      <w:numFmt w:val="bullet"/>
      <w:lvlText w:val="•"/>
      <w:lvlJc w:val="left"/>
      <w:pPr>
        <w:tabs>
          <w:tab w:val="num" w:pos="2160"/>
        </w:tabs>
        <w:ind w:left="2160" w:hanging="360"/>
      </w:pPr>
      <w:rPr>
        <w:rFonts w:ascii="Arial" w:hAnsi="Arial" w:hint="default"/>
      </w:rPr>
    </w:lvl>
    <w:lvl w:ilvl="3" w:tplc="3B9EA9AA" w:tentative="1">
      <w:start w:val="1"/>
      <w:numFmt w:val="bullet"/>
      <w:lvlText w:val="•"/>
      <w:lvlJc w:val="left"/>
      <w:pPr>
        <w:tabs>
          <w:tab w:val="num" w:pos="2880"/>
        </w:tabs>
        <w:ind w:left="2880" w:hanging="360"/>
      </w:pPr>
      <w:rPr>
        <w:rFonts w:ascii="Arial" w:hAnsi="Arial" w:hint="default"/>
      </w:rPr>
    </w:lvl>
    <w:lvl w:ilvl="4" w:tplc="52C24F3C" w:tentative="1">
      <w:start w:val="1"/>
      <w:numFmt w:val="bullet"/>
      <w:lvlText w:val="•"/>
      <w:lvlJc w:val="left"/>
      <w:pPr>
        <w:tabs>
          <w:tab w:val="num" w:pos="3600"/>
        </w:tabs>
        <w:ind w:left="3600" w:hanging="360"/>
      </w:pPr>
      <w:rPr>
        <w:rFonts w:ascii="Arial" w:hAnsi="Arial" w:hint="default"/>
      </w:rPr>
    </w:lvl>
    <w:lvl w:ilvl="5" w:tplc="FEDCF622" w:tentative="1">
      <w:start w:val="1"/>
      <w:numFmt w:val="bullet"/>
      <w:lvlText w:val="•"/>
      <w:lvlJc w:val="left"/>
      <w:pPr>
        <w:tabs>
          <w:tab w:val="num" w:pos="4320"/>
        </w:tabs>
        <w:ind w:left="4320" w:hanging="360"/>
      </w:pPr>
      <w:rPr>
        <w:rFonts w:ascii="Arial" w:hAnsi="Arial" w:hint="default"/>
      </w:rPr>
    </w:lvl>
    <w:lvl w:ilvl="6" w:tplc="40C4FF8C" w:tentative="1">
      <w:start w:val="1"/>
      <w:numFmt w:val="bullet"/>
      <w:lvlText w:val="•"/>
      <w:lvlJc w:val="left"/>
      <w:pPr>
        <w:tabs>
          <w:tab w:val="num" w:pos="5040"/>
        </w:tabs>
        <w:ind w:left="5040" w:hanging="360"/>
      </w:pPr>
      <w:rPr>
        <w:rFonts w:ascii="Arial" w:hAnsi="Arial" w:hint="default"/>
      </w:rPr>
    </w:lvl>
    <w:lvl w:ilvl="7" w:tplc="633EBF32" w:tentative="1">
      <w:start w:val="1"/>
      <w:numFmt w:val="bullet"/>
      <w:lvlText w:val="•"/>
      <w:lvlJc w:val="left"/>
      <w:pPr>
        <w:tabs>
          <w:tab w:val="num" w:pos="5760"/>
        </w:tabs>
        <w:ind w:left="5760" w:hanging="360"/>
      </w:pPr>
      <w:rPr>
        <w:rFonts w:ascii="Arial" w:hAnsi="Arial" w:hint="default"/>
      </w:rPr>
    </w:lvl>
    <w:lvl w:ilvl="8" w:tplc="5A5605B8"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18"/>
  </w:num>
  <w:num w:numId="3">
    <w:abstractNumId w:val="51"/>
  </w:num>
  <w:num w:numId="4">
    <w:abstractNumId w:val="23"/>
  </w:num>
  <w:num w:numId="5">
    <w:abstractNumId w:val="25"/>
  </w:num>
  <w:num w:numId="6">
    <w:abstractNumId w:val="43"/>
  </w:num>
  <w:num w:numId="7">
    <w:abstractNumId w:val="28"/>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4"/>
  </w:num>
  <w:num w:numId="12">
    <w:abstractNumId w:val="17"/>
  </w:num>
  <w:num w:numId="13">
    <w:abstractNumId w:val="19"/>
  </w:num>
  <w:num w:numId="14">
    <w:abstractNumId w:val="56"/>
  </w:num>
  <w:num w:numId="15">
    <w:abstractNumId w:val="34"/>
  </w:num>
  <w:num w:numId="16">
    <w:abstractNumId w:val="3"/>
  </w:num>
  <w:num w:numId="17">
    <w:abstractNumId w:val="53"/>
  </w:num>
  <w:num w:numId="18">
    <w:abstractNumId w:val="42"/>
  </w:num>
  <w:num w:numId="19">
    <w:abstractNumId w:val="50"/>
  </w:num>
  <w:num w:numId="20">
    <w:abstractNumId w:val="39"/>
  </w:num>
  <w:num w:numId="21">
    <w:abstractNumId w:val="45"/>
  </w:num>
  <w:num w:numId="22">
    <w:abstractNumId w:val="5"/>
  </w:num>
  <w:num w:numId="23">
    <w:abstractNumId w:val="30"/>
  </w:num>
  <w:num w:numId="24">
    <w:abstractNumId w:val="9"/>
  </w:num>
  <w:num w:numId="25">
    <w:abstractNumId w:val="31"/>
  </w:num>
  <w:num w:numId="26">
    <w:abstractNumId w:val="47"/>
  </w:num>
  <w:num w:numId="27">
    <w:abstractNumId w:val="52"/>
  </w:num>
  <w:num w:numId="28">
    <w:abstractNumId w:val="48"/>
  </w:num>
  <w:num w:numId="29">
    <w:abstractNumId w:val="61"/>
  </w:num>
  <w:num w:numId="30">
    <w:abstractNumId w:val="26"/>
  </w:num>
  <w:num w:numId="31">
    <w:abstractNumId w:val="16"/>
  </w:num>
  <w:num w:numId="32">
    <w:abstractNumId w:val="15"/>
  </w:num>
  <w:num w:numId="33">
    <w:abstractNumId w:val="0"/>
  </w:num>
  <w:num w:numId="34">
    <w:abstractNumId w:val="58"/>
  </w:num>
  <w:num w:numId="35">
    <w:abstractNumId w:val="37"/>
  </w:num>
  <w:num w:numId="36">
    <w:abstractNumId w:val="38"/>
  </w:num>
  <w:num w:numId="37">
    <w:abstractNumId w:val="29"/>
  </w:num>
  <w:num w:numId="38">
    <w:abstractNumId w:val="44"/>
  </w:num>
  <w:num w:numId="39">
    <w:abstractNumId w:val="49"/>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20"/>
  </w:num>
  <w:num w:numId="43">
    <w:abstractNumId w:val="40"/>
  </w:num>
  <w:num w:numId="44">
    <w:abstractNumId w:val="10"/>
  </w:num>
  <w:num w:numId="45">
    <w:abstractNumId w:val="13"/>
  </w:num>
  <w:num w:numId="46">
    <w:abstractNumId w:val="27"/>
  </w:num>
  <w:num w:numId="47">
    <w:abstractNumId w:val="36"/>
  </w:num>
  <w:num w:numId="48">
    <w:abstractNumId w:val="11"/>
  </w:num>
  <w:num w:numId="49">
    <w:abstractNumId w:val="24"/>
  </w:num>
  <w:num w:numId="50">
    <w:abstractNumId w:val="54"/>
  </w:num>
  <w:num w:numId="51">
    <w:abstractNumId w:val="35"/>
  </w:num>
  <w:num w:numId="52">
    <w:abstractNumId w:val="57"/>
  </w:num>
  <w:num w:numId="53">
    <w:abstractNumId w:val="41"/>
  </w:num>
  <w:num w:numId="54">
    <w:abstractNumId w:val="6"/>
  </w:num>
  <w:num w:numId="55">
    <w:abstractNumId w:val="32"/>
  </w:num>
  <w:num w:numId="56">
    <w:abstractNumId w:val="22"/>
  </w:num>
  <w:num w:numId="57">
    <w:abstractNumId w:val="55"/>
  </w:num>
  <w:num w:numId="58">
    <w:abstractNumId w:val="2"/>
  </w:num>
  <w:num w:numId="59">
    <w:abstractNumId w:val="33"/>
  </w:num>
  <w:num w:numId="60">
    <w:abstractNumId w:val="59"/>
  </w:num>
  <w:num w:numId="61">
    <w:abstractNumId w:val="1"/>
  </w:num>
  <w:num w:numId="62">
    <w:abstractNumId w:val="4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hideSpellingErrors/>
  <w:proofState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686"/>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9EE"/>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438"/>
    <w:rsid w:val="00080915"/>
    <w:rsid w:val="000809C5"/>
    <w:rsid w:val="00080D8C"/>
    <w:rsid w:val="00080FE4"/>
    <w:rsid w:val="00081172"/>
    <w:rsid w:val="000815C5"/>
    <w:rsid w:val="000816F7"/>
    <w:rsid w:val="00081909"/>
    <w:rsid w:val="000819B8"/>
    <w:rsid w:val="000819C0"/>
    <w:rsid w:val="000819CF"/>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2CE"/>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02"/>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2E"/>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2B"/>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41B"/>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07"/>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35D"/>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C9F"/>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A97"/>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1CE"/>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43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690"/>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DDD"/>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151"/>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3EF4"/>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2C2"/>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69"/>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3DF"/>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A0"/>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930"/>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C4"/>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86D"/>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165"/>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0F11"/>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E9A"/>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506"/>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7B7"/>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512"/>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7D7"/>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1BB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C6B"/>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78E"/>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786"/>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6E5"/>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9EE"/>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lang w:eastAsia="es-CO"/>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lang w:eastAsia="es-CO"/>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lang w:eastAsia="es-CO"/>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lang w:eastAsia="es-CO"/>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rPr>
      <w:lang w:eastAsia="es-CO"/>
    </w:rPr>
  </w:style>
  <w:style w:type="paragraph" w:customStyle="1" w:styleId="SeccionesTtulo3">
    <w:name w:val="Secciones  (Título 3)"/>
    <w:basedOn w:val="Normal"/>
    <w:rsid w:val="0025580E"/>
    <w:rPr>
      <w:lang w:eastAsia="es-CO"/>
    </w:rPr>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rPr>
      <w:lang w:eastAsia="es-CO"/>
    </w:r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rPr>
      <w:lang w:eastAsia="es-CO"/>
    </w:r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rPr>
      <w:lang w:eastAsia="es-CO"/>
    </w:r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2"/>
      </w:numPr>
    </w:pPr>
    <w:rPr>
      <w:rFonts w:ascii="Arial" w:hAnsi="Arial" w:cs="Arial"/>
      <w:b/>
      <w:bCs/>
      <w:color w:val="1C1C1C"/>
      <w:sz w:val="20"/>
      <w:szCs w:val="20"/>
    </w:rPr>
  </w:style>
  <w:style w:type="paragraph" w:customStyle="1" w:styleId="Captulo9">
    <w:name w:val="Capítulo 9"/>
    <w:basedOn w:val="Captulo7"/>
    <w:qFormat/>
    <w:rsid w:val="00422492"/>
    <w:pPr>
      <w:numPr>
        <w:numId w:val="21"/>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1"/>
      </w:numPr>
      <w:spacing w:before="120" w:after="120"/>
    </w:pPr>
    <w:rPr>
      <w:rFonts w:asciiTheme="minorHAnsi" w:hAnsiTheme="minorHAnsi"/>
      <w:b/>
      <w:lang w:eastAsia="es-CO"/>
    </w:rPr>
  </w:style>
  <w:style w:type="paragraph" w:customStyle="1" w:styleId="m-423956075009029384invias-capitulo">
    <w:name w:val="m_-423956075009029384invias-capitulo"/>
    <w:basedOn w:val="Normal"/>
    <w:rsid w:val="004511EF"/>
    <w:pPr>
      <w:spacing w:before="100" w:beforeAutospacing="1" w:after="100" w:afterAutospacing="1"/>
    </w:pPr>
    <w:rPr>
      <w:lang w:eastAsia="es-CO"/>
    </w:rPr>
  </w:style>
  <w:style w:type="paragraph" w:customStyle="1" w:styleId="m-423956075009029384invias-titulo1">
    <w:name w:val="m_-423956075009029384invias-titulo1"/>
    <w:basedOn w:val="Normal"/>
    <w:rsid w:val="004511EF"/>
    <w:pPr>
      <w:spacing w:before="100" w:beforeAutospacing="1" w:after="100" w:afterAutospacing="1"/>
    </w:pPr>
    <w:rPr>
      <w:lang w:eastAsia="es-CO"/>
    </w:rPr>
  </w:style>
  <w:style w:type="paragraph" w:customStyle="1" w:styleId="Capitulo8">
    <w:name w:val="Capitulo 8"/>
    <w:basedOn w:val="Captulo7"/>
    <w:qFormat/>
    <w:rsid w:val="00B376D7"/>
    <w:pPr>
      <w:numPr>
        <w:numId w:val="33"/>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lang w:eastAsia="es-CO"/>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lang w:eastAsia="es-CO"/>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0363">
      <w:bodyDiv w:val="1"/>
      <w:marLeft w:val="0"/>
      <w:marRight w:val="0"/>
      <w:marTop w:val="0"/>
      <w:marBottom w:val="0"/>
      <w:divBdr>
        <w:top w:val="none" w:sz="0" w:space="0" w:color="auto"/>
        <w:left w:val="none" w:sz="0" w:space="0" w:color="auto"/>
        <w:bottom w:val="none" w:sz="0" w:space="0" w:color="auto"/>
        <w:right w:val="none" w:sz="0" w:space="0" w:color="auto"/>
      </w:divBdr>
      <w:divsChild>
        <w:div w:id="852766440">
          <w:marLeft w:val="0"/>
          <w:marRight w:val="0"/>
          <w:marTop w:val="0"/>
          <w:marBottom w:val="0"/>
          <w:divBdr>
            <w:top w:val="none" w:sz="0" w:space="0" w:color="auto"/>
            <w:left w:val="none" w:sz="0" w:space="0" w:color="auto"/>
            <w:bottom w:val="none" w:sz="0" w:space="0" w:color="auto"/>
            <w:right w:val="none" w:sz="0" w:space="0" w:color="auto"/>
          </w:divBdr>
          <w:divsChild>
            <w:div w:id="2032029433">
              <w:marLeft w:val="0"/>
              <w:marRight w:val="0"/>
              <w:marTop w:val="0"/>
              <w:marBottom w:val="0"/>
              <w:divBdr>
                <w:top w:val="none" w:sz="0" w:space="0" w:color="auto"/>
                <w:left w:val="none" w:sz="0" w:space="0" w:color="auto"/>
                <w:bottom w:val="none" w:sz="0" w:space="0" w:color="auto"/>
                <w:right w:val="none" w:sz="0" w:space="0" w:color="auto"/>
              </w:divBdr>
              <w:divsChild>
                <w:div w:id="812985537">
                  <w:marLeft w:val="0"/>
                  <w:marRight w:val="0"/>
                  <w:marTop w:val="0"/>
                  <w:marBottom w:val="0"/>
                  <w:divBdr>
                    <w:top w:val="none" w:sz="0" w:space="0" w:color="auto"/>
                    <w:left w:val="none" w:sz="0" w:space="0" w:color="auto"/>
                    <w:bottom w:val="none" w:sz="0" w:space="0" w:color="auto"/>
                    <w:right w:val="none" w:sz="0" w:space="0" w:color="auto"/>
                  </w:divBdr>
                  <w:divsChild>
                    <w:div w:id="17000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01809300">
      <w:bodyDiv w:val="1"/>
      <w:marLeft w:val="0"/>
      <w:marRight w:val="0"/>
      <w:marTop w:val="0"/>
      <w:marBottom w:val="0"/>
      <w:divBdr>
        <w:top w:val="none" w:sz="0" w:space="0" w:color="auto"/>
        <w:left w:val="none" w:sz="0" w:space="0" w:color="auto"/>
        <w:bottom w:val="none" w:sz="0" w:space="0" w:color="auto"/>
        <w:right w:val="none" w:sz="0" w:space="0" w:color="auto"/>
      </w:divBdr>
      <w:divsChild>
        <w:div w:id="1201821796">
          <w:marLeft w:val="0"/>
          <w:marRight w:val="0"/>
          <w:marTop w:val="0"/>
          <w:marBottom w:val="0"/>
          <w:divBdr>
            <w:top w:val="none" w:sz="0" w:space="0" w:color="auto"/>
            <w:left w:val="none" w:sz="0" w:space="0" w:color="auto"/>
            <w:bottom w:val="none" w:sz="0" w:space="0" w:color="auto"/>
            <w:right w:val="none" w:sz="0" w:space="0" w:color="auto"/>
          </w:divBdr>
          <w:divsChild>
            <w:div w:id="458692828">
              <w:marLeft w:val="0"/>
              <w:marRight w:val="0"/>
              <w:marTop w:val="0"/>
              <w:marBottom w:val="0"/>
              <w:divBdr>
                <w:top w:val="none" w:sz="0" w:space="0" w:color="auto"/>
                <w:left w:val="none" w:sz="0" w:space="0" w:color="auto"/>
                <w:bottom w:val="none" w:sz="0" w:space="0" w:color="auto"/>
                <w:right w:val="none" w:sz="0" w:space="0" w:color="auto"/>
              </w:divBdr>
              <w:divsChild>
                <w:div w:id="2017029495">
                  <w:marLeft w:val="0"/>
                  <w:marRight w:val="0"/>
                  <w:marTop w:val="0"/>
                  <w:marBottom w:val="0"/>
                  <w:divBdr>
                    <w:top w:val="none" w:sz="0" w:space="0" w:color="auto"/>
                    <w:left w:val="none" w:sz="0" w:space="0" w:color="auto"/>
                    <w:bottom w:val="none" w:sz="0" w:space="0" w:color="auto"/>
                    <w:right w:val="none" w:sz="0" w:space="0" w:color="auto"/>
                  </w:divBdr>
                  <w:divsChild>
                    <w:div w:id="17850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5817">
      <w:bodyDiv w:val="1"/>
      <w:marLeft w:val="0"/>
      <w:marRight w:val="0"/>
      <w:marTop w:val="0"/>
      <w:marBottom w:val="0"/>
      <w:divBdr>
        <w:top w:val="none" w:sz="0" w:space="0" w:color="auto"/>
        <w:left w:val="none" w:sz="0" w:space="0" w:color="auto"/>
        <w:bottom w:val="none" w:sz="0" w:space="0" w:color="auto"/>
        <w:right w:val="none" w:sz="0" w:space="0" w:color="auto"/>
      </w:divBdr>
      <w:divsChild>
        <w:div w:id="842547445">
          <w:marLeft w:val="0"/>
          <w:marRight w:val="0"/>
          <w:marTop w:val="0"/>
          <w:marBottom w:val="0"/>
          <w:divBdr>
            <w:top w:val="none" w:sz="0" w:space="0" w:color="auto"/>
            <w:left w:val="none" w:sz="0" w:space="0" w:color="auto"/>
            <w:bottom w:val="none" w:sz="0" w:space="0" w:color="auto"/>
            <w:right w:val="none" w:sz="0" w:space="0" w:color="auto"/>
          </w:divBdr>
          <w:divsChild>
            <w:div w:id="1566798857">
              <w:marLeft w:val="0"/>
              <w:marRight w:val="0"/>
              <w:marTop w:val="0"/>
              <w:marBottom w:val="0"/>
              <w:divBdr>
                <w:top w:val="none" w:sz="0" w:space="0" w:color="auto"/>
                <w:left w:val="none" w:sz="0" w:space="0" w:color="auto"/>
                <w:bottom w:val="none" w:sz="0" w:space="0" w:color="auto"/>
                <w:right w:val="none" w:sz="0" w:space="0" w:color="auto"/>
              </w:divBdr>
              <w:divsChild>
                <w:div w:id="827864133">
                  <w:marLeft w:val="0"/>
                  <w:marRight w:val="0"/>
                  <w:marTop w:val="0"/>
                  <w:marBottom w:val="0"/>
                  <w:divBdr>
                    <w:top w:val="none" w:sz="0" w:space="0" w:color="auto"/>
                    <w:left w:val="none" w:sz="0" w:space="0" w:color="auto"/>
                    <w:bottom w:val="none" w:sz="0" w:space="0" w:color="auto"/>
                    <w:right w:val="none" w:sz="0" w:space="0" w:color="auto"/>
                  </w:divBdr>
                  <w:divsChild>
                    <w:div w:id="194026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53401">
      <w:bodyDiv w:val="1"/>
      <w:marLeft w:val="0"/>
      <w:marRight w:val="0"/>
      <w:marTop w:val="0"/>
      <w:marBottom w:val="0"/>
      <w:divBdr>
        <w:top w:val="none" w:sz="0" w:space="0" w:color="auto"/>
        <w:left w:val="none" w:sz="0" w:space="0" w:color="auto"/>
        <w:bottom w:val="none" w:sz="0" w:space="0" w:color="auto"/>
        <w:right w:val="none" w:sz="0" w:space="0" w:color="auto"/>
      </w:divBdr>
      <w:divsChild>
        <w:div w:id="1739863371">
          <w:marLeft w:val="0"/>
          <w:marRight w:val="0"/>
          <w:marTop w:val="0"/>
          <w:marBottom w:val="0"/>
          <w:divBdr>
            <w:top w:val="none" w:sz="0" w:space="0" w:color="auto"/>
            <w:left w:val="none" w:sz="0" w:space="0" w:color="auto"/>
            <w:bottom w:val="none" w:sz="0" w:space="0" w:color="auto"/>
            <w:right w:val="none" w:sz="0" w:space="0" w:color="auto"/>
          </w:divBdr>
          <w:divsChild>
            <w:div w:id="155149475">
              <w:marLeft w:val="0"/>
              <w:marRight w:val="0"/>
              <w:marTop w:val="0"/>
              <w:marBottom w:val="0"/>
              <w:divBdr>
                <w:top w:val="none" w:sz="0" w:space="0" w:color="auto"/>
                <w:left w:val="none" w:sz="0" w:space="0" w:color="auto"/>
                <w:bottom w:val="none" w:sz="0" w:space="0" w:color="auto"/>
                <w:right w:val="none" w:sz="0" w:space="0" w:color="auto"/>
              </w:divBdr>
              <w:divsChild>
                <w:div w:id="2112510015">
                  <w:marLeft w:val="0"/>
                  <w:marRight w:val="0"/>
                  <w:marTop w:val="0"/>
                  <w:marBottom w:val="0"/>
                  <w:divBdr>
                    <w:top w:val="none" w:sz="0" w:space="0" w:color="auto"/>
                    <w:left w:val="none" w:sz="0" w:space="0" w:color="auto"/>
                    <w:bottom w:val="none" w:sz="0" w:space="0" w:color="auto"/>
                    <w:right w:val="none" w:sz="0" w:space="0" w:color="auto"/>
                  </w:divBdr>
                  <w:divsChild>
                    <w:div w:id="817769034">
                      <w:marLeft w:val="0"/>
                      <w:marRight w:val="0"/>
                      <w:marTop w:val="0"/>
                      <w:marBottom w:val="0"/>
                      <w:divBdr>
                        <w:top w:val="none" w:sz="0" w:space="0" w:color="auto"/>
                        <w:left w:val="none" w:sz="0" w:space="0" w:color="auto"/>
                        <w:bottom w:val="none" w:sz="0" w:space="0" w:color="auto"/>
                        <w:right w:val="none" w:sz="0" w:space="0" w:color="auto"/>
                      </w:divBdr>
                    </w:div>
                  </w:divsChild>
                </w:div>
                <w:div w:id="2030795627">
                  <w:marLeft w:val="0"/>
                  <w:marRight w:val="0"/>
                  <w:marTop w:val="0"/>
                  <w:marBottom w:val="0"/>
                  <w:divBdr>
                    <w:top w:val="none" w:sz="0" w:space="0" w:color="auto"/>
                    <w:left w:val="none" w:sz="0" w:space="0" w:color="auto"/>
                    <w:bottom w:val="none" w:sz="0" w:space="0" w:color="auto"/>
                    <w:right w:val="none" w:sz="0" w:space="0" w:color="auto"/>
                  </w:divBdr>
                  <w:divsChild>
                    <w:div w:id="257179806">
                      <w:marLeft w:val="0"/>
                      <w:marRight w:val="0"/>
                      <w:marTop w:val="0"/>
                      <w:marBottom w:val="0"/>
                      <w:divBdr>
                        <w:top w:val="none" w:sz="0" w:space="0" w:color="auto"/>
                        <w:left w:val="none" w:sz="0" w:space="0" w:color="auto"/>
                        <w:bottom w:val="none" w:sz="0" w:space="0" w:color="auto"/>
                        <w:right w:val="none" w:sz="0" w:space="0" w:color="auto"/>
                      </w:divBdr>
                    </w:div>
                  </w:divsChild>
                </w:div>
                <w:div w:id="1978484839">
                  <w:marLeft w:val="0"/>
                  <w:marRight w:val="0"/>
                  <w:marTop w:val="0"/>
                  <w:marBottom w:val="0"/>
                  <w:divBdr>
                    <w:top w:val="none" w:sz="0" w:space="0" w:color="auto"/>
                    <w:left w:val="none" w:sz="0" w:space="0" w:color="auto"/>
                    <w:bottom w:val="none" w:sz="0" w:space="0" w:color="auto"/>
                    <w:right w:val="none" w:sz="0" w:space="0" w:color="auto"/>
                  </w:divBdr>
                  <w:divsChild>
                    <w:div w:id="1917091268">
                      <w:marLeft w:val="0"/>
                      <w:marRight w:val="0"/>
                      <w:marTop w:val="0"/>
                      <w:marBottom w:val="0"/>
                      <w:divBdr>
                        <w:top w:val="none" w:sz="0" w:space="0" w:color="auto"/>
                        <w:left w:val="none" w:sz="0" w:space="0" w:color="auto"/>
                        <w:bottom w:val="none" w:sz="0" w:space="0" w:color="auto"/>
                        <w:right w:val="none" w:sz="0" w:space="0" w:color="auto"/>
                      </w:divBdr>
                    </w:div>
                  </w:divsChild>
                </w:div>
                <w:div w:id="520897521">
                  <w:marLeft w:val="0"/>
                  <w:marRight w:val="0"/>
                  <w:marTop w:val="0"/>
                  <w:marBottom w:val="0"/>
                  <w:divBdr>
                    <w:top w:val="none" w:sz="0" w:space="0" w:color="auto"/>
                    <w:left w:val="none" w:sz="0" w:space="0" w:color="auto"/>
                    <w:bottom w:val="none" w:sz="0" w:space="0" w:color="auto"/>
                    <w:right w:val="none" w:sz="0" w:space="0" w:color="auto"/>
                  </w:divBdr>
                  <w:divsChild>
                    <w:div w:id="875316053">
                      <w:marLeft w:val="0"/>
                      <w:marRight w:val="0"/>
                      <w:marTop w:val="0"/>
                      <w:marBottom w:val="0"/>
                      <w:divBdr>
                        <w:top w:val="none" w:sz="0" w:space="0" w:color="auto"/>
                        <w:left w:val="none" w:sz="0" w:space="0" w:color="auto"/>
                        <w:bottom w:val="none" w:sz="0" w:space="0" w:color="auto"/>
                        <w:right w:val="none" w:sz="0" w:space="0" w:color="auto"/>
                      </w:divBdr>
                    </w:div>
                  </w:divsChild>
                </w:div>
                <w:div w:id="300382017">
                  <w:marLeft w:val="0"/>
                  <w:marRight w:val="0"/>
                  <w:marTop w:val="0"/>
                  <w:marBottom w:val="0"/>
                  <w:divBdr>
                    <w:top w:val="none" w:sz="0" w:space="0" w:color="auto"/>
                    <w:left w:val="none" w:sz="0" w:space="0" w:color="auto"/>
                    <w:bottom w:val="none" w:sz="0" w:space="0" w:color="auto"/>
                    <w:right w:val="none" w:sz="0" w:space="0" w:color="auto"/>
                  </w:divBdr>
                  <w:divsChild>
                    <w:div w:id="11566346">
                      <w:marLeft w:val="0"/>
                      <w:marRight w:val="0"/>
                      <w:marTop w:val="0"/>
                      <w:marBottom w:val="0"/>
                      <w:divBdr>
                        <w:top w:val="none" w:sz="0" w:space="0" w:color="auto"/>
                        <w:left w:val="none" w:sz="0" w:space="0" w:color="auto"/>
                        <w:bottom w:val="none" w:sz="0" w:space="0" w:color="auto"/>
                        <w:right w:val="none" w:sz="0" w:space="0" w:color="auto"/>
                      </w:divBdr>
                    </w:div>
                  </w:divsChild>
                </w:div>
                <w:div w:id="264458839">
                  <w:marLeft w:val="0"/>
                  <w:marRight w:val="0"/>
                  <w:marTop w:val="0"/>
                  <w:marBottom w:val="0"/>
                  <w:divBdr>
                    <w:top w:val="none" w:sz="0" w:space="0" w:color="auto"/>
                    <w:left w:val="none" w:sz="0" w:space="0" w:color="auto"/>
                    <w:bottom w:val="none" w:sz="0" w:space="0" w:color="auto"/>
                    <w:right w:val="none" w:sz="0" w:space="0" w:color="auto"/>
                  </w:divBdr>
                  <w:divsChild>
                    <w:div w:id="334773186">
                      <w:marLeft w:val="0"/>
                      <w:marRight w:val="0"/>
                      <w:marTop w:val="0"/>
                      <w:marBottom w:val="0"/>
                      <w:divBdr>
                        <w:top w:val="none" w:sz="0" w:space="0" w:color="auto"/>
                        <w:left w:val="none" w:sz="0" w:space="0" w:color="auto"/>
                        <w:bottom w:val="none" w:sz="0" w:space="0" w:color="auto"/>
                        <w:right w:val="none" w:sz="0" w:space="0" w:color="auto"/>
                      </w:divBdr>
                    </w:div>
                  </w:divsChild>
                </w:div>
                <w:div w:id="438840106">
                  <w:marLeft w:val="0"/>
                  <w:marRight w:val="0"/>
                  <w:marTop w:val="0"/>
                  <w:marBottom w:val="0"/>
                  <w:divBdr>
                    <w:top w:val="none" w:sz="0" w:space="0" w:color="auto"/>
                    <w:left w:val="none" w:sz="0" w:space="0" w:color="auto"/>
                    <w:bottom w:val="none" w:sz="0" w:space="0" w:color="auto"/>
                    <w:right w:val="none" w:sz="0" w:space="0" w:color="auto"/>
                  </w:divBdr>
                  <w:divsChild>
                    <w:div w:id="171195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72859">
      <w:bodyDiv w:val="1"/>
      <w:marLeft w:val="0"/>
      <w:marRight w:val="0"/>
      <w:marTop w:val="0"/>
      <w:marBottom w:val="0"/>
      <w:divBdr>
        <w:top w:val="none" w:sz="0" w:space="0" w:color="auto"/>
        <w:left w:val="none" w:sz="0" w:space="0" w:color="auto"/>
        <w:bottom w:val="none" w:sz="0" w:space="0" w:color="auto"/>
        <w:right w:val="none" w:sz="0" w:space="0" w:color="auto"/>
      </w:divBdr>
      <w:divsChild>
        <w:div w:id="1173035464">
          <w:marLeft w:val="0"/>
          <w:marRight w:val="0"/>
          <w:marTop w:val="0"/>
          <w:marBottom w:val="0"/>
          <w:divBdr>
            <w:top w:val="none" w:sz="0" w:space="0" w:color="auto"/>
            <w:left w:val="none" w:sz="0" w:space="0" w:color="auto"/>
            <w:bottom w:val="none" w:sz="0" w:space="0" w:color="auto"/>
            <w:right w:val="none" w:sz="0" w:space="0" w:color="auto"/>
          </w:divBdr>
          <w:divsChild>
            <w:div w:id="423036560">
              <w:marLeft w:val="0"/>
              <w:marRight w:val="0"/>
              <w:marTop w:val="0"/>
              <w:marBottom w:val="0"/>
              <w:divBdr>
                <w:top w:val="none" w:sz="0" w:space="0" w:color="auto"/>
                <w:left w:val="none" w:sz="0" w:space="0" w:color="auto"/>
                <w:bottom w:val="none" w:sz="0" w:space="0" w:color="auto"/>
                <w:right w:val="none" w:sz="0" w:space="0" w:color="auto"/>
              </w:divBdr>
              <w:divsChild>
                <w:div w:id="869416434">
                  <w:marLeft w:val="0"/>
                  <w:marRight w:val="0"/>
                  <w:marTop w:val="0"/>
                  <w:marBottom w:val="0"/>
                  <w:divBdr>
                    <w:top w:val="none" w:sz="0" w:space="0" w:color="auto"/>
                    <w:left w:val="none" w:sz="0" w:space="0" w:color="auto"/>
                    <w:bottom w:val="none" w:sz="0" w:space="0" w:color="auto"/>
                    <w:right w:val="none" w:sz="0" w:space="0" w:color="auto"/>
                  </w:divBdr>
                  <w:divsChild>
                    <w:div w:id="15751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83971412">
      <w:bodyDiv w:val="1"/>
      <w:marLeft w:val="0"/>
      <w:marRight w:val="0"/>
      <w:marTop w:val="0"/>
      <w:marBottom w:val="0"/>
      <w:divBdr>
        <w:top w:val="none" w:sz="0" w:space="0" w:color="auto"/>
        <w:left w:val="none" w:sz="0" w:space="0" w:color="auto"/>
        <w:bottom w:val="none" w:sz="0" w:space="0" w:color="auto"/>
        <w:right w:val="none" w:sz="0" w:space="0" w:color="auto"/>
      </w:divBdr>
      <w:divsChild>
        <w:div w:id="2112897509">
          <w:marLeft w:val="0"/>
          <w:marRight w:val="0"/>
          <w:marTop w:val="0"/>
          <w:marBottom w:val="0"/>
          <w:divBdr>
            <w:top w:val="none" w:sz="0" w:space="0" w:color="auto"/>
            <w:left w:val="none" w:sz="0" w:space="0" w:color="auto"/>
            <w:bottom w:val="none" w:sz="0" w:space="0" w:color="auto"/>
            <w:right w:val="none" w:sz="0" w:space="0" w:color="auto"/>
          </w:divBdr>
          <w:divsChild>
            <w:div w:id="405223895">
              <w:marLeft w:val="0"/>
              <w:marRight w:val="0"/>
              <w:marTop w:val="0"/>
              <w:marBottom w:val="0"/>
              <w:divBdr>
                <w:top w:val="none" w:sz="0" w:space="0" w:color="auto"/>
                <w:left w:val="none" w:sz="0" w:space="0" w:color="auto"/>
                <w:bottom w:val="none" w:sz="0" w:space="0" w:color="auto"/>
                <w:right w:val="none" w:sz="0" w:space="0" w:color="auto"/>
              </w:divBdr>
              <w:divsChild>
                <w:div w:id="571932813">
                  <w:marLeft w:val="0"/>
                  <w:marRight w:val="0"/>
                  <w:marTop w:val="0"/>
                  <w:marBottom w:val="0"/>
                  <w:divBdr>
                    <w:top w:val="none" w:sz="0" w:space="0" w:color="auto"/>
                    <w:left w:val="none" w:sz="0" w:space="0" w:color="auto"/>
                    <w:bottom w:val="none" w:sz="0" w:space="0" w:color="auto"/>
                    <w:right w:val="none" w:sz="0" w:space="0" w:color="auto"/>
                  </w:divBdr>
                  <w:divsChild>
                    <w:div w:id="9858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29258669">
      <w:bodyDiv w:val="1"/>
      <w:marLeft w:val="0"/>
      <w:marRight w:val="0"/>
      <w:marTop w:val="0"/>
      <w:marBottom w:val="0"/>
      <w:divBdr>
        <w:top w:val="none" w:sz="0" w:space="0" w:color="auto"/>
        <w:left w:val="none" w:sz="0" w:space="0" w:color="auto"/>
        <w:bottom w:val="none" w:sz="0" w:space="0" w:color="auto"/>
        <w:right w:val="none" w:sz="0" w:space="0" w:color="auto"/>
      </w:divBdr>
      <w:divsChild>
        <w:div w:id="572474753">
          <w:marLeft w:val="0"/>
          <w:marRight w:val="0"/>
          <w:marTop w:val="0"/>
          <w:marBottom w:val="0"/>
          <w:divBdr>
            <w:top w:val="none" w:sz="0" w:space="0" w:color="auto"/>
            <w:left w:val="none" w:sz="0" w:space="0" w:color="auto"/>
            <w:bottom w:val="none" w:sz="0" w:space="0" w:color="auto"/>
            <w:right w:val="none" w:sz="0" w:space="0" w:color="auto"/>
          </w:divBdr>
          <w:divsChild>
            <w:div w:id="644357456">
              <w:marLeft w:val="0"/>
              <w:marRight w:val="0"/>
              <w:marTop w:val="0"/>
              <w:marBottom w:val="0"/>
              <w:divBdr>
                <w:top w:val="none" w:sz="0" w:space="0" w:color="auto"/>
                <w:left w:val="none" w:sz="0" w:space="0" w:color="auto"/>
                <w:bottom w:val="none" w:sz="0" w:space="0" w:color="auto"/>
                <w:right w:val="none" w:sz="0" w:space="0" w:color="auto"/>
              </w:divBdr>
              <w:divsChild>
                <w:div w:id="1726642092">
                  <w:marLeft w:val="0"/>
                  <w:marRight w:val="0"/>
                  <w:marTop w:val="0"/>
                  <w:marBottom w:val="0"/>
                  <w:divBdr>
                    <w:top w:val="none" w:sz="0" w:space="0" w:color="auto"/>
                    <w:left w:val="none" w:sz="0" w:space="0" w:color="auto"/>
                    <w:bottom w:val="none" w:sz="0" w:space="0" w:color="auto"/>
                    <w:right w:val="none" w:sz="0" w:space="0" w:color="auto"/>
                  </w:divBdr>
                  <w:divsChild>
                    <w:div w:id="104537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19205121">
      <w:bodyDiv w:val="1"/>
      <w:marLeft w:val="0"/>
      <w:marRight w:val="0"/>
      <w:marTop w:val="0"/>
      <w:marBottom w:val="0"/>
      <w:divBdr>
        <w:top w:val="none" w:sz="0" w:space="0" w:color="auto"/>
        <w:left w:val="none" w:sz="0" w:space="0" w:color="auto"/>
        <w:bottom w:val="none" w:sz="0" w:space="0" w:color="auto"/>
        <w:right w:val="none" w:sz="0" w:space="0" w:color="auto"/>
      </w:divBdr>
      <w:divsChild>
        <w:div w:id="306320630">
          <w:marLeft w:val="0"/>
          <w:marRight w:val="0"/>
          <w:marTop w:val="0"/>
          <w:marBottom w:val="0"/>
          <w:divBdr>
            <w:top w:val="none" w:sz="0" w:space="0" w:color="auto"/>
            <w:left w:val="none" w:sz="0" w:space="0" w:color="auto"/>
            <w:bottom w:val="none" w:sz="0" w:space="0" w:color="auto"/>
            <w:right w:val="none" w:sz="0" w:space="0" w:color="auto"/>
          </w:divBdr>
          <w:divsChild>
            <w:div w:id="1791970830">
              <w:marLeft w:val="0"/>
              <w:marRight w:val="0"/>
              <w:marTop w:val="0"/>
              <w:marBottom w:val="0"/>
              <w:divBdr>
                <w:top w:val="none" w:sz="0" w:space="0" w:color="auto"/>
                <w:left w:val="none" w:sz="0" w:space="0" w:color="auto"/>
                <w:bottom w:val="none" w:sz="0" w:space="0" w:color="auto"/>
                <w:right w:val="none" w:sz="0" w:space="0" w:color="auto"/>
              </w:divBdr>
              <w:divsChild>
                <w:div w:id="1325277452">
                  <w:marLeft w:val="0"/>
                  <w:marRight w:val="0"/>
                  <w:marTop w:val="0"/>
                  <w:marBottom w:val="0"/>
                  <w:divBdr>
                    <w:top w:val="none" w:sz="0" w:space="0" w:color="auto"/>
                    <w:left w:val="none" w:sz="0" w:space="0" w:color="auto"/>
                    <w:bottom w:val="none" w:sz="0" w:space="0" w:color="auto"/>
                    <w:right w:val="none" w:sz="0" w:space="0" w:color="auto"/>
                  </w:divBdr>
                  <w:divsChild>
                    <w:div w:id="180322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61407701">
      <w:bodyDiv w:val="1"/>
      <w:marLeft w:val="0"/>
      <w:marRight w:val="0"/>
      <w:marTop w:val="0"/>
      <w:marBottom w:val="0"/>
      <w:divBdr>
        <w:top w:val="none" w:sz="0" w:space="0" w:color="auto"/>
        <w:left w:val="none" w:sz="0" w:space="0" w:color="auto"/>
        <w:bottom w:val="none" w:sz="0" w:space="0" w:color="auto"/>
        <w:right w:val="none" w:sz="0" w:space="0" w:color="auto"/>
      </w:divBdr>
      <w:divsChild>
        <w:div w:id="1379815934">
          <w:marLeft w:val="0"/>
          <w:marRight w:val="0"/>
          <w:marTop w:val="0"/>
          <w:marBottom w:val="0"/>
          <w:divBdr>
            <w:top w:val="none" w:sz="0" w:space="0" w:color="auto"/>
            <w:left w:val="none" w:sz="0" w:space="0" w:color="auto"/>
            <w:bottom w:val="none" w:sz="0" w:space="0" w:color="auto"/>
            <w:right w:val="none" w:sz="0" w:space="0" w:color="auto"/>
          </w:divBdr>
          <w:divsChild>
            <w:div w:id="468670362">
              <w:marLeft w:val="0"/>
              <w:marRight w:val="0"/>
              <w:marTop w:val="0"/>
              <w:marBottom w:val="0"/>
              <w:divBdr>
                <w:top w:val="none" w:sz="0" w:space="0" w:color="auto"/>
                <w:left w:val="none" w:sz="0" w:space="0" w:color="auto"/>
                <w:bottom w:val="none" w:sz="0" w:space="0" w:color="auto"/>
                <w:right w:val="none" w:sz="0" w:space="0" w:color="auto"/>
              </w:divBdr>
              <w:divsChild>
                <w:div w:id="2076926843">
                  <w:marLeft w:val="0"/>
                  <w:marRight w:val="0"/>
                  <w:marTop w:val="0"/>
                  <w:marBottom w:val="0"/>
                  <w:divBdr>
                    <w:top w:val="none" w:sz="0" w:space="0" w:color="auto"/>
                    <w:left w:val="none" w:sz="0" w:space="0" w:color="auto"/>
                    <w:bottom w:val="none" w:sz="0" w:space="0" w:color="auto"/>
                    <w:right w:val="none" w:sz="0" w:space="0" w:color="auto"/>
                  </w:divBdr>
                  <w:divsChild>
                    <w:div w:id="103855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599289775">
      <w:bodyDiv w:val="1"/>
      <w:marLeft w:val="0"/>
      <w:marRight w:val="0"/>
      <w:marTop w:val="0"/>
      <w:marBottom w:val="0"/>
      <w:divBdr>
        <w:top w:val="none" w:sz="0" w:space="0" w:color="auto"/>
        <w:left w:val="none" w:sz="0" w:space="0" w:color="auto"/>
        <w:bottom w:val="none" w:sz="0" w:space="0" w:color="auto"/>
        <w:right w:val="none" w:sz="0" w:space="0" w:color="auto"/>
      </w:divBdr>
      <w:divsChild>
        <w:div w:id="1741556381">
          <w:marLeft w:val="0"/>
          <w:marRight w:val="0"/>
          <w:marTop w:val="0"/>
          <w:marBottom w:val="0"/>
          <w:divBdr>
            <w:top w:val="none" w:sz="0" w:space="0" w:color="auto"/>
            <w:left w:val="none" w:sz="0" w:space="0" w:color="auto"/>
            <w:bottom w:val="none" w:sz="0" w:space="0" w:color="auto"/>
            <w:right w:val="none" w:sz="0" w:space="0" w:color="auto"/>
          </w:divBdr>
          <w:divsChild>
            <w:div w:id="1008797058">
              <w:marLeft w:val="0"/>
              <w:marRight w:val="0"/>
              <w:marTop w:val="0"/>
              <w:marBottom w:val="0"/>
              <w:divBdr>
                <w:top w:val="none" w:sz="0" w:space="0" w:color="auto"/>
                <w:left w:val="none" w:sz="0" w:space="0" w:color="auto"/>
                <w:bottom w:val="none" w:sz="0" w:space="0" w:color="auto"/>
                <w:right w:val="none" w:sz="0" w:space="0" w:color="auto"/>
              </w:divBdr>
              <w:divsChild>
                <w:div w:id="1280990042">
                  <w:marLeft w:val="0"/>
                  <w:marRight w:val="0"/>
                  <w:marTop w:val="0"/>
                  <w:marBottom w:val="0"/>
                  <w:divBdr>
                    <w:top w:val="none" w:sz="0" w:space="0" w:color="auto"/>
                    <w:left w:val="none" w:sz="0" w:space="0" w:color="auto"/>
                    <w:bottom w:val="none" w:sz="0" w:space="0" w:color="auto"/>
                    <w:right w:val="none" w:sz="0" w:space="0" w:color="auto"/>
                  </w:divBdr>
                  <w:divsChild>
                    <w:div w:id="20098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804429">
      <w:bodyDiv w:val="1"/>
      <w:marLeft w:val="0"/>
      <w:marRight w:val="0"/>
      <w:marTop w:val="0"/>
      <w:marBottom w:val="0"/>
      <w:divBdr>
        <w:top w:val="none" w:sz="0" w:space="0" w:color="auto"/>
        <w:left w:val="none" w:sz="0" w:space="0" w:color="auto"/>
        <w:bottom w:val="none" w:sz="0" w:space="0" w:color="auto"/>
        <w:right w:val="none" w:sz="0" w:space="0" w:color="auto"/>
      </w:divBdr>
      <w:divsChild>
        <w:div w:id="1076051503">
          <w:marLeft w:val="0"/>
          <w:marRight w:val="0"/>
          <w:marTop w:val="0"/>
          <w:marBottom w:val="0"/>
          <w:divBdr>
            <w:top w:val="none" w:sz="0" w:space="0" w:color="auto"/>
            <w:left w:val="none" w:sz="0" w:space="0" w:color="auto"/>
            <w:bottom w:val="none" w:sz="0" w:space="0" w:color="auto"/>
            <w:right w:val="none" w:sz="0" w:space="0" w:color="auto"/>
          </w:divBdr>
          <w:divsChild>
            <w:div w:id="1980792">
              <w:marLeft w:val="0"/>
              <w:marRight w:val="0"/>
              <w:marTop w:val="0"/>
              <w:marBottom w:val="0"/>
              <w:divBdr>
                <w:top w:val="none" w:sz="0" w:space="0" w:color="auto"/>
                <w:left w:val="none" w:sz="0" w:space="0" w:color="auto"/>
                <w:bottom w:val="none" w:sz="0" w:space="0" w:color="auto"/>
                <w:right w:val="none" w:sz="0" w:space="0" w:color="auto"/>
              </w:divBdr>
              <w:divsChild>
                <w:div w:id="1715345119">
                  <w:marLeft w:val="0"/>
                  <w:marRight w:val="0"/>
                  <w:marTop w:val="0"/>
                  <w:marBottom w:val="0"/>
                  <w:divBdr>
                    <w:top w:val="none" w:sz="0" w:space="0" w:color="auto"/>
                    <w:left w:val="none" w:sz="0" w:space="0" w:color="auto"/>
                    <w:bottom w:val="none" w:sz="0" w:space="0" w:color="auto"/>
                    <w:right w:val="none" w:sz="0" w:space="0" w:color="auto"/>
                  </w:divBdr>
                  <w:divsChild>
                    <w:div w:id="194854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18289279">
      <w:bodyDiv w:val="1"/>
      <w:marLeft w:val="0"/>
      <w:marRight w:val="0"/>
      <w:marTop w:val="0"/>
      <w:marBottom w:val="0"/>
      <w:divBdr>
        <w:top w:val="none" w:sz="0" w:space="0" w:color="auto"/>
        <w:left w:val="none" w:sz="0" w:space="0" w:color="auto"/>
        <w:bottom w:val="none" w:sz="0" w:space="0" w:color="auto"/>
        <w:right w:val="none" w:sz="0" w:space="0" w:color="auto"/>
      </w:divBdr>
      <w:divsChild>
        <w:div w:id="2634787">
          <w:marLeft w:val="0"/>
          <w:marRight w:val="0"/>
          <w:marTop w:val="0"/>
          <w:marBottom w:val="0"/>
          <w:divBdr>
            <w:top w:val="none" w:sz="0" w:space="0" w:color="auto"/>
            <w:left w:val="none" w:sz="0" w:space="0" w:color="auto"/>
            <w:bottom w:val="none" w:sz="0" w:space="0" w:color="auto"/>
            <w:right w:val="none" w:sz="0" w:space="0" w:color="auto"/>
          </w:divBdr>
          <w:divsChild>
            <w:div w:id="1872106727">
              <w:marLeft w:val="0"/>
              <w:marRight w:val="0"/>
              <w:marTop w:val="0"/>
              <w:marBottom w:val="0"/>
              <w:divBdr>
                <w:top w:val="none" w:sz="0" w:space="0" w:color="auto"/>
                <w:left w:val="none" w:sz="0" w:space="0" w:color="auto"/>
                <w:bottom w:val="none" w:sz="0" w:space="0" w:color="auto"/>
                <w:right w:val="none" w:sz="0" w:space="0" w:color="auto"/>
              </w:divBdr>
              <w:divsChild>
                <w:div w:id="618609948">
                  <w:marLeft w:val="0"/>
                  <w:marRight w:val="0"/>
                  <w:marTop w:val="0"/>
                  <w:marBottom w:val="0"/>
                  <w:divBdr>
                    <w:top w:val="none" w:sz="0" w:space="0" w:color="auto"/>
                    <w:left w:val="none" w:sz="0" w:space="0" w:color="auto"/>
                    <w:bottom w:val="none" w:sz="0" w:space="0" w:color="auto"/>
                    <w:right w:val="none" w:sz="0" w:space="0" w:color="auto"/>
                  </w:divBdr>
                  <w:divsChild>
                    <w:div w:id="71396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799923">
      <w:bodyDiv w:val="1"/>
      <w:marLeft w:val="0"/>
      <w:marRight w:val="0"/>
      <w:marTop w:val="0"/>
      <w:marBottom w:val="0"/>
      <w:divBdr>
        <w:top w:val="none" w:sz="0" w:space="0" w:color="auto"/>
        <w:left w:val="none" w:sz="0" w:space="0" w:color="auto"/>
        <w:bottom w:val="none" w:sz="0" w:space="0" w:color="auto"/>
        <w:right w:val="none" w:sz="0" w:space="0" w:color="auto"/>
      </w:divBdr>
      <w:divsChild>
        <w:div w:id="1935628926">
          <w:marLeft w:val="0"/>
          <w:marRight w:val="0"/>
          <w:marTop w:val="0"/>
          <w:marBottom w:val="0"/>
          <w:divBdr>
            <w:top w:val="none" w:sz="0" w:space="0" w:color="auto"/>
            <w:left w:val="none" w:sz="0" w:space="0" w:color="auto"/>
            <w:bottom w:val="none" w:sz="0" w:space="0" w:color="auto"/>
            <w:right w:val="none" w:sz="0" w:space="0" w:color="auto"/>
          </w:divBdr>
          <w:divsChild>
            <w:div w:id="2012174849">
              <w:marLeft w:val="0"/>
              <w:marRight w:val="0"/>
              <w:marTop w:val="0"/>
              <w:marBottom w:val="0"/>
              <w:divBdr>
                <w:top w:val="none" w:sz="0" w:space="0" w:color="auto"/>
                <w:left w:val="none" w:sz="0" w:space="0" w:color="auto"/>
                <w:bottom w:val="none" w:sz="0" w:space="0" w:color="auto"/>
                <w:right w:val="none" w:sz="0" w:space="0" w:color="auto"/>
              </w:divBdr>
              <w:divsChild>
                <w:div w:id="1296906974">
                  <w:marLeft w:val="0"/>
                  <w:marRight w:val="0"/>
                  <w:marTop w:val="0"/>
                  <w:marBottom w:val="0"/>
                  <w:divBdr>
                    <w:top w:val="none" w:sz="0" w:space="0" w:color="auto"/>
                    <w:left w:val="none" w:sz="0" w:space="0" w:color="auto"/>
                    <w:bottom w:val="none" w:sz="0" w:space="0" w:color="auto"/>
                    <w:right w:val="none" w:sz="0" w:space="0" w:color="auto"/>
                  </w:divBdr>
                  <w:divsChild>
                    <w:div w:id="13213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724134">
      <w:bodyDiv w:val="1"/>
      <w:marLeft w:val="0"/>
      <w:marRight w:val="0"/>
      <w:marTop w:val="0"/>
      <w:marBottom w:val="0"/>
      <w:divBdr>
        <w:top w:val="none" w:sz="0" w:space="0" w:color="auto"/>
        <w:left w:val="none" w:sz="0" w:space="0" w:color="auto"/>
        <w:bottom w:val="none" w:sz="0" w:space="0" w:color="auto"/>
        <w:right w:val="none" w:sz="0" w:space="0" w:color="auto"/>
      </w:divBdr>
      <w:divsChild>
        <w:div w:id="1475247200">
          <w:marLeft w:val="0"/>
          <w:marRight w:val="0"/>
          <w:marTop w:val="0"/>
          <w:marBottom w:val="0"/>
          <w:divBdr>
            <w:top w:val="none" w:sz="0" w:space="0" w:color="auto"/>
            <w:left w:val="none" w:sz="0" w:space="0" w:color="auto"/>
            <w:bottom w:val="none" w:sz="0" w:space="0" w:color="auto"/>
            <w:right w:val="none" w:sz="0" w:space="0" w:color="auto"/>
          </w:divBdr>
          <w:divsChild>
            <w:div w:id="287125563">
              <w:marLeft w:val="0"/>
              <w:marRight w:val="0"/>
              <w:marTop w:val="0"/>
              <w:marBottom w:val="0"/>
              <w:divBdr>
                <w:top w:val="none" w:sz="0" w:space="0" w:color="auto"/>
                <w:left w:val="none" w:sz="0" w:space="0" w:color="auto"/>
                <w:bottom w:val="none" w:sz="0" w:space="0" w:color="auto"/>
                <w:right w:val="none" w:sz="0" w:space="0" w:color="auto"/>
              </w:divBdr>
              <w:divsChild>
                <w:div w:id="969869480">
                  <w:marLeft w:val="0"/>
                  <w:marRight w:val="0"/>
                  <w:marTop w:val="0"/>
                  <w:marBottom w:val="0"/>
                  <w:divBdr>
                    <w:top w:val="none" w:sz="0" w:space="0" w:color="auto"/>
                    <w:left w:val="none" w:sz="0" w:space="0" w:color="auto"/>
                    <w:bottom w:val="none" w:sz="0" w:space="0" w:color="auto"/>
                    <w:right w:val="none" w:sz="0" w:space="0" w:color="auto"/>
                  </w:divBdr>
                  <w:divsChild>
                    <w:div w:id="10449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46955">
      <w:bodyDiv w:val="1"/>
      <w:marLeft w:val="0"/>
      <w:marRight w:val="0"/>
      <w:marTop w:val="0"/>
      <w:marBottom w:val="0"/>
      <w:divBdr>
        <w:top w:val="none" w:sz="0" w:space="0" w:color="auto"/>
        <w:left w:val="none" w:sz="0" w:space="0" w:color="auto"/>
        <w:bottom w:val="none" w:sz="0" w:space="0" w:color="auto"/>
        <w:right w:val="none" w:sz="0" w:space="0" w:color="auto"/>
      </w:divBdr>
      <w:divsChild>
        <w:div w:id="917053006">
          <w:marLeft w:val="0"/>
          <w:marRight w:val="0"/>
          <w:marTop w:val="0"/>
          <w:marBottom w:val="0"/>
          <w:divBdr>
            <w:top w:val="none" w:sz="0" w:space="0" w:color="auto"/>
            <w:left w:val="none" w:sz="0" w:space="0" w:color="auto"/>
            <w:bottom w:val="none" w:sz="0" w:space="0" w:color="auto"/>
            <w:right w:val="none" w:sz="0" w:space="0" w:color="auto"/>
          </w:divBdr>
          <w:divsChild>
            <w:div w:id="179970278">
              <w:marLeft w:val="0"/>
              <w:marRight w:val="0"/>
              <w:marTop w:val="0"/>
              <w:marBottom w:val="0"/>
              <w:divBdr>
                <w:top w:val="none" w:sz="0" w:space="0" w:color="auto"/>
                <w:left w:val="none" w:sz="0" w:space="0" w:color="auto"/>
                <w:bottom w:val="none" w:sz="0" w:space="0" w:color="auto"/>
                <w:right w:val="none" w:sz="0" w:space="0" w:color="auto"/>
              </w:divBdr>
              <w:divsChild>
                <w:div w:id="2114351833">
                  <w:marLeft w:val="0"/>
                  <w:marRight w:val="0"/>
                  <w:marTop w:val="0"/>
                  <w:marBottom w:val="0"/>
                  <w:divBdr>
                    <w:top w:val="none" w:sz="0" w:space="0" w:color="auto"/>
                    <w:left w:val="none" w:sz="0" w:space="0" w:color="auto"/>
                    <w:bottom w:val="none" w:sz="0" w:space="0" w:color="auto"/>
                    <w:right w:val="none" w:sz="0" w:space="0" w:color="auto"/>
                  </w:divBdr>
                  <w:divsChild>
                    <w:div w:id="887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754551">
      <w:bodyDiv w:val="1"/>
      <w:marLeft w:val="0"/>
      <w:marRight w:val="0"/>
      <w:marTop w:val="0"/>
      <w:marBottom w:val="0"/>
      <w:divBdr>
        <w:top w:val="none" w:sz="0" w:space="0" w:color="auto"/>
        <w:left w:val="none" w:sz="0" w:space="0" w:color="auto"/>
        <w:bottom w:val="none" w:sz="0" w:space="0" w:color="auto"/>
        <w:right w:val="none" w:sz="0" w:space="0" w:color="auto"/>
      </w:divBdr>
      <w:divsChild>
        <w:div w:id="309406474">
          <w:marLeft w:val="0"/>
          <w:marRight w:val="0"/>
          <w:marTop w:val="0"/>
          <w:marBottom w:val="0"/>
          <w:divBdr>
            <w:top w:val="none" w:sz="0" w:space="0" w:color="auto"/>
            <w:left w:val="none" w:sz="0" w:space="0" w:color="auto"/>
            <w:bottom w:val="none" w:sz="0" w:space="0" w:color="auto"/>
            <w:right w:val="none" w:sz="0" w:space="0" w:color="auto"/>
          </w:divBdr>
          <w:divsChild>
            <w:div w:id="774709668">
              <w:marLeft w:val="0"/>
              <w:marRight w:val="0"/>
              <w:marTop w:val="0"/>
              <w:marBottom w:val="0"/>
              <w:divBdr>
                <w:top w:val="none" w:sz="0" w:space="0" w:color="auto"/>
                <w:left w:val="none" w:sz="0" w:space="0" w:color="auto"/>
                <w:bottom w:val="none" w:sz="0" w:space="0" w:color="auto"/>
                <w:right w:val="none" w:sz="0" w:space="0" w:color="auto"/>
              </w:divBdr>
              <w:divsChild>
                <w:div w:id="336006543">
                  <w:marLeft w:val="0"/>
                  <w:marRight w:val="0"/>
                  <w:marTop w:val="0"/>
                  <w:marBottom w:val="0"/>
                  <w:divBdr>
                    <w:top w:val="none" w:sz="0" w:space="0" w:color="auto"/>
                    <w:left w:val="none" w:sz="0" w:space="0" w:color="auto"/>
                    <w:bottom w:val="none" w:sz="0" w:space="0" w:color="auto"/>
                    <w:right w:val="none" w:sz="0" w:space="0" w:color="auto"/>
                  </w:divBdr>
                  <w:divsChild>
                    <w:div w:id="85303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12522877">
      <w:bodyDiv w:val="1"/>
      <w:marLeft w:val="0"/>
      <w:marRight w:val="0"/>
      <w:marTop w:val="0"/>
      <w:marBottom w:val="0"/>
      <w:divBdr>
        <w:top w:val="none" w:sz="0" w:space="0" w:color="auto"/>
        <w:left w:val="none" w:sz="0" w:space="0" w:color="auto"/>
        <w:bottom w:val="none" w:sz="0" w:space="0" w:color="auto"/>
        <w:right w:val="none" w:sz="0" w:space="0" w:color="auto"/>
      </w:divBdr>
      <w:divsChild>
        <w:div w:id="143278549">
          <w:marLeft w:val="0"/>
          <w:marRight w:val="0"/>
          <w:marTop w:val="0"/>
          <w:marBottom w:val="0"/>
          <w:divBdr>
            <w:top w:val="none" w:sz="0" w:space="0" w:color="auto"/>
            <w:left w:val="none" w:sz="0" w:space="0" w:color="auto"/>
            <w:bottom w:val="none" w:sz="0" w:space="0" w:color="auto"/>
            <w:right w:val="none" w:sz="0" w:space="0" w:color="auto"/>
          </w:divBdr>
          <w:divsChild>
            <w:div w:id="203366536">
              <w:marLeft w:val="0"/>
              <w:marRight w:val="0"/>
              <w:marTop w:val="0"/>
              <w:marBottom w:val="0"/>
              <w:divBdr>
                <w:top w:val="none" w:sz="0" w:space="0" w:color="auto"/>
                <w:left w:val="none" w:sz="0" w:space="0" w:color="auto"/>
                <w:bottom w:val="none" w:sz="0" w:space="0" w:color="auto"/>
                <w:right w:val="none" w:sz="0" w:space="0" w:color="auto"/>
              </w:divBdr>
              <w:divsChild>
                <w:div w:id="645814946">
                  <w:marLeft w:val="0"/>
                  <w:marRight w:val="0"/>
                  <w:marTop w:val="0"/>
                  <w:marBottom w:val="0"/>
                  <w:divBdr>
                    <w:top w:val="none" w:sz="0" w:space="0" w:color="auto"/>
                    <w:left w:val="none" w:sz="0" w:space="0" w:color="auto"/>
                    <w:bottom w:val="none" w:sz="0" w:space="0" w:color="auto"/>
                    <w:right w:val="none" w:sz="0" w:space="0" w:color="auto"/>
                  </w:divBdr>
                  <w:divsChild>
                    <w:div w:id="46027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49639316">
      <w:bodyDiv w:val="1"/>
      <w:marLeft w:val="0"/>
      <w:marRight w:val="0"/>
      <w:marTop w:val="0"/>
      <w:marBottom w:val="0"/>
      <w:divBdr>
        <w:top w:val="none" w:sz="0" w:space="0" w:color="auto"/>
        <w:left w:val="none" w:sz="0" w:space="0" w:color="auto"/>
        <w:bottom w:val="none" w:sz="0" w:space="0" w:color="auto"/>
        <w:right w:val="none" w:sz="0" w:space="0" w:color="auto"/>
      </w:divBdr>
      <w:divsChild>
        <w:div w:id="405497791">
          <w:marLeft w:val="0"/>
          <w:marRight w:val="0"/>
          <w:marTop w:val="0"/>
          <w:marBottom w:val="0"/>
          <w:divBdr>
            <w:top w:val="none" w:sz="0" w:space="0" w:color="auto"/>
            <w:left w:val="none" w:sz="0" w:space="0" w:color="auto"/>
            <w:bottom w:val="none" w:sz="0" w:space="0" w:color="auto"/>
            <w:right w:val="none" w:sz="0" w:space="0" w:color="auto"/>
          </w:divBdr>
          <w:divsChild>
            <w:div w:id="84114134">
              <w:marLeft w:val="0"/>
              <w:marRight w:val="0"/>
              <w:marTop w:val="0"/>
              <w:marBottom w:val="0"/>
              <w:divBdr>
                <w:top w:val="none" w:sz="0" w:space="0" w:color="auto"/>
                <w:left w:val="none" w:sz="0" w:space="0" w:color="auto"/>
                <w:bottom w:val="none" w:sz="0" w:space="0" w:color="auto"/>
                <w:right w:val="none" w:sz="0" w:space="0" w:color="auto"/>
              </w:divBdr>
              <w:divsChild>
                <w:div w:id="1727600745">
                  <w:marLeft w:val="0"/>
                  <w:marRight w:val="0"/>
                  <w:marTop w:val="0"/>
                  <w:marBottom w:val="0"/>
                  <w:divBdr>
                    <w:top w:val="none" w:sz="0" w:space="0" w:color="auto"/>
                    <w:left w:val="none" w:sz="0" w:space="0" w:color="auto"/>
                    <w:bottom w:val="none" w:sz="0" w:space="0" w:color="auto"/>
                    <w:right w:val="none" w:sz="0" w:space="0" w:color="auto"/>
                  </w:divBdr>
                  <w:divsChild>
                    <w:div w:id="95193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184242">
      <w:bodyDiv w:val="1"/>
      <w:marLeft w:val="0"/>
      <w:marRight w:val="0"/>
      <w:marTop w:val="0"/>
      <w:marBottom w:val="0"/>
      <w:divBdr>
        <w:top w:val="none" w:sz="0" w:space="0" w:color="auto"/>
        <w:left w:val="none" w:sz="0" w:space="0" w:color="auto"/>
        <w:bottom w:val="none" w:sz="0" w:space="0" w:color="auto"/>
        <w:right w:val="none" w:sz="0" w:space="0" w:color="auto"/>
      </w:divBdr>
      <w:divsChild>
        <w:div w:id="1192887564">
          <w:marLeft w:val="0"/>
          <w:marRight w:val="0"/>
          <w:marTop w:val="0"/>
          <w:marBottom w:val="0"/>
          <w:divBdr>
            <w:top w:val="none" w:sz="0" w:space="0" w:color="auto"/>
            <w:left w:val="none" w:sz="0" w:space="0" w:color="auto"/>
            <w:bottom w:val="none" w:sz="0" w:space="0" w:color="auto"/>
            <w:right w:val="none" w:sz="0" w:space="0" w:color="auto"/>
          </w:divBdr>
          <w:divsChild>
            <w:div w:id="1790779559">
              <w:marLeft w:val="0"/>
              <w:marRight w:val="0"/>
              <w:marTop w:val="0"/>
              <w:marBottom w:val="0"/>
              <w:divBdr>
                <w:top w:val="none" w:sz="0" w:space="0" w:color="auto"/>
                <w:left w:val="none" w:sz="0" w:space="0" w:color="auto"/>
                <w:bottom w:val="none" w:sz="0" w:space="0" w:color="auto"/>
                <w:right w:val="none" w:sz="0" w:space="0" w:color="auto"/>
              </w:divBdr>
              <w:divsChild>
                <w:div w:id="388260834">
                  <w:marLeft w:val="0"/>
                  <w:marRight w:val="0"/>
                  <w:marTop w:val="0"/>
                  <w:marBottom w:val="0"/>
                  <w:divBdr>
                    <w:top w:val="none" w:sz="0" w:space="0" w:color="auto"/>
                    <w:left w:val="none" w:sz="0" w:space="0" w:color="auto"/>
                    <w:bottom w:val="none" w:sz="0" w:space="0" w:color="auto"/>
                    <w:right w:val="none" w:sz="0" w:space="0" w:color="auto"/>
                  </w:divBdr>
                  <w:divsChild>
                    <w:div w:id="99518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68058489">
      <w:bodyDiv w:val="1"/>
      <w:marLeft w:val="0"/>
      <w:marRight w:val="0"/>
      <w:marTop w:val="0"/>
      <w:marBottom w:val="0"/>
      <w:divBdr>
        <w:top w:val="none" w:sz="0" w:space="0" w:color="auto"/>
        <w:left w:val="none" w:sz="0" w:space="0" w:color="auto"/>
        <w:bottom w:val="none" w:sz="0" w:space="0" w:color="auto"/>
        <w:right w:val="none" w:sz="0" w:space="0" w:color="auto"/>
      </w:divBdr>
      <w:divsChild>
        <w:div w:id="1172376672">
          <w:marLeft w:val="0"/>
          <w:marRight w:val="0"/>
          <w:marTop w:val="0"/>
          <w:marBottom w:val="0"/>
          <w:divBdr>
            <w:top w:val="none" w:sz="0" w:space="0" w:color="auto"/>
            <w:left w:val="none" w:sz="0" w:space="0" w:color="auto"/>
            <w:bottom w:val="none" w:sz="0" w:space="0" w:color="auto"/>
            <w:right w:val="none" w:sz="0" w:space="0" w:color="auto"/>
          </w:divBdr>
          <w:divsChild>
            <w:div w:id="1546718240">
              <w:marLeft w:val="0"/>
              <w:marRight w:val="0"/>
              <w:marTop w:val="0"/>
              <w:marBottom w:val="0"/>
              <w:divBdr>
                <w:top w:val="none" w:sz="0" w:space="0" w:color="auto"/>
                <w:left w:val="none" w:sz="0" w:space="0" w:color="auto"/>
                <w:bottom w:val="none" w:sz="0" w:space="0" w:color="auto"/>
                <w:right w:val="none" w:sz="0" w:space="0" w:color="auto"/>
              </w:divBdr>
              <w:divsChild>
                <w:div w:id="1928534999">
                  <w:marLeft w:val="0"/>
                  <w:marRight w:val="0"/>
                  <w:marTop w:val="0"/>
                  <w:marBottom w:val="0"/>
                  <w:divBdr>
                    <w:top w:val="none" w:sz="0" w:space="0" w:color="auto"/>
                    <w:left w:val="none" w:sz="0" w:space="0" w:color="auto"/>
                    <w:bottom w:val="none" w:sz="0" w:space="0" w:color="auto"/>
                    <w:right w:val="none" w:sz="0" w:space="0" w:color="auto"/>
                  </w:divBdr>
                  <w:divsChild>
                    <w:div w:id="1928927517">
                      <w:marLeft w:val="0"/>
                      <w:marRight w:val="0"/>
                      <w:marTop w:val="0"/>
                      <w:marBottom w:val="0"/>
                      <w:divBdr>
                        <w:top w:val="none" w:sz="0" w:space="0" w:color="auto"/>
                        <w:left w:val="none" w:sz="0" w:space="0" w:color="auto"/>
                        <w:bottom w:val="none" w:sz="0" w:space="0" w:color="auto"/>
                        <w:right w:val="none" w:sz="0" w:space="0" w:color="auto"/>
                      </w:divBdr>
                    </w:div>
                  </w:divsChild>
                </w:div>
                <w:div w:id="1480725068">
                  <w:marLeft w:val="0"/>
                  <w:marRight w:val="0"/>
                  <w:marTop w:val="0"/>
                  <w:marBottom w:val="0"/>
                  <w:divBdr>
                    <w:top w:val="none" w:sz="0" w:space="0" w:color="auto"/>
                    <w:left w:val="none" w:sz="0" w:space="0" w:color="auto"/>
                    <w:bottom w:val="none" w:sz="0" w:space="0" w:color="auto"/>
                    <w:right w:val="none" w:sz="0" w:space="0" w:color="auto"/>
                  </w:divBdr>
                  <w:divsChild>
                    <w:div w:id="185801632">
                      <w:marLeft w:val="0"/>
                      <w:marRight w:val="0"/>
                      <w:marTop w:val="0"/>
                      <w:marBottom w:val="0"/>
                      <w:divBdr>
                        <w:top w:val="none" w:sz="0" w:space="0" w:color="auto"/>
                        <w:left w:val="none" w:sz="0" w:space="0" w:color="auto"/>
                        <w:bottom w:val="none" w:sz="0" w:space="0" w:color="auto"/>
                        <w:right w:val="none" w:sz="0" w:space="0" w:color="auto"/>
                      </w:divBdr>
                    </w:div>
                  </w:divsChild>
                </w:div>
                <w:div w:id="245502451">
                  <w:marLeft w:val="0"/>
                  <w:marRight w:val="0"/>
                  <w:marTop w:val="0"/>
                  <w:marBottom w:val="0"/>
                  <w:divBdr>
                    <w:top w:val="none" w:sz="0" w:space="0" w:color="auto"/>
                    <w:left w:val="none" w:sz="0" w:space="0" w:color="auto"/>
                    <w:bottom w:val="none" w:sz="0" w:space="0" w:color="auto"/>
                    <w:right w:val="none" w:sz="0" w:space="0" w:color="auto"/>
                  </w:divBdr>
                  <w:divsChild>
                    <w:div w:id="1744255768">
                      <w:marLeft w:val="0"/>
                      <w:marRight w:val="0"/>
                      <w:marTop w:val="0"/>
                      <w:marBottom w:val="0"/>
                      <w:divBdr>
                        <w:top w:val="none" w:sz="0" w:space="0" w:color="auto"/>
                        <w:left w:val="none" w:sz="0" w:space="0" w:color="auto"/>
                        <w:bottom w:val="none" w:sz="0" w:space="0" w:color="auto"/>
                        <w:right w:val="none" w:sz="0" w:space="0" w:color="auto"/>
                      </w:divBdr>
                    </w:div>
                  </w:divsChild>
                </w:div>
                <w:div w:id="2137865101">
                  <w:marLeft w:val="0"/>
                  <w:marRight w:val="0"/>
                  <w:marTop w:val="0"/>
                  <w:marBottom w:val="0"/>
                  <w:divBdr>
                    <w:top w:val="none" w:sz="0" w:space="0" w:color="auto"/>
                    <w:left w:val="none" w:sz="0" w:space="0" w:color="auto"/>
                    <w:bottom w:val="none" w:sz="0" w:space="0" w:color="auto"/>
                    <w:right w:val="none" w:sz="0" w:space="0" w:color="auto"/>
                  </w:divBdr>
                  <w:divsChild>
                    <w:div w:id="327488593">
                      <w:marLeft w:val="0"/>
                      <w:marRight w:val="0"/>
                      <w:marTop w:val="0"/>
                      <w:marBottom w:val="0"/>
                      <w:divBdr>
                        <w:top w:val="none" w:sz="0" w:space="0" w:color="auto"/>
                        <w:left w:val="none" w:sz="0" w:space="0" w:color="auto"/>
                        <w:bottom w:val="none" w:sz="0" w:space="0" w:color="auto"/>
                        <w:right w:val="none" w:sz="0" w:space="0" w:color="auto"/>
                      </w:divBdr>
                    </w:div>
                  </w:divsChild>
                </w:div>
                <w:div w:id="242615663">
                  <w:marLeft w:val="0"/>
                  <w:marRight w:val="0"/>
                  <w:marTop w:val="0"/>
                  <w:marBottom w:val="0"/>
                  <w:divBdr>
                    <w:top w:val="none" w:sz="0" w:space="0" w:color="auto"/>
                    <w:left w:val="none" w:sz="0" w:space="0" w:color="auto"/>
                    <w:bottom w:val="none" w:sz="0" w:space="0" w:color="auto"/>
                    <w:right w:val="none" w:sz="0" w:space="0" w:color="auto"/>
                  </w:divBdr>
                  <w:divsChild>
                    <w:div w:id="449280442">
                      <w:marLeft w:val="0"/>
                      <w:marRight w:val="0"/>
                      <w:marTop w:val="0"/>
                      <w:marBottom w:val="0"/>
                      <w:divBdr>
                        <w:top w:val="none" w:sz="0" w:space="0" w:color="auto"/>
                        <w:left w:val="none" w:sz="0" w:space="0" w:color="auto"/>
                        <w:bottom w:val="none" w:sz="0" w:space="0" w:color="auto"/>
                        <w:right w:val="none" w:sz="0" w:space="0" w:color="auto"/>
                      </w:divBdr>
                    </w:div>
                  </w:divsChild>
                </w:div>
                <w:div w:id="449323581">
                  <w:marLeft w:val="0"/>
                  <w:marRight w:val="0"/>
                  <w:marTop w:val="0"/>
                  <w:marBottom w:val="0"/>
                  <w:divBdr>
                    <w:top w:val="none" w:sz="0" w:space="0" w:color="auto"/>
                    <w:left w:val="none" w:sz="0" w:space="0" w:color="auto"/>
                    <w:bottom w:val="none" w:sz="0" w:space="0" w:color="auto"/>
                    <w:right w:val="none" w:sz="0" w:space="0" w:color="auto"/>
                  </w:divBdr>
                  <w:divsChild>
                    <w:div w:id="2029678967">
                      <w:marLeft w:val="0"/>
                      <w:marRight w:val="0"/>
                      <w:marTop w:val="0"/>
                      <w:marBottom w:val="0"/>
                      <w:divBdr>
                        <w:top w:val="none" w:sz="0" w:space="0" w:color="auto"/>
                        <w:left w:val="none" w:sz="0" w:space="0" w:color="auto"/>
                        <w:bottom w:val="none" w:sz="0" w:space="0" w:color="auto"/>
                        <w:right w:val="none" w:sz="0" w:space="0" w:color="auto"/>
                      </w:divBdr>
                    </w:div>
                  </w:divsChild>
                </w:div>
                <w:div w:id="691493171">
                  <w:marLeft w:val="0"/>
                  <w:marRight w:val="0"/>
                  <w:marTop w:val="0"/>
                  <w:marBottom w:val="0"/>
                  <w:divBdr>
                    <w:top w:val="none" w:sz="0" w:space="0" w:color="auto"/>
                    <w:left w:val="none" w:sz="0" w:space="0" w:color="auto"/>
                    <w:bottom w:val="none" w:sz="0" w:space="0" w:color="auto"/>
                    <w:right w:val="none" w:sz="0" w:space="0" w:color="auto"/>
                  </w:divBdr>
                  <w:divsChild>
                    <w:div w:id="173879577">
                      <w:marLeft w:val="0"/>
                      <w:marRight w:val="0"/>
                      <w:marTop w:val="0"/>
                      <w:marBottom w:val="0"/>
                      <w:divBdr>
                        <w:top w:val="none" w:sz="0" w:space="0" w:color="auto"/>
                        <w:left w:val="none" w:sz="0" w:space="0" w:color="auto"/>
                        <w:bottom w:val="none" w:sz="0" w:space="0" w:color="auto"/>
                        <w:right w:val="none" w:sz="0" w:space="0" w:color="auto"/>
                      </w:divBdr>
                    </w:div>
                  </w:divsChild>
                </w:div>
                <w:div w:id="1907375555">
                  <w:marLeft w:val="0"/>
                  <w:marRight w:val="0"/>
                  <w:marTop w:val="0"/>
                  <w:marBottom w:val="0"/>
                  <w:divBdr>
                    <w:top w:val="none" w:sz="0" w:space="0" w:color="auto"/>
                    <w:left w:val="none" w:sz="0" w:space="0" w:color="auto"/>
                    <w:bottom w:val="none" w:sz="0" w:space="0" w:color="auto"/>
                    <w:right w:val="none" w:sz="0" w:space="0" w:color="auto"/>
                  </w:divBdr>
                  <w:divsChild>
                    <w:div w:id="544756885">
                      <w:marLeft w:val="0"/>
                      <w:marRight w:val="0"/>
                      <w:marTop w:val="0"/>
                      <w:marBottom w:val="0"/>
                      <w:divBdr>
                        <w:top w:val="none" w:sz="0" w:space="0" w:color="auto"/>
                        <w:left w:val="none" w:sz="0" w:space="0" w:color="auto"/>
                        <w:bottom w:val="none" w:sz="0" w:space="0" w:color="auto"/>
                        <w:right w:val="none" w:sz="0" w:space="0" w:color="auto"/>
                      </w:divBdr>
                    </w:div>
                  </w:divsChild>
                </w:div>
                <w:div w:id="613170180">
                  <w:marLeft w:val="0"/>
                  <w:marRight w:val="0"/>
                  <w:marTop w:val="0"/>
                  <w:marBottom w:val="0"/>
                  <w:divBdr>
                    <w:top w:val="none" w:sz="0" w:space="0" w:color="auto"/>
                    <w:left w:val="none" w:sz="0" w:space="0" w:color="auto"/>
                    <w:bottom w:val="none" w:sz="0" w:space="0" w:color="auto"/>
                    <w:right w:val="none" w:sz="0" w:space="0" w:color="auto"/>
                  </w:divBdr>
                  <w:divsChild>
                    <w:div w:id="2030134744">
                      <w:marLeft w:val="0"/>
                      <w:marRight w:val="0"/>
                      <w:marTop w:val="0"/>
                      <w:marBottom w:val="0"/>
                      <w:divBdr>
                        <w:top w:val="none" w:sz="0" w:space="0" w:color="auto"/>
                        <w:left w:val="none" w:sz="0" w:space="0" w:color="auto"/>
                        <w:bottom w:val="none" w:sz="0" w:space="0" w:color="auto"/>
                        <w:right w:val="none" w:sz="0" w:space="0" w:color="auto"/>
                      </w:divBdr>
                    </w:div>
                  </w:divsChild>
                </w:div>
                <w:div w:id="605314130">
                  <w:marLeft w:val="0"/>
                  <w:marRight w:val="0"/>
                  <w:marTop w:val="0"/>
                  <w:marBottom w:val="0"/>
                  <w:divBdr>
                    <w:top w:val="none" w:sz="0" w:space="0" w:color="auto"/>
                    <w:left w:val="none" w:sz="0" w:space="0" w:color="auto"/>
                    <w:bottom w:val="none" w:sz="0" w:space="0" w:color="auto"/>
                    <w:right w:val="none" w:sz="0" w:space="0" w:color="auto"/>
                  </w:divBdr>
                  <w:divsChild>
                    <w:div w:id="140845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6091994">
      <w:bodyDiv w:val="1"/>
      <w:marLeft w:val="0"/>
      <w:marRight w:val="0"/>
      <w:marTop w:val="0"/>
      <w:marBottom w:val="0"/>
      <w:divBdr>
        <w:top w:val="none" w:sz="0" w:space="0" w:color="auto"/>
        <w:left w:val="none" w:sz="0" w:space="0" w:color="auto"/>
        <w:bottom w:val="none" w:sz="0" w:space="0" w:color="auto"/>
        <w:right w:val="none" w:sz="0" w:space="0" w:color="auto"/>
      </w:divBdr>
      <w:divsChild>
        <w:div w:id="1482772741">
          <w:marLeft w:val="0"/>
          <w:marRight w:val="0"/>
          <w:marTop w:val="0"/>
          <w:marBottom w:val="0"/>
          <w:divBdr>
            <w:top w:val="none" w:sz="0" w:space="0" w:color="auto"/>
            <w:left w:val="none" w:sz="0" w:space="0" w:color="auto"/>
            <w:bottom w:val="none" w:sz="0" w:space="0" w:color="auto"/>
            <w:right w:val="none" w:sz="0" w:space="0" w:color="auto"/>
          </w:divBdr>
          <w:divsChild>
            <w:div w:id="687605683">
              <w:marLeft w:val="0"/>
              <w:marRight w:val="0"/>
              <w:marTop w:val="0"/>
              <w:marBottom w:val="0"/>
              <w:divBdr>
                <w:top w:val="none" w:sz="0" w:space="0" w:color="auto"/>
                <w:left w:val="none" w:sz="0" w:space="0" w:color="auto"/>
                <w:bottom w:val="none" w:sz="0" w:space="0" w:color="auto"/>
                <w:right w:val="none" w:sz="0" w:space="0" w:color="auto"/>
              </w:divBdr>
              <w:divsChild>
                <w:div w:id="332337951">
                  <w:marLeft w:val="0"/>
                  <w:marRight w:val="0"/>
                  <w:marTop w:val="0"/>
                  <w:marBottom w:val="0"/>
                  <w:divBdr>
                    <w:top w:val="none" w:sz="0" w:space="0" w:color="auto"/>
                    <w:left w:val="none" w:sz="0" w:space="0" w:color="auto"/>
                    <w:bottom w:val="none" w:sz="0" w:space="0" w:color="auto"/>
                    <w:right w:val="none" w:sz="0" w:space="0" w:color="auto"/>
                  </w:divBdr>
                  <w:divsChild>
                    <w:div w:id="6271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0990020">
      <w:bodyDiv w:val="1"/>
      <w:marLeft w:val="0"/>
      <w:marRight w:val="0"/>
      <w:marTop w:val="0"/>
      <w:marBottom w:val="0"/>
      <w:divBdr>
        <w:top w:val="none" w:sz="0" w:space="0" w:color="auto"/>
        <w:left w:val="none" w:sz="0" w:space="0" w:color="auto"/>
        <w:bottom w:val="none" w:sz="0" w:space="0" w:color="auto"/>
        <w:right w:val="none" w:sz="0" w:space="0" w:color="auto"/>
      </w:divBdr>
      <w:divsChild>
        <w:div w:id="1913536905">
          <w:marLeft w:val="0"/>
          <w:marRight w:val="0"/>
          <w:marTop w:val="0"/>
          <w:marBottom w:val="0"/>
          <w:divBdr>
            <w:top w:val="none" w:sz="0" w:space="0" w:color="auto"/>
            <w:left w:val="none" w:sz="0" w:space="0" w:color="auto"/>
            <w:bottom w:val="none" w:sz="0" w:space="0" w:color="auto"/>
            <w:right w:val="none" w:sz="0" w:space="0" w:color="auto"/>
          </w:divBdr>
          <w:divsChild>
            <w:div w:id="278070489">
              <w:marLeft w:val="0"/>
              <w:marRight w:val="0"/>
              <w:marTop w:val="0"/>
              <w:marBottom w:val="0"/>
              <w:divBdr>
                <w:top w:val="none" w:sz="0" w:space="0" w:color="auto"/>
                <w:left w:val="none" w:sz="0" w:space="0" w:color="auto"/>
                <w:bottom w:val="none" w:sz="0" w:space="0" w:color="auto"/>
                <w:right w:val="none" w:sz="0" w:space="0" w:color="auto"/>
              </w:divBdr>
              <w:divsChild>
                <w:div w:id="736905572">
                  <w:marLeft w:val="0"/>
                  <w:marRight w:val="0"/>
                  <w:marTop w:val="0"/>
                  <w:marBottom w:val="0"/>
                  <w:divBdr>
                    <w:top w:val="none" w:sz="0" w:space="0" w:color="auto"/>
                    <w:left w:val="none" w:sz="0" w:space="0" w:color="auto"/>
                    <w:bottom w:val="none" w:sz="0" w:space="0" w:color="auto"/>
                    <w:right w:val="none" w:sz="0" w:space="0" w:color="auto"/>
                  </w:divBdr>
                  <w:divsChild>
                    <w:div w:id="99765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2076097">
      <w:bodyDiv w:val="1"/>
      <w:marLeft w:val="0"/>
      <w:marRight w:val="0"/>
      <w:marTop w:val="0"/>
      <w:marBottom w:val="0"/>
      <w:divBdr>
        <w:top w:val="none" w:sz="0" w:space="0" w:color="auto"/>
        <w:left w:val="none" w:sz="0" w:space="0" w:color="auto"/>
        <w:bottom w:val="none" w:sz="0" w:space="0" w:color="auto"/>
        <w:right w:val="none" w:sz="0" w:space="0" w:color="auto"/>
      </w:divBdr>
      <w:divsChild>
        <w:div w:id="31544718">
          <w:marLeft w:val="0"/>
          <w:marRight w:val="0"/>
          <w:marTop w:val="0"/>
          <w:marBottom w:val="0"/>
          <w:divBdr>
            <w:top w:val="none" w:sz="0" w:space="0" w:color="auto"/>
            <w:left w:val="none" w:sz="0" w:space="0" w:color="auto"/>
            <w:bottom w:val="none" w:sz="0" w:space="0" w:color="auto"/>
            <w:right w:val="none" w:sz="0" w:space="0" w:color="auto"/>
          </w:divBdr>
          <w:divsChild>
            <w:div w:id="1274174210">
              <w:marLeft w:val="0"/>
              <w:marRight w:val="0"/>
              <w:marTop w:val="0"/>
              <w:marBottom w:val="0"/>
              <w:divBdr>
                <w:top w:val="none" w:sz="0" w:space="0" w:color="auto"/>
                <w:left w:val="none" w:sz="0" w:space="0" w:color="auto"/>
                <w:bottom w:val="none" w:sz="0" w:space="0" w:color="auto"/>
                <w:right w:val="none" w:sz="0" w:space="0" w:color="auto"/>
              </w:divBdr>
              <w:divsChild>
                <w:div w:id="2111007486">
                  <w:marLeft w:val="0"/>
                  <w:marRight w:val="0"/>
                  <w:marTop w:val="0"/>
                  <w:marBottom w:val="0"/>
                  <w:divBdr>
                    <w:top w:val="none" w:sz="0" w:space="0" w:color="auto"/>
                    <w:left w:val="none" w:sz="0" w:space="0" w:color="auto"/>
                    <w:bottom w:val="none" w:sz="0" w:space="0" w:color="auto"/>
                    <w:right w:val="none" w:sz="0" w:space="0" w:color="auto"/>
                  </w:divBdr>
                  <w:divsChild>
                    <w:div w:id="11674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15836116">
      <w:bodyDiv w:val="1"/>
      <w:marLeft w:val="0"/>
      <w:marRight w:val="0"/>
      <w:marTop w:val="0"/>
      <w:marBottom w:val="0"/>
      <w:divBdr>
        <w:top w:val="none" w:sz="0" w:space="0" w:color="auto"/>
        <w:left w:val="none" w:sz="0" w:space="0" w:color="auto"/>
        <w:bottom w:val="none" w:sz="0" w:space="0" w:color="auto"/>
        <w:right w:val="none" w:sz="0" w:space="0" w:color="auto"/>
      </w:divBdr>
      <w:divsChild>
        <w:div w:id="731074601">
          <w:marLeft w:val="0"/>
          <w:marRight w:val="0"/>
          <w:marTop w:val="0"/>
          <w:marBottom w:val="0"/>
          <w:divBdr>
            <w:top w:val="none" w:sz="0" w:space="0" w:color="auto"/>
            <w:left w:val="none" w:sz="0" w:space="0" w:color="auto"/>
            <w:bottom w:val="none" w:sz="0" w:space="0" w:color="auto"/>
            <w:right w:val="none" w:sz="0" w:space="0" w:color="auto"/>
          </w:divBdr>
          <w:divsChild>
            <w:div w:id="2018531419">
              <w:marLeft w:val="0"/>
              <w:marRight w:val="0"/>
              <w:marTop w:val="0"/>
              <w:marBottom w:val="0"/>
              <w:divBdr>
                <w:top w:val="none" w:sz="0" w:space="0" w:color="auto"/>
                <w:left w:val="none" w:sz="0" w:space="0" w:color="auto"/>
                <w:bottom w:val="none" w:sz="0" w:space="0" w:color="auto"/>
                <w:right w:val="none" w:sz="0" w:space="0" w:color="auto"/>
              </w:divBdr>
              <w:divsChild>
                <w:div w:id="952056529">
                  <w:marLeft w:val="0"/>
                  <w:marRight w:val="0"/>
                  <w:marTop w:val="0"/>
                  <w:marBottom w:val="0"/>
                  <w:divBdr>
                    <w:top w:val="none" w:sz="0" w:space="0" w:color="auto"/>
                    <w:left w:val="none" w:sz="0" w:space="0" w:color="auto"/>
                    <w:bottom w:val="none" w:sz="0" w:space="0" w:color="auto"/>
                    <w:right w:val="none" w:sz="0" w:space="0" w:color="auto"/>
                  </w:divBdr>
                  <w:divsChild>
                    <w:div w:id="103527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386904100">
      <w:bodyDiv w:val="1"/>
      <w:marLeft w:val="0"/>
      <w:marRight w:val="0"/>
      <w:marTop w:val="0"/>
      <w:marBottom w:val="0"/>
      <w:divBdr>
        <w:top w:val="none" w:sz="0" w:space="0" w:color="auto"/>
        <w:left w:val="none" w:sz="0" w:space="0" w:color="auto"/>
        <w:bottom w:val="none" w:sz="0" w:space="0" w:color="auto"/>
        <w:right w:val="none" w:sz="0" w:space="0" w:color="auto"/>
      </w:divBdr>
      <w:divsChild>
        <w:div w:id="1494834118">
          <w:marLeft w:val="0"/>
          <w:marRight w:val="0"/>
          <w:marTop w:val="0"/>
          <w:marBottom w:val="0"/>
          <w:divBdr>
            <w:top w:val="none" w:sz="0" w:space="0" w:color="auto"/>
            <w:left w:val="none" w:sz="0" w:space="0" w:color="auto"/>
            <w:bottom w:val="none" w:sz="0" w:space="0" w:color="auto"/>
            <w:right w:val="none" w:sz="0" w:space="0" w:color="auto"/>
          </w:divBdr>
          <w:divsChild>
            <w:div w:id="1417631135">
              <w:marLeft w:val="0"/>
              <w:marRight w:val="0"/>
              <w:marTop w:val="0"/>
              <w:marBottom w:val="0"/>
              <w:divBdr>
                <w:top w:val="none" w:sz="0" w:space="0" w:color="auto"/>
                <w:left w:val="none" w:sz="0" w:space="0" w:color="auto"/>
                <w:bottom w:val="none" w:sz="0" w:space="0" w:color="auto"/>
                <w:right w:val="none" w:sz="0" w:space="0" w:color="auto"/>
              </w:divBdr>
              <w:divsChild>
                <w:div w:id="1764379552">
                  <w:marLeft w:val="0"/>
                  <w:marRight w:val="0"/>
                  <w:marTop w:val="0"/>
                  <w:marBottom w:val="0"/>
                  <w:divBdr>
                    <w:top w:val="none" w:sz="0" w:space="0" w:color="auto"/>
                    <w:left w:val="none" w:sz="0" w:space="0" w:color="auto"/>
                    <w:bottom w:val="none" w:sz="0" w:space="0" w:color="auto"/>
                    <w:right w:val="none" w:sz="0" w:space="0" w:color="auto"/>
                  </w:divBdr>
                  <w:divsChild>
                    <w:div w:id="186563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21873878">
      <w:bodyDiv w:val="1"/>
      <w:marLeft w:val="0"/>
      <w:marRight w:val="0"/>
      <w:marTop w:val="0"/>
      <w:marBottom w:val="0"/>
      <w:divBdr>
        <w:top w:val="none" w:sz="0" w:space="0" w:color="auto"/>
        <w:left w:val="none" w:sz="0" w:space="0" w:color="auto"/>
        <w:bottom w:val="none" w:sz="0" w:space="0" w:color="auto"/>
        <w:right w:val="none" w:sz="0" w:space="0" w:color="auto"/>
      </w:divBdr>
      <w:divsChild>
        <w:div w:id="379671924">
          <w:marLeft w:val="0"/>
          <w:marRight w:val="0"/>
          <w:marTop w:val="0"/>
          <w:marBottom w:val="0"/>
          <w:divBdr>
            <w:top w:val="none" w:sz="0" w:space="0" w:color="auto"/>
            <w:left w:val="none" w:sz="0" w:space="0" w:color="auto"/>
            <w:bottom w:val="none" w:sz="0" w:space="0" w:color="auto"/>
            <w:right w:val="none" w:sz="0" w:space="0" w:color="auto"/>
          </w:divBdr>
          <w:divsChild>
            <w:div w:id="1218592683">
              <w:marLeft w:val="0"/>
              <w:marRight w:val="0"/>
              <w:marTop w:val="0"/>
              <w:marBottom w:val="0"/>
              <w:divBdr>
                <w:top w:val="none" w:sz="0" w:space="0" w:color="auto"/>
                <w:left w:val="none" w:sz="0" w:space="0" w:color="auto"/>
                <w:bottom w:val="none" w:sz="0" w:space="0" w:color="auto"/>
                <w:right w:val="none" w:sz="0" w:space="0" w:color="auto"/>
              </w:divBdr>
              <w:divsChild>
                <w:div w:id="1222711887">
                  <w:marLeft w:val="0"/>
                  <w:marRight w:val="0"/>
                  <w:marTop w:val="0"/>
                  <w:marBottom w:val="0"/>
                  <w:divBdr>
                    <w:top w:val="none" w:sz="0" w:space="0" w:color="auto"/>
                    <w:left w:val="none" w:sz="0" w:space="0" w:color="auto"/>
                    <w:bottom w:val="none" w:sz="0" w:space="0" w:color="auto"/>
                    <w:right w:val="none" w:sz="0" w:space="0" w:color="auto"/>
                  </w:divBdr>
                  <w:divsChild>
                    <w:div w:id="212573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8831011">
      <w:bodyDiv w:val="1"/>
      <w:marLeft w:val="0"/>
      <w:marRight w:val="0"/>
      <w:marTop w:val="0"/>
      <w:marBottom w:val="0"/>
      <w:divBdr>
        <w:top w:val="none" w:sz="0" w:space="0" w:color="auto"/>
        <w:left w:val="none" w:sz="0" w:space="0" w:color="auto"/>
        <w:bottom w:val="none" w:sz="0" w:space="0" w:color="auto"/>
        <w:right w:val="none" w:sz="0" w:space="0" w:color="auto"/>
      </w:divBdr>
      <w:divsChild>
        <w:div w:id="306083173">
          <w:marLeft w:val="0"/>
          <w:marRight w:val="0"/>
          <w:marTop w:val="0"/>
          <w:marBottom w:val="0"/>
          <w:divBdr>
            <w:top w:val="none" w:sz="0" w:space="0" w:color="auto"/>
            <w:left w:val="none" w:sz="0" w:space="0" w:color="auto"/>
            <w:bottom w:val="none" w:sz="0" w:space="0" w:color="auto"/>
            <w:right w:val="none" w:sz="0" w:space="0" w:color="auto"/>
          </w:divBdr>
          <w:divsChild>
            <w:div w:id="116678443">
              <w:marLeft w:val="0"/>
              <w:marRight w:val="0"/>
              <w:marTop w:val="0"/>
              <w:marBottom w:val="0"/>
              <w:divBdr>
                <w:top w:val="none" w:sz="0" w:space="0" w:color="auto"/>
                <w:left w:val="none" w:sz="0" w:space="0" w:color="auto"/>
                <w:bottom w:val="none" w:sz="0" w:space="0" w:color="auto"/>
                <w:right w:val="none" w:sz="0" w:space="0" w:color="auto"/>
              </w:divBdr>
              <w:divsChild>
                <w:div w:id="696085825">
                  <w:marLeft w:val="0"/>
                  <w:marRight w:val="0"/>
                  <w:marTop w:val="0"/>
                  <w:marBottom w:val="0"/>
                  <w:divBdr>
                    <w:top w:val="none" w:sz="0" w:space="0" w:color="auto"/>
                    <w:left w:val="none" w:sz="0" w:space="0" w:color="auto"/>
                    <w:bottom w:val="none" w:sz="0" w:space="0" w:color="auto"/>
                    <w:right w:val="none" w:sz="0" w:space="0" w:color="auto"/>
                  </w:divBdr>
                  <w:divsChild>
                    <w:div w:id="109624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6914344">
      <w:bodyDiv w:val="1"/>
      <w:marLeft w:val="0"/>
      <w:marRight w:val="0"/>
      <w:marTop w:val="0"/>
      <w:marBottom w:val="0"/>
      <w:divBdr>
        <w:top w:val="none" w:sz="0" w:space="0" w:color="auto"/>
        <w:left w:val="none" w:sz="0" w:space="0" w:color="auto"/>
        <w:bottom w:val="none" w:sz="0" w:space="0" w:color="auto"/>
        <w:right w:val="none" w:sz="0" w:space="0" w:color="auto"/>
      </w:divBdr>
      <w:divsChild>
        <w:div w:id="227158385">
          <w:marLeft w:val="0"/>
          <w:marRight w:val="0"/>
          <w:marTop w:val="0"/>
          <w:marBottom w:val="0"/>
          <w:divBdr>
            <w:top w:val="none" w:sz="0" w:space="0" w:color="auto"/>
            <w:left w:val="none" w:sz="0" w:space="0" w:color="auto"/>
            <w:bottom w:val="none" w:sz="0" w:space="0" w:color="auto"/>
            <w:right w:val="none" w:sz="0" w:space="0" w:color="auto"/>
          </w:divBdr>
          <w:divsChild>
            <w:div w:id="1083796094">
              <w:marLeft w:val="0"/>
              <w:marRight w:val="0"/>
              <w:marTop w:val="0"/>
              <w:marBottom w:val="0"/>
              <w:divBdr>
                <w:top w:val="none" w:sz="0" w:space="0" w:color="auto"/>
                <w:left w:val="none" w:sz="0" w:space="0" w:color="auto"/>
                <w:bottom w:val="none" w:sz="0" w:space="0" w:color="auto"/>
                <w:right w:val="none" w:sz="0" w:space="0" w:color="auto"/>
              </w:divBdr>
              <w:divsChild>
                <w:div w:id="115564996">
                  <w:marLeft w:val="0"/>
                  <w:marRight w:val="0"/>
                  <w:marTop w:val="0"/>
                  <w:marBottom w:val="0"/>
                  <w:divBdr>
                    <w:top w:val="none" w:sz="0" w:space="0" w:color="auto"/>
                    <w:left w:val="none" w:sz="0" w:space="0" w:color="auto"/>
                    <w:bottom w:val="none" w:sz="0" w:space="0" w:color="auto"/>
                    <w:right w:val="none" w:sz="0" w:space="0" w:color="auto"/>
                  </w:divBdr>
                  <w:divsChild>
                    <w:div w:id="11693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15443516">
      <w:bodyDiv w:val="1"/>
      <w:marLeft w:val="0"/>
      <w:marRight w:val="0"/>
      <w:marTop w:val="0"/>
      <w:marBottom w:val="0"/>
      <w:divBdr>
        <w:top w:val="none" w:sz="0" w:space="0" w:color="auto"/>
        <w:left w:val="none" w:sz="0" w:space="0" w:color="auto"/>
        <w:bottom w:val="none" w:sz="0" w:space="0" w:color="auto"/>
        <w:right w:val="none" w:sz="0" w:space="0" w:color="auto"/>
      </w:divBdr>
      <w:divsChild>
        <w:div w:id="1262109303">
          <w:marLeft w:val="0"/>
          <w:marRight w:val="0"/>
          <w:marTop w:val="0"/>
          <w:marBottom w:val="0"/>
          <w:divBdr>
            <w:top w:val="none" w:sz="0" w:space="0" w:color="auto"/>
            <w:left w:val="none" w:sz="0" w:space="0" w:color="auto"/>
            <w:bottom w:val="none" w:sz="0" w:space="0" w:color="auto"/>
            <w:right w:val="none" w:sz="0" w:space="0" w:color="auto"/>
          </w:divBdr>
          <w:divsChild>
            <w:div w:id="2090224941">
              <w:marLeft w:val="0"/>
              <w:marRight w:val="0"/>
              <w:marTop w:val="0"/>
              <w:marBottom w:val="0"/>
              <w:divBdr>
                <w:top w:val="none" w:sz="0" w:space="0" w:color="auto"/>
                <w:left w:val="none" w:sz="0" w:space="0" w:color="auto"/>
                <w:bottom w:val="none" w:sz="0" w:space="0" w:color="auto"/>
                <w:right w:val="none" w:sz="0" w:space="0" w:color="auto"/>
              </w:divBdr>
              <w:divsChild>
                <w:div w:id="477771623">
                  <w:marLeft w:val="0"/>
                  <w:marRight w:val="0"/>
                  <w:marTop w:val="0"/>
                  <w:marBottom w:val="0"/>
                  <w:divBdr>
                    <w:top w:val="none" w:sz="0" w:space="0" w:color="auto"/>
                    <w:left w:val="none" w:sz="0" w:space="0" w:color="auto"/>
                    <w:bottom w:val="none" w:sz="0" w:space="0" w:color="auto"/>
                    <w:right w:val="none" w:sz="0" w:space="0" w:color="auto"/>
                  </w:divBdr>
                  <w:divsChild>
                    <w:div w:id="119886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74114757">
      <w:bodyDiv w:val="1"/>
      <w:marLeft w:val="0"/>
      <w:marRight w:val="0"/>
      <w:marTop w:val="0"/>
      <w:marBottom w:val="0"/>
      <w:divBdr>
        <w:top w:val="none" w:sz="0" w:space="0" w:color="auto"/>
        <w:left w:val="none" w:sz="0" w:space="0" w:color="auto"/>
        <w:bottom w:val="none" w:sz="0" w:space="0" w:color="auto"/>
        <w:right w:val="none" w:sz="0" w:space="0" w:color="auto"/>
      </w:divBdr>
      <w:divsChild>
        <w:div w:id="1309894790">
          <w:marLeft w:val="0"/>
          <w:marRight w:val="0"/>
          <w:marTop w:val="0"/>
          <w:marBottom w:val="0"/>
          <w:divBdr>
            <w:top w:val="none" w:sz="0" w:space="0" w:color="auto"/>
            <w:left w:val="none" w:sz="0" w:space="0" w:color="auto"/>
            <w:bottom w:val="none" w:sz="0" w:space="0" w:color="auto"/>
            <w:right w:val="none" w:sz="0" w:space="0" w:color="auto"/>
          </w:divBdr>
          <w:divsChild>
            <w:div w:id="1864124089">
              <w:marLeft w:val="0"/>
              <w:marRight w:val="0"/>
              <w:marTop w:val="0"/>
              <w:marBottom w:val="0"/>
              <w:divBdr>
                <w:top w:val="none" w:sz="0" w:space="0" w:color="auto"/>
                <w:left w:val="none" w:sz="0" w:space="0" w:color="auto"/>
                <w:bottom w:val="none" w:sz="0" w:space="0" w:color="auto"/>
                <w:right w:val="none" w:sz="0" w:space="0" w:color="auto"/>
              </w:divBdr>
              <w:divsChild>
                <w:div w:id="2052341367">
                  <w:marLeft w:val="0"/>
                  <w:marRight w:val="0"/>
                  <w:marTop w:val="0"/>
                  <w:marBottom w:val="0"/>
                  <w:divBdr>
                    <w:top w:val="none" w:sz="0" w:space="0" w:color="auto"/>
                    <w:left w:val="none" w:sz="0" w:space="0" w:color="auto"/>
                    <w:bottom w:val="none" w:sz="0" w:space="0" w:color="auto"/>
                    <w:right w:val="none" w:sz="0" w:space="0" w:color="auto"/>
                  </w:divBdr>
                  <w:divsChild>
                    <w:div w:id="212109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272315">
      <w:bodyDiv w:val="1"/>
      <w:marLeft w:val="0"/>
      <w:marRight w:val="0"/>
      <w:marTop w:val="0"/>
      <w:marBottom w:val="0"/>
      <w:divBdr>
        <w:top w:val="none" w:sz="0" w:space="0" w:color="auto"/>
        <w:left w:val="none" w:sz="0" w:space="0" w:color="auto"/>
        <w:bottom w:val="none" w:sz="0" w:space="0" w:color="auto"/>
        <w:right w:val="none" w:sz="0" w:space="0" w:color="auto"/>
      </w:divBdr>
      <w:divsChild>
        <w:div w:id="1445151298">
          <w:marLeft w:val="0"/>
          <w:marRight w:val="0"/>
          <w:marTop w:val="0"/>
          <w:marBottom w:val="0"/>
          <w:divBdr>
            <w:top w:val="none" w:sz="0" w:space="0" w:color="auto"/>
            <w:left w:val="none" w:sz="0" w:space="0" w:color="auto"/>
            <w:bottom w:val="none" w:sz="0" w:space="0" w:color="auto"/>
            <w:right w:val="none" w:sz="0" w:space="0" w:color="auto"/>
          </w:divBdr>
          <w:divsChild>
            <w:div w:id="395518126">
              <w:marLeft w:val="0"/>
              <w:marRight w:val="0"/>
              <w:marTop w:val="0"/>
              <w:marBottom w:val="0"/>
              <w:divBdr>
                <w:top w:val="none" w:sz="0" w:space="0" w:color="auto"/>
                <w:left w:val="none" w:sz="0" w:space="0" w:color="auto"/>
                <w:bottom w:val="none" w:sz="0" w:space="0" w:color="auto"/>
                <w:right w:val="none" w:sz="0" w:space="0" w:color="auto"/>
              </w:divBdr>
              <w:divsChild>
                <w:div w:id="1167210731">
                  <w:marLeft w:val="0"/>
                  <w:marRight w:val="0"/>
                  <w:marTop w:val="0"/>
                  <w:marBottom w:val="0"/>
                  <w:divBdr>
                    <w:top w:val="none" w:sz="0" w:space="0" w:color="auto"/>
                    <w:left w:val="none" w:sz="0" w:space="0" w:color="auto"/>
                    <w:bottom w:val="none" w:sz="0" w:space="0" w:color="auto"/>
                    <w:right w:val="none" w:sz="0" w:space="0" w:color="auto"/>
                  </w:divBdr>
                  <w:divsChild>
                    <w:div w:id="65537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29229782">
      <w:bodyDiv w:val="1"/>
      <w:marLeft w:val="0"/>
      <w:marRight w:val="0"/>
      <w:marTop w:val="0"/>
      <w:marBottom w:val="0"/>
      <w:divBdr>
        <w:top w:val="none" w:sz="0" w:space="0" w:color="auto"/>
        <w:left w:val="none" w:sz="0" w:space="0" w:color="auto"/>
        <w:bottom w:val="none" w:sz="0" w:space="0" w:color="auto"/>
        <w:right w:val="none" w:sz="0" w:space="0" w:color="auto"/>
      </w:divBdr>
      <w:divsChild>
        <w:div w:id="960455100">
          <w:marLeft w:val="0"/>
          <w:marRight w:val="0"/>
          <w:marTop w:val="0"/>
          <w:marBottom w:val="0"/>
          <w:divBdr>
            <w:top w:val="none" w:sz="0" w:space="0" w:color="auto"/>
            <w:left w:val="none" w:sz="0" w:space="0" w:color="auto"/>
            <w:bottom w:val="none" w:sz="0" w:space="0" w:color="auto"/>
            <w:right w:val="none" w:sz="0" w:space="0" w:color="auto"/>
          </w:divBdr>
          <w:divsChild>
            <w:div w:id="91123531">
              <w:marLeft w:val="0"/>
              <w:marRight w:val="0"/>
              <w:marTop w:val="0"/>
              <w:marBottom w:val="0"/>
              <w:divBdr>
                <w:top w:val="none" w:sz="0" w:space="0" w:color="auto"/>
                <w:left w:val="none" w:sz="0" w:space="0" w:color="auto"/>
                <w:bottom w:val="none" w:sz="0" w:space="0" w:color="auto"/>
                <w:right w:val="none" w:sz="0" w:space="0" w:color="auto"/>
              </w:divBdr>
              <w:divsChild>
                <w:div w:id="47538823">
                  <w:marLeft w:val="0"/>
                  <w:marRight w:val="0"/>
                  <w:marTop w:val="0"/>
                  <w:marBottom w:val="0"/>
                  <w:divBdr>
                    <w:top w:val="none" w:sz="0" w:space="0" w:color="auto"/>
                    <w:left w:val="none" w:sz="0" w:space="0" w:color="auto"/>
                    <w:bottom w:val="none" w:sz="0" w:space="0" w:color="auto"/>
                    <w:right w:val="none" w:sz="0" w:space="0" w:color="auto"/>
                  </w:divBdr>
                  <w:divsChild>
                    <w:div w:id="29152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os@mincultura.gov.co" TargetMode="Externa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5E61DF-1C7B-F343-96FB-67674517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52</Pages>
  <Words>23495</Words>
  <Characters>129225</Characters>
  <Application>Microsoft Office Word</Application>
  <DocSecurity>0</DocSecurity>
  <Lines>1076</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152416</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carolina guerra arango</cp:lastModifiedBy>
  <cp:revision>7</cp:revision>
  <cp:lastPrinted>2022-07-22T21:44:00Z</cp:lastPrinted>
  <dcterms:created xsi:type="dcterms:W3CDTF">2023-07-17T18:37:00Z</dcterms:created>
  <dcterms:modified xsi:type="dcterms:W3CDTF">2023-07-31T21:55:00Z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