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DF" w:rsidRPr="0059385A" w:rsidRDefault="006627DF" w:rsidP="003317E3">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sidR="00517771">
        <w:rPr>
          <w:b/>
          <w:color w:val="000000" w:themeColor="text1"/>
        </w:rPr>
        <w:t>C</w:t>
      </w:r>
      <w:r w:rsidRPr="0059385A">
        <w:rPr>
          <w:b/>
          <w:color w:val="000000" w:themeColor="text1"/>
        </w:rPr>
        <w:t>)</w:t>
      </w:r>
    </w:p>
    <w:p w:rsidR="006627DF" w:rsidRPr="0059385A" w:rsidRDefault="006627DF" w:rsidP="003317E3">
      <w:pPr>
        <w:pStyle w:val="Default"/>
        <w:jc w:val="center"/>
        <w:rPr>
          <w:b/>
          <w:color w:val="000000" w:themeColor="text1"/>
        </w:rPr>
      </w:pPr>
      <w:r w:rsidRPr="0059385A">
        <w:rPr>
          <w:b/>
          <w:bCs/>
          <w:color w:val="000000" w:themeColor="text1"/>
        </w:rPr>
        <w:t xml:space="preserve">MODELO DE ACUERDO DE GARANTÍA </w:t>
      </w:r>
      <w:r w:rsidR="00517771" w:rsidRPr="00517771">
        <w:rPr>
          <w:b/>
          <w:bCs/>
          <w:color w:val="000000" w:themeColor="text1"/>
        </w:rPr>
        <w:t>POR CUMPLIMIENTO EN LA INSTALACIÓN DE VÍAS FÉRREAS</w:t>
      </w:r>
    </w:p>
    <w:p w:rsidR="003317E3" w:rsidRDefault="003317E3" w:rsidP="003317E3">
      <w:pPr>
        <w:pStyle w:val="Default"/>
        <w:jc w:val="both"/>
        <w:rPr>
          <w:color w:val="000000" w:themeColor="text1"/>
        </w:rPr>
      </w:pPr>
    </w:p>
    <w:p w:rsidR="006627DF" w:rsidRDefault="006627DF" w:rsidP="003317E3">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3317E3" w:rsidRPr="0059385A" w:rsidRDefault="003317E3" w:rsidP="003317E3">
      <w:pPr>
        <w:pStyle w:val="Default"/>
        <w:jc w:val="both"/>
        <w:rPr>
          <w:color w:val="000000" w:themeColor="text1"/>
        </w:rPr>
      </w:pPr>
    </w:p>
    <w:p w:rsidR="006627DF" w:rsidRPr="00513CFB" w:rsidRDefault="006627DF" w:rsidP="00513CFB">
      <w:pPr>
        <w:pStyle w:val="Ttulo2"/>
      </w:pPr>
      <w:r w:rsidRPr="00513CFB">
        <w:t xml:space="preserve">En calidad de Garantes: </w:t>
      </w:r>
      <w:bookmarkStart w:id="1" w:name="_Ref515955203"/>
    </w:p>
    <w:p w:rsidR="003317E3" w:rsidRDefault="003317E3" w:rsidP="003317E3">
      <w:pPr>
        <w:pStyle w:val="Default"/>
        <w:ind w:left="1134"/>
        <w:jc w:val="both"/>
        <w:rPr>
          <w:i/>
          <w:iCs/>
          <w:color w:val="000000" w:themeColor="text1"/>
        </w:rPr>
      </w:pPr>
    </w:p>
    <w:p w:rsidR="006627DF" w:rsidRDefault="006627DF" w:rsidP="003317E3">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w:t>
      </w:r>
      <w:r w:rsidRPr="00517771">
        <w:rPr>
          <w:i/>
          <w:iCs/>
          <w:color w:val="000000" w:themeColor="text1"/>
          <w:highlight w:val="yellow"/>
        </w:rPr>
        <w:t xml:space="preserve">o miembro de la Estructura Plural, su </w:t>
      </w:r>
      <w:r w:rsidR="00517771" w:rsidRPr="00517771">
        <w:rPr>
          <w:i/>
          <w:iCs/>
          <w:color w:val="000000" w:themeColor="text1"/>
          <w:highlight w:val="yellow"/>
        </w:rPr>
        <w:t xml:space="preserve">Experiencia Técnica en instalación de vías férreas </w:t>
      </w:r>
      <w:r w:rsidRPr="00517771">
        <w:rPr>
          <w:i/>
          <w:iCs/>
          <w:color w:val="000000" w:themeColor="text1"/>
          <w:highlight w:val="yellow"/>
        </w:rPr>
        <w:t xml:space="preserve">haya </w:t>
      </w:r>
      <w:r w:rsidRPr="006627DF">
        <w:rPr>
          <w:i/>
          <w:iCs/>
          <w:color w:val="000000" w:themeColor="text1"/>
          <w:highlight w:val="yellow"/>
        </w:rPr>
        <w:t>sido acreditada en el Proceso de Selección</w:t>
      </w:r>
      <w:r w:rsidRPr="006627DF">
        <w:rPr>
          <w:i/>
          <w:color w:val="000000" w:themeColor="text1"/>
          <w:highlight w:val="yellow"/>
        </w:rPr>
        <w:t>, de acuerdo con el Pliego de Condiciones</w:t>
      </w:r>
      <w:r w:rsidRPr="00F54B53">
        <w:rPr>
          <w:i/>
          <w:color w:val="000000" w:themeColor="text1"/>
        </w:rPr>
        <w:t>]</w:t>
      </w:r>
      <w:r>
        <w:rPr>
          <w:i/>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 xml:space="preserve">], </w:t>
      </w:r>
      <w:r w:rsidRPr="00517771">
        <w:rPr>
          <w:iCs/>
          <w:color w:val="000000" w:themeColor="text1"/>
        </w:rPr>
        <w:t>de nacionalidad</w:t>
      </w:r>
      <w:r w:rsidRPr="00F54B53">
        <w:rPr>
          <w:i/>
          <w:color w:val="000000" w:themeColor="text1"/>
        </w:rPr>
        <w:t xml:space="preserve"> [</w:t>
      </w:r>
      <w:r w:rsidRPr="006627DF">
        <w:rPr>
          <w:i/>
          <w:iCs/>
          <w:color w:val="000000" w:themeColor="text1"/>
          <w:highlight w:val="yellow"/>
        </w:rPr>
        <w:t>insertar nacionalidad de la persona</w:t>
      </w:r>
      <w:r w:rsidRPr="00F54B53">
        <w:rPr>
          <w:i/>
          <w:iCs/>
          <w:color w:val="000000" w:themeColor="text1"/>
        </w:rPr>
        <w:t xml:space="preserve">] </w:t>
      </w:r>
      <w:r w:rsidRPr="00517771">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F54B53">
        <w:rPr>
          <w:i/>
          <w:color w:val="000000" w:themeColor="text1"/>
        </w:rPr>
        <w:t xml:space="preserve">] </w:t>
      </w:r>
      <w:r w:rsidRPr="00517771">
        <w:rPr>
          <w:iCs/>
          <w:color w:val="000000" w:themeColor="text1"/>
        </w:rPr>
        <w:t>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bookmarkEnd w:id="1"/>
    </w:p>
    <w:p w:rsidR="003317E3" w:rsidRDefault="003317E3" w:rsidP="003317E3">
      <w:pPr>
        <w:pStyle w:val="Default"/>
        <w:jc w:val="both"/>
        <w:rPr>
          <w:i/>
          <w:color w:val="000000" w:themeColor="text1"/>
        </w:rPr>
      </w:pPr>
    </w:p>
    <w:p w:rsidR="006627DF" w:rsidRDefault="006627DF" w:rsidP="003317E3">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3317E3" w:rsidRPr="006627DF" w:rsidRDefault="003317E3" w:rsidP="003317E3">
      <w:pPr>
        <w:pStyle w:val="Default"/>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Acreedor o Beneficiario:</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sidR="007C412E">
        <w:rPr>
          <w:color w:val="000000" w:themeColor="text1"/>
        </w:rPr>
        <w:t xml:space="preserve">, </w:t>
      </w:r>
      <w:r w:rsidR="007C412E"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3317E3" w:rsidRDefault="003317E3" w:rsidP="003317E3">
      <w:pPr>
        <w:pStyle w:val="Default"/>
        <w:ind w:left="567"/>
        <w:jc w:val="both"/>
        <w:rPr>
          <w:iCs/>
          <w:color w:val="000000" w:themeColor="text1"/>
        </w:rPr>
      </w:pPr>
    </w:p>
    <w:p w:rsidR="006627DF" w:rsidRDefault="006627DF" w:rsidP="003317E3">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3317E3" w:rsidRPr="0059385A" w:rsidRDefault="003317E3" w:rsidP="003317E3">
      <w:pPr>
        <w:pStyle w:val="Default"/>
        <w:ind w:left="567"/>
        <w:jc w:val="both"/>
        <w:rPr>
          <w:i/>
          <w:iCs/>
          <w:color w:val="000000" w:themeColor="text1"/>
        </w:rPr>
      </w:pPr>
    </w:p>
    <w:p w:rsidR="006627DF" w:rsidRPr="00513CFB" w:rsidRDefault="006627DF" w:rsidP="00513CFB">
      <w:pPr>
        <w:pStyle w:val="Ttulo1"/>
      </w:pPr>
      <w:r w:rsidRPr="00513CFB">
        <w:t>Objeto del Acuerdo</w:t>
      </w:r>
    </w:p>
    <w:p w:rsidR="003317E3" w:rsidRDefault="003317E3" w:rsidP="003317E3">
      <w:pPr>
        <w:pStyle w:val="Default"/>
        <w:ind w:left="567"/>
        <w:jc w:val="both"/>
        <w:rPr>
          <w:i/>
          <w:color w:val="000000" w:themeColor="text1"/>
        </w:rPr>
      </w:pPr>
    </w:p>
    <w:p w:rsidR="006627DF" w:rsidRPr="0059385A"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3317E3" w:rsidRDefault="003317E3" w:rsidP="003317E3">
      <w:pPr>
        <w:pStyle w:val="Default"/>
        <w:ind w:left="567"/>
        <w:jc w:val="both"/>
        <w:rPr>
          <w:i/>
          <w:color w:val="000000" w:themeColor="text1"/>
        </w:rPr>
      </w:pPr>
    </w:p>
    <w:p w:rsidR="006627DF"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r w:rsidRPr="0059385A">
        <w:rPr>
          <w:i/>
          <w:color w:val="000000" w:themeColor="text1"/>
        </w:rPr>
        <w:t xml:space="preserve"> </w:t>
      </w:r>
    </w:p>
    <w:p w:rsidR="003317E3" w:rsidRPr="0059385A" w:rsidRDefault="003317E3" w:rsidP="003317E3">
      <w:pPr>
        <w:pStyle w:val="Default"/>
        <w:ind w:left="567"/>
        <w:jc w:val="both"/>
        <w:rPr>
          <w:i/>
          <w:color w:val="000000" w:themeColor="text1"/>
        </w:rPr>
      </w:pPr>
    </w:p>
    <w:p w:rsidR="006627DF" w:rsidRDefault="00517771" w:rsidP="003317E3">
      <w:pPr>
        <w:pStyle w:val="Default"/>
        <w:numPr>
          <w:ilvl w:val="0"/>
          <w:numId w:val="18"/>
        </w:numPr>
        <w:adjustRightInd/>
        <w:ind w:left="1134" w:hanging="567"/>
        <w:jc w:val="both"/>
        <w:rPr>
          <w:iCs/>
          <w:color w:val="000000" w:themeColor="text1"/>
        </w:rPr>
      </w:pPr>
      <w:r w:rsidRPr="00517771">
        <w:rPr>
          <w:iCs/>
          <w:color w:val="000000" w:themeColor="text1"/>
        </w:rPr>
        <w:t>El cubrimiento del pago de las Multas y/o de la Cláusula Penal, según fuere el caso, por el incumplimiento de las obligaciones derivadas del cronograma, calidad y funcionamiento e instalación de las vías férreas, en los términos y condiciones señalados en el Contrato de Concesión</w:t>
      </w:r>
      <w:r w:rsidR="000D5FC9">
        <w:rPr>
          <w:iCs/>
          <w:color w:val="000000" w:themeColor="text1"/>
        </w:rPr>
        <w:t>.</w:t>
      </w:r>
    </w:p>
    <w:p w:rsidR="003317E3" w:rsidRDefault="003317E3" w:rsidP="003317E3">
      <w:pPr>
        <w:pStyle w:val="Default"/>
        <w:adjustRightInd/>
        <w:ind w:left="567"/>
        <w:jc w:val="both"/>
        <w:rPr>
          <w:iCs/>
          <w:color w:val="000000" w:themeColor="text1"/>
        </w:rPr>
      </w:pPr>
    </w:p>
    <w:p w:rsidR="006627DF" w:rsidRDefault="006627DF" w:rsidP="003317E3">
      <w:pPr>
        <w:pStyle w:val="Default"/>
        <w:adjustRightInd/>
        <w:ind w:left="567"/>
        <w:jc w:val="both"/>
        <w:rPr>
          <w:iCs/>
          <w:color w:val="000000" w:themeColor="text1"/>
        </w:rPr>
      </w:pPr>
      <w:r w:rsidRPr="0059385A">
        <w:rPr>
          <w:iCs/>
          <w:color w:val="000000" w:themeColor="text1"/>
        </w:rPr>
        <w:t xml:space="preserve">Las obligaciones contenidas en </w:t>
      </w:r>
      <w:r w:rsidR="00517771">
        <w:rPr>
          <w:iCs/>
          <w:color w:val="000000" w:themeColor="text1"/>
        </w:rPr>
        <w:t>el</w:t>
      </w:r>
      <w:r w:rsidRPr="0059385A">
        <w:rPr>
          <w:iCs/>
          <w:color w:val="000000" w:themeColor="text1"/>
        </w:rPr>
        <w:t xml:space="preserve"> literal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anterior se denominarán</w:t>
      </w:r>
      <w:r w:rsidR="00517771">
        <w:rPr>
          <w:iCs/>
          <w:color w:val="000000" w:themeColor="text1"/>
        </w:rPr>
        <w:t>,</w:t>
      </w:r>
      <w:r w:rsidRPr="0059385A">
        <w:rPr>
          <w:iCs/>
          <w:color w:val="000000" w:themeColor="text1"/>
        </w:rPr>
        <w:t xml:space="preserve"> para efectos de este Acuerdo</w:t>
      </w:r>
      <w:r w:rsidR="00517771">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3317E3" w:rsidRPr="0059385A" w:rsidRDefault="003317E3" w:rsidP="003317E3">
      <w:pPr>
        <w:pStyle w:val="Default"/>
        <w:adjustRightInd/>
        <w:ind w:left="567"/>
        <w:jc w:val="both"/>
        <w:rPr>
          <w:iCs/>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Cuantía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3317E3" w:rsidRPr="0059385A" w:rsidRDefault="003317E3" w:rsidP="003317E3">
      <w:pPr>
        <w:pStyle w:val="Default"/>
        <w:ind w:left="567"/>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Procedimiento de Ejecución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bookmarkStart w:id="2" w:name="_Ref244677147"/>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bookmarkEnd w:id="2"/>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3317E3" w:rsidRPr="006627DF" w:rsidRDefault="003317E3" w:rsidP="003317E3">
      <w:pPr>
        <w:pStyle w:val="Default"/>
        <w:keepNext/>
        <w:ind w:left="567"/>
        <w:jc w:val="both"/>
        <w:rPr>
          <w:bCs/>
          <w:color w:val="000000" w:themeColor="text1"/>
        </w:rPr>
      </w:pPr>
    </w:p>
    <w:p w:rsidR="006627DF" w:rsidRDefault="006627DF" w:rsidP="003317E3">
      <w:pPr>
        <w:pStyle w:val="Default"/>
        <w:numPr>
          <w:ilvl w:val="0"/>
          <w:numId w:val="20"/>
        </w:numPr>
        <w:ind w:left="1134" w:hanging="567"/>
        <w:jc w:val="both"/>
        <w:rPr>
          <w:color w:val="000000" w:themeColor="text1"/>
        </w:rPr>
      </w:pPr>
      <w:r w:rsidRPr="00513CFB">
        <w:rPr>
          <w:bCs/>
          <w:i/>
          <w:color w:val="000000" w:themeColor="text1"/>
        </w:rPr>
        <w:t>Existencia:</w:t>
      </w:r>
      <w:r w:rsidRPr="00513CFB">
        <w:rPr>
          <w:bCs/>
          <w:color w:val="000000" w:themeColor="text1"/>
        </w:rPr>
        <w:t xml:space="preserve"> El</w:t>
      </w:r>
      <w:r w:rsidRPr="0059385A">
        <w:rPr>
          <w:color w:val="000000" w:themeColor="text1"/>
        </w:rPr>
        <w:t xml:space="preserve"> </w:t>
      </w:r>
      <w:r w:rsidR="003317E3">
        <w:rPr>
          <w:color w:val="000000" w:themeColor="text1"/>
        </w:rPr>
        <w:t>[</w:t>
      </w:r>
      <w:r w:rsidR="003317E3" w:rsidRPr="003317E3">
        <w:rPr>
          <w:i/>
          <w:iCs/>
          <w:color w:val="000000" w:themeColor="text1"/>
          <w:highlight w:val="yellow"/>
        </w:rPr>
        <w:t>Garante, o, en caso de dos o más Garantes, incluir el nombre individual del Garante que presenta la declaración</w:t>
      </w:r>
      <w:r w:rsidR="003317E3">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lastRenderedPageBreak/>
        <w:t>Capacidad:</w:t>
      </w:r>
      <w:r w:rsidRPr="0059385A">
        <w:rPr>
          <w:i/>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cuenta con las facultades necesarias para suscribir en nombre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el presente Acuerdo</w:t>
      </w:r>
      <w:r w:rsidRPr="0059385A">
        <w:rPr>
          <w:rStyle w:val="Refdenotaalpie"/>
          <w:color w:val="000000" w:themeColor="text1"/>
        </w:rPr>
        <w:footnoteReference w:id="1"/>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No viola ningún documento corporativo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ni ningún contrato existente y vinculante a éste. Tampoco viola ninguna ley aplicable </w:t>
      </w:r>
      <w:r w:rsidR="003317E3">
        <w:rPr>
          <w:color w:val="000000" w:themeColor="text1"/>
        </w:rPr>
        <w:t>[</w:t>
      </w:r>
      <w:r w:rsidR="003317E3">
        <w:rPr>
          <w:i/>
          <w:iCs/>
          <w:color w:val="000000" w:themeColor="text1"/>
          <w:highlight w:val="yellow"/>
        </w:rPr>
        <w:t>a</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w:t>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sidR="003317E3">
        <w:rPr>
          <w:color w:val="000000" w:themeColor="text1"/>
        </w:rPr>
        <w:t>[</w:t>
      </w:r>
      <w:r w:rsidR="003317E3" w:rsidRPr="003317E3">
        <w:rPr>
          <w:i/>
          <w:iCs/>
          <w:color w:val="000000" w:themeColor="text1"/>
          <w:highlight w:val="yellow"/>
        </w:rPr>
        <w:t>el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Vigencia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El presente Acuerdo permanecerá vigente y oponible hasta que prescriban las acciones de la </w:t>
      </w:r>
      <w:r w:rsidR="003317E3">
        <w:rPr>
          <w:color w:val="000000" w:themeColor="text1"/>
        </w:rPr>
        <w:t>EFR</w:t>
      </w:r>
      <w:r w:rsidRPr="0059385A">
        <w:rPr>
          <w:color w:val="000000" w:themeColor="text1"/>
        </w:rPr>
        <w:t xml:space="preserve"> derivadas de éste Acuerdo.</w:t>
      </w:r>
    </w:p>
    <w:p w:rsidR="003317E3" w:rsidRPr="0059385A" w:rsidRDefault="003317E3" w:rsidP="003317E3">
      <w:pPr>
        <w:pStyle w:val="Default"/>
        <w:ind w:left="1146"/>
        <w:jc w:val="both"/>
        <w:rPr>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3317E3" w:rsidRPr="0059385A" w:rsidRDefault="003317E3" w:rsidP="003317E3">
      <w:pPr>
        <w:pStyle w:val="Default"/>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Terminación </w:t>
      </w:r>
    </w:p>
    <w:p w:rsidR="003317E3" w:rsidRDefault="003317E3" w:rsidP="003317E3">
      <w:pPr>
        <w:pStyle w:val="Default"/>
        <w:ind w:left="567"/>
        <w:jc w:val="both"/>
        <w:rPr>
          <w:color w:val="000000" w:themeColor="text1"/>
        </w:rPr>
      </w:pPr>
    </w:p>
    <w:p w:rsidR="003317E3" w:rsidRDefault="006627DF" w:rsidP="003317E3">
      <w:pPr>
        <w:pStyle w:val="Default"/>
        <w:ind w:left="567"/>
        <w:jc w:val="both"/>
        <w:rPr>
          <w:color w:val="000000" w:themeColor="text1"/>
        </w:rPr>
      </w:pPr>
      <w:r w:rsidRPr="0059385A">
        <w:rPr>
          <w:color w:val="000000" w:themeColor="text1"/>
        </w:rPr>
        <w:lastRenderedPageBreak/>
        <w:t>El presente Acuerdo terminará una vez expire su vigencia en los términos del numeral anterior.</w:t>
      </w:r>
    </w:p>
    <w:p w:rsidR="006627DF" w:rsidRPr="0059385A" w:rsidRDefault="006627DF" w:rsidP="003317E3">
      <w:pPr>
        <w:pStyle w:val="Default"/>
        <w:ind w:left="567"/>
        <w:jc w:val="both"/>
        <w:rPr>
          <w:color w:val="000000" w:themeColor="text1"/>
        </w:rPr>
      </w:pPr>
      <w:r w:rsidRPr="0059385A">
        <w:rPr>
          <w:color w:val="000000" w:themeColor="text1"/>
        </w:rPr>
        <w:t xml:space="preserve"> </w:t>
      </w: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Notificaciones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Toda notificación que se deba dar para el ejercicio de los derechos de las partes contemplados en el presente Acuerdo deberá ser efectuada por escrito dirigido así: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 la </w:t>
      </w:r>
      <w:r w:rsidR="003317E3">
        <w:rPr>
          <w:b/>
          <w:i/>
          <w:color w:val="000000" w:themeColor="text1"/>
        </w:rPr>
        <w:t>Empresa Férrea Regional</w:t>
      </w:r>
    </w:p>
    <w:p w:rsidR="003317E3" w:rsidRDefault="003317E3" w:rsidP="003317E3">
      <w:pPr>
        <w:pStyle w:val="Default"/>
        <w:ind w:left="1134"/>
        <w:jc w:val="both"/>
        <w:rPr>
          <w:color w:val="000000" w:themeColor="text1"/>
        </w:rPr>
      </w:pPr>
    </w:p>
    <w:p w:rsidR="006627DF"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sidR="003317E3">
        <w:rPr>
          <w:color w:val="000000" w:themeColor="text1"/>
        </w:rPr>
        <w:t>Andrés Felipe Trujillo Galvis</w:t>
      </w:r>
    </w:p>
    <w:p w:rsidR="003317E3" w:rsidRDefault="003317E3" w:rsidP="003317E3">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Al Garante [diligenciar por cada uno de los Garantes]</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Al Garantizado </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Ley Aplicable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Resolución de Conflictos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sidR="003317E3">
        <w:rPr>
          <w:color w:val="000000" w:themeColor="text1"/>
        </w:rPr>
        <w:t xml:space="preserve"> de Concesión</w:t>
      </w:r>
      <w:r w:rsidRPr="0059385A">
        <w:rPr>
          <w:color w:val="000000" w:themeColor="text1"/>
        </w:rPr>
        <w:t xml:space="preserve"> y que el Garante expresamente acepta aplicar para los efectos del presente Acuerdo.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Suscripción por parte de la </w:t>
      </w:r>
      <w:r w:rsidR="003317E3">
        <w:rPr>
          <w:b/>
          <w:color w:val="000000" w:themeColor="text1"/>
        </w:rPr>
        <w:t>EFR</w:t>
      </w:r>
      <w:r w:rsidRPr="0059385A">
        <w:rPr>
          <w:b/>
          <w:color w:val="000000" w:themeColor="text1"/>
        </w:rPr>
        <w:t xml:space="preserve">. </w:t>
      </w:r>
    </w:p>
    <w:p w:rsidR="003317E3" w:rsidRDefault="003317E3" w:rsidP="003317E3">
      <w:pPr>
        <w:pStyle w:val="Default"/>
        <w:ind w:left="567"/>
        <w:jc w:val="both"/>
        <w:rPr>
          <w:color w:val="000000" w:themeColor="text1"/>
        </w:rPr>
      </w:pPr>
    </w:p>
    <w:p w:rsidR="006627DF" w:rsidRPr="0059385A" w:rsidRDefault="006627DF" w:rsidP="003317E3">
      <w:pPr>
        <w:pStyle w:val="Default"/>
        <w:ind w:left="567"/>
        <w:jc w:val="both"/>
        <w:rPr>
          <w:color w:val="000000" w:themeColor="text1"/>
        </w:rPr>
      </w:pPr>
      <w:r w:rsidRPr="0059385A">
        <w:rPr>
          <w:color w:val="000000" w:themeColor="text1"/>
        </w:rPr>
        <w:t xml:space="preserve">Teniendo en cuenta que la </w:t>
      </w:r>
      <w:r w:rsidR="003317E3">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3317E3" w:rsidRDefault="003317E3" w:rsidP="003317E3">
      <w:pPr>
        <w:pStyle w:val="Default"/>
        <w:jc w:val="both"/>
        <w:rPr>
          <w:color w:val="000000" w:themeColor="text1"/>
        </w:rPr>
      </w:pPr>
    </w:p>
    <w:p w:rsidR="003317E3" w:rsidRDefault="006627DF" w:rsidP="003317E3">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sidR="003317E3">
        <w:rPr>
          <w:color w:val="000000" w:themeColor="text1"/>
        </w:rPr>
        <w:t>EFR</w:t>
      </w:r>
      <w:r w:rsidRPr="0059385A">
        <w:rPr>
          <w:color w:val="000000" w:themeColor="text1"/>
        </w:rPr>
        <w:t>, el Garante y el Deudor Garantizado.</w:t>
      </w:r>
    </w:p>
    <w:p w:rsidR="003317E3" w:rsidRPr="0059385A" w:rsidRDefault="003317E3" w:rsidP="003317E3">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3317E3" w:rsidTr="007C412E">
        <w:tc>
          <w:tcPr>
            <w:tcW w:w="4414" w:type="dxa"/>
          </w:tcPr>
          <w:p w:rsidR="003317E3" w:rsidRPr="00513CFB" w:rsidRDefault="003317E3" w:rsidP="003317E3">
            <w:pPr>
              <w:pStyle w:val="Default"/>
              <w:jc w:val="both"/>
              <w:rPr>
                <w:color w:val="000000" w:themeColor="text1"/>
              </w:rPr>
            </w:pPr>
            <w:r w:rsidRPr="00513CFB">
              <w:rPr>
                <w:color w:val="000000" w:themeColor="text1"/>
              </w:rPr>
              <w:t>Por el Garante,</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_________________________</w:t>
            </w:r>
            <w:r w:rsidR="00C77DF3">
              <w:rPr>
                <w:color w:val="000000" w:themeColor="text1"/>
              </w:rPr>
              <w:t>____</w:t>
            </w:r>
            <w:r w:rsidRPr="00513CFB">
              <w:rPr>
                <w:color w:val="000000" w:themeColor="text1"/>
              </w:rPr>
              <w:t>______</w:t>
            </w:r>
          </w:p>
          <w:p w:rsidR="003317E3" w:rsidRPr="00513CFB" w:rsidRDefault="003317E3" w:rsidP="003317E3">
            <w:pPr>
              <w:pStyle w:val="Default"/>
              <w:jc w:val="both"/>
              <w:rPr>
                <w:color w:val="000000" w:themeColor="text1"/>
              </w:rPr>
            </w:pPr>
            <w:r w:rsidRPr="00513CFB">
              <w:rPr>
                <w:color w:val="000000" w:themeColor="text1"/>
              </w:rPr>
              <w:t>[</w:t>
            </w:r>
            <w:r w:rsidRPr="00513CFB">
              <w:rPr>
                <w:i/>
                <w:iCs/>
                <w:color w:val="000000" w:themeColor="text1"/>
                <w:highlight w:val="yellow"/>
              </w:rPr>
              <w:t>insertar nombre</w:t>
            </w:r>
            <w:r w:rsidRPr="00513CFB">
              <w:rPr>
                <w:color w:val="000000" w:themeColor="text1"/>
              </w:rPr>
              <w:t>]</w:t>
            </w:r>
          </w:p>
        </w:tc>
        <w:tc>
          <w:tcPr>
            <w:tcW w:w="4414" w:type="dxa"/>
          </w:tcPr>
          <w:p w:rsidR="003317E3" w:rsidRPr="00513CFB" w:rsidRDefault="003317E3" w:rsidP="003317E3">
            <w:pPr>
              <w:pStyle w:val="Default"/>
              <w:jc w:val="both"/>
              <w:rPr>
                <w:color w:val="000000" w:themeColor="text1"/>
              </w:rPr>
            </w:pPr>
            <w:r w:rsidRPr="00513CFB">
              <w:rPr>
                <w:color w:val="000000" w:themeColor="text1"/>
              </w:rPr>
              <w:t>Por la Empresa Férrea Regional,</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w:t>
            </w:r>
            <w:r w:rsidR="00C77DF3">
              <w:rPr>
                <w:color w:val="000000" w:themeColor="text1"/>
              </w:rPr>
              <w:t>__</w:t>
            </w:r>
            <w:r w:rsidRPr="00513CFB">
              <w:rPr>
                <w:color w:val="000000" w:themeColor="text1"/>
              </w:rPr>
              <w:t>_________</w:t>
            </w:r>
          </w:p>
          <w:p w:rsidR="007C412E" w:rsidRPr="00513CFB" w:rsidRDefault="007C412E" w:rsidP="003317E3">
            <w:pPr>
              <w:pStyle w:val="Default"/>
              <w:jc w:val="both"/>
              <w:rPr>
                <w:color w:val="000000" w:themeColor="text1"/>
              </w:rPr>
            </w:pPr>
            <w:r w:rsidRPr="00513CFB">
              <w:rPr>
                <w:color w:val="000000" w:themeColor="text1"/>
              </w:rPr>
              <w:t>Nombre:</w:t>
            </w:r>
          </w:p>
        </w:tc>
      </w:tr>
    </w:tbl>
    <w:p w:rsidR="007C412E" w:rsidRDefault="007C412E" w:rsidP="00517771">
      <w:pPr>
        <w:pStyle w:val="Default"/>
        <w:rPr>
          <w:color w:val="000000" w:themeColor="text1"/>
        </w:rPr>
      </w:pPr>
    </w:p>
    <w:sectPr w:rsidR="007C412E" w:rsidSect="0030404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4754" w:rsidRDefault="00D24754" w:rsidP="00367152">
      <w:pPr>
        <w:spacing w:after="0" w:line="240" w:lineRule="auto"/>
      </w:pPr>
      <w:r>
        <w:separator/>
      </w:r>
    </w:p>
  </w:endnote>
  <w:endnote w:type="continuationSeparator" w:id="0">
    <w:p w:rsidR="00D24754" w:rsidRDefault="00D24754" w:rsidP="0036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4754" w:rsidRDefault="00D24754" w:rsidP="00367152">
      <w:pPr>
        <w:spacing w:after="0" w:line="240" w:lineRule="auto"/>
      </w:pPr>
      <w:r>
        <w:separator/>
      </w:r>
    </w:p>
  </w:footnote>
  <w:footnote w:type="continuationSeparator" w:id="0">
    <w:p w:rsidR="00D24754" w:rsidRDefault="00D24754" w:rsidP="00367152">
      <w:pPr>
        <w:spacing w:after="0" w:line="240" w:lineRule="auto"/>
      </w:pPr>
      <w:r>
        <w:continuationSeparator/>
      </w:r>
    </w:p>
  </w:footnote>
  <w:footnote w:id="1">
    <w:p w:rsidR="006627DF" w:rsidRPr="00086AB2" w:rsidRDefault="006627DF" w:rsidP="006627DF">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152" w:rsidRPr="008A26D1" w:rsidRDefault="00E5235A" w:rsidP="00E5235A">
    <w:pPr>
      <w:pStyle w:val="Default"/>
      <w:tabs>
        <w:tab w:val="left" w:pos="6105"/>
        <w:tab w:val="right" w:pos="8838"/>
      </w:tabs>
      <w:rPr>
        <w:color w:val="auto"/>
        <w:sz w:val="22"/>
        <w:szCs w:val="22"/>
      </w:rPr>
    </w:pPr>
    <w:r w:rsidRPr="008A26D1">
      <w:rPr>
        <w:sz w:val="22"/>
        <w:szCs w:val="22"/>
      </w:rPr>
      <w:tab/>
    </w:r>
    <w:r w:rsidRPr="008A26D1">
      <w:rPr>
        <w:sz w:val="22"/>
        <w:szCs w:val="22"/>
      </w:rPr>
      <w:tab/>
    </w:r>
    <w:r w:rsidR="00B141FF" w:rsidRPr="008A26D1">
      <w:rPr>
        <w:sz w:val="22"/>
        <w:szCs w:val="22"/>
      </w:rPr>
      <w:t xml:space="preserve">Empresa Férrea Regional </w:t>
    </w:r>
  </w:p>
  <w:p w:rsidR="00367152" w:rsidRPr="008A26D1" w:rsidRDefault="00B141FF" w:rsidP="00367152">
    <w:pPr>
      <w:pStyle w:val="Default"/>
      <w:jc w:val="right"/>
      <w:rPr>
        <w:color w:val="auto"/>
        <w:sz w:val="22"/>
        <w:szCs w:val="22"/>
      </w:rPr>
    </w:pPr>
    <w:r w:rsidRPr="008A26D1">
      <w:rPr>
        <w:color w:val="auto"/>
        <w:sz w:val="22"/>
        <w:szCs w:val="22"/>
      </w:rPr>
      <w:t>Licitación</w:t>
    </w:r>
    <w:r w:rsidR="00367152" w:rsidRPr="008A26D1">
      <w:rPr>
        <w:color w:val="auto"/>
        <w:sz w:val="22"/>
        <w:szCs w:val="22"/>
      </w:rPr>
      <w:t xml:space="preserve"> No.</w:t>
    </w:r>
    <w:r w:rsidR="002B1D01" w:rsidRPr="008A26D1">
      <w:rPr>
        <w:b/>
        <w:bCs/>
        <w:sz w:val="22"/>
        <w:szCs w:val="22"/>
        <w:shd w:val="clear" w:color="auto" w:fill="FFFFFF"/>
      </w:rPr>
      <w:t xml:space="preserve"> LP-EFR-009-2019</w:t>
    </w:r>
    <w:r w:rsidR="00367152" w:rsidRPr="008A26D1">
      <w:rPr>
        <w:color w:val="auto"/>
        <w:sz w:val="22"/>
        <w:szCs w:val="22"/>
      </w:rPr>
      <w:t xml:space="preserve"> </w:t>
    </w:r>
  </w:p>
  <w:p w:rsidR="00367152" w:rsidRPr="008A26D1" w:rsidRDefault="00B141FF" w:rsidP="00367152">
    <w:pPr>
      <w:pStyle w:val="Default"/>
      <w:pBdr>
        <w:bottom w:val="single" w:sz="12" w:space="1" w:color="auto"/>
      </w:pBdr>
      <w:jc w:val="right"/>
      <w:rPr>
        <w:color w:val="auto"/>
        <w:sz w:val="22"/>
        <w:szCs w:val="22"/>
      </w:rPr>
    </w:pPr>
    <w:r w:rsidRPr="008A26D1">
      <w:rPr>
        <w:color w:val="auto"/>
        <w:sz w:val="22"/>
        <w:szCs w:val="22"/>
      </w:rPr>
      <w:t>Anexo 3 – Acuerdo de Garantía</w:t>
    </w:r>
  </w:p>
  <w:p w:rsidR="00367152" w:rsidRPr="008A26D1" w:rsidRDefault="00367152">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AB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E69DE"/>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65D8F"/>
    <w:multiLevelType w:val="hybridMultilevel"/>
    <w:tmpl w:val="83A03AA2"/>
    <w:lvl w:ilvl="0" w:tplc="4164164C">
      <w:start w:val="1"/>
      <w:numFmt w:val="lowerRoman"/>
      <w:lvlText w:val="%1)"/>
      <w:lvlJc w:val="left"/>
      <w:pPr>
        <w:ind w:left="1854" w:hanging="360"/>
      </w:pPr>
      <w:rPr>
        <w:rFonts w:hint="default"/>
        <w:b/>
        <w:i/>
      </w:rPr>
    </w:lvl>
    <w:lvl w:ilvl="1" w:tplc="4F388C94">
      <w:start w:val="1"/>
      <w:numFmt w:val="lowerLetter"/>
      <w:lvlText w:val="(%2)"/>
      <w:lvlJc w:val="left"/>
      <w:pPr>
        <w:ind w:left="2574" w:hanging="360"/>
      </w:pPr>
      <w:rPr>
        <w:rFonts w:hint="default"/>
        <w:b/>
        <w:i/>
        <w:sz w:val="24"/>
      </w:rPr>
    </w:lvl>
    <w:lvl w:ilvl="2" w:tplc="146844CE">
      <w:start w:val="1"/>
      <w:numFmt w:val="decimal"/>
      <w:lvlText w:val="%3."/>
      <w:lvlJc w:val="left"/>
      <w:pPr>
        <w:ind w:left="3474" w:hanging="360"/>
      </w:pPr>
      <w:rPr>
        <w:rFonts w:hint="default"/>
        <w:b/>
      </w:rPr>
    </w:lvl>
    <w:lvl w:ilvl="3" w:tplc="0C0A0011">
      <w:start w:val="1"/>
      <w:numFmt w:val="decimal"/>
      <w:lvlText w:val="%4)"/>
      <w:lvlJc w:val="left"/>
      <w:pPr>
        <w:ind w:left="4014" w:hanging="360"/>
      </w:pPr>
      <w:rPr>
        <w:b/>
        <w:i/>
      </w:rPr>
    </w:lvl>
    <w:lvl w:ilvl="4" w:tplc="17C2C9F4">
      <w:start w:val="1"/>
      <w:numFmt w:val="upperLetter"/>
      <w:lvlText w:val="%5."/>
      <w:lvlJc w:val="left"/>
      <w:pPr>
        <w:ind w:left="4734" w:hanging="360"/>
      </w:pPr>
      <w:rPr>
        <w:rFonts w:hint="default"/>
      </w:rPr>
    </w:lvl>
    <w:lvl w:ilvl="5" w:tplc="AD5C273C">
      <w:start w:val="1"/>
      <w:numFmt w:val="lowerLetter"/>
      <w:lvlText w:val="%6)"/>
      <w:lvlJc w:val="left"/>
      <w:pPr>
        <w:ind w:left="5634" w:hanging="360"/>
      </w:pPr>
      <w:rPr>
        <w:rFonts w:hint="default"/>
        <w:b/>
        <w:i/>
        <w:color w:val="000000"/>
      </w:r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04C82173"/>
    <w:multiLevelType w:val="hybridMultilevel"/>
    <w:tmpl w:val="2FB0F9E6"/>
    <w:lvl w:ilvl="0" w:tplc="4164164C">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E585A"/>
    <w:multiLevelType w:val="hybridMultilevel"/>
    <w:tmpl w:val="7256B0BE"/>
    <w:lvl w:ilvl="0" w:tplc="1C1E0A9A">
      <w:start w:val="1"/>
      <w:numFmt w:val="decimal"/>
      <w:lvlText w:val="%1."/>
      <w:lvlJc w:val="left"/>
      <w:pPr>
        <w:ind w:left="927" w:hanging="360"/>
      </w:pPr>
      <w:rPr>
        <w:rFonts w:hint="default"/>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BBE71E8"/>
    <w:multiLevelType w:val="hybridMultilevel"/>
    <w:tmpl w:val="E4CC1F64"/>
    <w:lvl w:ilvl="0" w:tplc="CB308FBC">
      <w:start w:val="1"/>
      <w:numFmt w:val="lowerLetter"/>
      <w:lvlText w:val="%1)"/>
      <w:lvlJc w:val="left"/>
      <w:pPr>
        <w:ind w:left="502" w:hanging="360"/>
      </w:pPr>
      <w:rPr>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BC291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276F044A"/>
    <w:multiLevelType w:val="hybridMultilevel"/>
    <w:tmpl w:val="C7A0D33C"/>
    <w:lvl w:ilvl="0" w:tplc="B2C85590">
      <w:start w:val="1"/>
      <w:numFmt w:val="lowerRoman"/>
      <w:lvlText w:val="(%1)"/>
      <w:lvlJc w:val="left"/>
      <w:pPr>
        <w:ind w:left="1220" w:hanging="720"/>
      </w:pPr>
      <w:rPr>
        <w:rFonts w:ascii="Times New Roman" w:eastAsia="Times New Roman" w:hAnsi="Times New Roman" w:cs="Times New Roman" w:hint="default"/>
        <w:spacing w:val="-3"/>
        <w:w w:val="99"/>
        <w:sz w:val="24"/>
        <w:szCs w:val="24"/>
      </w:rPr>
    </w:lvl>
    <w:lvl w:ilvl="1" w:tplc="646AA0EE">
      <w:start w:val="1"/>
      <w:numFmt w:val="lowerLetter"/>
      <w:lvlText w:val="%2."/>
      <w:lvlJc w:val="left"/>
      <w:pPr>
        <w:ind w:left="1580" w:hanging="360"/>
      </w:pPr>
      <w:rPr>
        <w:rFonts w:ascii="Times New Roman" w:eastAsia="Times New Roman" w:hAnsi="Times New Roman" w:cs="Times New Roman" w:hint="default"/>
        <w:b/>
        <w:spacing w:val="-21"/>
        <w:w w:val="99"/>
        <w:sz w:val="24"/>
        <w:szCs w:val="24"/>
      </w:rPr>
    </w:lvl>
    <w:lvl w:ilvl="2" w:tplc="AC56CADA">
      <w:numFmt w:val="bullet"/>
      <w:lvlText w:val=""/>
      <w:lvlJc w:val="left"/>
      <w:pPr>
        <w:ind w:left="2300" w:hanging="360"/>
      </w:pPr>
      <w:rPr>
        <w:rFonts w:ascii="Symbol" w:eastAsia="Symbol" w:hAnsi="Symbol" w:cs="Symbol" w:hint="default"/>
        <w:w w:val="100"/>
        <w:sz w:val="24"/>
        <w:szCs w:val="24"/>
      </w:rPr>
    </w:lvl>
    <w:lvl w:ilvl="3" w:tplc="921CC86A">
      <w:numFmt w:val="bullet"/>
      <w:lvlText w:val="•"/>
      <w:lvlJc w:val="left"/>
      <w:pPr>
        <w:ind w:left="3127" w:hanging="360"/>
      </w:pPr>
      <w:rPr>
        <w:rFonts w:hint="default"/>
      </w:rPr>
    </w:lvl>
    <w:lvl w:ilvl="4" w:tplc="3A261AD8">
      <w:numFmt w:val="bullet"/>
      <w:lvlText w:val="•"/>
      <w:lvlJc w:val="left"/>
      <w:pPr>
        <w:ind w:left="3955" w:hanging="360"/>
      </w:pPr>
      <w:rPr>
        <w:rFonts w:hint="default"/>
      </w:rPr>
    </w:lvl>
    <w:lvl w:ilvl="5" w:tplc="58181BCC">
      <w:numFmt w:val="bullet"/>
      <w:lvlText w:val="•"/>
      <w:lvlJc w:val="left"/>
      <w:pPr>
        <w:ind w:left="4782" w:hanging="360"/>
      </w:pPr>
      <w:rPr>
        <w:rFonts w:hint="default"/>
      </w:rPr>
    </w:lvl>
    <w:lvl w:ilvl="6" w:tplc="A5CAE03A">
      <w:numFmt w:val="bullet"/>
      <w:lvlText w:val="•"/>
      <w:lvlJc w:val="left"/>
      <w:pPr>
        <w:ind w:left="5610" w:hanging="360"/>
      </w:pPr>
      <w:rPr>
        <w:rFonts w:hint="default"/>
      </w:rPr>
    </w:lvl>
    <w:lvl w:ilvl="7" w:tplc="AB0A3DE2">
      <w:numFmt w:val="bullet"/>
      <w:lvlText w:val="•"/>
      <w:lvlJc w:val="left"/>
      <w:pPr>
        <w:ind w:left="6437" w:hanging="360"/>
      </w:pPr>
      <w:rPr>
        <w:rFonts w:hint="default"/>
      </w:rPr>
    </w:lvl>
    <w:lvl w:ilvl="8" w:tplc="6B341266">
      <w:numFmt w:val="bullet"/>
      <w:lvlText w:val="•"/>
      <w:lvlJc w:val="left"/>
      <w:pPr>
        <w:ind w:left="7265" w:hanging="360"/>
      </w:pPr>
      <w:rPr>
        <w:rFonts w:hint="default"/>
      </w:rPr>
    </w:lvl>
  </w:abstractNum>
  <w:abstractNum w:abstractNumId="8" w15:restartNumberingAfterBreak="0">
    <w:nsid w:val="277B489C"/>
    <w:multiLevelType w:val="hybridMultilevel"/>
    <w:tmpl w:val="9A4279D4"/>
    <w:lvl w:ilvl="0" w:tplc="3F342B12">
      <w:start w:val="1"/>
      <w:numFmt w:val="lowerLetter"/>
      <w:lvlText w:val="(%1)"/>
      <w:lvlJc w:val="left"/>
      <w:pPr>
        <w:ind w:left="860" w:hanging="720"/>
      </w:pPr>
      <w:rPr>
        <w:rFonts w:ascii="Times New Roman" w:eastAsia="Times New Roman" w:hAnsi="Times New Roman" w:cs="Times New Roman" w:hint="default"/>
        <w:spacing w:val="-25"/>
        <w:w w:val="99"/>
        <w:sz w:val="24"/>
        <w:szCs w:val="24"/>
      </w:rPr>
    </w:lvl>
    <w:lvl w:ilvl="1" w:tplc="C2326CCE">
      <w:numFmt w:val="bullet"/>
      <w:lvlText w:val="•"/>
      <w:lvlJc w:val="left"/>
      <w:pPr>
        <w:ind w:left="1666" w:hanging="720"/>
      </w:pPr>
      <w:rPr>
        <w:rFonts w:hint="default"/>
      </w:rPr>
    </w:lvl>
    <w:lvl w:ilvl="2" w:tplc="80944968">
      <w:numFmt w:val="bullet"/>
      <w:lvlText w:val="•"/>
      <w:lvlJc w:val="left"/>
      <w:pPr>
        <w:ind w:left="2472" w:hanging="720"/>
      </w:pPr>
      <w:rPr>
        <w:rFonts w:hint="default"/>
      </w:rPr>
    </w:lvl>
    <w:lvl w:ilvl="3" w:tplc="874A91BC">
      <w:numFmt w:val="bullet"/>
      <w:lvlText w:val="•"/>
      <w:lvlJc w:val="left"/>
      <w:pPr>
        <w:ind w:left="3278" w:hanging="720"/>
      </w:pPr>
      <w:rPr>
        <w:rFonts w:hint="default"/>
      </w:rPr>
    </w:lvl>
    <w:lvl w:ilvl="4" w:tplc="47946202">
      <w:numFmt w:val="bullet"/>
      <w:lvlText w:val="•"/>
      <w:lvlJc w:val="left"/>
      <w:pPr>
        <w:ind w:left="4084" w:hanging="720"/>
      </w:pPr>
      <w:rPr>
        <w:rFonts w:hint="default"/>
      </w:rPr>
    </w:lvl>
    <w:lvl w:ilvl="5" w:tplc="5C823F14">
      <w:numFmt w:val="bullet"/>
      <w:lvlText w:val="•"/>
      <w:lvlJc w:val="left"/>
      <w:pPr>
        <w:ind w:left="4890" w:hanging="720"/>
      </w:pPr>
      <w:rPr>
        <w:rFonts w:hint="default"/>
      </w:rPr>
    </w:lvl>
    <w:lvl w:ilvl="6" w:tplc="664AA2B8">
      <w:numFmt w:val="bullet"/>
      <w:lvlText w:val="•"/>
      <w:lvlJc w:val="left"/>
      <w:pPr>
        <w:ind w:left="5696" w:hanging="720"/>
      </w:pPr>
      <w:rPr>
        <w:rFonts w:hint="default"/>
      </w:rPr>
    </w:lvl>
    <w:lvl w:ilvl="7" w:tplc="1006FB3E">
      <w:numFmt w:val="bullet"/>
      <w:lvlText w:val="•"/>
      <w:lvlJc w:val="left"/>
      <w:pPr>
        <w:ind w:left="6502" w:hanging="720"/>
      </w:pPr>
      <w:rPr>
        <w:rFonts w:hint="default"/>
      </w:rPr>
    </w:lvl>
    <w:lvl w:ilvl="8" w:tplc="0A20B0D6">
      <w:numFmt w:val="bullet"/>
      <w:lvlText w:val="•"/>
      <w:lvlJc w:val="left"/>
      <w:pPr>
        <w:ind w:left="7308" w:hanging="720"/>
      </w:pPr>
      <w:rPr>
        <w:rFonts w:hint="default"/>
      </w:rPr>
    </w:lvl>
  </w:abstractNum>
  <w:abstractNum w:abstractNumId="9" w15:restartNumberingAfterBreak="0">
    <w:nsid w:val="3D9C567B"/>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423E171E"/>
    <w:multiLevelType w:val="hybridMultilevel"/>
    <w:tmpl w:val="C486CEAE"/>
    <w:lvl w:ilvl="0" w:tplc="7988FC10">
      <w:start w:val="1"/>
      <w:numFmt w:val="lowerLetter"/>
      <w:lvlText w:val="%1)"/>
      <w:lvlJc w:val="left"/>
      <w:pPr>
        <w:ind w:left="218" w:hanging="360"/>
      </w:pPr>
      <w:rPr>
        <w:rFonts w:hint="default"/>
        <w:b/>
        <w:i w:val="0"/>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4EE32054"/>
    <w:multiLevelType w:val="hybridMultilevel"/>
    <w:tmpl w:val="94CCEC7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D7FCE"/>
    <w:multiLevelType w:val="hybridMultilevel"/>
    <w:tmpl w:val="B930D790"/>
    <w:lvl w:ilvl="0" w:tplc="2AA464BC">
      <w:start w:val="2"/>
      <w:numFmt w:val="lowerRoman"/>
      <w:lvlText w:val="(%1)"/>
      <w:lvlJc w:val="left"/>
      <w:pPr>
        <w:ind w:left="1580" w:hanging="368"/>
      </w:pPr>
      <w:rPr>
        <w:rFonts w:ascii="Times New Roman" w:eastAsia="Times New Roman" w:hAnsi="Times New Roman" w:cs="Times New Roman" w:hint="default"/>
        <w:w w:val="99"/>
        <w:sz w:val="24"/>
        <w:szCs w:val="24"/>
      </w:rPr>
    </w:lvl>
    <w:lvl w:ilvl="1" w:tplc="11BCB0F6">
      <w:numFmt w:val="bullet"/>
      <w:lvlText w:val=""/>
      <w:lvlJc w:val="left"/>
      <w:pPr>
        <w:ind w:left="2300" w:hanging="360"/>
      </w:pPr>
      <w:rPr>
        <w:rFonts w:ascii="Symbol" w:eastAsia="Symbol" w:hAnsi="Symbol" w:cs="Symbol" w:hint="default"/>
        <w:w w:val="100"/>
        <w:sz w:val="24"/>
        <w:szCs w:val="24"/>
      </w:rPr>
    </w:lvl>
    <w:lvl w:ilvl="2" w:tplc="6CB0019A">
      <w:numFmt w:val="bullet"/>
      <w:lvlText w:val="•"/>
      <w:lvlJc w:val="left"/>
      <w:pPr>
        <w:ind w:left="3035" w:hanging="360"/>
      </w:pPr>
      <w:rPr>
        <w:rFonts w:hint="default"/>
      </w:rPr>
    </w:lvl>
    <w:lvl w:ilvl="3" w:tplc="DDBC203E">
      <w:numFmt w:val="bullet"/>
      <w:lvlText w:val="•"/>
      <w:lvlJc w:val="left"/>
      <w:pPr>
        <w:ind w:left="3771" w:hanging="360"/>
      </w:pPr>
      <w:rPr>
        <w:rFonts w:hint="default"/>
      </w:rPr>
    </w:lvl>
    <w:lvl w:ilvl="4" w:tplc="51E2E604">
      <w:numFmt w:val="bullet"/>
      <w:lvlText w:val="•"/>
      <w:lvlJc w:val="left"/>
      <w:pPr>
        <w:ind w:left="4506" w:hanging="360"/>
      </w:pPr>
      <w:rPr>
        <w:rFonts w:hint="default"/>
      </w:rPr>
    </w:lvl>
    <w:lvl w:ilvl="5" w:tplc="A602397E">
      <w:numFmt w:val="bullet"/>
      <w:lvlText w:val="•"/>
      <w:lvlJc w:val="left"/>
      <w:pPr>
        <w:ind w:left="5242" w:hanging="360"/>
      </w:pPr>
      <w:rPr>
        <w:rFonts w:hint="default"/>
      </w:rPr>
    </w:lvl>
    <w:lvl w:ilvl="6" w:tplc="236A09AC">
      <w:numFmt w:val="bullet"/>
      <w:lvlText w:val="•"/>
      <w:lvlJc w:val="left"/>
      <w:pPr>
        <w:ind w:left="5977" w:hanging="360"/>
      </w:pPr>
      <w:rPr>
        <w:rFonts w:hint="default"/>
      </w:rPr>
    </w:lvl>
    <w:lvl w:ilvl="7" w:tplc="5B064D4C">
      <w:numFmt w:val="bullet"/>
      <w:lvlText w:val="•"/>
      <w:lvlJc w:val="left"/>
      <w:pPr>
        <w:ind w:left="6713" w:hanging="360"/>
      </w:pPr>
      <w:rPr>
        <w:rFonts w:hint="default"/>
      </w:rPr>
    </w:lvl>
    <w:lvl w:ilvl="8" w:tplc="C32E54B0">
      <w:numFmt w:val="bullet"/>
      <w:lvlText w:val="•"/>
      <w:lvlJc w:val="left"/>
      <w:pPr>
        <w:ind w:left="7448" w:hanging="360"/>
      </w:pPr>
      <w:rPr>
        <w:rFonts w:hint="default"/>
      </w:rPr>
    </w:lvl>
  </w:abstractNum>
  <w:abstractNum w:abstractNumId="13"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670EB"/>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D83191"/>
    <w:multiLevelType w:val="multilevel"/>
    <w:tmpl w:val="0D7CB318"/>
    <w:lvl w:ilvl="0">
      <w:start w:val="1"/>
      <w:numFmt w:val="decimal"/>
      <w:lvlText w:val="%1."/>
      <w:lvlJc w:val="left"/>
      <w:pPr>
        <w:ind w:left="860" w:hanging="720"/>
      </w:pPr>
      <w:rPr>
        <w:rFonts w:ascii="Times New Roman" w:eastAsia="Times New Roman" w:hAnsi="Times New Roman" w:cs="Times New Roman" w:hint="default"/>
        <w:b/>
        <w:spacing w:val="-2"/>
        <w:w w:val="99"/>
        <w:sz w:val="24"/>
        <w:szCs w:val="24"/>
      </w:rPr>
    </w:lvl>
    <w:lvl w:ilvl="1">
      <w:start w:val="1"/>
      <w:numFmt w:val="decimal"/>
      <w:lvlText w:val="%1.%2."/>
      <w:lvlJc w:val="left"/>
      <w:pPr>
        <w:ind w:left="860" w:hanging="720"/>
      </w:pPr>
      <w:rPr>
        <w:rFonts w:ascii="Times New Roman" w:eastAsia="Times New Roman" w:hAnsi="Times New Roman" w:cs="Times New Roman" w:hint="default"/>
        <w:b/>
        <w:i w:val="0"/>
        <w:iCs/>
        <w:spacing w:val="-20"/>
        <w:w w:val="97"/>
        <w:sz w:val="22"/>
        <w:szCs w:val="22"/>
      </w:rPr>
    </w:lvl>
    <w:lvl w:ilvl="2">
      <w:numFmt w:val="bullet"/>
      <w:lvlText w:val="•"/>
      <w:lvlJc w:val="left"/>
      <w:pPr>
        <w:ind w:left="1755" w:hanging="720"/>
      </w:pPr>
      <w:rPr>
        <w:rFonts w:hint="default"/>
      </w:rPr>
    </w:lvl>
    <w:lvl w:ilvl="3">
      <w:numFmt w:val="bullet"/>
      <w:lvlText w:val="•"/>
      <w:lvlJc w:val="left"/>
      <w:pPr>
        <w:ind w:left="2651" w:hanging="720"/>
      </w:pPr>
      <w:rPr>
        <w:rFonts w:hint="default"/>
      </w:rPr>
    </w:lvl>
    <w:lvl w:ilvl="4">
      <w:numFmt w:val="bullet"/>
      <w:lvlText w:val="•"/>
      <w:lvlJc w:val="left"/>
      <w:pPr>
        <w:ind w:left="3546" w:hanging="720"/>
      </w:pPr>
      <w:rPr>
        <w:rFonts w:hint="default"/>
      </w:rPr>
    </w:lvl>
    <w:lvl w:ilvl="5">
      <w:numFmt w:val="bullet"/>
      <w:lvlText w:val="•"/>
      <w:lvlJc w:val="left"/>
      <w:pPr>
        <w:ind w:left="4442" w:hanging="720"/>
      </w:pPr>
      <w:rPr>
        <w:rFonts w:hint="default"/>
      </w:rPr>
    </w:lvl>
    <w:lvl w:ilvl="6">
      <w:numFmt w:val="bullet"/>
      <w:lvlText w:val="•"/>
      <w:lvlJc w:val="left"/>
      <w:pPr>
        <w:ind w:left="5337" w:hanging="720"/>
      </w:pPr>
      <w:rPr>
        <w:rFonts w:hint="default"/>
      </w:rPr>
    </w:lvl>
    <w:lvl w:ilvl="7">
      <w:numFmt w:val="bullet"/>
      <w:lvlText w:val="•"/>
      <w:lvlJc w:val="left"/>
      <w:pPr>
        <w:ind w:left="6233" w:hanging="720"/>
      </w:pPr>
      <w:rPr>
        <w:rFonts w:hint="default"/>
      </w:rPr>
    </w:lvl>
    <w:lvl w:ilvl="8">
      <w:numFmt w:val="bullet"/>
      <w:lvlText w:val="•"/>
      <w:lvlJc w:val="left"/>
      <w:pPr>
        <w:ind w:left="7128" w:hanging="720"/>
      </w:pPr>
      <w:rPr>
        <w:rFonts w:hint="default"/>
      </w:rPr>
    </w:lvl>
  </w:abstractNum>
  <w:abstractNum w:abstractNumId="19"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abstractNum w:abstractNumId="22" w15:restartNumberingAfterBreak="0">
    <w:nsid w:val="76306EF9"/>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7"/>
  </w:num>
  <w:num w:numId="2">
    <w:abstractNumId w:val="12"/>
  </w:num>
  <w:num w:numId="3">
    <w:abstractNumId w:val="8"/>
  </w:num>
  <w:num w:numId="4">
    <w:abstractNumId w:val="11"/>
  </w:num>
  <w:num w:numId="5">
    <w:abstractNumId w:val="10"/>
  </w:num>
  <w:num w:numId="6">
    <w:abstractNumId w:val="18"/>
  </w:num>
  <w:num w:numId="7">
    <w:abstractNumId w:val="5"/>
  </w:num>
  <w:num w:numId="8">
    <w:abstractNumId w:val="2"/>
  </w:num>
  <w:num w:numId="9">
    <w:abstractNumId w:val="3"/>
  </w:num>
  <w:num w:numId="10">
    <w:abstractNumId w:val="4"/>
  </w:num>
  <w:num w:numId="11">
    <w:abstractNumId w:val="17"/>
  </w:num>
  <w:num w:numId="12">
    <w:abstractNumId w:val="22"/>
  </w:num>
  <w:num w:numId="13">
    <w:abstractNumId w:val="6"/>
  </w:num>
  <w:num w:numId="14">
    <w:abstractNumId w:val="9"/>
  </w:num>
  <w:num w:numId="15">
    <w:abstractNumId w:val="1"/>
  </w:num>
  <w:num w:numId="16">
    <w:abstractNumId w:val="14"/>
  </w:num>
  <w:num w:numId="17">
    <w:abstractNumId w:val="20"/>
  </w:num>
  <w:num w:numId="18">
    <w:abstractNumId w:val="0"/>
  </w:num>
  <w:num w:numId="19">
    <w:abstractNumId w:val="19"/>
  </w:num>
  <w:num w:numId="20">
    <w:abstractNumId w:val="21"/>
  </w:num>
  <w:num w:numId="21">
    <w:abstractNumId w:val="15"/>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52"/>
    <w:rsid w:val="00040E8F"/>
    <w:rsid w:val="000657C2"/>
    <w:rsid w:val="00095DEE"/>
    <w:rsid w:val="000D5FC9"/>
    <w:rsid w:val="001162FA"/>
    <w:rsid w:val="0015246D"/>
    <w:rsid w:val="0019246C"/>
    <w:rsid w:val="001A6109"/>
    <w:rsid w:val="001D15DD"/>
    <w:rsid w:val="00224139"/>
    <w:rsid w:val="002276C2"/>
    <w:rsid w:val="00257D82"/>
    <w:rsid w:val="00267282"/>
    <w:rsid w:val="002B1D01"/>
    <w:rsid w:val="002C13C7"/>
    <w:rsid w:val="002C36FD"/>
    <w:rsid w:val="00304042"/>
    <w:rsid w:val="003058AD"/>
    <w:rsid w:val="003317E3"/>
    <w:rsid w:val="00367152"/>
    <w:rsid w:val="0037178E"/>
    <w:rsid w:val="003B6D5A"/>
    <w:rsid w:val="003E3C12"/>
    <w:rsid w:val="00406641"/>
    <w:rsid w:val="00417299"/>
    <w:rsid w:val="00466DB4"/>
    <w:rsid w:val="00497A21"/>
    <w:rsid w:val="004A7D96"/>
    <w:rsid w:val="004E7DBE"/>
    <w:rsid w:val="00513CFB"/>
    <w:rsid w:val="00517771"/>
    <w:rsid w:val="005269BA"/>
    <w:rsid w:val="005B7968"/>
    <w:rsid w:val="005D21F4"/>
    <w:rsid w:val="005E1E07"/>
    <w:rsid w:val="0060683F"/>
    <w:rsid w:val="00612A48"/>
    <w:rsid w:val="006627DF"/>
    <w:rsid w:val="006A356C"/>
    <w:rsid w:val="006C4E7D"/>
    <w:rsid w:val="006C7FE8"/>
    <w:rsid w:val="00765B5A"/>
    <w:rsid w:val="00781B93"/>
    <w:rsid w:val="007C412E"/>
    <w:rsid w:val="007C48C6"/>
    <w:rsid w:val="00837274"/>
    <w:rsid w:val="0089416F"/>
    <w:rsid w:val="008A26D1"/>
    <w:rsid w:val="008F6180"/>
    <w:rsid w:val="009614BA"/>
    <w:rsid w:val="009B4AC4"/>
    <w:rsid w:val="009D06BD"/>
    <w:rsid w:val="009E5894"/>
    <w:rsid w:val="00A41F2A"/>
    <w:rsid w:val="00A755C6"/>
    <w:rsid w:val="00A829D0"/>
    <w:rsid w:val="00A85A45"/>
    <w:rsid w:val="00AA4428"/>
    <w:rsid w:val="00AE362F"/>
    <w:rsid w:val="00AE60E9"/>
    <w:rsid w:val="00AF4387"/>
    <w:rsid w:val="00B141FF"/>
    <w:rsid w:val="00B57E10"/>
    <w:rsid w:val="00B70DC3"/>
    <w:rsid w:val="00B871E9"/>
    <w:rsid w:val="00BC4102"/>
    <w:rsid w:val="00BF0D71"/>
    <w:rsid w:val="00C26282"/>
    <w:rsid w:val="00C346A6"/>
    <w:rsid w:val="00C63AE7"/>
    <w:rsid w:val="00C77DF3"/>
    <w:rsid w:val="00C80764"/>
    <w:rsid w:val="00C81A16"/>
    <w:rsid w:val="00C91A11"/>
    <w:rsid w:val="00CE3411"/>
    <w:rsid w:val="00CF2BB7"/>
    <w:rsid w:val="00D24754"/>
    <w:rsid w:val="00D3144F"/>
    <w:rsid w:val="00D531C3"/>
    <w:rsid w:val="00D813F6"/>
    <w:rsid w:val="00E12898"/>
    <w:rsid w:val="00E272CC"/>
    <w:rsid w:val="00E311B2"/>
    <w:rsid w:val="00E47C79"/>
    <w:rsid w:val="00E5235A"/>
    <w:rsid w:val="00ED2908"/>
    <w:rsid w:val="00ED5F3C"/>
    <w:rsid w:val="00F33108"/>
    <w:rsid w:val="00F83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042"/>
  </w:style>
  <w:style w:type="paragraph" w:styleId="Ttulo1">
    <w:name w:val="heading 1"/>
    <w:basedOn w:val="Default"/>
    <w:next w:val="Normal"/>
    <w:link w:val="Ttulo1Car"/>
    <w:uiPriority w:val="9"/>
    <w:qFormat/>
    <w:rsid w:val="00513CFB"/>
    <w:pPr>
      <w:keepNext/>
      <w:numPr>
        <w:numId w:val="17"/>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513CFB"/>
    <w:pPr>
      <w:numPr>
        <w:numId w:val="16"/>
      </w:numPr>
      <w:ind w:left="567" w:hanging="567"/>
      <w:jc w:val="both"/>
      <w:outlineLvl w:val="1"/>
    </w:pPr>
    <w:rPr>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1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152"/>
  </w:style>
  <w:style w:type="paragraph" w:styleId="Piedepgina">
    <w:name w:val="footer"/>
    <w:basedOn w:val="Normal"/>
    <w:link w:val="PiedepginaCar"/>
    <w:uiPriority w:val="99"/>
    <w:unhideWhenUsed/>
    <w:rsid w:val="003671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152"/>
  </w:style>
  <w:style w:type="paragraph" w:customStyle="1" w:styleId="Default">
    <w:name w:val="Default"/>
    <w:rsid w:val="00367152"/>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Textoindependiente">
    <w:name w:val="Body Text"/>
    <w:basedOn w:val="Normal"/>
    <w:link w:val="TextoindependienteCar"/>
    <w:uiPriority w:val="1"/>
    <w:qFormat/>
    <w:rsid w:val="003671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1"/>
    <w:rsid w:val="00367152"/>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367152"/>
    <w:pPr>
      <w:widowControl w:val="0"/>
      <w:autoSpaceDE w:val="0"/>
      <w:autoSpaceDN w:val="0"/>
      <w:spacing w:after="0" w:line="240" w:lineRule="auto"/>
      <w:ind w:left="860" w:hanging="720"/>
      <w:jc w:val="both"/>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755C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755C6"/>
    <w:rPr>
      <w:rFonts w:ascii="Times New Roman" w:hAnsi="Times New Roman" w:cs="Times New Roman"/>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E12898"/>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E12898"/>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E12898"/>
    <w:rPr>
      <w:vertAlign w:val="superscript"/>
    </w:rPr>
  </w:style>
  <w:style w:type="table" w:styleId="Tablaconcuadrcula">
    <w:name w:val="Table Grid"/>
    <w:basedOn w:val="Tablanormal"/>
    <w:uiPriority w:val="39"/>
    <w:rsid w:val="00331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13CFB"/>
    <w:rPr>
      <w:rFonts w:ascii="Times New Roman" w:hAnsi="Times New Roman" w:cs="Times New Roman"/>
      <w:b/>
      <w:color w:val="000000" w:themeColor="text1"/>
      <w:sz w:val="24"/>
      <w:szCs w:val="24"/>
      <w:lang w:val="es-ES_tradnl"/>
    </w:rPr>
  </w:style>
  <w:style w:type="character" w:customStyle="1" w:styleId="Ttulo2Car">
    <w:name w:val="Título 2 Car"/>
    <w:basedOn w:val="Fuentedeprrafopredeter"/>
    <w:link w:val="Ttulo2"/>
    <w:uiPriority w:val="9"/>
    <w:rsid w:val="00513CFB"/>
    <w:rPr>
      <w:rFonts w:ascii="Times New Roman" w:hAnsi="Times New Roman" w:cs="Times New Roman"/>
      <w:color w:val="000000" w:themeColor="text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79644">
      <w:bodyDiv w:val="1"/>
      <w:marLeft w:val="0"/>
      <w:marRight w:val="0"/>
      <w:marTop w:val="0"/>
      <w:marBottom w:val="0"/>
      <w:divBdr>
        <w:top w:val="none" w:sz="0" w:space="0" w:color="auto"/>
        <w:left w:val="none" w:sz="0" w:space="0" w:color="auto"/>
        <w:bottom w:val="none" w:sz="0" w:space="0" w:color="auto"/>
        <w:right w:val="none" w:sz="0" w:space="0" w:color="auto"/>
      </w:divBdr>
    </w:div>
    <w:div w:id="440609175">
      <w:bodyDiv w:val="1"/>
      <w:marLeft w:val="0"/>
      <w:marRight w:val="0"/>
      <w:marTop w:val="0"/>
      <w:marBottom w:val="0"/>
      <w:divBdr>
        <w:top w:val="none" w:sz="0" w:space="0" w:color="auto"/>
        <w:left w:val="none" w:sz="0" w:space="0" w:color="auto"/>
        <w:bottom w:val="none" w:sz="0" w:space="0" w:color="auto"/>
        <w:right w:val="none" w:sz="0" w:space="0" w:color="auto"/>
      </w:divBdr>
    </w:div>
    <w:div w:id="5467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B86102F-657F-F446-B053-5E3764EC9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1316</Words>
  <Characters>7243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Ramírez</dc:creator>
  <cp:lastModifiedBy>Usuario de Microsoft Office</cp:lastModifiedBy>
  <cp:revision>2</cp:revision>
  <dcterms:created xsi:type="dcterms:W3CDTF">2019-09-28T03:04:00Z</dcterms:created>
  <dcterms:modified xsi:type="dcterms:W3CDTF">2019-09-28T03:04:00Z</dcterms:modified>
</cp:coreProperties>
</file>