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9771D" w14:textId="77777777" w:rsidR="002D168F" w:rsidRDefault="002D168F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65151678"/>
    </w:p>
    <w:p w14:paraId="00A819BC" w14:textId="22982E00" w:rsidR="005C0558" w:rsidRPr="00207175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07175">
        <w:rPr>
          <w:rFonts w:ascii="Arial" w:hAnsi="Arial" w:cs="Arial"/>
          <w:b/>
          <w:bCs/>
          <w:color w:val="000000"/>
          <w:sz w:val="20"/>
          <w:szCs w:val="20"/>
        </w:rPr>
        <w:t xml:space="preserve">FORMATO No. 5 </w:t>
      </w:r>
      <w:r w:rsidR="008B4847" w:rsidRPr="00207175">
        <w:rPr>
          <w:rFonts w:ascii="Arial" w:hAnsi="Arial" w:cs="Arial"/>
          <w:b/>
          <w:bCs/>
          <w:color w:val="000000"/>
          <w:sz w:val="20"/>
          <w:szCs w:val="20"/>
        </w:rPr>
        <w:t xml:space="preserve">- LOTE </w:t>
      </w:r>
      <w:r w:rsidR="0018213A" w:rsidRPr="00207175">
        <w:rPr>
          <w:rFonts w:ascii="Arial" w:hAnsi="Arial" w:cs="Arial"/>
          <w:b/>
          <w:bCs/>
          <w:color w:val="000000"/>
          <w:sz w:val="20"/>
          <w:szCs w:val="20"/>
        </w:rPr>
        <w:t>2</w:t>
      </w:r>
    </w:p>
    <w:p w14:paraId="4BEFF23A" w14:textId="77777777" w:rsidR="005C0558" w:rsidRPr="00207175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F2C6600" w14:textId="255BD45E" w:rsidR="005C0558" w:rsidRPr="00207175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07175">
        <w:rPr>
          <w:rFonts w:ascii="Arial" w:hAnsi="Arial" w:cs="Arial"/>
          <w:b/>
          <w:bCs/>
          <w:color w:val="000000"/>
          <w:sz w:val="20"/>
          <w:szCs w:val="20"/>
        </w:rPr>
        <w:t>ACEPTACIÓN Y CUMPLIMIENTO DE LAS ESPECIFICACIONES TECNICAS - REQUERIMIENTO</w:t>
      </w:r>
      <w:r w:rsidR="00072229" w:rsidRPr="00207175">
        <w:rPr>
          <w:rFonts w:ascii="Arial" w:hAnsi="Arial" w:cs="Arial"/>
          <w:b/>
          <w:bCs/>
          <w:color w:val="000000"/>
          <w:sz w:val="20"/>
          <w:szCs w:val="20"/>
        </w:rPr>
        <w:t>S</w:t>
      </w:r>
      <w:r w:rsidRPr="00207175">
        <w:rPr>
          <w:rFonts w:ascii="Arial" w:hAnsi="Arial" w:cs="Arial"/>
          <w:b/>
          <w:bCs/>
          <w:color w:val="000000"/>
          <w:sz w:val="20"/>
          <w:szCs w:val="20"/>
        </w:rPr>
        <w:t xml:space="preserve"> TÉCNICOS EXIGIDOS</w:t>
      </w:r>
    </w:p>
    <w:p w14:paraId="7551E583" w14:textId="77777777" w:rsidR="005C0558" w:rsidRPr="00207175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1DED8C9" w14:textId="38306D1D" w:rsidR="005C0558" w:rsidRPr="00207175" w:rsidRDefault="005C0558" w:rsidP="005C0558">
      <w:pPr>
        <w:ind w:left="-142"/>
        <w:jc w:val="center"/>
        <w:rPr>
          <w:rFonts w:ascii="Arial" w:hAnsi="Arial" w:cs="Arial"/>
          <w:b/>
          <w:sz w:val="20"/>
          <w:szCs w:val="20"/>
        </w:rPr>
      </w:pPr>
      <w:r w:rsidRPr="00207175">
        <w:rPr>
          <w:rFonts w:ascii="Arial" w:hAnsi="Arial" w:cs="Arial"/>
          <w:b/>
          <w:sz w:val="20"/>
          <w:szCs w:val="20"/>
        </w:rPr>
        <w:t xml:space="preserve">SELECCIÓN ABREVIADA </w:t>
      </w:r>
      <w:r w:rsidR="00E801EB" w:rsidRPr="00207175">
        <w:rPr>
          <w:rFonts w:ascii="Arial" w:hAnsi="Arial" w:cs="Arial"/>
          <w:b/>
          <w:sz w:val="20"/>
          <w:szCs w:val="20"/>
        </w:rPr>
        <w:t>SUBASTA INVERSA</w:t>
      </w:r>
      <w:r w:rsidRPr="00207175">
        <w:rPr>
          <w:rFonts w:ascii="Arial" w:hAnsi="Arial" w:cs="Arial"/>
          <w:b/>
          <w:sz w:val="20"/>
          <w:szCs w:val="20"/>
        </w:rPr>
        <w:t xml:space="preserve"> No. </w:t>
      </w:r>
      <w:r w:rsidR="00E801EB" w:rsidRPr="00207175">
        <w:rPr>
          <w:rFonts w:ascii="Arial" w:hAnsi="Arial" w:cs="Arial"/>
          <w:b/>
          <w:sz w:val="20"/>
          <w:szCs w:val="20"/>
        </w:rPr>
        <w:t>SASI</w:t>
      </w:r>
      <w:r w:rsidR="00C565D6" w:rsidRPr="00207175">
        <w:rPr>
          <w:rFonts w:ascii="Arial" w:hAnsi="Arial" w:cs="Arial"/>
          <w:b/>
          <w:sz w:val="20"/>
          <w:szCs w:val="20"/>
        </w:rPr>
        <w:t>-00-</w:t>
      </w:r>
      <w:r w:rsidR="00207175" w:rsidRPr="00207175">
        <w:rPr>
          <w:rFonts w:ascii="Arial" w:hAnsi="Arial" w:cs="Arial"/>
          <w:b/>
          <w:sz w:val="20"/>
          <w:szCs w:val="20"/>
        </w:rPr>
        <w:t>006</w:t>
      </w:r>
      <w:r w:rsidR="00C565D6" w:rsidRPr="00207175">
        <w:rPr>
          <w:rFonts w:ascii="Arial" w:hAnsi="Arial" w:cs="Arial"/>
          <w:b/>
          <w:sz w:val="20"/>
          <w:szCs w:val="20"/>
        </w:rPr>
        <w:t>-202</w:t>
      </w:r>
      <w:r w:rsidR="00B41154" w:rsidRPr="00207175">
        <w:rPr>
          <w:rFonts w:ascii="Arial" w:hAnsi="Arial" w:cs="Arial"/>
          <w:b/>
          <w:sz w:val="20"/>
          <w:szCs w:val="20"/>
        </w:rPr>
        <w:t>3</w:t>
      </w:r>
    </w:p>
    <w:p w14:paraId="1E4CB7C4" w14:textId="77777777" w:rsidR="002D168F" w:rsidRPr="00207175" w:rsidRDefault="002D168F" w:rsidP="005C0558">
      <w:pPr>
        <w:ind w:left="-142"/>
        <w:jc w:val="center"/>
        <w:rPr>
          <w:rFonts w:ascii="Arial" w:hAnsi="Arial" w:cs="Arial"/>
          <w:b/>
          <w:sz w:val="20"/>
          <w:szCs w:val="20"/>
        </w:rPr>
      </w:pPr>
    </w:p>
    <w:p w14:paraId="3D2F7D26" w14:textId="77777777" w:rsidR="005C0558" w:rsidRPr="00207175" w:rsidRDefault="005C0558" w:rsidP="005C0558">
      <w:pPr>
        <w:jc w:val="center"/>
        <w:rPr>
          <w:rFonts w:ascii="Arial" w:hAnsi="Arial" w:cs="Arial"/>
          <w:b/>
          <w:sz w:val="20"/>
          <w:szCs w:val="20"/>
        </w:rPr>
      </w:pPr>
    </w:p>
    <w:p w14:paraId="5A5E2775" w14:textId="77777777" w:rsidR="00581918" w:rsidRPr="00207175" w:rsidRDefault="00637AEF" w:rsidP="00581918">
      <w:pPr>
        <w:ind w:left="851" w:hanging="851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207175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 xml:space="preserve">Objeto Lote </w:t>
      </w:r>
      <w:r w:rsidR="0018213A" w:rsidRPr="00207175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2</w:t>
      </w:r>
      <w:r w:rsidRPr="00207175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:</w:t>
      </w:r>
      <w:r w:rsidRPr="00207175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</w:t>
      </w:r>
      <w:r w:rsidR="00581918" w:rsidRPr="00207175">
        <w:rPr>
          <w:rFonts w:ascii="Arial" w:eastAsia="Arial" w:hAnsi="Arial" w:cs="Arial"/>
          <w:sz w:val="20"/>
          <w:szCs w:val="20"/>
          <w:lang w:val="es-ES"/>
        </w:rPr>
        <w:t>Compraventa de espectrofotómetro Infrarrojo por Transformada de Fourier para la Subdirección del Laboratorio Aduanero</w:t>
      </w:r>
    </w:p>
    <w:p w14:paraId="312C9E75" w14:textId="77777777" w:rsidR="002D168F" w:rsidRPr="00207175" w:rsidRDefault="002D168F" w:rsidP="00581918">
      <w:pPr>
        <w:ind w:left="851" w:hanging="851"/>
        <w:jc w:val="both"/>
        <w:rPr>
          <w:rFonts w:ascii="Arial" w:hAnsi="Arial" w:cs="Arial"/>
          <w:sz w:val="20"/>
          <w:szCs w:val="20"/>
          <w:lang w:val="es-ES" w:eastAsia="es-ES"/>
        </w:rPr>
      </w:pPr>
    </w:p>
    <w:p w14:paraId="07E12ED8" w14:textId="691C99DB" w:rsidR="00637AEF" w:rsidRPr="00207175" w:rsidRDefault="00637AEF" w:rsidP="005C0558">
      <w:pPr>
        <w:jc w:val="both"/>
        <w:rPr>
          <w:rFonts w:ascii="Arial" w:hAnsi="Arial" w:cs="Arial"/>
          <w:i/>
          <w:iCs/>
          <w:color w:val="000000"/>
          <w:sz w:val="20"/>
          <w:szCs w:val="20"/>
          <w:lang w:val="es-ES" w:eastAsia="es-ES"/>
        </w:rPr>
      </w:pPr>
    </w:p>
    <w:p w14:paraId="0A7DB128" w14:textId="7816AFCC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En el Formato No. 5 </w:t>
      </w:r>
      <w:r w:rsidR="008B4847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– Lote </w:t>
      </w:r>
      <w:r w:rsidR="0018213A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2</w:t>
      </w:r>
      <w:r w:rsidR="008B4847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el proponente debe manifestar que se compromete a cumplir con el ANEXO No. 1 </w:t>
      </w:r>
      <w:r w:rsidR="00E801EB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– FICHA TÉCNCIA</w:t>
      </w:r>
      <w:r w:rsidR="008B4847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– LOTE </w:t>
      </w:r>
      <w:r w:rsidR="00581918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2</w:t>
      </w:r>
      <w:r w:rsidR="00E801EB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si le es adjudicado el contrato y debe determinar los bienes ofrecidos, </w:t>
      </w:r>
      <w:r w:rsidRPr="00207175">
        <w:rPr>
          <w:rFonts w:ascii="Arial" w:hAnsi="Arial" w:cs="Arial"/>
          <w:b/>
          <w:color w:val="000000"/>
          <w:sz w:val="20"/>
          <w:szCs w:val="20"/>
          <w:u w:val="single"/>
          <w:lang w:val="es-ES" w:eastAsia="es-ES"/>
        </w:rPr>
        <w:t>especificando marca y referencia.</w:t>
      </w: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</w:p>
    <w:p w14:paraId="1301EED3" w14:textId="77777777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val="es-ES" w:eastAsia="es-ES"/>
        </w:rPr>
      </w:pPr>
    </w:p>
    <w:p w14:paraId="4C33DD55" w14:textId="292B6317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Adicionalmente el proponente debe entregar fichas técnicas, manuales y/o catálogos emitidos por el fabricante (o permitir el acceso digital a los mismos), en los que se pueda verificar el cumplimiento de las especificaciones contenidas en el Anexo Técnico que le corresponda. </w:t>
      </w:r>
      <w:r w:rsidR="00637AEF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Las especificaciones que no se puedan verificar en catálogos</w:t>
      </w: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, deben certificarse mediante comunicación expedida por el </w:t>
      </w:r>
      <w:r w:rsidR="00042BC5"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>fabricante</w:t>
      </w: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de la marca, dirigida a la UAE. Dirección de Impuestos y Aduanas Nacionales presentado simultáneamente con la propuesta.</w:t>
      </w:r>
    </w:p>
    <w:p w14:paraId="3B949CB1" w14:textId="77777777" w:rsidR="00E3136B" w:rsidRPr="00207175" w:rsidRDefault="00E3136B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30E5707F" w14:textId="26795D01" w:rsidR="00E3136B" w:rsidRPr="00207175" w:rsidRDefault="00E3136B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207175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La documentación técnica debe presentarse en idioma castellano o en inglés con traducción simple al castellano. </w:t>
      </w:r>
    </w:p>
    <w:p w14:paraId="7CBEE70F" w14:textId="77777777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42B31AD8" w14:textId="44B97CA2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20717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La documentación aportada deberá permitir verificar las especificaciones de la totalidad de elementos y características </w:t>
      </w:r>
      <w:r w:rsidR="00E3136B" w:rsidRPr="00207175">
        <w:rPr>
          <w:rFonts w:ascii="Arial" w:hAnsi="Arial" w:cs="Arial"/>
          <w:b/>
          <w:color w:val="000000"/>
          <w:sz w:val="20"/>
          <w:szCs w:val="20"/>
          <w:u w:val="single"/>
        </w:rPr>
        <w:t>requeridos en este forma</w:t>
      </w:r>
      <w:r w:rsidR="00E00F87" w:rsidRPr="00207175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to, para el equipo </w:t>
      </w:r>
      <w:r w:rsidRPr="00207175">
        <w:rPr>
          <w:rFonts w:ascii="Arial" w:hAnsi="Arial" w:cs="Arial"/>
          <w:b/>
          <w:color w:val="000000"/>
          <w:sz w:val="20"/>
          <w:szCs w:val="20"/>
          <w:u w:val="single"/>
        </w:rPr>
        <w:t>ofertado.</w:t>
      </w:r>
    </w:p>
    <w:p w14:paraId="6C1995A0" w14:textId="77777777" w:rsidR="005C0558" w:rsidRPr="00207175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2C8E0E11" w14:textId="494DDB77" w:rsidR="005C0558" w:rsidRPr="00207175" w:rsidRDefault="005C0558" w:rsidP="496136FC">
      <w:pPr>
        <w:shd w:val="clear" w:color="auto" w:fill="FFFFFF" w:themeFill="background1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Así mismo el proponente deberá registrar </w:t>
      </w:r>
      <w:r w:rsidR="002F25C6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donde se indique Marca y referencia </w:t>
      </w:r>
      <w:r w:rsidR="004B3E89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para equipo</w:t>
      </w:r>
      <w:r w:rsidR="15CDC611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 y</w:t>
      </w:r>
      <w:r w:rsidR="004B3E89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 accesorio y 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en la columna “</w:t>
      </w:r>
      <w:r w:rsidRPr="00207175">
        <w:rPr>
          <w:rFonts w:ascii="Arial" w:hAnsi="Arial" w:cs="Arial"/>
          <w:i/>
          <w:iCs/>
          <w:color w:val="000000" w:themeColor="text1"/>
          <w:sz w:val="20"/>
          <w:szCs w:val="20"/>
          <w:lang w:val="es-ES" w:eastAsia="es-ES"/>
        </w:rPr>
        <w:t>Evidencia de cumplimiento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” el </w:t>
      </w:r>
      <w:r w:rsidR="00E00F87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nombre del 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documento</w:t>
      </w:r>
      <w:r w:rsidR="003C1585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 adjuntado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 y página en </w:t>
      </w:r>
      <w:r w:rsidR="003C1585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la 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que se verifica el cumplimiento de </w:t>
      </w:r>
      <w:r w:rsidR="003C1585"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>cada una de las</w:t>
      </w:r>
      <w:r w:rsidRPr="00207175">
        <w:rPr>
          <w:rFonts w:ascii="Arial" w:hAnsi="Arial" w:cs="Arial"/>
          <w:color w:val="000000" w:themeColor="text1"/>
          <w:sz w:val="20"/>
          <w:szCs w:val="20"/>
          <w:lang w:val="es-ES" w:eastAsia="es-ES"/>
        </w:rPr>
        <w:t xml:space="preserve"> especificaciones solicitadas. </w:t>
      </w:r>
    </w:p>
    <w:p w14:paraId="7BC6D294" w14:textId="37E1E900" w:rsidR="0079246E" w:rsidRPr="00207175" w:rsidRDefault="0079246E" w:rsidP="00E469A3">
      <w:pPr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7B905219" w14:textId="77777777" w:rsidR="005D37B4" w:rsidRPr="00207175" w:rsidRDefault="005D37B4" w:rsidP="005D37B4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207175">
        <w:rPr>
          <w:rFonts w:ascii="Arial" w:hAnsi="Arial" w:cs="Arial"/>
          <w:b/>
          <w:bCs/>
          <w:color w:val="000000"/>
          <w:sz w:val="20"/>
          <w:szCs w:val="20"/>
        </w:rPr>
        <w:t>Cantidad: 1</w:t>
      </w:r>
    </w:p>
    <w:p w14:paraId="30236BA7" w14:textId="77777777" w:rsidR="005D37B4" w:rsidRPr="00207175" w:rsidRDefault="005D37B4" w:rsidP="00E469A3">
      <w:pPr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5"/>
        <w:gridCol w:w="4954"/>
        <w:gridCol w:w="1790"/>
        <w:gridCol w:w="1790"/>
        <w:gridCol w:w="4051"/>
      </w:tblGrid>
      <w:tr w:rsidR="00D44405" w:rsidRPr="00207175" w14:paraId="7B2F3798" w14:textId="77777777" w:rsidTr="02872A01">
        <w:trPr>
          <w:trHeight w:val="300"/>
          <w:tblHeader/>
        </w:trPr>
        <w:tc>
          <w:tcPr>
            <w:tcW w:w="11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782B" w14:textId="77777777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Característica</w:t>
            </w:r>
          </w:p>
        </w:tc>
        <w:tc>
          <w:tcPr>
            <w:tcW w:w="1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D5AD" w14:textId="77777777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1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0F55" w14:textId="77777777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Cumple </w:t>
            </w:r>
          </w:p>
        </w:tc>
        <w:tc>
          <w:tcPr>
            <w:tcW w:w="1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26A3" w14:textId="588F97A5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Evidencia de cumplimi</w:t>
            </w:r>
            <w:r w:rsidR="399BABDD"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e</w:t>
            </w: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nto (Nombre del documento soporte y página, sombreando el cumplimiento)</w:t>
            </w:r>
          </w:p>
        </w:tc>
      </w:tr>
      <w:tr w:rsidR="00D44405" w:rsidRPr="00207175" w14:paraId="37CF3522" w14:textId="77777777" w:rsidTr="02872A01">
        <w:trPr>
          <w:trHeight w:val="300"/>
          <w:tblHeader/>
        </w:trPr>
        <w:tc>
          <w:tcPr>
            <w:tcW w:w="1111" w:type="pct"/>
            <w:vMerge/>
            <w:vAlign w:val="center"/>
            <w:hideMark/>
          </w:tcPr>
          <w:p w14:paraId="5D74B023" w14:textId="77777777" w:rsidR="00D44405" w:rsidRPr="00207175" w:rsidRDefault="00D444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vMerge/>
            <w:vAlign w:val="center"/>
            <w:hideMark/>
          </w:tcPr>
          <w:p w14:paraId="60961A89" w14:textId="77777777" w:rsidR="00D44405" w:rsidRPr="00207175" w:rsidRDefault="00D444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4E237" w14:textId="77777777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7601F" w14:textId="77777777" w:rsidR="00D44405" w:rsidRPr="00207175" w:rsidRDefault="00D4440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252" w:type="pct"/>
            <w:vMerge/>
            <w:vAlign w:val="center"/>
            <w:hideMark/>
          </w:tcPr>
          <w:p w14:paraId="3C5F871D" w14:textId="77777777" w:rsidR="00D44405" w:rsidRPr="00207175" w:rsidRDefault="00D444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93D86" w:rsidRPr="00207175" w14:paraId="443F8F4B" w14:textId="77777777" w:rsidTr="02872A01">
        <w:trPr>
          <w:trHeight w:val="575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E3CC" w14:textId="031B00F2" w:rsidR="00393D86" w:rsidRPr="00207175" w:rsidRDefault="6C26798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Marca:</w:t>
            </w:r>
          </w:p>
        </w:tc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CE85" w14:textId="77777777" w:rsidR="00393D86" w:rsidRPr="00207175" w:rsidRDefault="00393D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18F9F" w14:textId="77777777" w:rsidR="00393D86" w:rsidRPr="00207175" w:rsidRDefault="00393D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3D86" w:rsidRPr="00207175" w14:paraId="56B4B752" w14:textId="77777777" w:rsidTr="02872A01">
        <w:trPr>
          <w:trHeight w:val="567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739B" w14:textId="5B51C297" w:rsidR="00393D86" w:rsidRPr="00207175" w:rsidRDefault="6C26798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Referencia:</w:t>
            </w:r>
          </w:p>
        </w:tc>
        <w:tc>
          <w:tcPr>
            <w:tcW w:w="263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AE0E" w14:textId="77777777" w:rsidR="00393D86" w:rsidRPr="00207175" w:rsidRDefault="00393D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90795" w14:textId="77777777" w:rsidR="00393D86" w:rsidRPr="00207175" w:rsidRDefault="00393D8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D44405" w:rsidRPr="00207175" w14:paraId="5D7054E9" w14:textId="77777777" w:rsidTr="02872A01">
        <w:trPr>
          <w:trHeight w:val="1068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62BC6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Tipo de equipo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A1D46" w14:textId="77777777" w:rsidR="00D44405" w:rsidRPr="00207175" w:rsidRDefault="00D444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07175">
              <w:rPr>
                <w:rFonts w:ascii="Arial" w:hAnsi="Arial" w:cs="Arial"/>
                <w:sz w:val="20"/>
                <w:szCs w:val="20"/>
              </w:rPr>
              <w:t>Espectrofotómetro de infrarrojo por transformada de Fourier (FT-IR), con la posibilidad de permitir acople a celdas y accesorios adicionales para complementar su funcionalidad, incluido accesorio Raman o Raman Micro (acople a futuro).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1F82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1A7FA3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9F46E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67A731A4" w14:textId="77777777" w:rsidTr="02872A01">
        <w:trPr>
          <w:trHeight w:val="30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654B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Intervalo de medición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CCF5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7800 a 350 cm-1 mediano infrarrojo o mejor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7B9D41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CC70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7CB13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25D3D743" w14:textId="77777777" w:rsidTr="02872A01">
        <w:trPr>
          <w:trHeight w:val="30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8564B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Detector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3C6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DLATGS (DTGS) para mediano y lejano infrarrojo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2493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F831F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60251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252435A7" w14:textId="77777777" w:rsidTr="02872A01">
        <w:trPr>
          <w:trHeight w:val="54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5E64D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Interferómetro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045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Interferómetro con alineación dinámica permanente o alineación activa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5F8A4B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49242E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FDD6C0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44C114E9" w14:textId="77777777" w:rsidTr="02872A01">
        <w:trPr>
          <w:trHeight w:val="876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2075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Óptica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1737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Sellada y desecada con recubrimiento en oro o aluminio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4C47A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65FE75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F7CB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5F0B7BAD" w14:textId="77777777" w:rsidTr="02872A01">
        <w:trPr>
          <w:trHeight w:val="30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F59A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Resolución espectral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EF50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0,09 cm-1 o mejor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FE85C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F52EE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FD35F2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14E117A0" w14:textId="77777777" w:rsidTr="02872A01">
        <w:trPr>
          <w:trHeight w:val="30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471F0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Des humidificación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3F914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Con sistema de purga</w:t>
            </w:r>
            <w:r w:rsidRPr="00207175">
              <w:rPr>
                <w:color w:val="000000"/>
              </w:rPr>
              <w:t xml:space="preserve">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D7358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2D5DE7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7822EF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116A83EE" w14:textId="77777777" w:rsidTr="02872A01">
        <w:trPr>
          <w:trHeight w:val="54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FEB6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Señal / Ruido típico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F5EB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60,000:1 o mayor (medido a una resolución de 4 cm-1, durante un minuto de escaneo, pico a pico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C0663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E5BD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63DB7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E94B179" w14:textId="77777777" w:rsidTr="02872A01">
        <w:trPr>
          <w:trHeight w:val="30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3EAE6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Velocidad de escaneo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73E3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 o igual a 20 espectros por segundo a 16 cm-1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C99FF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0A891F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3B1B5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6687132F" w14:textId="77777777" w:rsidTr="02872A01">
        <w:trPr>
          <w:trHeight w:val="540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932C4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Reconocimiento de accesorios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71C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Reconocimiento automático de los accesorios que se le puedan incorporar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93B530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9AEBF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5B7AE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4823F38F" w14:textId="77777777" w:rsidTr="02872A01">
        <w:trPr>
          <w:trHeight w:val="804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7EA68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Material de referencia 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8D0B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Material de referencia con certificado de bandas trazables, recomendado por el fabricante para verificación del equipo a nivel de usuario 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77C31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489B2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A355EB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71A5124C" w14:textId="77777777" w:rsidTr="02872A01">
        <w:trPr>
          <w:trHeight w:val="792"/>
        </w:trPr>
        <w:tc>
          <w:tcPr>
            <w:tcW w:w="11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390F7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Software 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094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Software de operación del equipo y análisis de datos instalado en computador acoplado al espectrofotómetro, con por lo menos las siguientes características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ACA4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EB6C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78D4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6A7F6505" w14:textId="77777777" w:rsidTr="02872A01">
        <w:trPr>
          <w:trHeight w:val="792"/>
        </w:trPr>
        <w:tc>
          <w:tcPr>
            <w:tcW w:w="1111" w:type="pct"/>
            <w:vMerge/>
            <w:vAlign w:val="center"/>
            <w:hideMark/>
          </w:tcPr>
          <w:p w14:paraId="64BBDE86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4B0B2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Control total del espectrofotómetro, creación de métodos adquisición y almacenamiento de datos, verificación de funcionamiento, capacidad de exportar archivos.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B535D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9E13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0D670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23B12EB3" w14:textId="77777777" w:rsidTr="02872A01">
        <w:trPr>
          <w:trHeight w:val="792"/>
        </w:trPr>
        <w:tc>
          <w:tcPr>
            <w:tcW w:w="1111" w:type="pct"/>
            <w:vMerge/>
            <w:vAlign w:val="center"/>
            <w:hideMark/>
          </w:tcPr>
          <w:p w14:paraId="345364F5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4D34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Verificación de desempeño con filtros de trazabilidad demostrable y diagnóstico de fallas o monitoreo del rendimiento del sistema.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6268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E80D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245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128BA7ED" w14:textId="77777777" w:rsidTr="02872A01">
        <w:trPr>
          <w:trHeight w:val="2112"/>
        </w:trPr>
        <w:tc>
          <w:tcPr>
            <w:tcW w:w="1111" w:type="pct"/>
            <w:vMerge/>
            <w:vAlign w:val="center"/>
            <w:hideMark/>
          </w:tcPr>
          <w:p w14:paraId="5F5948DD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D3D3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Gestionar los datos de entrada y salida (información de la muestra) y de datos adquiridos permitiendo la integridad, trazabilidad, seguridad y calidad de los datos y generar reporte y gestión de usuario: creación y administración de usuarios, así como de permisos de acceso y /o modificación de métodos. Esto se puede validar con cumplimiento de CFR 21 Parte 11 y directriz de integridad de datos de la FDA o equivalentes.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18B1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2E3B9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72AA5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4C7A0A40" w14:textId="77777777" w:rsidTr="02872A01">
        <w:trPr>
          <w:trHeight w:val="792"/>
        </w:trPr>
        <w:tc>
          <w:tcPr>
            <w:tcW w:w="1111" w:type="pct"/>
            <w:vMerge/>
            <w:vAlign w:val="center"/>
            <w:hideMark/>
          </w:tcPr>
          <w:p w14:paraId="12B5FA7B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6E9D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Búsqueda espectral o comparación multiespectral en la misma muestra y sobreposición de espectros de la base de datos con el espectro de la muestra.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4EC6A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7128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CC6B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11CFA914" w14:textId="77777777" w:rsidTr="02872A01">
        <w:trPr>
          <w:trHeight w:val="288"/>
        </w:trPr>
        <w:tc>
          <w:tcPr>
            <w:tcW w:w="1111" w:type="pct"/>
            <w:vMerge/>
            <w:vAlign w:val="center"/>
            <w:hideMark/>
          </w:tcPr>
          <w:p w14:paraId="00E809E1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9AE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Cuantificación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7A463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A1592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A774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3A4D5FB9" w14:textId="77777777" w:rsidTr="02872A01">
        <w:trPr>
          <w:trHeight w:val="792"/>
        </w:trPr>
        <w:tc>
          <w:tcPr>
            <w:tcW w:w="1111" w:type="pct"/>
            <w:vMerge/>
            <w:vAlign w:val="center"/>
            <w:hideMark/>
          </w:tcPr>
          <w:p w14:paraId="66963184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7935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Generador de reportes con posibilidad de personalizar gráficos, coincidencias con las bases de datos, tablas e información a contener.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4C17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E81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89C0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67ECFD3A" w14:textId="77777777" w:rsidTr="02872A01">
        <w:trPr>
          <w:trHeight w:val="792"/>
        </w:trPr>
        <w:tc>
          <w:tcPr>
            <w:tcW w:w="1111" w:type="pct"/>
            <w:vMerge/>
            <w:vAlign w:val="center"/>
            <w:hideMark/>
          </w:tcPr>
          <w:p w14:paraId="455E05F0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97D6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Procesamiento automático y manual de datos: smoothing, derivación, operaciones aritméticas básicas, correcciones tales como Kubelka Munk y para espectros obtenidos por ATR.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BC9CD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AE3E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E4228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7545C8AB" w14:textId="77777777" w:rsidTr="02872A01">
        <w:trPr>
          <w:trHeight w:val="576"/>
        </w:trPr>
        <w:tc>
          <w:tcPr>
            <w:tcW w:w="1111" w:type="pct"/>
            <w:vMerge/>
            <w:vAlign w:val="center"/>
            <w:hideMark/>
          </w:tcPr>
          <w:p w14:paraId="09BB8E4A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E55CA" w14:textId="77777777" w:rsidR="00D44405" w:rsidRPr="00207175" w:rsidRDefault="00D44405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Supresión atmosférica automática para eliminar interferencias H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2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O y CO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  <w:vertAlign w:val="subscript"/>
              </w:rPr>
              <w:t>2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(no necesarios estándares)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E2D55" w14:textId="77777777" w:rsidR="00D44405" w:rsidRPr="00207175" w:rsidRDefault="00D44405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DCE99" w14:textId="77777777" w:rsidR="00D44405" w:rsidRPr="00207175" w:rsidRDefault="00D44405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BB0AD" w14:textId="77777777" w:rsidR="00D44405" w:rsidRPr="00207175" w:rsidRDefault="00D44405">
            <w:pPr>
              <w:ind w:firstLineChars="500" w:firstLine="100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5FEFD862" w14:textId="77777777" w:rsidTr="02872A01">
        <w:trPr>
          <w:trHeight w:val="288"/>
        </w:trPr>
        <w:tc>
          <w:tcPr>
            <w:tcW w:w="1111" w:type="pct"/>
            <w:vMerge/>
            <w:vAlign w:val="center"/>
            <w:hideMark/>
          </w:tcPr>
          <w:p w14:paraId="11303093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32F9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Generación de bibliotecas propias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43D72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00BA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6BB64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3BDE9F9C" w14:textId="77777777" w:rsidTr="02872A01">
        <w:trPr>
          <w:trHeight w:val="288"/>
        </w:trPr>
        <w:tc>
          <w:tcPr>
            <w:tcW w:w="1111" w:type="pct"/>
            <w:vMerge/>
            <w:vAlign w:val="center"/>
            <w:hideMark/>
          </w:tcPr>
          <w:p w14:paraId="0F4D2316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7C3A8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Análisis multicomponente y/o contaminantes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D48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A35DA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0AFA2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03D11B03" w14:textId="77777777" w:rsidTr="02872A01">
        <w:trPr>
          <w:trHeight w:val="540"/>
        </w:trPr>
        <w:tc>
          <w:tcPr>
            <w:tcW w:w="1111" w:type="pct"/>
            <w:vMerge/>
            <w:vAlign w:val="center"/>
            <w:hideMark/>
          </w:tcPr>
          <w:p w14:paraId="669E01A1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7526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El software debe ser compatible con Windows 10 de 64 bits o versiones más actualizadas de Sistema Operativo disponibles.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80FB7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C250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E4105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D44405" w:rsidRPr="00207175" w14:paraId="6408E5A8" w14:textId="77777777" w:rsidTr="02872A01">
        <w:trPr>
          <w:trHeight w:val="1596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5EC6E" w14:textId="77777777" w:rsidR="00D44405" w:rsidRPr="00207175" w:rsidRDefault="16AADB19" w:rsidP="496136F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Actualización a lejano infrarrojo FarIR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BDD20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Se deben incluir todos los componentes necesarios para realizar mediciones en lejano infrarrojo. Rango espectral al menos hasta 50 cm-1. Debe permitir la conexión de detectores y beam splitter internamente sin desconectar los adecuados para mediano infrarrojo. Debe permitir el intercambio automático de beam splitter.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6EF210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916B2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87E0E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7D72C399" w14:textId="77777777" w:rsidTr="02872A01">
        <w:trPr>
          <w:trHeight w:val="528"/>
        </w:trPr>
        <w:tc>
          <w:tcPr>
            <w:tcW w:w="11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4090" w14:textId="77777777" w:rsidR="00D44405" w:rsidRPr="00207175" w:rsidRDefault="16AADB19" w:rsidP="496136FC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bookmarkStart w:id="1" w:name="_Hlk141870338"/>
            <w:bookmarkStart w:id="2" w:name="_Hlk141870751"/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Kit para transmisión de muestras sólidas, líquidas y gaseosas</w:t>
            </w:r>
            <w:bookmarkEnd w:id="1"/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A8AF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Kit de preparación de muestras sólidas, líquidas y gaseosas para medidas IR por transmisión. Debe contener por lo menos: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20094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10E27B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CD3B90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4EB1FFF7" w14:textId="77777777" w:rsidTr="02872A01">
        <w:trPr>
          <w:trHeight w:val="564"/>
        </w:trPr>
        <w:tc>
          <w:tcPr>
            <w:tcW w:w="1111" w:type="pct"/>
            <w:vMerge/>
            <w:vAlign w:val="center"/>
            <w:hideMark/>
          </w:tcPr>
          <w:p w14:paraId="36C6BEF1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7EEDC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100 g de polvo de KBR para pastillas por transmisión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31017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D159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B292AF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60550AE5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1DB59002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5812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1 oz de nujol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D97EFC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9583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A51E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7070DCF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398FD652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DED8A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Espátula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2EBA9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955E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13BF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B8D07DA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24A9A12E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93988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Mortero de ágata con pistilo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0C564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E13C8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DC17E1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57339AEC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2C730C5D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E2147" w14:textId="332617D5" w:rsidR="00D44405" w:rsidRPr="00207175" w:rsidRDefault="741B1817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2872A01">
              <w:rPr>
                <w:rFonts w:ascii="Arial" w:hAnsi="Arial" w:cs="Arial"/>
                <w:color w:val="000000" w:themeColor="text1"/>
              </w:rPr>
              <w:t>-</w:t>
            </w:r>
            <w:r w:rsidRPr="02872A01">
              <w:rPr>
                <w:color w:val="000000" w:themeColor="text1"/>
                <w:sz w:val="14"/>
                <w:szCs w:val="14"/>
              </w:rPr>
              <w:t xml:space="preserve">        </w:t>
            </w:r>
            <w:r w:rsidRPr="02872A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Prensa </w:t>
            </w:r>
            <w:r w:rsidR="46AF8F5E" w:rsidRPr="02872A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manual </w:t>
            </w:r>
            <w:r w:rsidRPr="02872A01">
              <w:rPr>
                <w:rFonts w:ascii="Arial" w:hAnsi="Arial" w:cs="Arial"/>
                <w:color w:val="000000" w:themeColor="text1"/>
                <w:sz w:val="20"/>
                <w:szCs w:val="20"/>
              </w:rPr>
              <w:t>para pastillas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F844C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339D8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ECBF7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E777F0D" w14:textId="77777777" w:rsidTr="02872A01">
        <w:trPr>
          <w:trHeight w:val="576"/>
        </w:trPr>
        <w:tc>
          <w:tcPr>
            <w:tcW w:w="1111" w:type="pct"/>
            <w:vMerge/>
            <w:vAlign w:val="center"/>
            <w:hideMark/>
          </w:tcPr>
          <w:p w14:paraId="71CB218E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32BEA" w14:textId="77777777" w:rsidR="00D44405" w:rsidRPr="00207175" w:rsidRDefault="00D44405">
            <w:pPr>
              <w:ind w:firstLineChars="500" w:firstLine="700"/>
              <w:rPr>
                <w:rFonts w:ascii="Arial" w:hAnsi="Arial" w:cs="Arial"/>
                <w:color w:val="000000"/>
              </w:rPr>
            </w:pP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Juegos de troqueles y accesorios para preparación de pastillas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487610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E63DA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D7CA45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6E9F80C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0951E23A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09002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Porta celda para sólidos y líquidos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15467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8FA551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61394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05D3ACA1" w14:textId="77777777" w:rsidTr="02872A01">
        <w:trPr>
          <w:trHeight w:val="828"/>
        </w:trPr>
        <w:tc>
          <w:tcPr>
            <w:tcW w:w="1111" w:type="pct"/>
            <w:vMerge/>
            <w:vAlign w:val="center"/>
            <w:hideMark/>
          </w:tcPr>
          <w:p w14:paraId="48DDB1AF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671CB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6 ventanas de Bromuro de potasio (KBr) perforadas de 32 mm x 3 mm o de las dimensiones compatibles con el accesorio para lectura por transmitancia ofertado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78762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5A78E3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C5C75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1B1A175F" w14:textId="77777777" w:rsidTr="02872A01">
        <w:trPr>
          <w:trHeight w:val="1092"/>
        </w:trPr>
        <w:tc>
          <w:tcPr>
            <w:tcW w:w="1111" w:type="pct"/>
            <w:vMerge/>
            <w:vAlign w:val="center"/>
            <w:hideMark/>
          </w:tcPr>
          <w:p w14:paraId="2492603A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24C57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6 ventanas de Bromuro de potasio (KBr) sin perforar de 32 mm x 3 mm o de las dimensiones compatibles con el accesorio para lectura por transmitancia ofertado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7731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6BF6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A876D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3B1E74E6" w14:textId="77777777" w:rsidTr="02872A01">
        <w:trPr>
          <w:trHeight w:val="300"/>
        </w:trPr>
        <w:tc>
          <w:tcPr>
            <w:tcW w:w="1111" w:type="pct"/>
            <w:vMerge/>
            <w:vAlign w:val="center"/>
            <w:hideMark/>
          </w:tcPr>
          <w:p w14:paraId="52FF68E2" w14:textId="77777777" w:rsidR="00D44405" w:rsidRPr="00207175" w:rsidRDefault="00D444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89FC" w14:textId="77777777" w:rsidR="00D44405" w:rsidRPr="00207175" w:rsidRDefault="00D44405">
            <w:pPr>
              <w:ind w:firstLineChars="500" w:firstLine="1200"/>
              <w:rPr>
                <w:rFonts w:ascii="Arial" w:hAnsi="Arial" w:cs="Arial"/>
                <w:color w:val="000000"/>
              </w:rPr>
            </w:pPr>
            <w:r w:rsidRPr="00207175">
              <w:rPr>
                <w:rFonts w:ascii="Arial" w:hAnsi="Arial" w:cs="Arial"/>
                <w:color w:val="000000"/>
              </w:rPr>
              <w:t>-</w:t>
            </w:r>
            <w:r w:rsidRPr="00207175">
              <w:rPr>
                <w:color w:val="000000"/>
                <w:sz w:val="14"/>
                <w:szCs w:val="14"/>
              </w:rPr>
              <w:t xml:space="preserve">       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Espaciadores para muestras líquidas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540E5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75B72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BFE7B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bookmarkEnd w:id="2"/>
      <w:tr w:rsidR="00D44405" w:rsidRPr="00207175" w14:paraId="363C349A" w14:textId="77777777" w:rsidTr="02872A01">
        <w:trPr>
          <w:trHeight w:val="1068"/>
        </w:trPr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A94D9" w14:textId="77777777" w:rsidR="00D44405" w:rsidRPr="00207175" w:rsidRDefault="16AADB19" w:rsidP="496136F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Reflectancia Total Atenuada (ATR) - Diamante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FA5D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Accesorio MIR y FarIR ATR con cristal de diamante monolítico, para lectura de sólidos y líquidos. Protección para ajuste máximo de presión. Puntas de ajuste para los diferentes tipos de muestras: Al menos plana y cóncava.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AD77BC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D738BF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8BBDE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2152BCBB" w14:textId="77777777" w:rsidTr="02872A01">
        <w:trPr>
          <w:trHeight w:val="1164"/>
        </w:trPr>
        <w:tc>
          <w:tcPr>
            <w:tcW w:w="11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BAC2A6" w14:textId="77777777" w:rsidR="00D44405" w:rsidRPr="00207175" w:rsidRDefault="16AADB19" w:rsidP="496136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Librerías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A37D1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S.T. Japan ATR-FTIR All-Inclusive Database L30000 con al menos 44.000 espectros (incluidos polímeros, alimentos, orgánicos, inorgánicos, bioquímicos, fibras textiles, farmacéuticos, lubricantes, pesticidas, entre muchos otros)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CC1AC6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C1391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F7826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D44405" w:rsidRPr="00207175" w14:paraId="03FD302A" w14:textId="77777777" w:rsidTr="02872A01">
        <w:trPr>
          <w:trHeight w:val="540"/>
        </w:trPr>
        <w:tc>
          <w:tcPr>
            <w:tcW w:w="1111" w:type="pct"/>
            <w:vMerge/>
            <w:vAlign w:val="center"/>
            <w:hideMark/>
          </w:tcPr>
          <w:p w14:paraId="7E1F0974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A97D6" w14:textId="77777777" w:rsidR="00D44405" w:rsidRPr="00207175" w:rsidRDefault="00D44405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ATR-FTIR Sigma-Aldrich con al menos 18000 espectros ATR-FTIR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5FA76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A6499A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626659" w14:textId="77777777" w:rsidR="00D44405" w:rsidRPr="00207175" w:rsidRDefault="00D4440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07175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59E5C0DB" w14:textId="77777777" w:rsidR="005D37B4" w:rsidRDefault="005D37B4" w:rsidP="00E469A3">
      <w:pPr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</w:p>
    <w:p w14:paraId="676C2009" w14:textId="1E079A81" w:rsidR="00071E03" w:rsidRDefault="00071E03" w:rsidP="02872A01">
      <w:pPr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2872A01">
        <w:rPr>
          <w:rFonts w:ascii="Arial" w:hAnsi="Arial" w:cs="Arial"/>
          <w:color w:val="000000" w:themeColor="text1"/>
          <w:sz w:val="20"/>
          <w:szCs w:val="20"/>
        </w:rPr>
        <w:t xml:space="preserve">Nota: </w:t>
      </w:r>
      <w:r w:rsidR="52EEC708" w:rsidRPr="02872A01">
        <w:rPr>
          <w:rFonts w:ascii="Arial" w:hAnsi="Arial" w:cs="Arial"/>
          <w:color w:val="000000" w:themeColor="text1"/>
          <w:sz w:val="20"/>
          <w:szCs w:val="20"/>
        </w:rPr>
        <w:t xml:space="preserve">Todo aquello que corresponda a actividades y servicios o que no haya sido especificado en la tabla anterior para efectos de verificación, debido a su naturaleza, será de obligatorio cumplimiento y sujeto a verificación posterior a la adjudicación y durante la ejecución del contrato.  </w:t>
      </w:r>
    </w:p>
    <w:p w14:paraId="68DA9FA9" w14:textId="77777777" w:rsidR="00071E03" w:rsidRPr="00207175" w:rsidRDefault="00071E03" w:rsidP="00E469A3">
      <w:pPr>
        <w:jc w:val="both"/>
        <w:rPr>
          <w:rFonts w:ascii="Arial" w:hAnsi="Arial" w:cs="Arial"/>
          <w:color w:val="000000"/>
          <w:sz w:val="20"/>
          <w:szCs w:val="20"/>
          <w:lang w:eastAsia="es-ES"/>
        </w:rPr>
      </w:pPr>
    </w:p>
    <w:bookmarkEnd w:id="0"/>
    <w:p w14:paraId="77121A7F" w14:textId="0C8F7CD1" w:rsidR="00D55E4C" w:rsidRPr="00207175" w:rsidRDefault="00D55E4C" w:rsidP="004F64CA">
      <w:pPr>
        <w:jc w:val="both"/>
        <w:rPr>
          <w:rFonts w:ascii="Arial" w:hAnsi="Arial" w:cs="Arial"/>
          <w:color w:val="000000"/>
          <w:sz w:val="20"/>
          <w:szCs w:val="20"/>
          <w:lang w:val="es-ES_tradnl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9"/>
        <w:gridCol w:w="1605"/>
        <w:gridCol w:w="1786"/>
      </w:tblGrid>
      <w:tr w:rsidR="00D55E4C" w:rsidRPr="00207175" w14:paraId="4017EDC2" w14:textId="77777777" w:rsidTr="00B26206">
        <w:trPr>
          <w:trHeight w:val="300"/>
          <w:tblHeader/>
        </w:trPr>
        <w:tc>
          <w:tcPr>
            <w:tcW w:w="3952" w:type="pct"/>
            <w:vMerge w:val="restart"/>
            <w:shd w:val="clear" w:color="auto" w:fill="auto"/>
            <w:vAlign w:val="center"/>
          </w:tcPr>
          <w:p w14:paraId="36C8167B" w14:textId="31E9319E" w:rsidR="00D55E4C" w:rsidRPr="00207175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sz w:val="20"/>
                <w:szCs w:val="20"/>
              </w:rPr>
              <w:t>Manifestación</w:t>
            </w:r>
          </w:p>
        </w:tc>
        <w:tc>
          <w:tcPr>
            <w:tcW w:w="1048" w:type="pct"/>
            <w:gridSpan w:val="2"/>
            <w:shd w:val="clear" w:color="auto" w:fill="auto"/>
            <w:vAlign w:val="center"/>
          </w:tcPr>
          <w:p w14:paraId="35134A58" w14:textId="77777777" w:rsidR="00D55E4C" w:rsidRPr="00207175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sz w:val="20"/>
                <w:szCs w:val="20"/>
              </w:rPr>
              <w:t>CUMPLE</w:t>
            </w:r>
          </w:p>
        </w:tc>
      </w:tr>
      <w:tr w:rsidR="00D55E4C" w:rsidRPr="00207175" w14:paraId="630B5CF8" w14:textId="77777777" w:rsidTr="00B26206">
        <w:trPr>
          <w:trHeight w:val="300"/>
          <w:tblHeader/>
        </w:trPr>
        <w:tc>
          <w:tcPr>
            <w:tcW w:w="3952" w:type="pct"/>
            <w:vMerge/>
            <w:shd w:val="clear" w:color="auto" w:fill="auto"/>
            <w:vAlign w:val="center"/>
            <w:hideMark/>
          </w:tcPr>
          <w:p w14:paraId="7F4C468E" w14:textId="77777777" w:rsidR="00D55E4C" w:rsidRPr="00207175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14:paraId="2C3BB3FE" w14:textId="77777777" w:rsidR="00D55E4C" w:rsidRPr="00207175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0974DB3D" w14:textId="77777777" w:rsidR="00D55E4C" w:rsidRPr="00207175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D55E4C" w:rsidRPr="00207175" w14:paraId="188BF6FB" w14:textId="77777777" w:rsidTr="00C43FDB">
        <w:trPr>
          <w:trHeight w:val="369"/>
        </w:trPr>
        <w:tc>
          <w:tcPr>
            <w:tcW w:w="3952" w:type="pct"/>
            <w:shd w:val="clear" w:color="000000" w:fill="FFFFFF"/>
            <w:vAlign w:val="center"/>
          </w:tcPr>
          <w:p w14:paraId="35B01DF6" w14:textId="3F3F419F" w:rsidR="00D55E4C" w:rsidRPr="00207175" w:rsidRDefault="00D55E4C" w:rsidP="00D55E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Con el presente documento manifiesto que se han considerado en la propuesta todos los aspectos solicitados en el A</w:t>
            </w:r>
            <w:r w:rsidR="00853603" w:rsidRPr="00207175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  <w:r w:rsidR="00E801EB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xo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N°1</w:t>
            </w:r>
            <w:r w:rsidR="00E801EB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Ficha técnica</w:t>
            </w:r>
            <w:r w:rsidR="008B4847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Lote </w:t>
            </w:r>
            <w:r w:rsidR="00581918" w:rsidRPr="0020717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respecto </w:t>
            </w:r>
            <w:r w:rsidR="00100D9B" w:rsidRPr="00207175">
              <w:rPr>
                <w:rFonts w:ascii="Arial" w:hAnsi="Arial" w:cs="Arial"/>
                <w:color w:val="000000"/>
                <w:sz w:val="20"/>
                <w:szCs w:val="20"/>
              </w:rPr>
              <w:t>a requisitos técnicos de equipo, computador</w:t>
            </w:r>
            <w:r w:rsidR="0035037D" w:rsidRPr="00207175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100D9B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04EAD" w:rsidRPr="00207175">
              <w:rPr>
                <w:rFonts w:ascii="Arial" w:hAnsi="Arial" w:cs="Arial"/>
                <w:color w:val="000000"/>
                <w:sz w:val="20"/>
                <w:szCs w:val="20"/>
              </w:rPr>
              <w:t>accesorio</w:t>
            </w:r>
            <w:r w:rsidR="00581918" w:rsidRPr="00207175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, elementos adicionales</w:t>
            </w:r>
            <w:r w:rsidR="008D16C5" w:rsidRPr="00207175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E801EB" w:rsidRPr="00207175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consumibles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r w:rsidR="00B32AEA" w:rsidRPr="00207175">
              <w:rPr>
                <w:rFonts w:ascii="Arial" w:hAnsi="Arial" w:cs="Arial"/>
                <w:color w:val="000000"/>
                <w:sz w:val="20"/>
                <w:szCs w:val="20"/>
              </w:rPr>
              <w:t>materiales de referencia,</w:t>
            </w:r>
            <w:r w:rsidR="00A4113F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condiciones y adecuaciones necesarias para instalación, </w:t>
            </w:r>
            <w:r w:rsidR="00071E03">
              <w:rPr>
                <w:rFonts w:ascii="Arial" w:hAnsi="Arial" w:cs="Arial"/>
                <w:color w:val="000000"/>
                <w:sz w:val="20"/>
                <w:szCs w:val="20"/>
              </w:rPr>
              <w:t xml:space="preserve">instalación,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servicios de soporte técnico, garantía y calificación y garantizo que el </w:t>
            </w:r>
            <w:r w:rsidR="008F71E3" w:rsidRPr="00207175">
              <w:rPr>
                <w:rFonts w:ascii="Arial" w:hAnsi="Arial" w:cs="Arial"/>
                <w:color w:val="000000"/>
                <w:sz w:val="20"/>
                <w:szCs w:val="20"/>
              </w:rPr>
              <w:t>equipo,</w:t>
            </w:r>
            <w:r w:rsidR="008D16C5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accesorios</w:t>
            </w:r>
            <w:r w:rsidR="000501E2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y librerías </w:t>
            </w:r>
            <w:r w:rsidR="008F71E3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quedarán operando en condiciones óptimas de acuerdo a los criterios establecidos por los fabricantes</w:t>
            </w:r>
            <w:r w:rsidR="008F71E3" w:rsidRPr="0020717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407A2AA1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29C2282C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5E4C" w:rsidRPr="00207175" w14:paraId="03A542FB" w14:textId="77777777" w:rsidTr="00C43FDB">
        <w:trPr>
          <w:trHeight w:val="276"/>
        </w:trPr>
        <w:tc>
          <w:tcPr>
            <w:tcW w:w="3952" w:type="pct"/>
            <w:shd w:val="clear" w:color="000000" w:fill="FFFFFF"/>
            <w:vAlign w:val="center"/>
          </w:tcPr>
          <w:p w14:paraId="1825C2B3" w14:textId="11202DF6" w:rsidR="00D55E4C" w:rsidRPr="00207175" w:rsidRDefault="00D55E4C" w:rsidP="00E801E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Con el presente documento manifiesto que CONOZCO, ACEPTO Y CUMPLIRÉ, con todas y cada una de las especificaciones técnicas establecidas para cada uno de los ítems del Anexo</w:t>
            </w:r>
            <w:r w:rsidR="00E801EB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N°1 </w:t>
            </w:r>
            <w:r w:rsidR="00E801EB" w:rsidRPr="00207175">
              <w:rPr>
                <w:rFonts w:ascii="Arial" w:hAnsi="Arial" w:cs="Arial"/>
                <w:color w:val="000000"/>
                <w:sz w:val="20"/>
                <w:szCs w:val="20"/>
              </w:rPr>
              <w:t>- Ficha Técnica</w:t>
            </w:r>
            <w:r w:rsidR="008B4847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Lote </w:t>
            </w:r>
            <w:r w:rsidR="000501E2" w:rsidRPr="00207175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, junto con las demás condiciones establecidas en el pliego de condiciones de proceso de selección y demás anexos que hacen parte del mismo.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7BAB0D03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6C1F30EF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5E4C" w:rsidRPr="00207175" w14:paraId="73DFEF6B" w14:textId="77777777" w:rsidTr="00C43FDB">
        <w:trPr>
          <w:trHeight w:val="390"/>
        </w:trPr>
        <w:tc>
          <w:tcPr>
            <w:tcW w:w="3952" w:type="pct"/>
            <w:shd w:val="clear" w:color="000000" w:fill="FFFFFF"/>
            <w:vAlign w:val="center"/>
          </w:tcPr>
          <w:p w14:paraId="0DF96767" w14:textId="792FAC6D" w:rsidR="00D55E4C" w:rsidRPr="00207175" w:rsidRDefault="00C820A2" w:rsidP="005344C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color w:val="000000"/>
                <w:sz w:val="20"/>
                <w:szCs w:val="20"/>
              </w:rPr>
              <w:t>Con el presente documento manifiesto que e</w:t>
            </w:r>
            <w:r w:rsidR="004E7D4D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ntiendo que la certificación de cumplimiento está sujeta a </w:t>
            </w:r>
            <w:r w:rsidR="00A91838" w:rsidRPr="00207175">
              <w:rPr>
                <w:rFonts w:ascii="Arial" w:hAnsi="Arial" w:cs="Arial"/>
                <w:color w:val="000000"/>
                <w:sz w:val="20"/>
                <w:szCs w:val="20"/>
              </w:rPr>
              <w:t>los resultados de</w:t>
            </w:r>
            <w:r w:rsidR="004E7D4D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016A1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calificaciones de instalación, operación </w:t>
            </w:r>
            <w:r w:rsidR="004E7D4D" w:rsidRPr="00207175">
              <w:rPr>
                <w:rFonts w:ascii="Arial" w:hAnsi="Arial" w:cs="Arial"/>
                <w:color w:val="000000"/>
                <w:sz w:val="20"/>
                <w:szCs w:val="20"/>
              </w:rPr>
              <w:t>y a las pruebas realizadas mediante las que se demuestre la calidad</w:t>
            </w:r>
            <w:r w:rsidR="00316FB2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r w:rsidR="004E7D4D" w:rsidRPr="00207175">
              <w:rPr>
                <w:rFonts w:ascii="Arial" w:hAnsi="Arial" w:cs="Arial"/>
                <w:color w:val="000000"/>
                <w:sz w:val="20"/>
                <w:szCs w:val="20"/>
              </w:rPr>
              <w:t>correcto funcionamiento del equipo</w:t>
            </w:r>
            <w:r w:rsidR="005C2EC6" w:rsidRPr="00207175">
              <w:rPr>
                <w:rFonts w:ascii="Arial" w:hAnsi="Arial" w:cs="Arial"/>
                <w:color w:val="000000"/>
                <w:sz w:val="20"/>
                <w:szCs w:val="20"/>
              </w:rPr>
              <w:t>, su</w:t>
            </w:r>
            <w:r w:rsidR="00804292" w:rsidRPr="00207175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5C2EC6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E7D4D" w:rsidRPr="00207175">
              <w:rPr>
                <w:rFonts w:ascii="Arial" w:hAnsi="Arial" w:cs="Arial"/>
                <w:color w:val="000000"/>
                <w:sz w:val="20"/>
                <w:szCs w:val="20"/>
              </w:rPr>
              <w:t>accesorio</w:t>
            </w:r>
            <w:r w:rsidR="00804292" w:rsidRPr="00207175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5C2EC6" w:rsidRPr="00207175"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r w:rsidR="00C16F5C" w:rsidRPr="00207175">
              <w:rPr>
                <w:rFonts w:ascii="Arial" w:hAnsi="Arial" w:cs="Arial"/>
                <w:color w:val="000000"/>
                <w:sz w:val="20"/>
                <w:szCs w:val="20"/>
              </w:rPr>
              <w:t>librerías</w:t>
            </w:r>
            <w:r w:rsidR="00141064" w:rsidRPr="0020717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340087E7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136A6636" w14:textId="77777777" w:rsidR="00D55E4C" w:rsidRPr="00207175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7B40902" w14:textId="50CA7C93" w:rsidR="00D55E4C" w:rsidRPr="00207175" w:rsidRDefault="00D55E4C" w:rsidP="004F64C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319EE25" w14:textId="14D1B3A5" w:rsidR="00D55E4C" w:rsidRPr="00207175" w:rsidRDefault="00D55E4C" w:rsidP="004F64C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1507"/>
      </w:tblGrid>
      <w:tr w:rsidR="007D0A16" w:rsidRPr="00207175" w14:paraId="3A690956" w14:textId="77777777" w:rsidTr="00E33DA2">
        <w:trPr>
          <w:trHeight w:val="276"/>
        </w:trPr>
        <w:tc>
          <w:tcPr>
            <w:tcW w:w="1444" w:type="pct"/>
            <w:shd w:val="clear" w:color="000000" w:fill="FFFFFF"/>
            <w:vAlign w:val="center"/>
          </w:tcPr>
          <w:p w14:paraId="3768101C" w14:textId="43F8DED5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68D3EEC5" w14:textId="77777777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206D24" w14:textId="77777777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E3ECDC7" w14:textId="41BCCD65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207175" w14:paraId="0AAB4A0B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6A97EB00" w14:textId="51AB2F22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CÉDULA</w:t>
            </w:r>
            <w:r w:rsidR="00B26206"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5ABFE8E7" w14:textId="77777777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11F5922" w14:textId="0F56C78E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207175" w14:paraId="19B0C7D1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51DACF43" w14:textId="37FA5192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EMPRESA PROPONENTE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64951F7A" w14:textId="77777777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24E1CB9" w14:textId="5F517241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E3014" w:rsidRPr="00207175" w14:paraId="40BC1E40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430CA551" w14:textId="2B0BD38E" w:rsidR="00CE3014" w:rsidRPr="00207175" w:rsidRDefault="00CE3014" w:rsidP="007D0A1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NIT EMPRESA PROPONENTE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572EFD66" w14:textId="77777777" w:rsidR="00CE3014" w:rsidRPr="00207175" w:rsidRDefault="00CE3014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207175" w14:paraId="6F2E372A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74A6FE8E" w14:textId="59FA4F03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7F7637D7" w14:textId="77777777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58089AB" w14:textId="04E55A43" w:rsidR="007D0A16" w:rsidRPr="00207175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4D57FD" w14:paraId="1FAA58E3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390BD10F" w14:textId="2E7A4523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FIRMA</w:t>
            </w:r>
            <w:r w:rsidR="00B26206" w:rsidRPr="002071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40560EE2" w14:textId="77777777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87105C3" w14:textId="35A988C6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3F0E9CC" w14:textId="0C461719" w:rsidR="00942933" w:rsidRPr="004D57FD" w:rsidRDefault="00942933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F0C157" w14:textId="77777777" w:rsidR="00942933" w:rsidRPr="004D57FD" w:rsidRDefault="00942933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6004F1" w14:textId="4085CF5D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B3FD80B" w14:textId="77777777" w:rsidR="00D55E4C" w:rsidRPr="004D57FD" w:rsidRDefault="00D55E4C" w:rsidP="004F64CA">
      <w:pPr>
        <w:jc w:val="both"/>
        <w:rPr>
          <w:rFonts w:ascii="Arial" w:hAnsi="Arial" w:cs="Arial"/>
          <w:b/>
          <w:bCs/>
          <w:sz w:val="20"/>
          <w:szCs w:val="20"/>
        </w:rPr>
      </w:pPr>
    </w:p>
    <w:sectPr w:rsidR="00D55E4C" w:rsidRPr="004D57FD" w:rsidSect="00AF591B">
      <w:headerReference w:type="default" r:id="rId11"/>
      <w:footerReference w:type="default" r:id="rId12"/>
      <w:pgSz w:w="20160" w:h="12240" w:orient="landscape" w:code="5"/>
      <w:pgMar w:top="1701" w:right="1560" w:bottom="1701" w:left="2410" w:header="708" w:footer="1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D5529" w14:textId="77777777" w:rsidR="00CA7DF0" w:rsidRDefault="00CA7DF0">
      <w:r>
        <w:separator/>
      </w:r>
    </w:p>
  </w:endnote>
  <w:endnote w:type="continuationSeparator" w:id="0">
    <w:p w14:paraId="0C92DEE8" w14:textId="77777777" w:rsidR="00CA7DF0" w:rsidRDefault="00CA7DF0">
      <w:r>
        <w:continuationSeparator/>
      </w:r>
    </w:p>
  </w:endnote>
  <w:endnote w:type="continuationNotice" w:id="1">
    <w:p w14:paraId="753199B1" w14:textId="77777777" w:rsidR="00CA7DF0" w:rsidRDefault="00CA7DF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1CA2C" w14:textId="77777777" w:rsidR="004631B3" w:rsidRDefault="004631B3" w:rsidP="004631B3">
    <w:pPr>
      <w:framePr w:w="5592" w:hSpace="141" w:wrap="around" w:vAnchor="text" w:hAnchor="page" w:x="1520" w:y="1"/>
      <w:rPr>
        <w:rFonts w:ascii="Calibri Light" w:hAnsi="Calibri Light"/>
        <w:b/>
        <w:bCs/>
        <w:sz w:val="18"/>
      </w:rPr>
    </w:pPr>
    <w:r w:rsidRPr="00953254">
      <w:rPr>
        <w:rFonts w:ascii="Calibri Light" w:hAnsi="Calibri Light"/>
        <w:b/>
        <w:bCs/>
        <w:sz w:val="18"/>
      </w:rPr>
      <w:t>Subdirección del Laboratorio Aduanero</w:t>
    </w:r>
  </w:p>
  <w:p w14:paraId="57D5ACA3" w14:textId="77777777" w:rsidR="004631B3" w:rsidRPr="000D376F" w:rsidRDefault="004631B3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r w:rsidRPr="00953254">
      <w:rPr>
        <w:rFonts w:ascii="Calibri Light" w:hAnsi="Calibri Light"/>
        <w:sz w:val="18"/>
      </w:rPr>
      <w:t xml:space="preserve">Calle 65 Bis </w:t>
    </w:r>
    <w:r>
      <w:rPr>
        <w:rFonts w:ascii="Calibri Light" w:hAnsi="Calibri Light"/>
        <w:sz w:val="18"/>
      </w:rPr>
      <w:t>#</w:t>
    </w:r>
    <w:r w:rsidRPr="00953254">
      <w:rPr>
        <w:rFonts w:ascii="Calibri Light" w:hAnsi="Calibri Light"/>
        <w:sz w:val="18"/>
      </w:rPr>
      <w:t xml:space="preserve"> 88-81/91/97</w:t>
    </w:r>
    <w:r>
      <w:rPr>
        <w:rFonts w:ascii="Calibri Light" w:hAnsi="Calibri Light"/>
        <w:sz w:val="18"/>
      </w:rPr>
      <w:t xml:space="preserve"> | 6017428973 - 3103158107</w:t>
    </w:r>
  </w:p>
  <w:p w14:paraId="3B4CBAF6" w14:textId="77777777" w:rsidR="004631B3" w:rsidRPr="000D376F" w:rsidRDefault="004631B3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9AD4FBB" w14:textId="77777777" w:rsidR="004631B3" w:rsidRPr="000D376F" w:rsidRDefault="00000000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hyperlink r:id="rId1" w:history="1">
      <w:r w:rsidR="004631B3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8D85CAC" w14:textId="77777777" w:rsidR="004631B3" w:rsidRPr="00827536" w:rsidRDefault="004631B3" w:rsidP="004631B3">
    <w:pPr>
      <w:pStyle w:val="Piedepgina"/>
      <w:framePr w:w="5592" w:hSpace="141" w:wrap="around" w:vAnchor="text" w:hAnchor="page" w:x="1520" w:y="1"/>
      <w:rPr>
        <w:rFonts w:ascii="Arial Narrow" w:hAnsi="Arial Narrow"/>
        <w:sz w:val="18"/>
        <w:szCs w:val="18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  <w:r>
      <w:rPr>
        <w:rFonts w:ascii="Calibri Light" w:hAnsi="Calibri Light"/>
        <w:sz w:val="12"/>
      </w:rPr>
      <w:t xml:space="preserve">                             </w:t>
    </w: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071E03">
      <w:rPr>
        <w:rFonts w:ascii="Arial Narrow" w:hAnsi="Arial Narrow"/>
        <w:noProof/>
        <w:sz w:val="18"/>
        <w:szCs w:val="18"/>
      </w:rPr>
      <w:t>5</w:t>
    </w:r>
    <w:r w:rsidRPr="00827536">
      <w:rPr>
        <w:rFonts w:ascii="Arial Narrow" w:hAnsi="Arial Narrow"/>
        <w:sz w:val="18"/>
        <w:szCs w:val="18"/>
      </w:rPr>
      <w:fldChar w:fldCharType="end"/>
    </w:r>
  </w:p>
  <w:p w14:paraId="7F6824F9" w14:textId="77777777" w:rsidR="004631B3" w:rsidRPr="00215532" w:rsidRDefault="004631B3" w:rsidP="004631B3">
    <w:pPr>
      <w:framePr w:w="5592" w:hSpace="141" w:wrap="around" w:vAnchor="text" w:hAnchor="page" w:x="1520" w:y="1"/>
      <w:rPr>
        <w:rFonts w:ascii="Calibri Light" w:hAnsi="Calibri Light"/>
        <w:sz w:val="12"/>
      </w:rPr>
    </w:pPr>
  </w:p>
  <w:p w14:paraId="3FE02E34" w14:textId="77777777" w:rsidR="00E801EB" w:rsidRDefault="00E801EB" w:rsidP="00CF5654">
    <w:pPr>
      <w:pStyle w:val="Piedepgina"/>
      <w:jc w:val="center"/>
      <w:rPr>
        <w:rFonts w:ascii="Arial Narrow" w:hAnsi="Arial Narrow"/>
        <w:sz w:val="18"/>
        <w:szCs w:val="18"/>
      </w:rPr>
    </w:pPr>
  </w:p>
  <w:p w14:paraId="16596752" w14:textId="77777777" w:rsidR="00E801EB" w:rsidRDefault="00E801EB" w:rsidP="00CF5654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9F0A4" w14:textId="77777777" w:rsidR="00CA7DF0" w:rsidRDefault="00CA7DF0">
      <w:r>
        <w:separator/>
      </w:r>
    </w:p>
  </w:footnote>
  <w:footnote w:type="continuationSeparator" w:id="0">
    <w:p w14:paraId="734D7CE3" w14:textId="77777777" w:rsidR="00CA7DF0" w:rsidRDefault="00CA7DF0">
      <w:r>
        <w:continuationSeparator/>
      </w:r>
    </w:p>
  </w:footnote>
  <w:footnote w:type="continuationNotice" w:id="1">
    <w:p w14:paraId="36747F06" w14:textId="77777777" w:rsidR="00CA7DF0" w:rsidRDefault="00CA7DF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0AE3" w14:textId="77777777" w:rsidR="00E801EB" w:rsidRDefault="00E801E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300A8CAB" w14:textId="379FE1E6" w:rsidR="00E801EB" w:rsidRDefault="007778AC">
    <w:pPr>
      <w:pStyle w:val="Encabezado"/>
    </w:pPr>
    <w:r>
      <w:rPr>
        <w:rFonts w:ascii="Arial" w:hAnsi="Arial" w:cs="Arial"/>
        <w:b/>
        <w:bCs/>
        <w:noProof/>
        <w:color w:val="000000"/>
        <w:sz w:val="12"/>
        <w:lang w:val="es-ES" w:eastAsia="es-ES"/>
      </w:rPr>
      <w:drawing>
        <wp:anchor distT="0" distB="0" distL="114300" distR="114300" simplePos="0" relativeHeight="251657216" behindDoc="1" locked="0" layoutInCell="1" allowOverlap="1" wp14:anchorId="0BAA0AE0" wp14:editId="156FF072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612130" cy="431165"/>
          <wp:effectExtent l="0" t="0" r="7620" b="698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C34CAC" w14:textId="5AAEBEC3" w:rsidR="00E801EB" w:rsidRDefault="00C16F5C" w:rsidP="00C16F5C">
    <w:pPr>
      <w:pStyle w:val="Encabezado"/>
      <w:tabs>
        <w:tab w:val="clear" w:pos="4419"/>
        <w:tab w:val="left" w:pos="8838"/>
      </w:tabs>
    </w:pPr>
    <w:r>
      <w:tab/>
      <w:t xml:space="preserve"> </w:t>
    </w:r>
  </w:p>
  <w:p w14:paraId="302A1629" w14:textId="77777777" w:rsidR="00C16F5C" w:rsidRDefault="00C16F5C" w:rsidP="00C16F5C">
    <w:pPr>
      <w:pStyle w:val="Encabezado"/>
      <w:tabs>
        <w:tab w:val="clear" w:pos="4419"/>
        <w:tab w:val="left" w:pos="8838"/>
      </w:tabs>
    </w:pPr>
  </w:p>
  <w:p w14:paraId="1AA263C5" w14:textId="5B77E707" w:rsidR="00727D37" w:rsidRPr="004D57FD" w:rsidRDefault="00727D37" w:rsidP="00727D37">
    <w:pPr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207175">
      <w:rPr>
        <w:rFonts w:ascii="Arial" w:hAnsi="Arial" w:cs="Arial"/>
        <w:b/>
        <w:bCs/>
        <w:color w:val="000000"/>
        <w:sz w:val="20"/>
        <w:szCs w:val="20"/>
      </w:rPr>
      <w:t xml:space="preserve">FORMATO No. 5 - LOTE 2 - </w:t>
    </w:r>
    <w:r w:rsidRPr="00207175">
      <w:rPr>
        <w:rFonts w:ascii="Arial" w:hAnsi="Arial" w:cs="Arial"/>
        <w:b/>
        <w:sz w:val="20"/>
        <w:szCs w:val="20"/>
      </w:rPr>
      <w:t>SASI-00-</w:t>
    </w:r>
    <w:r w:rsidR="00207175" w:rsidRPr="00207175">
      <w:rPr>
        <w:rFonts w:ascii="Arial" w:hAnsi="Arial" w:cs="Arial"/>
        <w:b/>
        <w:sz w:val="20"/>
        <w:szCs w:val="20"/>
      </w:rPr>
      <w:t>006</w:t>
    </w:r>
    <w:r w:rsidRPr="00207175">
      <w:rPr>
        <w:rFonts w:ascii="Arial" w:hAnsi="Arial" w:cs="Arial"/>
        <w:b/>
        <w:sz w:val="20"/>
        <w:szCs w:val="20"/>
      </w:rPr>
      <w:t>-2023</w:t>
    </w:r>
  </w:p>
  <w:p w14:paraId="7EC65B1D" w14:textId="06D6FE88" w:rsidR="00727D37" w:rsidRDefault="00727D37" w:rsidP="00727D37">
    <w:pPr>
      <w:pStyle w:val="Encabezado"/>
      <w:tabs>
        <w:tab w:val="clear" w:pos="4419"/>
        <w:tab w:val="left" w:pos="8838"/>
      </w:tabs>
    </w:pPr>
    <w:r w:rsidRPr="004D57FD">
      <w:rPr>
        <w:rFonts w:ascii="Arial" w:hAnsi="Arial" w:cs="Arial"/>
        <w:b/>
        <w:sz w:val="20"/>
        <w:szCs w:val="20"/>
        <w:highlight w:val="yell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1CA0"/>
    <w:multiLevelType w:val="multilevel"/>
    <w:tmpl w:val="3CE2177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FE371B"/>
    <w:multiLevelType w:val="multilevel"/>
    <w:tmpl w:val="EC60A4D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" w15:restartNumberingAfterBreak="0">
    <w:nsid w:val="05CF04B2"/>
    <w:multiLevelType w:val="hybridMultilevel"/>
    <w:tmpl w:val="C39852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E5B2C"/>
    <w:multiLevelType w:val="hybridMultilevel"/>
    <w:tmpl w:val="04826A78"/>
    <w:lvl w:ilvl="0" w:tplc="94285BE2">
      <w:start w:val="1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04B4CB0"/>
    <w:multiLevelType w:val="hybridMultilevel"/>
    <w:tmpl w:val="03C4EF4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89589E"/>
    <w:multiLevelType w:val="hybridMultilevel"/>
    <w:tmpl w:val="0A0E3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B7DD9"/>
    <w:multiLevelType w:val="hybridMultilevel"/>
    <w:tmpl w:val="9C7004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60B71"/>
    <w:multiLevelType w:val="hybridMultilevel"/>
    <w:tmpl w:val="B712D4A6"/>
    <w:lvl w:ilvl="0" w:tplc="7A92CE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B550B5"/>
    <w:multiLevelType w:val="multilevel"/>
    <w:tmpl w:val="0912311E"/>
    <w:lvl w:ilvl="0">
      <w:start w:val="1"/>
      <w:numFmt w:val="decimal"/>
      <w:lvlText w:val="%1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0" w:hanging="6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7F22C8"/>
    <w:multiLevelType w:val="hybridMultilevel"/>
    <w:tmpl w:val="3BAEEF6A"/>
    <w:lvl w:ilvl="0" w:tplc="0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B94DB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023316"/>
    <w:multiLevelType w:val="hybridMultilevel"/>
    <w:tmpl w:val="1DFA7B2C"/>
    <w:lvl w:ilvl="0" w:tplc="9DD2ED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C16D6"/>
    <w:multiLevelType w:val="multilevel"/>
    <w:tmpl w:val="C23AAB7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89E6066"/>
    <w:multiLevelType w:val="hybridMultilevel"/>
    <w:tmpl w:val="E5A205FA"/>
    <w:lvl w:ilvl="0" w:tplc="9DD2ED16">
      <w:numFmt w:val="bullet"/>
      <w:lvlText w:val="-"/>
      <w:lvlJc w:val="left"/>
      <w:pPr>
        <w:ind w:left="64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65B8E"/>
    <w:multiLevelType w:val="multilevel"/>
    <w:tmpl w:val="4622D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A3B635C"/>
    <w:multiLevelType w:val="hybridMultilevel"/>
    <w:tmpl w:val="0CB251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B92A81"/>
    <w:multiLevelType w:val="hybridMultilevel"/>
    <w:tmpl w:val="9784384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B3970D4"/>
    <w:multiLevelType w:val="multilevel"/>
    <w:tmpl w:val="AA4A7E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B9475A1"/>
    <w:multiLevelType w:val="multilevel"/>
    <w:tmpl w:val="062AF7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BF34593"/>
    <w:multiLevelType w:val="multilevel"/>
    <w:tmpl w:val="7674DCB4"/>
    <w:lvl w:ilvl="0">
      <w:start w:val="1"/>
      <w:numFmt w:val="decimal"/>
      <w:lvlText w:val="%1."/>
      <w:lvlJc w:val="left"/>
      <w:pPr>
        <w:ind w:left="-1080" w:hanging="360"/>
      </w:pPr>
      <w:rPr>
        <w:rFonts w:hint="default"/>
        <w:b/>
        <w:i w:val="0"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-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0" w15:restartNumberingAfterBreak="0">
    <w:nsid w:val="31A959DB"/>
    <w:multiLevelType w:val="hybridMultilevel"/>
    <w:tmpl w:val="4D38CD10"/>
    <w:lvl w:ilvl="0" w:tplc="D7FA10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351E6"/>
    <w:multiLevelType w:val="hybridMultilevel"/>
    <w:tmpl w:val="74FC58AE"/>
    <w:lvl w:ilvl="0" w:tplc="A8241A66">
      <w:start w:val="1"/>
      <w:numFmt w:val="lowerLetter"/>
      <w:lvlText w:val="%1)"/>
      <w:lvlJc w:val="left"/>
      <w:pPr>
        <w:ind w:left="720" w:hanging="360"/>
      </w:pPr>
      <w:rPr>
        <w:b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1278B"/>
    <w:multiLevelType w:val="hybridMultilevel"/>
    <w:tmpl w:val="4F4C941A"/>
    <w:lvl w:ilvl="0" w:tplc="5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95B75"/>
    <w:multiLevelType w:val="multilevel"/>
    <w:tmpl w:val="BC721A32"/>
    <w:lvl w:ilvl="0">
      <w:start w:val="1"/>
      <w:numFmt w:val="decimal"/>
      <w:lvlText w:val="%1."/>
      <w:lvlJc w:val="left"/>
      <w:pPr>
        <w:ind w:left="1184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4" w:hanging="9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184" w:hanging="90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364" w:hanging="108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4" w15:restartNumberingAfterBreak="0">
    <w:nsid w:val="3FDC2A30"/>
    <w:multiLevelType w:val="hybridMultilevel"/>
    <w:tmpl w:val="6AD00F8A"/>
    <w:lvl w:ilvl="0" w:tplc="DF240B9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25636E"/>
    <w:multiLevelType w:val="hybridMultilevel"/>
    <w:tmpl w:val="6A5E19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27380"/>
    <w:multiLevelType w:val="hybridMultilevel"/>
    <w:tmpl w:val="8B32A2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3C4C85"/>
    <w:multiLevelType w:val="multilevel"/>
    <w:tmpl w:val="4622D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EE72A3B"/>
    <w:multiLevelType w:val="hybridMultilevel"/>
    <w:tmpl w:val="E8CA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25A36"/>
    <w:multiLevelType w:val="multilevel"/>
    <w:tmpl w:val="597429D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0" w15:restartNumberingAfterBreak="0">
    <w:nsid w:val="59293B71"/>
    <w:multiLevelType w:val="hybridMultilevel"/>
    <w:tmpl w:val="E4E47A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6C747D"/>
    <w:multiLevelType w:val="multilevel"/>
    <w:tmpl w:val="421C8AE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3F92380"/>
    <w:multiLevelType w:val="multilevel"/>
    <w:tmpl w:val="554A664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3" w15:restartNumberingAfterBreak="0">
    <w:nsid w:val="6D8C66A7"/>
    <w:multiLevelType w:val="hybridMultilevel"/>
    <w:tmpl w:val="47E6A490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3927E6F"/>
    <w:multiLevelType w:val="hybridMultilevel"/>
    <w:tmpl w:val="619054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A86CC3"/>
    <w:multiLevelType w:val="multilevel"/>
    <w:tmpl w:val="6B5E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DA3EED"/>
    <w:multiLevelType w:val="multilevel"/>
    <w:tmpl w:val="943E7F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B134F69"/>
    <w:multiLevelType w:val="hybridMultilevel"/>
    <w:tmpl w:val="22D0EC1E"/>
    <w:lvl w:ilvl="0" w:tplc="A558BE2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B21E8"/>
    <w:multiLevelType w:val="hybridMultilevel"/>
    <w:tmpl w:val="18DAA6BE"/>
    <w:lvl w:ilvl="0" w:tplc="240A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39" w15:restartNumberingAfterBreak="0">
    <w:nsid w:val="7E043082"/>
    <w:multiLevelType w:val="hybridMultilevel"/>
    <w:tmpl w:val="6FE2C710"/>
    <w:lvl w:ilvl="0" w:tplc="40FC902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3189882">
    <w:abstractNumId w:val="19"/>
  </w:num>
  <w:num w:numId="2" w16cid:durableId="1144931701">
    <w:abstractNumId w:val="26"/>
  </w:num>
  <w:num w:numId="3" w16cid:durableId="814761773">
    <w:abstractNumId w:val="34"/>
  </w:num>
  <w:num w:numId="4" w16cid:durableId="855658807">
    <w:abstractNumId w:val="6"/>
  </w:num>
  <w:num w:numId="5" w16cid:durableId="1587225273">
    <w:abstractNumId w:val="4"/>
  </w:num>
  <w:num w:numId="6" w16cid:durableId="1146822119">
    <w:abstractNumId w:val="36"/>
  </w:num>
  <w:num w:numId="7" w16cid:durableId="588586786">
    <w:abstractNumId w:val="39"/>
  </w:num>
  <w:num w:numId="8" w16cid:durableId="493839898">
    <w:abstractNumId w:val="25"/>
  </w:num>
  <w:num w:numId="9" w16cid:durableId="1925333047">
    <w:abstractNumId w:val="22"/>
  </w:num>
  <w:num w:numId="10" w16cid:durableId="898634111">
    <w:abstractNumId w:val="0"/>
  </w:num>
  <w:num w:numId="11" w16cid:durableId="1435322951">
    <w:abstractNumId w:val="23"/>
  </w:num>
  <w:num w:numId="12" w16cid:durableId="238054631">
    <w:abstractNumId w:val="20"/>
  </w:num>
  <w:num w:numId="13" w16cid:durableId="1911114684">
    <w:abstractNumId w:val="30"/>
  </w:num>
  <w:num w:numId="14" w16cid:durableId="510340078">
    <w:abstractNumId w:val="28"/>
  </w:num>
  <w:num w:numId="15" w16cid:durableId="2029676495">
    <w:abstractNumId w:val="31"/>
  </w:num>
  <w:num w:numId="16" w16cid:durableId="1606418767">
    <w:abstractNumId w:val="38"/>
  </w:num>
  <w:num w:numId="17" w16cid:durableId="824783490">
    <w:abstractNumId w:val="1"/>
  </w:num>
  <w:num w:numId="18" w16cid:durableId="1067458445">
    <w:abstractNumId w:val="29"/>
  </w:num>
  <w:num w:numId="19" w16cid:durableId="226383817">
    <w:abstractNumId w:val="2"/>
  </w:num>
  <w:num w:numId="20" w16cid:durableId="641731983">
    <w:abstractNumId w:val="12"/>
  </w:num>
  <w:num w:numId="21" w16cid:durableId="1593319142">
    <w:abstractNumId w:val="32"/>
  </w:num>
  <w:num w:numId="22" w16cid:durableId="102650649">
    <w:abstractNumId w:val="24"/>
  </w:num>
  <w:num w:numId="23" w16cid:durableId="977493162">
    <w:abstractNumId w:val="3"/>
  </w:num>
  <w:num w:numId="24" w16cid:durableId="792989431">
    <w:abstractNumId w:val="9"/>
  </w:num>
  <w:num w:numId="25" w16cid:durableId="743672">
    <w:abstractNumId w:val="7"/>
  </w:num>
  <w:num w:numId="26" w16cid:durableId="984970871">
    <w:abstractNumId w:val="35"/>
  </w:num>
  <w:num w:numId="27" w16cid:durableId="956789331">
    <w:abstractNumId w:val="17"/>
  </w:num>
  <w:num w:numId="28" w16cid:durableId="662856207">
    <w:abstractNumId w:val="11"/>
  </w:num>
  <w:num w:numId="29" w16cid:durableId="1886218139">
    <w:abstractNumId w:val="13"/>
  </w:num>
  <w:num w:numId="30" w16cid:durableId="2008897349">
    <w:abstractNumId w:val="8"/>
  </w:num>
  <w:num w:numId="31" w16cid:durableId="1347293175">
    <w:abstractNumId w:val="27"/>
  </w:num>
  <w:num w:numId="32" w16cid:durableId="1623419314">
    <w:abstractNumId w:val="18"/>
  </w:num>
  <w:num w:numId="33" w16cid:durableId="31616667">
    <w:abstractNumId w:val="16"/>
  </w:num>
  <w:num w:numId="34" w16cid:durableId="1584952909">
    <w:abstractNumId w:val="21"/>
  </w:num>
  <w:num w:numId="35" w16cid:durableId="309939597">
    <w:abstractNumId w:val="10"/>
  </w:num>
  <w:num w:numId="36" w16cid:durableId="72512701">
    <w:abstractNumId w:val="14"/>
  </w:num>
  <w:num w:numId="37" w16cid:durableId="545684193">
    <w:abstractNumId w:val="37"/>
  </w:num>
  <w:num w:numId="38" w16cid:durableId="1403142245">
    <w:abstractNumId w:val="5"/>
  </w:num>
  <w:num w:numId="39" w16cid:durableId="4480185">
    <w:abstractNumId w:val="33"/>
  </w:num>
  <w:num w:numId="40" w16cid:durableId="1571234362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3AD"/>
    <w:rsid w:val="00006E5F"/>
    <w:rsid w:val="000130EB"/>
    <w:rsid w:val="00017813"/>
    <w:rsid w:val="0002035C"/>
    <w:rsid w:val="0002086A"/>
    <w:rsid w:val="00022C4B"/>
    <w:rsid w:val="00023BE4"/>
    <w:rsid w:val="0002689F"/>
    <w:rsid w:val="00026B4A"/>
    <w:rsid w:val="00026D3A"/>
    <w:rsid w:val="00035342"/>
    <w:rsid w:val="0003635A"/>
    <w:rsid w:val="00036FF3"/>
    <w:rsid w:val="000409F2"/>
    <w:rsid w:val="00041FBF"/>
    <w:rsid w:val="00042BC5"/>
    <w:rsid w:val="000501E2"/>
    <w:rsid w:val="000511A7"/>
    <w:rsid w:val="0005200A"/>
    <w:rsid w:val="000567EB"/>
    <w:rsid w:val="0005742F"/>
    <w:rsid w:val="000574BC"/>
    <w:rsid w:val="00063D5F"/>
    <w:rsid w:val="00064532"/>
    <w:rsid w:val="00070E11"/>
    <w:rsid w:val="00071E03"/>
    <w:rsid w:val="00072229"/>
    <w:rsid w:val="00076770"/>
    <w:rsid w:val="00076CA0"/>
    <w:rsid w:val="00077E7F"/>
    <w:rsid w:val="000873B5"/>
    <w:rsid w:val="000913C0"/>
    <w:rsid w:val="0009428F"/>
    <w:rsid w:val="000A3833"/>
    <w:rsid w:val="000A3F61"/>
    <w:rsid w:val="000A7263"/>
    <w:rsid w:val="000B1523"/>
    <w:rsid w:val="000B1E3B"/>
    <w:rsid w:val="000B22FB"/>
    <w:rsid w:val="000B4486"/>
    <w:rsid w:val="000C2807"/>
    <w:rsid w:val="000C78F2"/>
    <w:rsid w:val="000D7586"/>
    <w:rsid w:val="000E0465"/>
    <w:rsid w:val="000E0B2D"/>
    <w:rsid w:val="000E5DED"/>
    <w:rsid w:val="000E71CD"/>
    <w:rsid w:val="000F0611"/>
    <w:rsid w:val="000F0998"/>
    <w:rsid w:val="000F1996"/>
    <w:rsid w:val="000F23C7"/>
    <w:rsid w:val="000F2915"/>
    <w:rsid w:val="000F2AC8"/>
    <w:rsid w:val="000F3034"/>
    <w:rsid w:val="000F3826"/>
    <w:rsid w:val="000F4E42"/>
    <w:rsid w:val="000F6761"/>
    <w:rsid w:val="00100D9B"/>
    <w:rsid w:val="0010117C"/>
    <w:rsid w:val="00101411"/>
    <w:rsid w:val="00101FE8"/>
    <w:rsid w:val="00105073"/>
    <w:rsid w:val="00112AA3"/>
    <w:rsid w:val="00112CCC"/>
    <w:rsid w:val="00112D5C"/>
    <w:rsid w:val="00114C62"/>
    <w:rsid w:val="001150F4"/>
    <w:rsid w:val="00116861"/>
    <w:rsid w:val="00127353"/>
    <w:rsid w:val="00130D64"/>
    <w:rsid w:val="001321DF"/>
    <w:rsid w:val="00132A7E"/>
    <w:rsid w:val="00136C73"/>
    <w:rsid w:val="00137C3C"/>
    <w:rsid w:val="00140395"/>
    <w:rsid w:val="00141064"/>
    <w:rsid w:val="00150A49"/>
    <w:rsid w:val="00161953"/>
    <w:rsid w:val="00164818"/>
    <w:rsid w:val="00164D81"/>
    <w:rsid w:val="00165FDD"/>
    <w:rsid w:val="00166145"/>
    <w:rsid w:val="001710E9"/>
    <w:rsid w:val="0017120A"/>
    <w:rsid w:val="001743F7"/>
    <w:rsid w:val="0018213A"/>
    <w:rsid w:val="0018775C"/>
    <w:rsid w:val="001879BE"/>
    <w:rsid w:val="00192DDC"/>
    <w:rsid w:val="00193062"/>
    <w:rsid w:val="001A1A96"/>
    <w:rsid w:val="001A3338"/>
    <w:rsid w:val="001A3927"/>
    <w:rsid w:val="001A3AC9"/>
    <w:rsid w:val="001A5915"/>
    <w:rsid w:val="001B0B22"/>
    <w:rsid w:val="001B342D"/>
    <w:rsid w:val="001B4AC8"/>
    <w:rsid w:val="001B7C7B"/>
    <w:rsid w:val="001C0788"/>
    <w:rsid w:val="001C2CDC"/>
    <w:rsid w:val="001C2E28"/>
    <w:rsid w:val="001C55B7"/>
    <w:rsid w:val="001C5CCB"/>
    <w:rsid w:val="001C7B31"/>
    <w:rsid w:val="001D062A"/>
    <w:rsid w:val="001D2B92"/>
    <w:rsid w:val="001D725A"/>
    <w:rsid w:val="001E2D3D"/>
    <w:rsid w:val="001E4D59"/>
    <w:rsid w:val="001E5813"/>
    <w:rsid w:val="001F2A8A"/>
    <w:rsid w:val="001F4C0A"/>
    <w:rsid w:val="001F4FEB"/>
    <w:rsid w:val="001F5132"/>
    <w:rsid w:val="001F7801"/>
    <w:rsid w:val="00203234"/>
    <w:rsid w:val="0020590B"/>
    <w:rsid w:val="00206C79"/>
    <w:rsid w:val="00207175"/>
    <w:rsid w:val="002135A3"/>
    <w:rsid w:val="00214FEB"/>
    <w:rsid w:val="00215734"/>
    <w:rsid w:val="002230E0"/>
    <w:rsid w:val="00224A04"/>
    <w:rsid w:val="002255DC"/>
    <w:rsid w:val="00227F57"/>
    <w:rsid w:val="0023297E"/>
    <w:rsid w:val="00234855"/>
    <w:rsid w:val="002359DD"/>
    <w:rsid w:val="002368FF"/>
    <w:rsid w:val="002417FD"/>
    <w:rsid w:val="002418A0"/>
    <w:rsid w:val="002427BF"/>
    <w:rsid w:val="00243680"/>
    <w:rsid w:val="002462A4"/>
    <w:rsid w:val="00246D08"/>
    <w:rsid w:val="002478AC"/>
    <w:rsid w:val="00247AC7"/>
    <w:rsid w:val="00253541"/>
    <w:rsid w:val="00256172"/>
    <w:rsid w:val="0025750F"/>
    <w:rsid w:val="00261B01"/>
    <w:rsid w:val="002626EA"/>
    <w:rsid w:val="002635FA"/>
    <w:rsid w:val="002700FE"/>
    <w:rsid w:val="002735A5"/>
    <w:rsid w:val="002750A1"/>
    <w:rsid w:val="0027707F"/>
    <w:rsid w:val="00283E6E"/>
    <w:rsid w:val="002853DF"/>
    <w:rsid w:val="0028599C"/>
    <w:rsid w:val="00287AF4"/>
    <w:rsid w:val="002901C5"/>
    <w:rsid w:val="00290602"/>
    <w:rsid w:val="002906C1"/>
    <w:rsid w:val="00294103"/>
    <w:rsid w:val="002946DA"/>
    <w:rsid w:val="002A5538"/>
    <w:rsid w:val="002A6630"/>
    <w:rsid w:val="002B1D93"/>
    <w:rsid w:val="002B3203"/>
    <w:rsid w:val="002B3768"/>
    <w:rsid w:val="002B37BB"/>
    <w:rsid w:val="002B684C"/>
    <w:rsid w:val="002B79E8"/>
    <w:rsid w:val="002C13FB"/>
    <w:rsid w:val="002C356A"/>
    <w:rsid w:val="002C3E84"/>
    <w:rsid w:val="002D168F"/>
    <w:rsid w:val="002D1B7B"/>
    <w:rsid w:val="002D3A94"/>
    <w:rsid w:val="002D7872"/>
    <w:rsid w:val="002E007B"/>
    <w:rsid w:val="002E1034"/>
    <w:rsid w:val="002E43EE"/>
    <w:rsid w:val="002E4731"/>
    <w:rsid w:val="002F25C6"/>
    <w:rsid w:val="002F355A"/>
    <w:rsid w:val="002F3B81"/>
    <w:rsid w:val="002F4132"/>
    <w:rsid w:val="002F7BBE"/>
    <w:rsid w:val="003016A1"/>
    <w:rsid w:val="00302C07"/>
    <w:rsid w:val="003103BE"/>
    <w:rsid w:val="00310B9A"/>
    <w:rsid w:val="00313C39"/>
    <w:rsid w:val="00313CB4"/>
    <w:rsid w:val="00314BF6"/>
    <w:rsid w:val="00316FB2"/>
    <w:rsid w:val="003179A2"/>
    <w:rsid w:val="00321997"/>
    <w:rsid w:val="00322045"/>
    <w:rsid w:val="003237CD"/>
    <w:rsid w:val="00323C43"/>
    <w:rsid w:val="00334FC1"/>
    <w:rsid w:val="003353D6"/>
    <w:rsid w:val="00347107"/>
    <w:rsid w:val="0035011F"/>
    <w:rsid w:val="0035037D"/>
    <w:rsid w:val="00353A35"/>
    <w:rsid w:val="00354ED4"/>
    <w:rsid w:val="003567E0"/>
    <w:rsid w:val="00356C29"/>
    <w:rsid w:val="00360113"/>
    <w:rsid w:val="003607AB"/>
    <w:rsid w:val="00361D3C"/>
    <w:rsid w:val="00364855"/>
    <w:rsid w:val="00372CDA"/>
    <w:rsid w:val="0037304F"/>
    <w:rsid w:val="00373698"/>
    <w:rsid w:val="00376013"/>
    <w:rsid w:val="00377532"/>
    <w:rsid w:val="00380BBE"/>
    <w:rsid w:val="00382C59"/>
    <w:rsid w:val="00383F49"/>
    <w:rsid w:val="003936FC"/>
    <w:rsid w:val="0039384D"/>
    <w:rsid w:val="00393891"/>
    <w:rsid w:val="00393D86"/>
    <w:rsid w:val="00394E79"/>
    <w:rsid w:val="003A338B"/>
    <w:rsid w:val="003A4B26"/>
    <w:rsid w:val="003B3135"/>
    <w:rsid w:val="003B4EB9"/>
    <w:rsid w:val="003B750A"/>
    <w:rsid w:val="003C1189"/>
    <w:rsid w:val="003C1585"/>
    <w:rsid w:val="003C1659"/>
    <w:rsid w:val="003C1D32"/>
    <w:rsid w:val="003C23A2"/>
    <w:rsid w:val="003C281E"/>
    <w:rsid w:val="003C6818"/>
    <w:rsid w:val="003D0A56"/>
    <w:rsid w:val="003D0FB3"/>
    <w:rsid w:val="003D30DA"/>
    <w:rsid w:val="003E461E"/>
    <w:rsid w:val="003E4C8F"/>
    <w:rsid w:val="003F1C64"/>
    <w:rsid w:val="003F46AE"/>
    <w:rsid w:val="003F6772"/>
    <w:rsid w:val="003F7954"/>
    <w:rsid w:val="004034F6"/>
    <w:rsid w:val="004044B8"/>
    <w:rsid w:val="0040483B"/>
    <w:rsid w:val="00404EAD"/>
    <w:rsid w:val="00410637"/>
    <w:rsid w:val="004118AE"/>
    <w:rsid w:val="00421201"/>
    <w:rsid w:val="004220D0"/>
    <w:rsid w:val="00423763"/>
    <w:rsid w:val="00424FC0"/>
    <w:rsid w:val="004255D0"/>
    <w:rsid w:val="00425790"/>
    <w:rsid w:val="00425B97"/>
    <w:rsid w:val="004276AB"/>
    <w:rsid w:val="00427E20"/>
    <w:rsid w:val="00430200"/>
    <w:rsid w:val="004347FB"/>
    <w:rsid w:val="00437E01"/>
    <w:rsid w:val="00444188"/>
    <w:rsid w:val="004460A0"/>
    <w:rsid w:val="00446661"/>
    <w:rsid w:val="00446DD0"/>
    <w:rsid w:val="00450176"/>
    <w:rsid w:val="00451C13"/>
    <w:rsid w:val="00451F74"/>
    <w:rsid w:val="0046013A"/>
    <w:rsid w:val="004631B3"/>
    <w:rsid w:val="00464B15"/>
    <w:rsid w:val="004667D3"/>
    <w:rsid w:val="004714D4"/>
    <w:rsid w:val="0047241C"/>
    <w:rsid w:val="00475800"/>
    <w:rsid w:val="00480943"/>
    <w:rsid w:val="004843DD"/>
    <w:rsid w:val="00491B4F"/>
    <w:rsid w:val="00495B68"/>
    <w:rsid w:val="0049795A"/>
    <w:rsid w:val="00497A88"/>
    <w:rsid w:val="004A0B6A"/>
    <w:rsid w:val="004A149A"/>
    <w:rsid w:val="004A52EC"/>
    <w:rsid w:val="004A631C"/>
    <w:rsid w:val="004B1A9A"/>
    <w:rsid w:val="004B354A"/>
    <w:rsid w:val="004B35D9"/>
    <w:rsid w:val="004B3E89"/>
    <w:rsid w:val="004B4F3B"/>
    <w:rsid w:val="004B5AC2"/>
    <w:rsid w:val="004C10BA"/>
    <w:rsid w:val="004C24CD"/>
    <w:rsid w:val="004C396A"/>
    <w:rsid w:val="004D322B"/>
    <w:rsid w:val="004D35E1"/>
    <w:rsid w:val="004D4640"/>
    <w:rsid w:val="004D57FD"/>
    <w:rsid w:val="004D7B83"/>
    <w:rsid w:val="004E06EF"/>
    <w:rsid w:val="004E0CB3"/>
    <w:rsid w:val="004E13EF"/>
    <w:rsid w:val="004E1F80"/>
    <w:rsid w:val="004E1FE3"/>
    <w:rsid w:val="004E42DC"/>
    <w:rsid w:val="004E7D4D"/>
    <w:rsid w:val="004F0920"/>
    <w:rsid w:val="004F34D5"/>
    <w:rsid w:val="004F64CA"/>
    <w:rsid w:val="004F7DC0"/>
    <w:rsid w:val="0050320B"/>
    <w:rsid w:val="005049E4"/>
    <w:rsid w:val="00504DA7"/>
    <w:rsid w:val="00505452"/>
    <w:rsid w:val="00511897"/>
    <w:rsid w:val="00511B80"/>
    <w:rsid w:val="0051733D"/>
    <w:rsid w:val="0052302E"/>
    <w:rsid w:val="00525385"/>
    <w:rsid w:val="005262FC"/>
    <w:rsid w:val="00526D64"/>
    <w:rsid w:val="005320E9"/>
    <w:rsid w:val="005344CA"/>
    <w:rsid w:val="00536C04"/>
    <w:rsid w:val="00542C9F"/>
    <w:rsid w:val="005447D7"/>
    <w:rsid w:val="0054500F"/>
    <w:rsid w:val="00545808"/>
    <w:rsid w:val="00545E4F"/>
    <w:rsid w:val="005505C4"/>
    <w:rsid w:val="00555167"/>
    <w:rsid w:val="00555EA9"/>
    <w:rsid w:val="00560E95"/>
    <w:rsid w:val="005619D6"/>
    <w:rsid w:val="00565CF3"/>
    <w:rsid w:val="0056654C"/>
    <w:rsid w:val="00566D13"/>
    <w:rsid w:val="00571B44"/>
    <w:rsid w:val="00574B69"/>
    <w:rsid w:val="00580637"/>
    <w:rsid w:val="00581918"/>
    <w:rsid w:val="00585034"/>
    <w:rsid w:val="005870E3"/>
    <w:rsid w:val="0059258A"/>
    <w:rsid w:val="00592A51"/>
    <w:rsid w:val="00593E52"/>
    <w:rsid w:val="0059542E"/>
    <w:rsid w:val="00597172"/>
    <w:rsid w:val="00597D5D"/>
    <w:rsid w:val="005A1474"/>
    <w:rsid w:val="005A1B1D"/>
    <w:rsid w:val="005A2B64"/>
    <w:rsid w:val="005A2CDE"/>
    <w:rsid w:val="005A41D5"/>
    <w:rsid w:val="005A4A00"/>
    <w:rsid w:val="005B10B3"/>
    <w:rsid w:val="005B14FD"/>
    <w:rsid w:val="005B2C4B"/>
    <w:rsid w:val="005B3635"/>
    <w:rsid w:val="005B38B5"/>
    <w:rsid w:val="005B57E8"/>
    <w:rsid w:val="005B7F28"/>
    <w:rsid w:val="005C0194"/>
    <w:rsid w:val="005C0247"/>
    <w:rsid w:val="005C0558"/>
    <w:rsid w:val="005C2EC6"/>
    <w:rsid w:val="005C35BF"/>
    <w:rsid w:val="005C472E"/>
    <w:rsid w:val="005D0551"/>
    <w:rsid w:val="005D2294"/>
    <w:rsid w:val="005D37B4"/>
    <w:rsid w:val="005D38A4"/>
    <w:rsid w:val="005D6590"/>
    <w:rsid w:val="005D678D"/>
    <w:rsid w:val="005D7E78"/>
    <w:rsid w:val="005E1AE2"/>
    <w:rsid w:val="005E3B88"/>
    <w:rsid w:val="005F0E1E"/>
    <w:rsid w:val="005F1071"/>
    <w:rsid w:val="00606A03"/>
    <w:rsid w:val="006102AF"/>
    <w:rsid w:val="006122A6"/>
    <w:rsid w:val="00614413"/>
    <w:rsid w:val="0061521D"/>
    <w:rsid w:val="006163E0"/>
    <w:rsid w:val="006177EC"/>
    <w:rsid w:val="0062275B"/>
    <w:rsid w:val="006248CF"/>
    <w:rsid w:val="006256A0"/>
    <w:rsid w:val="00627087"/>
    <w:rsid w:val="00636FCA"/>
    <w:rsid w:val="00637AEF"/>
    <w:rsid w:val="006423CC"/>
    <w:rsid w:val="00644660"/>
    <w:rsid w:val="00645CBB"/>
    <w:rsid w:val="006471BD"/>
    <w:rsid w:val="00650979"/>
    <w:rsid w:val="00650D5D"/>
    <w:rsid w:val="0065274D"/>
    <w:rsid w:val="00656EAF"/>
    <w:rsid w:val="00663679"/>
    <w:rsid w:val="00666931"/>
    <w:rsid w:val="00671072"/>
    <w:rsid w:val="00672915"/>
    <w:rsid w:val="0067416A"/>
    <w:rsid w:val="00675883"/>
    <w:rsid w:val="00681035"/>
    <w:rsid w:val="006818B8"/>
    <w:rsid w:val="00686377"/>
    <w:rsid w:val="00687605"/>
    <w:rsid w:val="00687CF4"/>
    <w:rsid w:val="0069083B"/>
    <w:rsid w:val="00691439"/>
    <w:rsid w:val="006917D7"/>
    <w:rsid w:val="00691D33"/>
    <w:rsid w:val="006942CB"/>
    <w:rsid w:val="006951A1"/>
    <w:rsid w:val="0069568A"/>
    <w:rsid w:val="006959E6"/>
    <w:rsid w:val="00696EA4"/>
    <w:rsid w:val="006A283D"/>
    <w:rsid w:val="006A34A2"/>
    <w:rsid w:val="006A3D6F"/>
    <w:rsid w:val="006A4107"/>
    <w:rsid w:val="006A627D"/>
    <w:rsid w:val="006B2264"/>
    <w:rsid w:val="006B3F60"/>
    <w:rsid w:val="006B412D"/>
    <w:rsid w:val="006B5412"/>
    <w:rsid w:val="006B789C"/>
    <w:rsid w:val="006B7962"/>
    <w:rsid w:val="006C045C"/>
    <w:rsid w:val="006C06DE"/>
    <w:rsid w:val="006C0D32"/>
    <w:rsid w:val="006C3B57"/>
    <w:rsid w:val="006C3F60"/>
    <w:rsid w:val="006C6B8F"/>
    <w:rsid w:val="006C7402"/>
    <w:rsid w:val="006D000B"/>
    <w:rsid w:val="006D2B26"/>
    <w:rsid w:val="006D3A44"/>
    <w:rsid w:val="006D560F"/>
    <w:rsid w:val="006E1B0A"/>
    <w:rsid w:val="006E1F87"/>
    <w:rsid w:val="006E3FE8"/>
    <w:rsid w:val="006E4922"/>
    <w:rsid w:val="006E49BD"/>
    <w:rsid w:val="006E77E8"/>
    <w:rsid w:val="006F1038"/>
    <w:rsid w:val="006F2993"/>
    <w:rsid w:val="006F7898"/>
    <w:rsid w:val="00701495"/>
    <w:rsid w:val="00701A03"/>
    <w:rsid w:val="00702654"/>
    <w:rsid w:val="007103DA"/>
    <w:rsid w:val="00711431"/>
    <w:rsid w:val="00714C92"/>
    <w:rsid w:val="0071755F"/>
    <w:rsid w:val="00721845"/>
    <w:rsid w:val="00722EB5"/>
    <w:rsid w:val="0072353B"/>
    <w:rsid w:val="007235D5"/>
    <w:rsid w:val="0072427C"/>
    <w:rsid w:val="00726150"/>
    <w:rsid w:val="007264D6"/>
    <w:rsid w:val="00727D37"/>
    <w:rsid w:val="00733E27"/>
    <w:rsid w:val="00734E9A"/>
    <w:rsid w:val="0073632D"/>
    <w:rsid w:val="0074040B"/>
    <w:rsid w:val="00742266"/>
    <w:rsid w:val="0074301F"/>
    <w:rsid w:val="00743884"/>
    <w:rsid w:val="00754A8D"/>
    <w:rsid w:val="00757357"/>
    <w:rsid w:val="007576A5"/>
    <w:rsid w:val="00762BE8"/>
    <w:rsid w:val="00770A74"/>
    <w:rsid w:val="007721FE"/>
    <w:rsid w:val="007729BA"/>
    <w:rsid w:val="0077353B"/>
    <w:rsid w:val="00773D02"/>
    <w:rsid w:val="00773D57"/>
    <w:rsid w:val="00773F0C"/>
    <w:rsid w:val="007771A1"/>
    <w:rsid w:val="007778AC"/>
    <w:rsid w:val="00780A76"/>
    <w:rsid w:val="00784912"/>
    <w:rsid w:val="00786C1C"/>
    <w:rsid w:val="0079246E"/>
    <w:rsid w:val="00793F7B"/>
    <w:rsid w:val="007A1923"/>
    <w:rsid w:val="007A1F1B"/>
    <w:rsid w:val="007A32D0"/>
    <w:rsid w:val="007A3464"/>
    <w:rsid w:val="007A5E04"/>
    <w:rsid w:val="007A7309"/>
    <w:rsid w:val="007A79F4"/>
    <w:rsid w:val="007B7787"/>
    <w:rsid w:val="007C452A"/>
    <w:rsid w:val="007C4718"/>
    <w:rsid w:val="007C4AD6"/>
    <w:rsid w:val="007C7EFF"/>
    <w:rsid w:val="007D0A16"/>
    <w:rsid w:val="007E3FC4"/>
    <w:rsid w:val="007E49E8"/>
    <w:rsid w:val="007E571B"/>
    <w:rsid w:val="007E5FD4"/>
    <w:rsid w:val="007E6791"/>
    <w:rsid w:val="007E6AE0"/>
    <w:rsid w:val="007E7A67"/>
    <w:rsid w:val="007E7BE8"/>
    <w:rsid w:val="007F3ED9"/>
    <w:rsid w:val="007F53BB"/>
    <w:rsid w:val="007F5A77"/>
    <w:rsid w:val="00800477"/>
    <w:rsid w:val="0080371D"/>
    <w:rsid w:val="00804292"/>
    <w:rsid w:val="00806009"/>
    <w:rsid w:val="00813E6A"/>
    <w:rsid w:val="00814894"/>
    <w:rsid w:val="00815224"/>
    <w:rsid w:val="008305FE"/>
    <w:rsid w:val="00831A49"/>
    <w:rsid w:val="00832805"/>
    <w:rsid w:val="0083351A"/>
    <w:rsid w:val="00835E96"/>
    <w:rsid w:val="00841B4E"/>
    <w:rsid w:val="008449BA"/>
    <w:rsid w:val="00845081"/>
    <w:rsid w:val="00852066"/>
    <w:rsid w:val="00853002"/>
    <w:rsid w:val="00853603"/>
    <w:rsid w:val="00854F9B"/>
    <w:rsid w:val="00856970"/>
    <w:rsid w:val="00857B0D"/>
    <w:rsid w:val="00862F25"/>
    <w:rsid w:val="00863B92"/>
    <w:rsid w:val="00865470"/>
    <w:rsid w:val="00875C02"/>
    <w:rsid w:val="00875E73"/>
    <w:rsid w:val="008765DF"/>
    <w:rsid w:val="0088062F"/>
    <w:rsid w:val="008838DF"/>
    <w:rsid w:val="008950FF"/>
    <w:rsid w:val="008A05AB"/>
    <w:rsid w:val="008A1F1E"/>
    <w:rsid w:val="008A3868"/>
    <w:rsid w:val="008A3DC5"/>
    <w:rsid w:val="008B4847"/>
    <w:rsid w:val="008B49BD"/>
    <w:rsid w:val="008B7D78"/>
    <w:rsid w:val="008B7F45"/>
    <w:rsid w:val="008C0C6D"/>
    <w:rsid w:val="008C165E"/>
    <w:rsid w:val="008D16C5"/>
    <w:rsid w:val="008D3168"/>
    <w:rsid w:val="008D35A6"/>
    <w:rsid w:val="008E1259"/>
    <w:rsid w:val="008E2209"/>
    <w:rsid w:val="008E34E2"/>
    <w:rsid w:val="008E67F0"/>
    <w:rsid w:val="008E6F5A"/>
    <w:rsid w:val="008E7E0E"/>
    <w:rsid w:val="008F3F21"/>
    <w:rsid w:val="008F4418"/>
    <w:rsid w:val="008F4B6B"/>
    <w:rsid w:val="008F71E3"/>
    <w:rsid w:val="009003AC"/>
    <w:rsid w:val="0090201D"/>
    <w:rsid w:val="00903141"/>
    <w:rsid w:val="009066F6"/>
    <w:rsid w:val="00907B3A"/>
    <w:rsid w:val="00907CDB"/>
    <w:rsid w:val="0091026F"/>
    <w:rsid w:val="0091057F"/>
    <w:rsid w:val="00912405"/>
    <w:rsid w:val="0091266C"/>
    <w:rsid w:val="00913A21"/>
    <w:rsid w:val="0093037E"/>
    <w:rsid w:val="00931335"/>
    <w:rsid w:val="00932070"/>
    <w:rsid w:val="009326B6"/>
    <w:rsid w:val="00940390"/>
    <w:rsid w:val="00940C98"/>
    <w:rsid w:val="00942933"/>
    <w:rsid w:val="00945645"/>
    <w:rsid w:val="00951C76"/>
    <w:rsid w:val="00961CBE"/>
    <w:rsid w:val="00961DA6"/>
    <w:rsid w:val="0096302F"/>
    <w:rsid w:val="009641A5"/>
    <w:rsid w:val="00964FB8"/>
    <w:rsid w:val="00965BDB"/>
    <w:rsid w:val="0096760C"/>
    <w:rsid w:val="0097114A"/>
    <w:rsid w:val="00973C59"/>
    <w:rsid w:val="0098226F"/>
    <w:rsid w:val="0098242F"/>
    <w:rsid w:val="009832FA"/>
    <w:rsid w:val="00983AD4"/>
    <w:rsid w:val="00987D9F"/>
    <w:rsid w:val="00991584"/>
    <w:rsid w:val="00992480"/>
    <w:rsid w:val="00995444"/>
    <w:rsid w:val="009A336F"/>
    <w:rsid w:val="009A362C"/>
    <w:rsid w:val="009A62BB"/>
    <w:rsid w:val="009A66E9"/>
    <w:rsid w:val="009A7037"/>
    <w:rsid w:val="009A78E1"/>
    <w:rsid w:val="009B06F2"/>
    <w:rsid w:val="009B37F0"/>
    <w:rsid w:val="009C07C3"/>
    <w:rsid w:val="009C1733"/>
    <w:rsid w:val="009C1B76"/>
    <w:rsid w:val="009C3C77"/>
    <w:rsid w:val="009C4D9A"/>
    <w:rsid w:val="009C5FF9"/>
    <w:rsid w:val="009D5CAA"/>
    <w:rsid w:val="009D6F42"/>
    <w:rsid w:val="009E040E"/>
    <w:rsid w:val="009E210F"/>
    <w:rsid w:val="009E7769"/>
    <w:rsid w:val="009F282C"/>
    <w:rsid w:val="00A0592D"/>
    <w:rsid w:val="00A0776A"/>
    <w:rsid w:val="00A0786E"/>
    <w:rsid w:val="00A13EA1"/>
    <w:rsid w:val="00A15D93"/>
    <w:rsid w:val="00A1725A"/>
    <w:rsid w:val="00A2240A"/>
    <w:rsid w:val="00A32B50"/>
    <w:rsid w:val="00A32CF2"/>
    <w:rsid w:val="00A3374C"/>
    <w:rsid w:val="00A34044"/>
    <w:rsid w:val="00A350C5"/>
    <w:rsid w:val="00A4113F"/>
    <w:rsid w:val="00A41FA4"/>
    <w:rsid w:val="00A42317"/>
    <w:rsid w:val="00A425DF"/>
    <w:rsid w:val="00A42885"/>
    <w:rsid w:val="00A42DCB"/>
    <w:rsid w:val="00A47CD9"/>
    <w:rsid w:val="00A520CF"/>
    <w:rsid w:val="00A53A6B"/>
    <w:rsid w:val="00A54BCD"/>
    <w:rsid w:val="00A54EF2"/>
    <w:rsid w:val="00A554E0"/>
    <w:rsid w:val="00A603A9"/>
    <w:rsid w:val="00A60C68"/>
    <w:rsid w:val="00A6145C"/>
    <w:rsid w:val="00A628E7"/>
    <w:rsid w:val="00A67301"/>
    <w:rsid w:val="00A81DA5"/>
    <w:rsid w:val="00A83A74"/>
    <w:rsid w:val="00A83C14"/>
    <w:rsid w:val="00A8677E"/>
    <w:rsid w:val="00A91838"/>
    <w:rsid w:val="00A97F56"/>
    <w:rsid w:val="00AA1D24"/>
    <w:rsid w:val="00AA3AA5"/>
    <w:rsid w:val="00AA6C31"/>
    <w:rsid w:val="00AB02BA"/>
    <w:rsid w:val="00AB1610"/>
    <w:rsid w:val="00AB226C"/>
    <w:rsid w:val="00AB6011"/>
    <w:rsid w:val="00AC2903"/>
    <w:rsid w:val="00AC6403"/>
    <w:rsid w:val="00AC79BE"/>
    <w:rsid w:val="00AD36B5"/>
    <w:rsid w:val="00AD5320"/>
    <w:rsid w:val="00AD6C6E"/>
    <w:rsid w:val="00AD6CCF"/>
    <w:rsid w:val="00AE0A3E"/>
    <w:rsid w:val="00AE0C8C"/>
    <w:rsid w:val="00AE2E56"/>
    <w:rsid w:val="00AE3211"/>
    <w:rsid w:val="00AE4B74"/>
    <w:rsid w:val="00AF386F"/>
    <w:rsid w:val="00AF4E76"/>
    <w:rsid w:val="00AF4FE8"/>
    <w:rsid w:val="00AF591B"/>
    <w:rsid w:val="00AF6279"/>
    <w:rsid w:val="00B0320D"/>
    <w:rsid w:val="00B062EA"/>
    <w:rsid w:val="00B06A13"/>
    <w:rsid w:val="00B102B0"/>
    <w:rsid w:val="00B10C93"/>
    <w:rsid w:val="00B10EE2"/>
    <w:rsid w:val="00B11137"/>
    <w:rsid w:val="00B14DBF"/>
    <w:rsid w:val="00B21519"/>
    <w:rsid w:val="00B21AC9"/>
    <w:rsid w:val="00B26206"/>
    <w:rsid w:val="00B30231"/>
    <w:rsid w:val="00B313A7"/>
    <w:rsid w:val="00B31F8E"/>
    <w:rsid w:val="00B31FE9"/>
    <w:rsid w:val="00B32AEA"/>
    <w:rsid w:val="00B32E58"/>
    <w:rsid w:val="00B35404"/>
    <w:rsid w:val="00B360DB"/>
    <w:rsid w:val="00B40EC4"/>
    <w:rsid w:val="00B41154"/>
    <w:rsid w:val="00B45062"/>
    <w:rsid w:val="00B45B88"/>
    <w:rsid w:val="00B46996"/>
    <w:rsid w:val="00B536AB"/>
    <w:rsid w:val="00B5671C"/>
    <w:rsid w:val="00B62E9A"/>
    <w:rsid w:val="00B63CBB"/>
    <w:rsid w:val="00B65342"/>
    <w:rsid w:val="00B7032D"/>
    <w:rsid w:val="00B71F4B"/>
    <w:rsid w:val="00B7461F"/>
    <w:rsid w:val="00B75670"/>
    <w:rsid w:val="00B777D2"/>
    <w:rsid w:val="00B816E3"/>
    <w:rsid w:val="00B81BD4"/>
    <w:rsid w:val="00B827CE"/>
    <w:rsid w:val="00B85698"/>
    <w:rsid w:val="00B85E59"/>
    <w:rsid w:val="00B86A05"/>
    <w:rsid w:val="00B86FED"/>
    <w:rsid w:val="00B87FCB"/>
    <w:rsid w:val="00B93CF2"/>
    <w:rsid w:val="00B9476D"/>
    <w:rsid w:val="00B97C8C"/>
    <w:rsid w:val="00B97FC1"/>
    <w:rsid w:val="00BA0935"/>
    <w:rsid w:val="00BA11C2"/>
    <w:rsid w:val="00BA28A3"/>
    <w:rsid w:val="00BA74C0"/>
    <w:rsid w:val="00BB2D89"/>
    <w:rsid w:val="00BB55B0"/>
    <w:rsid w:val="00BB6B63"/>
    <w:rsid w:val="00BC04BD"/>
    <w:rsid w:val="00BC6643"/>
    <w:rsid w:val="00BC7A56"/>
    <w:rsid w:val="00BD1296"/>
    <w:rsid w:val="00BD12F1"/>
    <w:rsid w:val="00BE2280"/>
    <w:rsid w:val="00BE6314"/>
    <w:rsid w:val="00BF3C07"/>
    <w:rsid w:val="00BF3EAC"/>
    <w:rsid w:val="00BF76E3"/>
    <w:rsid w:val="00C02A2D"/>
    <w:rsid w:val="00C051F9"/>
    <w:rsid w:val="00C11549"/>
    <w:rsid w:val="00C123C5"/>
    <w:rsid w:val="00C12839"/>
    <w:rsid w:val="00C1621C"/>
    <w:rsid w:val="00C16F5C"/>
    <w:rsid w:val="00C2183B"/>
    <w:rsid w:val="00C230D2"/>
    <w:rsid w:val="00C27330"/>
    <w:rsid w:val="00C31FB9"/>
    <w:rsid w:val="00C338E4"/>
    <w:rsid w:val="00C363E7"/>
    <w:rsid w:val="00C37FEE"/>
    <w:rsid w:val="00C41E11"/>
    <w:rsid w:val="00C42F8E"/>
    <w:rsid w:val="00C43CE3"/>
    <w:rsid w:val="00C43FDB"/>
    <w:rsid w:val="00C4593D"/>
    <w:rsid w:val="00C565D6"/>
    <w:rsid w:val="00C57A43"/>
    <w:rsid w:val="00C60D16"/>
    <w:rsid w:val="00C60D96"/>
    <w:rsid w:val="00C6105A"/>
    <w:rsid w:val="00C61974"/>
    <w:rsid w:val="00C6204D"/>
    <w:rsid w:val="00C71826"/>
    <w:rsid w:val="00C80C2D"/>
    <w:rsid w:val="00C820A2"/>
    <w:rsid w:val="00C85C72"/>
    <w:rsid w:val="00C8607D"/>
    <w:rsid w:val="00C91BF0"/>
    <w:rsid w:val="00C9791C"/>
    <w:rsid w:val="00CA0A51"/>
    <w:rsid w:val="00CA2B85"/>
    <w:rsid w:val="00CA7DF0"/>
    <w:rsid w:val="00CC473C"/>
    <w:rsid w:val="00CC6F87"/>
    <w:rsid w:val="00CC750B"/>
    <w:rsid w:val="00CD09AA"/>
    <w:rsid w:val="00CD3E7B"/>
    <w:rsid w:val="00CD49C6"/>
    <w:rsid w:val="00CD6C9A"/>
    <w:rsid w:val="00CE22FB"/>
    <w:rsid w:val="00CE3014"/>
    <w:rsid w:val="00CE4F38"/>
    <w:rsid w:val="00CE7B79"/>
    <w:rsid w:val="00CF0054"/>
    <w:rsid w:val="00CF0385"/>
    <w:rsid w:val="00CF5654"/>
    <w:rsid w:val="00CF7B73"/>
    <w:rsid w:val="00CF7D06"/>
    <w:rsid w:val="00D03E3E"/>
    <w:rsid w:val="00D05974"/>
    <w:rsid w:val="00D114A6"/>
    <w:rsid w:val="00D1210A"/>
    <w:rsid w:val="00D13386"/>
    <w:rsid w:val="00D13B48"/>
    <w:rsid w:val="00D16FC6"/>
    <w:rsid w:val="00D175F1"/>
    <w:rsid w:val="00D2097B"/>
    <w:rsid w:val="00D215D9"/>
    <w:rsid w:val="00D21CE3"/>
    <w:rsid w:val="00D2270E"/>
    <w:rsid w:val="00D227B6"/>
    <w:rsid w:val="00D30171"/>
    <w:rsid w:val="00D31A6F"/>
    <w:rsid w:val="00D44405"/>
    <w:rsid w:val="00D456AB"/>
    <w:rsid w:val="00D52BC6"/>
    <w:rsid w:val="00D53B6B"/>
    <w:rsid w:val="00D55E4C"/>
    <w:rsid w:val="00D60577"/>
    <w:rsid w:val="00D62EA5"/>
    <w:rsid w:val="00D64C58"/>
    <w:rsid w:val="00D66512"/>
    <w:rsid w:val="00D7035D"/>
    <w:rsid w:val="00D7036D"/>
    <w:rsid w:val="00D7096D"/>
    <w:rsid w:val="00D7172B"/>
    <w:rsid w:val="00D73974"/>
    <w:rsid w:val="00D7410B"/>
    <w:rsid w:val="00D74FCF"/>
    <w:rsid w:val="00D77834"/>
    <w:rsid w:val="00D806E4"/>
    <w:rsid w:val="00D858B2"/>
    <w:rsid w:val="00D9233C"/>
    <w:rsid w:val="00D9260D"/>
    <w:rsid w:val="00D958FD"/>
    <w:rsid w:val="00DA111D"/>
    <w:rsid w:val="00DA3824"/>
    <w:rsid w:val="00DA58F5"/>
    <w:rsid w:val="00DB1C1B"/>
    <w:rsid w:val="00DB55C1"/>
    <w:rsid w:val="00DC21E0"/>
    <w:rsid w:val="00DC56AC"/>
    <w:rsid w:val="00DC6E6E"/>
    <w:rsid w:val="00DC72B8"/>
    <w:rsid w:val="00DD00F9"/>
    <w:rsid w:val="00DD4B9E"/>
    <w:rsid w:val="00DD5C08"/>
    <w:rsid w:val="00DE13D7"/>
    <w:rsid w:val="00DE2DA9"/>
    <w:rsid w:val="00DE3027"/>
    <w:rsid w:val="00DE3126"/>
    <w:rsid w:val="00DE6747"/>
    <w:rsid w:val="00DF0172"/>
    <w:rsid w:val="00DF21EA"/>
    <w:rsid w:val="00DF2E4C"/>
    <w:rsid w:val="00DF3658"/>
    <w:rsid w:val="00DF59FE"/>
    <w:rsid w:val="00E00F87"/>
    <w:rsid w:val="00E0307E"/>
    <w:rsid w:val="00E07213"/>
    <w:rsid w:val="00E0767D"/>
    <w:rsid w:val="00E14212"/>
    <w:rsid w:val="00E1549B"/>
    <w:rsid w:val="00E21AF2"/>
    <w:rsid w:val="00E26134"/>
    <w:rsid w:val="00E26272"/>
    <w:rsid w:val="00E27780"/>
    <w:rsid w:val="00E27961"/>
    <w:rsid w:val="00E3136B"/>
    <w:rsid w:val="00E31576"/>
    <w:rsid w:val="00E33712"/>
    <w:rsid w:val="00E33DA2"/>
    <w:rsid w:val="00E3469E"/>
    <w:rsid w:val="00E35637"/>
    <w:rsid w:val="00E35880"/>
    <w:rsid w:val="00E36902"/>
    <w:rsid w:val="00E37E64"/>
    <w:rsid w:val="00E40FE7"/>
    <w:rsid w:val="00E41D73"/>
    <w:rsid w:val="00E430BC"/>
    <w:rsid w:val="00E4478B"/>
    <w:rsid w:val="00E469A3"/>
    <w:rsid w:val="00E516D6"/>
    <w:rsid w:val="00E52FFD"/>
    <w:rsid w:val="00E5485F"/>
    <w:rsid w:val="00E549DD"/>
    <w:rsid w:val="00E54E47"/>
    <w:rsid w:val="00E55724"/>
    <w:rsid w:val="00E61217"/>
    <w:rsid w:val="00E62591"/>
    <w:rsid w:val="00E6292D"/>
    <w:rsid w:val="00E637FE"/>
    <w:rsid w:val="00E64E26"/>
    <w:rsid w:val="00E65A3D"/>
    <w:rsid w:val="00E67430"/>
    <w:rsid w:val="00E70860"/>
    <w:rsid w:val="00E71495"/>
    <w:rsid w:val="00E71823"/>
    <w:rsid w:val="00E71AF5"/>
    <w:rsid w:val="00E7256F"/>
    <w:rsid w:val="00E72E19"/>
    <w:rsid w:val="00E72E68"/>
    <w:rsid w:val="00E801EB"/>
    <w:rsid w:val="00E83C89"/>
    <w:rsid w:val="00E84E73"/>
    <w:rsid w:val="00E86708"/>
    <w:rsid w:val="00E86EAD"/>
    <w:rsid w:val="00E95409"/>
    <w:rsid w:val="00EA19D2"/>
    <w:rsid w:val="00EA25E7"/>
    <w:rsid w:val="00EA2CEB"/>
    <w:rsid w:val="00EA3E27"/>
    <w:rsid w:val="00EA52A3"/>
    <w:rsid w:val="00EA6BC0"/>
    <w:rsid w:val="00EA7DAA"/>
    <w:rsid w:val="00EB0139"/>
    <w:rsid w:val="00EB44D6"/>
    <w:rsid w:val="00EB5CF0"/>
    <w:rsid w:val="00EB5F04"/>
    <w:rsid w:val="00EC3A90"/>
    <w:rsid w:val="00EC6545"/>
    <w:rsid w:val="00ED018A"/>
    <w:rsid w:val="00ED2ABB"/>
    <w:rsid w:val="00ED5523"/>
    <w:rsid w:val="00ED5B58"/>
    <w:rsid w:val="00ED5DC3"/>
    <w:rsid w:val="00EE5353"/>
    <w:rsid w:val="00EE5377"/>
    <w:rsid w:val="00EF1593"/>
    <w:rsid w:val="00EF342F"/>
    <w:rsid w:val="00EF6CA7"/>
    <w:rsid w:val="00F04203"/>
    <w:rsid w:val="00F06CCA"/>
    <w:rsid w:val="00F10892"/>
    <w:rsid w:val="00F1203E"/>
    <w:rsid w:val="00F16FE8"/>
    <w:rsid w:val="00F21971"/>
    <w:rsid w:val="00F224E1"/>
    <w:rsid w:val="00F22C47"/>
    <w:rsid w:val="00F236CB"/>
    <w:rsid w:val="00F24127"/>
    <w:rsid w:val="00F25994"/>
    <w:rsid w:val="00F310D7"/>
    <w:rsid w:val="00F31555"/>
    <w:rsid w:val="00F33ED4"/>
    <w:rsid w:val="00F3549A"/>
    <w:rsid w:val="00F37053"/>
    <w:rsid w:val="00F47FE7"/>
    <w:rsid w:val="00F53D45"/>
    <w:rsid w:val="00F546F9"/>
    <w:rsid w:val="00F54FB2"/>
    <w:rsid w:val="00F56AED"/>
    <w:rsid w:val="00F577FB"/>
    <w:rsid w:val="00F60D91"/>
    <w:rsid w:val="00F63008"/>
    <w:rsid w:val="00F6322E"/>
    <w:rsid w:val="00F67E61"/>
    <w:rsid w:val="00F70E8E"/>
    <w:rsid w:val="00F71255"/>
    <w:rsid w:val="00F71A70"/>
    <w:rsid w:val="00F72B7A"/>
    <w:rsid w:val="00F757E3"/>
    <w:rsid w:val="00F81659"/>
    <w:rsid w:val="00F86D69"/>
    <w:rsid w:val="00F871F2"/>
    <w:rsid w:val="00F87970"/>
    <w:rsid w:val="00F9079C"/>
    <w:rsid w:val="00F9091C"/>
    <w:rsid w:val="00F95EE6"/>
    <w:rsid w:val="00F96266"/>
    <w:rsid w:val="00F97056"/>
    <w:rsid w:val="00FA4303"/>
    <w:rsid w:val="00FA4445"/>
    <w:rsid w:val="00FA684D"/>
    <w:rsid w:val="00FB1DCA"/>
    <w:rsid w:val="00FB2A24"/>
    <w:rsid w:val="00FB4AE2"/>
    <w:rsid w:val="00FB61E0"/>
    <w:rsid w:val="00FB7514"/>
    <w:rsid w:val="00FC20D3"/>
    <w:rsid w:val="00FC2645"/>
    <w:rsid w:val="00FC71F7"/>
    <w:rsid w:val="00FD1997"/>
    <w:rsid w:val="00FD4074"/>
    <w:rsid w:val="00FD7448"/>
    <w:rsid w:val="00FD7676"/>
    <w:rsid w:val="00FE1B61"/>
    <w:rsid w:val="00FE5260"/>
    <w:rsid w:val="00FE5A92"/>
    <w:rsid w:val="00FE7263"/>
    <w:rsid w:val="00FF7A71"/>
    <w:rsid w:val="02872A01"/>
    <w:rsid w:val="15CDC611"/>
    <w:rsid w:val="16AADB19"/>
    <w:rsid w:val="394BFF34"/>
    <w:rsid w:val="399BABDD"/>
    <w:rsid w:val="46AF8F5E"/>
    <w:rsid w:val="496136FC"/>
    <w:rsid w:val="4B6EEDED"/>
    <w:rsid w:val="52EEC708"/>
    <w:rsid w:val="6C267989"/>
    <w:rsid w:val="741B1817"/>
    <w:rsid w:val="7442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F62F97"/>
  <w15:docId w15:val="{75304BB4-5E3B-46A1-9BE8-BBFEB6D4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6747"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t,body tex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t Car,body tex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,List Paragraph"/>
    <w:basedOn w:val="Normal"/>
    <w:link w:val="PrrafodelistaCar"/>
    <w:uiPriority w:val="34"/>
    <w:qFormat/>
    <w:rsid w:val="00023BE4"/>
    <w:pPr>
      <w:ind w:left="720"/>
      <w:contextualSpacing/>
    </w:pPr>
  </w:style>
  <w:style w:type="character" w:styleId="Refdecomentario">
    <w:name w:val="annotation reference"/>
    <w:uiPriority w:val="99"/>
    <w:rsid w:val="00B32E5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32E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32E58"/>
  </w:style>
  <w:style w:type="paragraph" w:styleId="Asuntodelcomentario">
    <w:name w:val="annotation subject"/>
    <w:basedOn w:val="Textocomentario"/>
    <w:next w:val="Textocomentario"/>
    <w:link w:val="AsuntodelcomentarioCar"/>
    <w:rsid w:val="00B32E58"/>
    <w:rPr>
      <w:b/>
      <w:bCs/>
    </w:rPr>
  </w:style>
  <w:style w:type="character" w:customStyle="1" w:styleId="AsuntodelcomentarioCar">
    <w:name w:val="Asunto del comentario Car"/>
    <w:link w:val="Asuntodelcomentario"/>
    <w:rsid w:val="00B32E58"/>
    <w:rPr>
      <w:b/>
      <w:bCs/>
    </w:rPr>
  </w:style>
  <w:style w:type="paragraph" w:styleId="Textodeglobo">
    <w:name w:val="Balloon Text"/>
    <w:basedOn w:val="Normal"/>
    <w:link w:val="TextodegloboCar"/>
    <w:rsid w:val="00B32E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B32E5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27E2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164818"/>
    <w:rPr>
      <w:sz w:val="24"/>
      <w:szCs w:val="24"/>
    </w:rPr>
  </w:style>
  <w:style w:type="paragraph" w:customStyle="1" w:styleId="Textoindependiente21">
    <w:name w:val="Texto independiente 21"/>
    <w:basedOn w:val="Normal"/>
    <w:qFormat/>
    <w:rsid w:val="00F86D69"/>
    <w:pPr>
      <w:suppressAutoHyphens/>
      <w:jc w:val="both"/>
    </w:pPr>
    <w:rPr>
      <w:rFonts w:ascii="Arial" w:hAnsi="Arial" w:cs="Arial"/>
      <w:szCs w:val="20"/>
      <w:lang w:val="es-MX" w:eastAsia="zh-CN"/>
    </w:rPr>
  </w:style>
  <w:style w:type="paragraph" w:styleId="Sangra3detindependiente">
    <w:name w:val="Body Text Indent 3"/>
    <w:basedOn w:val="Normal"/>
    <w:link w:val="Sangra3detindependienteCar"/>
    <w:rsid w:val="00F86D6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86D69"/>
    <w:rPr>
      <w:sz w:val="16"/>
      <w:szCs w:val="16"/>
      <w:lang w:val="x-none" w:eastAsia="x-none"/>
    </w:rPr>
  </w:style>
  <w:style w:type="paragraph" w:styleId="Textonotapie">
    <w:name w:val="footnote text"/>
    <w:basedOn w:val="Normal"/>
    <w:link w:val="TextonotapieCar"/>
    <w:uiPriority w:val="99"/>
    <w:rsid w:val="00F86D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6D69"/>
  </w:style>
  <w:style w:type="character" w:styleId="Refdenotaalpie">
    <w:name w:val="footnote reference"/>
    <w:uiPriority w:val="99"/>
    <w:rsid w:val="00F86D69"/>
    <w:rPr>
      <w:vertAlign w:val="superscript"/>
    </w:rPr>
  </w:style>
  <w:style w:type="paragraph" w:styleId="Sinespaciado">
    <w:name w:val="No Spacing"/>
    <w:uiPriority w:val="1"/>
    <w:qFormat/>
    <w:rsid w:val="00F86D69"/>
    <w:rPr>
      <w:sz w:val="24"/>
      <w:szCs w:val="24"/>
    </w:rPr>
  </w:style>
  <w:style w:type="character" w:customStyle="1" w:styleId="Mencinsinresolver1">
    <w:name w:val="Mención sin resolver1"/>
    <w:uiPriority w:val="99"/>
    <w:semiHidden/>
    <w:unhideWhenUsed/>
    <w:rsid w:val="00F86D69"/>
    <w:rPr>
      <w:color w:val="605E5C"/>
      <w:shd w:val="clear" w:color="auto" w:fill="E1DFDD"/>
    </w:rPr>
  </w:style>
  <w:style w:type="paragraph" w:styleId="Revisin">
    <w:name w:val="Revision"/>
    <w:hidden/>
    <w:rsid w:val="00F86D6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06E5F"/>
    <w:pPr>
      <w:spacing w:before="100" w:beforeAutospacing="1" w:after="100" w:afterAutospacing="1"/>
    </w:pPr>
    <w:rPr>
      <w:lang w:val="es-MX" w:eastAsia="es-MX"/>
    </w:rPr>
  </w:style>
  <w:style w:type="character" w:styleId="Textoennegrita">
    <w:name w:val="Strong"/>
    <w:basedOn w:val="Fuentedeprrafopredeter"/>
    <w:uiPriority w:val="22"/>
    <w:qFormat/>
    <w:rsid w:val="00EB44D6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0320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98242F"/>
    <w:rPr>
      <w:rFonts w:eastAsiaTheme="minorHAnsi"/>
    </w:rPr>
  </w:style>
  <w:style w:type="paragraph" w:customStyle="1" w:styleId="xmsolistparagraph">
    <w:name w:val="x_msolistparagraph"/>
    <w:basedOn w:val="Normal"/>
    <w:uiPriority w:val="99"/>
    <w:rsid w:val="0098242F"/>
    <w:pPr>
      <w:ind w:left="720"/>
    </w:pPr>
    <w:rPr>
      <w:rFonts w:eastAsiaTheme="minorHAnsi"/>
    </w:rPr>
  </w:style>
  <w:style w:type="character" w:customStyle="1" w:styleId="normaltextrun">
    <w:name w:val="normaltextrun"/>
    <w:basedOn w:val="Fuentedeprrafopredeter"/>
    <w:rsid w:val="0063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ab3e9c6befab31805cb93305836b36e9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a7eaea4948d9cf3a574ff6031ef9129a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Props1.xml><?xml version="1.0" encoding="utf-8"?>
<ds:datastoreItem xmlns:ds="http://schemas.openxmlformats.org/officeDocument/2006/customXml" ds:itemID="{07982FD1-0C6E-4789-86B4-5423D8C2243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F16EF-33D7-47EC-B3FA-2D3EA4079E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12838-54AE-4267-AEA0-67499FD56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C222F6-D113-4265-9B29-DA4B76352C71}">
  <ds:schemaRefs>
    <ds:schemaRef ds:uri="http://schemas.microsoft.com/office/2006/metadata/properties"/>
    <ds:schemaRef ds:uri="http://schemas.microsoft.com/office/infopath/2007/PartnerControls"/>
    <ds:schemaRef ds:uri="dd794e4c-e558-4eda-9155-c5e83fb846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1288</Words>
  <Characters>7088</Characters>
  <Application>Microsoft Office Word</Application>
  <DocSecurity>0</DocSecurity>
  <Lines>59</Lines>
  <Paragraphs>16</Paragraphs>
  <ScaleCrop>false</ScaleCrop>
  <Company>DIAN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2</cp:revision>
  <cp:lastPrinted>2021-07-19T22:10:00Z</cp:lastPrinted>
  <dcterms:created xsi:type="dcterms:W3CDTF">2023-08-03T17:03:00Z</dcterms:created>
  <dcterms:modified xsi:type="dcterms:W3CDTF">2023-08-03T17:03:00Z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</Properties>
</file>