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46BB" w:rsidRPr="00945113" w:rsidRDefault="002E46BB" w:rsidP="002E46BB">
      <w:pPr>
        <w:jc w:val="center"/>
        <w:rPr>
          <w:rFonts w:ascii="Arial" w:hAnsi="Arial" w:cs="Arial"/>
          <w:b/>
          <w:sz w:val="24"/>
          <w:szCs w:val="24"/>
          <w:lang w:val="es-ES"/>
        </w:rPr>
      </w:pPr>
      <w:r w:rsidRPr="00945113">
        <w:rPr>
          <w:rFonts w:ascii="Zurich BT" w:hAnsi="Zurich BT"/>
          <w:b/>
          <w:noProof/>
          <w:lang w:eastAsia="es-CO"/>
        </w:rPr>
        <w:drawing>
          <wp:inline distT="0" distB="0" distL="0" distR="0" wp14:anchorId="70F46A16" wp14:editId="6B96B5EA">
            <wp:extent cx="600075" cy="600075"/>
            <wp:effectExtent l="0" t="0" r="9525" b="9525"/>
            <wp:docPr id="1" name="Imagen 1" descr="logo_membre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_membret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0075" cy="600075"/>
                    </a:xfrm>
                    <a:prstGeom prst="rect">
                      <a:avLst/>
                    </a:prstGeom>
                    <a:noFill/>
                    <a:ln>
                      <a:noFill/>
                    </a:ln>
                  </pic:spPr>
                </pic:pic>
              </a:graphicData>
            </a:graphic>
          </wp:inline>
        </w:drawing>
      </w:r>
    </w:p>
    <w:p w:rsidR="002E46BB" w:rsidRPr="00945113" w:rsidRDefault="002E46BB" w:rsidP="002E46BB">
      <w:pPr>
        <w:jc w:val="center"/>
        <w:rPr>
          <w:rFonts w:ascii="Arial Narrow" w:hAnsi="Arial Narrow" w:cs="Arial"/>
          <w:b/>
          <w:sz w:val="24"/>
          <w:szCs w:val="24"/>
          <w:lang w:val="es-ES"/>
        </w:rPr>
      </w:pPr>
      <w:r w:rsidRPr="00945113">
        <w:rPr>
          <w:rFonts w:ascii="Arial Narrow" w:hAnsi="Arial Narrow" w:cs="Arial"/>
          <w:b/>
          <w:sz w:val="24"/>
          <w:szCs w:val="24"/>
          <w:lang w:val="es-ES"/>
        </w:rPr>
        <w:t>CENTRO DE LA INNOVACIÓN, LA AGROINDUSTRIA Y LA AVIACIÓN</w:t>
      </w:r>
    </w:p>
    <w:p w:rsidR="002E46BB" w:rsidRPr="00945113" w:rsidRDefault="002E46BB" w:rsidP="002E46BB">
      <w:pPr>
        <w:jc w:val="center"/>
        <w:rPr>
          <w:rFonts w:ascii="Arial Narrow" w:hAnsi="Arial Narrow" w:cs="Arial"/>
          <w:b/>
          <w:sz w:val="24"/>
          <w:szCs w:val="24"/>
          <w:lang w:val="es-ES"/>
        </w:rPr>
      </w:pPr>
    </w:p>
    <w:p w:rsidR="002E46BB" w:rsidRPr="00945113" w:rsidRDefault="002E46BB" w:rsidP="002E46BB">
      <w:pPr>
        <w:jc w:val="center"/>
        <w:rPr>
          <w:rFonts w:ascii="Arial Narrow" w:hAnsi="Arial Narrow" w:cs="Arial"/>
          <w:b/>
          <w:sz w:val="24"/>
          <w:szCs w:val="24"/>
          <w:lang w:val="es-ES"/>
        </w:rPr>
      </w:pPr>
    </w:p>
    <w:p w:rsidR="002E46BB" w:rsidRPr="00945113" w:rsidRDefault="002E46BB" w:rsidP="002E46BB">
      <w:pPr>
        <w:jc w:val="center"/>
        <w:rPr>
          <w:rFonts w:ascii="Arial Narrow" w:hAnsi="Arial Narrow" w:cs="Arial"/>
          <w:b/>
          <w:sz w:val="24"/>
          <w:szCs w:val="24"/>
          <w:lang w:val="es-ES"/>
        </w:rPr>
      </w:pPr>
      <w:r w:rsidRPr="00945113">
        <w:rPr>
          <w:rFonts w:ascii="Arial Narrow" w:hAnsi="Arial Narrow" w:cs="Arial"/>
          <w:b/>
          <w:sz w:val="24"/>
          <w:szCs w:val="24"/>
          <w:lang w:val="es-ES"/>
        </w:rPr>
        <w:t xml:space="preserve">ACEPTACIÓN DE OFERTA Nº </w:t>
      </w:r>
      <w:r w:rsidR="00126AB7" w:rsidRPr="00945113">
        <w:rPr>
          <w:rFonts w:ascii="Arial Narrow" w:hAnsi="Arial Narrow" w:cs="Arial"/>
          <w:b/>
          <w:sz w:val="24"/>
          <w:szCs w:val="24"/>
          <w:lang w:val="es-ES"/>
        </w:rPr>
        <w:fldChar w:fldCharType="begin"/>
      </w:r>
      <w:r w:rsidR="00126AB7" w:rsidRPr="00945113">
        <w:rPr>
          <w:rFonts w:ascii="Arial Narrow" w:hAnsi="Arial Narrow" w:cs="Arial"/>
          <w:b/>
          <w:sz w:val="24"/>
          <w:szCs w:val="24"/>
          <w:lang w:val="es-ES"/>
        </w:rPr>
        <w:instrText xml:space="preserve"> MERGEFIELD "CONTRATO" </w:instrText>
      </w:r>
      <w:r w:rsidR="00126AB7" w:rsidRPr="00945113">
        <w:rPr>
          <w:rFonts w:ascii="Arial Narrow" w:hAnsi="Arial Narrow" w:cs="Arial"/>
          <w:b/>
          <w:sz w:val="24"/>
          <w:szCs w:val="24"/>
          <w:lang w:val="es-ES"/>
        </w:rPr>
        <w:fldChar w:fldCharType="separate"/>
      </w:r>
      <w:r w:rsidR="00BC02AC" w:rsidRPr="00945113">
        <w:rPr>
          <w:rFonts w:ascii="Arial Narrow" w:hAnsi="Arial Narrow" w:cs="Arial"/>
          <w:b/>
          <w:noProof/>
          <w:sz w:val="24"/>
          <w:szCs w:val="24"/>
          <w:lang w:val="es-ES"/>
        </w:rPr>
        <w:t>1130413</w:t>
      </w:r>
      <w:r w:rsidR="00126AB7" w:rsidRPr="00945113">
        <w:rPr>
          <w:rFonts w:ascii="Arial Narrow" w:hAnsi="Arial Narrow" w:cs="Arial"/>
          <w:b/>
          <w:sz w:val="24"/>
          <w:szCs w:val="24"/>
          <w:lang w:val="es-ES"/>
        </w:rPr>
        <w:fldChar w:fldCharType="end"/>
      </w:r>
      <w:r w:rsidRPr="00945113">
        <w:rPr>
          <w:rFonts w:ascii="Arial Narrow" w:hAnsi="Arial Narrow" w:cs="Arial"/>
          <w:b/>
          <w:sz w:val="24"/>
          <w:szCs w:val="24"/>
          <w:lang w:val="es-ES"/>
        </w:rPr>
        <w:t xml:space="preserve">    DEL</w:t>
      </w:r>
      <w:r w:rsidR="00126AB7" w:rsidRPr="00945113">
        <w:rPr>
          <w:rFonts w:ascii="Arial Narrow" w:hAnsi="Arial Narrow" w:cs="Arial"/>
          <w:b/>
          <w:sz w:val="24"/>
          <w:szCs w:val="24"/>
          <w:lang w:val="es-ES"/>
        </w:rPr>
        <w:t xml:space="preserve"> 2019</w:t>
      </w:r>
    </w:p>
    <w:p w:rsidR="002E46BB" w:rsidRPr="00945113" w:rsidRDefault="002E46BB" w:rsidP="002E46BB">
      <w:pPr>
        <w:rPr>
          <w:rFonts w:ascii="Arial Narrow" w:hAnsi="Arial Narrow" w:cs="Arial"/>
          <w:b/>
          <w:sz w:val="24"/>
          <w:szCs w:val="24"/>
          <w:lang w:val="es-ES"/>
        </w:rPr>
      </w:pPr>
    </w:p>
    <w:p w:rsidR="002E46BB" w:rsidRPr="00945113" w:rsidRDefault="002E46BB" w:rsidP="002E46BB">
      <w:pPr>
        <w:jc w:val="center"/>
        <w:rPr>
          <w:rFonts w:ascii="Arial Narrow" w:hAnsi="Arial Narrow" w:cs="Arial"/>
          <w:b/>
          <w:sz w:val="24"/>
          <w:szCs w:val="24"/>
          <w:lang w:val="es-ES"/>
        </w:rPr>
      </w:pPr>
      <w:r w:rsidRPr="00945113">
        <w:rPr>
          <w:rFonts w:ascii="Arial Narrow" w:hAnsi="Arial Narrow" w:cs="Arial"/>
          <w:b/>
          <w:sz w:val="24"/>
          <w:szCs w:val="24"/>
          <w:lang w:val="es-ES"/>
        </w:rPr>
        <w:t xml:space="preserve">DE LA INVITACIÓN PÚBLICA No. </w:t>
      </w:r>
      <w:r w:rsidR="00EF38CE" w:rsidRPr="00945113">
        <w:rPr>
          <w:rFonts w:ascii="Arial Narrow" w:hAnsi="Arial Narrow" w:cs="Arial"/>
          <w:b/>
          <w:sz w:val="24"/>
          <w:szCs w:val="24"/>
          <w:lang w:val="es-ES"/>
        </w:rPr>
        <w:fldChar w:fldCharType="begin"/>
      </w:r>
      <w:r w:rsidR="00EF38CE" w:rsidRPr="00945113">
        <w:rPr>
          <w:rFonts w:ascii="Arial Narrow" w:hAnsi="Arial Narrow" w:cs="Arial"/>
          <w:b/>
          <w:sz w:val="24"/>
          <w:szCs w:val="24"/>
          <w:lang w:val="es-ES"/>
        </w:rPr>
        <w:instrText xml:space="preserve"> MERGEFIELD "NUMERO_DE_PROCESO" </w:instrText>
      </w:r>
      <w:r w:rsidR="00EF38CE" w:rsidRPr="00945113">
        <w:rPr>
          <w:rFonts w:ascii="Arial Narrow" w:hAnsi="Arial Narrow" w:cs="Arial"/>
          <w:b/>
          <w:sz w:val="24"/>
          <w:szCs w:val="24"/>
          <w:lang w:val="es-ES"/>
        </w:rPr>
        <w:fldChar w:fldCharType="separate"/>
      </w:r>
      <w:r w:rsidR="00BC02AC" w:rsidRPr="00945113">
        <w:rPr>
          <w:rFonts w:ascii="Arial Narrow" w:hAnsi="Arial Narrow" w:cs="Arial"/>
          <w:b/>
          <w:noProof/>
          <w:sz w:val="24"/>
          <w:szCs w:val="24"/>
          <w:lang w:val="es-ES"/>
        </w:rPr>
        <w:t>ANT-CIAA-49</w:t>
      </w:r>
      <w:r w:rsidR="00EF38CE" w:rsidRPr="00945113">
        <w:rPr>
          <w:rFonts w:ascii="Arial Narrow" w:hAnsi="Arial Narrow" w:cs="Arial"/>
          <w:b/>
          <w:sz w:val="24"/>
          <w:szCs w:val="24"/>
          <w:lang w:val="es-ES"/>
        </w:rPr>
        <w:fldChar w:fldCharType="end"/>
      </w:r>
      <w:r w:rsidR="00EF38CE" w:rsidRPr="00945113">
        <w:rPr>
          <w:rFonts w:ascii="Arial Narrow" w:hAnsi="Arial Narrow" w:cs="Arial"/>
          <w:b/>
          <w:sz w:val="24"/>
          <w:szCs w:val="24"/>
          <w:lang w:val="es-ES"/>
        </w:rPr>
        <w:t xml:space="preserve"> </w:t>
      </w:r>
      <w:r w:rsidRPr="00945113">
        <w:rPr>
          <w:rFonts w:ascii="Arial Narrow" w:hAnsi="Arial Narrow" w:cs="Arial"/>
          <w:b/>
          <w:sz w:val="24"/>
          <w:szCs w:val="24"/>
          <w:lang w:val="es-ES"/>
        </w:rPr>
        <w:t>DE 201</w:t>
      </w:r>
      <w:r w:rsidR="00EF38CE" w:rsidRPr="00945113">
        <w:rPr>
          <w:rFonts w:ascii="Arial Narrow" w:hAnsi="Arial Narrow" w:cs="Arial"/>
          <w:b/>
          <w:sz w:val="24"/>
          <w:szCs w:val="24"/>
          <w:lang w:val="es-ES"/>
        </w:rPr>
        <w:t>9</w:t>
      </w:r>
    </w:p>
    <w:p w:rsidR="002E46BB" w:rsidRPr="00945113" w:rsidRDefault="002E46BB" w:rsidP="002E46BB">
      <w:pPr>
        <w:jc w:val="center"/>
        <w:rPr>
          <w:rFonts w:ascii="Arial Narrow" w:hAnsi="Arial Narrow" w:cs="Arial"/>
          <w:b/>
          <w:sz w:val="24"/>
          <w:szCs w:val="24"/>
          <w:lang w:val="es-ES"/>
        </w:rPr>
      </w:pPr>
    </w:p>
    <w:p w:rsidR="002E46BB" w:rsidRPr="00945113" w:rsidRDefault="002E46BB" w:rsidP="002E46BB">
      <w:pPr>
        <w:rPr>
          <w:rFonts w:ascii="Cambria" w:hAnsi="Cambria" w:cs="Arial"/>
          <w:b/>
          <w:bCs/>
          <w:color w:val="000000"/>
        </w:rPr>
      </w:pPr>
      <w:r w:rsidRPr="00945113">
        <w:rPr>
          <w:rFonts w:ascii="Arial Narrow" w:hAnsi="Arial Narrow" w:cs="Arial"/>
          <w:b/>
          <w:color w:val="000000"/>
          <w:sz w:val="24"/>
          <w:szCs w:val="24"/>
        </w:rPr>
        <w:t>JORGE ANTONIO LONDOÑO</w:t>
      </w:r>
      <w:r w:rsidRPr="00945113">
        <w:rPr>
          <w:rFonts w:ascii="Arial Narrow" w:hAnsi="Arial Narrow" w:cs="Arial"/>
          <w:color w:val="000000"/>
          <w:sz w:val="24"/>
          <w:szCs w:val="24"/>
        </w:rPr>
        <w:t xml:space="preserve">, </w:t>
      </w:r>
      <w:r w:rsidRPr="00945113">
        <w:rPr>
          <w:rFonts w:ascii="Arial Narrow" w:hAnsi="Arial Narrow" w:cs="Arial"/>
          <w:bCs/>
          <w:sz w:val="24"/>
          <w:szCs w:val="24"/>
        </w:rPr>
        <w:t>domiciliado en Rionegro - Antioquia, identificado con la cédula de</w:t>
      </w:r>
      <w:r w:rsidRPr="00945113">
        <w:rPr>
          <w:rFonts w:ascii="Arial Narrow" w:hAnsi="Arial Narrow" w:cs="Arial"/>
          <w:color w:val="000000"/>
          <w:sz w:val="24"/>
          <w:szCs w:val="24"/>
        </w:rPr>
        <w:t xml:space="preserve"> ciudadanía </w:t>
      </w:r>
      <w:r w:rsidRPr="00945113">
        <w:rPr>
          <w:rFonts w:ascii="Arial Narrow" w:hAnsi="Arial Narrow" w:cs="Arial"/>
          <w:b/>
          <w:color w:val="000000"/>
          <w:sz w:val="24"/>
          <w:szCs w:val="24"/>
        </w:rPr>
        <w:t>No. 71.608.941</w:t>
      </w:r>
      <w:r w:rsidRPr="00945113">
        <w:rPr>
          <w:rFonts w:ascii="Arial Narrow" w:hAnsi="Arial Narrow" w:cs="Arial"/>
          <w:color w:val="000000"/>
          <w:sz w:val="24"/>
          <w:szCs w:val="24"/>
        </w:rPr>
        <w:t xml:space="preserve"> de Medellín, actuando en calidad de representante legal del Centro de la Innovación la Agroindustria y la Aviación del </w:t>
      </w:r>
      <w:r w:rsidRPr="00945113">
        <w:rPr>
          <w:rFonts w:ascii="Arial Narrow" w:hAnsi="Arial Narrow" w:cs="Arial"/>
          <w:b/>
          <w:bCs/>
          <w:color w:val="000000"/>
          <w:sz w:val="24"/>
          <w:szCs w:val="24"/>
        </w:rPr>
        <w:t>SERVICIO NACIONAL DE APRENDIZAJE – SENA</w:t>
      </w:r>
      <w:r w:rsidRPr="00945113">
        <w:rPr>
          <w:rFonts w:ascii="Arial Narrow" w:hAnsi="Arial Narrow" w:cs="Arial"/>
          <w:color w:val="000000"/>
          <w:sz w:val="24"/>
          <w:szCs w:val="24"/>
        </w:rPr>
        <w:t xml:space="preserve"> con </w:t>
      </w:r>
      <w:r w:rsidRPr="00945113">
        <w:rPr>
          <w:rFonts w:ascii="Arial Narrow" w:hAnsi="Arial Narrow" w:cs="Arial"/>
          <w:b/>
          <w:color w:val="000000"/>
          <w:sz w:val="24"/>
          <w:szCs w:val="24"/>
        </w:rPr>
        <w:t>NIT: 899.999.034-1</w:t>
      </w:r>
      <w:r w:rsidRPr="00945113">
        <w:rPr>
          <w:rFonts w:ascii="Arial Narrow" w:hAnsi="Arial Narrow" w:cs="Arial"/>
          <w:color w:val="000000"/>
          <w:sz w:val="24"/>
          <w:szCs w:val="24"/>
        </w:rPr>
        <w:t xml:space="preserve">, establecimiento público descentralizado del orden nacional, regulado por lo dispuesto en el Decreto 249 de 2004 y en la delegación conferida en la Resolución No. </w:t>
      </w:r>
      <w:r w:rsidRPr="00945113">
        <w:rPr>
          <w:rFonts w:ascii="Arial" w:hAnsi="Arial" w:cs="Arial"/>
          <w:color w:val="000000"/>
          <w:sz w:val="20"/>
          <w:szCs w:val="20"/>
        </w:rPr>
        <w:t xml:space="preserve">069 del 21 de enero de 2014 </w:t>
      </w:r>
      <w:r w:rsidRPr="00945113">
        <w:rPr>
          <w:rFonts w:ascii="Arial Narrow" w:hAnsi="Arial Narrow" w:cs="Arial"/>
          <w:color w:val="000000"/>
          <w:sz w:val="24"/>
          <w:szCs w:val="24"/>
        </w:rPr>
        <w:t xml:space="preserve">y quien para los fines de esta contratación se denominará </w:t>
      </w:r>
      <w:r w:rsidRPr="00945113">
        <w:rPr>
          <w:rFonts w:ascii="Arial Narrow" w:hAnsi="Arial Narrow" w:cs="Arial"/>
          <w:b/>
          <w:bCs/>
          <w:color w:val="000000"/>
          <w:sz w:val="24"/>
          <w:szCs w:val="24"/>
        </w:rPr>
        <w:t xml:space="preserve">EL SENA, </w:t>
      </w:r>
      <w:r w:rsidRPr="00945113">
        <w:rPr>
          <w:rFonts w:ascii="Arial Narrow" w:hAnsi="Arial Narrow" w:cs="Arial"/>
          <w:bCs/>
          <w:color w:val="000000"/>
          <w:sz w:val="24"/>
          <w:szCs w:val="24"/>
        </w:rPr>
        <w:t>de conformidad con lo previsto en el Decreto 1082 del 2015 comunico la aceptación expresa e incondicional de la oferta presentada por;</w:t>
      </w:r>
      <w:r w:rsidR="0042258D" w:rsidRPr="00945113">
        <w:rPr>
          <w:rFonts w:ascii="Arial Narrow" w:hAnsi="Arial Narrow" w:cs="Arial"/>
          <w:bCs/>
          <w:color w:val="000000"/>
          <w:sz w:val="24"/>
          <w:szCs w:val="24"/>
        </w:rPr>
        <w:t xml:space="preserve"> </w:t>
      </w:r>
      <w:r w:rsidR="00EF38CE" w:rsidRPr="00945113">
        <w:rPr>
          <w:rFonts w:ascii="Arial Narrow" w:hAnsi="Arial Narrow" w:cs="Arial"/>
          <w:bCs/>
          <w:color w:val="000000"/>
          <w:sz w:val="24"/>
          <w:szCs w:val="24"/>
        </w:rPr>
        <w:fldChar w:fldCharType="begin"/>
      </w:r>
      <w:r w:rsidR="00EF38CE" w:rsidRPr="00945113">
        <w:rPr>
          <w:rFonts w:ascii="Arial Narrow" w:hAnsi="Arial Narrow" w:cs="Arial"/>
          <w:bCs/>
          <w:color w:val="000000"/>
          <w:sz w:val="24"/>
          <w:szCs w:val="24"/>
        </w:rPr>
        <w:instrText xml:space="preserve"> MERGEFIELD "CONTRATISTA" </w:instrText>
      </w:r>
      <w:r w:rsidR="00EF38CE" w:rsidRPr="00945113">
        <w:rPr>
          <w:rFonts w:ascii="Arial Narrow" w:hAnsi="Arial Narrow" w:cs="Arial"/>
          <w:bCs/>
          <w:color w:val="000000"/>
          <w:sz w:val="24"/>
          <w:szCs w:val="24"/>
        </w:rPr>
        <w:fldChar w:fldCharType="separate"/>
      </w:r>
      <w:r w:rsidR="00BC02AC" w:rsidRPr="00945113">
        <w:rPr>
          <w:rFonts w:ascii="Arial Narrow" w:hAnsi="Arial Narrow" w:cs="Arial"/>
          <w:bCs/>
          <w:noProof/>
          <w:color w:val="000000"/>
          <w:sz w:val="24"/>
          <w:szCs w:val="24"/>
        </w:rPr>
        <w:t>TRANSPORTE Y TURISMO 1 A S.A.S</w:t>
      </w:r>
      <w:r w:rsidR="00EF38CE" w:rsidRPr="00945113">
        <w:rPr>
          <w:rFonts w:ascii="Arial Narrow" w:hAnsi="Arial Narrow" w:cs="Arial"/>
          <w:bCs/>
          <w:color w:val="000000"/>
          <w:sz w:val="24"/>
          <w:szCs w:val="24"/>
        </w:rPr>
        <w:fldChar w:fldCharType="end"/>
      </w:r>
      <w:r w:rsidRPr="00945113">
        <w:rPr>
          <w:rFonts w:ascii="Arial Narrow" w:hAnsi="Arial Narrow" w:cs="Arial"/>
          <w:bCs/>
          <w:color w:val="000000"/>
          <w:sz w:val="24"/>
          <w:szCs w:val="24"/>
        </w:rPr>
        <w:t xml:space="preserve">, con </w:t>
      </w:r>
      <w:proofErr w:type="spellStart"/>
      <w:r w:rsidRPr="00945113">
        <w:rPr>
          <w:rFonts w:ascii="Arial Narrow" w:hAnsi="Arial Narrow" w:cs="Arial"/>
          <w:bCs/>
          <w:color w:val="000000"/>
          <w:sz w:val="24"/>
          <w:szCs w:val="24"/>
        </w:rPr>
        <w:t>Nit</w:t>
      </w:r>
      <w:proofErr w:type="spellEnd"/>
      <w:r w:rsidRPr="00945113">
        <w:rPr>
          <w:rFonts w:ascii="Arial Narrow" w:hAnsi="Arial Narrow" w:cs="Arial"/>
          <w:bCs/>
          <w:color w:val="000000"/>
          <w:sz w:val="24"/>
          <w:szCs w:val="24"/>
        </w:rPr>
        <w:t xml:space="preserve"> Y CC  </w:t>
      </w:r>
      <w:r w:rsidR="00EF38CE" w:rsidRPr="00945113">
        <w:rPr>
          <w:rFonts w:ascii="Arial Narrow" w:hAnsi="Arial Narrow" w:cs="Arial"/>
          <w:bCs/>
          <w:color w:val="000000"/>
          <w:sz w:val="24"/>
          <w:szCs w:val="24"/>
        </w:rPr>
        <w:fldChar w:fldCharType="begin"/>
      </w:r>
      <w:r w:rsidR="00EF38CE" w:rsidRPr="00945113">
        <w:rPr>
          <w:rFonts w:ascii="Arial Narrow" w:hAnsi="Arial Narrow" w:cs="Arial"/>
          <w:bCs/>
          <w:color w:val="000000"/>
          <w:sz w:val="24"/>
          <w:szCs w:val="24"/>
        </w:rPr>
        <w:instrText xml:space="preserve"> MERGEFIELD "NIT" </w:instrText>
      </w:r>
      <w:r w:rsidR="00EF38CE" w:rsidRPr="00945113">
        <w:rPr>
          <w:rFonts w:ascii="Arial Narrow" w:hAnsi="Arial Narrow" w:cs="Arial"/>
          <w:bCs/>
          <w:color w:val="000000"/>
          <w:sz w:val="24"/>
          <w:szCs w:val="24"/>
        </w:rPr>
        <w:fldChar w:fldCharType="separate"/>
      </w:r>
      <w:r w:rsidR="00BC02AC" w:rsidRPr="00945113">
        <w:rPr>
          <w:rFonts w:ascii="Arial Narrow" w:hAnsi="Arial Narrow" w:cs="Arial"/>
          <w:bCs/>
          <w:noProof/>
          <w:color w:val="000000"/>
          <w:sz w:val="24"/>
          <w:szCs w:val="24"/>
        </w:rPr>
        <w:t>811,010,604</w:t>
      </w:r>
      <w:r w:rsidR="00EF38CE" w:rsidRPr="00945113">
        <w:rPr>
          <w:rFonts w:ascii="Arial Narrow" w:hAnsi="Arial Narrow" w:cs="Arial"/>
          <w:bCs/>
          <w:color w:val="000000"/>
          <w:sz w:val="24"/>
          <w:szCs w:val="24"/>
        </w:rPr>
        <w:fldChar w:fldCharType="end"/>
      </w:r>
      <w:r w:rsidR="00EF38CE" w:rsidRPr="00945113">
        <w:rPr>
          <w:rFonts w:ascii="Arial Narrow" w:hAnsi="Arial Narrow" w:cs="Arial"/>
          <w:bCs/>
          <w:color w:val="000000"/>
          <w:sz w:val="24"/>
          <w:szCs w:val="24"/>
        </w:rPr>
        <w:t xml:space="preserve"> </w:t>
      </w:r>
      <w:r w:rsidR="00EF38CE" w:rsidRPr="00945113">
        <w:rPr>
          <w:rFonts w:ascii="Arial Narrow" w:hAnsi="Arial Narrow" w:cs="Arial"/>
          <w:bCs/>
          <w:color w:val="000000"/>
          <w:sz w:val="24"/>
          <w:szCs w:val="24"/>
        </w:rPr>
        <w:fldChar w:fldCharType="begin"/>
      </w:r>
      <w:r w:rsidR="00EF38CE" w:rsidRPr="00945113">
        <w:rPr>
          <w:rFonts w:ascii="Arial Narrow" w:hAnsi="Arial Narrow" w:cs="Arial"/>
          <w:bCs/>
          <w:color w:val="000000"/>
          <w:sz w:val="24"/>
          <w:szCs w:val="24"/>
        </w:rPr>
        <w:instrText xml:space="preserve"> MERGEFIELD "DIGITO_DE_VERIFICACION" </w:instrText>
      </w:r>
      <w:r w:rsidR="00EF38CE" w:rsidRPr="00945113">
        <w:rPr>
          <w:rFonts w:ascii="Arial Narrow" w:hAnsi="Arial Narrow" w:cs="Arial"/>
          <w:bCs/>
          <w:color w:val="000000"/>
          <w:sz w:val="24"/>
          <w:szCs w:val="24"/>
        </w:rPr>
        <w:fldChar w:fldCharType="separate"/>
      </w:r>
      <w:r w:rsidR="00BC02AC" w:rsidRPr="00945113">
        <w:rPr>
          <w:rFonts w:ascii="Arial Narrow" w:hAnsi="Arial Narrow" w:cs="Arial"/>
          <w:bCs/>
          <w:noProof/>
          <w:color w:val="000000"/>
          <w:sz w:val="24"/>
          <w:szCs w:val="24"/>
        </w:rPr>
        <w:t>3</w:t>
      </w:r>
      <w:r w:rsidR="00EF38CE" w:rsidRPr="00945113">
        <w:rPr>
          <w:rFonts w:ascii="Arial Narrow" w:hAnsi="Arial Narrow" w:cs="Arial"/>
          <w:bCs/>
          <w:color w:val="000000"/>
          <w:sz w:val="24"/>
          <w:szCs w:val="24"/>
        </w:rPr>
        <w:fldChar w:fldCharType="end"/>
      </w:r>
      <w:r w:rsidR="00A44EC6" w:rsidRPr="00945113">
        <w:rPr>
          <w:rFonts w:ascii="Arial Narrow" w:hAnsi="Arial Narrow" w:cs="Arial"/>
          <w:bCs/>
          <w:color w:val="000000"/>
          <w:sz w:val="24"/>
          <w:szCs w:val="24"/>
        </w:rPr>
        <w:t xml:space="preserve"> </w:t>
      </w:r>
      <w:r w:rsidR="00AD5AF8" w:rsidRPr="00945113">
        <w:rPr>
          <w:rFonts w:ascii="Arial" w:hAnsi="Arial" w:cs="Arial"/>
          <w:color w:val="000000"/>
          <w:sz w:val="20"/>
          <w:szCs w:val="20"/>
        </w:rPr>
        <w:t xml:space="preserve">constituida por escritura pública No 1718, otorgada en la Notaria 1 de Envigado, en Mayo 30 de 1997, registrada inicialmente en la Cámara de Comercio del </w:t>
      </w:r>
      <w:proofErr w:type="spellStart"/>
      <w:r w:rsidR="00AD5AF8" w:rsidRPr="00945113">
        <w:rPr>
          <w:rFonts w:ascii="Arial" w:hAnsi="Arial" w:cs="Arial"/>
          <w:color w:val="000000"/>
          <w:sz w:val="20"/>
          <w:szCs w:val="20"/>
        </w:rPr>
        <w:t>Aburrá</w:t>
      </w:r>
      <w:proofErr w:type="spellEnd"/>
      <w:r w:rsidR="00AD5AF8" w:rsidRPr="00945113">
        <w:rPr>
          <w:rFonts w:ascii="Arial" w:hAnsi="Arial" w:cs="Arial"/>
          <w:color w:val="000000"/>
          <w:sz w:val="20"/>
          <w:szCs w:val="20"/>
        </w:rPr>
        <w:t xml:space="preserve"> Sur el 25 de Julio de 1997, y posteriormente esta Cámara de comercio en Junio 06 de 2008, en el libro 9, bajo número 7536, se constituyó una Empresa Unipersonal denominada: TRANSPORTE Y TURISMO 1A E.U., la misma que ha sufrido varias reformas dándose la última mediante Acta N° 25 de mayo de 2009, de la Junta Extraordinaria de socios, registrada en esta entidad el 10 de junio de 2009, libro 9 bajo los Nros.7773 y 7778, mediante la cual entre otras reformas la sociedad se transformó a sociedad por acciones simplificada bajo la denominación de:</w:t>
      </w:r>
      <w:r w:rsidR="00AD5AF8" w:rsidRPr="00945113">
        <w:rPr>
          <w:rFonts w:ascii="Cambria" w:hAnsi="Cambria" w:cs="Arial"/>
          <w:b/>
          <w:bCs/>
          <w:color w:val="000000"/>
        </w:rPr>
        <w:t xml:space="preserve"> TRANSPORTE Y TURISMO 1A S.A.S, </w:t>
      </w:r>
      <w:r w:rsidR="00CB34F4" w:rsidRPr="00945113">
        <w:rPr>
          <w:rFonts w:ascii="Arial Narrow" w:hAnsi="Arial Narrow" w:cs="Arial"/>
          <w:color w:val="000000"/>
          <w:sz w:val="24"/>
          <w:szCs w:val="24"/>
        </w:rPr>
        <w:t xml:space="preserve">Representada legalmente por </w:t>
      </w:r>
      <w:r w:rsidR="00EF38CE" w:rsidRPr="00945113">
        <w:rPr>
          <w:rFonts w:ascii="Arial Narrow" w:hAnsi="Arial Narrow" w:cs="Arial"/>
          <w:color w:val="000000"/>
          <w:sz w:val="24"/>
          <w:szCs w:val="24"/>
        </w:rPr>
        <w:fldChar w:fldCharType="begin"/>
      </w:r>
      <w:r w:rsidR="00EF38CE" w:rsidRPr="00945113">
        <w:rPr>
          <w:rFonts w:ascii="Arial Narrow" w:hAnsi="Arial Narrow" w:cs="Arial"/>
          <w:color w:val="000000"/>
          <w:sz w:val="24"/>
          <w:szCs w:val="24"/>
        </w:rPr>
        <w:instrText xml:space="preserve"> MERGEFIELD "REPRESENTANTE_LEGAL" </w:instrText>
      </w:r>
      <w:r w:rsidR="00EF38CE" w:rsidRPr="00945113">
        <w:rPr>
          <w:rFonts w:ascii="Arial Narrow" w:hAnsi="Arial Narrow" w:cs="Arial"/>
          <w:color w:val="000000"/>
          <w:sz w:val="24"/>
          <w:szCs w:val="24"/>
        </w:rPr>
        <w:fldChar w:fldCharType="separate"/>
      </w:r>
      <w:r w:rsidR="00BC02AC" w:rsidRPr="00945113">
        <w:rPr>
          <w:rFonts w:ascii="Arial Narrow" w:hAnsi="Arial Narrow" w:cs="Arial"/>
          <w:noProof/>
          <w:color w:val="000000"/>
          <w:sz w:val="24"/>
          <w:szCs w:val="24"/>
        </w:rPr>
        <w:t>JANETH CRISTINA PINILLOS PEREZ</w:t>
      </w:r>
      <w:r w:rsidR="00EF38CE" w:rsidRPr="00945113">
        <w:rPr>
          <w:rFonts w:ascii="Arial Narrow" w:hAnsi="Arial Narrow" w:cs="Arial"/>
          <w:color w:val="000000"/>
          <w:sz w:val="24"/>
          <w:szCs w:val="24"/>
        </w:rPr>
        <w:fldChar w:fldCharType="end"/>
      </w:r>
      <w:r w:rsidR="00CB34F4" w:rsidRPr="00945113">
        <w:rPr>
          <w:rFonts w:ascii="Arial Narrow" w:hAnsi="Arial Narrow" w:cs="Arial"/>
          <w:color w:val="000000"/>
          <w:sz w:val="24"/>
          <w:szCs w:val="24"/>
        </w:rPr>
        <w:t xml:space="preserve"> identificado con cedula No </w:t>
      </w:r>
      <w:r w:rsidR="00EF38CE" w:rsidRPr="00945113">
        <w:rPr>
          <w:rFonts w:ascii="Arial Narrow" w:hAnsi="Arial Narrow" w:cs="Arial"/>
          <w:color w:val="000000"/>
          <w:sz w:val="24"/>
          <w:szCs w:val="24"/>
        </w:rPr>
        <w:fldChar w:fldCharType="begin"/>
      </w:r>
      <w:r w:rsidR="00EF38CE" w:rsidRPr="00945113">
        <w:rPr>
          <w:rFonts w:ascii="Arial Narrow" w:hAnsi="Arial Narrow" w:cs="Arial"/>
          <w:color w:val="000000"/>
          <w:sz w:val="24"/>
          <w:szCs w:val="24"/>
        </w:rPr>
        <w:instrText xml:space="preserve"> MERGEFIELD "CEDULA_DE_REPRESENTANTE_LEGAL" </w:instrText>
      </w:r>
      <w:r w:rsidR="00EF38CE" w:rsidRPr="00945113">
        <w:rPr>
          <w:rFonts w:ascii="Arial Narrow" w:hAnsi="Arial Narrow" w:cs="Arial"/>
          <w:color w:val="000000"/>
          <w:sz w:val="24"/>
          <w:szCs w:val="24"/>
        </w:rPr>
        <w:fldChar w:fldCharType="separate"/>
      </w:r>
      <w:r w:rsidR="00BC02AC" w:rsidRPr="00945113">
        <w:rPr>
          <w:rFonts w:ascii="Arial Narrow" w:hAnsi="Arial Narrow" w:cs="Arial"/>
          <w:noProof/>
          <w:color w:val="000000"/>
          <w:sz w:val="24"/>
          <w:szCs w:val="24"/>
        </w:rPr>
        <w:t>43,114,194 de Medellin</w:t>
      </w:r>
      <w:r w:rsidR="00EF38CE" w:rsidRPr="00945113">
        <w:rPr>
          <w:rFonts w:ascii="Arial Narrow" w:hAnsi="Arial Narrow" w:cs="Arial"/>
          <w:color w:val="000000"/>
          <w:sz w:val="24"/>
          <w:szCs w:val="24"/>
        </w:rPr>
        <w:fldChar w:fldCharType="end"/>
      </w:r>
      <w:r w:rsidR="00CB34F4" w:rsidRPr="00945113">
        <w:rPr>
          <w:rFonts w:ascii="Arial Narrow" w:hAnsi="Arial Narrow" w:cs="Arial"/>
          <w:color w:val="000000"/>
          <w:sz w:val="24"/>
          <w:szCs w:val="24"/>
        </w:rPr>
        <w:t xml:space="preserve">  </w:t>
      </w:r>
      <w:r w:rsidRPr="00945113">
        <w:rPr>
          <w:rFonts w:ascii="Arial Narrow" w:hAnsi="Arial Narrow" w:cs="Arial"/>
          <w:color w:val="000000"/>
          <w:sz w:val="24"/>
          <w:szCs w:val="24"/>
        </w:rPr>
        <w:t xml:space="preserve">quien en adelante se denominara el CONTRATISTA, </w:t>
      </w:r>
      <w:r w:rsidRPr="00945113">
        <w:rPr>
          <w:rFonts w:ascii="Arial Narrow" w:hAnsi="Arial Narrow" w:cs="Arial"/>
          <w:bCs/>
          <w:color w:val="000000"/>
          <w:sz w:val="24"/>
          <w:szCs w:val="24"/>
        </w:rPr>
        <w:t xml:space="preserve"> y quien declara bajo la gravedad de juramento que ni él ni la empresa a la cual representa se encuentran incursos en causal de inhabilidad o incompatibilidad establecida por la ley ni figuran en el boletín de responsables fiscales de la Contraloría  General de la República.</w:t>
      </w:r>
    </w:p>
    <w:p w:rsidR="002E46BB" w:rsidRPr="00945113" w:rsidRDefault="002E46BB" w:rsidP="002E46BB">
      <w:pPr>
        <w:rPr>
          <w:rFonts w:ascii="Arial Narrow" w:hAnsi="Arial Narrow" w:cs="Arial"/>
          <w:snapToGrid w:val="0"/>
        </w:rPr>
      </w:pPr>
    </w:p>
    <w:tbl>
      <w:tblPr>
        <w:tblW w:w="10349"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813"/>
        <w:gridCol w:w="425"/>
        <w:gridCol w:w="4111"/>
      </w:tblGrid>
      <w:tr w:rsidR="002E46BB" w:rsidRPr="00945113" w:rsidTr="00EC6F29">
        <w:trPr>
          <w:trHeight w:val="493"/>
        </w:trPr>
        <w:tc>
          <w:tcPr>
            <w:tcW w:w="5813" w:type="dxa"/>
            <w:shd w:val="clear" w:color="auto" w:fill="auto"/>
          </w:tcPr>
          <w:p w:rsidR="002E46BB" w:rsidRPr="00945113" w:rsidRDefault="002E46BB" w:rsidP="002E46BB">
            <w:pPr>
              <w:rPr>
                <w:rFonts w:ascii="Arial Narrow" w:hAnsi="Arial Narrow" w:cs="Tahoma"/>
                <w:b/>
                <w:sz w:val="24"/>
                <w:szCs w:val="24"/>
                <w:lang w:val="es-ES"/>
              </w:rPr>
            </w:pPr>
            <w:r w:rsidRPr="00945113">
              <w:rPr>
                <w:rFonts w:ascii="Arial Narrow" w:hAnsi="Arial Narrow" w:cs="Arial"/>
                <w:b/>
                <w:sz w:val="24"/>
                <w:szCs w:val="24"/>
              </w:rPr>
              <w:t>OBJETO</w:t>
            </w:r>
          </w:p>
        </w:tc>
        <w:tc>
          <w:tcPr>
            <w:tcW w:w="4536" w:type="dxa"/>
            <w:gridSpan w:val="2"/>
            <w:shd w:val="clear" w:color="auto" w:fill="auto"/>
          </w:tcPr>
          <w:p w:rsidR="002E46BB" w:rsidRPr="00945113" w:rsidRDefault="00EF38CE" w:rsidP="002E46BB">
            <w:pPr>
              <w:pStyle w:val="CM30"/>
              <w:spacing w:after="0"/>
              <w:jc w:val="both"/>
              <w:rPr>
                <w:rFonts w:ascii="Arial Narrow" w:hAnsi="Arial Narrow" w:cs="Arial"/>
                <w:b/>
                <w:sz w:val="22"/>
                <w:szCs w:val="22"/>
                <w:lang w:val="es-MX"/>
              </w:rPr>
            </w:pPr>
            <w:r w:rsidRPr="00945113">
              <w:rPr>
                <w:rFonts w:ascii="Arial Narrow" w:hAnsi="Arial Narrow" w:cs="Arial"/>
                <w:b/>
                <w:sz w:val="22"/>
                <w:szCs w:val="22"/>
                <w:lang w:val="es-MX"/>
              </w:rPr>
              <w:fldChar w:fldCharType="begin"/>
            </w:r>
            <w:r w:rsidRPr="00945113">
              <w:rPr>
                <w:rFonts w:ascii="Arial Narrow" w:hAnsi="Arial Narrow" w:cs="Arial"/>
                <w:b/>
                <w:sz w:val="22"/>
                <w:szCs w:val="22"/>
                <w:lang w:val="es-MX"/>
              </w:rPr>
              <w:instrText xml:space="preserve"> MERGEFIELD "OBJETO" </w:instrText>
            </w:r>
            <w:r w:rsidRPr="00945113">
              <w:rPr>
                <w:rFonts w:ascii="Arial Narrow" w:hAnsi="Arial Narrow" w:cs="Arial"/>
                <w:b/>
                <w:sz w:val="22"/>
                <w:szCs w:val="22"/>
                <w:lang w:val="es-MX"/>
              </w:rPr>
              <w:fldChar w:fldCharType="separate"/>
            </w:r>
            <w:r w:rsidR="00BC02AC" w:rsidRPr="00945113">
              <w:rPr>
                <w:rFonts w:ascii="Arial Narrow" w:hAnsi="Arial Narrow" w:cs="Arial"/>
                <w:b/>
                <w:noProof/>
                <w:lang w:val="es-MX"/>
              </w:rPr>
              <w:t>5_9503_363 prestar el servicio de transporte   de insumos, equipos, materiales y herramientas de formación.</w:t>
            </w:r>
            <w:r w:rsidRPr="00945113">
              <w:rPr>
                <w:rFonts w:ascii="Arial Narrow" w:hAnsi="Arial Narrow" w:cs="Arial"/>
                <w:b/>
                <w:sz w:val="22"/>
                <w:szCs w:val="22"/>
                <w:lang w:val="es-MX"/>
              </w:rPr>
              <w:fldChar w:fldCharType="end"/>
            </w:r>
          </w:p>
        </w:tc>
      </w:tr>
      <w:tr w:rsidR="002E46BB" w:rsidRPr="00945113" w:rsidTr="00EC6F29">
        <w:tc>
          <w:tcPr>
            <w:tcW w:w="10349" w:type="dxa"/>
            <w:gridSpan w:val="3"/>
            <w:shd w:val="clear" w:color="auto" w:fill="auto"/>
          </w:tcPr>
          <w:p w:rsidR="002E46BB" w:rsidRPr="00945113" w:rsidRDefault="002E46BB" w:rsidP="002E46BB">
            <w:pPr>
              <w:rPr>
                <w:rFonts w:ascii="Arial Narrow" w:hAnsi="Arial Narrow" w:cs="Arial"/>
                <w:b/>
                <w:sz w:val="24"/>
                <w:szCs w:val="24"/>
              </w:rPr>
            </w:pPr>
            <w:r w:rsidRPr="00945113">
              <w:rPr>
                <w:rFonts w:ascii="Arial Narrow" w:hAnsi="Arial Narrow" w:cs="Arial"/>
                <w:b/>
                <w:sz w:val="24"/>
                <w:szCs w:val="24"/>
              </w:rPr>
              <w:t>ESPECIFICACIONES TECNICAS</w:t>
            </w:r>
          </w:p>
        </w:tc>
      </w:tr>
      <w:tr w:rsidR="002E46BB" w:rsidRPr="00945113" w:rsidTr="00EC6F29">
        <w:trPr>
          <w:trHeight w:val="666"/>
        </w:trPr>
        <w:tc>
          <w:tcPr>
            <w:tcW w:w="10349" w:type="dxa"/>
            <w:gridSpan w:val="3"/>
            <w:shd w:val="clear" w:color="auto" w:fill="auto"/>
          </w:tcPr>
          <w:p w:rsidR="002E46BB" w:rsidRPr="00945113" w:rsidRDefault="002E46BB" w:rsidP="002E46BB">
            <w:pPr>
              <w:rPr>
                <w:rFonts w:ascii="Arial Narrow" w:hAnsi="Arial Narrow" w:cs="Arial"/>
                <w:b/>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84"/>
              <w:gridCol w:w="1383"/>
              <w:gridCol w:w="1383"/>
              <w:gridCol w:w="1383"/>
              <w:gridCol w:w="1567"/>
              <w:gridCol w:w="1567"/>
              <w:gridCol w:w="1456"/>
            </w:tblGrid>
            <w:tr w:rsidR="00EC6F29" w:rsidRPr="00EC6F29" w:rsidTr="00EC6F29">
              <w:trPr>
                <w:trHeight w:val="20"/>
              </w:trPr>
              <w:tc>
                <w:tcPr>
                  <w:tcW w:w="683" w:type="pct"/>
                  <w:vMerge w:val="restart"/>
                  <w:shd w:val="clear" w:color="auto" w:fill="auto"/>
                  <w:vAlign w:val="center"/>
                  <w:hideMark/>
                </w:tcPr>
                <w:p w:rsidR="00EC6F29" w:rsidRPr="00EC6F29" w:rsidRDefault="00EC6F29" w:rsidP="00EC6F29">
                  <w:pPr>
                    <w:jc w:val="center"/>
                    <w:rPr>
                      <w:rFonts w:ascii="Arial Narrow" w:eastAsia="Times New Roman" w:hAnsi="Arial Narrow" w:cs="Calibri"/>
                      <w:b/>
                      <w:bCs/>
                      <w:color w:val="000000"/>
                      <w:sz w:val="16"/>
                      <w:szCs w:val="16"/>
                      <w:lang w:eastAsia="es-CO"/>
                    </w:rPr>
                  </w:pPr>
                  <w:r w:rsidRPr="00EC6F29">
                    <w:rPr>
                      <w:rFonts w:ascii="Arial Narrow" w:eastAsia="Times New Roman" w:hAnsi="Arial Narrow" w:cs="Calibri"/>
                      <w:b/>
                      <w:bCs/>
                      <w:color w:val="000000"/>
                      <w:sz w:val="16"/>
                      <w:szCs w:val="16"/>
                      <w:lang w:eastAsia="es-CO"/>
                    </w:rPr>
                    <w:t>ITEM</w:t>
                  </w:r>
                </w:p>
              </w:tc>
              <w:tc>
                <w:tcPr>
                  <w:tcW w:w="683" w:type="pct"/>
                  <w:vMerge w:val="restart"/>
                  <w:shd w:val="clear" w:color="auto" w:fill="auto"/>
                  <w:vAlign w:val="center"/>
                  <w:hideMark/>
                </w:tcPr>
                <w:p w:rsidR="00EC6F29" w:rsidRPr="00EC6F29" w:rsidRDefault="00EC6F29" w:rsidP="00EC6F29">
                  <w:pPr>
                    <w:jc w:val="center"/>
                    <w:rPr>
                      <w:rFonts w:ascii="Arial Narrow" w:eastAsia="Times New Roman" w:hAnsi="Arial Narrow" w:cs="Calibri"/>
                      <w:b/>
                      <w:bCs/>
                      <w:color w:val="000000"/>
                      <w:sz w:val="16"/>
                      <w:szCs w:val="16"/>
                      <w:lang w:eastAsia="es-CO"/>
                    </w:rPr>
                  </w:pPr>
                  <w:r w:rsidRPr="00EC6F29">
                    <w:rPr>
                      <w:rFonts w:ascii="Arial Narrow" w:eastAsia="Times New Roman" w:hAnsi="Arial Narrow" w:cs="Calibri"/>
                      <w:b/>
                      <w:bCs/>
                      <w:color w:val="000000"/>
                      <w:sz w:val="16"/>
                      <w:szCs w:val="16"/>
                      <w:lang w:eastAsia="es-CO"/>
                    </w:rPr>
                    <w:t>PUNTO DE SALIDA</w:t>
                  </w:r>
                </w:p>
              </w:tc>
              <w:tc>
                <w:tcPr>
                  <w:tcW w:w="683" w:type="pct"/>
                  <w:vMerge w:val="restart"/>
                  <w:shd w:val="clear" w:color="auto" w:fill="auto"/>
                  <w:vAlign w:val="center"/>
                  <w:hideMark/>
                </w:tcPr>
                <w:p w:rsidR="00EC6F29" w:rsidRPr="00EC6F29" w:rsidRDefault="00EC6F29" w:rsidP="00EC6F29">
                  <w:pPr>
                    <w:jc w:val="center"/>
                    <w:rPr>
                      <w:rFonts w:ascii="Arial Narrow" w:eastAsia="Times New Roman" w:hAnsi="Arial Narrow" w:cs="Calibri"/>
                      <w:b/>
                      <w:bCs/>
                      <w:color w:val="000000"/>
                      <w:sz w:val="16"/>
                      <w:szCs w:val="16"/>
                      <w:lang w:eastAsia="es-CO"/>
                    </w:rPr>
                  </w:pPr>
                  <w:r w:rsidRPr="00EC6F29">
                    <w:rPr>
                      <w:rFonts w:ascii="Arial Narrow" w:eastAsia="Times New Roman" w:hAnsi="Arial Narrow" w:cs="Calibri"/>
                      <w:b/>
                      <w:bCs/>
                      <w:color w:val="000000"/>
                      <w:sz w:val="16"/>
                      <w:szCs w:val="16"/>
                      <w:lang w:eastAsia="es-CO"/>
                    </w:rPr>
                    <w:t>DESTINO</w:t>
                  </w:r>
                </w:p>
              </w:tc>
              <w:tc>
                <w:tcPr>
                  <w:tcW w:w="683" w:type="pct"/>
                  <w:vMerge w:val="restart"/>
                  <w:shd w:val="clear" w:color="auto" w:fill="auto"/>
                  <w:vAlign w:val="center"/>
                  <w:hideMark/>
                </w:tcPr>
                <w:p w:rsidR="00EC6F29" w:rsidRPr="00EC6F29" w:rsidRDefault="00EC6F29" w:rsidP="00EC6F29">
                  <w:pPr>
                    <w:jc w:val="center"/>
                    <w:rPr>
                      <w:rFonts w:ascii="Arial Narrow" w:eastAsia="Times New Roman" w:hAnsi="Arial Narrow" w:cs="Calibri"/>
                      <w:b/>
                      <w:bCs/>
                      <w:color w:val="000000"/>
                      <w:sz w:val="16"/>
                      <w:szCs w:val="16"/>
                      <w:lang w:eastAsia="es-CO"/>
                    </w:rPr>
                  </w:pPr>
                  <w:r w:rsidRPr="00EC6F29">
                    <w:rPr>
                      <w:rFonts w:ascii="Arial Narrow" w:eastAsia="Times New Roman" w:hAnsi="Arial Narrow" w:cs="Calibri"/>
                      <w:b/>
                      <w:bCs/>
                      <w:color w:val="000000"/>
                      <w:sz w:val="16"/>
                      <w:szCs w:val="16"/>
                      <w:lang w:eastAsia="es-CO"/>
                    </w:rPr>
                    <w:t>CANTIDAD</w:t>
                  </w:r>
                </w:p>
              </w:tc>
              <w:tc>
                <w:tcPr>
                  <w:tcW w:w="2267" w:type="pct"/>
                  <w:gridSpan w:val="3"/>
                  <w:shd w:val="clear" w:color="000000" w:fill="FFEB9C"/>
                  <w:vAlign w:val="center"/>
                  <w:hideMark/>
                </w:tcPr>
                <w:p w:rsidR="00EC6F29" w:rsidRPr="00EC6F29" w:rsidRDefault="00EC6F29" w:rsidP="00EC6F29">
                  <w:pPr>
                    <w:jc w:val="center"/>
                    <w:rPr>
                      <w:rFonts w:eastAsia="Times New Roman" w:cs="Calibri"/>
                      <w:b/>
                      <w:bCs/>
                      <w:sz w:val="16"/>
                      <w:szCs w:val="16"/>
                      <w:lang w:eastAsia="es-CO"/>
                    </w:rPr>
                  </w:pPr>
                  <w:r w:rsidRPr="00EC6F29">
                    <w:rPr>
                      <w:rFonts w:eastAsia="Times New Roman" w:cs="Calibri"/>
                      <w:b/>
                      <w:bCs/>
                      <w:sz w:val="16"/>
                      <w:szCs w:val="16"/>
                      <w:lang w:eastAsia="es-CO"/>
                    </w:rPr>
                    <w:t xml:space="preserve"> PROMEDIO VALOR UNITARIO IVA INCLUIDO </w:t>
                  </w:r>
                </w:p>
              </w:tc>
            </w:tr>
            <w:tr w:rsidR="00EC6F29" w:rsidRPr="00EC6F29" w:rsidTr="00EC6F29">
              <w:trPr>
                <w:trHeight w:val="20"/>
              </w:trPr>
              <w:tc>
                <w:tcPr>
                  <w:tcW w:w="683" w:type="pct"/>
                  <w:vMerge/>
                  <w:vAlign w:val="center"/>
                  <w:hideMark/>
                </w:tcPr>
                <w:p w:rsidR="00EC6F29" w:rsidRPr="00EC6F29" w:rsidRDefault="00EC6F29" w:rsidP="00EC6F29">
                  <w:pPr>
                    <w:jc w:val="left"/>
                    <w:rPr>
                      <w:rFonts w:ascii="Arial Narrow" w:eastAsia="Times New Roman" w:hAnsi="Arial Narrow" w:cs="Calibri"/>
                      <w:b/>
                      <w:bCs/>
                      <w:color w:val="000000"/>
                      <w:sz w:val="16"/>
                      <w:szCs w:val="16"/>
                      <w:lang w:eastAsia="es-CO"/>
                    </w:rPr>
                  </w:pPr>
                </w:p>
              </w:tc>
              <w:tc>
                <w:tcPr>
                  <w:tcW w:w="683" w:type="pct"/>
                  <w:vMerge/>
                  <w:vAlign w:val="center"/>
                  <w:hideMark/>
                </w:tcPr>
                <w:p w:rsidR="00EC6F29" w:rsidRPr="00EC6F29" w:rsidRDefault="00EC6F29" w:rsidP="00EC6F29">
                  <w:pPr>
                    <w:jc w:val="left"/>
                    <w:rPr>
                      <w:rFonts w:ascii="Arial Narrow" w:eastAsia="Times New Roman" w:hAnsi="Arial Narrow" w:cs="Calibri"/>
                      <w:b/>
                      <w:bCs/>
                      <w:color w:val="000000"/>
                      <w:sz w:val="16"/>
                      <w:szCs w:val="16"/>
                      <w:lang w:eastAsia="es-CO"/>
                    </w:rPr>
                  </w:pPr>
                </w:p>
              </w:tc>
              <w:tc>
                <w:tcPr>
                  <w:tcW w:w="683" w:type="pct"/>
                  <w:vMerge/>
                  <w:vAlign w:val="center"/>
                  <w:hideMark/>
                </w:tcPr>
                <w:p w:rsidR="00EC6F29" w:rsidRPr="00EC6F29" w:rsidRDefault="00EC6F29" w:rsidP="00EC6F29">
                  <w:pPr>
                    <w:jc w:val="left"/>
                    <w:rPr>
                      <w:rFonts w:ascii="Arial Narrow" w:eastAsia="Times New Roman" w:hAnsi="Arial Narrow" w:cs="Calibri"/>
                      <w:b/>
                      <w:bCs/>
                      <w:color w:val="000000"/>
                      <w:sz w:val="16"/>
                      <w:szCs w:val="16"/>
                      <w:lang w:eastAsia="es-CO"/>
                    </w:rPr>
                  </w:pPr>
                </w:p>
              </w:tc>
              <w:tc>
                <w:tcPr>
                  <w:tcW w:w="683" w:type="pct"/>
                  <w:vMerge/>
                  <w:vAlign w:val="center"/>
                  <w:hideMark/>
                </w:tcPr>
                <w:p w:rsidR="00EC6F29" w:rsidRPr="00EC6F29" w:rsidRDefault="00EC6F29" w:rsidP="00EC6F29">
                  <w:pPr>
                    <w:jc w:val="left"/>
                    <w:rPr>
                      <w:rFonts w:ascii="Arial Narrow" w:eastAsia="Times New Roman" w:hAnsi="Arial Narrow" w:cs="Calibri"/>
                      <w:b/>
                      <w:bCs/>
                      <w:color w:val="000000"/>
                      <w:sz w:val="16"/>
                      <w:szCs w:val="16"/>
                      <w:lang w:eastAsia="es-CO"/>
                    </w:rPr>
                  </w:pPr>
                </w:p>
              </w:tc>
              <w:tc>
                <w:tcPr>
                  <w:tcW w:w="774" w:type="pct"/>
                  <w:shd w:val="clear" w:color="000000" w:fill="FFEB9C"/>
                  <w:vAlign w:val="center"/>
                  <w:hideMark/>
                </w:tcPr>
                <w:p w:rsidR="00EC6F29" w:rsidRPr="00EC6F29" w:rsidRDefault="00EC6F29" w:rsidP="00EC6F29">
                  <w:pPr>
                    <w:ind w:firstLineChars="100" w:firstLine="160"/>
                    <w:jc w:val="left"/>
                    <w:rPr>
                      <w:rFonts w:eastAsia="Times New Roman" w:cs="Calibri"/>
                      <w:color w:val="9C6400"/>
                      <w:sz w:val="16"/>
                      <w:szCs w:val="16"/>
                      <w:lang w:eastAsia="es-CO"/>
                    </w:rPr>
                  </w:pPr>
                  <w:r w:rsidRPr="00EC6F29">
                    <w:rPr>
                      <w:rFonts w:eastAsia="Times New Roman" w:cs="Calibri"/>
                      <w:color w:val="9C6400"/>
                      <w:sz w:val="16"/>
                      <w:szCs w:val="16"/>
                      <w:lang w:eastAsia="es-CO"/>
                    </w:rPr>
                    <w:t xml:space="preserve"> Valor </w:t>
                  </w:r>
                  <w:r w:rsidRPr="00945113">
                    <w:rPr>
                      <w:rFonts w:eastAsia="Times New Roman" w:cs="Calibri"/>
                      <w:color w:val="9C6400"/>
                      <w:sz w:val="16"/>
                      <w:szCs w:val="16"/>
                      <w:lang w:eastAsia="es-CO"/>
                    </w:rPr>
                    <w:t>vehículo</w:t>
                  </w:r>
                  <w:r w:rsidRPr="00EC6F29">
                    <w:rPr>
                      <w:rFonts w:eastAsia="Times New Roman" w:cs="Calibri"/>
                      <w:color w:val="9C6400"/>
                      <w:sz w:val="16"/>
                      <w:szCs w:val="16"/>
                      <w:lang w:eastAsia="es-CO"/>
                    </w:rPr>
                    <w:t xml:space="preserve"> 5 toneladas </w:t>
                  </w:r>
                </w:p>
              </w:tc>
              <w:tc>
                <w:tcPr>
                  <w:tcW w:w="774" w:type="pct"/>
                  <w:shd w:val="clear" w:color="000000" w:fill="FFEB9C"/>
                  <w:vAlign w:val="center"/>
                  <w:hideMark/>
                </w:tcPr>
                <w:p w:rsidR="00EC6F29" w:rsidRPr="00EC6F29" w:rsidRDefault="00EC6F29" w:rsidP="00EC6F29">
                  <w:pPr>
                    <w:ind w:firstLineChars="100" w:firstLine="160"/>
                    <w:jc w:val="left"/>
                    <w:rPr>
                      <w:rFonts w:eastAsia="Times New Roman" w:cs="Calibri"/>
                      <w:color w:val="9C6400"/>
                      <w:sz w:val="16"/>
                      <w:szCs w:val="16"/>
                      <w:lang w:eastAsia="es-CO"/>
                    </w:rPr>
                  </w:pPr>
                  <w:r w:rsidRPr="00EC6F29">
                    <w:rPr>
                      <w:rFonts w:eastAsia="Times New Roman" w:cs="Calibri"/>
                      <w:color w:val="9C6400"/>
                      <w:sz w:val="16"/>
                      <w:szCs w:val="16"/>
                      <w:lang w:eastAsia="es-CO"/>
                    </w:rPr>
                    <w:t xml:space="preserve"> Valor </w:t>
                  </w:r>
                  <w:r w:rsidRPr="00945113">
                    <w:rPr>
                      <w:rFonts w:eastAsia="Times New Roman" w:cs="Calibri"/>
                      <w:color w:val="9C6400"/>
                      <w:sz w:val="16"/>
                      <w:szCs w:val="16"/>
                      <w:lang w:eastAsia="es-CO"/>
                    </w:rPr>
                    <w:t>vehículo</w:t>
                  </w:r>
                  <w:r w:rsidRPr="00EC6F29">
                    <w:rPr>
                      <w:rFonts w:eastAsia="Times New Roman" w:cs="Calibri"/>
                      <w:color w:val="9C6400"/>
                      <w:sz w:val="16"/>
                      <w:szCs w:val="16"/>
                      <w:lang w:eastAsia="es-CO"/>
                    </w:rPr>
                    <w:t xml:space="preserve"> 3 toneladas </w:t>
                  </w:r>
                </w:p>
              </w:tc>
              <w:tc>
                <w:tcPr>
                  <w:tcW w:w="718" w:type="pct"/>
                  <w:shd w:val="clear" w:color="000000" w:fill="FFEB9C"/>
                  <w:vAlign w:val="center"/>
                  <w:hideMark/>
                </w:tcPr>
                <w:p w:rsidR="00EC6F29" w:rsidRPr="00EC6F29" w:rsidRDefault="00EC6F29" w:rsidP="00EC6F29">
                  <w:pPr>
                    <w:ind w:firstLineChars="100" w:firstLine="160"/>
                    <w:jc w:val="left"/>
                    <w:rPr>
                      <w:rFonts w:eastAsia="Times New Roman" w:cs="Calibri"/>
                      <w:color w:val="9C6400"/>
                      <w:sz w:val="16"/>
                      <w:szCs w:val="16"/>
                      <w:lang w:eastAsia="es-CO"/>
                    </w:rPr>
                  </w:pPr>
                  <w:r w:rsidRPr="00EC6F29">
                    <w:rPr>
                      <w:rFonts w:eastAsia="Times New Roman" w:cs="Calibri"/>
                      <w:color w:val="9C6400"/>
                      <w:sz w:val="16"/>
                      <w:szCs w:val="16"/>
                      <w:lang w:eastAsia="es-CO"/>
                    </w:rPr>
                    <w:t xml:space="preserve"> Valor </w:t>
                  </w:r>
                  <w:r w:rsidRPr="00945113">
                    <w:rPr>
                      <w:rFonts w:eastAsia="Times New Roman" w:cs="Calibri"/>
                      <w:color w:val="9C6400"/>
                      <w:sz w:val="16"/>
                      <w:szCs w:val="16"/>
                      <w:lang w:eastAsia="es-CO"/>
                    </w:rPr>
                    <w:t>vehículo</w:t>
                  </w:r>
                  <w:r w:rsidRPr="00EC6F29">
                    <w:rPr>
                      <w:rFonts w:eastAsia="Times New Roman" w:cs="Calibri"/>
                      <w:color w:val="9C6400"/>
                      <w:sz w:val="16"/>
                      <w:szCs w:val="16"/>
                      <w:lang w:eastAsia="es-CO"/>
                    </w:rPr>
                    <w:t xml:space="preserve"> 1 toneladas </w:t>
                  </w:r>
                </w:p>
              </w:tc>
            </w:tr>
            <w:tr w:rsidR="00EC6F29" w:rsidRPr="00EC6F29" w:rsidTr="00EC6F29">
              <w:trPr>
                <w:trHeight w:val="20"/>
              </w:trPr>
              <w:tc>
                <w:tcPr>
                  <w:tcW w:w="683" w:type="pct"/>
                  <w:shd w:val="clear" w:color="auto" w:fill="auto"/>
                  <w:noWrap/>
                  <w:vAlign w:val="bottom"/>
                  <w:hideMark/>
                </w:tcPr>
                <w:p w:rsidR="00EC6F29" w:rsidRPr="00EC6F29" w:rsidRDefault="00EC6F29" w:rsidP="00EC6F29">
                  <w:pPr>
                    <w:jc w:val="cente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1</w:t>
                  </w:r>
                </w:p>
              </w:tc>
              <w:tc>
                <w:tcPr>
                  <w:tcW w:w="683" w:type="pct"/>
                  <w:shd w:val="clear" w:color="auto" w:fill="auto"/>
                  <w:vAlign w:val="center"/>
                  <w:hideMark/>
                </w:tcPr>
                <w:p w:rsidR="00EC6F29" w:rsidRPr="00EC6F29" w:rsidRDefault="00EC6F29" w:rsidP="00EC6F29">
                  <w:pP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Zona Franca Rionegro</w:t>
                  </w:r>
                </w:p>
              </w:tc>
              <w:tc>
                <w:tcPr>
                  <w:tcW w:w="683" w:type="pct"/>
                  <w:shd w:val="clear" w:color="auto" w:fill="auto"/>
                  <w:vAlign w:val="center"/>
                  <w:hideMark/>
                </w:tcPr>
                <w:p w:rsidR="00EC6F29" w:rsidRPr="00EC6F29" w:rsidRDefault="00EC6F29" w:rsidP="00EC6F29">
                  <w:pP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San Luis y sus veredas</w:t>
                  </w:r>
                </w:p>
              </w:tc>
              <w:tc>
                <w:tcPr>
                  <w:tcW w:w="683" w:type="pct"/>
                  <w:shd w:val="clear" w:color="auto" w:fill="auto"/>
                  <w:vAlign w:val="center"/>
                  <w:hideMark/>
                </w:tcPr>
                <w:p w:rsidR="00EC6F29" w:rsidRPr="00EC6F29" w:rsidRDefault="00EC6F29" w:rsidP="00EC6F29">
                  <w:pPr>
                    <w:jc w:val="cente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1</w:t>
                  </w:r>
                </w:p>
              </w:tc>
              <w:tc>
                <w:tcPr>
                  <w:tcW w:w="774"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525.442 </w:t>
                  </w:r>
                </w:p>
              </w:tc>
              <w:tc>
                <w:tcPr>
                  <w:tcW w:w="774"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437.431 </w:t>
                  </w:r>
                </w:p>
              </w:tc>
              <w:tc>
                <w:tcPr>
                  <w:tcW w:w="718"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374.564 </w:t>
                  </w:r>
                </w:p>
              </w:tc>
            </w:tr>
            <w:tr w:rsidR="00EC6F29" w:rsidRPr="00EC6F29" w:rsidTr="00EC6F29">
              <w:trPr>
                <w:trHeight w:val="20"/>
              </w:trPr>
              <w:tc>
                <w:tcPr>
                  <w:tcW w:w="683" w:type="pct"/>
                  <w:shd w:val="clear" w:color="auto" w:fill="auto"/>
                  <w:noWrap/>
                  <w:vAlign w:val="bottom"/>
                  <w:hideMark/>
                </w:tcPr>
                <w:p w:rsidR="00EC6F29" w:rsidRPr="00EC6F29" w:rsidRDefault="00EC6F29" w:rsidP="00EC6F29">
                  <w:pPr>
                    <w:jc w:val="cente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2</w:t>
                  </w:r>
                </w:p>
              </w:tc>
              <w:tc>
                <w:tcPr>
                  <w:tcW w:w="683" w:type="pct"/>
                  <w:shd w:val="clear" w:color="auto" w:fill="auto"/>
                  <w:vAlign w:val="center"/>
                  <w:hideMark/>
                </w:tcPr>
                <w:p w:rsidR="00EC6F29" w:rsidRPr="00EC6F29" w:rsidRDefault="00EC6F29" w:rsidP="00EC6F29">
                  <w:pPr>
                    <w:jc w:val="left"/>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Zona Franca Rionegro</w:t>
                  </w:r>
                </w:p>
              </w:tc>
              <w:tc>
                <w:tcPr>
                  <w:tcW w:w="683" w:type="pct"/>
                  <w:shd w:val="clear" w:color="auto" w:fill="auto"/>
                  <w:vAlign w:val="center"/>
                  <w:hideMark/>
                </w:tcPr>
                <w:p w:rsidR="00EC6F29" w:rsidRPr="00EC6F29" w:rsidRDefault="00EC6F29" w:rsidP="00EC6F29">
                  <w:pPr>
                    <w:rPr>
                      <w:rFonts w:ascii="Arial Narrow" w:eastAsia="Times New Roman" w:hAnsi="Arial Narrow" w:cs="Calibri"/>
                      <w:color w:val="000000"/>
                      <w:sz w:val="16"/>
                      <w:szCs w:val="16"/>
                      <w:lang w:eastAsia="es-CO"/>
                    </w:rPr>
                  </w:pPr>
                  <w:proofErr w:type="spellStart"/>
                  <w:r w:rsidRPr="00EC6F29">
                    <w:rPr>
                      <w:rFonts w:ascii="Arial Narrow" w:eastAsia="Times New Roman" w:hAnsi="Arial Narrow" w:cs="Calibri"/>
                      <w:color w:val="000000"/>
                      <w:sz w:val="16"/>
                      <w:szCs w:val="16"/>
                      <w:lang w:eastAsia="es-CO"/>
                    </w:rPr>
                    <w:t>Abejorral</w:t>
                  </w:r>
                  <w:proofErr w:type="spellEnd"/>
                  <w:r w:rsidRPr="00EC6F29">
                    <w:rPr>
                      <w:rFonts w:ascii="Arial Narrow" w:eastAsia="Times New Roman" w:hAnsi="Arial Narrow" w:cs="Calibri"/>
                      <w:color w:val="000000"/>
                      <w:sz w:val="16"/>
                      <w:szCs w:val="16"/>
                      <w:lang w:eastAsia="es-CO"/>
                    </w:rPr>
                    <w:t xml:space="preserve"> y sus veredas</w:t>
                  </w:r>
                </w:p>
              </w:tc>
              <w:tc>
                <w:tcPr>
                  <w:tcW w:w="683" w:type="pct"/>
                  <w:shd w:val="clear" w:color="auto" w:fill="auto"/>
                  <w:vAlign w:val="center"/>
                  <w:hideMark/>
                </w:tcPr>
                <w:p w:rsidR="00EC6F29" w:rsidRPr="00EC6F29" w:rsidRDefault="00EC6F29" w:rsidP="00EC6F29">
                  <w:pPr>
                    <w:jc w:val="cente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1</w:t>
                  </w:r>
                </w:p>
              </w:tc>
              <w:tc>
                <w:tcPr>
                  <w:tcW w:w="774"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525.442 </w:t>
                  </w:r>
                </w:p>
              </w:tc>
              <w:tc>
                <w:tcPr>
                  <w:tcW w:w="774"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437.431 </w:t>
                  </w:r>
                </w:p>
              </w:tc>
              <w:tc>
                <w:tcPr>
                  <w:tcW w:w="718"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374.564 </w:t>
                  </w:r>
                </w:p>
              </w:tc>
            </w:tr>
            <w:tr w:rsidR="00EC6F29" w:rsidRPr="00EC6F29" w:rsidTr="00EC6F29">
              <w:trPr>
                <w:trHeight w:val="20"/>
              </w:trPr>
              <w:tc>
                <w:tcPr>
                  <w:tcW w:w="683" w:type="pct"/>
                  <w:shd w:val="clear" w:color="auto" w:fill="auto"/>
                  <w:noWrap/>
                  <w:vAlign w:val="bottom"/>
                  <w:hideMark/>
                </w:tcPr>
                <w:p w:rsidR="00EC6F29" w:rsidRPr="00EC6F29" w:rsidRDefault="00EC6F29" w:rsidP="00EC6F29">
                  <w:pPr>
                    <w:jc w:val="cente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3</w:t>
                  </w:r>
                </w:p>
              </w:tc>
              <w:tc>
                <w:tcPr>
                  <w:tcW w:w="683" w:type="pct"/>
                  <w:shd w:val="clear" w:color="auto" w:fill="auto"/>
                  <w:vAlign w:val="center"/>
                  <w:hideMark/>
                </w:tcPr>
                <w:p w:rsidR="00EC6F29" w:rsidRPr="00EC6F29" w:rsidRDefault="00EC6F29" w:rsidP="00EC6F29">
                  <w:pPr>
                    <w:jc w:val="left"/>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Zona Franca Rionegro</w:t>
                  </w:r>
                </w:p>
              </w:tc>
              <w:tc>
                <w:tcPr>
                  <w:tcW w:w="683" w:type="pct"/>
                  <w:shd w:val="clear" w:color="auto" w:fill="auto"/>
                  <w:vAlign w:val="center"/>
                  <w:hideMark/>
                </w:tcPr>
                <w:p w:rsidR="00EC6F29" w:rsidRPr="00EC6F29" w:rsidRDefault="00EC6F29" w:rsidP="00EC6F29">
                  <w:pPr>
                    <w:rPr>
                      <w:rFonts w:ascii="Arial Narrow" w:eastAsia="Times New Roman" w:hAnsi="Arial Narrow" w:cs="Calibri"/>
                      <w:color w:val="000000"/>
                      <w:sz w:val="16"/>
                      <w:szCs w:val="16"/>
                      <w:lang w:eastAsia="es-CO"/>
                    </w:rPr>
                  </w:pPr>
                  <w:proofErr w:type="spellStart"/>
                  <w:r w:rsidRPr="00EC6F29">
                    <w:rPr>
                      <w:rFonts w:ascii="Arial Narrow" w:eastAsia="Times New Roman" w:hAnsi="Arial Narrow" w:cs="Calibri"/>
                      <w:color w:val="000000"/>
                      <w:sz w:val="16"/>
                      <w:szCs w:val="16"/>
                      <w:lang w:eastAsia="es-CO"/>
                    </w:rPr>
                    <w:t>cocorna</w:t>
                  </w:r>
                  <w:proofErr w:type="spellEnd"/>
                  <w:r w:rsidRPr="00EC6F29">
                    <w:rPr>
                      <w:rFonts w:ascii="Arial Narrow" w:eastAsia="Times New Roman" w:hAnsi="Arial Narrow" w:cs="Calibri"/>
                      <w:color w:val="000000"/>
                      <w:sz w:val="16"/>
                      <w:szCs w:val="16"/>
                      <w:lang w:eastAsia="es-CO"/>
                    </w:rPr>
                    <w:t xml:space="preserve"> y sus veredas</w:t>
                  </w:r>
                </w:p>
              </w:tc>
              <w:tc>
                <w:tcPr>
                  <w:tcW w:w="683" w:type="pct"/>
                  <w:shd w:val="clear" w:color="auto" w:fill="auto"/>
                  <w:vAlign w:val="center"/>
                  <w:hideMark/>
                </w:tcPr>
                <w:p w:rsidR="00EC6F29" w:rsidRPr="00EC6F29" w:rsidRDefault="00EC6F29" w:rsidP="00EC6F29">
                  <w:pPr>
                    <w:jc w:val="cente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1</w:t>
                  </w:r>
                </w:p>
              </w:tc>
              <w:tc>
                <w:tcPr>
                  <w:tcW w:w="774"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374.563 </w:t>
                  </w:r>
                </w:p>
              </w:tc>
              <w:tc>
                <w:tcPr>
                  <w:tcW w:w="774"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311.698 </w:t>
                  </w:r>
                </w:p>
              </w:tc>
              <w:tc>
                <w:tcPr>
                  <w:tcW w:w="718"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248.831 </w:t>
                  </w:r>
                </w:p>
              </w:tc>
            </w:tr>
            <w:tr w:rsidR="00EC6F29" w:rsidRPr="00EC6F29" w:rsidTr="00EC6F29">
              <w:trPr>
                <w:trHeight w:val="20"/>
              </w:trPr>
              <w:tc>
                <w:tcPr>
                  <w:tcW w:w="683" w:type="pct"/>
                  <w:shd w:val="clear" w:color="auto" w:fill="auto"/>
                  <w:noWrap/>
                  <w:vAlign w:val="bottom"/>
                  <w:hideMark/>
                </w:tcPr>
                <w:p w:rsidR="00EC6F29" w:rsidRPr="00EC6F29" w:rsidRDefault="00EC6F29" w:rsidP="00EC6F29">
                  <w:pPr>
                    <w:jc w:val="cente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4</w:t>
                  </w:r>
                </w:p>
              </w:tc>
              <w:tc>
                <w:tcPr>
                  <w:tcW w:w="683" w:type="pct"/>
                  <w:shd w:val="clear" w:color="auto" w:fill="auto"/>
                  <w:vAlign w:val="center"/>
                  <w:hideMark/>
                </w:tcPr>
                <w:p w:rsidR="00EC6F29" w:rsidRPr="00EC6F29" w:rsidRDefault="00EC6F29" w:rsidP="00EC6F29">
                  <w:pPr>
                    <w:jc w:val="left"/>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Zona Franca Rionegro</w:t>
                  </w:r>
                </w:p>
              </w:tc>
              <w:tc>
                <w:tcPr>
                  <w:tcW w:w="683" w:type="pct"/>
                  <w:shd w:val="clear" w:color="auto" w:fill="auto"/>
                  <w:vAlign w:val="center"/>
                  <w:hideMark/>
                </w:tcPr>
                <w:p w:rsidR="00EC6F29" w:rsidRPr="00EC6F29" w:rsidRDefault="00EC6F29" w:rsidP="00EC6F29">
                  <w:pP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San Rafael y sus veredas</w:t>
                  </w:r>
                </w:p>
              </w:tc>
              <w:tc>
                <w:tcPr>
                  <w:tcW w:w="683" w:type="pct"/>
                  <w:shd w:val="clear" w:color="auto" w:fill="auto"/>
                  <w:vAlign w:val="center"/>
                  <w:hideMark/>
                </w:tcPr>
                <w:p w:rsidR="00EC6F29" w:rsidRPr="00EC6F29" w:rsidRDefault="00EC6F29" w:rsidP="00EC6F29">
                  <w:pPr>
                    <w:jc w:val="cente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1</w:t>
                  </w:r>
                </w:p>
              </w:tc>
              <w:tc>
                <w:tcPr>
                  <w:tcW w:w="774"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525.442 </w:t>
                  </w:r>
                </w:p>
              </w:tc>
              <w:tc>
                <w:tcPr>
                  <w:tcW w:w="774"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437.431 </w:t>
                  </w:r>
                </w:p>
              </w:tc>
              <w:tc>
                <w:tcPr>
                  <w:tcW w:w="718"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374.564 </w:t>
                  </w:r>
                </w:p>
              </w:tc>
            </w:tr>
            <w:tr w:rsidR="00EC6F29" w:rsidRPr="00EC6F29" w:rsidTr="00EC6F29">
              <w:trPr>
                <w:trHeight w:val="20"/>
              </w:trPr>
              <w:tc>
                <w:tcPr>
                  <w:tcW w:w="683" w:type="pct"/>
                  <w:shd w:val="clear" w:color="auto" w:fill="auto"/>
                  <w:noWrap/>
                  <w:vAlign w:val="bottom"/>
                  <w:hideMark/>
                </w:tcPr>
                <w:p w:rsidR="00EC6F29" w:rsidRPr="00EC6F29" w:rsidRDefault="00EC6F29" w:rsidP="00EC6F29">
                  <w:pPr>
                    <w:jc w:val="cente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5</w:t>
                  </w:r>
                </w:p>
              </w:tc>
              <w:tc>
                <w:tcPr>
                  <w:tcW w:w="683" w:type="pct"/>
                  <w:shd w:val="clear" w:color="auto" w:fill="auto"/>
                  <w:vAlign w:val="center"/>
                  <w:hideMark/>
                </w:tcPr>
                <w:p w:rsidR="00EC6F29" w:rsidRPr="00EC6F29" w:rsidRDefault="00EC6F29" w:rsidP="00EC6F29">
                  <w:pPr>
                    <w:jc w:val="left"/>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Zona Franca Rionegro</w:t>
                  </w:r>
                </w:p>
              </w:tc>
              <w:tc>
                <w:tcPr>
                  <w:tcW w:w="683" w:type="pct"/>
                  <w:shd w:val="clear" w:color="auto" w:fill="auto"/>
                  <w:vAlign w:val="center"/>
                  <w:hideMark/>
                </w:tcPr>
                <w:p w:rsidR="00EC6F29" w:rsidRPr="00EC6F29" w:rsidRDefault="00EC6F29" w:rsidP="00EC6F29">
                  <w:pP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Nariño y sus veredas</w:t>
                  </w:r>
                </w:p>
              </w:tc>
              <w:tc>
                <w:tcPr>
                  <w:tcW w:w="683" w:type="pct"/>
                  <w:shd w:val="clear" w:color="auto" w:fill="auto"/>
                  <w:vAlign w:val="center"/>
                  <w:hideMark/>
                </w:tcPr>
                <w:p w:rsidR="00EC6F29" w:rsidRPr="00EC6F29" w:rsidRDefault="00EC6F29" w:rsidP="00EC6F29">
                  <w:pPr>
                    <w:jc w:val="cente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1</w:t>
                  </w:r>
                </w:p>
              </w:tc>
              <w:tc>
                <w:tcPr>
                  <w:tcW w:w="774"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877.497 </w:t>
                  </w:r>
                </w:p>
              </w:tc>
              <w:tc>
                <w:tcPr>
                  <w:tcW w:w="774"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751.763 </w:t>
                  </w:r>
                </w:p>
              </w:tc>
              <w:tc>
                <w:tcPr>
                  <w:tcW w:w="718"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626.030 </w:t>
                  </w:r>
                </w:p>
              </w:tc>
            </w:tr>
            <w:tr w:rsidR="00EC6F29" w:rsidRPr="00EC6F29" w:rsidTr="00EC6F29">
              <w:trPr>
                <w:trHeight w:val="20"/>
              </w:trPr>
              <w:tc>
                <w:tcPr>
                  <w:tcW w:w="683" w:type="pct"/>
                  <w:shd w:val="clear" w:color="auto" w:fill="auto"/>
                  <w:noWrap/>
                  <w:vAlign w:val="bottom"/>
                  <w:hideMark/>
                </w:tcPr>
                <w:p w:rsidR="00EC6F29" w:rsidRPr="00EC6F29" w:rsidRDefault="00EC6F29" w:rsidP="00EC6F29">
                  <w:pPr>
                    <w:jc w:val="cente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6</w:t>
                  </w:r>
                </w:p>
              </w:tc>
              <w:tc>
                <w:tcPr>
                  <w:tcW w:w="683" w:type="pct"/>
                  <w:shd w:val="clear" w:color="auto" w:fill="auto"/>
                  <w:vAlign w:val="center"/>
                  <w:hideMark/>
                </w:tcPr>
                <w:p w:rsidR="00EC6F29" w:rsidRPr="00EC6F29" w:rsidRDefault="00EC6F29" w:rsidP="00EC6F29">
                  <w:pPr>
                    <w:jc w:val="left"/>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Zona Franca Rionegro</w:t>
                  </w:r>
                </w:p>
              </w:tc>
              <w:tc>
                <w:tcPr>
                  <w:tcW w:w="683" w:type="pct"/>
                  <w:shd w:val="clear" w:color="auto" w:fill="auto"/>
                  <w:vAlign w:val="center"/>
                  <w:hideMark/>
                </w:tcPr>
                <w:p w:rsidR="00EC6F29" w:rsidRPr="00EC6F29" w:rsidRDefault="00EC6F29" w:rsidP="00EC6F29">
                  <w:pP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Alejandría y sus veredas</w:t>
                  </w:r>
                </w:p>
              </w:tc>
              <w:tc>
                <w:tcPr>
                  <w:tcW w:w="683" w:type="pct"/>
                  <w:shd w:val="clear" w:color="auto" w:fill="auto"/>
                  <w:vAlign w:val="center"/>
                  <w:hideMark/>
                </w:tcPr>
                <w:p w:rsidR="00EC6F29" w:rsidRPr="00EC6F29" w:rsidRDefault="00EC6F29" w:rsidP="00EC6F29">
                  <w:pPr>
                    <w:jc w:val="cente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1</w:t>
                  </w:r>
                </w:p>
              </w:tc>
              <w:tc>
                <w:tcPr>
                  <w:tcW w:w="774"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525.442 </w:t>
                  </w:r>
                </w:p>
              </w:tc>
              <w:tc>
                <w:tcPr>
                  <w:tcW w:w="774"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437.431 </w:t>
                  </w:r>
                </w:p>
              </w:tc>
              <w:tc>
                <w:tcPr>
                  <w:tcW w:w="718"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374.564 </w:t>
                  </w:r>
                </w:p>
              </w:tc>
            </w:tr>
            <w:tr w:rsidR="00EC6F29" w:rsidRPr="00EC6F29" w:rsidTr="00EC6F29">
              <w:trPr>
                <w:trHeight w:val="20"/>
              </w:trPr>
              <w:tc>
                <w:tcPr>
                  <w:tcW w:w="683" w:type="pct"/>
                  <w:shd w:val="clear" w:color="auto" w:fill="auto"/>
                  <w:noWrap/>
                  <w:vAlign w:val="bottom"/>
                  <w:hideMark/>
                </w:tcPr>
                <w:p w:rsidR="00EC6F29" w:rsidRPr="00EC6F29" w:rsidRDefault="00EC6F29" w:rsidP="00EC6F29">
                  <w:pPr>
                    <w:jc w:val="cente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7</w:t>
                  </w:r>
                </w:p>
              </w:tc>
              <w:tc>
                <w:tcPr>
                  <w:tcW w:w="683" w:type="pct"/>
                  <w:shd w:val="clear" w:color="auto" w:fill="auto"/>
                  <w:vAlign w:val="center"/>
                  <w:hideMark/>
                </w:tcPr>
                <w:p w:rsidR="00EC6F29" w:rsidRPr="00EC6F29" w:rsidRDefault="00EC6F29" w:rsidP="00EC6F29">
                  <w:pPr>
                    <w:jc w:val="left"/>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Zona Franca Rionegro</w:t>
                  </w:r>
                </w:p>
              </w:tc>
              <w:tc>
                <w:tcPr>
                  <w:tcW w:w="683" w:type="pct"/>
                  <w:shd w:val="clear" w:color="auto" w:fill="auto"/>
                  <w:vAlign w:val="center"/>
                  <w:hideMark/>
                </w:tcPr>
                <w:p w:rsidR="00EC6F29" w:rsidRPr="00EC6F29" w:rsidRDefault="00EC6F29" w:rsidP="00EC6F29">
                  <w:pP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Concepción y sus veredas</w:t>
                  </w:r>
                </w:p>
              </w:tc>
              <w:tc>
                <w:tcPr>
                  <w:tcW w:w="683" w:type="pct"/>
                  <w:shd w:val="clear" w:color="auto" w:fill="auto"/>
                  <w:vAlign w:val="center"/>
                  <w:hideMark/>
                </w:tcPr>
                <w:p w:rsidR="00EC6F29" w:rsidRPr="00EC6F29" w:rsidRDefault="00EC6F29" w:rsidP="00EC6F29">
                  <w:pPr>
                    <w:jc w:val="cente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1</w:t>
                  </w:r>
                </w:p>
              </w:tc>
              <w:tc>
                <w:tcPr>
                  <w:tcW w:w="774"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525.442 </w:t>
                  </w:r>
                </w:p>
              </w:tc>
              <w:tc>
                <w:tcPr>
                  <w:tcW w:w="774"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437.431 </w:t>
                  </w:r>
                </w:p>
              </w:tc>
              <w:tc>
                <w:tcPr>
                  <w:tcW w:w="718"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374.564 </w:t>
                  </w:r>
                </w:p>
              </w:tc>
            </w:tr>
            <w:tr w:rsidR="00EC6F29" w:rsidRPr="00EC6F29" w:rsidTr="00EC6F29">
              <w:trPr>
                <w:trHeight w:val="20"/>
              </w:trPr>
              <w:tc>
                <w:tcPr>
                  <w:tcW w:w="683" w:type="pct"/>
                  <w:shd w:val="clear" w:color="auto" w:fill="auto"/>
                  <w:noWrap/>
                  <w:vAlign w:val="bottom"/>
                  <w:hideMark/>
                </w:tcPr>
                <w:p w:rsidR="00EC6F29" w:rsidRPr="00EC6F29" w:rsidRDefault="00EC6F29" w:rsidP="00EC6F29">
                  <w:pPr>
                    <w:jc w:val="cente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8</w:t>
                  </w:r>
                </w:p>
              </w:tc>
              <w:tc>
                <w:tcPr>
                  <w:tcW w:w="683" w:type="pct"/>
                  <w:shd w:val="clear" w:color="auto" w:fill="auto"/>
                  <w:vAlign w:val="center"/>
                  <w:hideMark/>
                </w:tcPr>
                <w:p w:rsidR="00EC6F29" w:rsidRPr="00EC6F29" w:rsidRDefault="00EC6F29" w:rsidP="00EC6F29">
                  <w:pPr>
                    <w:jc w:val="left"/>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Zona Franca Rionegro</w:t>
                  </w:r>
                </w:p>
              </w:tc>
              <w:tc>
                <w:tcPr>
                  <w:tcW w:w="683" w:type="pct"/>
                  <w:shd w:val="clear" w:color="auto" w:fill="auto"/>
                  <w:vAlign w:val="center"/>
                  <w:hideMark/>
                </w:tcPr>
                <w:p w:rsidR="00EC6F29" w:rsidRPr="00EC6F29" w:rsidRDefault="00EC6F29" w:rsidP="00EC6F29">
                  <w:pP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San Vicente y sus veredas</w:t>
                  </w:r>
                </w:p>
              </w:tc>
              <w:tc>
                <w:tcPr>
                  <w:tcW w:w="683" w:type="pct"/>
                  <w:shd w:val="clear" w:color="auto" w:fill="auto"/>
                  <w:vAlign w:val="center"/>
                  <w:hideMark/>
                </w:tcPr>
                <w:p w:rsidR="00EC6F29" w:rsidRPr="00EC6F29" w:rsidRDefault="00EC6F29" w:rsidP="00EC6F29">
                  <w:pPr>
                    <w:jc w:val="cente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1</w:t>
                  </w:r>
                </w:p>
              </w:tc>
              <w:tc>
                <w:tcPr>
                  <w:tcW w:w="774"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374.565 </w:t>
                  </w:r>
                </w:p>
              </w:tc>
              <w:tc>
                <w:tcPr>
                  <w:tcW w:w="774"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273.980 </w:t>
                  </w:r>
                </w:p>
              </w:tc>
              <w:tc>
                <w:tcPr>
                  <w:tcW w:w="718"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173.391 </w:t>
                  </w:r>
                </w:p>
              </w:tc>
            </w:tr>
            <w:tr w:rsidR="00EC6F29" w:rsidRPr="00EC6F29" w:rsidTr="00EC6F29">
              <w:trPr>
                <w:trHeight w:val="20"/>
              </w:trPr>
              <w:tc>
                <w:tcPr>
                  <w:tcW w:w="683" w:type="pct"/>
                  <w:shd w:val="clear" w:color="auto" w:fill="auto"/>
                  <w:noWrap/>
                  <w:vAlign w:val="bottom"/>
                  <w:hideMark/>
                </w:tcPr>
                <w:p w:rsidR="00EC6F29" w:rsidRPr="00EC6F29" w:rsidRDefault="00EC6F29" w:rsidP="00EC6F29">
                  <w:pPr>
                    <w:jc w:val="cente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9</w:t>
                  </w:r>
                </w:p>
              </w:tc>
              <w:tc>
                <w:tcPr>
                  <w:tcW w:w="683" w:type="pct"/>
                  <w:shd w:val="clear" w:color="auto" w:fill="auto"/>
                  <w:vAlign w:val="center"/>
                  <w:hideMark/>
                </w:tcPr>
                <w:p w:rsidR="00EC6F29" w:rsidRPr="00EC6F29" w:rsidRDefault="00EC6F29" w:rsidP="00EC6F29">
                  <w:pPr>
                    <w:jc w:val="left"/>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Zona Franca Rionegro</w:t>
                  </w:r>
                </w:p>
              </w:tc>
              <w:tc>
                <w:tcPr>
                  <w:tcW w:w="683" w:type="pct"/>
                  <w:shd w:val="clear" w:color="auto" w:fill="auto"/>
                  <w:vAlign w:val="center"/>
                  <w:hideMark/>
                </w:tcPr>
                <w:p w:rsidR="00EC6F29" w:rsidRPr="00EC6F29" w:rsidRDefault="00EC6F29" w:rsidP="00EC6F29">
                  <w:pP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Copacabana y sus veredas</w:t>
                  </w:r>
                </w:p>
              </w:tc>
              <w:tc>
                <w:tcPr>
                  <w:tcW w:w="683" w:type="pct"/>
                  <w:shd w:val="clear" w:color="auto" w:fill="auto"/>
                  <w:vAlign w:val="center"/>
                  <w:hideMark/>
                </w:tcPr>
                <w:p w:rsidR="00EC6F29" w:rsidRPr="00EC6F29" w:rsidRDefault="00EC6F29" w:rsidP="00EC6F29">
                  <w:pPr>
                    <w:jc w:val="cente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1</w:t>
                  </w:r>
                </w:p>
              </w:tc>
              <w:tc>
                <w:tcPr>
                  <w:tcW w:w="774"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374.562 </w:t>
                  </w:r>
                </w:p>
              </w:tc>
              <w:tc>
                <w:tcPr>
                  <w:tcW w:w="774"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299.125 </w:t>
                  </w:r>
                </w:p>
              </w:tc>
              <w:tc>
                <w:tcPr>
                  <w:tcW w:w="718"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223.684 </w:t>
                  </w:r>
                </w:p>
              </w:tc>
            </w:tr>
            <w:tr w:rsidR="00EC6F29" w:rsidRPr="00EC6F29" w:rsidTr="00EC6F29">
              <w:trPr>
                <w:trHeight w:val="20"/>
              </w:trPr>
              <w:tc>
                <w:tcPr>
                  <w:tcW w:w="683" w:type="pct"/>
                  <w:shd w:val="clear" w:color="auto" w:fill="auto"/>
                  <w:noWrap/>
                  <w:vAlign w:val="bottom"/>
                  <w:hideMark/>
                </w:tcPr>
                <w:p w:rsidR="00EC6F29" w:rsidRPr="00EC6F29" w:rsidRDefault="00EC6F29" w:rsidP="00EC6F29">
                  <w:pPr>
                    <w:jc w:val="cente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10</w:t>
                  </w:r>
                </w:p>
              </w:tc>
              <w:tc>
                <w:tcPr>
                  <w:tcW w:w="683" w:type="pct"/>
                  <w:shd w:val="clear" w:color="auto" w:fill="auto"/>
                  <w:vAlign w:val="center"/>
                  <w:hideMark/>
                </w:tcPr>
                <w:p w:rsidR="00EC6F29" w:rsidRPr="00EC6F29" w:rsidRDefault="00EC6F29" w:rsidP="00EC6F29">
                  <w:pPr>
                    <w:jc w:val="left"/>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Zona Franca Rionegro</w:t>
                  </w:r>
                </w:p>
              </w:tc>
              <w:tc>
                <w:tcPr>
                  <w:tcW w:w="683" w:type="pct"/>
                  <w:shd w:val="clear" w:color="auto" w:fill="auto"/>
                  <w:vAlign w:val="center"/>
                  <w:hideMark/>
                </w:tcPr>
                <w:p w:rsidR="00EC6F29" w:rsidRPr="00EC6F29" w:rsidRDefault="00EC6F29" w:rsidP="00EC6F29">
                  <w:pP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Girardota y sus veredas</w:t>
                  </w:r>
                </w:p>
              </w:tc>
              <w:tc>
                <w:tcPr>
                  <w:tcW w:w="683" w:type="pct"/>
                  <w:shd w:val="clear" w:color="auto" w:fill="auto"/>
                  <w:vAlign w:val="center"/>
                  <w:hideMark/>
                </w:tcPr>
                <w:p w:rsidR="00EC6F29" w:rsidRPr="00EC6F29" w:rsidRDefault="00EC6F29" w:rsidP="00EC6F29">
                  <w:pPr>
                    <w:jc w:val="cente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1</w:t>
                  </w:r>
                </w:p>
              </w:tc>
              <w:tc>
                <w:tcPr>
                  <w:tcW w:w="774"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374.565 </w:t>
                  </w:r>
                </w:p>
              </w:tc>
              <w:tc>
                <w:tcPr>
                  <w:tcW w:w="774"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273.980 </w:t>
                  </w:r>
                </w:p>
              </w:tc>
              <w:tc>
                <w:tcPr>
                  <w:tcW w:w="718"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173.391 </w:t>
                  </w:r>
                </w:p>
              </w:tc>
            </w:tr>
            <w:tr w:rsidR="00EC6F29" w:rsidRPr="00EC6F29" w:rsidTr="00EC6F29">
              <w:trPr>
                <w:trHeight w:val="20"/>
              </w:trPr>
              <w:tc>
                <w:tcPr>
                  <w:tcW w:w="683" w:type="pct"/>
                  <w:shd w:val="clear" w:color="auto" w:fill="auto"/>
                  <w:noWrap/>
                  <w:vAlign w:val="bottom"/>
                  <w:hideMark/>
                </w:tcPr>
                <w:p w:rsidR="00EC6F29" w:rsidRPr="00EC6F29" w:rsidRDefault="00EC6F29" w:rsidP="00EC6F29">
                  <w:pPr>
                    <w:jc w:val="cente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11</w:t>
                  </w:r>
                </w:p>
              </w:tc>
              <w:tc>
                <w:tcPr>
                  <w:tcW w:w="683" w:type="pct"/>
                  <w:shd w:val="clear" w:color="auto" w:fill="auto"/>
                  <w:vAlign w:val="center"/>
                  <w:hideMark/>
                </w:tcPr>
                <w:p w:rsidR="00EC6F29" w:rsidRPr="00EC6F29" w:rsidRDefault="00EC6F29" w:rsidP="00EC6F29">
                  <w:pPr>
                    <w:jc w:val="left"/>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Zona Franca Rionegro</w:t>
                  </w:r>
                </w:p>
              </w:tc>
              <w:tc>
                <w:tcPr>
                  <w:tcW w:w="683" w:type="pct"/>
                  <w:shd w:val="clear" w:color="auto" w:fill="auto"/>
                  <w:vAlign w:val="center"/>
                  <w:hideMark/>
                </w:tcPr>
                <w:p w:rsidR="00EC6F29" w:rsidRPr="00EC6F29" w:rsidRDefault="00EC6F29" w:rsidP="00EC6F29">
                  <w:pPr>
                    <w:rPr>
                      <w:rFonts w:ascii="Arial Narrow" w:eastAsia="Times New Roman" w:hAnsi="Arial Narrow" w:cs="Calibri"/>
                      <w:color w:val="000000"/>
                      <w:sz w:val="16"/>
                      <w:szCs w:val="16"/>
                      <w:lang w:eastAsia="es-CO"/>
                    </w:rPr>
                  </w:pPr>
                  <w:proofErr w:type="spellStart"/>
                  <w:r w:rsidRPr="00EC6F29">
                    <w:rPr>
                      <w:rFonts w:ascii="Arial Narrow" w:eastAsia="Times New Roman" w:hAnsi="Arial Narrow" w:cs="Calibri"/>
                      <w:color w:val="000000"/>
                      <w:sz w:val="16"/>
                      <w:szCs w:val="16"/>
                      <w:lang w:eastAsia="es-CO"/>
                    </w:rPr>
                    <w:t>Guatape</w:t>
                  </w:r>
                  <w:proofErr w:type="spellEnd"/>
                  <w:r w:rsidRPr="00EC6F29">
                    <w:rPr>
                      <w:rFonts w:ascii="Arial Narrow" w:eastAsia="Times New Roman" w:hAnsi="Arial Narrow" w:cs="Calibri"/>
                      <w:color w:val="000000"/>
                      <w:sz w:val="16"/>
                      <w:szCs w:val="16"/>
                      <w:lang w:eastAsia="es-CO"/>
                    </w:rPr>
                    <w:t xml:space="preserve"> y sus veredas</w:t>
                  </w:r>
                </w:p>
              </w:tc>
              <w:tc>
                <w:tcPr>
                  <w:tcW w:w="683" w:type="pct"/>
                  <w:shd w:val="clear" w:color="auto" w:fill="auto"/>
                  <w:vAlign w:val="center"/>
                  <w:hideMark/>
                </w:tcPr>
                <w:p w:rsidR="00EC6F29" w:rsidRPr="00EC6F29" w:rsidRDefault="00EC6F29" w:rsidP="00EC6F29">
                  <w:pPr>
                    <w:jc w:val="cente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1</w:t>
                  </w:r>
                </w:p>
              </w:tc>
              <w:tc>
                <w:tcPr>
                  <w:tcW w:w="774"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374.565 </w:t>
                  </w:r>
                </w:p>
              </w:tc>
              <w:tc>
                <w:tcPr>
                  <w:tcW w:w="774"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273.980 </w:t>
                  </w:r>
                </w:p>
              </w:tc>
              <w:tc>
                <w:tcPr>
                  <w:tcW w:w="718"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173.391 </w:t>
                  </w:r>
                </w:p>
              </w:tc>
            </w:tr>
            <w:tr w:rsidR="00EC6F29" w:rsidRPr="00EC6F29" w:rsidTr="00EC6F29">
              <w:trPr>
                <w:trHeight w:val="20"/>
              </w:trPr>
              <w:tc>
                <w:tcPr>
                  <w:tcW w:w="683" w:type="pct"/>
                  <w:shd w:val="clear" w:color="auto" w:fill="auto"/>
                  <w:noWrap/>
                  <w:vAlign w:val="bottom"/>
                  <w:hideMark/>
                </w:tcPr>
                <w:p w:rsidR="00EC6F29" w:rsidRPr="00EC6F29" w:rsidRDefault="00EC6F29" w:rsidP="00EC6F29">
                  <w:pPr>
                    <w:jc w:val="cente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12</w:t>
                  </w:r>
                </w:p>
              </w:tc>
              <w:tc>
                <w:tcPr>
                  <w:tcW w:w="683" w:type="pct"/>
                  <w:shd w:val="clear" w:color="auto" w:fill="auto"/>
                  <w:vAlign w:val="center"/>
                  <w:hideMark/>
                </w:tcPr>
                <w:p w:rsidR="00EC6F29" w:rsidRPr="00EC6F29" w:rsidRDefault="00EC6F29" w:rsidP="00EC6F29">
                  <w:pPr>
                    <w:jc w:val="left"/>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Zona Franca Rionegro</w:t>
                  </w:r>
                </w:p>
              </w:tc>
              <w:tc>
                <w:tcPr>
                  <w:tcW w:w="683" w:type="pct"/>
                  <w:shd w:val="clear" w:color="auto" w:fill="auto"/>
                  <w:vAlign w:val="center"/>
                  <w:hideMark/>
                </w:tcPr>
                <w:p w:rsidR="00EC6F29" w:rsidRPr="00EC6F29" w:rsidRDefault="00EC6F29" w:rsidP="00EC6F29">
                  <w:pP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El peñol y sus veredas</w:t>
                  </w:r>
                </w:p>
              </w:tc>
              <w:tc>
                <w:tcPr>
                  <w:tcW w:w="683" w:type="pct"/>
                  <w:shd w:val="clear" w:color="auto" w:fill="auto"/>
                  <w:vAlign w:val="center"/>
                  <w:hideMark/>
                </w:tcPr>
                <w:p w:rsidR="00EC6F29" w:rsidRPr="00EC6F29" w:rsidRDefault="00EC6F29" w:rsidP="00EC6F29">
                  <w:pPr>
                    <w:jc w:val="cente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1</w:t>
                  </w:r>
                </w:p>
              </w:tc>
              <w:tc>
                <w:tcPr>
                  <w:tcW w:w="774"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361.992 </w:t>
                  </w:r>
                </w:p>
              </w:tc>
              <w:tc>
                <w:tcPr>
                  <w:tcW w:w="774"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248.831 </w:t>
                  </w:r>
                </w:p>
              </w:tc>
              <w:tc>
                <w:tcPr>
                  <w:tcW w:w="718"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236.259 </w:t>
                  </w:r>
                </w:p>
              </w:tc>
            </w:tr>
            <w:tr w:rsidR="00EC6F29" w:rsidRPr="00EC6F29" w:rsidTr="00EC6F29">
              <w:trPr>
                <w:trHeight w:val="20"/>
              </w:trPr>
              <w:tc>
                <w:tcPr>
                  <w:tcW w:w="683" w:type="pct"/>
                  <w:shd w:val="clear" w:color="auto" w:fill="auto"/>
                  <w:noWrap/>
                  <w:vAlign w:val="bottom"/>
                  <w:hideMark/>
                </w:tcPr>
                <w:p w:rsidR="00EC6F29" w:rsidRPr="00EC6F29" w:rsidRDefault="00EC6F29" w:rsidP="00EC6F29">
                  <w:pPr>
                    <w:jc w:val="cente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13</w:t>
                  </w:r>
                </w:p>
              </w:tc>
              <w:tc>
                <w:tcPr>
                  <w:tcW w:w="683" w:type="pct"/>
                  <w:shd w:val="clear" w:color="auto" w:fill="auto"/>
                  <w:vAlign w:val="center"/>
                  <w:hideMark/>
                </w:tcPr>
                <w:p w:rsidR="00EC6F29" w:rsidRPr="00EC6F29" w:rsidRDefault="00EC6F29" w:rsidP="00EC6F29">
                  <w:pPr>
                    <w:jc w:val="left"/>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Zona Franca Rionegro</w:t>
                  </w:r>
                </w:p>
              </w:tc>
              <w:tc>
                <w:tcPr>
                  <w:tcW w:w="683" w:type="pct"/>
                  <w:shd w:val="clear" w:color="auto" w:fill="auto"/>
                  <w:vAlign w:val="center"/>
                  <w:hideMark/>
                </w:tcPr>
                <w:p w:rsidR="00EC6F29" w:rsidRPr="00EC6F29" w:rsidRDefault="00EC6F29" w:rsidP="00EC6F29">
                  <w:pP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Granada y sus veredas</w:t>
                  </w:r>
                </w:p>
              </w:tc>
              <w:tc>
                <w:tcPr>
                  <w:tcW w:w="683" w:type="pct"/>
                  <w:shd w:val="clear" w:color="auto" w:fill="auto"/>
                  <w:vAlign w:val="center"/>
                  <w:hideMark/>
                </w:tcPr>
                <w:p w:rsidR="00EC6F29" w:rsidRPr="00EC6F29" w:rsidRDefault="00EC6F29" w:rsidP="00EC6F29">
                  <w:pPr>
                    <w:jc w:val="cente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1</w:t>
                  </w:r>
                </w:p>
              </w:tc>
              <w:tc>
                <w:tcPr>
                  <w:tcW w:w="774"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361.992 </w:t>
                  </w:r>
                </w:p>
              </w:tc>
              <w:tc>
                <w:tcPr>
                  <w:tcW w:w="774"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248.831 </w:t>
                  </w:r>
                </w:p>
              </w:tc>
              <w:tc>
                <w:tcPr>
                  <w:tcW w:w="718"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236.259 </w:t>
                  </w:r>
                </w:p>
              </w:tc>
            </w:tr>
            <w:tr w:rsidR="00EC6F29" w:rsidRPr="00EC6F29" w:rsidTr="00EC6F29">
              <w:trPr>
                <w:trHeight w:val="20"/>
              </w:trPr>
              <w:tc>
                <w:tcPr>
                  <w:tcW w:w="683" w:type="pct"/>
                  <w:shd w:val="clear" w:color="auto" w:fill="auto"/>
                  <w:noWrap/>
                  <w:vAlign w:val="bottom"/>
                  <w:hideMark/>
                </w:tcPr>
                <w:p w:rsidR="00EC6F29" w:rsidRPr="00EC6F29" w:rsidRDefault="00EC6F29" w:rsidP="00EC6F29">
                  <w:pPr>
                    <w:jc w:val="cente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lastRenderedPageBreak/>
                    <w:t>14</w:t>
                  </w:r>
                </w:p>
              </w:tc>
              <w:tc>
                <w:tcPr>
                  <w:tcW w:w="683" w:type="pct"/>
                  <w:shd w:val="clear" w:color="auto" w:fill="auto"/>
                  <w:vAlign w:val="center"/>
                  <w:hideMark/>
                </w:tcPr>
                <w:p w:rsidR="00EC6F29" w:rsidRPr="00EC6F29" w:rsidRDefault="00EC6F29" w:rsidP="00EC6F29">
                  <w:pPr>
                    <w:jc w:val="left"/>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Zona Franca Rionegro</w:t>
                  </w:r>
                </w:p>
              </w:tc>
              <w:tc>
                <w:tcPr>
                  <w:tcW w:w="683" w:type="pct"/>
                  <w:shd w:val="clear" w:color="auto" w:fill="auto"/>
                  <w:vAlign w:val="center"/>
                  <w:hideMark/>
                </w:tcPr>
                <w:p w:rsidR="00EC6F29" w:rsidRPr="00EC6F29" w:rsidRDefault="00EC6F29" w:rsidP="00EC6F29">
                  <w:pP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San Francisco y sus veredas</w:t>
                  </w:r>
                </w:p>
              </w:tc>
              <w:tc>
                <w:tcPr>
                  <w:tcW w:w="683" w:type="pct"/>
                  <w:shd w:val="clear" w:color="auto" w:fill="auto"/>
                  <w:vAlign w:val="center"/>
                  <w:hideMark/>
                </w:tcPr>
                <w:p w:rsidR="00EC6F29" w:rsidRPr="00EC6F29" w:rsidRDefault="00EC6F29" w:rsidP="00EC6F29">
                  <w:pPr>
                    <w:jc w:val="cente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1</w:t>
                  </w:r>
                </w:p>
              </w:tc>
              <w:tc>
                <w:tcPr>
                  <w:tcW w:w="774"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563.164 </w:t>
                  </w:r>
                </w:p>
              </w:tc>
              <w:tc>
                <w:tcPr>
                  <w:tcW w:w="774"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437.430 </w:t>
                  </w:r>
                </w:p>
              </w:tc>
              <w:tc>
                <w:tcPr>
                  <w:tcW w:w="718"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374.564 </w:t>
                  </w:r>
                </w:p>
              </w:tc>
            </w:tr>
            <w:tr w:rsidR="00EC6F29" w:rsidRPr="00EC6F29" w:rsidTr="00EC6F29">
              <w:trPr>
                <w:trHeight w:val="20"/>
              </w:trPr>
              <w:tc>
                <w:tcPr>
                  <w:tcW w:w="683" w:type="pct"/>
                  <w:shd w:val="clear" w:color="auto" w:fill="auto"/>
                  <w:noWrap/>
                  <w:vAlign w:val="bottom"/>
                  <w:hideMark/>
                </w:tcPr>
                <w:p w:rsidR="00EC6F29" w:rsidRPr="00EC6F29" w:rsidRDefault="00EC6F29" w:rsidP="00EC6F29">
                  <w:pPr>
                    <w:jc w:val="cente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15</w:t>
                  </w:r>
                </w:p>
              </w:tc>
              <w:tc>
                <w:tcPr>
                  <w:tcW w:w="683" w:type="pct"/>
                  <w:shd w:val="clear" w:color="auto" w:fill="auto"/>
                  <w:vAlign w:val="center"/>
                  <w:hideMark/>
                </w:tcPr>
                <w:p w:rsidR="00EC6F29" w:rsidRPr="00EC6F29" w:rsidRDefault="00EC6F29" w:rsidP="00EC6F29">
                  <w:pPr>
                    <w:jc w:val="left"/>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Zona Franca Rionegro</w:t>
                  </w:r>
                </w:p>
              </w:tc>
              <w:tc>
                <w:tcPr>
                  <w:tcW w:w="683" w:type="pct"/>
                  <w:shd w:val="clear" w:color="auto" w:fill="auto"/>
                  <w:vAlign w:val="center"/>
                  <w:hideMark/>
                </w:tcPr>
                <w:p w:rsidR="00EC6F29" w:rsidRPr="00EC6F29" w:rsidRDefault="00EC6F29" w:rsidP="00EC6F29">
                  <w:pP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Puerto Triunfo y sus veredas</w:t>
                  </w:r>
                </w:p>
              </w:tc>
              <w:tc>
                <w:tcPr>
                  <w:tcW w:w="683" w:type="pct"/>
                  <w:shd w:val="clear" w:color="auto" w:fill="auto"/>
                  <w:vAlign w:val="center"/>
                  <w:hideMark/>
                </w:tcPr>
                <w:p w:rsidR="00EC6F29" w:rsidRPr="00EC6F29" w:rsidRDefault="00EC6F29" w:rsidP="00EC6F29">
                  <w:pPr>
                    <w:jc w:val="cente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1</w:t>
                  </w:r>
                </w:p>
              </w:tc>
              <w:tc>
                <w:tcPr>
                  <w:tcW w:w="774"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688.898 </w:t>
                  </w:r>
                </w:p>
              </w:tc>
              <w:tc>
                <w:tcPr>
                  <w:tcW w:w="774"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531.730 </w:t>
                  </w:r>
                </w:p>
              </w:tc>
              <w:tc>
                <w:tcPr>
                  <w:tcW w:w="718"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462.578 </w:t>
                  </w:r>
                </w:p>
              </w:tc>
            </w:tr>
            <w:tr w:rsidR="00EC6F29" w:rsidRPr="00EC6F29" w:rsidTr="00EC6F29">
              <w:trPr>
                <w:trHeight w:val="20"/>
              </w:trPr>
              <w:tc>
                <w:tcPr>
                  <w:tcW w:w="683" w:type="pct"/>
                  <w:shd w:val="clear" w:color="auto" w:fill="auto"/>
                  <w:noWrap/>
                  <w:vAlign w:val="bottom"/>
                  <w:hideMark/>
                </w:tcPr>
                <w:p w:rsidR="00EC6F29" w:rsidRPr="00EC6F29" w:rsidRDefault="00EC6F29" w:rsidP="00EC6F29">
                  <w:pPr>
                    <w:jc w:val="cente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16</w:t>
                  </w:r>
                </w:p>
              </w:tc>
              <w:tc>
                <w:tcPr>
                  <w:tcW w:w="683" w:type="pct"/>
                  <w:shd w:val="clear" w:color="auto" w:fill="auto"/>
                  <w:vAlign w:val="center"/>
                  <w:hideMark/>
                </w:tcPr>
                <w:p w:rsidR="00EC6F29" w:rsidRPr="00EC6F29" w:rsidRDefault="00EC6F29" w:rsidP="00EC6F29">
                  <w:pPr>
                    <w:jc w:val="left"/>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Zona Franca Rionegro</w:t>
                  </w:r>
                </w:p>
              </w:tc>
              <w:tc>
                <w:tcPr>
                  <w:tcW w:w="683" w:type="pct"/>
                  <w:shd w:val="clear" w:color="auto" w:fill="auto"/>
                  <w:vAlign w:val="center"/>
                  <w:hideMark/>
                </w:tcPr>
                <w:p w:rsidR="00EC6F29" w:rsidRPr="00EC6F29" w:rsidRDefault="00EC6F29" w:rsidP="00EC6F29">
                  <w:pP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Medellín</w:t>
                  </w:r>
                </w:p>
              </w:tc>
              <w:tc>
                <w:tcPr>
                  <w:tcW w:w="683" w:type="pct"/>
                  <w:shd w:val="clear" w:color="auto" w:fill="auto"/>
                  <w:vAlign w:val="center"/>
                  <w:hideMark/>
                </w:tcPr>
                <w:p w:rsidR="00EC6F29" w:rsidRPr="00EC6F29" w:rsidRDefault="00EC6F29" w:rsidP="00EC6F29">
                  <w:pPr>
                    <w:jc w:val="cente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1</w:t>
                  </w:r>
                </w:p>
              </w:tc>
              <w:tc>
                <w:tcPr>
                  <w:tcW w:w="774"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374.562 </w:t>
                  </w:r>
                </w:p>
              </w:tc>
              <w:tc>
                <w:tcPr>
                  <w:tcW w:w="774"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299.125 </w:t>
                  </w:r>
                </w:p>
              </w:tc>
              <w:tc>
                <w:tcPr>
                  <w:tcW w:w="718"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223.684 </w:t>
                  </w:r>
                </w:p>
              </w:tc>
            </w:tr>
            <w:tr w:rsidR="00EC6F29" w:rsidRPr="00EC6F29" w:rsidTr="00EC6F29">
              <w:trPr>
                <w:trHeight w:val="20"/>
              </w:trPr>
              <w:tc>
                <w:tcPr>
                  <w:tcW w:w="683" w:type="pct"/>
                  <w:shd w:val="clear" w:color="auto" w:fill="auto"/>
                  <w:noWrap/>
                  <w:vAlign w:val="bottom"/>
                  <w:hideMark/>
                </w:tcPr>
                <w:p w:rsidR="00EC6F29" w:rsidRPr="00EC6F29" w:rsidRDefault="00EC6F29" w:rsidP="00EC6F29">
                  <w:pPr>
                    <w:jc w:val="cente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17</w:t>
                  </w:r>
                </w:p>
              </w:tc>
              <w:tc>
                <w:tcPr>
                  <w:tcW w:w="683" w:type="pct"/>
                  <w:shd w:val="clear" w:color="auto" w:fill="auto"/>
                  <w:vAlign w:val="center"/>
                  <w:hideMark/>
                </w:tcPr>
                <w:p w:rsidR="00EC6F29" w:rsidRPr="00EC6F29" w:rsidRDefault="00EC6F29" w:rsidP="00EC6F29">
                  <w:pPr>
                    <w:jc w:val="left"/>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Zona Franca Rionegro</w:t>
                  </w:r>
                </w:p>
              </w:tc>
              <w:tc>
                <w:tcPr>
                  <w:tcW w:w="683" w:type="pct"/>
                  <w:shd w:val="clear" w:color="auto" w:fill="auto"/>
                  <w:vAlign w:val="center"/>
                  <w:hideMark/>
                </w:tcPr>
                <w:p w:rsidR="00EC6F29" w:rsidRPr="00EC6F29" w:rsidRDefault="00EC6F29" w:rsidP="00EC6F29">
                  <w:pP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Bello</w:t>
                  </w:r>
                </w:p>
              </w:tc>
              <w:tc>
                <w:tcPr>
                  <w:tcW w:w="683" w:type="pct"/>
                  <w:shd w:val="clear" w:color="auto" w:fill="auto"/>
                  <w:vAlign w:val="center"/>
                  <w:hideMark/>
                </w:tcPr>
                <w:p w:rsidR="00EC6F29" w:rsidRPr="00EC6F29" w:rsidRDefault="00EC6F29" w:rsidP="00EC6F29">
                  <w:pPr>
                    <w:jc w:val="cente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1</w:t>
                  </w:r>
                </w:p>
              </w:tc>
              <w:tc>
                <w:tcPr>
                  <w:tcW w:w="774"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374.562 </w:t>
                  </w:r>
                </w:p>
              </w:tc>
              <w:tc>
                <w:tcPr>
                  <w:tcW w:w="774"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299.125 </w:t>
                  </w:r>
                </w:p>
              </w:tc>
              <w:tc>
                <w:tcPr>
                  <w:tcW w:w="718"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223.684 </w:t>
                  </w:r>
                </w:p>
              </w:tc>
            </w:tr>
            <w:tr w:rsidR="00EC6F29" w:rsidRPr="00EC6F29" w:rsidTr="00EC6F29">
              <w:trPr>
                <w:trHeight w:val="20"/>
              </w:trPr>
              <w:tc>
                <w:tcPr>
                  <w:tcW w:w="683" w:type="pct"/>
                  <w:shd w:val="clear" w:color="auto" w:fill="auto"/>
                  <w:noWrap/>
                  <w:vAlign w:val="bottom"/>
                  <w:hideMark/>
                </w:tcPr>
                <w:p w:rsidR="00EC6F29" w:rsidRPr="00EC6F29" w:rsidRDefault="00EC6F29" w:rsidP="00EC6F29">
                  <w:pPr>
                    <w:jc w:val="cente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18</w:t>
                  </w:r>
                </w:p>
              </w:tc>
              <w:tc>
                <w:tcPr>
                  <w:tcW w:w="683" w:type="pct"/>
                  <w:shd w:val="clear" w:color="auto" w:fill="auto"/>
                  <w:vAlign w:val="center"/>
                  <w:hideMark/>
                </w:tcPr>
                <w:p w:rsidR="00EC6F29" w:rsidRPr="00EC6F29" w:rsidRDefault="00EC6F29" w:rsidP="00EC6F29">
                  <w:pPr>
                    <w:jc w:val="left"/>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Zona Franca Rionegro</w:t>
                  </w:r>
                </w:p>
              </w:tc>
              <w:tc>
                <w:tcPr>
                  <w:tcW w:w="683" w:type="pct"/>
                  <w:shd w:val="clear" w:color="auto" w:fill="auto"/>
                  <w:vAlign w:val="center"/>
                  <w:hideMark/>
                </w:tcPr>
                <w:p w:rsidR="00EC6F29" w:rsidRPr="00EC6F29" w:rsidRDefault="00EC6F29" w:rsidP="00EC6F29">
                  <w:pP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Itagüí</w:t>
                  </w:r>
                </w:p>
              </w:tc>
              <w:tc>
                <w:tcPr>
                  <w:tcW w:w="683" w:type="pct"/>
                  <w:shd w:val="clear" w:color="auto" w:fill="auto"/>
                  <w:vAlign w:val="center"/>
                  <w:hideMark/>
                </w:tcPr>
                <w:p w:rsidR="00EC6F29" w:rsidRPr="00EC6F29" w:rsidRDefault="00EC6F29" w:rsidP="00EC6F29">
                  <w:pPr>
                    <w:jc w:val="cente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1</w:t>
                  </w:r>
                </w:p>
              </w:tc>
              <w:tc>
                <w:tcPr>
                  <w:tcW w:w="774"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374.562 </w:t>
                  </w:r>
                </w:p>
              </w:tc>
              <w:tc>
                <w:tcPr>
                  <w:tcW w:w="774"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299.125 </w:t>
                  </w:r>
                </w:p>
              </w:tc>
              <w:tc>
                <w:tcPr>
                  <w:tcW w:w="718"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223.684 </w:t>
                  </w:r>
                </w:p>
              </w:tc>
            </w:tr>
            <w:tr w:rsidR="00EC6F29" w:rsidRPr="00EC6F29" w:rsidTr="00EC6F29">
              <w:trPr>
                <w:trHeight w:val="20"/>
              </w:trPr>
              <w:tc>
                <w:tcPr>
                  <w:tcW w:w="683" w:type="pct"/>
                  <w:shd w:val="clear" w:color="auto" w:fill="auto"/>
                  <w:noWrap/>
                  <w:vAlign w:val="bottom"/>
                  <w:hideMark/>
                </w:tcPr>
                <w:p w:rsidR="00EC6F29" w:rsidRPr="00EC6F29" w:rsidRDefault="00EC6F29" w:rsidP="00EC6F29">
                  <w:pPr>
                    <w:jc w:val="cente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19</w:t>
                  </w:r>
                </w:p>
              </w:tc>
              <w:tc>
                <w:tcPr>
                  <w:tcW w:w="683" w:type="pct"/>
                  <w:shd w:val="clear" w:color="auto" w:fill="auto"/>
                  <w:vAlign w:val="center"/>
                  <w:hideMark/>
                </w:tcPr>
                <w:p w:rsidR="00EC6F29" w:rsidRPr="00EC6F29" w:rsidRDefault="00EC6F29" w:rsidP="00EC6F29">
                  <w:pPr>
                    <w:jc w:val="left"/>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Zona Franca Rionegro</w:t>
                  </w:r>
                </w:p>
              </w:tc>
              <w:tc>
                <w:tcPr>
                  <w:tcW w:w="683" w:type="pct"/>
                  <w:shd w:val="clear" w:color="auto" w:fill="auto"/>
                  <w:vAlign w:val="center"/>
                  <w:hideMark/>
                </w:tcPr>
                <w:p w:rsidR="00EC6F29" w:rsidRPr="00EC6F29" w:rsidRDefault="00EC6F29" w:rsidP="00EC6F29">
                  <w:pP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Sabaneta</w:t>
                  </w:r>
                </w:p>
              </w:tc>
              <w:tc>
                <w:tcPr>
                  <w:tcW w:w="683" w:type="pct"/>
                  <w:shd w:val="clear" w:color="auto" w:fill="auto"/>
                  <w:vAlign w:val="center"/>
                  <w:hideMark/>
                </w:tcPr>
                <w:p w:rsidR="00EC6F29" w:rsidRPr="00EC6F29" w:rsidRDefault="00EC6F29" w:rsidP="00EC6F29">
                  <w:pPr>
                    <w:jc w:val="cente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1</w:t>
                  </w:r>
                </w:p>
              </w:tc>
              <w:tc>
                <w:tcPr>
                  <w:tcW w:w="774"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374.562 </w:t>
                  </w:r>
                </w:p>
              </w:tc>
              <w:tc>
                <w:tcPr>
                  <w:tcW w:w="774"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299.125 </w:t>
                  </w:r>
                </w:p>
              </w:tc>
              <w:tc>
                <w:tcPr>
                  <w:tcW w:w="718"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223.684 </w:t>
                  </w:r>
                </w:p>
              </w:tc>
            </w:tr>
            <w:tr w:rsidR="00EC6F29" w:rsidRPr="00EC6F29" w:rsidTr="00EC6F29">
              <w:trPr>
                <w:trHeight w:val="20"/>
              </w:trPr>
              <w:tc>
                <w:tcPr>
                  <w:tcW w:w="683" w:type="pct"/>
                  <w:shd w:val="clear" w:color="auto" w:fill="auto"/>
                  <w:noWrap/>
                  <w:vAlign w:val="bottom"/>
                  <w:hideMark/>
                </w:tcPr>
                <w:p w:rsidR="00EC6F29" w:rsidRPr="00EC6F29" w:rsidRDefault="00EC6F29" w:rsidP="00EC6F29">
                  <w:pPr>
                    <w:jc w:val="cente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20</w:t>
                  </w:r>
                </w:p>
              </w:tc>
              <w:tc>
                <w:tcPr>
                  <w:tcW w:w="683" w:type="pct"/>
                  <w:shd w:val="clear" w:color="auto" w:fill="auto"/>
                  <w:vAlign w:val="center"/>
                  <w:hideMark/>
                </w:tcPr>
                <w:p w:rsidR="00EC6F29" w:rsidRPr="00EC6F29" w:rsidRDefault="00EC6F29" w:rsidP="00EC6F29">
                  <w:pPr>
                    <w:jc w:val="left"/>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Zona Franca Rionegro</w:t>
                  </w:r>
                </w:p>
              </w:tc>
              <w:tc>
                <w:tcPr>
                  <w:tcW w:w="683" w:type="pct"/>
                  <w:shd w:val="clear" w:color="auto" w:fill="auto"/>
                  <w:vAlign w:val="center"/>
                  <w:hideMark/>
                </w:tcPr>
                <w:p w:rsidR="00EC6F29" w:rsidRPr="00EC6F29" w:rsidRDefault="00EC6F29" w:rsidP="00EC6F29">
                  <w:pP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Barbosa</w:t>
                  </w:r>
                </w:p>
              </w:tc>
              <w:tc>
                <w:tcPr>
                  <w:tcW w:w="683" w:type="pct"/>
                  <w:shd w:val="clear" w:color="auto" w:fill="auto"/>
                  <w:vAlign w:val="center"/>
                  <w:hideMark/>
                </w:tcPr>
                <w:p w:rsidR="00EC6F29" w:rsidRPr="00EC6F29" w:rsidRDefault="00EC6F29" w:rsidP="00EC6F29">
                  <w:pPr>
                    <w:jc w:val="cente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1</w:t>
                  </w:r>
                </w:p>
              </w:tc>
              <w:tc>
                <w:tcPr>
                  <w:tcW w:w="774"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500.298 </w:t>
                  </w:r>
                </w:p>
              </w:tc>
              <w:tc>
                <w:tcPr>
                  <w:tcW w:w="774"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437.430 </w:t>
                  </w:r>
                </w:p>
              </w:tc>
              <w:tc>
                <w:tcPr>
                  <w:tcW w:w="718"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349.415 </w:t>
                  </w:r>
                </w:p>
              </w:tc>
            </w:tr>
            <w:tr w:rsidR="00EC6F29" w:rsidRPr="00EC6F29" w:rsidTr="00EC6F29">
              <w:trPr>
                <w:trHeight w:val="20"/>
              </w:trPr>
              <w:tc>
                <w:tcPr>
                  <w:tcW w:w="683" w:type="pct"/>
                  <w:shd w:val="clear" w:color="auto" w:fill="auto"/>
                  <w:noWrap/>
                  <w:vAlign w:val="bottom"/>
                  <w:hideMark/>
                </w:tcPr>
                <w:p w:rsidR="00EC6F29" w:rsidRPr="00EC6F29" w:rsidRDefault="00EC6F29" w:rsidP="00EC6F29">
                  <w:pPr>
                    <w:jc w:val="cente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21</w:t>
                  </w:r>
                </w:p>
              </w:tc>
              <w:tc>
                <w:tcPr>
                  <w:tcW w:w="683" w:type="pct"/>
                  <w:shd w:val="clear" w:color="auto" w:fill="auto"/>
                  <w:vAlign w:val="center"/>
                  <w:hideMark/>
                </w:tcPr>
                <w:p w:rsidR="00EC6F29" w:rsidRPr="00EC6F29" w:rsidRDefault="00EC6F29" w:rsidP="00EC6F29">
                  <w:pPr>
                    <w:jc w:val="left"/>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Zona Franca Rionegro</w:t>
                  </w:r>
                </w:p>
              </w:tc>
              <w:tc>
                <w:tcPr>
                  <w:tcW w:w="683" w:type="pct"/>
                  <w:shd w:val="clear" w:color="auto" w:fill="auto"/>
                  <w:vAlign w:val="center"/>
                  <w:hideMark/>
                </w:tcPr>
                <w:p w:rsidR="00EC6F29" w:rsidRPr="00EC6F29" w:rsidRDefault="00EC6F29" w:rsidP="00EC6F29">
                  <w:pP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La estrella</w:t>
                  </w:r>
                </w:p>
              </w:tc>
              <w:tc>
                <w:tcPr>
                  <w:tcW w:w="683" w:type="pct"/>
                  <w:shd w:val="clear" w:color="auto" w:fill="auto"/>
                  <w:vAlign w:val="center"/>
                  <w:hideMark/>
                </w:tcPr>
                <w:p w:rsidR="00EC6F29" w:rsidRPr="00EC6F29" w:rsidRDefault="00EC6F29" w:rsidP="00EC6F29">
                  <w:pPr>
                    <w:jc w:val="cente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1</w:t>
                  </w:r>
                </w:p>
              </w:tc>
              <w:tc>
                <w:tcPr>
                  <w:tcW w:w="774"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424.857 </w:t>
                  </w:r>
                </w:p>
              </w:tc>
              <w:tc>
                <w:tcPr>
                  <w:tcW w:w="774"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349.417 </w:t>
                  </w:r>
                </w:p>
              </w:tc>
              <w:tc>
                <w:tcPr>
                  <w:tcW w:w="718"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248.832 </w:t>
                  </w:r>
                </w:p>
              </w:tc>
            </w:tr>
            <w:tr w:rsidR="00EC6F29" w:rsidRPr="00EC6F29" w:rsidTr="00EC6F29">
              <w:trPr>
                <w:trHeight w:val="20"/>
              </w:trPr>
              <w:tc>
                <w:tcPr>
                  <w:tcW w:w="683" w:type="pct"/>
                  <w:shd w:val="clear" w:color="auto" w:fill="auto"/>
                  <w:noWrap/>
                  <w:vAlign w:val="bottom"/>
                  <w:hideMark/>
                </w:tcPr>
                <w:p w:rsidR="00EC6F29" w:rsidRPr="00EC6F29" w:rsidRDefault="00EC6F29" w:rsidP="00EC6F29">
                  <w:pPr>
                    <w:jc w:val="cente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22</w:t>
                  </w:r>
                </w:p>
              </w:tc>
              <w:tc>
                <w:tcPr>
                  <w:tcW w:w="683" w:type="pct"/>
                  <w:shd w:val="clear" w:color="auto" w:fill="auto"/>
                  <w:vAlign w:val="center"/>
                  <w:hideMark/>
                </w:tcPr>
                <w:p w:rsidR="00EC6F29" w:rsidRPr="00EC6F29" w:rsidRDefault="00EC6F29" w:rsidP="00EC6F29">
                  <w:pPr>
                    <w:jc w:val="left"/>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Zona Franca Rionegro</w:t>
                  </w:r>
                </w:p>
              </w:tc>
              <w:tc>
                <w:tcPr>
                  <w:tcW w:w="683" w:type="pct"/>
                  <w:shd w:val="clear" w:color="auto" w:fill="auto"/>
                  <w:vAlign w:val="center"/>
                  <w:hideMark/>
                </w:tcPr>
                <w:p w:rsidR="00EC6F29" w:rsidRPr="00EC6F29" w:rsidRDefault="00EC6F29" w:rsidP="00EC6F29">
                  <w:pP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Copacabana</w:t>
                  </w:r>
                </w:p>
              </w:tc>
              <w:tc>
                <w:tcPr>
                  <w:tcW w:w="683" w:type="pct"/>
                  <w:shd w:val="clear" w:color="auto" w:fill="auto"/>
                  <w:vAlign w:val="center"/>
                  <w:hideMark/>
                </w:tcPr>
                <w:p w:rsidR="00EC6F29" w:rsidRPr="00EC6F29" w:rsidRDefault="00EC6F29" w:rsidP="00EC6F29">
                  <w:pPr>
                    <w:jc w:val="cente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1</w:t>
                  </w:r>
                </w:p>
              </w:tc>
              <w:tc>
                <w:tcPr>
                  <w:tcW w:w="774"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374.562 </w:t>
                  </w:r>
                </w:p>
              </w:tc>
              <w:tc>
                <w:tcPr>
                  <w:tcW w:w="774"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299.125 </w:t>
                  </w:r>
                </w:p>
              </w:tc>
              <w:tc>
                <w:tcPr>
                  <w:tcW w:w="718"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223.684 </w:t>
                  </w:r>
                </w:p>
              </w:tc>
            </w:tr>
            <w:tr w:rsidR="00EC6F29" w:rsidRPr="00EC6F29" w:rsidTr="00EC6F29">
              <w:trPr>
                <w:trHeight w:val="20"/>
              </w:trPr>
              <w:tc>
                <w:tcPr>
                  <w:tcW w:w="683" w:type="pct"/>
                  <w:shd w:val="clear" w:color="auto" w:fill="auto"/>
                  <w:noWrap/>
                  <w:vAlign w:val="center"/>
                  <w:hideMark/>
                </w:tcPr>
                <w:p w:rsidR="00EC6F29" w:rsidRPr="00EC6F29" w:rsidRDefault="00EC6F29" w:rsidP="00EC6F29">
                  <w:pPr>
                    <w:jc w:val="cente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23</w:t>
                  </w:r>
                </w:p>
              </w:tc>
              <w:tc>
                <w:tcPr>
                  <w:tcW w:w="683" w:type="pct"/>
                  <w:shd w:val="clear" w:color="auto" w:fill="auto"/>
                  <w:vAlign w:val="center"/>
                  <w:hideMark/>
                </w:tcPr>
                <w:p w:rsidR="00EC6F29" w:rsidRPr="00EC6F29" w:rsidRDefault="00EC6F29" w:rsidP="00EC6F29">
                  <w:pPr>
                    <w:jc w:val="left"/>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Zona Franca Rionegro</w:t>
                  </w:r>
                </w:p>
              </w:tc>
              <w:tc>
                <w:tcPr>
                  <w:tcW w:w="683" w:type="pct"/>
                  <w:shd w:val="clear" w:color="auto" w:fill="auto"/>
                  <w:vAlign w:val="center"/>
                  <w:hideMark/>
                </w:tcPr>
                <w:p w:rsidR="00EC6F29" w:rsidRPr="00EC6F29" w:rsidRDefault="00EC6F29" w:rsidP="00EC6F29">
                  <w:pP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Zona urbana de Rionegro y sus alrededores</w:t>
                  </w:r>
                </w:p>
              </w:tc>
              <w:tc>
                <w:tcPr>
                  <w:tcW w:w="683" w:type="pct"/>
                  <w:shd w:val="clear" w:color="auto" w:fill="auto"/>
                  <w:vAlign w:val="center"/>
                  <w:hideMark/>
                </w:tcPr>
                <w:p w:rsidR="00EC6F29" w:rsidRPr="00EC6F29" w:rsidRDefault="00EC6F29" w:rsidP="00EC6F29">
                  <w:pPr>
                    <w:jc w:val="cente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1</w:t>
                  </w:r>
                </w:p>
              </w:tc>
              <w:tc>
                <w:tcPr>
                  <w:tcW w:w="774"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185.967 </w:t>
                  </w:r>
                </w:p>
              </w:tc>
              <w:tc>
                <w:tcPr>
                  <w:tcW w:w="774"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135.673 </w:t>
                  </w:r>
                </w:p>
              </w:tc>
              <w:tc>
                <w:tcPr>
                  <w:tcW w:w="718"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97.952 </w:t>
                  </w:r>
                </w:p>
              </w:tc>
            </w:tr>
            <w:tr w:rsidR="00EC6F29" w:rsidRPr="00EC6F29" w:rsidTr="00EC6F29">
              <w:trPr>
                <w:trHeight w:val="20"/>
              </w:trPr>
              <w:tc>
                <w:tcPr>
                  <w:tcW w:w="683" w:type="pct"/>
                  <w:shd w:val="clear" w:color="auto" w:fill="auto"/>
                  <w:noWrap/>
                  <w:vAlign w:val="center"/>
                  <w:hideMark/>
                </w:tcPr>
                <w:p w:rsidR="00EC6F29" w:rsidRPr="00EC6F29" w:rsidRDefault="00EC6F29" w:rsidP="00EC6F29">
                  <w:pPr>
                    <w:jc w:val="cente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24</w:t>
                  </w:r>
                </w:p>
              </w:tc>
              <w:tc>
                <w:tcPr>
                  <w:tcW w:w="683" w:type="pct"/>
                  <w:shd w:val="clear" w:color="auto" w:fill="auto"/>
                  <w:vAlign w:val="center"/>
                  <w:hideMark/>
                </w:tcPr>
                <w:p w:rsidR="00EC6F29" w:rsidRPr="00EC6F29" w:rsidRDefault="00EC6F29" w:rsidP="00EC6F29">
                  <w:pPr>
                    <w:jc w:val="left"/>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Zona Franca Rionegro</w:t>
                  </w:r>
                </w:p>
              </w:tc>
              <w:tc>
                <w:tcPr>
                  <w:tcW w:w="683" w:type="pct"/>
                  <w:shd w:val="clear" w:color="auto" w:fill="auto"/>
                  <w:vAlign w:val="center"/>
                  <w:hideMark/>
                </w:tcPr>
                <w:p w:rsidR="00EC6F29" w:rsidRPr="00EC6F29" w:rsidRDefault="00EC6F29" w:rsidP="00EC6F29">
                  <w:pP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La ceja y sus veredas</w:t>
                  </w:r>
                </w:p>
              </w:tc>
              <w:tc>
                <w:tcPr>
                  <w:tcW w:w="683" w:type="pct"/>
                  <w:shd w:val="clear" w:color="auto" w:fill="auto"/>
                  <w:vAlign w:val="center"/>
                  <w:hideMark/>
                </w:tcPr>
                <w:p w:rsidR="00EC6F29" w:rsidRPr="00EC6F29" w:rsidRDefault="00EC6F29" w:rsidP="00EC6F29">
                  <w:pPr>
                    <w:jc w:val="cente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1</w:t>
                  </w:r>
                </w:p>
              </w:tc>
              <w:tc>
                <w:tcPr>
                  <w:tcW w:w="774"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223.685 </w:t>
                  </w:r>
                </w:p>
              </w:tc>
              <w:tc>
                <w:tcPr>
                  <w:tcW w:w="774"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148.246 </w:t>
                  </w:r>
                </w:p>
              </w:tc>
              <w:tc>
                <w:tcPr>
                  <w:tcW w:w="718"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110.525 </w:t>
                  </w:r>
                </w:p>
              </w:tc>
            </w:tr>
            <w:tr w:rsidR="00EC6F29" w:rsidRPr="00EC6F29" w:rsidTr="00EC6F29">
              <w:trPr>
                <w:trHeight w:val="20"/>
              </w:trPr>
              <w:tc>
                <w:tcPr>
                  <w:tcW w:w="683" w:type="pct"/>
                  <w:shd w:val="clear" w:color="auto" w:fill="auto"/>
                  <w:noWrap/>
                  <w:vAlign w:val="center"/>
                  <w:hideMark/>
                </w:tcPr>
                <w:p w:rsidR="00EC6F29" w:rsidRPr="00EC6F29" w:rsidRDefault="00EC6F29" w:rsidP="00EC6F29">
                  <w:pPr>
                    <w:jc w:val="cente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25</w:t>
                  </w:r>
                </w:p>
              </w:tc>
              <w:tc>
                <w:tcPr>
                  <w:tcW w:w="683" w:type="pct"/>
                  <w:shd w:val="clear" w:color="auto" w:fill="auto"/>
                  <w:vAlign w:val="center"/>
                  <w:hideMark/>
                </w:tcPr>
                <w:p w:rsidR="00EC6F29" w:rsidRPr="00EC6F29" w:rsidRDefault="00EC6F29" w:rsidP="00EC6F29">
                  <w:pPr>
                    <w:jc w:val="left"/>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Zona Franca Rionegro</w:t>
                  </w:r>
                </w:p>
              </w:tc>
              <w:tc>
                <w:tcPr>
                  <w:tcW w:w="683" w:type="pct"/>
                  <w:shd w:val="clear" w:color="auto" w:fill="auto"/>
                  <w:vAlign w:val="center"/>
                  <w:hideMark/>
                </w:tcPr>
                <w:p w:rsidR="00EC6F29" w:rsidRPr="00EC6F29" w:rsidRDefault="00EC6F29" w:rsidP="00EC6F29">
                  <w:pP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El retiro y sus veredas</w:t>
                  </w:r>
                </w:p>
              </w:tc>
              <w:tc>
                <w:tcPr>
                  <w:tcW w:w="683" w:type="pct"/>
                  <w:shd w:val="clear" w:color="auto" w:fill="auto"/>
                  <w:vAlign w:val="center"/>
                  <w:hideMark/>
                </w:tcPr>
                <w:p w:rsidR="00EC6F29" w:rsidRPr="00EC6F29" w:rsidRDefault="00EC6F29" w:rsidP="00EC6F29">
                  <w:pPr>
                    <w:jc w:val="cente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1</w:t>
                  </w:r>
                </w:p>
              </w:tc>
              <w:tc>
                <w:tcPr>
                  <w:tcW w:w="774"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223.685 </w:t>
                  </w:r>
                </w:p>
              </w:tc>
              <w:tc>
                <w:tcPr>
                  <w:tcW w:w="774"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148.246 </w:t>
                  </w:r>
                </w:p>
              </w:tc>
              <w:tc>
                <w:tcPr>
                  <w:tcW w:w="718"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110.525 </w:t>
                  </w:r>
                </w:p>
              </w:tc>
            </w:tr>
            <w:tr w:rsidR="00EC6F29" w:rsidRPr="00EC6F29" w:rsidTr="00EC6F29">
              <w:trPr>
                <w:trHeight w:val="20"/>
              </w:trPr>
              <w:tc>
                <w:tcPr>
                  <w:tcW w:w="683" w:type="pct"/>
                  <w:shd w:val="clear" w:color="auto" w:fill="auto"/>
                  <w:noWrap/>
                  <w:vAlign w:val="center"/>
                  <w:hideMark/>
                </w:tcPr>
                <w:p w:rsidR="00EC6F29" w:rsidRPr="00EC6F29" w:rsidRDefault="00EC6F29" w:rsidP="00EC6F29">
                  <w:pPr>
                    <w:jc w:val="cente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26</w:t>
                  </w:r>
                </w:p>
              </w:tc>
              <w:tc>
                <w:tcPr>
                  <w:tcW w:w="683" w:type="pct"/>
                  <w:shd w:val="clear" w:color="auto" w:fill="auto"/>
                  <w:vAlign w:val="center"/>
                  <w:hideMark/>
                </w:tcPr>
                <w:p w:rsidR="00EC6F29" w:rsidRPr="00EC6F29" w:rsidRDefault="00EC6F29" w:rsidP="00EC6F29">
                  <w:pPr>
                    <w:jc w:val="left"/>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Zona Franca Rionegro</w:t>
                  </w:r>
                </w:p>
              </w:tc>
              <w:tc>
                <w:tcPr>
                  <w:tcW w:w="683" w:type="pct"/>
                  <w:shd w:val="clear" w:color="auto" w:fill="auto"/>
                  <w:vAlign w:val="center"/>
                  <w:hideMark/>
                </w:tcPr>
                <w:p w:rsidR="00EC6F29" w:rsidRPr="00EC6F29" w:rsidRDefault="00EC6F29" w:rsidP="00EC6F29">
                  <w:pP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Santuario y sus veredas</w:t>
                  </w:r>
                </w:p>
              </w:tc>
              <w:tc>
                <w:tcPr>
                  <w:tcW w:w="683" w:type="pct"/>
                  <w:shd w:val="clear" w:color="auto" w:fill="auto"/>
                  <w:vAlign w:val="center"/>
                  <w:hideMark/>
                </w:tcPr>
                <w:p w:rsidR="00EC6F29" w:rsidRPr="00EC6F29" w:rsidRDefault="00EC6F29" w:rsidP="00EC6F29">
                  <w:pPr>
                    <w:jc w:val="cente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1</w:t>
                  </w:r>
                </w:p>
              </w:tc>
              <w:tc>
                <w:tcPr>
                  <w:tcW w:w="774"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223.685 </w:t>
                  </w:r>
                </w:p>
              </w:tc>
              <w:tc>
                <w:tcPr>
                  <w:tcW w:w="774"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148.246 </w:t>
                  </w:r>
                </w:p>
              </w:tc>
              <w:tc>
                <w:tcPr>
                  <w:tcW w:w="718"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110.525 </w:t>
                  </w:r>
                </w:p>
              </w:tc>
            </w:tr>
            <w:tr w:rsidR="00EC6F29" w:rsidRPr="00EC6F29" w:rsidTr="00EC6F29">
              <w:trPr>
                <w:trHeight w:val="20"/>
              </w:trPr>
              <w:tc>
                <w:tcPr>
                  <w:tcW w:w="683" w:type="pct"/>
                  <w:shd w:val="clear" w:color="auto" w:fill="auto"/>
                  <w:noWrap/>
                  <w:vAlign w:val="center"/>
                  <w:hideMark/>
                </w:tcPr>
                <w:p w:rsidR="00EC6F29" w:rsidRPr="00EC6F29" w:rsidRDefault="00EC6F29" w:rsidP="00EC6F29">
                  <w:pPr>
                    <w:jc w:val="cente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27</w:t>
                  </w:r>
                </w:p>
              </w:tc>
              <w:tc>
                <w:tcPr>
                  <w:tcW w:w="683" w:type="pct"/>
                  <w:shd w:val="clear" w:color="auto" w:fill="auto"/>
                  <w:vAlign w:val="center"/>
                  <w:hideMark/>
                </w:tcPr>
                <w:p w:rsidR="00EC6F29" w:rsidRPr="00EC6F29" w:rsidRDefault="00EC6F29" w:rsidP="00EC6F29">
                  <w:pPr>
                    <w:jc w:val="left"/>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Zona Franca Rionegro</w:t>
                  </w:r>
                </w:p>
              </w:tc>
              <w:tc>
                <w:tcPr>
                  <w:tcW w:w="683" w:type="pct"/>
                  <w:shd w:val="clear" w:color="auto" w:fill="auto"/>
                  <w:vAlign w:val="center"/>
                  <w:hideMark/>
                </w:tcPr>
                <w:p w:rsidR="00EC6F29" w:rsidRPr="00EC6F29" w:rsidRDefault="00EC6F29" w:rsidP="00EC6F29">
                  <w:pP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Guarne y sus veredas</w:t>
                  </w:r>
                </w:p>
              </w:tc>
              <w:tc>
                <w:tcPr>
                  <w:tcW w:w="683" w:type="pct"/>
                  <w:shd w:val="clear" w:color="auto" w:fill="auto"/>
                  <w:vAlign w:val="center"/>
                  <w:hideMark/>
                </w:tcPr>
                <w:p w:rsidR="00EC6F29" w:rsidRPr="00EC6F29" w:rsidRDefault="00EC6F29" w:rsidP="00EC6F29">
                  <w:pPr>
                    <w:jc w:val="cente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1</w:t>
                  </w:r>
                </w:p>
              </w:tc>
              <w:tc>
                <w:tcPr>
                  <w:tcW w:w="774"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223.685 </w:t>
                  </w:r>
                </w:p>
              </w:tc>
              <w:tc>
                <w:tcPr>
                  <w:tcW w:w="774"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148.246 </w:t>
                  </w:r>
                </w:p>
              </w:tc>
              <w:tc>
                <w:tcPr>
                  <w:tcW w:w="718"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110.525 </w:t>
                  </w:r>
                </w:p>
              </w:tc>
            </w:tr>
            <w:tr w:rsidR="00EC6F29" w:rsidRPr="00EC6F29" w:rsidTr="00EC6F29">
              <w:trPr>
                <w:trHeight w:val="20"/>
              </w:trPr>
              <w:tc>
                <w:tcPr>
                  <w:tcW w:w="683" w:type="pct"/>
                  <w:shd w:val="clear" w:color="auto" w:fill="auto"/>
                  <w:noWrap/>
                  <w:vAlign w:val="center"/>
                  <w:hideMark/>
                </w:tcPr>
                <w:p w:rsidR="00EC6F29" w:rsidRPr="00EC6F29" w:rsidRDefault="00EC6F29" w:rsidP="00EC6F29">
                  <w:pPr>
                    <w:jc w:val="cente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28</w:t>
                  </w:r>
                </w:p>
              </w:tc>
              <w:tc>
                <w:tcPr>
                  <w:tcW w:w="683" w:type="pct"/>
                  <w:shd w:val="clear" w:color="auto" w:fill="auto"/>
                  <w:vAlign w:val="center"/>
                  <w:hideMark/>
                </w:tcPr>
                <w:p w:rsidR="00EC6F29" w:rsidRPr="00EC6F29" w:rsidRDefault="00EC6F29" w:rsidP="00EC6F29">
                  <w:pPr>
                    <w:jc w:val="left"/>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Zona Franca Rionegro</w:t>
                  </w:r>
                </w:p>
              </w:tc>
              <w:tc>
                <w:tcPr>
                  <w:tcW w:w="683" w:type="pct"/>
                  <w:shd w:val="clear" w:color="auto" w:fill="auto"/>
                  <w:vAlign w:val="center"/>
                  <w:hideMark/>
                </w:tcPr>
                <w:p w:rsidR="00EC6F29" w:rsidRPr="00EC6F29" w:rsidRDefault="00EC6F29" w:rsidP="00EC6F29">
                  <w:pP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San Carlos y sus veredas</w:t>
                  </w:r>
                </w:p>
              </w:tc>
              <w:tc>
                <w:tcPr>
                  <w:tcW w:w="683" w:type="pct"/>
                  <w:shd w:val="clear" w:color="auto" w:fill="auto"/>
                  <w:vAlign w:val="center"/>
                  <w:hideMark/>
                </w:tcPr>
                <w:p w:rsidR="00EC6F29" w:rsidRPr="00EC6F29" w:rsidRDefault="00EC6F29" w:rsidP="00EC6F29">
                  <w:pPr>
                    <w:jc w:val="cente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1</w:t>
                  </w:r>
                </w:p>
              </w:tc>
              <w:tc>
                <w:tcPr>
                  <w:tcW w:w="774"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688.898 </w:t>
                  </w:r>
                </w:p>
              </w:tc>
              <w:tc>
                <w:tcPr>
                  <w:tcW w:w="774"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600.883 </w:t>
                  </w:r>
                </w:p>
              </w:tc>
              <w:tc>
                <w:tcPr>
                  <w:tcW w:w="718"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512.871 </w:t>
                  </w:r>
                </w:p>
              </w:tc>
            </w:tr>
            <w:tr w:rsidR="00EC6F29" w:rsidRPr="00EC6F29" w:rsidTr="00EC6F29">
              <w:trPr>
                <w:trHeight w:val="20"/>
              </w:trPr>
              <w:tc>
                <w:tcPr>
                  <w:tcW w:w="683" w:type="pct"/>
                  <w:shd w:val="clear" w:color="auto" w:fill="auto"/>
                  <w:noWrap/>
                  <w:vAlign w:val="center"/>
                  <w:hideMark/>
                </w:tcPr>
                <w:p w:rsidR="00EC6F29" w:rsidRPr="00EC6F29" w:rsidRDefault="00EC6F29" w:rsidP="00EC6F29">
                  <w:pPr>
                    <w:jc w:val="cente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29</w:t>
                  </w:r>
                </w:p>
              </w:tc>
              <w:tc>
                <w:tcPr>
                  <w:tcW w:w="683" w:type="pct"/>
                  <w:shd w:val="clear" w:color="auto" w:fill="auto"/>
                  <w:vAlign w:val="center"/>
                  <w:hideMark/>
                </w:tcPr>
                <w:p w:rsidR="00EC6F29" w:rsidRPr="00EC6F29" w:rsidRDefault="00EC6F29" w:rsidP="00EC6F29">
                  <w:pPr>
                    <w:jc w:val="left"/>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Zona Franca Rionegro</w:t>
                  </w:r>
                </w:p>
              </w:tc>
              <w:tc>
                <w:tcPr>
                  <w:tcW w:w="683" w:type="pct"/>
                  <w:shd w:val="clear" w:color="auto" w:fill="auto"/>
                  <w:vAlign w:val="center"/>
                  <w:hideMark/>
                </w:tcPr>
                <w:p w:rsidR="00EC6F29" w:rsidRPr="00EC6F29" w:rsidRDefault="00EC6F29" w:rsidP="00EC6F29">
                  <w:pP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La Unión y sus veredas</w:t>
                  </w:r>
                </w:p>
              </w:tc>
              <w:tc>
                <w:tcPr>
                  <w:tcW w:w="683" w:type="pct"/>
                  <w:shd w:val="clear" w:color="auto" w:fill="auto"/>
                  <w:vAlign w:val="center"/>
                  <w:hideMark/>
                </w:tcPr>
                <w:p w:rsidR="00EC6F29" w:rsidRPr="00EC6F29" w:rsidRDefault="00EC6F29" w:rsidP="00EC6F29">
                  <w:pPr>
                    <w:jc w:val="cente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1</w:t>
                  </w:r>
                </w:p>
              </w:tc>
              <w:tc>
                <w:tcPr>
                  <w:tcW w:w="774"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311.698 </w:t>
                  </w:r>
                </w:p>
              </w:tc>
              <w:tc>
                <w:tcPr>
                  <w:tcW w:w="774"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248.832 </w:t>
                  </w:r>
                </w:p>
              </w:tc>
              <w:tc>
                <w:tcPr>
                  <w:tcW w:w="718"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185.967 </w:t>
                  </w:r>
                </w:p>
              </w:tc>
            </w:tr>
            <w:tr w:rsidR="00EC6F29" w:rsidRPr="00EC6F29" w:rsidTr="00EC6F29">
              <w:trPr>
                <w:trHeight w:val="20"/>
              </w:trPr>
              <w:tc>
                <w:tcPr>
                  <w:tcW w:w="683" w:type="pct"/>
                  <w:shd w:val="clear" w:color="auto" w:fill="auto"/>
                  <w:noWrap/>
                  <w:vAlign w:val="center"/>
                  <w:hideMark/>
                </w:tcPr>
                <w:p w:rsidR="00EC6F29" w:rsidRPr="00EC6F29" w:rsidRDefault="00EC6F29" w:rsidP="00EC6F29">
                  <w:pPr>
                    <w:jc w:val="cente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30</w:t>
                  </w:r>
                </w:p>
              </w:tc>
              <w:tc>
                <w:tcPr>
                  <w:tcW w:w="683" w:type="pct"/>
                  <w:shd w:val="clear" w:color="auto" w:fill="auto"/>
                  <w:vAlign w:val="center"/>
                  <w:hideMark/>
                </w:tcPr>
                <w:p w:rsidR="00EC6F29" w:rsidRPr="00EC6F29" w:rsidRDefault="00EC6F29" w:rsidP="00EC6F29">
                  <w:pPr>
                    <w:jc w:val="left"/>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Zona Franca Rionegro</w:t>
                  </w:r>
                </w:p>
              </w:tc>
              <w:tc>
                <w:tcPr>
                  <w:tcW w:w="683" w:type="pct"/>
                  <w:shd w:val="clear" w:color="auto" w:fill="auto"/>
                  <w:vAlign w:val="center"/>
                  <w:hideMark/>
                </w:tcPr>
                <w:p w:rsidR="00EC6F29" w:rsidRPr="00EC6F29" w:rsidRDefault="00EC6F29" w:rsidP="00EC6F29">
                  <w:pP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Marinilla y sus veredas</w:t>
                  </w:r>
                </w:p>
              </w:tc>
              <w:tc>
                <w:tcPr>
                  <w:tcW w:w="683" w:type="pct"/>
                  <w:shd w:val="clear" w:color="auto" w:fill="auto"/>
                  <w:vAlign w:val="center"/>
                  <w:hideMark/>
                </w:tcPr>
                <w:p w:rsidR="00EC6F29" w:rsidRPr="00EC6F29" w:rsidRDefault="00EC6F29" w:rsidP="00EC6F29">
                  <w:pPr>
                    <w:jc w:val="cente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1</w:t>
                  </w:r>
                </w:p>
              </w:tc>
              <w:tc>
                <w:tcPr>
                  <w:tcW w:w="774"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223.686 </w:t>
                  </w:r>
                </w:p>
              </w:tc>
              <w:tc>
                <w:tcPr>
                  <w:tcW w:w="774"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148.247 </w:t>
                  </w:r>
                </w:p>
              </w:tc>
              <w:tc>
                <w:tcPr>
                  <w:tcW w:w="718"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110.526 </w:t>
                  </w:r>
                </w:p>
              </w:tc>
            </w:tr>
            <w:tr w:rsidR="00EC6F29" w:rsidRPr="00EC6F29" w:rsidTr="00EC6F29">
              <w:trPr>
                <w:trHeight w:val="20"/>
              </w:trPr>
              <w:tc>
                <w:tcPr>
                  <w:tcW w:w="683" w:type="pct"/>
                  <w:shd w:val="clear" w:color="auto" w:fill="auto"/>
                  <w:noWrap/>
                  <w:vAlign w:val="center"/>
                  <w:hideMark/>
                </w:tcPr>
                <w:p w:rsidR="00EC6F29" w:rsidRPr="00EC6F29" w:rsidRDefault="00EC6F29" w:rsidP="00EC6F29">
                  <w:pPr>
                    <w:jc w:val="cente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31</w:t>
                  </w:r>
                </w:p>
              </w:tc>
              <w:tc>
                <w:tcPr>
                  <w:tcW w:w="683" w:type="pct"/>
                  <w:shd w:val="clear" w:color="auto" w:fill="auto"/>
                  <w:vAlign w:val="center"/>
                  <w:hideMark/>
                </w:tcPr>
                <w:p w:rsidR="00EC6F29" w:rsidRPr="00EC6F29" w:rsidRDefault="00EC6F29" w:rsidP="00EC6F29">
                  <w:pPr>
                    <w:jc w:val="left"/>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Zona Franca Rionegro</w:t>
                  </w:r>
                </w:p>
              </w:tc>
              <w:tc>
                <w:tcPr>
                  <w:tcW w:w="683" w:type="pct"/>
                  <w:shd w:val="clear" w:color="auto" w:fill="auto"/>
                  <w:vAlign w:val="center"/>
                  <w:hideMark/>
                </w:tcPr>
                <w:p w:rsidR="00EC6F29" w:rsidRPr="00EC6F29" w:rsidRDefault="00EC6F29" w:rsidP="00EC6F29">
                  <w:pP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 xml:space="preserve">El Carmen de </w:t>
                  </w:r>
                  <w:proofErr w:type="spellStart"/>
                  <w:r w:rsidRPr="00EC6F29">
                    <w:rPr>
                      <w:rFonts w:ascii="Arial Narrow" w:eastAsia="Times New Roman" w:hAnsi="Arial Narrow" w:cs="Calibri"/>
                      <w:color w:val="000000"/>
                      <w:sz w:val="16"/>
                      <w:szCs w:val="16"/>
                      <w:lang w:eastAsia="es-CO"/>
                    </w:rPr>
                    <w:t>Viboral</w:t>
                  </w:r>
                  <w:proofErr w:type="spellEnd"/>
                  <w:r w:rsidRPr="00EC6F29">
                    <w:rPr>
                      <w:rFonts w:ascii="Arial Narrow" w:eastAsia="Times New Roman" w:hAnsi="Arial Narrow" w:cs="Calibri"/>
                      <w:color w:val="000000"/>
                      <w:sz w:val="16"/>
                      <w:szCs w:val="16"/>
                      <w:lang w:eastAsia="es-CO"/>
                    </w:rPr>
                    <w:t xml:space="preserve"> y sus veredas</w:t>
                  </w:r>
                </w:p>
              </w:tc>
              <w:tc>
                <w:tcPr>
                  <w:tcW w:w="683" w:type="pct"/>
                  <w:shd w:val="clear" w:color="auto" w:fill="auto"/>
                  <w:vAlign w:val="center"/>
                  <w:hideMark/>
                </w:tcPr>
                <w:p w:rsidR="00EC6F29" w:rsidRPr="00EC6F29" w:rsidRDefault="00EC6F29" w:rsidP="00EC6F29">
                  <w:pPr>
                    <w:jc w:val="cente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1</w:t>
                  </w:r>
                </w:p>
              </w:tc>
              <w:tc>
                <w:tcPr>
                  <w:tcW w:w="774"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223.686 </w:t>
                  </w:r>
                </w:p>
              </w:tc>
              <w:tc>
                <w:tcPr>
                  <w:tcW w:w="774"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148.247 </w:t>
                  </w:r>
                </w:p>
              </w:tc>
              <w:tc>
                <w:tcPr>
                  <w:tcW w:w="718"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110.526 </w:t>
                  </w:r>
                </w:p>
              </w:tc>
            </w:tr>
            <w:tr w:rsidR="00EC6F29" w:rsidRPr="00EC6F29" w:rsidTr="00EC6F29">
              <w:trPr>
                <w:trHeight w:val="20"/>
              </w:trPr>
              <w:tc>
                <w:tcPr>
                  <w:tcW w:w="683" w:type="pct"/>
                  <w:shd w:val="clear" w:color="auto" w:fill="auto"/>
                  <w:noWrap/>
                  <w:vAlign w:val="center"/>
                  <w:hideMark/>
                </w:tcPr>
                <w:p w:rsidR="00EC6F29" w:rsidRPr="00EC6F29" w:rsidRDefault="00EC6F29" w:rsidP="00EC6F29">
                  <w:pPr>
                    <w:jc w:val="cente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32</w:t>
                  </w:r>
                </w:p>
              </w:tc>
              <w:tc>
                <w:tcPr>
                  <w:tcW w:w="683" w:type="pct"/>
                  <w:shd w:val="clear" w:color="auto" w:fill="auto"/>
                  <w:vAlign w:val="center"/>
                  <w:hideMark/>
                </w:tcPr>
                <w:p w:rsidR="00EC6F29" w:rsidRPr="00EC6F29" w:rsidRDefault="00EC6F29" w:rsidP="00EC6F29">
                  <w:pPr>
                    <w:jc w:val="left"/>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Zona Franca Rionegro</w:t>
                  </w:r>
                </w:p>
              </w:tc>
              <w:tc>
                <w:tcPr>
                  <w:tcW w:w="683" w:type="pct"/>
                  <w:shd w:val="clear" w:color="auto" w:fill="auto"/>
                  <w:vAlign w:val="center"/>
                  <w:hideMark/>
                </w:tcPr>
                <w:p w:rsidR="00EC6F29" w:rsidRPr="00EC6F29" w:rsidRDefault="00EC6F29" w:rsidP="00EC6F29">
                  <w:pPr>
                    <w:rPr>
                      <w:rFonts w:ascii="Arial Narrow" w:eastAsia="Times New Roman" w:hAnsi="Arial Narrow" w:cs="Calibri"/>
                      <w:color w:val="000000"/>
                      <w:sz w:val="16"/>
                      <w:szCs w:val="16"/>
                      <w:lang w:eastAsia="es-CO"/>
                    </w:rPr>
                  </w:pPr>
                  <w:proofErr w:type="spellStart"/>
                  <w:r w:rsidRPr="00EC6F29">
                    <w:rPr>
                      <w:rFonts w:ascii="Arial Narrow" w:eastAsia="Times New Roman" w:hAnsi="Arial Narrow" w:cs="Calibri"/>
                      <w:color w:val="000000"/>
                      <w:sz w:val="16"/>
                      <w:szCs w:val="16"/>
                      <w:lang w:eastAsia="es-CO"/>
                    </w:rPr>
                    <w:t>Sonson</w:t>
                  </w:r>
                  <w:proofErr w:type="spellEnd"/>
                  <w:r w:rsidRPr="00EC6F29">
                    <w:rPr>
                      <w:rFonts w:ascii="Arial Narrow" w:eastAsia="Times New Roman" w:hAnsi="Arial Narrow" w:cs="Calibri"/>
                      <w:color w:val="000000"/>
                      <w:sz w:val="16"/>
                      <w:szCs w:val="16"/>
                      <w:lang w:eastAsia="es-CO"/>
                    </w:rPr>
                    <w:t xml:space="preserve"> y sus veredas</w:t>
                  </w:r>
                </w:p>
              </w:tc>
              <w:tc>
                <w:tcPr>
                  <w:tcW w:w="683" w:type="pct"/>
                  <w:shd w:val="clear" w:color="auto" w:fill="auto"/>
                  <w:vAlign w:val="center"/>
                  <w:hideMark/>
                </w:tcPr>
                <w:p w:rsidR="00EC6F29" w:rsidRPr="00EC6F29" w:rsidRDefault="00EC6F29" w:rsidP="00EC6F29">
                  <w:pPr>
                    <w:jc w:val="cente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1</w:t>
                  </w:r>
                </w:p>
              </w:tc>
              <w:tc>
                <w:tcPr>
                  <w:tcW w:w="774"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688.898 </w:t>
                  </w:r>
                </w:p>
              </w:tc>
              <w:tc>
                <w:tcPr>
                  <w:tcW w:w="774"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600.883 </w:t>
                  </w:r>
                </w:p>
              </w:tc>
              <w:tc>
                <w:tcPr>
                  <w:tcW w:w="718"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512.871 </w:t>
                  </w:r>
                </w:p>
              </w:tc>
            </w:tr>
            <w:tr w:rsidR="00EC6F29" w:rsidRPr="00EC6F29" w:rsidTr="00EC6F29">
              <w:trPr>
                <w:trHeight w:val="20"/>
              </w:trPr>
              <w:tc>
                <w:tcPr>
                  <w:tcW w:w="683" w:type="pct"/>
                  <w:shd w:val="clear" w:color="auto" w:fill="auto"/>
                  <w:noWrap/>
                  <w:vAlign w:val="center"/>
                  <w:hideMark/>
                </w:tcPr>
                <w:p w:rsidR="00EC6F29" w:rsidRPr="00EC6F29" w:rsidRDefault="00EC6F29" w:rsidP="00EC6F29">
                  <w:pPr>
                    <w:jc w:val="cente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33</w:t>
                  </w:r>
                </w:p>
              </w:tc>
              <w:tc>
                <w:tcPr>
                  <w:tcW w:w="683" w:type="pct"/>
                  <w:shd w:val="clear" w:color="auto" w:fill="auto"/>
                  <w:vAlign w:val="center"/>
                  <w:hideMark/>
                </w:tcPr>
                <w:p w:rsidR="00EC6F29" w:rsidRPr="00EC6F29" w:rsidRDefault="00EC6F29" w:rsidP="00EC6F29">
                  <w:pPr>
                    <w:jc w:val="left"/>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Zona Franca Rionegro</w:t>
                  </w:r>
                </w:p>
              </w:tc>
              <w:tc>
                <w:tcPr>
                  <w:tcW w:w="683" w:type="pct"/>
                  <w:shd w:val="clear" w:color="auto" w:fill="auto"/>
                  <w:vAlign w:val="center"/>
                  <w:hideMark/>
                </w:tcPr>
                <w:p w:rsidR="00EC6F29" w:rsidRPr="00EC6F29" w:rsidRDefault="00EC6F29" w:rsidP="00EC6F29">
                  <w:pP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Caldas Antioquia</w:t>
                  </w:r>
                </w:p>
              </w:tc>
              <w:tc>
                <w:tcPr>
                  <w:tcW w:w="683" w:type="pct"/>
                  <w:shd w:val="clear" w:color="auto" w:fill="auto"/>
                  <w:vAlign w:val="center"/>
                  <w:hideMark/>
                </w:tcPr>
                <w:p w:rsidR="00EC6F29" w:rsidRPr="00EC6F29" w:rsidRDefault="00EC6F29" w:rsidP="00EC6F29">
                  <w:pPr>
                    <w:jc w:val="cente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1</w:t>
                  </w:r>
                </w:p>
              </w:tc>
              <w:tc>
                <w:tcPr>
                  <w:tcW w:w="774"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424.857 </w:t>
                  </w:r>
                </w:p>
              </w:tc>
              <w:tc>
                <w:tcPr>
                  <w:tcW w:w="774"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349.417 </w:t>
                  </w:r>
                </w:p>
              </w:tc>
              <w:tc>
                <w:tcPr>
                  <w:tcW w:w="718"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248.832 </w:t>
                  </w:r>
                </w:p>
              </w:tc>
            </w:tr>
            <w:tr w:rsidR="00EC6F29" w:rsidRPr="00EC6F29" w:rsidTr="00EC6F29">
              <w:trPr>
                <w:trHeight w:val="20"/>
              </w:trPr>
              <w:tc>
                <w:tcPr>
                  <w:tcW w:w="683" w:type="pct"/>
                  <w:shd w:val="clear" w:color="auto" w:fill="auto"/>
                  <w:noWrap/>
                  <w:vAlign w:val="center"/>
                  <w:hideMark/>
                </w:tcPr>
                <w:p w:rsidR="00EC6F29" w:rsidRPr="00EC6F29" w:rsidRDefault="00EC6F29" w:rsidP="00EC6F29">
                  <w:pPr>
                    <w:jc w:val="cente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34</w:t>
                  </w:r>
                </w:p>
              </w:tc>
              <w:tc>
                <w:tcPr>
                  <w:tcW w:w="683" w:type="pct"/>
                  <w:shd w:val="clear" w:color="auto" w:fill="auto"/>
                  <w:vAlign w:val="center"/>
                  <w:hideMark/>
                </w:tcPr>
                <w:p w:rsidR="00EC6F29" w:rsidRPr="00EC6F29" w:rsidRDefault="00EC6F29" w:rsidP="00EC6F29">
                  <w:pPr>
                    <w:jc w:val="left"/>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Zona Franca Rionegro</w:t>
                  </w:r>
                </w:p>
              </w:tc>
              <w:tc>
                <w:tcPr>
                  <w:tcW w:w="683" w:type="pct"/>
                  <w:shd w:val="clear" w:color="auto" w:fill="auto"/>
                  <w:vAlign w:val="center"/>
                  <w:hideMark/>
                </w:tcPr>
                <w:p w:rsidR="00EC6F29" w:rsidRPr="00EC6F29" w:rsidRDefault="00EC6F29" w:rsidP="00EC6F29">
                  <w:pP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Argelia y sus veredas</w:t>
                  </w:r>
                </w:p>
              </w:tc>
              <w:tc>
                <w:tcPr>
                  <w:tcW w:w="683" w:type="pct"/>
                  <w:shd w:val="clear" w:color="auto" w:fill="auto"/>
                  <w:vAlign w:val="center"/>
                  <w:hideMark/>
                </w:tcPr>
                <w:p w:rsidR="00EC6F29" w:rsidRPr="00EC6F29" w:rsidRDefault="00EC6F29" w:rsidP="00EC6F29">
                  <w:pPr>
                    <w:jc w:val="center"/>
                    <w:rPr>
                      <w:rFonts w:ascii="Arial Narrow" w:eastAsia="Times New Roman" w:hAnsi="Arial Narrow" w:cs="Calibri"/>
                      <w:color w:val="000000"/>
                      <w:sz w:val="16"/>
                      <w:szCs w:val="16"/>
                      <w:lang w:eastAsia="es-CO"/>
                    </w:rPr>
                  </w:pPr>
                  <w:r w:rsidRPr="00EC6F29">
                    <w:rPr>
                      <w:rFonts w:ascii="Arial Narrow" w:eastAsia="Times New Roman" w:hAnsi="Arial Narrow" w:cs="Calibri"/>
                      <w:color w:val="000000"/>
                      <w:sz w:val="16"/>
                      <w:szCs w:val="16"/>
                      <w:lang w:eastAsia="es-CO"/>
                    </w:rPr>
                    <w:t>1</w:t>
                  </w:r>
                </w:p>
              </w:tc>
              <w:tc>
                <w:tcPr>
                  <w:tcW w:w="774"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877.498 </w:t>
                  </w:r>
                </w:p>
              </w:tc>
              <w:tc>
                <w:tcPr>
                  <w:tcW w:w="774"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751.766 </w:t>
                  </w:r>
                </w:p>
              </w:tc>
              <w:tc>
                <w:tcPr>
                  <w:tcW w:w="718" w:type="pct"/>
                  <w:shd w:val="clear" w:color="auto" w:fill="auto"/>
                  <w:vAlign w:val="center"/>
                  <w:hideMark/>
                </w:tcPr>
                <w:p w:rsidR="00EC6F29" w:rsidRPr="00EC6F29" w:rsidRDefault="00EC6F29" w:rsidP="00EC6F29">
                  <w:pPr>
                    <w:jc w:val="right"/>
                    <w:rPr>
                      <w:rFonts w:eastAsia="Times New Roman" w:cs="Calibri"/>
                      <w:sz w:val="16"/>
                      <w:szCs w:val="16"/>
                      <w:lang w:eastAsia="es-CO"/>
                    </w:rPr>
                  </w:pPr>
                  <w:r w:rsidRPr="00EC6F29">
                    <w:rPr>
                      <w:rFonts w:eastAsia="Times New Roman" w:cs="Calibri"/>
                      <w:sz w:val="16"/>
                      <w:szCs w:val="16"/>
                      <w:lang w:eastAsia="es-CO"/>
                    </w:rPr>
                    <w:t xml:space="preserve"> $       626.032 </w:t>
                  </w:r>
                </w:p>
              </w:tc>
            </w:tr>
          </w:tbl>
          <w:p w:rsidR="00273C9B" w:rsidRDefault="00273C9B" w:rsidP="00273C9B">
            <w:pPr>
              <w:rPr>
                <w:color w:val="000000"/>
                <w:sz w:val="20"/>
                <w:szCs w:val="20"/>
              </w:rPr>
            </w:pPr>
            <w:bookmarkStart w:id="0" w:name="_GoBack"/>
            <w:bookmarkEnd w:id="0"/>
          </w:p>
          <w:p w:rsidR="00273C9B" w:rsidRDefault="00273C9B" w:rsidP="00273C9B">
            <w:pPr>
              <w:rPr>
                <w:b/>
                <w:color w:val="000000"/>
                <w:sz w:val="20"/>
                <w:szCs w:val="20"/>
              </w:rPr>
            </w:pPr>
          </w:p>
          <w:p w:rsidR="00273C9B" w:rsidRPr="0085794B" w:rsidRDefault="00273C9B" w:rsidP="00273C9B">
            <w:pPr>
              <w:rPr>
                <w:b/>
                <w:color w:val="000000"/>
                <w:sz w:val="20"/>
                <w:szCs w:val="20"/>
              </w:rPr>
            </w:pPr>
            <w:r w:rsidRPr="0085794B">
              <w:rPr>
                <w:b/>
                <w:color w:val="000000"/>
                <w:sz w:val="20"/>
                <w:szCs w:val="20"/>
              </w:rPr>
              <w:t>LISTA DE VEHÍCULOS DISPONIBLES</w:t>
            </w:r>
          </w:p>
          <w:p w:rsidR="00273C9B" w:rsidRPr="00496B2A" w:rsidRDefault="00273C9B" w:rsidP="00273C9B">
            <w:pPr>
              <w:rPr>
                <w:color w:val="000000"/>
                <w:sz w:val="20"/>
                <w:szCs w:val="20"/>
              </w:rPr>
            </w:pPr>
          </w:p>
          <w:p w:rsidR="00273C9B" w:rsidRDefault="00273C9B" w:rsidP="00273C9B">
            <w:pPr>
              <w:pStyle w:val="Prrafodelista"/>
              <w:numPr>
                <w:ilvl w:val="0"/>
                <w:numId w:val="6"/>
              </w:numPr>
              <w:autoSpaceDE/>
              <w:autoSpaceDN/>
              <w:contextualSpacing/>
              <w:jc w:val="both"/>
              <w:rPr>
                <w:color w:val="000000"/>
                <w:sz w:val="20"/>
                <w:szCs w:val="20"/>
              </w:rPr>
            </w:pPr>
            <w:r w:rsidRPr="006448B8">
              <w:rPr>
                <w:color w:val="000000"/>
                <w:sz w:val="20"/>
                <w:szCs w:val="20"/>
              </w:rPr>
              <w:t>El proveedor se compromete a manejar adecuadamente los residuos peligrosos -filtros, aceites usados, baterías plomo acido- y llantas usadas, propios del mantenimiento de sus vehículos. Para esto deberá anexar copia del convenio o contrato con el prestador del servicio de mantenimiento de sus vehículos, el cual a su vez deberá evidenciar gestión adecuada de dichos residuos adjuntando una copia del convenio o contrato con un gestor de dichos residuos, que sea autorizado (Precontractual) y los respectivos certificados de disposición final de esos mismos residuos una vez generados (contractual). </w:t>
            </w:r>
          </w:p>
          <w:p w:rsidR="00273C9B" w:rsidRDefault="00273C9B" w:rsidP="00273C9B">
            <w:pPr>
              <w:pStyle w:val="Prrafodelista"/>
              <w:numPr>
                <w:ilvl w:val="0"/>
                <w:numId w:val="6"/>
              </w:numPr>
              <w:autoSpaceDE/>
              <w:autoSpaceDN/>
              <w:contextualSpacing/>
              <w:jc w:val="both"/>
              <w:rPr>
                <w:color w:val="000000"/>
                <w:sz w:val="20"/>
                <w:szCs w:val="20"/>
              </w:rPr>
            </w:pPr>
            <w:r w:rsidRPr="006448B8">
              <w:rPr>
                <w:color w:val="000000"/>
                <w:sz w:val="20"/>
                <w:szCs w:val="20"/>
              </w:rPr>
              <w:t>En relación con el lavado de vehículos el prestador del servicio adjunta copia del convenio o contrato con quien les presta el servicio del lavado de sus vehículos, el cual debe contar con el permiso de vertimientos tramitado ante autoridad ambiental competente cuando ésta última lo exija. (Precontractual). En caso en que el prestador del servicio de lavado de vehículos haga uso de aguas superficiales o subterráneas para el desarrollo de sus actividades, tiene que contar con permiso de concesión de aguas otorgado por la autoridad ambiental competente (Precontractual).</w:t>
            </w:r>
          </w:p>
          <w:p w:rsidR="00273C9B" w:rsidRPr="006448B8" w:rsidRDefault="00273C9B" w:rsidP="00273C9B">
            <w:pPr>
              <w:pStyle w:val="Prrafodelista"/>
              <w:numPr>
                <w:ilvl w:val="0"/>
                <w:numId w:val="6"/>
              </w:numPr>
              <w:autoSpaceDE/>
              <w:autoSpaceDN/>
              <w:contextualSpacing/>
              <w:jc w:val="both"/>
              <w:rPr>
                <w:color w:val="000000"/>
                <w:sz w:val="20"/>
                <w:szCs w:val="20"/>
              </w:rPr>
            </w:pPr>
            <w:r>
              <w:rPr>
                <w:rFonts w:cs="Calibri"/>
                <w:color w:val="000000"/>
              </w:rPr>
              <w:t>D</w:t>
            </w:r>
            <w:r w:rsidRPr="006448B8">
              <w:rPr>
                <w:rFonts w:cs="Calibri"/>
                <w:color w:val="000000"/>
              </w:rPr>
              <w:t xml:space="preserve">ebe incluir el sistema de seguridad vial (tener al día los documentos del </w:t>
            </w:r>
            <w:proofErr w:type="gramStart"/>
            <w:r w:rsidRPr="006448B8">
              <w:rPr>
                <w:rFonts w:cs="Calibri"/>
                <w:color w:val="000000"/>
              </w:rPr>
              <w:t>carro )</w:t>
            </w:r>
            <w:proofErr w:type="gramEnd"/>
          </w:p>
          <w:p w:rsidR="00273C9B" w:rsidRPr="00273C9B" w:rsidRDefault="00273C9B" w:rsidP="00273C9B">
            <w:pPr>
              <w:pStyle w:val="Prrafodelista"/>
              <w:numPr>
                <w:ilvl w:val="0"/>
                <w:numId w:val="6"/>
              </w:numPr>
              <w:autoSpaceDE/>
              <w:autoSpaceDN/>
              <w:contextualSpacing/>
              <w:jc w:val="both"/>
              <w:rPr>
                <w:color w:val="000000"/>
                <w:sz w:val="20"/>
                <w:szCs w:val="20"/>
              </w:rPr>
            </w:pPr>
            <w:r w:rsidRPr="006448B8">
              <w:rPr>
                <w:color w:val="000000"/>
              </w:rPr>
              <w:t>Elementos de Protección personal para desarrollar esta actividad.</w:t>
            </w:r>
          </w:p>
          <w:p w:rsidR="00273C9B" w:rsidRPr="006448B8" w:rsidRDefault="00273C9B" w:rsidP="00273C9B">
            <w:pPr>
              <w:pStyle w:val="Prrafodelista"/>
              <w:numPr>
                <w:ilvl w:val="0"/>
                <w:numId w:val="5"/>
              </w:numPr>
              <w:autoSpaceDE/>
              <w:autoSpaceDN/>
              <w:rPr>
                <w:b/>
                <w:color w:val="FF0000"/>
                <w:sz w:val="20"/>
                <w:szCs w:val="20"/>
              </w:rPr>
            </w:pPr>
            <w:r w:rsidRPr="006448B8">
              <w:rPr>
                <w:b/>
                <w:color w:val="FF0000"/>
                <w:sz w:val="20"/>
                <w:szCs w:val="20"/>
              </w:rPr>
              <w:t>El proponente deberá contar con vehículos con las especificaciones anteriormente relacionadas incluido mínimo un ayudante de carga.</w:t>
            </w:r>
          </w:p>
          <w:p w:rsidR="00273C9B" w:rsidRDefault="00273C9B" w:rsidP="00273C9B">
            <w:pPr>
              <w:pStyle w:val="Prrafodelista"/>
              <w:numPr>
                <w:ilvl w:val="0"/>
                <w:numId w:val="5"/>
              </w:numPr>
              <w:autoSpaceDE/>
              <w:autoSpaceDN/>
              <w:rPr>
                <w:color w:val="000000"/>
                <w:sz w:val="20"/>
                <w:szCs w:val="20"/>
              </w:rPr>
            </w:pPr>
            <w:r w:rsidRPr="00F869CE">
              <w:rPr>
                <w:color w:val="000000"/>
                <w:sz w:val="20"/>
                <w:szCs w:val="20"/>
              </w:rPr>
              <w:t>Los vehículos para el transporte de insumos, equipos, materiales y herramientas de formación deberán estar provistos de los elementos necesarios para evitar contaminación o cualquier alteración perjudicial del material transportado y su caída sobre las vías empleadas para el transporte.</w:t>
            </w:r>
          </w:p>
          <w:p w:rsidR="00273C9B" w:rsidRDefault="00273C9B" w:rsidP="00273C9B">
            <w:pPr>
              <w:pStyle w:val="Prrafodelista"/>
              <w:numPr>
                <w:ilvl w:val="0"/>
                <w:numId w:val="5"/>
              </w:numPr>
              <w:autoSpaceDE/>
              <w:autoSpaceDN/>
              <w:rPr>
                <w:color w:val="000000"/>
                <w:sz w:val="20"/>
                <w:szCs w:val="20"/>
              </w:rPr>
            </w:pPr>
            <w:r w:rsidRPr="00F869CE">
              <w:rPr>
                <w:color w:val="000000"/>
                <w:sz w:val="20"/>
                <w:szCs w:val="20"/>
              </w:rPr>
              <w:t>El mantenimiento de los vehículos debe considerar la perfecta combustión de los motores, el ajuste de los componentes mecánicos, balanceo, y calibración de llantas.</w:t>
            </w:r>
          </w:p>
          <w:p w:rsidR="00273C9B" w:rsidRDefault="00273C9B" w:rsidP="00273C9B">
            <w:pPr>
              <w:pStyle w:val="Prrafodelista"/>
              <w:numPr>
                <w:ilvl w:val="0"/>
                <w:numId w:val="5"/>
              </w:numPr>
              <w:autoSpaceDE/>
              <w:autoSpaceDN/>
              <w:rPr>
                <w:color w:val="000000"/>
                <w:sz w:val="20"/>
                <w:szCs w:val="20"/>
              </w:rPr>
            </w:pPr>
            <w:r w:rsidRPr="00F869CE">
              <w:rPr>
                <w:color w:val="000000"/>
                <w:sz w:val="20"/>
                <w:szCs w:val="20"/>
              </w:rPr>
              <w:t xml:space="preserve"> La actividad de la presente especificación implica solamente el transporte de los materiales a los sitios de utilización según corresponda.</w:t>
            </w:r>
          </w:p>
          <w:p w:rsidR="00273C9B" w:rsidRDefault="00273C9B" w:rsidP="00273C9B">
            <w:pPr>
              <w:pStyle w:val="Prrafodelista"/>
              <w:numPr>
                <w:ilvl w:val="0"/>
                <w:numId w:val="5"/>
              </w:numPr>
              <w:autoSpaceDE/>
              <w:autoSpaceDN/>
              <w:rPr>
                <w:color w:val="000000"/>
                <w:sz w:val="20"/>
                <w:szCs w:val="20"/>
              </w:rPr>
            </w:pPr>
            <w:r w:rsidRPr="00F869CE">
              <w:rPr>
                <w:color w:val="000000"/>
                <w:sz w:val="20"/>
                <w:szCs w:val="20"/>
              </w:rPr>
              <w:t xml:space="preserve"> Los vehículos utilizados deberán estar en perfecto estado mecánico con las especificaciones de peso descritas anteriormente.</w:t>
            </w:r>
          </w:p>
          <w:p w:rsidR="00273C9B" w:rsidRDefault="00273C9B" w:rsidP="00273C9B">
            <w:pPr>
              <w:pStyle w:val="Prrafodelista"/>
              <w:numPr>
                <w:ilvl w:val="0"/>
                <w:numId w:val="5"/>
              </w:numPr>
              <w:autoSpaceDE/>
              <w:autoSpaceDN/>
              <w:rPr>
                <w:color w:val="000000"/>
                <w:sz w:val="20"/>
                <w:szCs w:val="20"/>
              </w:rPr>
            </w:pPr>
            <w:r w:rsidRPr="00F869CE">
              <w:rPr>
                <w:color w:val="000000"/>
                <w:sz w:val="20"/>
                <w:szCs w:val="20"/>
              </w:rPr>
              <w:t>Los vehículos utilizados por el contratista deberán tener los documentos y seguros contra accidentes pertinentes.</w:t>
            </w:r>
          </w:p>
          <w:p w:rsidR="00273C9B" w:rsidRPr="006448B8" w:rsidRDefault="00273C9B" w:rsidP="00273C9B">
            <w:pPr>
              <w:pStyle w:val="Prrafodelista"/>
              <w:numPr>
                <w:ilvl w:val="0"/>
                <w:numId w:val="5"/>
              </w:numPr>
              <w:autoSpaceDE/>
              <w:autoSpaceDN/>
              <w:rPr>
                <w:b/>
                <w:color w:val="FF0000"/>
                <w:sz w:val="20"/>
                <w:szCs w:val="20"/>
              </w:rPr>
            </w:pPr>
            <w:r w:rsidRPr="006448B8">
              <w:rPr>
                <w:b/>
                <w:color w:val="FF0000"/>
                <w:sz w:val="20"/>
                <w:szCs w:val="20"/>
              </w:rPr>
              <w:t>El contratista deberá estar a disposición del Centro cuando este requiera el servicio, con un tiempo de respuesta de 30 minutos.</w:t>
            </w:r>
          </w:p>
          <w:p w:rsidR="00273C9B" w:rsidRDefault="00273C9B" w:rsidP="00273C9B">
            <w:pPr>
              <w:pStyle w:val="Prrafodelista"/>
              <w:numPr>
                <w:ilvl w:val="0"/>
                <w:numId w:val="5"/>
              </w:numPr>
              <w:autoSpaceDE/>
              <w:autoSpaceDN/>
              <w:rPr>
                <w:color w:val="000000"/>
                <w:sz w:val="20"/>
                <w:szCs w:val="20"/>
              </w:rPr>
            </w:pPr>
            <w:r w:rsidRPr="00F869CE">
              <w:rPr>
                <w:color w:val="000000"/>
                <w:sz w:val="20"/>
                <w:szCs w:val="20"/>
              </w:rPr>
              <w:lastRenderedPageBreak/>
              <w:t xml:space="preserve"> El contratista será responsable ante terceros en caso de una eventualidad siniestra.</w:t>
            </w:r>
          </w:p>
          <w:p w:rsidR="00273C9B" w:rsidRDefault="00273C9B" w:rsidP="00273C9B">
            <w:pPr>
              <w:pStyle w:val="Prrafodelista"/>
              <w:numPr>
                <w:ilvl w:val="0"/>
                <w:numId w:val="5"/>
              </w:numPr>
              <w:autoSpaceDE/>
              <w:autoSpaceDN/>
              <w:rPr>
                <w:color w:val="000000"/>
                <w:sz w:val="20"/>
                <w:szCs w:val="20"/>
              </w:rPr>
            </w:pPr>
            <w:r w:rsidRPr="00F869CE">
              <w:rPr>
                <w:color w:val="000000"/>
                <w:sz w:val="20"/>
                <w:szCs w:val="20"/>
              </w:rPr>
              <w:t xml:space="preserve">El contratista deberá garantizar que la carga </w:t>
            </w:r>
            <w:proofErr w:type="gramStart"/>
            <w:r w:rsidRPr="00F869CE">
              <w:rPr>
                <w:color w:val="000000"/>
                <w:sz w:val="20"/>
                <w:szCs w:val="20"/>
              </w:rPr>
              <w:t>transportada,  propiedad</w:t>
            </w:r>
            <w:proofErr w:type="gramEnd"/>
            <w:r w:rsidRPr="00F869CE">
              <w:rPr>
                <w:color w:val="000000"/>
                <w:sz w:val="20"/>
                <w:szCs w:val="20"/>
              </w:rPr>
              <w:t xml:space="preserve"> del SENA llegue a su destino  final  en perfecto estado.  En caso contrario el contratista deberá responder   económicamente por ella.</w:t>
            </w:r>
          </w:p>
          <w:p w:rsidR="00273C9B" w:rsidRDefault="00273C9B" w:rsidP="00273C9B">
            <w:pPr>
              <w:pStyle w:val="Prrafodelista"/>
              <w:numPr>
                <w:ilvl w:val="0"/>
                <w:numId w:val="5"/>
              </w:numPr>
              <w:autoSpaceDE/>
              <w:autoSpaceDN/>
              <w:rPr>
                <w:color w:val="000000"/>
                <w:sz w:val="20"/>
                <w:szCs w:val="20"/>
              </w:rPr>
            </w:pPr>
            <w:r w:rsidRPr="00F869CE">
              <w:rPr>
                <w:color w:val="000000"/>
                <w:sz w:val="20"/>
                <w:szCs w:val="20"/>
              </w:rPr>
              <w:t>El contratista se obliga a mantener al día los documentos básicos exigibles por la policía de tránsito o carreteras como son: certificado de emisión de gases, seguro obligatorio, pólizas, pagos de todos los impuestos establecidos por los entes de control, gastos de matrícula, y do</w:t>
            </w:r>
            <w:r>
              <w:rPr>
                <w:color w:val="000000"/>
                <w:sz w:val="20"/>
                <w:szCs w:val="20"/>
              </w:rPr>
              <w:t>cumentación legal del vehículo.</w:t>
            </w:r>
          </w:p>
          <w:p w:rsidR="00273C9B" w:rsidRDefault="00273C9B" w:rsidP="00273C9B">
            <w:pPr>
              <w:pStyle w:val="Prrafodelista"/>
              <w:numPr>
                <w:ilvl w:val="0"/>
                <w:numId w:val="5"/>
              </w:numPr>
              <w:autoSpaceDE/>
              <w:autoSpaceDN/>
              <w:rPr>
                <w:color w:val="000000"/>
                <w:sz w:val="20"/>
                <w:szCs w:val="20"/>
              </w:rPr>
            </w:pPr>
            <w:r w:rsidRPr="00F869CE">
              <w:rPr>
                <w:color w:val="000000"/>
                <w:sz w:val="20"/>
                <w:szCs w:val="20"/>
              </w:rPr>
              <w:t xml:space="preserve">En caso de no tenerlos al día debe responder por las sanciones que esto acarree, tanto por las autoridades como las </w:t>
            </w:r>
            <w:proofErr w:type="gramStart"/>
            <w:r w:rsidRPr="00F869CE">
              <w:rPr>
                <w:color w:val="000000"/>
                <w:sz w:val="20"/>
                <w:szCs w:val="20"/>
              </w:rPr>
              <w:t>que  el</w:t>
            </w:r>
            <w:proofErr w:type="gramEnd"/>
            <w:r w:rsidRPr="00F869CE">
              <w:rPr>
                <w:color w:val="000000"/>
                <w:sz w:val="20"/>
                <w:szCs w:val="20"/>
              </w:rPr>
              <w:t xml:space="preserve"> SENA contractualmente disponga.</w:t>
            </w:r>
          </w:p>
          <w:p w:rsidR="00273C9B" w:rsidRPr="00F869CE" w:rsidRDefault="00273C9B" w:rsidP="00273C9B">
            <w:pPr>
              <w:pStyle w:val="Prrafodelista"/>
              <w:numPr>
                <w:ilvl w:val="0"/>
                <w:numId w:val="5"/>
              </w:numPr>
              <w:autoSpaceDE/>
              <w:autoSpaceDN/>
              <w:rPr>
                <w:color w:val="000000"/>
                <w:sz w:val="20"/>
                <w:szCs w:val="20"/>
              </w:rPr>
            </w:pPr>
            <w:r w:rsidRPr="00F869CE">
              <w:rPr>
                <w:color w:val="000000"/>
                <w:sz w:val="20"/>
                <w:szCs w:val="20"/>
              </w:rPr>
              <w:t>El precio unitario deberá cubrir todos los costos por concepto Vehículo, combustibles, repuestos, mantenimiento, peajes, parqueaderos, herramientas, acarreo y cualquier otro costo derivado del servicio.</w:t>
            </w:r>
          </w:p>
          <w:p w:rsidR="00273C9B" w:rsidRPr="00945113" w:rsidRDefault="00273C9B" w:rsidP="002E46BB">
            <w:pPr>
              <w:rPr>
                <w:rFonts w:ascii="Arial Narrow" w:hAnsi="Arial Narrow" w:cs="Arial"/>
                <w:b/>
                <w:color w:val="000000"/>
              </w:rPr>
            </w:pPr>
          </w:p>
          <w:p w:rsidR="002E46BB" w:rsidRPr="00945113" w:rsidRDefault="002E46BB" w:rsidP="002E46BB">
            <w:pPr>
              <w:rPr>
                <w:rFonts w:ascii="Arial Narrow" w:hAnsi="Arial Narrow" w:cs="Arial"/>
                <w:b/>
                <w:color w:val="000000"/>
              </w:rPr>
            </w:pPr>
            <w:r w:rsidRPr="00945113">
              <w:rPr>
                <w:rFonts w:ascii="Arial Narrow" w:hAnsi="Arial Narrow" w:cs="Arial"/>
                <w:b/>
                <w:color w:val="000000"/>
              </w:rPr>
              <w:t>NORMAS AMBIENTALES</w:t>
            </w:r>
          </w:p>
          <w:p w:rsidR="002E46BB" w:rsidRPr="00945113" w:rsidRDefault="002E46BB" w:rsidP="002E46BB">
            <w:pPr>
              <w:rPr>
                <w:rFonts w:ascii="Arial Narrow" w:hAnsi="Arial Narrow" w:cs="Arial"/>
                <w:color w:val="000000"/>
              </w:rPr>
            </w:pPr>
            <w:r w:rsidRPr="00945113">
              <w:rPr>
                <w:rFonts w:ascii="Arial Narrow" w:hAnsi="Arial Narrow" w:cs="Arial"/>
                <w:color w:val="000000"/>
              </w:rPr>
              <w:t>El proponente que resulte adjudicatario del presente proceso deberá velar por el cumplimiento de las normas ambientales en general desde la etapa contractual y hasta la liquidación del contrato responder por las normatividad ambiental como salud ocupacional e industrial.</w:t>
            </w:r>
          </w:p>
        </w:tc>
      </w:tr>
      <w:tr w:rsidR="002E46BB" w:rsidRPr="00945113" w:rsidTr="00EC6F29">
        <w:trPr>
          <w:trHeight w:val="382"/>
        </w:trPr>
        <w:tc>
          <w:tcPr>
            <w:tcW w:w="5813" w:type="dxa"/>
            <w:shd w:val="clear" w:color="auto" w:fill="auto"/>
          </w:tcPr>
          <w:p w:rsidR="002E46BB" w:rsidRPr="00945113" w:rsidRDefault="002E46BB" w:rsidP="002E46BB">
            <w:pPr>
              <w:rPr>
                <w:rFonts w:ascii="Arial Narrow" w:hAnsi="Arial Narrow" w:cs="Arial"/>
                <w:b/>
                <w:sz w:val="24"/>
                <w:szCs w:val="24"/>
              </w:rPr>
            </w:pPr>
          </w:p>
          <w:p w:rsidR="002E46BB" w:rsidRPr="00945113" w:rsidRDefault="002E46BB" w:rsidP="002E46BB">
            <w:pPr>
              <w:rPr>
                <w:rFonts w:ascii="Arial Narrow" w:hAnsi="Arial Narrow" w:cs="Arial"/>
                <w:b/>
                <w:sz w:val="24"/>
                <w:szCs w:val="24"/>
              </w:rPr>
            </w:pPr>
            <w:r w:rsidRPr="00945113">
              <w:rPr>
                <w:rFonts w:ascii="Arial Narrow" w:hAnsi="Arial Narrow" w:cs="Arial"/>
                <w:b/>
                <w:sz w:val="24"/>
                <w:szCs w:val="24"/>
              </w:rPr>
              <w:t>DATOS DEL CONTRATISTA</w:t>
            </w:r>
          </w:p>
        </w:tc>
        <w:tc>
          <w:tcPr>
            <w:tcW w:w="4536" w:type="dxa"/>
            <w:gridSpan w:val="2"/>
            <w:shd w:val="clear" w:color="auto" w:fill="auto"/>
          </w:tcPr>
          <w:p w:rsidR="002E46BB" w:rsidRPr="00945113" w:rsidRDefault="002E46BB" w:rsidP="002E46BB">
            <w:pPr>
              <w:rPr>
                <w:rFonts w:ascii="Arial Narrow" w:hAnsi="Arial Narrow" w:cs="Arial"/>
                <w:b/>
                <w:sz w:val="24"/>
                <w:szCs w:val="24"/>
              </w:rPr>
            </w:pPr>
          </w:p>
        </w:tc>
      </w:tr>
      <w:tr w:rsidR="002E46BB" w:rsidRPr="00945113" w:rsidTr="00EC6F29">
        <w:trPr>
          <w:trHeight w:val="1226"/>
        </w:trPr>
        <w:tc>
          <w:tcPr>
            <w:tcW w:w="10349" w:type="dxa"/>
            <w:gridSpan w:val="3"/>
            <w:shd w:val="clear" w:color="auto" w:fill="auto"/>
          </w:tcPr>
          <w:p w:rsidR="002E46BB" w:rsidRPr="00945113" w:rsidRDefault="002E46BB" w:rsidP="002E46BB">
            <w:pPr>
              <w:rPr>
                <w:rFonts w:ascii="Arial Narrow" w:hAnsi="Arial Narrow" w:cs="Arial"/>
                <w:sz w:val="24"/>
                <w:szCs w:val="24"/>
              </w:rPr>
            </w:pPr>
            <w:r w:rsidRPr="00945113">
              <w:rPr>
                <w:rFonts w:ascii="Arial Narrow" w:hAnsi="Arial Narrow" w:cs="Arial"/>
                <w:b/>
                <w:sz w:val="24"/>
                <w:szCs w:val="24"/>
              </w:rPr>
              <w:t xml:space="preserve">Nombre y Dirección: </w:t>
            </w:r>
            <w:r w:rsidR="00EF38CE" w:rsidRPr="00945113">
              <w:rPr>
                <w:rFonts w:ascii="Arial Narrow" w:hAnsi="Arial Narrow" w:cs="Arial"/>
                <w:b/>
                <w:sz w:val="24"/>
                <w:szCs w:val="24"/>
              </w:rPr>
              <w:fldChar w:fldCharType="begin"/>
            </w:r>
            <w:r w:rsidR="00EF38CE" w:rsidRPr="00945113">
              <w:rPr>
                <w:rFonts w:ascii="Arial Narrow" w:hAnsi="Arial Narrow" w:cs="Arial"/>
                <w:b/>
                <w:sz w:val="24"/>
                <w:szCs w:val="24"/>
              </w:rPr>
              <w:instrText xml:space="preserve"> MERGEFIELD "DIRECCION" </w:instrText>
            </w:r>
            <w:r w:rsidR="00EF38CE" w:rsidRPr="00945113">
              <w:rPr>
                <w:rFonts w:ascii="Arial Narrow" w:hAnsi="Arial Narrow" w:cs="Arial"/>
                <w:b/>
                <w:sz w:val="24"/>
                <w:szCs w:val="24"/>
              </w:rPr>
              <w:fldChar w:fldCharType="separate"/>
            </w:r>
            <w:r w:rsidR="00BC02AC" w:rsidRPr="00945113">
              <w:rPr>
                <w:rFonts w:ascii="Arial Narrow" w:hAnsi="Arial Narrow" w:cs="Arial"/>
                <w:b/>
                <w:noProof/>
                <w:sz w:val="24"/>
                <w:szCs w:val="24"/>
              </w:rPr>
              <w:t>Carrera 65 A No 8B-91  Local 337</w:t>
            </w:r>
            <w:r w:rsidR="00EF38CE" w:rsidRPr="00945113">
              <w:rPr>
                <w:rFonts w:ascii="Arial Narrow" w:hAnsi="Arial Narrow" w:cs="Arial"/>
                <w:b/>
                <w:sz w:val="24"/>
                <w:szCs w:val="24"/>
              </w:rPr>
              <w:fldChar w:fldCharType="end"/>
            </w:r>
          </w:p>
          <w:p w:rsidR="002E46BB" w:rsidRPr="00945113" w:rsidRDefault="002E46BB" w:rsidP="002E46BB">
            <w:pPr>
              <w:rPr>
                <w:rFonts w:ascii="Arial Narrow" w:hAnsi="Arial Narrow" w:cs="Arial"/>
                <w:sz w:val="24"/>
                <w:szCs w:val="24"/>
              </w:rPr>
            </w:pPr>
            <w:r w:rsidRPr="00945113">
              <w:rPr>
                <w:rFonts w:ascii="Arial Narrow" w:hAnsi="Arial Narrow" w:cs="Arial"/>
                <w:b/>
                <w:sz w:val="24"/>
                <w:szCs w:val="24"/>
              </w:rPr>
              <w:t xml:space="preserve">Teléfono:  </w:t>
            </w:r>
            <w:r w:rsidR="00EF38CE" w:rsidRPr="00945113">
              <w:rPr>
                <w:rFonts w:ascii="Arial Narrow" w:hAnsi="Arial Narrow" w:cs="Arial"/>
                <w:sz w:val="24"/>
                <w:szCs w:val="24"/>
              </w:rPr>
              <w:fldChar w:fldCharType="begin"/>
            </w:r>
            <w:r w:rsidR="00EF38CE" w:rsidRPr="00945113">
              <w:rPr>
                <w:rFonts w:ascii="Arial Narrow" w:hAnsi="Arial Narrow" w:cs="Arial"/>
                <w:sz w:val="24"/>
                <w:szCs w:val="24"/>
              </w:rPr>
              <w:instrText xml:space="preserve"> MERGEFIELD "TELEFONO_DEL_CONTRATISTA" </w:instrText>
            </w:r>
            <w:r w:rsidR="00EF38CE" w:rsidRPr="00945113">
              <w:rPr>
                <w:rFonts w:ascii="Arial Narrow" w:hAnsi="Arial Narrow" w:cs="Arial"/>
                <w:sz w:val="24"/>
                <w:szCs w:val="24"/>
              </w:rPr>
              <w:fldChar w:fldCharType="separate"/>
            </w:r>
            <w:r w:rsidR="00BC02AC" w:rsidRPr="00945113">
              <w:rPr>
                <w:rFonts w:ascii="Arial Narrow" w:hAnsi="Arial Narrow" w:cs="Arial"/>
                <w:noProof/>
                <w:sz w:val="24"/>
                <w:szCs w:val="24"/>
              </w:rPr>
              <w:t>3204446744</w:t>
            </w:r>
            <w:r w:rsidR="00EF38CE" w:rsidRPr="00945113">
              <w:rPr>
                <w:rFonts w:ascii="Arial Narrow" w:hAnsi="Arial Narrow" w:cs="Arial"/>
                <w:sz w:val="24"/>
                <w:szCs w:val="24"/>
              </w:rPr>
              <w:fldChar w:fldCharType="end"/>
            </w:r>
          </w:p>
          <w:p w:rsidR="002E46BB" w:rsidRPr="00945113" w:rsidRDefault="002E46BB" w:rsidP="00EF38CE">
            <w:r w:rsidRPr="00945113">
              <w:rPr>
                <w:rFonts w:ascii="Arial Narrow" w:hAnsi="Arial Narrow" w:cs="Arial"/>
                <w:b/>
                <w:sz w:val="24"/>
                <w:szCs w:val="24"/>
              </w:rPr>
              <w:t xml:space="preserve">Correo electrónico: </w:t>
            </w:r>
            <w:r w:rsidR="00EF38CE" w:rsidRPr="00945113">
              <w:rPr>
                <w:rFonts w:ascii="Arial Narrow" w:hAnsi="Arial Narrow" w:cs="Arial"/>
                <w:sz w:val="24"/>
                <w:szCs w:val="24"/>
              </w:rPr>
              <w:fldChar w:fldCharType="begin"/>
            </w:r>
            <w:r w:rsidR="00EF38CE" w:rsidRPr="00945113">
              <w:rPr>
                <w:rFonts w:ascii="Arial Narrow" w:hAnsi="Arial Narrow" w:cs="Arial"/>
                <w:sz w:val="24"/>
                <w:szCs w:val="24"/>
              </w:rPr>
              <w:instrText xml:space="preserve"> MERGEFIELD "CORREO_ELECTRONICO" </w:instrText>
            </w:r>
            <w:r w:rsidR="00EF38CE" w:rsidRPr="00945113">
              <w:rPr>
                <w:rFonts w:ascii="Arial Narrow" w:hAnsi="Arial Narrow" w:cs="Arial"/>
                <w:sz w:val="24"/>
                <w:szCs w:val="24"/>
              </w:rPr>
              <w:fldChar w:fldCharType="separate"/>
            </w:r>
            <w:r w:rsidR="00BC02AC" w:rsidRPr="00945113">
              <w:rPr>
                <w:rFonts w:ascii="Arial Narrow" w:hAnsi="Arial Narrow" w:cs="Arial"/>
                <w:noProof/>
                <w:sz w:val="24"/>
                <w:szCs w:val="24"/>
              </w:rPr>
              <w:t>contratos@transportesyturismo1a.com</w:t>
            </w:r>
            <w:r w:rsidR="00EF38CE" w:rsidRPr="00945113">
              <w:rPr>
                <w:rFonts w:ascii="Arial Narrow" w:hAnsi="Arial Narrow" w:cs="Arial"/>
                <w:sz w:val="24"/>
                <w:szCs w:val="24"/>
              </w:rPr>
              <w:fldChar w:fldCharType="end"/>
            </w:r>
            <w:hyperlink r:id="rId8" w:history="1"/>
          </w:p>
        </w:tc>
      </w:tr>
      <w:tr w:rsidR="002E46BB" w:rsidRPr="00945113" w:rsidTr="00EC6F29">
        <w:trPr>
          <w:trHeight w:val="289"/>
        </w:trPr>
        <w:tc>
          <w:tcPr>
            <w:tcW w:w="10349" w:type="dxa"/>
            <w:gridSpan w:val="3"/>
            <w:shd w:val="clear" w:color="auto" w:fill="auto"/>
          </w:tcPr>
          <w:p w:rsidR="002E46BB" w:rsidRPr="00945113" w:rsidRDefault="002E46BB" w:rsidP="002E46BB">
            <w:pPr>
              <w:rPr>
                <w:rFonts w:ascii="Arial Narrow" w:hAnsi="Arial Narrow" w:cs="Arial"/>
                <w:b/>
                <w:sz w:val="24"/>
                <w:szCs w:val="24"/>
              </w:rPr>
            </w:pPr>
          </w:p>
          <w:p w:rsidR="002E46BB" w:rsidRPr="00945113" w:rsidRDefault="002E46BB" w:rsidP="002E46BB">
            <w:pPr>
              <w:rPr>
                <w:rFonts w:ascii="Arial Narrow" w:hAnsi="Arial Narrow" w:cs="Arial"/>
                <w:b/>
                <w:sz w:val="24"/>
                <w:szCs w:val="24"/>
              </w:rPr>
            </w:pPr>
            <w:r w:rsidRPr="00945113">
              <w:rPr>
                <w:rFonts w:ascii="Arial Narrow" w:hAnsi="Arial Narrow" w:cs="Arial"/>
                <w:b/>
                <w:sz w:val="24"/>
                <w:szCs w:val="24"/>
              </w:rPr>
              <w:t>CONDICIONES DE EJECUCIÓN</w:t>
            </w:r>
          </w:p>
        </w:tc>
      </w:tr>
      <w:tr w:rsidR="002E46BB" w:rsidRPr="00945113" w:rsidTr="00EC6F29">
        <w:trPr>
          <w:trHeight w:val="619"/>
        </w:trPr>
        <w:tc>
          <w:tcPr>
            <w:tcW w:w="10349" w:type="dxa"/>
            <w:gridSpan w:val="3"/>
            <w:shd w:val="clear" w:color="auto" w:fill="auto"/>
          </w:tcPr>
          <w:p w:rsidR="002E46BB" w:rsidRPr="00945113" w:rsidRDefault="002E46BB" w:rsidP="002E46BB">
            <w:pPr>
              <w:rPr>
                <w:rFonts w:ascii="Arial Narrow" w:hAnsi="Arial Narrow" w:cs="Arial"/>
                <w:sz w:val="24"/>
                <w:szCs w:val="24"/>
              </w:rPr>
            </w:pPr>
          </w:p>
          <w:p w:rsidR="002E46BB" w:rsidRPr="00945113" w:rsidRDefault="002E46BB" w:rsidP="002E46BB">
            <w:pPr>
              <w:rPr>
                <w:rFonts w:ascii="Arial Narrow" w:hAnsi="Arial Narrow" w:cs="Arial"/>
                <w:b/>
                <w:sz w:val="24"/>
                <w:szCs w:val="24"/>
              </w:rPr>
            </w:pPr>
            <w:r w:rsidRPr="00945113">
              <w:rPr>
                <w:rFonts w:ascii="Arial Narrow" w:hAnsi="Arial Narrow" w:cs="Arial"/>
                <w:b/>
                <w:sz w:val="24"/>
                <w:szCs w:val="24"/>
              </w:rPr>
              <w:t>VALOR DEL CONTRATO Y FORMA DE PAGO.</w:t>
            </w:r>
          </w:p>
        </w:tc>
      </w:tr>
      <w:tr w:rsidR="002E46BB" w:rsidRPr="00945113" w:rsidTr="00EC6F29">
        <w:trPr>
          <w:trHeight w:val="4438"/>
        </w:trPr>
        <w:tc>
          <w:tcPr>
            <w:tcW w:w="6238" w:type="dxa"/>
            <w:gridSpan w:val="2"/>
            <w:vMerge w:val="restart"/>
            <w:shd w:val="clear" w:color="auto" w:fill="auto"/>
          </w:tcPr>
          <w:p w:rsidR="002E46BB" w:rsidRPr="00945113" w:rsidRDefault="002E46BB" w:rsidP="002E46BB">
            <w:pPr>
              <w:rPr>
                <w:rFonts w:ascii="Arial Narrow" w:hAnsi="Arial Narrow" w:cs="Arial"/>
                <w:sz w:val="24"/>
                <w:szCs w:val="24"/>
              </w:rPr>
            </w:pPr>
          </w:p>
          <w:p w:rsidR="002E46BB" w:rsidRPr="00945113" w:rsidRDefault="002E46BB" w:rsidP="002E46BB">
            <w:pPr>
              <w:rPr>
                <w:rFonts w:ascii="Arial Narrow" w:hAnsi="Arial Narrow" w:cs="Arial"/>
                <w:sz w:val="24"/>
                <w:szCs w:val="24"/>
              </w:rPr>
            </w:pPr>
            <w:r w:rsidRPr="00945113">
              <w:rPr>
                <w:rFonts w:ascii="Arial Narrow" w:hAnsi="Arial Narrow" w:cs="Arial"/>
              </w:rPr>
              <w:t xml:space="preserve">El SENA  pagará al contratista el </w:t>
            </w:r>
            <w:r w:rsidRPr="00945113">
              <w:rPr>
                <w:rFonts w:ascii="Arial Narrow" w:hAnsi="Arial Narrow" w:cs="Arial"/>
                <w:color w:val="FF0000"/>
              </w:rPr>
              <w:t>valor de</w:t>
            </w:r>
            <w:r w:rsidRPr="00945113">
              <w:rPr>
                <w:rFonts w:ascii="Arial Narrow" w:hAnsi="Arial Narrow" w:cs="Arial"/>
                <w:b/>
              </w:rPr>
              <w:t>:</w:t>
            </w:r>
            <w:r w:rsidR="00EC6F29" w:rsidRPr="00945113">
              <w:rPr>
                <w:rFonts w:ascii="Arial Narrow" w:hAnsi="Arial Narrow" w:cs="Arial"/>
                <w:b/>
              </w:rPr>
              <w:t xml:space="preserve"> </w:t>
            </w:r>
            <w:r w:rsidR="00EF38CE" w:rsidRPr="00945113">
              <w:rPr>
                <w:rFonts w:ascii="Arial Narrow" w:hAnsi="Arial Narrow" w:cs="Arial"/>
                <w:b/>
              </w:rPr>
              <w:fldChar w:fldCharType="begin"/>
            </w:r>
            <w:r w:rsidR="00EF38CE" w:rsidRPr="00945113">
              <w:rPr>
                <w:rFonts w:ascii="Arial Narrow" w:hAnsi="Arial Narrow" w:cs="Arial"/>
                <w:b/>
              </w:rPr>
              <w:instrText xml:space="preserve"> MERGEFIELD "VALOR_DEL_CONTRATO_EN_LETRAS" </w:instrText>
            </w:r>
            <w:r w:rsidR="00EF38CE" w:rsidRPr="00945113">
              <w:rPr>
                <w:rFonts w:ascii="Arial Narrow" w:hAnsi="Arial Narrow" w:cs="Arial"/>
                <w:b/>
              </w:rPr>
              <w:fldChar w:fldCharType="separate"/>
            </w:r>
            <w:r w:rsidR="00BC02AC" w:rsidRPr="00945113">
              <w:rPr>
                <w:rFonts w:ascii="Arial Narrow" w:hAnsi="Arial Narrow" w:cs="Arial"/>
                <w:b/>
                <w:noProof/>
              </w:rPr>
              <w:t>Sesenta Millones pesos</w:t>
            </w:r>
            <w:r w:rsidR="00EF38CE" w:rsidRPr="00945113">
              <w:rPr>
                <w:rFonts w:ascii="Arial Narrow" w:hAnsi="Arial Narrow" w:cs="Arial"/>
                <w:b/>
              </w:rPr>
              <w:fldChar w:fldCharType="end"/>
            </w:r>
            <w:r w:rsidRPr="00945113">
              <w:rPr>
                <w:rFonts w:ascii="Arial Narrow" w:hAnsi="Arial Narrow" w:cs="Arial"/>
                <w:b/>
              </w:rPr>
              <w:t xml:space="preserve"> (</w:t>
            </w:r>
            <w:r w:rsidR="002A0F9C" w:rsidRPr="00945113">
              <w:rPr>
                <w:rFonts w:ascii="Arial Narrow" w:hAnsi="Arial Narrow" w:cs="Arial"/>
                <w:b/>
              </w:rPr>
              <w:t xml:space="preserve"> $</w:t>
            </w:r>
            <w:r w:rsidR="00EF38CE" w:rsidRPr="00945113">
              <w:rPr>
                <w:rFonts w:ascii="Arial Narrow" w:hAnsi="Arial Narrow" w:cs="Arial"/>
                <w:b/>
              </w:rPr>
              <w:fldChar w:fldCharType="begin"/>
            </w:r>
            <w:r w:rsidR="00EF38CE" w:rsidRPr="00945113">
              <w:rPr>
                <w:rFonts w:ascii="Arial Narrow" w:hAnsi="Arial Narrow" w:cs="Arial"/>
                <w:b/>
              </w:rPr>
              <w:instrText xml:space="preserve"> MERGEFIELD "VALOR_DEL_CONTRATO_EN_NUMEROS" </w:instrText>
            </w:r>
            <w:r w:rsidR="00EF38CE" w:rsidRPr="00945113">
              <w:rPr>
                <w:rFonts w:ascii="Arial Narrow" w:hAnsi="Arial Narrow" w:cs="Arial"/>
                <w:b/>
              </w:rPr>
              <w:fldChar w:fldCharType="separate"/>
            </w:r>
            <w:r w:rsidR="00BC02AC" w:rsidRPr="00945113">
              <w:rPr>
                <w:rFonts w:ascii="Arial Narrow" w:hAnsi="Arial Narrow" w:cs="Arial"/>
                <w:b/>
                <w:noProof/>
              </w:rPr>
              <w:t>60</w:t>
            </w:r>
            <w:r w:rsidR="00EC6F29" w:rsidRPr="00945113">
              <w:rPr>
                <w:rFonts w:ascii="Arial Narrow" w:hAnsi="Arial Narrow" w:cs="Arial"/>
                <w:b/>
                <w:noProof/>
              </w:rPr>
              <w:t>.</w:t>
            </w:r>
            <w:r w:rsidR="00BC02AC" w:rsidRPr="00945113">
              <w:rPr>
                <w:rFonts w:ascii="Arial Narrow" w:hAnsi="Arial Narrow" w:cs="Arial"/>
                <w:b/>
                <w:noProof/>
              </w:rPr>
              <w:t>000</w:t>
            </w:r>
            <w:r w:rsidR="00EC6F29" w:rsidRPr="00945113">
              <w:rPr>
                <w:rFonts w:ascii="Arial Narrow" w:hAnsi="Arial Narrow" w:cs="Arial"/>
                <w:b/>
                <w:noProof/>
              </w:rPr>
              <w:t>.</w:t>
            </w:r>
            <w:r w:rsidR="00BC02AC" w:rsidRPr="00945113">
              <w:rPr>
                <w:rFonts w:ascii="Arial Narrow" w:hAnsi="Arial Narrow" w:cs="Arial"/>
                <w:b/>
                <w:noProof/>
              </w:rPr>
              <w:t>000</w:t>
            </w:r>
            <w:r w:rsidR="00EF38CE" w:rsidRPr="00945113">
              <w:rPr>
                <w:rFonts w:ascii="Arial Narrow" w:hAnsi="Arial Narrow" w:cs="Arial"/>
                <w:b/>
              </w:rPr>
              <w:fldChar w:fldCharType="end"/>
            </w:r>
            <w:r w:rsidRPr="00945113">
              <w:rPr>
                <w:rFonts w:ascii="Arial Narrow" w:hAnsi="Arial Narrow" w:cs="Arial"/>
                <w:b/>
              </w:rPr>
              <w:t xml:space="preserve">) </w:t>
            </w:r>
            <w:r w:rsidRPr="00945113">
              <w:rPr>
                <w:rFonts w:ascii="Arial Narrow" w:hAnsi="Arial Narrow" w:cs="Arial"/>
              </w:rPr>
              <w:t xml:space="preserve">incluido el IVA, retenciones,  impuestos,  tasas,  contribuciones  y </w:t>
            </w:r>
            <w:r w:rsidRPr="00945113">
              <w:rPr>
                <w:rFonts w:ascii="Arial Narrow" w:hAnsi="Arial Narrow" w:cs="Arial"/>
                <w:sz w:val="24"/>
                <w:szCs w:val="24"/>
              </w:rPr>
              <w:t xml:space="preserve">todo  costo  directo  e  indirecto  que  la  ejecución  conlleve Con cargo al </w:t>
            </w:r>
            <w:r w:rsidRPr="00945113">
              <w:rPr>
                <w:rFonts w:ascii="Arial Narrow" w:hAnsi="Arial Narrow" w:cs="Arial"/>
                <w:b/>
                <w:sz w:val="24"/>
                <w:szCs w:val="24"/>
              </w:rPr>
              <w:t xml:space="preserve">CDP N°  </w:t>
            </w:r>
            <w:r w:rsidR="00EF38CE" w:rsidRPr="00945113">
              <w:rPr>
                <w:rFonts w:ascii="Arial Narrow" w:hAnsi="Arial Narrow" w:cs="Arial"/>
                <w:b/>
                <w:sz w:val="24"/>
                <w:szCs w:val="24"/>
              </w:rPr>
              <w:fldChar w:fldCharType="begin"/>
            </w:r>
            <w:r w:rsidR="00EF38CE" w:rsidRPr="00945113">
              <w:rPr>
                <w:rFonts w:ascii="Arial Narrow" w:hAnsi="Arial Narrow" w:cs="Arial"/>
                <w:b/>
                <w:sz w:val="24"/>
                <w:szCs w:val="24"/>
              </w:rPr>
              <w:instrText xml:space="preserve"> MERGEFIELD "CDP" </w:instrText>
            </w:r>
            <w:r w:rsidR="00EF38CE" w:rsidRPr="00945113">
              <w:rPr>
                <w:rFonts w:ascii="Arial Narrow" w:hAnsi="Arial Narrow" w:cs="Arial"/>
                <w:b/>
                <w:sz w:val="24"/>
                <w:szCs w:val="24"/>
              </w:rPr>
              <w:fldChar w:fldCharType="separate"/>
            </w:r>
            <w:r w:rsidR="00BC02AC" w:rsidRPr="00945113">
              <w:rPr>
                <w:rFonts w:ascii="Arial Narrow" w:hAnsi="Arial Narrow" w:cs="Arial"/>
                <w:b/>
                <w:noProof/>
                <w:sz w:val="24"/>
                <w:szCs w:val="24"/>
              </w:rPr>
              <w:t>20819</w:t>
            </w:r>
            <w:r w:rsidR="00EF38CE" w:rsidRPr="00945113">
              <w:rPr>
                <w:rFonts w:ascii="Arial Narrow" w:hAnsi="Arial Narrow" w:cs="Arial"/>
                <w:b/>
                <w:sz w:val="24"/>
                <w:szCs w:val="24"/>
              </w:rPr>
              <w:fldChar w:fldCharType="end"/>
            </w:r>
            <w:r w:rsidR="0077094E" w:rsidRPr="00945113">
              <w:rPr>
                <w:rFonts w:ascii="Arial Narrow" w:hAnsi="Arial Narrow" w:cs="Arial"/>
                <w:b/>
                <w:sz w:val="24"/>
                <w:szCs w:val="24"/>
              </w:rPr>
              <w:t xml:space="preserve"> del </w:t>
            </w:r>
            <w:r w:rsidR="00EF38CE" w:rsidRPr="00945113">
              <w:rPr>
                <w:rFonts w:ascii="Arial Narrow" w:hAnsi="Arial Narrow" w:cs="Arial"/>
                <w:b/>
                <w:sz w:val="24"/>
                <w:szCs w:val="24"/>
              </w:rPr>
              <w:fldChar w:fldCharType="begin"/>
            </w:r>
            <w:r w:rsidR="00EF38CE" w:rsidRPr="00945113">
              <w:rPr>
                <w:rFonts w:ascii="Arial Narrow" w:hAnsi="Arial Narrow" w:cs="Arial"/>
                <w:b/>
                <w:sz w:val="24"/>
                <w:szCs w:val="24"/>
              </w:rPr>
              <w:instrText xml:space="preserve"> MERGEFIELD "FECHA_DEL_CDP" </w:instrText>
            </w:r>
            <w:r w:rsidR="00EF38CE" w:rsidRPr="00945113">
              <w:rPr>
                <w:rFonts w:ascii="Arial Narrow" w:hAnsi="Arial Narrow" w:cs="Arial"/>
                <w:b/>
                <w:sz w:val="24"/>
                <w:szCs w:val="24"/>
              </w:rPr>
              <w:fldChar w:fldCharType="separate"/>
            </w:r>
            <w:r w:rsidR="00BC02AC" w:rsidRPr="00945113">
              <w:rPr>
                <w:rFonts w:ascii="Arial Narrow" w:hAnsi="Arial Narrow" w:cs="Arial"/>
                <w:b/>
                <w:noProof/>
                <w:sz w:val="24"/>
                <w:szCs w:val="24"/>
              </w:rPr>
              <w:t>5 de septiembre de  2019</w:t>
            </w:r>
            <w:r w:rsidR="00EF38CE" w:rsidRPr="00945113">
              <w:rPr>
                <w:rFonts w:ascii="Arial Narrow" w:hAnsi="Arial Narrow" w:cs="Arial"/>
                <w:b/>
                <w:sz w:val="24"/>
                <w:szCs w:val="24"/>
              </w:rPr>
              <w:fldChar w:fldCharType="end"/>
            </w:r>
            <w:r w:rsidRPr="00945113">
              <w:rPr>
                <w:rFonts w:ascii="Arial Narrow" w:hAnsi="Arial Narrow" w:cs="Arial"/>
                <w:sz w:val="24"/>
                <w:szCs w:val="24"/>
              </w:rPr>
              <w:t xml:space="preserve"> expedido por el Centro de la Innovación la Agroindustria y la Aviación  de la Regional Antioquia.</w:t>
            </w:r>
          </w:p>
          <w:p w:rsidR="002E46BB" w:rsidRPr="00945113" w:rsidRDefault="002E46BB" w:rsidP="002E46BB">
            <w:pPr>
              <w:pStyle w:val="Prrafodelista"/>
              <w:tabs>
                <w:tab w:val="left" w:pos="284"/>
              </w:tabs>
              <w:ind w:left="0"/>
              <w:jc w:val="both"/>
              <w:rPr>
                <w:rFonts w:ascii="Arial Narrow" w:hAnsi="Arial Narrow" w:cs="Arial"/>
                <w:b/>
              </w:rPr>
            </w:pPr>
          </w:p>
          <w:p w:rsidR="002E46BB" w:rsidRPr="00945113" w:rsidRDefault="002E46BB" w:rsidP="002E46BB">
            <w:pPr>
              <w:pStyle w:val="Prrafodelista"/>
              <w:tabs>
                <w:tab w:val="left" w:pos="284"/>
              </w:tabs>
              <w:ind w:left="0"/>
              <w:jc w:val="both"/>
              <w:rPr>
                <w:rFonts w:ascii="Arial Narrow" w:eastAsia="Calibri" w:hAnsi="Arial Narrow" w:cs="Arial"/>
                <w:lang w:eastAsia="en-US"/>
              </w:rPr>
            </w:pPr>
            <w:r w:rsidRPr="00945113">
              <w:rPr>
                <w:rFonts w:ascii="Arial Narrow" w:eastAsia="Calibri" w:hAnsi="Arial Narrow" w:cs="Arial"/>
                <w:lang w:eastAsia="en-US"/>
              </w:rPr>
              <w:t xml:space="preserve">El valor del contrato será cancelado mediante pago (s ) </w:t>
            </w:r>
            <w:r w:rsidR="00EF38CE" w:rsidRPr="00945113">
              <w:rPr>
                <w:rFonts w:ascii="Arial Narrow" w:eastAsia="Calibri" w:hAnsi="Arial Narrow" w:cs="Arial"/>
                <w:lang w:eastAsia="en-US"/>
              </w:rPr>
              <w:fldChar w:fldCharType="begin"/>
            </w:r>
            <w:r w:rsidR="00EF38CE" w:rsidRPr="00945113">
              <w:rPr>
                <w:rFonts w:ascii="Arial Narrow" w:eastAsia="Calibri" w:hAnsi="Arial Narrow" w:cs="Arial"/>
                <w:lang w:eastAsia="en-US"/>
              </w:rPr>
              <w:instrText xml:space="preserve"> MERGEFIELD "FORMA_DE_PAGO" </w:instrText>
            </w:r>
            <w:r w:rsidR="00EF38CE" w:rsidRPr="00945113">
              <w:rPr>
                <w:rFonts w:ascii="Arial Narrow" w:eastAsia="Calibri" w:hAnsi="Arial Narrow" w:cs="Arial"/>
                <w:lang w:eastAsia="en-US"/>
              </w:rPr>
              <w:fldChar w:fldCharType="separate"/>
            </w:r>
            <w:r w:rsidR="00BC02AC" w:rsidRPr="00945113">
              <w:rPr>
                <w:rFonts w:ascii="Arial Narrow" w:hAnsi="Arial Narrow" w:cs="Arial"/>
                <w:noProof/>
              </w:rPr>
              <w:t>Parcial</w:t>
            </w:r>
            <w:r w:rsidR="00EF38CE" w:rsidRPr="00945113">
              <w:rPr>
                <w:rFonts w:ascii="Arial Narrow" w:eastAsia="Calibri" w:hAnsi="Arial Narrow" w:cs="Arial"/>
                <w:lang w:eastAsia="en-US"/>
              </w:rPr>
              <w:fldChar w:fldCharType="end"/>
            </w:r>
            <w:r w:rsidR="00EF38CE" w:rsidRPr="00945113">
              <w:rPr>
                <w:rFonts w:ascii="Arial Narrow" w:eastAsia="Calibri" w:hAnsi="Arial Narrow" w:cs="Arial"/>
                <w:lang w:eastAsia="en-US"/>
              </w:rPr>
              <w:t xml:space="preserve"> </w:t>
            </w:r>
            <w:r w:rsidRPr="00945113">
              <w:rPr>
                <w:rFonts w:ascii="Arial Narrow" w:eastAsia="Calibri" w:hAnsi="Arial Narrow" w:cs="Arial"/>
                <w:lang w:eastAsia="en-US"/>
              </w:rPr>
              <w:t xml:space="preserve">dentro de los diez (10) días siguientes a la entrega del servicio referidos, recibidos a entera satisfacción y previa presentación de la correspondiente factura con el lleno de los requisitos administrativos y fiscales exigidos por la ley y la Entidad, la certificación de pago de los aportes parafiscales, esto en cumplimiento de la ley 789 de 2002 y del artículo 23 de la ley 1150 de 2007, y la certificación de recibo a satisfacción del objeto contratado emitida por el supervisor del contrato, este desembolso estará sujeto, sin embargo, a la disponibilidad de PAC. </w:t>
            </w:r>
          </w:p>
          <w:p w:rsidR="002E46BB" w:rsidRPr="00945113" w:rsidRDefault="002E46BB" w:rsidP="002E46BB">
            <w:pPr>
              <w:pStyle w:val="Prrafodelista"/>
              <w:tabs>
                <w:tab w:val="left" w:pos="0"/>
                <w:tab w:val="left" w:pos="284"/>
              </w:tabs>
              <w:ind w:left="0"/>
              <w:jc w:val="both"/>
              <w:rPr>
                <w:rFonts w:ascii="Arial Narrow" w:eastAsia="Calibri" w:hAnsi="Arial Narrow" w:cs="Arial"/>
                <w:lang w:eastAsia="en-US"/>
              </w:rPr>
            </w:pPr>
          </w:p>
          <w:p w:rsidR="002E46BB" w:rsidRPr="00945113" w:rsidRDefault="002E46BB" w:rsidP="002E46BB">
            <w:pPr>
              <w:pStyle w:val="Prrafodelista"/>
              <w:tabs>
                <w:tab w:val="left" w:pos="0"/>
                <w:tab w:val="left" w:pos="284"/>
              </w:tabs>
              <w:ind w:left="0"/>
              <w:jc w:val="both"/>
              <w:rPr>
                <w:rFonts w:ascii="Arial Narrow" w:eastAsia="Calibri" w:hAnsi="Arial Narrow" w:cs="Arial"/>
                <w:lang w:eastAsia="en-US"/>
              </w:rPr>
            </w:pPr>
            <w:r w:rsidRPr="00945113">
              <w:rPr>
                <w:rFonts w:ascii="Arial Narrow" w:eastAsia="Calibri" w:hAnsi="Arial Narrow" w:cs="Arial"/>
                <w:lang w:eastAsia="en-US"/>
              </w:rPr>
              <w:t>Si las facturas no han sido bien elaboradas o no se acompañan de los documentos que la respalden, los términos anteriores solo empezarán a contarse desde la fecha en que quede corregida la cuenta o factura o desde aquella en que se haya aportado el último de los documentos. // Todas las demoras que se presenten por estos conceptos serán de responsabilidad del PROVEEDOR, quien no tendrá por ello derecho al pago de intereses o compensación de ninguna naturaleza.</w:t>
            </w:r>
          </w:p>
          <w:p w:rsidR="002E46BB" w:rsidRPr="00945113" w:rsidRDefault="002E46BB" w:rsidP="002E46BB">
            <w:pPr>
              <w:pStyle w:val="Prrafodelista"/>
              <w:tabs>
                <w:tab w:val="left" w:pos="0"/>
                <w:tab w:val="left" w:pos="284"/>
              </w:tabs>
              <w:ind w:left="0"/>
              <w:jc w:val="both"/>
              <w:rPr>
                <w:rFonts w:ascii="Arial Narrow" w:eastAsia="Calibri" w:hAnsi="Arial Narrow" w:cs="Arial"/>
                <w:lang w:eastAsia="en-US"/>
              </w:rPr>
            </w:pPr>
          </w:p>
          <w:p w:rsidR="002E46BB" w:rsidRPr="00945113" w:rsidRDefault="002E46BB" w:rsidP="002E46BB">
            <w:pPr>
              <w:pStyle w:val="Prrafodelista"/>
              <w:tabs>
                <w:tab w:val="left" w:pos="0"/>
                <w:tab w:val="left" w:pos="284"/>
              </w:tabs>
              <w:ind w:left="0"/>
              <w:jc w:val="both"/>
              <w:rPr>
                <w:rFonts w:ascii="Arial Narrow" w:eastAsia="Calibri" w:hAnsi="Arial Narrow" w:cs="Arial"/>
                <w:lang w:eastAsia="en-US"/>
              </w:rPr>
            </w:pPr>
            <w:r w:rsidRPr="00945113">
              <w:rPr>
                <w:rFonts w:ascii="Arial Narrow" w:eastAsia="Calibri" w:hAnsi="Arial Narrow" w:cs="Arial"/>
                <w:lang w:eastAsia="en-US"/>
              </w:rPr>
              <w:t>Es de anotar que en virtud del Decreto 862 del 26 de abril de 2013 impuesto sobre la renta para la equidad CREE, las facturas deberán entregarse los cinco (5) primeros días de cada mes, junto a la copia de la planilla pagada (aportes a la seguridad social).</w:t>
            </w:r>
          </w:p>
          <w:p w:rsidR="002E46BB" w:rsidRPr="00945113" w:rsidRDefault="002E46BB" w:rsidP="002E46BB">
            <w:pPr>
              <w:tabs>
                <w:tab w:val="left" w:pos="709"/>
              </w:tabs>
              <w:autoSpaceDE w:val="0"/>
              <w:autoSpaceDN w:val="0"/>
              <w:adjustRightInd w:val="0"/>
              <w:jc w:val="left"/>
              <w:rPr>
                <w:rFonts w:ascii="Arial Narrow" w:hAnsi="Arial Narrow" w:cs="Arial"/>
              </w:rPr>
            </w:pPr>
          </w:p>
          <w:p w:rsidR="002E46BB" w:rsidRPr="00945113" w:rsidRDefault="002E46BB" w:rsidP="00EF38CE">
            <w:pPr>
              <w:tabs>
                <w:tab w:val="left" w:pos="709"/>
              </w:tabs>
              <w:autoSpaceDE w:val="0"/>
              <w:autoSpaceDN w:val="0"/>
              <w:adjustRightInd w:val="0"/>
              <w:ind w:left="709" w:hanging="709"/>
              <w:rPr>
                <w:rFonts w:ascii="Arial" w:hAnsi="Arial" w:cs="Arial"/>
                <w:b/>
                <w:sz w:val="20"/>
                <w:szCs w:val="20"/>
              </w:rPr>
            </w:pPr>
            <w:r w:rsidRPr="00945113">
              <w:rPr>
                <w:rFonts w:ascii="Arial" w:hAnsi="Arial" w:cs="Arial"/>
                <w:b/>
                <w:sz w:val="20"/>
                <w:szCs w:val="20"/>
              </w:rPr>
              <w:lastRenderedPageBreak/>
              <w:t xml:space="preserve">Parágrafo: </w:t>
            </w:r>
            <w:r w:rsidRPr="00945113">
              <w:rPr>
                <w:rFonts w:ascii="Cambria" w:hAnsi="Cambria" w:cs="Arial"/>
                <w:sz w:val="24"/>
                <w:szCs w:val="24"/>
              </w:rPr>
              <w:t xml:space="preserve">serán cancelados en la cuenta bancaria    </w:t>
            </w:r>
            <w:r w:rsidR="00EF38CE" w:rsidRPr="00945113">
              <w:rPr>
                <w:rFonts w:ascii="Cambria" w:hAnsi="Cambria" w:cs="Arial"/>
                <w:sz w:val="24"/>
                <w:szCs w:val="24"/>
              </w:rPr>
              <w:fldChar w:fldCharType="begin"/>
            </w:r>
            <w:r w:rsidR="00EF38CE" w:rsidRPr="00945113">
              <w:rPr>
                <w:rFonts w:ascii="Cambria" w:hAnsi="Cambria" w:cs="Arial"/>
                <w:sz w:val="24"/>
                <w:szCs w:val="24"/>
              </w:rPr>
              <w:instrText xml:space="preserve"> MERGEFIELD "CUENTA_BANCARIA" </w:instrText>
            </w:r>
            <w:r w:rsidR="00EF38CE" w:rsidRPr="00945113">
              <w:rPr>
                <w:rFonts w:ascii="Cambria" w:hAnsi="Cambria" w:cs="Arial"/>
                <w:sz w:val="24"/>
                <w:szCs w:val="24"/>
              </w:rPr>
              <w:fldChar w:fldCharType="separate"/>
            </w:r>
            <w:r w:rsidR="00BC02AC" w:rsidRPr="00945113">
              <w:rPr>
                <w:rFonts w:ascii="Cambria" w:hAnsi="Cambria" w:cs="Arial"/>
                <w:noProof/>
                <w:sz w:val="24"/>
                <w:szCs w:val="24"/>
              </w:rPr>
              <w:t>Cuenta Ahorros No. 07235814859 del Banco Bancolombia</w:t>
            </w:r>
            <w:r w:rsidR="00EF38CE" w:rsidRPr="00945113">
              <w:rPr>
                <w:rFonts w:ascii="Cambria" w:hAnsi="Cambria" w:cs="Arial"/>
                <w:sz w:val="24"/>
                <w:szCs w:val="24"/>
              </w:rPr>
              <w:fldChar w:fldCharType="end"/>
            </w:r>
            <w:r w:rsidRPr="00945113">
              <w:rPr>
                <w:rFonts w:ascii="Cambria" w:hAnsi="Cambria" w:cs="Arial"/>
                <w:sz w:val="24"/>
                <w:szCs w:val="24"/>
              </w:rPr>
              <w:t xml:space="preserve">  quien es titular el contratista</w:t>
            </w:r>
          </w:p>
        </w:tc>
        <w:tc>
          <w:tcPr>
            <w:tcW w:w="4111" w:type="dxa"/>
            <w:shd w:val="clear" w:color="auto" w:fill="auto"/>
          </w:tcPr>
          <w:p w:rsidR="002E46BB" w:rsidRPr="00945113" w:rsidRDefault="002E46BB" w:rsidP="002E46BB">
            <w:pPr>
              <w:rPr>
                <w:rFonts w:ascii="Arial Narrow" w:hAnsi="Arial Narrow" w:cs="Arial"/>
                <w:b/>
                <w:sz w:val="24"/>
                <w:szCs w:val="24"/>
              </w:rPr>
            </w:pPr>
          </w:p>
          <w:p w:rsidR="002E46BB" w:rsidRPr="00945113" w:rsidRDefault="002E46BB" w:rsidP="002E46BB">
            <w:pPr>
              <w:rPr>
                <w:rFonts w:ascii="Arial Narrow" w:hAnsi="Arial Narrow" w:cs="Arial"/>
                <w:b/>
                <w:sz w:val="24"/>
                <w:szCs w:val="24"/>
              </w:rPr>
            </w:pPr>
            <w:r w:rsidRPr="00945113">
              <w:rPr>
                <w:rFonts w:ascii="Arial Narrow" w:hAnsi="Arial Narrow" w:cs="Arial"/>
                <w:b/>
                <w:sz w:val="24"/>
                <w:szCs w:val="24"/>
              </w:rPr>
              <w:t xml:space="preserve">LUGAR DE EJECUCIÓN: </w:t>
            </w:r>
            <w:r w:rsidR="00EF38CE" w:rsidRPr="00945113">
              <w:rPr>
                <w:rFonts w:ascii="Arial Narrow" w:hAnsi="Arial Narrow" w:cs="Arial"/>
                <w:b/>
                <w:sz w:val="24"/>
                <w:szCs w:val="24"/>
              </w:rPr>
              <w:fldChar w:fldCharType="begin"/>
            </w:r>
            <w:r w:rsidR="00EF38CE" w:rsidRPr="00945113">
              <w:rPr>
                <w:rFonts w:ascii="Arial Narrow" w:hAnsi="Arial Narrow" w:cs="Arial"/>
                <w:b/>
                <w:sz w:val="24"/>
                <w:szCs w:val="24"/>
              </w:rPr>
              <w:instrText xml:space="preserve"> MERGEFIELD "LUGAR_DE_EJECUCION" </w:instrText>
            </w:r>
            <w:r w:rsidR="00EF38CE" w:rsidRPr="00945113">
              <w:rPr>
                <w:rFonts w:ascii="Arial Narrow" w:hAnsi="Arial Narrow" w:cs="Arial"/>
                <w:b/>
                <w:sz w:val="24"/>
                <w:szCs w:val="24"/>
              </w:rPr>
              <w:fldChar w:fldCharType="separate"/>
            </w:r>
            <w:r w:rsidR="00BC02AC" w:rsidRPr="00945113">
              <w:rPr>
                <w:rFonts w:ascii="Arial Narrow" w:hAnsi="Arial Narrow" w:cs="Arial"/>
                <w:b/>
                <w:noProof/>
                <w:sz w:val="24"/>
                <w:szCs w:val="24"/>
              </w:rPr>
              <w:t>De acuerdo a las rutas programadas según especificaciones Técnicas.</w:t>
            </w:r>
            <w:r w:rsidR="00EF38CE" w:rsidRPr="00945113">
              <w:rPr>
                <w:rFonts w:ascii="Arial Narrow" w:hAnsi="Arial Narrow" w:cs="Arial"/>
                <w:b/>
                <w:sz w:val="24"/>
                <w:szCs w:val="24"/>
              </w:rPr>
              <w:fldChar w:fldCharType="end"/>
            </w:r>
          </w:p>
          <w:p w:rsidR="002E46BB" w:rsidRPr="00945113" w:rsidRDefault="002E46BB" w:rsidP="002E46BB">
            <w:pPr>
              <w:rPr>
                <w:rFonts w:ascii="Arial Narrow" w:hAnsi="Arial Narrow" w:cs="Arial"/>
                <w:sz w:val="24"/>
                <w:szCs w:val="24"/>
              </w:rPr>
            </w:pPr>
          </w:p>
          <w:p w:rsidR="002E46BB" w:rsidRPr="00945113" w:rsidRDefault="002E46BB" w:rsidP="002E46BB">
            <w:pPr>
              <w:pStyle w:val="Prrafodelista"/>
              <w:tabs>
                <w:tab w:val="left" w:pos="0"/>
                <w:tab w:val="left" w:pos="284"/>
              </w:tabs>
              <w:ind w:left="0"/>
              <w:jc w:val="both"/>
              <w:rPr>
                <w:rFonts w:cs="Calibri"/>
              </w:rPr>
            </w:pPr>
          </w:p>
        </w:tc>
      </w:tr>
      <w:tr w:rsidR="002E46BB" w:rsidRPr="00945113" w:rsidTr="00EC6F29">
        <w:trPr>
          <w:trHeight w:val="4079"/>
        </w:trPr>
        <w:tc>
          <w:tcPr>
            <w:tcW w:w="6238" w:type="dxa"/>
            <w:gridSpan w:val="2"/>
            <w:vMerge/>
            <w:shd w:val="clear" w:color="auto" w:fill="auto"/>
          </w:tcPr>
          <w:p w:rsidR="002E46BB" w:rsidRPr="00945113" w:rsidRDefault="002E46BB" w:rsidP="002E46BB">
            <w:pPr>
              <w:rPr>
                <w:rFonts w:ascii="Arial Narrow" w:hAnsi="Arial Narrow" w:cs="Tahoma"/>
                <w:sz w:val="24"/>
                <w:szCs w:val="24"/>
                <w:lang w:val="es-ES"/>
              </w:rPr>
            </w:pPr>
          </w:p>
        </w:tc>
        <w:tc>
          <w:tcPr>
            <w:tcW w:w="4111" w:type="dxa"/>
            <w:shd w:val="clear" w:color="auto" w:fill="auto"/>
          </w:tcPr>
          <w:p w:rsidR="002E46BB" w:rsidRPr="00945113" w:rsidRDefault="002E46BB" w:rsidP="002E46BB">
            <w:pPr>
              <w:rPr>
                <w:rFonts w:ascii="Arial Narrow" w:hAnsi="Arial Narrow" w:cs="Arial"/>
                <w:sz w:val="24"/>
                <w:szCs w:val="24"/>
              </w:rPr>
            </w:pPr>
          </w:p>
          <w:p w:rsidR="002E46BB" w:rsidRPr="00945113" w:rsidRDefault="002E46BB" w:rsidP="002E46BB">
            <w:pPr>
              <w:rPr>
                <w:rFonts w:ascii="Arial Narrow" w:hAnsi="Arial Narrow" w:cs="Arial"/>
                <w:b/>
                <w:sz w:val="24"/>
                <w:szCs w:val="24"/>
              </w:rPr>
            </w:pPr>
          </w:p>
          <w:p w:rsidR="002E46BB" w:rsidRPr="00945113" w:rsidRDefault="002E46BB" w:rsidP="002E46BB">
            <w:pPr>
              <w:rPr>
                <w:rFonts w:ascii="Arial Narrow" w:hAnsi="Arial Narrow" w:cs="Arial"/>
                <w:b/>
                <w:sz w:val="24"/>
                <w:szCs w:val="24"/>
              </w:rPr>
            </w:pPr>
          </w:p>
          <w:p w:rsidR="002E46BB" w:rsidRPr="00945113" w:rsidRDefault="002E46BB" w:rsidP="002E46BB">
            <w:pPr>
              <w:rPr>
                <w:rFonts w:ascii="Arial Narrow" w:hAnsi="Arial Narrow" w:cs="Arial"/>
                <w:sz w:val="24"/>
                <w:szCs w:val="24"/>
              </w:rPr>
            </w:pPr>
            <w:r w:rsidRPr="00945113">
              <w:rPr>
                <w:rFonts w:ascii="Arial Narrow" w:hAnsi="Arial Narrow" w:cs="Arial"/>
                <w:b/>
                <w:sz w:val="24"/>
                <w:szCs w:val="24"/>
              </w:rPr>
              <w:t>PLAZO DE EJECUCIÓN:</w:t>
            </w:r>
            <w:r w:rsidRPr="00945113">
              <w:rPr>
                <w:rFonts w:ascii="Arial Narrow" w:hAnsi="Arial Narrow" w:cs="Arial"/>
                <w:sz w:val="24"/>
                <w:szCs w:val="24"/>
              </w:rPr>
              <w:t xml:space="preserve"> </w:t>
            </w:r>
          </w:p>
          <w:p w:rsidR="002E46BB" w:rsidRPr="00945113" w:rsidRDefault="002E46BB" w:rsidP="002E46BB">
            <w:pPr>
              <w:rPr>
                <w:rFonts w:ascii="Arial Narrow" w:hAnsi="Arial Narrow" w:cs="Arial"/>
                <w:sz w:val="24"/>
                <w:szCs w:val="24"/>
              </w:rPr>
            </w:pPr>
          </w:p>
          <w:p w:rsidR="002E46BB" w:rsidRPr="00945113" w:rsidRDefault="002E46BB" w:rsidP="00EF38CE">
            <w:pPr>
              <w:pStyle w:val="Sinespaciado"/>
              <w:contextualSpacing/>
              <w:jc w:val="both"/>
              <w:rPr>
                <w:rFonts w:ascii="Arial Narrow" w:hAnsi="Arial Narrow" w:cs="Arial"/>
                <w:sz w:val="24"/>
                <w:szCs w:val="24"/>
              </w:rPr>
            </w:pPr>
            <w:r w:rsidRPr="00945113">
              <w:rPr>
                <w:rFonts w:ascii="Arial Narrow" w:eastAsia="Calibri" w:hAnsi="Arial Narrow" w:cs="Arial"/>
                <w:sz w:val="24"/>
                <w:szCs w:val="24"/>
                <w:lang w:eastAsia="en-US"/>
              </w:rPr>
              <w:t xml:space="preserve">El plazo de ejecución del contrato será de  </w:t>
            </w:r>
            <w:r w:rsidR="00EF38CE" w:rsidRPr="00945113">
              <w:rPr>
                <w:rFonts w:ascii="Arial Narrow" w:eastAsia="Calibri" w:hAnsi="Arial Narrow" w:cs="Arial"/>
                <w:sz w:val="24"/>
                <w:szCs w:val="24"/>
                <w:lang w:eastAsia="en-US"/>
              </w:rPr>
              <w:fldChar w:fldCharType="begin"/>
            </w:r>
            <w:r w:rsidR="00EF38CE" w:rsidRPr="00945113">
              <w:rPr>
                <w:rFonts w:ascii="Arial Narrow" w:eastAsia="Calibri" w:hAnsi="Arial Narrow" w:cs="Arial"/>
                <w:sz w:val="24"/>
                <w:szCs w:val="24"/>
                <w:lang w:eastAsia="en-US"/>
              </w:rPr>
              <w:instrText xml:space="preserve"> MERGEFIELD "PLAZO_DE_EJECUCION" </w:instrText>
            </w:r>
            <w:r w:rsidR="00EF38CE" w:rsidRPr="00945113">
              <w:rPr>
                <w:rFonts w:ascii="Arial Narrow" w:eastAsia="Calibri" w:hAnsi="Arial Narrow" w:cs="Arial"/>
                <w:sz w:val="24"/>
                <w:szCs w:val="24"/>
                <w:lang w:eastAsia="en-US"/>
              </w:rPr>
              <w:fldChar w:fldCharType="separate"/>
            </w:r>
            <w:r w:rsidR="00BC02AC" w:rsidRPr="00945113">
              <w:rPr>
                <w:rFonts w:ascii="Arial Narrow" w:hAnsi="Arial Narrow" w:cs="Arial"/>
                <w:noProof/>
                <w:sz w:val="24"/>
                <w:szCs w:val="24"/>
              </w:rPr>
              <w:t>2 meses calendarios  con 23 dias calendarios contados desde la aprobacion de la poliza y/o suscripcion del acta de inicio</w:t>
            </w:r>
            <w:r w:rsidR="00EF38CE" w:rsidRPr="00945113">
              <w:rPr>
                <w:rFonts w:ascii="Arial Narrow" w:eastAsia="Calibri" w:hAnsi="Arial Narrow" w:cs="Arial"/>
                <w:sz w:val="24"/>
                <w:szCs w:val="24"/>
                <w:lang w:eastAsia="en-US"/>
              </w:rPr>
              <w:fldChar w:fldCharType="end"/>
            </w:r>
          </w:p>
        </w:tc>
      </w:tr>
      <w:tr w:rsidR="002E46BB" w:rsidRPr="00945113" w:rsidTr="00EC6F29">
        <w:trPr>
          <w:trHeight w:val="525"/>
        </w:trPr>
        <w:tc>
          <w:tcPr>
            <w:tcW w:w="6238" w:type="dxa"/>
            <w:gridSpan w:val="2"/>
            <w:shd w:val="clear" w:color="auto" w:fill="auto"/>
          </w:tcPr>
          <w:p w:rsidR="002E46BB" w:rsidRPr="00945113" w:rsidRDefault="002E46BB" w:rsidP="002E46BB">
            <w:pPr>
              <w:rPr>
                <w:rFonts w:ascii="Arial Narrow" w:hAnsi="Arial Narrow" w:cs="Arial"/>
                <w:b/>
                <w:sz w:val="24"/>
                <w:szCs w:val="24"/>
              </w:rPr>
            </w:pPr>
          </w:p>
          <w:p w:rsidR="002E46BB" w:rsidRPr="00945113" w:rsidRDefault="002E46BB" w:rsidP="002E46BB">
            <w:pPr>
              <w:rPr>
                <w:rFonts w:ascii="Arial Narrow" w:hAnsi="Arial Narrow" w:cs="Tahoma"/>
                <w:b/>
                <w:sz w:val="24"/>
                <w:szCs w:val="24"/>
                <w:lang w:val="es-ES"/>
              </w:rPr>
            </w:pPr>
            <w:r w:rsidRPr="00945113">
              <w:rPr>
                <w:rFonts w:ascii="Arial Narrow" w:hAnsi="Arial Narrow" w:cs="Arial"/>
                <w:b/>
                <w:sz w:val="24"/>
                <w:szCs w:val="24"/>
              </w:rPr>
              <w:t>REQUISITOS DE EJECUCIÓN:</w:t>
            </w:r>
          </w:p>
        </w:tc>
        <w:tc>
          <w:tcPr>
            <w:tcW w:w="4111" w:type="dxa"/>
            <w:shd w:val="clear" w:color="auto" w:fill="auto"/>
          </w:tcPr>
          <w:p w:rsidR="002E46BB" w:rsidRPr="00945113" w:rsidRDefault="002E46BB" w:rsidP="002E46BB">
            <w:pPr>
              <w:rPr>
                <w:rFonts w:ascii="Arial Narrow" w:hAnsi="Arial Narrow" w:cs="Tahoma"/>
                <w:sz w:val="24"/>
                <w:szCs w:val="24"/>
                <w:lang w:val="es-ES"/>
              </w:rPr>
            </w:pPr>
          </w:p>
        </w:tc>
      </w:tr>
      <w:tr w:rsidR="002E46BB" w:rsidRPr="00945113" w:rsidTr="00EC6F29">
        <w:tc>
          <w:tcPr>
            <w:tcW w:w="6238" w:type="dxa"/>
            <w:gridSpan w:val="2"/>
            <w:shd w:val="clear" w:color="auto" w:fill="auto"/>
          </w:tcPr>
          <w:p w:rsidR="002E46BB" w:rsidRPr="00945113" w:rsidRDefault="002E46BB" w:rsidP="002E46BB">
            <w:pPr>
              <w:rPr>
                <w:rFonts w:ascii="Arial Narrow" w:hAnsi="Arial Narrow" w:cs="Arial"/>
                <w:sz w:val="24"/>
                <w:szCs w:val="24"/>
              </w:rPr>
            </w:pPr>
          </w:p>
          <w:p w:rsidR="002E46BB" w:rsidRPr="00945113" w:rsidRDefault="002E46BB" w:rsidP="002E46BB">
            <w:pPr>
              <w:rPr>
                <w:rFonts w:ascii="Arial Narrow" w:hAnsi="Arial Narrow" w:cs="Arial"/>
                <w:b/>
                <w:sz w:val="24"/>
                <w:szCs w:val="24"/>
              </w:rPr>
            </w:pPr>
            <w:r w:rsidRPr="00945113">
              <w:rPr>
                <w:rFonts w:ascii="Arial Narrow" w:hAnsi="Arial Narrow" w:cs="Arial"/>
                <w:b/>
                <w:sz w:val="24"/>
                <w:szCs w:val="24"/>
              </w:rPr>
              <w:t>GARANTÍA ÚNICA</w:t>
            </w:r>
          </w:p>
          <w:p w:rsidR="002E46BB" w:rsidRPr="00945113" w:rsidRDefault="002E46BB" w:rsidP="002E46BB">
            <w:pPr>
              <w:pStyle w:val="Sinespaciado"/>
              <w:contextualSpacing/>
              <w:jc w:val="both"/>
              <w:rPr>
                <w:rFonts w:ascii="Arial Narrow" w:hAnsi="Arial Narrow" w:cs="Calibri"/>
                <w:sz w:val="24"/>
                <w:szCs w:val="24"/>
                <w:lang w:val="es-ES" w:eastAsia="es-ES"/>
              </w:rPr>
            </w:pPr>
            <w:r w:rsidRPr="00945113">
              <w:rPr>
                <w:rFonts w:ascii="Arial Narrow" w:hAnsi="Arial Narrow" w:cs="Calibri"/>
                <w:sz w:val="24"/>
                <w:szCs w:val="24"/>
                <w:lang w:val="es-ES" w:eastAsia="es-ES"/>
              </w:rPr>
              <w:t xml:space="preserve">El contratista deberá constituir a favor del SENA con una compañía de seguros legalmente establecida en Colombia y aprobada por la superintendencia financiera una garantía única en los términos señalados en la sección </w:t>
            </w:r>
            <w:proofErr w:type="gramStart"/>
            <w:r w:rsidRPr="00945113">
              <w:rPr>
                <w:rFonts w:ascii="Arial Narrow" w:hAnsi="Arial Narrow" w:cs="Calibri"/>
                <w:sz w:val="24"/>
                <w:szCs w:val="24"/>
                <w:lang w:val="es-ES" w:eastAsia="es-ES"/>
              </w:rPr>
              <w:t>3  del</w:t>
            </w:r>
            <w:proofErr w:type="gramEnd"/>
            <w:r w:rsidRPr="00945113">
              <w:rPr>
                <w:rFonts w:ascii="Arial Narrow" w:hAnsi="Arial Narrow" w:cs="Calibri"/>
                <w:sz w:val="24"/>
                <w:szCs w:val="24"/>
                <w:lang w:val="es-ES" w:eastAsia="es-ES"/>
              </w:rPr>
              <w:t xml:space="preserve"> Decreto 1082 del 2015 para amparar el cumplimiento de las obligaciones surgidas en el contrato, la cual se mantendrá vigente durante el plazo de la ejecución del contrato y liquidación del mismo y se ajustara a los limites, existencias y extensión del siguiente amparo:</w:t>
            </w:r>
          </w:p>
          <w:p w:rsidR="002E46BB" w:rsidRPr="00945113" w:rsidRDefault="002E46BB" w:rsidP="002E46BB">
            <w:pPr>
              <w:pStyle w:val="Sinespaciado"/>
              <w:contextualSpacing/>
              <w:jc w:val="both"/>
              <w:rPr>
                <w:rFonts w:eastAsia="Calibri" w:cs="Calibri"/>
                <w:sz w:val="20"/>
                <w:szCs w:val="20"/>
                <w:lang w:eastAsia="en-US"/>
              </w:rPr>
            </w:pPr>
          </w:p>
          <w:tbl>
            <w:tblPr>
              <w:tblStyle w:val="Tablaconcuadrcula"/>
              <w:tblW w:w="0" w:type="auto"/>
              <w:tblLook w:val="04A0" w:firstRow="1" w:lastRow="0" w:firstColumn="1" w:lastColumn="0" w:noHBand="0" w:noVBand="1"/>
            </w:tblPr>
            <w:tblGrid>
              <w:gridCol w:w="6012"/>
            </w:tblGrid>
            <w:tr w:rsidR="002A0F9C" w:rsidRPr="00945113" w:rsidTr="00EC6F29">
              <w:tc>
                <w:tcPr>
                  <w:tcW w:w="6012" w:type="dxa"/>
                </w:tcPr>
                <w:p w:rsidR="00BC02AC" w:rsidRPr="00945113" w:rsidRDefault="00EF38CE" w:rsidP="00EC6F29">
                  <w:pPr>
                    <w:pStyle w:val="Sinespaciado"/>
                    <w:contextualSpacing/>
                    <w:jc w:val="both"/>
                    <w:rPr>
                      <w:rFonts w:cs="Calibri"/>
                      <w:noProof/>
                      <w:sz w:val="20"/>
                      <w:szCs w:val="20"/>
                    </w:rPr>
                  </w:pPr>
                  <w:r w:rsidRPr="00945113">
                    <w:rPr>
                      <w:rFonts w:eastAsia="Calibri" w:cs="Calibri"/>
                      <w:sz w:val="20"/>
                      <w:szCs w:val="20"/>
                      <w:lang w:eastAsia="en-US"/>
                    </w:rPr>
                    <w:fldChar w:fldCharType="begin"/>
                  </w:r>
                  <w:r w:rsidRPr="00945113">
                    <w:rPr>
                      <w:rFonts w:eastAsia="Calibri" w:cs="Calibri"/>
                      <w:sz w:val="20"/>
                      <w:szCs w:val="20"/>
                      <w:lang w:eastAsia="en-US"/>
                    </w:rPr>
                    <w:instrText xml:space="preserve"> MERGEFIELD "POLIZA_DE_CUMLIMIENTO" </w:instrText>
                  </w:r>
                  <w:r w:rsidRPr="00945113">
                    <w:rPr>
                      <w:rFonts w:eastAsia="Calibri" w:cs="Calibri"/>
                      <w:sz w:val="20"/>
                      <w:szCs w:val="20"/>
                      <w:lang w:eastAsia="en-US"/>
                    </w:rPr>
                    <w:fldChar w:fldCharType="separate"/>
                  </w:r>
                  <w:r w:rsidR="00BC02AC" w:rsidRPr="00945113">
                    <w:rPr>
                      <w:rFonts w:cs="Calibri"/>
                      <w:noProof/>
                      <w:sz w:val="20"/>
                      <w:szCs w:val="20"/>
                    </w:rPr>
                    <w:t>Garantía de Cumplimiento: Se estima la constitución de este amparo, en razón a la obligación que tiene el contratista de cumplir con las actividades contratadas. ESTIMACIÓN10% del valor del contrato ASIGNACIÓN Contratista VIGENCIA. Vigencia del contrato y cuatro (4) meses más</w:t>
                  </w:r>
                </w:p>
                <w:p w:rsidR="002A0F9C" w:rsidRPr="00945113" w:rsidRDefault="00EF38CE" w:rsidP="00EC6F29">
                  <w:pPr>
                    <w:pStyle w:val="Sinespaciado"/>
                    <w:contextualSpacing/>
                    <w:jc w:val="both"/>
                    <w:rPr>
                      <w:rFonts w:eastAsia="Calibri" w:cs="Calibri"/>
                      <w:sz w:val="20"/>
                      <w:szCs w:val="20"/>
                      <w:lang w:eastAsia="en-US"/>
                    </w:rPr>
                  </w:pPr>
                  <w:r w:rsidRPr="00945113">
                    <w:rPr>
                      <w:rFonts w:eastAsia="Calibri" w:cs="Calibri"/>
                      <w:sz w:val="20"/>
                      <w:szCs w:val="20"/>
                      <w:lang w:eastAsia="en-US"/>
                    </w:rPr>
                    <w:fldChar w:fldCharType="end"/>
                  </w:r>
                </w:p>
              </w:tc>
            </w:tr>
            <w:tr w:rsidR="002A0F9C" w:rsidRPr="00945113" w:rsidTr="00EC6F29">
              <w:tc>
                <w:tcPr>
                  <w:tcW w:w="6012" w:type="dxa"/>
                </w:tcPr>
                <w:p w:rsidR="002A0F9C" w:rsidRPr="00945113" w:rsidRDefault="00EF38CE" w:rsidP="00EC6F29">
                  <w:pPr>
                    <w:pStyle w:val="Sinespaciado"/>
                    <w:contextualSpacing/>
                    <w:jc w:val="both"/>
                    <w:rPr>
                      <w:rFonts w:eastAsia="Calibri" w:cs="Calibri"/>
                      <w:sz w:val="20"/>
                      <w:szCs w:val="20"/>
                      <w:lang w:eastAsia="en-US"/>
                    </w:rPr>
                  </w:pPr>
                  <w:r w:rsidRPr="00945113">
                    <w:rPr>
                      <w:rFonts w:eastAsia="Calibri" w:cs="Calibri"/>
                      <w:sz w:val="20"/>
                      <w:szCs w:val="20"/>
                      <w:lang w:eastAsia="en-US"/>
                    </w:rPr>
                    <w:fldChar w:fldCharType="begin"/>
                  </w:r>
                  <w:r w:rsidRPr="00945113">
                    <w:rPr>
                      <w:rFonts w:eastAsia="Calibri" w:cs="Calibri"/>
                      <w:sz w:val="20"/>
                      <w:szCs w:val="20"/>
                      <w:lang w:eastAsia="en-US"/>
                    </w:rPr>
                    <w:instrText xml:space="preserve"> MERGEFIELD "POLIZA_DE_CALIDAD" </w:instrText>
                  </w:r>
                  <w:r w:rsidRPr="00945113">
                    <w:rPr>
                      <w:rFonts w:eastAsia="Calibri" w:cs="Calibri"/>
                      <w:sz w:val="20"/>
                      <w:szCs w:val="20"/>
                      <w:lang w:eastAsia="en-US"/>
                    </w:rPr>
                    <w:fldChar w:fldCharType="separate"/>
                  </w:r>
                  <w:r w:rsidR="00BC02AC" w:rsidRPr="00945113">
                    <w:rPr>
                      <w:rFonts w:cs="Calibri"/>
                      <w:noProof/>
                      <w:sz w:val="20"/>
                      <w:szCs w:val="20"/>
                    </w:rPr>
                    <w:t>Calidad del servicio: Se estima que el contratista otorgue garantía por este concepto, en razón a las condiciones de calidad que debe satisfacer para la prestación del servicio. ESTIMACIÓN 10% del valor del contrato  ASIGNACIÓN Contratista VIGENCIAPeríodo de  ejecución del contrato y seis meses mas</w:t>
                  </w:r>
                  <w:r w:rsidRPr="00945113">
                    <w:rPr>
                      <w:rFonts w:eastAsia="Calibri" w:cs="Calibri"/>
                      <w:sz w:val="20"/>
                      <w:szCs w:val="20"/>
                      <w:lang w:eastAsia="en-US"/>
                    </w:rPr>
                    <w:fldChar w:fldCharType="end"/>
                  </w:r>
                </w:p>
              </w:tc>
            </w:tr>
            <w:tr w:rsidR="002A0F9C" w:rsidRPr="00945113" w:rsidTr="00EC6F29">
              <w:tc>
                <w:tcPr>
                  <w:tcW w:w="6012" w:type="dxa"/>
                </w:tcPr>
                <w:p w:rsidR="00BC02AC" w:rsidRPr="00945113" w:rsidRDefault="00EF38CE" w:rsidP="00BC02AC">
                  <w:pPr>
                    <w:tabs>
                      <w:tab w:val="left" w:pos="142"/>
                    </w:tabs>
                    <w:spacing w:line="276" w:lineRule="auto"/>
                    <w:rPr>
                      <w:rFonts w:cs="Calibri"/>
                      <w:noProof/>
                      <w:sz w:val="20"/>
                      <w:szCs w:val="20"/>
                    </w:rPr>
                  </w:pPr>
                  <w:r w:rsidRPr="00945113">
                    <w:rPr>
                      <w:rFonts w:cs="Calibri"/>
                      <w:sz w:val="20"/>
                      <w:szCs w:val="20"/>
                    </w:rPr>
                    <w:fldChar w:fldCharType="begin"/>
                  </w:r>
                  <w:r w:rsidRPr="00945113">
                    <w:rPr>
                      <w:rFonts w:cs="Calibri"/>
                      <w:sz w:val="20"/>
                      <w:szCs w:val="20"/>
                    </w:rPr>
                    <w:instrText xml:space="preserve"> MERGEFIELD "POLIZA_DE_PRESTACIONES" </w:instrText>
                  </w:r>
                  <w:r w:rsidRPr="00945113">
                    <w:rPr>
                      <w:rFonts w:cs="Calibri"/>
                      <w:sz w:val="20"/>
                      <w:szCs w:val="20"/>
                    </w:rPr>
                    <w:fldChar w:fldCharType="separate"/>
                  </w:r>
                  <w:r w:rsidR="00BC02AC" w:rsidRPr="00945113">
                    <w:rPr>
                      <w:rFonts w:cs="Calibri"/>
                      <w:noProof/>
                      <w:sz w:val="20"/>
                      <w:szCs w:val="20"/>
                    </w:rPr>
                    <w:t>PAGO DE SALARIOS, PRESTACIONES SOCIALES E INDEMNIZACIÓN DEL PERSONAL. Se estima que el contratista otorgue garantía por este concepto en razón al recurso humano que ha de emplear para realizar las actividades del presente proceso contractual, asegurando de esta manera el pago debido por todos los conceptos que le adeude al personal vinculado. ESTIMACIÓN: 5% del valor del contrato. ASIGNACIÓN Contratista. VIGENCIA: Vigencia del contrato y tres (3) años más</w:t>
                  </w:r>
                </w:p>
                <w:p w:rsidR="002A0F9C" w:rsidRPr="00945113" w:rsidRDefault="00EF38CE" w:rsidP="0077094E">
                  <w:pPr>
                    <w:tabs>
                      <w:tab w:val="left" w:pos="142"/>
                    </w:tabs>
                    <w:spacing w:line="276" w:lineRule="auto"/>
                    <w:rPr>
                      <w:rFonts w:cs="Calibri"/>
                      <w:sz w:val="20"/>
                      <w:szCs w:val="20"/>
                    </w:rPr>
                  </w:pPr>
                  <w:r w:rsidRPr="00945113">
                    <w:rPr>
                      <w:rFonts w:cs="Calibri"/>
                      <w:sz w:val="20"/>
                      <w:szCs w:val="20"/>
                    </w:rPr>
                    <w:fldChar w:fldCharType="end"/>
                  </w:r>
                </w:p>
              </w:tc>
            </w:tr>
            <w:tr w:rsidR="002A0F9C" w:rsidRPr="00945113" w:rsidTr="00EC6F29">
              <w:tc>
                <w:tcPr>
                  <w:tcW w:w="6012" w:type="dxa"/>
                </w:tcPr>
                <w:p w:rsidR="00BC02AC" w:rsidRPr="00945113" w:rsidRDefault="00EF38CE" w:rsidP="00EC6F29">
                  <w:pPr>
                    <w:pStyle w:val="Sinespaciado"/>
                    <w:contextualSpacing/>
                    <w:jc w:val="both"/>
                    <w:rPr>
                      <w:rFonts w:cs="Calibri"/>
                      <w:noProof/>
                      <w:sz w:val="20"/>
                      <w:szCs w:val="20"/>
                    </w:rPr>
                  </w:pPr>
                  <w:r w:rsidRPr="00945113">
                    <w:rPr>
                      <w:rFonts w:eastAsia="Calibri" w:cs="Calibri"/>
                      <w:sz w:val="20"/>
                      <w:szCs w:val="20"/>
                      <w:lang w:eastAsia="en-US"/>
                    </w:rPr>
                    <w:fldChar w:fldCharType="begin"/>
                  </w:r>
                  <w:r w:rsidRPr="00945113">
                    <w:rPr>
                      <w:rFonts w:eastAsia="Calibri" w:cs="Calibri"/>
                      <w:sz w:val="20"/>
                      <w:szCs w:val="20"/>
                      <w:lang w:eastAsia="en-US"/>
                    </w:rPr>
                    <w:instrText xml:space="preserve"> MERGEFIELD "POLIZA_DE_RESPONSABILIDAD" </w:instrText>
                  </w:r>
                  <w:r w:rsidRPr="00945113">
                    <w:rPr>
                      <w:rFonts w:eastAsia="Calibri" w:cs="Calibri"/>
                      <w:sz w:val="20"/>
                      <w:szCs w:val="20"/>
                      <w:lang w:eastAsia="en-US"/>
                    </w:rPr>
                    <w:fldChar w:fldCharType="separate"/>
                  </w:r>
                  <w:r w:rsidR="00BC02AC" w:rsidRPr="00945113">
                    <w:rPr>
                      <w:rFonts w:cs="Calibri"/>
                      <w:noProof/>
                      <w:sz w:val="20"/>
                      <w:szCs w:val="20"/>
                    </w:rPr>
                    <w:t xml:space="preserve">RESPONSABILIDAD CIVIL EXTRACONTRACTUAL: Se estima que el contratista otorgue garantía por este concepto en razón a las actividades de operación logística que realizará con la población beneficiaria del presente contrato, las cuales pueden constituirse en un factor de riesgo para dicha población. ESTIMACIÓN: 200 smmlv. ASIGNACIÓN Contratista. VIGENCIA: Periodo de ejecución del contrato y dos meses mas </w:t>
                  </w:r>
                </w:p>
                <w:p w:rsidR="002A0F9C" w:rsidRPr="00945113" w:rsidRDefault="00EF38CE" w:rsidP="002E46BB">
                  <w:pPr>
                    <w:pStyle w:val="Sinespaciado"/>
                    <w:contextualSpacing/>
                    <w:jc w:val="both"/>
                    <w:rPr>
                      <w:rFonts w:eastAsia="Calibri" w:cs="Calibri"/>
                      <w:sz w:val="20"/>
                      <w:szCs w:val="20"/>
                      <w:lang w:eastAsia="en-US"/>
                    </w:rPr>
                  </w:pPr>
                  <w:r w:rsidRPr="00945113">
                    <w:rPr>
                      <w:rFonts w:eastAsia="Calibri" w:cs="Calibri"/>
                      <w:sz w:val="20"/>
                      <w:szCs w:val="20"/>
                      <w:lang w:eastAsia="en-US"/>
                    </w:rPr>
                    <w:fldChar w:fldCharType="end"/>
                  </w:r>
                </w:p>
              </w:tc>
            </w:tr>
          </w:tbl>
          <w:p w:rsidR="002A0F9C" w:rsidRPr="00945113" w:rsidRDefault="002A0F9C" w:rsidP="002E46BB">
            <w:pPr>
              <w:pStyle w:val="Sinespaciado"/>
              <w:contextualSpacing/>
              <w:jc w:val="both"/>
              <w:rPr>
                <w:rFonts w:eastAsia="Calibri" w:cs="Calibri"/>
                <w:sz w:val="20"/>
                <w:szCs w:val="20"/>
                <w:lang w:eastAsia="en-US"/>
              </w:rPr>
            </w:pPr>
          </w:p>
          <w:p w:rsidR="002E46BB" w:rsidRPr="00945113" w:rsidRDefault="002E46BB" w:rsidP="002E46BB">
            <w:pPr>
              <w:tabs>
                <w:tab w:val="left" w:pos="142"/>
              </w:tabs>
              <w:spacing w:line="276" w:lineRule="auto"/>
              <w:rPr>
                <w:rFonts w:ascii="Arial Narrow" w:hAnsi="Arial Narrow" w:cs="Arial"/>
                <w:sz w:val="24"/>
                <w:szCs w:val="24"/>
              </w:rPr>
            </w:pPr>
          </w:p>
          <w:p w:rsidR="002E46BB" w:rsidRPr="00945113" w:rsidRDefault="002E46BB" w:rsidP="002E46BB">
            <w:pPr>
              <w:tabs>
                <w:tab w:val="left" w:pos="142"/>
              </w:tabs>
              <w:spacing w:line="276" w:lineRule="auto"/>
              <w:rPr>
                <w:rFonts w:ascii="Arial Narrow" w:hAnsi="Arial Narrow" w:cs="Arial"/>
                <w:sz w:val="24"/>
                <w:szCs w:val="24"/>
              </w:rPr>
            </w:pPr>
            <w:r w:rsidRPr="00945113">
              <w:rPr>
                <w:rFonts w:ascii="Arial Narrow" w:hAnsi="Arial Narrow" w:cs="Arial"/>
                <w:sz w:val="24"/>
                <w:szCs w:val="24"/>
              </w:rPr>
              <w:lastRenderedPageBreak/>
              <w:t>En todo caso las garantías y sus efectos se regirán por lo establecido en la sección 3 Decreto 1082 del 2015. Tal garantía deberá constituirse dentro de los dos (2) días hábiles siguientes al registro presupuestal del contrato. En caso de prórroga el contrato, el CONTRATISTA deberá a su vez prorrogar la vigencia de la garantía. EL CONTRATISTA se compromete a reponer las garantías aquí previstas, cuando por razón de las modificaciones, multas impuestas o siniestros ocurridos, éstas se disminuyeren o agotaren. Para tal efecto, EL CONTRATISTA deberá solicitar a la compañía aseguradora el certificado de modificación respectivo y entregarlo al SENA dentro de los dos (2) días calendario, siguientes a la firma del acta.</w:t>
            </w:r>
          </w:p>
        </w:tc>
        <w:tc>
          <w:tcPr>
            <w:tcW w:w="4111" w:type="dxa"/>
            <w:shd w:val="clear" w:color="auto" w:fill="auto"/>
            <w:vAlign w:val="center"/>
          </w:tcPr>
          <w:p w:rsidR="002E46BB" w:rsidRPr="00945113" w:rsidRDefault="002E46BB" w:rsidP="002E46BB">
            <w:pPr>
              <w:rPr>
                <w:rFonts w:ascii="Arial Narrow" w:hAnsi="Arial Narrow" w:cs="Arial"/>
                <w:sz w:val="24"/>
                <w:szCs w:val="24"/>
              </w:rPr>
            </w:pPr>
            <w:r w:rsidRPr="00945113">
              <w:rPr>
                <w:rFonts w:ascii="Arial Narrow" w:hAnsi="Arial Narrow" w:cs="Arial"/>
                <w:b/>
                <w:sz w:val="24"/>
                <w:szCs w:val="24"/>
              </w:rPr>
              <w:lastRenderedPageBreak/>
              <w:t>PLAZO DE ENTREGA DE LAS GARANTÍA</w:t>
            </w:r>
            <w:r w:rsidRPr="00945113">
              <w:rPr>
                <w:rFonts w:ascii="Arial Narrow" w:hAnsi="Arial Narrow" w:cs="Arial"/>
                <w:sz w:val="24"/>
                <w:szCs w:val="24"/>
              </w:rPr>
              <w:t xml:space="preserve"> </w:t>
            </w:r>
          </w:p>
          <w:p w:rsidR="002E46BB" w:rsidRPr="00945113" w:rsidRDefault="002E46BB" w:rsidP="002E46BB">
            <w:pPr>
              <w:rPr>
                <w:rFonts w:cs="Calibri"/>
                <w:sz w:val="20"/>
                <w:szCs w:val="20"/>
              </w:rPr>
            </w:pPr>
          </w:p>
          <w:p w:rsidR="002E46BB" w:rsidRPr="00945113" w:rsidRDefault="002E46BB" w:rsidP="002E46BB">
            <w:pPr>
              <w:rPr>
                <w:rFonts w:ascii="Arial Narrow" w:eastAsia="Times New Roman" w:hAnsi="Arial Narrow" w:cs="Calibri"/>
                <w:lang w:val="es-ES" w:eastAsia="es-ES"/>
              </w:rPr>
            </w:pPr>
            <w:r w:rsidRPr="00945113">
              <w:rPr>
                <w:rFonts w:ascii="Arial Narrow" w:eastAsia="Times New Roman" w:hAnsi="Arial Narrow" w:cs="Calibri"/>
                <w:lang w:val="es-ES" w:eastAsia="es-ES"/>
              </w:rPr>
              <w:t>El contratista debe presentar la garantía en un plazo de dos (2) días hábiles después de publicado este documento.</w:t>
            </w:r>
          </w:p>
          <w:p w:rsidR="002E46BB" w:rsidRPr="00945113" w:rsidRDefault="002E46BB" w:rsidP="002E46BB">
            <w:pPr>
              <w:jc w:val="center"/>
              <w:rPr>
                <w:rFonts w:ascii="Arial Narrow" w:hAnsi="Arial Narrow" w:cs="Arial"/>
                <w:sz w:val="24"/>
                <w:szCs w:val="24"/>
              </w:rPr>
            </w:pPr>
          </w:p>
        </w:tc>
      </w:tr>
      <w:tr w:rsidR="002E46BB" w:rsidRPr="00945113" w:rsidTr="00EC6F29">
        <w:tc>
          <w:tcPr>
            <w:tcW w:w="10349" w:type="dxa"/>
            <w:gridSpan w:val="3"/>
            <w:shd w:val="clear" w:color="auto" w:fill="FFFFFF"/>
          </w:tcPr>
          <w:p w:rsidR="002E46BB" w:rsidRPr="00945113" w:rsidRDefault="002E46BB" w:rsidP="002E46BB">
            <w:pPr>
              <w:contextualSpacing/>
              <w:rPr>
                <w:rFonts w:ascii="Arial Narrow" w:hAnsi="Arial Narrow" w:cs="Arial"/>
                <w:b/>
                <w:sz w:val="24"/>
                <w:szCs w:val="24"/>
              </w:rPr>
            </w:pPr>
          </w:p>
          <w:p w:rsidR="002E46BB" w:rsidRPr="00945113" w:rsidRDefault="002E46BB" w:rsidP="002E46BB">
            <w:pPr>
              <w:contextualSpacing/>
              <w:rPr>
                <w:rFonts w:ascii="Arial Narrow" w:hAnsi="Arial Narrow" w:cs="Arial"/>
                <w:sz w:val="24"/>
                <w:szCs w:val="24"/>
              </w:rPr>
            </w:pPr>
            <w:r w:rsidRPr="00945113">
              <w:rPr>
                <w:rFonts w:ascii="Arial Narrow" w:hAnsi="Arial Narrow" w:cs="Arial"/>
                <w:b/>
                <w:sz w:val="24"/>
                <w:szCs w:val="24"/>
              </w:rPr>
              <w:t>OBLIGACIONES DEL CONTRATISTA:</w:t>
            </w:r>
            <w:r w:rsidRPr="00945113">
              <w:rPr>
                <w:rFonts w:ascii="Arial Narrow" w:hAnsi="Arial Narrow" w:cs="Arial"/>
                <w:sz w:val="24"/>
                <w:szCs w:val="24"/>
              </w:rPr>
              <w:t xml:space="preserve"> </w:t>
            </w:r>
          </w:p>
          <w:p w:rsidR="00EF38CE" w:rsidRPr="00945113" w:rsidRDefault="00EF38CE" w:rsidP="002E46BB">
            <w:pPr>
              <w:contextualSpacing/>
              <w:rPr>
                <w:rFonts w:ascii="Arial Narrow" w:hAnsi="Arial Narrow" w:cs="Arial"/>
                <w:sz w:val="24"/>
                <w:szCs w:val="24"/>
              </w:rPr>
            </w:pPr>
          </w:p>
          <w:p w:rsidR="002E46BB" w:rsidRPr="00945113" w:rsidRDefault="002E46BB" w:rsidP="002E46BB">
            <w:pPr>
              <w:contextualSpacing/>
              <w:rPr>
                <w:rFonts w:ascii="Arial Narrow" w:hAnsi="Arial Narrow" w:cs="Arial"/>
                <w:sz w:val="24"/>
                <w:szCs w:val="24"/>
              </w:rPr>
            </w:pPr>
            <w:r w:rsidRPr="00945113">
              <w:rPr>
                <w:rFonts w:ascii="Arial Narrow" w:hAnsi="Arial Narrow" w:cs="Arial"/>
                <w:sz w:val="24"/>
                <w:szCs w:val="24"/>
              </w:rPr>
              <w:t>Además de las establecidas en los artículos 4 y 5 de la Ley 80 de 1993, el contratista deberá.</w:t>
            </w:r>
          </w:p>
          <w:p w:rsidR="00EF38CE" w:rsidRPr="00945113" w:rsidRDefault="008A7BF7" w:rsidP="008A7BF7">
            <w:pPr>
              <w:contextualSpacing/>
              <w:rPr>
                <w:rFonts w:ascii="Arial Narrow" w:hAnsi="Arial Narrow" w:cs="Arial"/>
              </w:rPr>
            </w:pPr>
            <w:r w:rsidRPr="00945113">
              <w:rPr>
                <w:rFonts w:ascii="Arial Narrow" w:hAnsi="Arial Narrow" w:cs="Arial"/>
              </w:rPr>
              <w:t>1.</w:t>
            </w:r>
            <w:r w:rsidR="00EF38CE" w:rsidRPr="00945113">
              <w:rPr>
                <w:rFonts w:ascii="Arial Narrow" w:hAnsi="Arial Narrow" w:cs="Arial"/>
              </w:rPr>
              <w:t xml:space="preserve">Ejecutar el objeto del contrato en los plazos establecidos y bajo las condiciones económicas, técnicas y financieras contenidas en su propuesta. 2. Entregar el servicio, contratado con seriedad, responsabilidad, profesionalidad, eficiencia, oportunidad y calidad; y en el lugar dónde el Centro lo requiera. 3. Acatar las instrucciones que para el desarrollo del contrato le imparta el SENA por conducto del supervisor. 4. No acceder a peticiones o amenazas de quienes actúen por fuera de la ley con el fin de obligarlos a hacer u omitir algún acto o hecho, debiendo informar inmediatamente al SENA a través del supervisor acerca de la ocurrencia de tales peticiones o amenazas y a las demás autoridades competentes para que se ad opten las medidas y correctivos que fueren necesarios. 5. Dar cumplimiento a las obligaciones con los sistemas de seguridad social, salud y pensiones y presentar los documentos respectivos que </w:t>
            </w:r>
            <w:proofErr w:type="spellStart"/>
            <w:r w:rsidR="00EF38CE" w:rsidRPr="00945113">
              <w:rPr>
                <w:rFonts w:ascii="Arial Narrow" w:hAnsi="Arial Narrow" w:cs="Arial"/>
              </w:rPr>
              <w:t>asi</w:t>
            </w:r>
            <w:proofErr w:type="spellEnd"/>
            <w:r w:rsidR="00EF38CE" w:rsidRPr="00945113">
              <w:rPr>
                <w:rFonts w:ascii="Arial Narrow" w:hAnsi="Arial Narrow" w:cs="Arial"/>
              </w:rPr>
              <w:t xml:space="preserve"> lo acrediten, de conformidad con lo establecido en el Decreto 1703 de 2002, Decreto 510 de 05 de marzo de 2003, la ley 789 de 2002, Ley 828 de 2003, Ley 1150 de 2007 y demás que las adicionen, complementen o modifiquen. 6. Reportar de manera inmediata cualquier novedad o anomalía, al supervisor del contrato. 7. Guardar total reserva de la información que por razón del desarrollo de sus actividades se genere, ya que es de propiedad del SENA, salvo requerimiento de autoridad competente.8. De conformidad con los artículos 52 y 56 de la ley 80 de 1993, EL CONTRATISTA responderá civil y penalmente por las acciones y omisiones en las que incurra en la ejecución de este </w:t>
            </w:r>
            <w:proofErr w:type="gramStart"/>
            <w:r w:rsidR="00EF38CE" w:rsidRPr="00945113">
              <w:rPr>
                <w:rFonts w:ascii="Arial Narrow" w:hAnsi="Arial Narrow" w:cs="Arial"/>
              </w:rPr>
              <w:t>contrato .Por</w:t>
            </w:r>
            <w:proofErr w:type="gramEnd"/>
            <w:r w:rsidR="00EF38CE" w:rsidRPr="00945113">
              <w:rPr>
                <w:rFonts w:ascii="Arial Narrow" w:hAnsi="Arial Narrow" w:cs="Arial"/>
              </w:rPr>
              <w:t xml:space="preserve"> su parte, EL SENA se obliga a brindar el máximo de colaboración y apoyo al CONTRATISTA para la correcta ejecución del objeto contratado, así  como a pagar su valor en la forma pactada .9. Tener en cuenta las especificaciones técnicas del servicio los cuales nunca pueden ser inferior al requisito exigido por el SENA.</w:t>
            </w:r>
            <w:proofErr w:type="gramStart"/>
            <w:r w:rsidR="00EF38CE" w:rsidRPr="00945113">
              <w:rPr>
                <w:rFonts w:ascii="Arial Narrow" w:hAnsi="Arial Narrow" w:cs="Arial"/>
              </w:rPr>
              <w:t>10.El</w:t>
            </w:r>
            <w:proofErr w:type="gramEnd"/>
            <w:r w:rsidR="00EF38CE" w:rsidRPr="00945113">
              <w:rPr>
                <w:rFonts w:ascii="Arial Narrow" w:hAnsi="Arial Narrow" w:cs="Arial"/>
              </w:rPr>
              <w:t xml:space="preserve"> contratista deberá correr con todos los gastos de transporte o cualquier otro gasto que incurra para la entrega a satisfacción. 11. Debe entregar cada ítem solicitado en las especificaciones técnicas. 14. Ejecutar el contrato de acuerdo a la propuesta presentada, y aprobada por el Centro. 15. Tener la capacidad técnica y tecnológica para prestar a cabalidad el servicio.</w:t>
            </w:r>
          </w:p>
          <w:p w:rsidR="002E46BB" w:rsidRPr="00945113" w:rsidRDefault="002E46BB" w:rsidP="002E46BB">
            <w:pPr>
              <w:rPr>
                <w:rFonts w:ascii="Arial Narrow" w:hAnsi="Arial Narrow" w:cs="Arial"/>
                <w:sz w:val="24"/>
                <w:szCs w:val="24"/>
              </w:rPr>
            </w:pPr>
          </w:p>
          <w:p w:rsidR="002E46BB" w:rsidRPr="00945113" w:rsidRDefault="00EF38CE" w:rsidP="002E46BB">
            <w:pPr>
              <w:rPr>
                <w:rFonts w:ascii="Arial Narrow" w:hAnsi="Arial Narrow" w:cs="Arial"/>
                <w:sz w:val="24"/>
                <w:szCs w:val="24"/>
              </w:rPr>
            </w:pPr>
            <w:r w:rsidRPr="00945113">
              <w:rPr>
                <w:rFonts w:ascii="Arial Narrow" w:hAnsi="Arial Narrow" w:cs="Arial"/>
                <w:sz w:val="24"/>
                <w:szCs w:val="24"/>
              </w:rPr>
              <w:fldChar w:fldCharType="begin"/>
            </w:r>
            <w:r w:rsidRPr="00945113">
              <w:rPr>
                <w:rFonts w:ascii="Arial Narrow" w:hAnsi="Arial Narrow" w:cs="Arial"/>
                <w:sz w:val="24"/>
                <w:szCs w:val="24"/>
              </w:rPr>
              <w:instrText xml:space="preserve"> MERGEFIELD "OBLIGACIONES" </w:instrText>
            </w:r>
            <w:r w:rsidRPr="00945113">
              <w:rPr>
                <w:rFonts w:ascii="Arial Narrow" w:hAnsi="Arial Narrow" w:cs="Arial"/>
                <w:sz w:val="24"/>
                <w:szCs w:val="24"/>
              </w:rPr>
              <w:fldChar w:fldCharType="end"/>
            </w:r>
          </w:p>
          <w:p w:rsidR="002E46BB" w:rsidRPr="00945113" w:rsidRDefault="002E46BB" w:rsidP="002E46BB">
            <w:pPr>
              <w:rPr>
                <w:rFonts w:ascii="Arial Narrow" w:hAnsi="Arial Narrow" w:cs="Arial"/>
                <w:sz w:val="24"/>
                <w:szCs w:val="24"/>
              </w:rPr>
            </w:pPr>
            <w:r w:rsidRPr="00945113">
              <w:rPr>
                <w:rFonts w:ascii="Arial Narrow" w:hAnsi="Arial Narrow" w:cs="Arial"/>
                <w:b/>
                <w:bCs/>
                <w:sz w:val="24"/>
                <w:szCs w:val="24"/>
                <w:u w:val="single"/>
              </w:rPr>
              <w:t>OBLIGACIONES DEL SENA</w:t>
            </w:r>
            <w:r w:rsidRPr="00945113">
              <w:rPr>
                <w:rFonts w:ascii="Arial Narrow" w:hAnsi="Arial Narrow" w:cs="Arial"/>
                <w:sz w:val="24"/>
                <w:szCs w:val="24"/>
              </w:rPr>
              <w:t>: </w:t>
            </w:r>
          </w:p>
          <w:p w:rsidR="002E46BB" w:rsidRPr="00945113" w:rsidRDefault="002E46BB" w:rsidP="002E46BB">
            <w:pPr>
              <w:rPr>
                <w:rFonts w:ascii="Arial Narrow" w:hAnsi="Arial Narrow" w:cs="Arial"/>
                <w:b/>
                <w:sz w:val="24"/>
                <w:szCs w:val="24"/>
              </w:rPr>
            </w:pPr>
          </w:p>
          <w:p w:rsidR="002E46BB" w:rsidRPr="00945113" w:rsidRDefault="002E46BB" w:rsidP="002E46BB">
            <w:pPr>
              <w:numPr>
                <w:ilvl w:val="2"/>
                <w:numId w:val="2"/>
              </w:numPr>
              <w:contextualSpacing/>
              <w:rPr>
                <w:rFonts w:ascii="Arial Narrow" w:hAnsi="Arial Narrow" w:cs="Arial"/>
                <w:sz w:val="24"/>
                <w:szCs w:val="24"/>
              </w:rPr>
            </w:pPr>
            <w:r w:rsidRPr="00945113">
              <w:rPr>
                <w:rFonts w:ascii="Arial Narrow" w:hAnsi="Arial Narrow" w:cs="Arial"/>
                <w:sz w:val="24"/>
                <w:szCs w:val="24"/>
              </w:rPr>
              <w:t xml:space="preserve">Pagar en forma oportuna el valor del contrato. </w:t>
            </w:r>
          </w:p>
          <w:p w:rsidR="002E46BB" w:rsidRPr="00945113" w:rsidRDefault="002E46BB" w:rsidP="002E46BB">
            <w:pPr>
              <w:numPr>
                <w:ilvl w:val="2"/>
                <w:numId w:val="2"/>
              </w:numPr>
              <w:contextualSpacing/>
              <w:rPr>
                <w:rFonts w:ascii="Arial Narrow" w:hAnsi="Arial Narrow" w:cs="Arial"/>
                <w:sz w:val="24"/>
                <w:szCs w:val="24"/>
              </w:rPr>
            </w:pPr>
            <w:r w:rsidRPr="00945113">
              <w:rPr>
                <w:rFonts w:ascii="Arial Narrow" w:hAnsi="Arial Narrow" w:cs="Arial"/>
                <w:sz w:val="24"/>
                <w:szCs w:val="24"/>
              </w:rPr>
              <w:t xml:space="preserve">Velar por el cumplimiento de todas las cláusulas contractuales. </w:t>
            </w:r>
          </w:p>
          <w:p w:rsidR="002E46BB" w:rsidRPr="00945113" w:rsidRDefault="002E46BB" w:rsidP="002E46BB">
            <w:pPr>
              <w:numPr>
                <w:ilvl w:val="2"/>
                <w:numId w:val="2"/>
              </w:numPr>
              <w:contextualSpacing/>
              <w:rPr>
                <w:rFonts w:ascii="Arial Narrow" w:hAnsi="Arial Narrow" w:cs="Arial"/>
                <w:sz w:val="24"/>
                <w:szCs w:val="24"/>
              </w:rPr>
            </w:pPr>
            <w:r w:rsidRPr="00945113">
              <w:rPr>
                <w:rFonts w:ascii="Arial Narrow" w:hAnsi="Arial Narrow" w:cs="Arial"/>
                <w:sz w:val="24"/>
                <w:szCs w:val="24"/>
              </w:rPr>
              <w:t xml:space="preserve">Exigir al contratista la ejecución idónea y oportuna del objeto del contrato, acorde </w:t>
            </w:r>
            <w:proofErr w:type="gramStart"/>
            <w:r w:rsidRPr="00945113">
              <w:rPr>
                <w:rFonts w:ascii="Arial Narrow" w:hAnsi="Arial Narrow" w:cs="Arial"/>
                <w:sz w:val="24"/>
                <w:szCs w:val="24"/>
              </w:rPr>
              <w:t>con  la</w:t>
            </w:r>
            <w:proofErr w:type="gramEnd"/>
            <w:r w:rsidRPr="00945113">
              <w:rPr>
                <w:rFonts w:ascii="Arial Narrow" w:hAnsi="Arial Narrow" w:cs="Arial"/>
                <w:sz w:val="24"/>
                <w:szCs w:val="24"/>
              </w:rPr>
              <w:t xml:space="preserve">  cláusula  de  forma  de  pago,  previo  recibo  a  satisfacción  del  supervisor  del contrato. </w:t>
            </w:r>
          </w:p>
          <w:p w:rsidR="002E46BB" w:rsidRPr="00945113" w:rsidRDefault="002E46BB" w:rsidP="002E46BB">
            <w:pPr>
              <w:numPr>
                <w:ilvl w:val="2"/>
                <w:numId w:val="2"/>
              </w:numPr>
              <w:contextualSpacing/>
              <w:rPr>
                <w:rFonts w:ascii="Arial Narrow" w:hAnsi="Arial Narrow" w:cs="Arial"/>
                <w:sz w:val="24"/>
                <w:szCs w:val="24"/>
              </w:rPr>
            </w:pPr>
            <w:r w:rsidRPr="00945113">
              <w:rPr>
                <w:rFonts w:ascii="Arial Narrow" w:hAnsi="Arial Narrow" w:cs="Arial"/>
                <w:sz w:val="24"/>
                <w:szCs w:val="24"/>
              </w:rPr>
              <w:t xml:space="preserve">Adelantar las gestiones necesarias para el reconocimiento y cobro de las sanciones pecuniarias y garantías a que hubiere lugar. </w:t>
            </w:r>
          </w:p>
          <w:p w:rsidR="002E46BB" w:rsidRPr="00945113" w:rsidRDefault="002E46BB" w:rsidP="002E46BB">
            <w:pPr>
              <w:numPr>
                <w:ilvl w:val="2"/>
                <w:numId w:val="2"/>
              </w:numPr>
              <w:contextualSpacing/>
              <w:rPr>
                <w:rFonts w:ascii="Arial Narrow" w:hAnsi="Arial Narrow" w:cs="Arial"/>
                <w:sz w:val="24"/>
                <w:szCs w:val="24"/>
              </w:rPr>
            </w:pPr>
            <w:r w:rsidRPr="00945113">
              <w:rPr>
                <w:rFonts w:ascii="Arial Narrow" w:hAnsi="Arial Narrow" w:cs="Arial"/>
                <w:sz w:val="24"/>
                <w:szCs w:val="24"/>
              </w:rPr>
              <w:t xml:space="preserve">Exigir la calidad de los bienes objeto del contrato y el cumplimiento de </w:t>
            </w:r>
            <w:proofErr w:type="gramStart"/>
            <w:r w:rsidRPr="00945113">
              <w:rPr>
                <w:rFonts w:ascii="Arial Narrow" w:hAnsi="Arial Narrow" w:cs="Arial"/>
                <w:sz w:val="24"/>
                <w:szCs w:val="24"/>
              </w:rPr>
              <w:t>las  normas</w:t>
            </w:r>
            <w:proofErr w:type="gramEnd"/>
            <w:r w:rsidRPr="00945113">
              <w:rPr>
                <w:rFonts w:ascii="Arial Narrow" w:hAnsi="Arial Narrow" w:cs="Arial"/>
                <w:sz w:val="24"/>
                <w:szCs w:val="24"/>
              </w:rPr>
              <w:t xml:space="preserve"> técnicas en caso de que éstas apliquen. </w:t>
            </w:r>
          </w:p>
          <w:p w:rsidR="002E46BB" w:rsidRPr="00945113" w:rsidRDefault="002E46BB" w:rsidP="002E46BB">
            <w:pPr>
              <w:numPr>
                <w:ilvl w:val="2"/>
                <w:numId w:val="2"/>
              </w:numPr>
              <w:contextualSpacing/>
              <w:rPr>
                <w:rFonts w:ascii="Arial Narrow" w:hAnsi="Arial Narrow" w:cs="Arial"/>
                <w:sz w:val="24"/>
                <w:szCs w:val="24"/>
              </w:rPr>
            </w:pPr>
            <w:proofErr w:type="gramStart"/>
            <w:r w:rsidRPr="00945113">
              <w:rPr>
                <w:rFonts w:ascii="Arial Narrow" w:hAnsi="Arial Narrow" w:cs="Arial"/>
                <w:sz w:val="24"/>
                <w:szCs w:val="24"/>
              </w:rPr>
              <w:t>Adelantar  las</w:t>
            </w:r>
            <w:proofErr w:type="gramEnd"/>
            <w:r w:rsidRPr="00945113">
              <w:rPr>
                <w:rFonts w:ascii="Arial Narrow" w:hAnsi="Arial Narrow" w:cs="Arial"/>
                <w:sz w:val="24"/>
                <w:szCs w:val="24"/>
              </w:rPr>
              <w:t xml:space="preserve">  acciones  conducentes  a  obtener  la  indemnización  que  sufra  el SENA en desarrollo o con ocasión del contrato celebrado. </w:t>
            </w:r>
          </w:p>
          <w:p w:rsidR="002E46BB" w:rsidRPr="00945113" w:rsidRDefault="002E46BB" w:rsidP="002E46BB">
            <w:pPr>
              <w:numPr>
                <w:ilvl w:val="2"/>
                <w:numId w:val="2"/>
              </w:numPr>
              <w:contextualSpacing/>
              <w:rPr>
                <w:rFonts w:ascii="Arial Narrow" w:hAnsi="Arial Narrow" w:cs="Arial"/>
                <w:sz w:val="24"/>
                <w:szCs w:val="24"/>
              </w:rPr>
            </w:pPr>
            <w:r w:rsidRPr="00945113">
              <w:rPr>
                <w:rFonts w:ascii="Arial Narrow" w:hAnsi="Arial Narrow" w:cs="Arial"/>
                <w:sz w:val="24"/>
                <w:szCs w:val="24"/>
              </w:rPr>
              <w:t xml:space="preserve">Suministrar en forma oportuna la información solicitada por el proponente elegido de conformidad con el contenido de la invitación pública. </w:t>
            </w:r>
          </w:p>
          <w:p w:rsidR="002E46BB" w:rsidRPr="00945113" w:rsidRDefault="002E46BB" w:rsidP="002E46BB">
            <w:pPr>
              <w:numPr>
                <w:ilvl w:val="2"/>
                <w:numId w:val="2"/>
              </w:numPr>
              <w:contextualSpacing/>
              <w:rPr>
                <w:rFonts w:ascii="Arial Narrow" w:hAnsi="Arial Narrow" w:cs="Arial"/>
                <w:sz w:val="24"/>
                <w:szCs w:val="24"/>
              </w:rPr>
            </w:pPr>
            <w:proofErr w:type="gramStart"/>
            <w:r w:rsidRPr="00945113">
              <w:rPr>
                <w:rFonts w:ascii="Arial Narrow" w:hAnsi="Arial Narrow" w:cs="Arial"/>
                <w:sz w:val="24"/>
                <w:szCs w:val="24"/>
              </w:rPr>
              <w:t>Resolver  las</w:t>
            </w:r>
            <w:proofErr w:type="gramEnd"/>
            <w:r w:rsidRPr="00945113">
              <w:rPr>
                <w:rFonts w:ascii="Arial Narrow" w:hAnsi="Arial Narrow" w:cs="Arial"/>
                <w:sz w:val="24"/>
                <w:szCs w:val="24"/>
              </w:rPr>
              <w:t xml:space="preserve">  peticiones  presentadas  por  el  proponente  elegido  en  los  términos consagrados por la Ley. </w:t>
            </w:r>
          </w:p>
          <w:p w:rsidR="002E46BB" w:rsidRPr="00945113" w:rsidRDefault="002E46BB" w:rsidP="002E46BB">
            <w:pPr>
              <w:numPr>
                <w:ilvl w:val="2"/>
                <w:numId w:val="2"/>
              </w:numPr>
              <w:contextualSpacing/>
              <w:rPr>
                <w:rFonts w:ascii="Arial Narrow" w:hAnsi="Arial Narrow" w:cs="Arial"/>
                <w:sz w:val="24"/>
                <w:szCs w:val="24"/>
              </w:rPr>
            </w:pPr>
            <w:proofErr w:type="gramStart"/>
            <w:r w:rsidRPr="00945113">
              <w:rPr>
                <w:rFonts w:ascii="Arial Narrow" w:hAnsi="Arial Narrow" w:cs="Arial"/>
                <w:sz w:val="24"/>
                <w:szCs w:val="24"/>
              </w:rPr>
              <w:t>Cumplir  y</w:t>
            </w:r>
            <w:proofErr w:type="gramEnd"/>
            <w:r w:rsidRPr="00945113">
              <w:rPr>
                <w:rFonts w:ascii="Arial Narrow" w:hAnsi="Arial Narrow" w:cs="Arial"/>
                <w:sz w:val="24"/>
                <w:szCs w:val="24"/>
              </w:rPr>
              <w:t xml:space="preserve">  hacer  cumplir  las  condiciones  pactadas  en  el  contrato  y  en  los documentos que de él forman parte. </w:t>
            </w:r>
          </w:p>
          <w:p w:rsidR="002E46BB" w:rsidRPr="00945113" w:rsidRDefault="002E46BB" w:rsidP="002E46BB">
            <w:pPr>
              <w:numPr>
                <w:ilvl w:val="2"/>
                <w:numId w:val="2"/>
              </w:numPr>
              <w:contextualSpacing/>
              <w:rPr>
                <w:rFonts w:ascii="Arial Narrow" w:hAnsi="Arial Narrow" w:cs="Arial"/>
                <w:sz w:val="24"/>
                <w:szCs w:val="24"/>
              </w:rPr>
            </w:pPr>
            <w:r w:rsidRPr="00945113">
              <w:rPr>
                <w:rFonts w:ascii="Arial Narrow" w:hAnsi="Arial Narrow" w:cs="Arial"/>
                <w:sz w:val="24"/>
                <w:szCs w:val="24"/>
              </w:rPr>
              <w:t>Ejercer la supervisión general del contrato.</w:t>
            </w:r>
          </w:p>
          <w:p w:rsidR="002E46BB" w:rsidRPr="00945113" w:rsidRDefault="002E46BB" w:rsidP="002E46BB">
            <w:pPr>
              <w:rPr>
                <w:rFonts w:ascii="Arial Narrow" w:hAnsi="Arial Narrow" w:cs="Arial"/>
                <w:snapToGrid w:val="0"/>
                <w:sz w:val="24"/>
                <w:szCs w:val="24"/>
              </w:rPr>
            </w:pPr>
          </w:p>
        </w:tc>
      </w:tr>
      <w:tr w:rsidR="002E46BB" w:rsidRPr="00945113" w:rsidTr="00EC6F29">
        <w:tc>
          <w:tcPr>
            <w:tcW w:w="10349" w:type="dxa"/>
            <w:gridSpan w:val="3"/>
            <w:shd w:val="clear" w:color="auto" w:fill="auto"/>
          </w:tcPr>
          <w:p w:rsidR="002E46BB" w:rsidRPr="00945113" w:rsidRDefault="002E46BB" w:rsidP="002E46BB">
            <w:pPr>
              <w:rPr>
                <w:rFonts w:ascii="Arial Narrow" w:hAnsi="Arial Narrow" w:cs="Arial"/>
                <w:b/>
                <w:sz w:val="24"/>
                <w:szCs w:val="24"/>
              </w:rPr>
            </w:pPr>
            <w:r w:rsidRPr="00945113">
              <w:rPr>
                <w:rFonts w:ascii="Arial Narrow" w:hAnsi="Arial Narrow" w:cs="Arial"/>
                <w:b/>
                <w:sz w:val="24"/>
                <w:szCs w:val="24"/>
              </w:rPr>
              <w:lastRenderedPageBreak/>
              <w:t>RELACIÓN LABORAL</w:t>
            </w:r>
          </w:p>
        </w:tc>
      </w:tr>
      <w:tr w:rsidR="002E46BB" w:rsidRPr="00945113" w:rsidTr="00EC6F29">
        <w:tc>
          <w:tcPr>
            <w:tcW w:w="10349" w:type="dxa"/>
            <w:gridSpan w:val="3"/>
            <w:shd w:val="clear" w:color="auto" w:fill="auto"/>
          </w:tcPr>
          <w:p w:rsidR="002E46BB" w:rsidRPr="00945113" w:rsidRDefault="002E46BB" w:rsidP="002E46BB">
            <w:pPr>
              <w:rPr>
                <w:rFonts w:ascii="Arial Narrow" w:hAnsi="Arial Narrow" w:cs="Arial"/>
                <w:sz w:val="24"/>
                <w:szCs w:val="24"/>
              </w:rPr>
            </w:pPr>
            <w:r w:rsidRPr="00945113">
              <w:rPr>
                <w:rFonts w:ascii="Arial Narrow" w:hAnsi="Arial Narrow" w:cs="Arial"/>
                <w:sz w:val="24"/>
                <w:szCs w:val="24"/>
              </w:rPr>
              <w:t xml:space="preserve">El presente Contrato </w:t>
            </w:r>
            <w:r w:rsidRPr="00945113">
              <w:rPr>
                <w:rFonts w:ascii="Arial Narrow" w:hAnsi="Arial Narrow" w:cs="Arial"/>
                <w:b/>
                <w:sz w:val="24"/>
                <w:szCs w:val="24"/>
              </w:rPr>
              <w:t>NO</w:t>
            </w:r>
            <w:r w:rsidRPr="00945113">
              <w:rPr>
                <w:rFonts w:ascii="Arial Narrow" w:hAnsi="Arial Narrow" w:cs="Arial"/>
                <w:sz w:val="24"/>
                <w:szCs w:val="24"/>
              </w:rPr>
              <w:t xml:space="preserve"> genera relación laboral alguna del </w:t>
            </w:r>
            <w:r w:rsidRPr="00945113">
              <w:rPr>
                <w:rFonts w:ascii="Arial Narrow" w:hAnsi="Arial Narrow" w:cs="Arial"/>
                <w:b/>
                <w:sz w:val="24"/>
                <w:szCs w:val="24"/>
              </w:rPr>
              <w:t>SENA</w:t>
            </w:r>
            <w:r w:rsidRPr="00945113">
              <w:rPr>
                <w:rFonts w:ascii="Arial Narrow" w:hAnsi="Arial Narrow" w:cs="Arial"/>
                <w:sz w:val="24"/>
                <w:szCs w:val="24"/>
              </w:rPr>
              <w:t xml:space="preserve"> con el </w:t>
            </w:r>
            <w:r w:rsidRPr="00945113">
              <w:rPr>
                <w:rFonts w:ascii="Arial Narrow" w:hAnsi="Arial Narrow" w:cs="Arial"/>
                <w:b/>
                <w:sz w:val="24"/>
                <w:szCs w:val="24"/>
              </w:rPr>
              <w:t>CONTRATISTA</w:t>
            </w:r>
            <w:r w:rsidRPr="00945113">
              <w:rPr>
                <w:rFonts w:ascii="Arial Narrow" w:hAnsi="Arial Narrow" w:cs="Arial"/>
                <w:sz w:val="24"/>
                <w:szCs w:val="24"/>
              </w:rPr>
              <w:t xml:space="preserve"> y en consecuencia tampoco está obligado al pago de prestaciones sociales y de ningún tipo de costos distintos al valor acordado en la cláusula tercera de este Contrato.</w:t>
            </w:r>
          </w:p>
        </w:tc>
      </w:tr>
      <w:tr w:rsidR="002E46BB" w:rsidRPr="00945113" w:rsidTr="00EC6F29">
        <w:tc>
          <w:tcPr>
            <w:tcW w:w="10349" w:type="dxa"/>
            <w:gridSpan w:val="3"/>
            <w:shd w:val="clear" w:color="auto" w:fill="auto"/>
          </w:tcPr>
          <w:p w:rsidR="002E46BB" w:rsidRPr="00945113" w:rsidRDefault="002E46BB" w:rsidP="002E46BB">
            <w:pPr>
              <w:rPr>
                <w:rFonts w:ascii="Arial Narrow" w:hAnsi="Arial Narrow" w:cs="Arial"/>
                <w:b/>
                <w:sz w:val="24"/>
                <w:szCs w:val="24"/>
              </w:rPr>
            </w:pPr>
            <w:r w:rsidRPr="00945113">
              <w:rPr>
                <w:rFonts w:ascii="Arial Narrow" w:hAnsi="Arial Narrow" w:cs="Arial"/>
                <w:b/>
                <w:sz w:val="24"/>
                <w:szCs w:val="24"/>
              </w:rPr>
              <w:t>INDEMNIDAD</w:t>
            </w:r>
          </w:p>
        </w:tc>
      </w:tr>
      <w:tr w:rsidR="002E46BB" w:rsidRPr="00945113" w:rsidTr="00EC6F29">
        <w:tc>
          <w:tcPr>
            <w:tcW w:w="10349" w:type="dxa"/>
            <w:gridSpan w:val="3"/>
            <w:shd w:val="clear" w:color="auto" w:fill="auto"/>
          </w:tcPr>
          <w:p w:rsidR="002E46BB" w:rsidRPr="00945113" w:rsidRDefault="002E46BB" w:rsidP="002E46BB">
            <w:pPr>
              <w:rPr>
                <w:rFonts w:ascii="Arial Narrow" w:hAnsi="Arial Narrow" w:cs="Arial"/>
                <w:snapToGrid w:val="0"/>
                <w:sz w:val="24"/>
                <w:szCs w:val="24"/>
              </w:rPr>
            </w:pPr>
            <w:r w:rsidRPr="00945113">
              <w:rPr>
                <w:rFonts w:ascii="Arial Narrow" w:hAnsi="Arial Narrow" w:cs="Arial"/>
                <w:snapToGrid w:val="0"/>
                <w:sz w:val="24"/>
                <w:szCs w:val="24"/>
              </w:rPr>
              <w:t xml:space="preserve">El contratista mantendrá indemne al </w:t>
            </w:r>
            <w:r w:rsidRPr="00945113">
              <w:rPr>
                <w:rFonts w:ascii="Arial Narrow" w:hAnsi="Arial Narrow" w:cs="Arial"/>
                <w:b/>
                <w:snapToGrid w:val="0"/>
                <w:sz w:val="24"/>
                <w:szCs w:val="24"/>
              </w:rPr>
              <w:t>SENA</w:t>
            </w:r>
            <w:r w:rsidRPr="00945113">
              <w:rPr>
                <w:rFonts w:ascii="Arial Narrow" w:hAnsi="Arial Narrow" w:cs="Arial"/>
                <w:snapToGrid w:val="0"/>
                <w:sz w:val="24"/>
                <w:szCs w:val="24"/>
              </w:rPr>
              <w:t xml:space="preserve"> contra todo reclamo, demanda, acción legal, y costos que puedan causarse o surgir por daños o perjuicio originado en reclamaciones de terceros y que se deriven de sus actuaciones o de las de sus subcontratistas o dependientes, durante la ejecución del objeto y de las obligaciones del Contrato. En caso de que se formule reclamo, demanda o acción legal contra el </w:t>
            </w:r>
            <w:r w:rsidRPr="00945113">
              <w:rPr>
                <w:rFonts w:ascii="Arial Narrow" w:hAnsi="Arial Narrow" w:cs="Arial"/>
                <w:b/>
                <w:snapToGrid w:val="0"/>
                <w:sz w:val="24"/>
                <w:szCs w:val="24"/>
              </w:rPr>
              <w:t xml:space="preserve">SENA </w:t>
            </w:r>
            <w:r w:rsidRPr="00945113">
              <w:rPr>
                <w:rFonts w:ascii="Arial Narrow" w:hAnsi="Arial Narrow" w:cs="Arial"/>
                <w:snapToGrid w:val="0"/>
                <w:sz w:val="24"/>
                <w:szCs w:val="24"/>
              </w:rPr>
              <w:t xml:space="preserve">por asuntos que según el Contrato sean de responsabilidad del </w:t>
            </w:r>
            <w:r w:rsidRPr="00945113">
              <w:rPr>
                <w:rFonts w:ascii="Arial Narrow" w:hAnsi="Arial Narrow" w:cs="Arial"/>
                <w:b/>
                <w:snapToGrid w:val="0"/>
                <w:sz w:val="24"/>
                <w:szCs w:val="24"/>
              </w:rPr>
              <w:t>CONTRATISTA</w:t>
            </w:r>
            <w:r w:rsidRPr="00945113">
              <w:rPr>
                <w:rFonts w:ascii="Arial Narrow" w:hAnsi="Arial Narrow" w:cs="Arial"/>
                <w:snapToGrid w:val="0"/>
                <w:sz w:val="24"/>
                <w:szCs w:val="24"/>
              </w:rPr>
              <w:t xml:space="preserve">, se le comunicará lo más pronto posible de ello para que por su cuenta adopte oportunamente las medidas previstas por la ley para mantener indemne al </w:t>
            </w:r>
            <w:r w:rsidRPr="00945113">
              <w:rPr>
                <w:rFonts w:ascii="Arial Narrow" w:hAnsi="Arial Narrow" w:cs="Arial"/>
                <w:b/>
                <w:snapToGrid w:val="0"/>
                <w:sz w:val="24"/>
                <w:szCs w:val="24"/>
              </w:rPr>
              <w:t xml:space="preserve">SENA </w:t>
            </w:r>
            <w:r w:rsidRPr="00945113">
              <w:rPr>
                <w:rFonts w:ascii="Arial Narrow" w:hAnsi="Arial Narrow" w:cs="Arial"/>
                <w:snapToGrid w:val="0"/>
                <w:sz w:val="24"/>
                <w:szCs w:val="24"/>
              </w:rPr>
              <w:t xml:space="preserve">y adelante los trámites para llegar a un arreglo del conflicto. El </w:t>
            </w:r>
            <w:r w:rsidRPr="00945113">
              <w:rPr>
                <w:rFonts w:ascii="Arial Narrow" w:hAnsi="Arial Narrow" w:cs="Arial"/>
                <w:b/>
                <w:snapToGrid w:val="0"/>
                <w:sz w:val="24"/>
                <w:szCs w:val="24"/>
              </w:rPr>
              <w:t>SENA</w:t>
            </w:r>
            <w:r w:rsidRPr="00945113">
              <w:rPr>
                <w:rFonts w:ascii="Arial Narrow" w:hAnsi="Arial Narrow" w:cs="Arial"/>
                <w:snapToGrid w:val="0"/>
                <w:sz w:val="24"/>
                <w:szCs w:val="24"/>
              </w:rPr>
              <w:t xml:space="preserve"> a solicitud del contratista podrá prestar su colaboración para atender los reclamos legales y el</w:t>
            </w:r>
            <w:r w:rsidRPr="00945113">
              <w:rPr>
                <w:rFonts w:ascii="Arial Narrow" w:hAnsi="Arial Narrow" w:cs="Arial"/>
                <w:snapToGrid w:val="0"/>
                <w:color w:val="7030A0"/>
                <w:sz w:val="24"/>
                <w:szCs w:val="24"/>
              </w:rPr>
              <w:t xml:space="preserve"> </w:t>
            </w:r>
            <w:r w:rsidRPr="00945113">
              <w:rPr>
                <w:rFonts w:ascii="Arial Narrow" w:hAnsi="Arial Narrow" w:cs="Arial"/>
                <w:b/>
                <w:snapToGrid w:val="0"/>
                <w:sz w:val="24"/>
                <w:szCs w:val="24"/>
              </w:rPr>
              <w:t>CONTRATISTA</w:t>
            </w:r>
            <w:r w:rsidRPr="00945113">
              <w:rPr>
                <w:rFonts w:ascii="Arial Narrow" w:hAnsi="Arial Narrow" w:cs="Arial"/>
                <w:snapToGrid w:val="0"/>
                <w:color w:val="7030A0"/>
                <w:sz w:val="24"/>
                <w:szCs w:val="24"/>
              </w:rPr>
              <w:t xml:space="preserve"> </w:t>
            </w:r>
            <w:r w:rsidRPr="00945113">
              <w:rPr>
                <w:rFonts w:ascii="Arial Narrow" w:hAnsi="Arial Narrow" w:cs="Arial"/>
                <w:snapToGrid w:val="0"/>
                <w:sz w:val="24"/>
                <w:szCs w:val="24"/>
              </w:rPr>
              <w:t xml:space="preserve">a su vez reconocerá los costos que éstos le ocasionen al </w:t>
            </w:r>
            <w:r w:rsidRPr="00945113">
              <w:rPr>
                <w:rFonts w:ascii="Arial Narrow" w:hAnsi="Arial Narrow" w:cs="Arial"/>
                <w:b/>
                <w:snapToGrid w:val="0"/>
                <w:sz w:val="24"/>
                <w:szCs w:val="24"/>
              </w:rPr>
              <w:t>SENA</w:t>
            </w:r>
            <w:r w:rsidRPr="00945113">
              <w:rPr>
                <w:rFonts w:ascii="Arial Narrow" w:hAnsi="Arial Narrow" w:cs="Arial"/>
                <w:snapToGrid w:val="0"/>
                <w:sz w:val="24"/>
                <w:szCs w:val="24"/>
              </w:rPr>
              <w:t xml:space="preserve">, sin que la responsabilidad del contratista se atenúe por este reconocimiento, ni por el hecho que el </w:t>
            </w:r>
            <w:r w:rsidRPr="00945113">
              <w:rPr>
                <w:rFonts w:ascii="Arial Narrow" w:hAnsi="Arial Narrow" w:cs="Arial"/>
                <w:b/>
                <w:snapToGrid w:val="0"/>
                <w:sz w:val="24"/>
                <w:szCs w:val="24"/>
              </w:rPr>
              <w:t>SENA</w:t>
            </w:r>
            <w:r w:rsidRPr="00945113">
              <w:rPr>
                <w:rFonts w:ascii="Arial Narrow" w:hAnsi="Arial Narrow" w:cs="Arial"/>
                <w:snapToGrid w:val="0"/>
                <w:sz w:val="24"/>
                <w:szCs w:val="24"/>
              </w:rPr>
              <w:t xml:space="preserve"> en un momento dado haya prestado su colaboración para atender</w:t>
            </w:r>
            <w:r w:rsidRPr="00945113">
              <w:rPr>
                <w:rFonts w:ascii="Arial Narrow" w:hAnsi="Arial Narrow" w:cs="Arial"/>
                <w:snapToGrid w:val="0"/>
                <w:color w:val="7030A0"/>
                <w:sz w:val="24"/>
                <w:szCs w:val="24"/>
              </w:rPr>
              <w:t xml:space="preserve"> </w:t>
            </w:r>
            <w:r w:rsidRPr="00945113">
              <w:rPr>
                <w:rFonts w:ascii="Arial Narrow" w:hAnsi="Arial Narrow" w:cs="Arial"/>
                <w:snapToGrid w:val="0"/>
                <w:sz w:val="24"/>
                <w:szCs w:val="24"/>
              </w:rPr>
              <w:t>a la defensa de sus intereses contra tales reclamos, demandas o acciones legales. Si en cualquiera de los eventos previstos en este numeral el</w:t>
            </w:r>
            <w:r w:rsidRPr="00945113">
              <w:rPr>
                <w:rFonts w:ascii="Arial Narrow" w:hAnsi="Arial Narrow" w:cs="Arial"/>
                <w:snapToGrid w:val="0"/>
                <w:color w:val="7030A0"/>
                <w:sz w:val="24"/>
                <w:szCs w:val="24"/>
              </w:rPr>
              <w:t xml:space="preserve"> </w:t>
            </w:r>
            <w:r w:rsidRPr="00945113">
              <w:rPr>
                <w:rFonts w:ascii="Arial Narrow" w:hAnsi="Arial Narrow" w:cs="Arial"/>
                <w:b/>
                <w:snapToGrid w:val="0"/>
                <w:sz w:val="24"/>
                <w:szCs w:val="24"/>
              </w:rPr>
              <w:t>CONTRATISTA</w:t>
            </w:r>
            <w:r w:rsidRPr="00945113">
              <w:rPr>
                <w:rFonts w:ascii="Arial Narrow" w:hAnsi="Arial Narrow" w:cs="Arial"/>
                <w:snapToGrid w:val="0"/>
                <w:color w:val="7030A0"/>
                <w:sz w:val="24"/>
                <w:szCs w:val="24"/>
              </w:rPr>
              <w:t xml:space="preserve"> </w:t>
            </w:r>
            <w:r w:rsidRPr="00945113">
              <w:rPr>
                <w:rFonts w:ascii="Arial Narrow" w:hAnsi="Arial Narrow" w:cs="Arial"/>
                <w:snapToGrid w:val="0"/>
                <w:sz w:val="24"/>
                <w:szCs w:val="24"/>
              </w:rPr>
              <w:t xml:space="preserve">no asume debida y oportunamente la defensa del </w:t>
            </w:r>
            <w:r w:rsidRPr="00945113">
              <w:rPr>
                <w:rFonts w:ascii="Arial Narrow" w:hAnsi="Arial Narrow" w:cs="Arial"/>
                <w:b/>
                <w:snapToGrid w:val="0"/>
                <w:sz w:val="24"/>
                <w:szCs w:val="24"/>
              </w:rPr>
              <w:t>SENA</w:t>
            </w:r>
            <w:r w:rsidRPr="00945113">
              <w:rPr>
                <w:rFonts w:ascii="Arial Narrow" w:hAnsi="Arial Narrow" w:cs="Arial"/>
                <w:snapToGrid w:val="0"/>
                <w:sz w:val="24"/>
                <w:szCs w:val="24"/>
              </w:rPr>
              <w:t xml:space="preserve"> éste podrá hacerlo directamente, previa comunicación escrita al contratista, quien pagará todos los gastos en que la entidad incurra por tal motivo. En caso de que así no lo hiciera el </w:t>
            </w:r>
            <w:r w:rsidRPr="00945113">
              <w:rPr>
                <w:rFonts w:ascii="Arial Narrow" w:hAnsi="Arial Narrow" w:cs="Arial"/>
                <w:b/>
                <w:snapToGrid w:val="0"/>
                <w:sz w:val="24"/>
                <w:szCs w:val="24"/>
              </w:rPr>
              <w:t>CONTRATISTA</w:t>
            </w:r>
            <w:r w:rsidRPr="00945113">
              <w:rPr>
                <w:rFonts w:ascii="Arial Narrow" w:hAnsi="Arial Narrow" w:cs="Arial"/>
                <w:snapToGrid w:val="0"/>
                <w:sz w:val="24"/>
                <w:szCs w:val="24"/>
              </w:rPr>
              <w:t xml:space="preserve">, el </w:t>
            </w:r>
            <w:r w:rsidRPr="00945113">
              <w:rPr>
                <w:rFonts w:ascii="Arial Narrow" w:hAnsi="Arial Narrow" w:cs="Arial"/>
                <w:b/>
                <w:snapToGrid w:val="0"/>
                <w:sz w:val="24"/>
                <w:szCs w:val="24"/>
              </w:rPr>
              <w:t xml:space="preserve">SENA </w:t>
            </w:r>
            <w:r w:rsidRPr="00945113">
              <w:rPr>
                <w:rFonts w:ascii="Arial Narrow" w:hAnsi="Arial Narrow" w:cs="Arial"/>
                <w:snapToGrid w:val="0"/>
                <w:sz w:val="24"/>
                <w:szCs w:val="24"/>
              </w:rPr>
              <w:t xml:space="preserve">tendrá derecho a descontar el valor de tales erogaciones de cualquier suma que adeude al </w:t>
            </w:r>
            <w:r w:rsidRPr="00945113">
              <w:rPr>
                <w:rFonts w:ascii="Arial Narrow" w:hAnsi="Arial Narrow" w:cs="Arial"/>
                <w:b/>
                <w:snapToGrid w:val="0"/>
                <w:sz w:val="24"/>
                <w:szCs w:val="24"/>
              </w:rPr>
              <w:t>CONTRATISTA</w:t>
            </w:r>
            <w:r w:rsidRPr="00945113">
              <w:rPr>
                <w:rFonts w:ascii="Arial Narrow" w:hAnsi="Arial Narrow" w:cs="Arial"/>
                <w:snapToGrid w:val="0"/>
                <w:sz w:val="24"/>
                <w:szCs w:val="24"/>
              </w:rPr>
              <w:t>, por razón de los servicios motivo del Contrato o a utilizar cualquier otro medio legal.</w:t>
            </w:r>
          </w:p>
        </w:tc>
      </w:tr>
      <w:tr w:rsidR="002E46BB" w:rsidRPr="00945113" w:rsidTr="00EC6F29">
        <w:tc>
          <w:tcPr>
            <w:tcW w:w="10349" w:type="dxa"/>
            <w:gridSpan w:val="3"/>
            <w:shd w:val="clear" w:color="auto" w:fill="auto"/>
          </w:tcPr>
          <w:p w:rsidR="002E46BB" w:rsidRPr="00945113" w:rsidRDefault="002E46BB" w:rsidP="002E46BB">
            <w:pPr>
              <w:rPr>
                <w:rFonts w:ascii="Arial Narrow" w:hAnsi="Arial Narrow" w:cs="Arial"/>
                <w:b/>
                <w:sz w:val="24"/>
                <w:szCs w:val="24"/>
              </w:rPr>
            </w:pPr>
            <w:r w:rsidRPr="00945113">
              <w:rPr>
                <w:rFonts w:ascii="Arial Narrow" w:hAnsi="Arial Narrow" w:cs="Arial"/>
                <w:b/>
                <w:sz w:val="24"/>
                <w:szCs w:val="24"/>
              </w:rPr>
              <w:t>MULTAS</w:t>
            </w:r>
          </w:p>
        </w:tc>
      </w:tr>
      <w:tr w:rsidR="002E46BB" w:rsidRPr="00945113" w:rsidTr="00EC6F29">
        <w:trPr>
          <w:trHeight w:val="1513"/>
        </w:trPr>
        <w:tc>
          <w:tcPr>
            <w:tcW w:w="10349" w:type="dxa"/>
            <w:gridSpan w:val="3"/>
            <w:shd w:val="clear" w:color="auto" w:fill="auto"/>
          </w:tcPr>
          <w:p w:rsidR="002E46BB" w:rsidRPr="00945113" w:rsidRDefault="002E46BB" w:rsidP="002E46BB">
            <w:pPr>
              <w:rPr>
                <w:rFonts w:ascii="Arial Narrow" w:hAnsi="Arial Narrow" w:cs="Arial"/>
                <w:snapToGrid w:val="0"/>
                <w:sz w:val="24"/>
                <w:szCs w:val="24"/>
              </w:rPr>
            </w:pPr>
            <w:r w:rsidRPr="00945113">
              <w:rPr>
                <w:rFonts w:ascii="Arial Narrow" w:hAnsi="Arial Narrow" w:cs="Arial"/>
                <w:snapToGrid w:val="0"/>
                <w:sz w:val="24"/>
                <w:szCs w:val="24"/>
              </w:rPr>
              <w:t xml:space="preserve">En virtud de lo establecido en el artículo 40 de la Ley 80 de 1993, las partes acuerdan que en caso de mora o retardo en el cumplimiento de cualquiera de las obligaciones señaladas en el Contrato a cargo del contratista y como apremio para que las atienda oportunamente, </w:t>
            </w:r>
            <w:r w:rsidRPr="00945113">
              <w:rPr>
                <w:rFonts w:ascii="Arial Narrow" w:hAnsi="Arial Narrow" w:cs="Arial"/>
                <w:b/>
                <w:snapToGrid w:val="0"/>
                <w:sz w:val="24"/>
                <w:szCs w:val="24"/>
              </w:rPr>
              <w:t>EL CONTRATISTA</w:t>
            </w:r>
            <w:r w:rsidRPr="00945113">
              <w:rPr>
                <w:rFonts w:ascii="Arial Narrow" w:hAnsi="Arial Narrow" w:cs="Arial"/>
                <w:snapToGrid w:val="0"/>
                <w:sz w:val="24"/>
                <w:szCs w:val="24"/>
              </w:rPr>
              <w:t xml:space="preserve">  pagará  a  favor  del  </w:t>
            </w:r>
            <w:r w:rsidRPr="00945113">
              <w:rPr>
                <w:rFonts w:ascii="Arial Narrow" w:hAnsi="Arial Narrow" w:cs="Arial"/>
                <w:b/>
                <w:snapToGrid w:val="0"/>
                <w:sz w:val="24"/>
                <w:szCs w:val="24"/>
              </w:rPr>
              <w:t>SENA</w:t>
            </w:r>
            <w:r w:rsidRPr="00945113">
              <w:rPr>
                <w:rFonts w:ascii="Arial Narrow" w:hAnsi="Arial Narrow" w:cs="Arial"/>
                <w:snapToGrid w:val="0"/>
                <w:sz w:val="24"/>
                <w:szCs w:val="24"/>
              </w:rPr>
              <w:t xml:space="preserve">  multas  equivalentes al uno por ciento (1%) del valor del Contrato por cada día de atraso en el cumplimiento de sus obligaciones, sin que el valor total de ellas pueda llegar a exceder el diez por ciento (10%) del valor total del mismo. </w:t>
            </w:r>
          </w:p>
        </w:tc>
      </w:tr>
      <w:tr w:rsidR="002E46BB" w:rsidRPr="00945113" w:rsidTr="00EC6F29">
        <w:tc>
          <w:tcPr>
            <w:tcW w:w="10349" w:type="dxa"/>
            <w:gridSpan w:val="3"/>
            <w:shd w:val="clear" w:color="auto" w:fill="auto"/>
          </w:tcPr>
          <w:p w:rsidR="002E46BB" w:rsidRPr="00945113" w:rsidRDefault="002E46BB" w:rsidP="002E46BB">
            <w:pPr>
              <w:rPr>
                <w:rFonts w:ascii="Arial Narrow" w:hAnsi="Arial Narrow" w:cs="Arial"/>
                <w:b/>
                <w:sz w:val="24"/>
                <w:szCs w:val="24"/>
              </w:rPr>
            </w:pPr>
            <w:r w:rsidRPr="00945113">
              <w:rPr>
                <w:rFonts w:ascii="Arial Narrow" w:hAnsi="Arial Narrow" w:cs="Arial"/>
                <w:b/>
                <w:sz w:val="24"/>
                <w:szCs w:val="24"/>
              </w:rPr>
              <w:t>SANCION PENAL PECUNIARIA</w:t>
            </w:r>
          </w:p>
        </w:tc>
      </w:tr>
      <w:tr w:rsidR="002E46BB" w:rsidRPr="00945113" w:rsidTr="00EC6F29">
        <w:tc>
          <w:tcPr>
            <w:tcW w:w="10349" w:type="dxa"/>
            <w:gridSpan w:val="3"/>
            <w:shd w:val="clear" w:color="auto" w:fill="auto"/>
          </w:tcPr>
          <w:p w:rsidR="002E46BB" w:rsidRPr="00945113" w:rsidRDefault="002E46BB" w:rsidP="002E46BB">
            <w:pPr>
              <w:rPr>
                <w:rFonts w:ascii="Arial Narrow" w:hAnsi="Arial Narrow" w:cs="Arial"/>
                <w:snapToGrid w:val="0"/>
                <w:sz w:val="24"/>
                <w:szCs w:val="24"/>
              </w:rPr>
            </w:pPr>
            <w:r w:rsidRPr="00945113">
              <w:rPr>
                <w:rFonts w:ascii="Arial Narrow" w:hAnsi="Arial Narrow" w:cs="Arial"/>
                <w:snapToGrid w:val="0"/>
                <w:sz w:val="24"/>
                <w:szCs w:val="24"/>
              </w:rPr>
              <w:t xml:space="preserve">Si el </w:t>
            </w:r>
            <w:r w:rsidRPr="00945113">
              <w:rPr>
                <w:rFonts w:ascii="Arial Narrow" w:hAnsi="Arial Narrow" w:cs="Arial"/>
                <w:b/>
                <w:snapToGrid w:val="0"/>
                <w:sz w:val="24"/>
                <w:szCs w:val="24"/>
              </w:rPr>
              <w:t>CONTRATISTA</w:t>
            </w:r>
            <w:r w:rsidRPr="00945113">
              <w:rPr>
                <w:rFonts w:ascii="Arial Narrow" w:hAnsi="Arial Narrow" w:cs="Arial"/>
                <w:snapToGrid w:val="0"/>
                <w:sz w:val="24"/>
                <w:szCs w:val="24"/>
              </w:rPr>
              <w:t xml:space="preserve"> no diere cumplimiento en forma total o parcial al objeto o a las obligaciones emanadas del Contrato, pagará al </w:t>
            </w:r>
            <w:r w:rsidRPr="00945113">
              <w:rPr>
                <w:rFonts w:ascii="Arial Narrow" w:hAnsi="Arial Narrow" w:cs="Arial"/>
                <w:b/>
                <w:snapToGrid w:val="0"/>
                <w:sz w:val="24"/>
                <w:szCs w:val="24"/>
              </w:rPr>
              <w:t>SENA</w:t>
            </w:r>
            <w:r w:rsidRPr="00945113">
              <w:rPr>
                <w:rFonts w:ascii="Arial Narrow" w:hAnsi="Arial Narrow" w:cs="Arial"/>
                <w:snapToGrid w:val="0"/>
                <w:sz w:val="24"/>
                <w:szCs w:val="24"/>
              </w:rPr>
              <w:t xml:space="preserve"> a título de pena el Diez por ciento (10%) del valor total del mismo, como estimación anticipada de perjuicios, sin que lo anterior sea óbice para que se impongan las multas a que haya lugar. Las multas impuestas o la cláusula penal serán descontadas de las sumas que el SENA adeude al CONTRATISTAS, a título de compensación conforme a la regla del art 17 de la ley 1150 de 2007.</w:t>
            </w:r>
          </w:p>
          <w:p w:rsidR="002E46BB" w:rsidRPr="00945113" w:rsidRDefault="002E46BB" w:rsidP="002E46BB">
            <w:pPr>
              <w:rPr>
                <w:rFonts w:ascii="Arial Narrow" w:hAnsi="Arial Narrow" w:cs="Arial"/>
                <w:snapToGrid w:val="0"/>
                <w:sz w:val="24"/>
                <w:szCs w:val="24"/>
              </w:rPr>
            </w:pPr>
          </w:p>
        </w:tc>
      </w:tr>
      <w:tr w:rsidR="002E46BB" w:rsidRPr="00945113" w:rsidTr="00EC6F29">
        <w:tc>
          <w:tcPr>
            <w:tcW w:w="10349" w:type="dxa"/>
            <w:gridSpan w:val="3"/>
            <w:shd w:val="clear" w:color="auto" w:fill="auto"/>
          </w:tcPr>
          <w:p w:rsidR="002E46BB" w:rsidRPr="00945113" w:rsidRDefault="002E46BB" w:rsidP="002E46BB">
            <w:pPr>
              <w:rPr>
                <w:rFonts w:ascii="Arial Narrow" w:hAnsi="Arial Narrow" w:cs="Arial"/>
                <w:b/>
                <w:snapToGrid w:val="0"/>
                <w:sz w:val="24"/>
                <w:szCs w:val="24"/>
              </w:rPr>
            </w:pPr>
            <w:r w:rsidRPr="00945113">
              <w:rPr>
                <w:rFonts w:ascii="Arial Narrow" w:hAnsi="Arial Narrow" w:cs="Arial"/>
                <w:b/>
                <w:snapToGrid w:val="0"/>
                <w:sz w:val="24"/>
                <w:szCs w:val="24"/>
              </w:rPr>
              <w:t>CESIÓN DEL CONTRATO Y SUBCONTRATACIÓN</w:t>
            </w:r>
          </w:p>
        </w:tc>
      </w:tr>
      <w:tr w:rsidR="002E46BB" w:rsidRPr="00945113" w:rsidTr="00EC6F29">
        <w:trPr>
          <w:trHeight w:val="383"/>
        </w:trPr>
        <w:tc>
          <w:tcPr>
            <w:tcW w:w="10349" w:type="dxa"/>
            <w:gridSpan w:val="3"/>
            <w:shd w:val="clear" w:color="auto" w:fill="auto"/>
          </w:tcPr>
          <w:p w:rsidR="002E46BB" w:rsidRPr="00945113" w:rsidRDefault="002E46BB" w:rsidP="002E46BB">
            <w:pPr>
              <w:pStyle w:val="Default"/>
              <w:contextualSpacing/>
              <w:jc w:val="both"/>
              <w:rPr>
                <w:rFonts w:ascii="Arial Narrow" w:hAnsi="Arial Narrow" w:cs="Arial"/>
                <w:snapToGrid w:val="0"/>
                <w:color w:val="auto"/>
                <w:lang w:val="es-CO"/>
              </w:rPr>
            </w:pPr>
          </w:p>
          <w:p w:rsidR="002E46BB" w:rsidRPr="00945113" w:rsidRDefault="002E46BB" w:rsidP="002E46BB">
            <w:pPr>
              <w:pStyle w:val="Default"/>
              <w:numPr>
                <w:ilvl w:val="0"/>
                <w:numId w:val="1"/>
              </w:numPr>
              <w:tabs>
                <w:tab w:val="left" w:pos="318"/>
              </w:tabs>
              <w:ind w:left="34" w:hanging="34"/>
              <w:contextualSpacing/>
              <w:jc w:val="both"/>
              <w:rPr>
                <w:rFonts w:ascii="Arial Narrow" w:hAnsi="Arial Narrow" w:cs="Arial"/>
                <w:snapToGrid w:val="0"/>
                <w:color w:val="auto"/>
                <w:lang w:val="es-CO"/>
              </w:rPr>
            </w:pPr>
            <w:r w:rsidRPr="00945113">
              <w:rPr>
                <w:rFonts w:ascii="Arial Narrow" w:hAnsi="Arial Narrow" w:cs="Arial"/>
                <w:b/>
                <w:snapToGrid w:val="0"/>
                <w:color w:val="auto"/>
                <w:lang w:val="es-CO"/>
              </w:rPr>
              <w:t>CESIÓN DEL CONTRATO: El CONTRATISTA</w:t>
            </w:r>
            <w:r w:rsidRPr="00945113">
              <w:rPr>
                <w:rFonts w:ascii="Arial Narrow" w:hAnsi="Arial Narrow" w:cs="Arial"/>
                <w:snapToGrid w:val="0"/>
                <w:color w:val="auto"/>
                <w:lang w:val="es-CO"/>
              </w:rPr>
              <w:t xml:space="preserve"> no podrá ceder en todo o en parte a persona natural o jurídica alguna, los derechos y obligaciones inherentes al presente contrato, salvo autorización previa y expresa de la entidad contratante, en todo caso se atenderá lo dispuesto en el Artículo 41, Inciso 3° de la Ley 80 de 1993. </w:t>
            </w:r>
          </w:p>
          <w:p w:rsidR="002E46BB" w:rsidRPr="00945113" w:rsidRDefault="002E46BB" w:rsidP="002E46BB">
            <w:pPr>
              <w:pStyle w:val="Default"/>
              <w:numPr>
                <w:ilvl w:val="0"/>
                <w:numId w:val="1"/>
              </w:numPr>
              <w:tabs>
                <w:tab w:val="left" w:pos="318"/>
              </w:tabs>
              <w:ind w:left="34" w:hanging="34"/>
              <w:contextualSpacing/>
              <w:jc w:val="both"/>
              <w:rPr>
                <w:rFonts w:ascii="Arial Narrow" w:hAnsi="Arial Narrow" w:cs="Arial"/>
                <w:snapToGrid w:val="0"/>
                <w:color w:val="auto"/>
                <w:lang w:val="es-CO"/>
              </w:rPr>
            </w:pPr>
            <w:r w:rsidRPr="00945113">
              <w:rPr>
                <w:rFonts w:ascii="Arial Narrow" w:hAnsi="Arial Narrow" w:cs="Arial"/>
                <w:b/>
                <w:snapToGrid w:val="0"/>
              </w:rPr>
              <w:t>SUBCONTRATACIÓN: EL CONTRATISTA</w:t>
            </w:r>
            <w:r w:rsidRPr="00945113">
              <w:rPr>
                <w:rFonts w:ascii="Arial Narrow" w:hAnsi="Arial Narrow" w:cs="Arial"/>
                <w:snapToGrid w:val="0"/>
              </w:rPr>
              <w:t xml:space="preserve"> sólo podrá subcontratar todo aquello que no implique la ejecución de la totalidad del objeto del presente contrato, con la autorización previa y escrita de El SENA. Los subcontratos se entienden celebrados bajo la exclusiva responsabilidad de EL CONTRATISTA.</w:t>
            </w:r>
          </w:p>
        </w:tc>
      </w:tr>
      <w:tr w:rsidR="002E46BB" w:rsidRPr="00945113" w:rsidTr="00EC6F29">
        <w:trPr>
          <w:trHeight w:val="316"/>
        </w:trPr>
        <w:tc>
          <w:tcPr>
            <w:tcW w:w="10349" w:type="dxa"/>
            <w:gridSpan w:val="3"/>
            <w:shd w:val="clear" w:color="auto" w:fill="auto"/>
          </w:tcPr>
          <w:p w:rsidR="002E46BB" w:rsidRPr="00945113" w:rsidRDefault="002E46BB" w:rsidP="002E46BB">
            <w:pPr>
              <w:rPr>
                <w:rFonts w:ascii="Arial Narrow" w:hAnsi="Arial Narrow" w:cs="Arial"/>
                <w:b/>
                <w:snapToGrid w:val="0"/>
                <w:sz w:val="24"/>
                <w:szCs w:val="24"/>
              </w:rPr>
            </w:pPr>
            <w:r w:rsidRPr="00945113">
              <w:rPr>
                <w:rFonts w:ascii="Arial Narrow" w:hAnsi="Arial Narrow" w:cs="Arial"/>
                <w:b/>
                <w:snapToGrid w:val="0"/>
                <w:sz w:val="24"/>
                <w:szCs w:val="24"/>
              </w:rPr>
              <w:t>ADICIONES Y PRÓRROGAS</w:t>
            </w:r>
          </w:p>
        </w:tc>
      </w:tr>
      <w:tr w:rsidR="002E46BB" w:rsidRPr="00945113" w:rsidTr="00EC6F29">
        <w:tc>
          <w:tcPr>
            <w:tcW w:w="10349" w:type="dxa"/>
            <w:gridSpan w:val="3"/>
            <w:shd w:val="clear" w:color="auto" w:fill="auto"/>
          </w:tcPr>
          <w:p w:rsidR="002E46BB" w:rsidRPr="00945113" w:rsidRDefault="002E46BB" w:rsidP="002E46BB">
            <w:pPr>
              <w:rPr>
                <w:rFonts w:ascii="Arial Narrow" w:hAnsi="Arial Narrow" w:cs="Arial"/>
                <w:snapToGrid w:val="0"/>
                <w:sz w:val="24"/>
                <w:szCs w:val="24"/>
              </w:rPr>
            </w:pPr>
            <w:r w:rsidRPr="00945113">
              <w:rPr>
                <w:rFonts w:ascii="Arial Narrow" w:hAnsi="Arial Narrow" w:cs="Arial"/>
                <w:snapToGrid w:val="0"/>
                <w:sz w:val="24"/>
                <w:szCs w:val="24"/>
              </w:rPr>
              <w:t>Las partes podrán convenir adiciones o prórrogas del contrato teniendo en cuenta para tal efecto, lo señalado en el artículo 40 de la Ley 80 de 1993.</w:t>
            </w:r>
          </w:p>
        </w:tc>
      </w:tr>
      <w:tr w:rsidR="002E46BB" w:rsidRPr="00945113" w:rsidTr="00EC6F29">
        <w:tc>
          <w:tcPr>
            <w:tcW w:w="10349" w:type="dxa"/>
            <w:gridSpan w:val="3"/>
            <w:shd w:val="clear" w:color="auto" w:fill="auto"/>
          </w:tcPr>
          <w:p w:rsidR="002E46BB" w:rsidRPr="00945113" w:rsidRDefault="002E46BB" w:rsidP="002E46BB">
            <w:pPr>
              <w:contextualSpacing/>
              <w:rPr>
                <w:rFonts w:ascii="Arial Narrow" w:hAnsi="Arial Narrow" w:cs="Arial"/>
                <w:b/>
                <w:snapToGrid w:val="0"/>
                <w:sz w:val="24"/>
                <w:szCs w:val="24"/>
              </w:rPr>
            </w:pPr>
            <w:r w:rsidRPr="00945113">
              <w:rPr>
                <w:rFonts w:ascii="Arial Narrow" w:hAnsi="Arial Narrow" w:cs="Arial"/>
                <w:b/>
                <w:snapToGrid w:val="0"/>
                <w:sz w:val="24"/>
                <w:szCs w:val="24"/>
              </w:rPr>
              <w:t>REQUISITOS DE PERFECCIONAMIENTO Y EJECUCIÓN</w:t>
            </w:r>
          </w:p>
        </w:tc>
      </w:tr>
      <w:tr w:rsidR="002E46BB" w:rsidRPr="00945113" w:rsidTr="00EC6F29">
        <w:tc>
          <w:tcPr>
            <w:tcW w:w="10349" w:type="dxa"/>
            <w:gridSpan w:val="3"/>
            <w:shd w:val="clear" w:color="auto" w:fill="auto"/>
          </w:tcPr>
          <w:p w:rsidR="002E46BB" w:rsidRPr="00945113" w:rsidRDefault="002E46BB" w:rsidP="002E46BB">
            <w:pPr>
              <w:contextualSpacing/>
              <w:rPr>
                <w:rFonts w:ascii="Arial Narrow" w:hAnsi="Arial Narrow" w:cs="Arial"/>
                <w:snapToGrid w:val="0"/>
                <w:sz w:val="24"/>
                <w:szCs w:val="24"/>
              </w:rPr>
            </w:pPr>
            <w:r w:rsidRPr="00945113">
              <w:rPr>
                <w:rFonts w:ascii="Arial Narrow" w:hAnsi="Arial Narrow" w:cs="Arial"/>
                <w:snapToGrid w:val="0"/>
                <w:sz w:val="24"/>
                <w:szCs w:val="24"/>
              </w:rPr>
              <w:t xml:space="preserve">Con la publicación de la comunicación de aceptación en el SECOP, el proponente seleccionado quedará informado de la aceptación de su oferta y el contrato quedará perfeccionado.  Para su ejecución el presente contrato requerirá el correspondiente registro presupuestal y la aprobación de la Póliza debidamente constituida por el contratista, si se requirió. Los requisitos de legalización y de ejecución del contrato, una vez perfeccionado, deberán cumplirse con base en el </w:t>
            </w:r>
            <w:r w:rsidRPr="00945113">
              <w:rPr>
                <w:rFonts w:ascii="Arial Narrow" w:hAnsi="Arial Narrow" w:cs="Arial"/>
                <w:b/>
                <w:snapToGrid w:val="0"/>
                <w:sz w:val="24"/>
                <w:szCs w:val="24"/>
              </w:rPr>
              <w:t xml:space="preserve">VALOR TOTAL DEL CONTRATO. </w:t>
            </w:r>
            <w:r w:rsidRPr="00945113">
              <w:rPr>
                <w:rFonts w:ascii="Arial Narrow" w:hAnsi="Arial Narrow" w:cs="Arial"/>
                <w:snapToGrid w:val="0"/>
                <w:sz w:val="24"/>
                <w:szCs w:val="24"/>
              </w:rPr>
              <w:t>El contratista deberá asumir todos los gastos e impuestos, tasas y contribuciones derivados de la celebración, ejecución y liquidación del contrato, así como el valor de la prima de la garantía única y sus modificaciones.</w:t>
            </w:r>
          </w:p>
        </w:tc>
      </w:tr>
      <w:tr w:rsidR="002E46BB" w:rsidRPr="00945113" w:rsidTr="00EC6F29">
        <w:tc>
          <w:tcPr>
            <w:tcW w:w="10349" w:type="dxa"/>
            <w:gridSpan w:val="3"/>
            <w:shd w:val="clear" w:color="auto" w:fill="auto"/>
          </w:tcPr>
          <w:p w:rsidR="002E46BB" w:rsidRPr="00945113" w:rsidRDefault="002E46BB" w:rsidP="002E46BB">
            <w:pPr>
              <w:rPr>
                <w:rFonts w:ascii="Arial Narrow" w:hAnsi="Arial Narrow" w:cs="Arial"/>
                <w:b/>
                <w:snapToGrid w:val="0"/>
                <w:sz w:val="24"/>
                <w:szCs w:val="24"/>
              </w:rPr>
            </w:pPr>
            <w:r w:rsidRPr="00945113">
              <w:rPr>
                <w:rFonts w:ascii="Arial Narrow" w:hAnsi="Arial Narrow" w:cs="Arial"/>
                <w:b/>
                <w:snapToGrid w:val="0"/>
                <w:sz w:val="24"/>
                <w:szCs w:val="24"/>
              </w:rPr>
              <w:t>CAUSALES DE CADUCIDAD</w:t>
            </w:r>
          </w:p>
        </w:tc>
      </w:tr>
      <w:tr w:rsidR="002E46BB" w:rsidRPr="00945113" w:rsidTr="00EC6F29">
        <w:tc>
          <w:tcPr>
            <w:tcW w:w="10349" w:type="dxa"/>
            <w:gridSpan w:val="3"/>
            <w:shd w:val="clear" w:color="auto" w:fill="auto"/>
          </w:tcPr>
          <w:p w:rsidR="002E46BB" w:rsidRPr="00945113" w:rsidRDefault="002E46BB" w:rsidP="002E46BB">
            <w:pPr>
              <w:rPr>
                <w:rFonts w:ascii="Arial Narrow" w:hAnsi="Arial Narrow" w:cs="Arial"/>
                <w:snapToGrid w:val="0"/>
                <w:sz w:val="24"/>
                <w:szCs w:val="24"/>
              </w:rPr>
            </w:pPr>
            <w:r w:rsidRPr="00945113">
              <w:rPr>
                <w:rFonts w:ascii="Arial Narrow" w:hAnsi="Arial Narrow" w:cs="Arial"/>
                <w:snapToGrid w:val="0"/>
                <w:sz w:val="24"/>
                <w:szCs w:val="24"/>
              </w:rPr>
              <w:t xml:space="preserve">El incumplimiento de las obligaciones contractuales por parte del contratista, también por circunstancias externas al mismo contrato, pero que tienen que ver con el contratista, frente a las cuales se tiene como sanción la declaratoria de la caducidad. La caducidad se define en el artículo 18 de la Ley 80 de 1993, norma que exige la presencia de tres </w:t>
            </w:r>
            <w:r w:rsidRPr="00945113">
              <w:rPr>
                <w:rFonts w:ascii="Arial Narrow" w:hAnsi="Arial Narrow" w:cs="Arial"/>
                <w:snapToGrid w:val="0"/>
                <w:sz w:val="24"/>
                <w:szCs w:val="24"/>
              </w:rPr>
              <w:lastRenderedPageBreak/>
              <w:t>elementos condicionantes para su declaración: a) Que haya un incumplimiento de las obligaciones a cargo del contratista, b) Que ese incumplimiento afecte de manera grave y directa la ejecución del contrato, y c) Que se evidencie que ese incumplimiento y afectación grave del contrato, pueden conducir a su paralización. Además, lo estipulado, Decreto Nacional 1082 de 2015. Incumplimiento del contratista de la obligación de obtener la ampliación de la garantía o de la obligación de obtener su renovación o de la obligación de restablecer su valor o de aquella de otorgar una nueva garantía que ampare el cumplimiento de las obligaciones que surjan por razón de la celebración, ejecución y liquidación del contrato.</w:t>
            </w:r>
          </w:p>
        </w:tc>
      </w:tr>
      <w:tr w:rsidR="002E46BB" w:rsidRPr="00945113" w:rsidTr="00EC6F29">
        <w:tc>
          <w:tcPr>
            <w:tcW w:w="10349" w:type="dxa"/>
            <w:gridSpan w:val="3"/>
            <w:shd w:val="clear" w:color="auto" w:fill="auto"/>
          </w:tcPr>
          <w:p w:rsidR="002E46BB" w:rsidRPr="00945113" w:rsidRDefault="002E46BB" w:rsidP="002E46BB">
            <w:pPr>
              <w:rPr>
                <w:rFonts w:ascii="Arial Narrow" w:hAnsi="Arial Narrow" w:cs="Arial"/>
                <w:b/>
                <w:sz w:val="24"/>
                <w:szCs w:val="24"/>
              </w:rPr>
            </w:pPr>
            <w:r w:rsidRPr="00945113">
              <w:rPr>
                <w:rFonts w:ascii="Arial Narrow" w:hAnsi="Arial Narrow" w:cs="Arial"/>
                <w:b/>
                <w:sz w:val="24"/>
                <w:szCs w:val="24"/>
              </w:rPr>
              <w:lastRenderedPageBreak/>
              <w:t>DOCUMENTOS</w:t>
            </w:r>
          </w:p>
        </w:tc>
      </w:tr>
      <w:tr w:rsidR="002E46BB" w:rsidRPr="00945113" w:rsidTr="00EC6F29">
        <w:tc>
          <w:tcPr>
            <w:tcW w:w="10349" w:type="dxa"/>
            <w:gridSpan w:val="3"/>
            <w:shd w:val="clear" w:color="auto" w:fill="auto"/>
          </w:tcPr>
          <w:p w:rsidR="002E46BB" w:rsidRPr="00945113" w:rsidRDefault="002E46BB" w:rsidP="002E46BB">
            <w:pPr>
              <w:rPr>
                <w:rFonts w:ascii="Arial Narrow" w:hAnsi="Arial Narrow" w:cs="Arial"/>
                <w:sz w:val="24"/>
                <w:szCs w:val="24"/>
              </w:rPr>
            </w:pPr>
            <w:r w:rsidRPr="00945113">
              <w:rPr>
                <w:rFonts w:ascii="Arial Narrow" w:hAnsi="Arial Narrow" w:cs="Arial"/>
                <w:b/>
                <w:sz w:val="24"/>
                <w:szCs w:val="24"/>
              </w:rPr>
              <w:t>Anexo 1:</w:t>
            </w:r>
            <w:r w:rsidRPr="00945113">
              <w:rPr>
                <w:rFonts w:ascii="Arial Narrow" w:hAnsi="Arial Narrow" w:cs="Arial"/>
                <w:sz w:val="24"/>
                <w:szCs w:val="24"/>
              </w:rPr>
              <w:t xml:space="preserve"> Invitación Pública No.  </w:t>
            </w:r>
            <w:r w:rsidR="00EF38CE" w:rsidRPr="00945113">
              <w:rPr>
                <w:rFonts w:ascii="Arial Narrow" w:hAnsi="Arial Narrow" w:cs="Arial"/>
                <w:b/>
                <w:sz w:val="24"/>
                <w:szCs w:val="24"/>
              </w:rPr>
              <w:fldChar w:fldCharType="begin"/>
            </w:r>
            <w:r w:rsidR="00EF38CE" w:rsidRPr="00945113">
              <w:rPr>
                <w:rFonts w:ascii="Arial Narrow" w:hAnsi="Arial Narrow" w:cs="Arial"/>
                <w:b/>
                <w:sz w:val="24"/>
                <w:szCs w:val="24"/>
              </w:rPr>
              <w:instrText xml:space="preserve"> MERGEFIELD "NUMERO_DE_PROCESO" </w:instrText>
            </w:r>
            <w:r w:rsidR="00EF38CE" w:rsidRPr="00945113">
              <w:rPr>
                <w:rFonts w:ascii="Arial Narrow" w:hAnsi="Arial Narrow" w:cs="Arial"/>
                <w:b/>
                <w:sz w:val="24"/>
                <w:szCs w:val="24"/>
              </w:rPr>
              <w:fldChar w:fldCharType="separate"/>
            </w:r>
            <w:r w:rsidR="00BC02AC" w:rsidRPr="00945113">
              <w:rPr>
                <w:rFonts w:ascii="Arial Narrow" w:hAnsi="Arial Narrow" w:cs="Arial"/>
                <w:b/>
                <w:noProof/>
                <w:sz w:val="24"/>
                <w:szCs w:val="24"/>
              </w:rPr>
              <w:t>ANT-CIAA-49</w:t>
            </w:r>
            <w:r w:rsidR="00EF38CE" w:rsidRPr="00945113">
              <w:rPr>
                <w:rFonts w:ascii="Arial Narrow" w:hAnsi="Arial Narrow" w:cs="Arial"/>
                <w:b/>
                <w:sz w:val="24"/>
                <w:szCs w:val="24"/>
              </w:rPr>
              <w:fldChar w:fldCharType="end"/>
            </w:r>
            <w:r w:rsidR="002A0F9C" w:rsidRPr="00945113">
              <w:rPr>
                <w:rFonts w:ascii="Arial Narrow" w:hAnsi="Arial Narrow" w:cs="Arial"/>
                <w:sz w:val="24"/>
                <w:szCs w:val="24"/>
              </w:rPr>
              <w:t>de 201</w:t>
            </w:r>
            <w:r w:rsidR="00EF38CE" w:rsidRPr="00945113">
              <w:rPr>
                <w:rFonts w:ascii="Arial Narrow" w:hAnsi="Arial Narrow" w:cs="Arial"/>
                <w:sz w:val="24"/>
                <w:szCs w:val="24"/>
              </w:rPr>
              <w:t>9</w:t>
            </w:r>
          </w:p>
          <w:p w:rsidR="002E46BB" w:rsidRPr="00945113" w:rsidRDefault="002E46BB" w:rsidP="002E46BB">
            <w:pPr>
              <w:rPr>
                <w:rFonts w:ascii="Arial Narrow" w:hAnsi="Arial Narrow" w:cs="Arial"/>
                <w:sz w:val="24"/>
                <w:szCs w:val="24"/>
              </w:rPr>
            </w:pPr>
            <w:r w:rsidRPr="00945113">
              <w:rPr>
                <w:rFonts w:ascii="Arial Narrow" w:hAnsi="Arial Narrow" w:cs="Arial"/>
                <w:b/>
                <w:sz w:val="24"/>
                <w:szCs w:val="24"/>
              </w:rPr>
              <w:t>Anexo 2:</w:t>
            </w:r>
            <w:r w:rsidRPr="00945113">
              <w:rPr>
                <w:rFonts w:ascii="Arial Narrow" w:hAnsi="Arial Narrow" w:cs="Arial"/>
                <w:sz w:val="24"/>
                <w:szCs w:val="24"/>
              </w:rPr>
              <w:t xml:space="preserve"> Oferta económica del contratista.</w:t>
            </w:r>
          </w:p>
          <w:p w:rsidR="002E46BB" w:rsidRPr="00945113" w:rsidRDefault="002E46BB" w:rsidP="002E46BB">
            <w:pPr>
              <w:rPr>
                <w:rFonts w:ascii="Arial Narrow" w:hAnsi="Arial Narrow" w:cs="Arial"/>
                <w:sz w:val="24"/>
                <w:szCs w:val="24"/>
              </w:rPr>
            </w:pPr>
            <w:r w:rsidRPr="00945113">
              <w:rPr>
                <w:rFonts w:ascii="Arial Narrow" w:hAnsi="Arial Narrow" w:cs="Arial"/>
                <w:b/>
                <w:sz w:val="24"/>
                <w:szCs w:val="24"/>
              </w:rPr>
              <w:t>Anexo 3:</w:t>
            </w:r>
            <w:r w:rsidRPr="00945113">
              <w:rPr>
                <w:rFonts w:ascii="Arial Narrow" w:hAnsi="Arial Narrow" w:cs="Arial"/>
                <w:sz w:val="24"/>
                <w:szCs w:val="24"/>
              </w:rPr>
              <w:t xml:space="preserve"> Registro presupuestal.</w:t>
            </w:r>
          </w:p>
        </w:tc>
      </w:tr>
      <w:tr w:rsidR="002E46BB" w:rsidRPr="00945113" w:rsidTr="00EC6F29">
        <w:tc>
          <w:tcPr>
            <w:tcW w:w="10349" w:type="dxa"/>
            <w:gridSpan w:val="3"/>
            <w:shd w:val="clear" w:color="auto" w:fill="auto"/>
          </w:tcPr>
          <w:p w:rsidR="002E46BB" w:rsidRPr="00945113" w:rsidRDefault="002E46BB" w:rsidP="002E46BB">
            <w:pPr>
              <w:rPr>
                <w:rFonts w:ascii="Arial Narrow" w:hAnsi="Arial Narrow" w:cs="Arial"/>
                <w:b/>
                <w:sz w:val="24"/>
                <w:szCs w:val="24"/>
              </w:rPr>
            </w:pPr>
            <w:r w:rsidRPr="00945113">
              <w:rPr>
                <w:rFonts w:ascii="Arial Narrow" w:hAnsi="Arial Narrow" w:cs="Arial"/>
                <w:b/>
                <w:sz w:val="24"/>
                <w:szCs w:val="24"/>
              </w:rPr>
              <w:t>IMPUTACIÓN PRESUPUESTAL:</w:t>
            </w:r>
          </w:p>
        </w:tc>
      </w:tr>
      <w:tr w:rsidR="002E46BB" w:rsidRPr="00945113" w:rsidTr="00EC6F29">
        <w:tc>
          <w:tcPr>
            <w:tcW w:w="10349" w:type="dxa"/>
            <w:gridSpan w:val="3"/>
            <w:shd w:val="clear" w:color="auto" w:fill="auto"/>
          </w:tcPr>
          <w:p w:rsidR="002E46BB" w:rsidRPr="00945113" w:rsidRDefault="002E46BB" w:rsidP="002E46BB">
            <w:pPr>
              <w:rPr>
                <w:rFonts w:ascii="Arial Narrow" w:hAnsi="Arial Narrow" w:cs="Arial"/>
                <w:b/>
                <w:sz w:val="24"/>
                <w:szCs w:val="24"/>
              </w:rPr>
            </w:pPr>
            <w:r w:rsidRPr="00945113">
              <w:rPr>
                <w:rFonts w:ascii="Arial Narrow" w:hAnsi="Arial Narrow" w:cs="Arial"/>
                <w:sz w:val="24"/>
                <w:szCs w:val="24"/>
              </w:rPr>
              <w:t xml:space="preserve">El gasto que ocasione el presente Contrato se </w:t>
            </w:r>
            <w:proofErr w:type="gramStart"/>
            <w:r w:rsidRPr="00945113">
              <w:rPr>
                <w:rFonts w:ascii="Arial Narrow" w:hAnsi="Arial Narrow" w:cs="Arial"/>
                <w:sz w:val="24"/>
                <w:szCs w:val="24"/>
              </w:rPr>
              <w:t>pagará  con</w:t>
            </w:r>
            <w:proofErr w:type="gramEnd"/>
            <w:r w:rsidRPr="00945113">
              <w:rPr>
                <w:rFonts w:ascii="Arial Narrow" w:hAnsi="Arial Narrow" w:cs="Arial"/>
                <w:sz w:val="24"/>
                <w:szCs w:val="24"/>
              </w:rPr>
              <w:t xml:space="preserve">  cargo al presupuesto así:  </w:t>
            </w:r>
            <w:r w:rsidRPr="00945113">
              <w:rPr>
                <w:rFonts w:ascii="Arial Narrow" w:hAnsi="Arial Narrow" w:cs="Arial"/>
                <w:b/>
                <w:sz w:val="24"/>
                <w:szCs w:val="24"/>
              </w:rPr>
              <w:t xml:space="preserve"> </w:t>
            </w:r>
          </w:p>
          <w:p w:rsidR="002E46BB" w:rsidRPr="00945113" w:rsidRDefault="002E46BB" w:rsidP="002E46BB">
            <w:pPr>
              <w:rPr>
                <w:rFonts w:ascii="Arial Narrow" w:hAnsi="Arial Narrow" w:cs="Arial"/>
                <w:b/>
                <w:sz w:val="24"/>
                <w:szCs w:val="24"/>
              </w:rPr>
            </w:pPr>
          </w:p>
          <w:tbl>
            <w:tblPr>
              <w:tblW w:w="9876" w:type="dxa"/>
              <w:tblCellMar>
                <w:left w:w="70" w:type="dxa"/>
                <w:right w:w="70" w:type="dxa"/>
              </w:tblCellMar>
              <w:tblLook w:val="04A0" w:firstRow="1" w:lastRow="0" w:firstColumn="1" w:lastColumn="0" w:noHBand="0" w:noVBand="1"/>
            </w:tblPr>
            <w:tblGrid>
              <w:gridCol w:w="8421"/>
              <w:gridCol w:w="1455"/>
            </w:tblGrid>
            <w:tr w:rsidR="00EC6F29" w:rsidRPr="00945113" w:rsidTr="00EC6F29">
              <w:trPr>
                <w:trHeight w:val="339"/>
              </w:trPr>
              <w:tc>
                <w:tcPr>
                  <w:tcW w:w="8421"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bottom"/>
                  <w:hideMark/>
                </w:tcPr>
                <w:p w:rsidR="00EC6F29" w:rsidRPr="00945113" w:rsidRDefault="00EC6F29" w:rsidP="002E46BB">
                  <w:pPr>
                    <w:jc w:val="left"/>
                    <w:rPr>
                      <w:rFonts w:eastAsia="Times New Roman" w:cs="Calibri"/>
                      <w:color w:val="000000"/>
                      <w:lang w:val="es-ES" w:eastAsia="es-ES"/>
                    </w:rPr>
                  </w:pPr>
                  <w:r w:rsidRPr="00945113">
                    <w:rPr>
                      <w:rFonts w:eastAsia="Times New Roman" w:cs="Calibri"/>
                      <w:color w:val="000000"/>
                      <w:lang w:val="es-ES" w:eastAsia="es-ES"/>
                    </w:rPr>
                    <w:t>RUBRO</w:t>
                  </w:r>
                </w:p>
              </w:tc>
              <w:tc>
                <w:tcPr>
                  <w:tcW w:w="1455" w:type="dxa"/>
                  <w:tcBorders>
                    <w:top w:val="single" w:sz="4" w:space="0" w:color="auto"/>
                    <w:left w:val="nil"/>
                    <w:bottom w:val="single" w:sz="4" w:space="0" w:color="auto"/>
                    <w:right w:val="single" w:sz="4" w:space="0" w:color="auto"/>
                  </w:tcBorders>
                  <w:shd w:val="clear" w:color="auto" w:fill="DEEAF6" w:themeFill="accent1" w:themeFillTint="33"/>
                  <w:noWrap/>
                  <w:vAlign w:val="bottom"/>
                  <w:hideMark/>
                </w:tcPr>
                <w:p w:rsidR="00EC6F29" w:rsidRPr="00945113" w:rsidRDefault="00EC6F29" w:rsidP="002E46BB">
                  <w:pPr>
                    <w:jc w:val="left"/>
                    <w:rPr>
                      <w:rFonts w:eastAsia="Times New Roman" w:cs="Calibri"/>
                      <w:color w:val="000000"/>
                      <w:lang w:val="es-ES" w:eastAsia="es-ES"/>
                    </w:rPr>
                  </w:pPr>
                  <w:r w:rsidRPr="00945113">
                    <w:rPr>
                      <w:rFonts w:eastAsia="Times New Roman" w:cs="Calibri"/>
                      <w:color w:val="000000"/>
                      <w:lang w:val="es-ES" w:eastAsia="es-ES"/>
                    </w:rPr>
                    <w:t>VALOR</w:t>
                  </w:r>
                </w:p>
              </w:tc>
            </w:tr>
            <w:tr w:rsidR="00EC6F29" w:rsidRPr="00945113" w:rsidTr="00EC6F29">
              <w:trPr>
                <w:trHeight w:val="339"/>
              </w:trPr>
              <w:tc>
                <w:tcPr>
                  <w:tcW w:w="842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C6F29" w:rsidRPr="00945113" w:rsidRDefault="00EC6F29" w:rsidP="002E46BB">
                  <w:pPr>
                    <w:jc w:val="left"/>
                    <w:rPr>
                      <w:rFonts w:eastAsia="Times New Roman" w:cs="Calibri"/>
                      <w:b/>
                      <w:color w:val="000000"/>
                      <w:lang w:val="es-ES" w:eastAsia="es-ES"/>
                    </w:rPr>
                  </w:pPr>
                  <w:r w:rsidRPr="00945113">
                    <w:rPr>
                      <w:rFonts w:eastAsia="Times New Roman" w:cs="Calibri"/>
                      <w:b/>
                      <w:color w:val="000000"/>
                      <w:lang w:val="es-ES" w:eastAsia="es-ES"/>
                    </w:rPr>
                    <w:fldChar w:fldCharType="begin"/>
                  </w:r>
                  <w:r w:rsidRPr="00945113">
                    <w:rPr>
                      <w:rFonts w:eastAsia="Times New Roman" w:cs="Calibri"/>
                      <w:b/>
                      <w:color w:val="000000"/>
                      <w:lang w:val="es-ES" w:eastAsia="es-ES"/>
                    </w:rPr>
                    <w:instrText xml:space="preserve"> MERGEFIELD "RUBRO" </w:instrText>
                  </w:r>
                  <w:r w:rsidRPr="00945113">
                    <w:rPr>
                      <w:rFonts w:eastAsia="Times New Roman" w:cs="Calibri"/>
                      <w:b/>
                      <w:color w:val="000000"/>
                      <w:lang w:val="es-ES" w:eastAsia="es-ES"/>
                    </w:rPr>
                    <w:fldChar w:fldCharType="separate"/>
                  </w:r>
                  <w:r w:rsidRPr="00945113">
                    <w:rPr>
                      <w:rFonts w:eastAsia="Times New Roman" w:cs="Calibri"/>
                      <w:b/>
                      <w:noProof/>
                      <w:color w:val="000000"/>
                      <w:lang w:val="es-ES" w:eastAsia="es-ES"/>
                    </w:rPr>
                    <w:t>950310-C 3603 1300 14 0 3603025 02-SERVICIOS DE ALOJAMIENTO; SERVICIOS DE SUMINISTRO DE COMIDAS Y BEBIDAS; SERVICIOS DE TRANSPORTE; Y SERVICIOS DE DISTRIBUCION DE ELECTRICIDAD, GAS Y AGUA-OTROS COMUNICACIONES Y TRANSPORTE-NACION-10</w:t>
                  </w:r>
                  <w:r w:rsidRPr="00945113">
                    <w:rPr>
                      <w:rFonts w:eastAsia="Times New Roman" w:cs="Calibri"/>
                      <w:b/>
                      <w:color w:val="000000"/>
                      <w:lang w:val="es-ES" w:eastAsia="es-ES"/>
                    </w:rPr>
                    <w:fldChar w:fldCharType="end"/>
                  </w:r>
                </w:p>
              </w:tc>
              <w:tc>
                <w:tcPr>
                  <w:tcW w:w="1455" w:type="dxa"/>
                  <w:tcBorders>
                    <w:top w:val="single" w:sz="4" w:space="0" w:color="auto"/>
                    <w:left w:val="nil"/>
                    <w:bottom w:val="single" w:sz="4" w:space="0" w:color="auto"/>
                    <w:right w:val="single" w:sz="4" w:space="0" w:color="auto"/>
                  </w:tcBorders>
                  <w:shd w:val="clear" w:color="auto" w:fill="auto"/>
                  <w:noWrap/>
                  <w:vAlign w:val="bottom"/>
                </w:tcPr>
                <w:p w:rsidR="00EC6F29" w:rsidRPr="00945113" w:rsidRDefault="00EC6F29" w:rsidP="002E46BB">
                  <w:pPr>
                    <w:jc w:val="left"/>
                    <w:rPr>
                      <w:rFonts w:eastAsia="Times New Roman" w:cs="Calibri"/>
                      <w:b/>
                      <w:color w:val="000000"/>
                      <w:lang w:val="es-ES" w:eastAsia="es-ES"/>
                    </w:rPr>
                  </w:pPr>
                  <w:r w:rsidRPr="00945113">
                    <w:rPr>
                      <w:rFonts w:eastAsia="Times New Roman" w:cs="Calibri"/>
                      <w:b/>
                      <w:color w:val="000000"/>
                      <w:lang w:val="es-ES" w:eastAsia="es-ES"/>
                    </w:rPr>
                    <w:fldChar w:fldCharType="begin"/>
                  </w:r>
                  <w:r w:rsidRPr="00945113">
                    <w:rPr>
                      <w:rFonts w:eastAsia="Times New Roman" w:cs="Calibri"/>
                      <w:b/>
                      <w:color w:val="000000"/>
                      <w:lang w:val="es-ES" w:eastAsia="es-ES"/>
                    </w:rPr>
                    <w:instrText xml:space="preserve"> MERGEFIELD "VALOR_DEL_CONTRATO_EN_NUMEROS" </w:instrText>
                  </w:r>
                  <w:r w:rsidRPr="00945113">
                    <w:rPr>
                      <w:rFonts w:eastAsia="Times New Roman" w:cs="Calibri"/>
                      <w:b/>
                      <w:color w:val="000000"/>
                      <w:lang w:val="es-ES" w:eastAsia="es-ES"/>
                    </w:rPr>
                    <w:fldChar w:fldCharType="separate"/>
                  </w:r>
                  <w:r w:rsidRPr="00945113">
                    <w:rPr>
                      <w:rFonts w:eastAsia="Times New Roman" w:cs="Calibri"/>
                      <w:b/>
                      <w:noProof/>
                      <w:color w:val="000000"/>
                      <w:lang w:val="es-ES" w:eastAsia="es-ES"/>
                    </w:rPr>
                    <w:t>60.000.000</w:t>
                  </w:r>
                  <w:r w:rsidRPr="00945113">
                    <w:rPr>
                      <w:rFonts w:eastAsia="Times New Roman" w:cs="Calibri"/>
                      <w:b/>
                      <w:color w:val="000000"/>
                      <w:lang w:val="es-ES" w:eastAsia="es-ES"/>
                    </w:rPr>
                    <w:fldChar w:fldCharType="end"/>
                  </w:r>
                </w:p>
              </w:tc>
            </w:tr>
          </w:tbl>
          <w:p w:rsidR="002E46BB" w:rsidRPr="00945113" w:rsidRDefault="002E46BB" w:rsidP="002E46BB">
            <w:pPr>
              <w:rPr>
                <w:rFonts w:ascii="Arial Narrow" w:hAnsi="Arial Narrow" w:cs="Arial"/>
                <w:sz w:val="24"/>
                <w:szCs w:val="24"/>
              </w:rPr>
            </w:pPr>
          </w:p>
          <w:p w:rsidR="002E46BB" w:rsidRPr="00945113" w:rsidRDefault="002E46BB" w:rsidP="00EF38CE">
            <w:pPr>
              <w:rPr>
                <w:rFonts w:ascii="Arial Narrow" w:hAnsi="Arial Narrow" w:cs="Arial"/>
                <w:b/>
                <w:sz w:val="24"/>
                <w:szCs w:val="24"/>
              </w:rPr>
            </w:pPr>
            <w:r w:rsidRPr="00945113">
              <w:rPr>
                <w:rFonts w:ascii="Arial Narrow" w:hAnsi="Arial Narrow" w:cs="Arial"/>
                <w:sz w:val="24"/>
                <w:szCs w:val="24"/>
              </w:rPr>
              <w:t xml:space="preserve">respaldado con el Certificado de Disponibilidad Presupuestal No </w:t>
            </w:r>
            <w:r w:rsidR="00EF38CE" w:rsidRPr="00945113">
              <w:rPr>
                <w:rFonts w:ascii="Arial Narrow" w:hAnsi="Arial Narrow" w:cs="Arial"/>
                <w:b/>
                <w:sz w:val="24"/>
                <w:szCs w:val="24"/>
              </w:rPr>
              <w:fldChar w:fldCharType="begin"/>
            </w:r>
            <w:r w:rsidR="00EF38CE" w:rsidRPr="00945113">
              <w:rPr>
                <w:rFonts w:ascii="Arial Narrow" w:hAnsi="Arial Narrow" w:cs="Arial"/>
                <w:b/>
                <w:sz w:val="24"/>
                <w:szCs w:val="24"/>
              </w:rPr>
              <w:instrText xml:space="preserve"> MERGEFIELD "CDP" </w:instrText>
            </w:r>
            <w:r w:rsidR="00EF38CE" w:rsidRPr="00945113">
              <w:rPr>
                <w:rFonts w:ascii="Arial Narrow" w:hAnsi="Arial Narrow" w:cs="Arial"/>
                <w:b/>
                <w:sz w:val="24"/>
                <w:szCs w:val="24"/>
              </w:rPr>
              <w:fldChar w:fldCharType="separate"/>
            </w:r>
            <w:r w:rsidR="00BC02AC" w:rsidRPr="00945113">
              <w:rPr>
                <w:rFonts w:ascii="Arial Narrow" w:hAnsi="Arial Narrow" w:cs="Arial"/>
                <w:b/>
                <w:noProof/>
                <w:sz w:val="24"/>
                <w:szCs w:val="24"/>
              </w:rPr>
              <w:t>20819</w:t>
            </w:r>
            <w:r w:rsidR="00EF38CE" w:rsidRPr="00945113">
              <w:rPr>
                <w:rFonts w:ascii="Arial Narrow" w:hAnsi="Arial Narrow" w:cs="Arial"/>
                <w:b/>
                <w:sz w:val="24"/>
                <w:szCs w:val="24"/>
              </w:rPr>
              <w:fldChar w:fldCharType="end"/>
            </w:r>
            <w:r w:rsidR="00EF38CE" w:rsidRPr="00945113">
              <w:rPr>
                <w:rFonts w:ascii="Arial Narrow" w:hAnsi="Arial Narrow" w:cs="Arial"/>
                <w:b/>
                <w:sz w:val="24"/>
                <w:szCs w:val="24"/>
              </w:rPr>
              <w:t xml:space="preserve"> del </w:t>
            </w:r>
            <w:r w:rsidR="00EF38CE" w:rsidRPr="00945113">
              <w:rPr>
                <w:rFonts w:ascii="Arial Narrow" w:hAnsi="Arial Narrow" w:cs="Arial"/>
                <w:b/>
                <w:sz w:val="24"/>
                <w:szCs w:val="24"/>
              </w:rPr>
              <w:fldChar w:fldCharType="begin"/>
            </w:r>
            <w:r w:rsidR="00EF38CE" w:rsidRPr="00945113">
              <w:rPr>
                <w:rFonts w:ascii="Arial Narrow" w:hAnsi="Arial Narrow" w:cs="Arial"/>
                <w:b/>
                <w:sz w:val="24"/>
                <w:szCs w:val="24"/>
              </w:rPr>
              <w:instrText xml:space="preserve"> MERGEFIELD "FECHA_DEL_CDP" </w:instrText>
            </w:r>
            <w:r w:rsidR="00EF38CE" w:rsidRPr="00945113">
              <w:rPr>
                <w:rFonts w:ascii="Arial Narrow" w:hAnsi="Arial Narrow" w:cs="Arial"/>
                <w:b/>
                <w:sz w:val="24"/>
                <w:szCs w:val="24"/>
              </w:rPr>
              <w:fldChar w:fldCharType="separate"/>
            </w:r>
            <w:r w:rsidR="00BC02AC" w:rsidRPr="00945113">
              <w:rPr>
                <w:rFonts w:ascii="Arial Narrow" w:hAnsi="Arial Narrow" w:cs="Arial"/>
                <w:b/>
                <w:noProof/>
                <w:sz w:val="24"/>
                <w:szCs w:val="24"/>
              </w:rPr>
              <w:t>5 de septiembre de  2019</w:t>
            </w:r>
            <w:r w:rsidR="00EF38CE" w:rsidRPr="00945113">
              <w:rPr>
                <w:rFonts w:ascii="Arial Narrow" w:hAnsi="Arial Narrow" w:cs="Arial"/>
                <w:b/>
                <w:sz w:val="24"/>
                <w:szCs w:val="24"/>
              </w:rPr>
              <w:fldChar w:fldCharType="end"/>
            </w:r>
          </w:p>
        </w:tc>
      </w:tr>
      <w:tr w:rsidR="002E46BB" w:rsidRPr="00945113" w:rsidTr="00EC6F29">
        <w:trPr>
          <w:trHeight w:val="307"/>
        </w:trPr>
        <w:tc>
          <w:tcPr>
            <w:tcW w:w="10349" w:type="dxa"/>
            <w:gridSpan w:val="3"/>
            <w:shd w:val="clear" w:color="auto" w:fill="auto"/>
          </w:tcPr>
          <w:p w:rsidR="002E46BB" w:rsidRPr="00945113" w:rsidRDefault="002E46BB" w:rsidP="002E46BB">
            <w:pPr>
              <w:rPr>
                <w:rFonts w:ascii="Arial Narrow" w:hAnsi="Arial Narrow" w:cs="Arial"/>
                <w:b/>
                <w:sz w:val="24"/>
                <w:szCs w:val="24"/>
              </w:rPr>
            </w:pPr>
            <w:r w:rsidRPr="00945113">
              <w:rPr>
                <w:rFonts w:ascii="Arial Narrow" w:hAnsi="Arial Narrow" w:cs="Arial"/>
                <w:b/>
                <w:sz w:val="24"/>
                <w:szCs w:val="24"/>
              </w:rPr>
              <w:t>LIQUIDACIÓN</w:t>
            </w:r>
          </w:p>
        </w:tc>
      </w:tr>
      <w:tr w:rsidR="002E46BB" w:rsidRPr="00945113" w:rsidTr="00EC6F29">
        <w:tc>
          <w:tcPr>
            <w:tcW w:w="10349" w:type="dxa"/>
            <w:gridSpan w:val="3"/>
            <w:shd w:val="clear" w:color="auto" w:fill="auto"/>
          </w:tcPr>
          <w:p w:rsidR="002E46BB" w:rsidRPr="00945113" w:rsidRDefault="002E46BB" w:rsidP="002E46BB">
            <w:pPr>
              <w:contextualSpacing/>
              <w:rPr>
                <w:rFonts w:ascii="Arial Narrow" w:hAnsi="Arial Narrow" w:cs="Arial"/>
                <w:sz w:val="24"/>
                <w:szCs w:val="24"/>
              </w:rPr>
            </w:pPr>
            <w:r w:rsidRPr="00945113">
              <w:rPr>
                <w:rFonts w:ascii="Arial Narrow" w:hAnsi="Arial Narrow" w:cs="Arial"/>
                <w:sz w:val="24"/>
                <w:szCs w:val="24"/>
              </w:rPr>
              <w:t xml:space="preserve">La liquidación del contrato se hará por mutuo acuerdo dentro de los cuatro (4) meses siguientes a la fecha de expiración de la vigencia del contrato, al agotamiento del objeto contratado o al acto administrativo que ordene la terminación del contrato por cualquier causa. </w:t>
            </w:r>
          </w:p>
          <w:p w:rsidR="002E46BB" w:rsidRPr="00945113" w:rsidRDefault="002E46BB" w:rsidP="002E46BB">
            <w:pPr>
              <w:contextualSpacing/>
              <w:rPr>
                <w:rFonts w:ascii="Arial Narrow" w:hAnsi="Arial Narrow" w:cs="Arial"/>
                <w:sz w:val="24"/>
                <w:szCs w:val="24"/>
              </w:rPr>
            </w:pPr>
          </w:p>
          <w:p w:rsidR="002E46BB" w:rsidRPr="00945113" w:rsidRDefault="002E46BB" w:rsidP="002E46BB">
            <w:pPr>
              <w:contextualSpacing/>
              <w:rPr>
                <w:rFonts w:ascii="Arial Narrow" w:hAnsi="Arial Narrow" w:cs="Arial"/>
                <w:sz w:val="24"/>
                <w:szCs w:val="24"/>
              </w:rPr>
            </w:pPr>
            <w:r w:rsidRPr="00945113">
              <w:rPr>
                <w:rFonts w:ascii="Arial Narrow" w:hAnsi="Arial Narrow" w:cs="Arial"/>
                <w:sz w:val="24"/>
                <w:szCs w:val="24"/>
              </w:rPr>
              <w:t>Si el contratista no se presenta a la liquidación o las partes no llegan a un mutuo acuerdo dentro del plazo señalado en el párrafo anterior, dentro de los dos (2) meses siguientes, el SENA mediante acto administrativo motivado susceptible del recurso de reposición, liquidará unilateralmente el contrato.</w:t>
            </w:r>
          </w:p>
          <w:p w:rsidR="002E46BB" w:rsidRPr="00945113" w:rsidRDefault="002E46BB" w:rsidP="002E46BB">
            <w:pPr>
              <w:contextualSpacing/>
              <w:rPr>
                <w:rFonts w:ascii="Arial Narrow" w:hAnsi="Arial Narrow" w:cs="Arial"/>
                <w:sz w:val="24"/>
                <w:szCs w:val="24"/>
              </w:rPr>
            </w:pPr>
            <w:r w:rsidRPr="00945113">
              <w:rPr>
                <w:rFonts w:ascii="Arial Narrow" w:hAnsi="Arial Narrow" w:cs="Arial"/>
                <w:sz w:val="24"/>
                <w:szCs w:val="24"/>
              </w:rPr>
              <w:t xml:space="preserve"> </w:t>
            </w:r>
          </w:p>
          <w:p w:rsidR="002E46BB" w:rsidRPr="00945113" w:rsidRDefault="002E46BB" w:rsidP="002E46BB">
            <w:pPr>
              <w:contextualSpacing/>
              <w:rPr>
                <w:rFonts w:ascii="Arial Narrow" w:hAnsi="Arial Narrow" w:cs="Arial"/>
                <w:sz w:val="24"/>
                <w:szCs w:val="24"/>
              </w:rPr>
            </w:pPr>
            <w:r w:rsidRPr="00945113">
              <w:rPr>
                <w:rFonts w:ascii="Arial Narrow" w:hAnsi="Arial Narrow" w:cs="Arial"/>
                <w:sz w:val="24"/>
                <w:szCs w:val="24"/>
              </w:rPr>
              <w:t>Lo anterior observando lo previsto en el artículo 60 de la Ley 80 de 1993 y Art. 11 de la Ley 1150 de 2007 modificado por el artículo 217 del Decreto Ley 19 de 2012.</w:t>
            </w:r>
          </w:p>
          <w:p w:rsidR="002E46BB" w:rsidRPr="00945113" w:rsidRDefault="002E46BB" w:rsidP="002E46BB">
            <w:pPr>
              <w:contextualSpacing/>
              <w:rPr>
                <w:rFonts w:ascii="Arial Narrow" w:hAnsi="Arial Narrow" w:cs="Arial"/>
                <w:sz w:val="24"/>
                <w:szCs w:val="24"/>
              </w:rPr>
            </w:pPr>
          </w:p>
        </w:tc>
      </w:tr>
      <w:tr w:rsidR="002E46BB" w:rsidRPr="00945113" w:rsidTr="00EC6F29">
        <w:tc>
          <w:tcPr>
            <w:tcW w:w="10349" w:type="dxa"/>
            <w:gridSpan w:val="3"/>
            <w:shd w:val="clear" w:color="auto" w:fill="auto"/>
          </w:tcPr>
          <w:p w:rsidR="002E46BB" w:rsidRPr="00945113" w:rsidRDefault="002E46BB" w:rsidP="002E46BB">
            <w:pPr>
              <w:contextualSpacing/>
              <w:rPr>
                <w:rFonts w:ascii="Arial Narrow" w:hAnsi="Arial Narrow" w:cs="Arial"/>
                <w:sz w:val="24"/>
                <w:szCs w:val="24"/>
              </w:rPr>
            </w:pPr>
            <w:r w:rsidRPr="00945113">
              <w:rPr>
                <w:rFonts w:ascii="Arial Narrow" w:hAnsi="Arial Narrow" w:cs="Arial"/>
                <w:b/>
                <w:sz w:val="24"/>
                <w:szCs w:val="24"/>
              </w:rPr>
              <w:t>SUPERVISOR</w:t>
            </w:r>
          </w:p>
        </w:tc>
      </w:tr>
      <w:tr w:rsidR="002E46BB" w:rsidRPr="00945113" w:rsidTr="00EC6F29">
        <w:trPr>
          <w:trHeight w:val="2221"/>
        </w:trPr>
        <w:tc>
          <w:tcPr>
            <w:tcW w:w="10349" w:type="dxa"/>
            <w:gridSpan w:val="3"/>
            <w:shd w:val="clear" w:color="auto" w:fill="auto"/>
          </w:tcPr>
          <w:p w:rsidR="002E46BB" w:rsidRPr="00945113" w:rsidRDefault="002E46BB" w:rsidP="002E46BB">
            <w:pPr>
              <w:rPr>
                <w:rFonts w:ascii="Arial Narrow" w:hAnsi="Arial Narrow" w:cs="Arial"/>
                <w:sz w:val="20"/>
                <w:szCs w:val="20"/>
              </w:rPr>
            </w:pPr>
            <w:r w:rsidRPr="00945113">
              <w:rPr>
                <w:rFonts w:ascii="Arial Narrow" w:hAnsi="Arial Narrow" w:cs="Arial"/>
                <w:sz w:val="24"/>
                <w:szCs w:val="24"/>
              </w:rPr>
              <w:t xml:space="preserve">De conformidad con lo determinado en la resolución 0202 de 2014, proferida por el Director General del </w:t>
            </w:r>
            <w:r w:rsidRPr="00945113">
              <w:rPr>
                <w:rFonts w:ascii="Arial Narrow" w:hAnsi="Arial Narrow" w:cs="Arial"/>
                <w:b/>
                <w:sz w:val="24"/>
                <w:szCs w:val="24"/>
              </w:rPr>
              <w:t>SENA,</w:t>
            </w:r>
            <w:r w:rsidRPr="00945113">
              <w:rPr>
                <w:rFonts w:ascii="Arial Narrow" w:hAnsi="Arial Narrow" w:cs="Arial"/>
                <w:sz w:val="24"/>
                <w:szCs w:val="24"/>
              </w:rPr>
              <w:t xml:space="preserve"> </w:t>
            </w:r>
            <w:r w:rsidRPr="00945113">
              <w:rPr>
                <w:rFonts w:ascii="Arial Narrow" w:hAnsi="Arial Narrow" w:cs="Arial"/>
                <w:bCs/>
                <w:sz w:val="24"/>
                <w:szCs w:val="24"/>
              </w:rPr>
              <w:t>se designa para</w:t>
            </w:r>
            <w:r w:rsidRPr="00945113">
              <w:rPr>
                <w:rFonts w:ascii="Arial Narrow" w:hAnsi="Arial Narrow" w:cs="Arial"/>
                <w:b/>
                <w:bCs/>
                <w:sz w:val="24"/>
                <w:szCs w:val="24"/>
              </w:rPr>
              <w:t xml:space="preserve"> </w:t>
            </w:r>
            <w:r w:rsidRPr="00945113">
              <w:rPr>
                <w:rFonts w:ascii="Arial Narrow" w:hAnsi="Arial Narrow" w:cs="Arial"/>
                <w:sz w:val="24"/>
                <w:szCs w:val="24"/>
              </w:rPr>
              <w:t>ejercer la supervisión del presente contrato a:</w:t>
            </w:r>
            <w:r w:rsidR="00EF38CE" w:rsidRPr="00945113">
              <w:rPr>
                <w:rFonts w:ascii="Arial" w:hAnsi="Arial" w:cs="Arial"/>
                <w:sz w:val="20"/>
                <w:szCs w:val="20"/>
                <w:shd w:val="clear" w:color="auto" w:fill="FFFFFF"/>
              </w:rPr>
              <w:fldChar w:fldCharType="begin"/>
            </w:r>
            <w:r w:rsidR="00EF38CE" w:rsidRPr="00945113">
              <w:rPr>
                <w:rFonts w:ascii="Arial" w:hAnsi="Arial" w:cs="Arial"/>
                <w:sz w:val="20"/>
                <w:szCs w:val="20"/>
                <w:shd w:val="clear" w:color="auto" w:fill="FFFFFF"/>
              </w:rPr>
              <w:instrText xml:space="preserve"> MERGEFIELD "SUPERVISOR" </w:instrText>
            </w:r>
            <w:r w:rsidR="00EF38CE" w:rsidRPr="00945113">
              <w:rPr>
                <w:rFonts w:ascii="Arial" w:hAnsi="Arial" w:cs="Arial"/>
                <w:sz w:val="20"/>
                <w:szCs w:val="20"/>
                <w:shd w:val="clear" w:color="auto" w:fill="FFFFFF"/>
              </w:rPr>
              <w:fldChar w:fldCharType="separate"/>
            </w:r>
            <w:r w:rsidR="00BC02AC" w:rsidRPr="00945113">
              <w:rPr>
                <w:rFonts w:ascii="Arial" w:hAnsi="Arial" w:cs="Arial"/>
                <w:noProof/>
                <w:sz w:val="20"/>
                <w:szCs w:val="20"/>
                <w:shd w:val="clear" w:color="auto" w:fill="FFFFFF"/>
              </w:rPr>
              <w:t>Luis Ubeimar Valencia</w:t>
            </w:r>
            <w:r w:rsidR="00EF38CE" w:rsidRPr="00945113">
              <w:rPr>
                <w:rFonts w:ascii="Arial" w:hAnsi="Arial" w:cs="Arial"/>
                <w:sz w:val="20"/>
                <w:szCs w:val="20"/>
                <w:shd w:val="clear" w:color="auto" w:fill="FFFFFF"/>
              </w:rPr>
              <w:fldChar w:fldCharType="end"/>
            </w:r>
            <w:r w:rsidR="001B64E6" w:rsidRPr="00945113">
              <w:rPr>
                <w:rFonts w:ascii="Arial" w:hAnsi="Arial" w:cs="Arial"/>
                <w:sz w:val="20"/>
                <w:szCs w:val="20"/>
                <w:shd w:val="clear" w:color="auto" w:fill="FFFFFF"/>
              </w:rPr>
              <w:t xml:space="preserve">  identificado con cedula N </w:t>
            </w:r>
            <w:r w:rsidR="008A7BF7" w:rsidRPr="00945113">
              <w:rPr>
                <w:rFonts w:ascii="Arial" w:hAnsi="Arial" w:cs="Arial"/>
                <w:sz w:val="20"/>
                <w:szCs w:val="20"/>
                <w:shd w:val="clear" w:color="auto" w:fill="FFFFFF"/>
              </w:rPr>
              <w:fldChar w:fldCharType="begin"/>
            </w:r>
            <w:r w:rsidR="008A7BF7" w:rsidRPr="00945113">
              <w:rPr>
                <w:rFonts w:ascii="Arial" w:hAnsi="Arial" w:cs="Arial"/>
                <w:sz w:val="20"/>
                <w:szCs w:val="20"/>
                <w:shd w:val="clear" w:color="auto" w:fill="FFFFFF"/>
              </w:rPr>
              <w:instrText xml:space="preserve"> MERGEFIELD "CEDULA_DEL_SUPERVISOR" </w:instrText>
            </w:r>
            <w:r w:rsidR="008A7BF7" w:rsidRPr="00945113">
              <w:rPr>
                <w:rFonts w:ascii="Arial" w:hAnsi="Arial" w:cs="Arial"/>
                <w:sz w:val="20"/>
                <w:szCs w:val="20"/>
                <w:shd w:val="clear" w:color="auto" w:fill="FFFFFF"/>
              </w:rPr>
              <w:fldChar w:fldCharType="separate"/>
            </w:r>
            <w:r w:rsidR="00BC02AC" w:rsidRPr="00945113">
              <w:rPr>
                <w:rFonts w:ascii="Arial" w:hAnsi="Arial" w:cs="Arial"/>
                <w:noProof/>
                <w:sz w:val="20"/>
                <w:szCs w:val="20"/>
                <w:shd w:val="clear" w:color="auto" w:fill="FFFFFF"/>
              </w:rPr>
              <w:t>70907307</w:t>
            </w:r>
            <w:r w:rsidR="008A7BF7" w:rsidRPr="00945113">
              <w:rPr>
                <w:rFonts w:ascii="Arial" w:hAnsi="Arial" w:cs="Arial"/>
                <w:sz w:val="20"/>
                <w:szCs w:val="20"/>
                <w:shd w:val="clear" w:color="auto" w:fill="FFFFFF"/>
              </w:rPr>
              <w:fldChar w:fldCharType="end"/>
            </w:r>
            <w:r w:rsidR="001B64E6" w:rsidRPr="00945113">
              <w:rPr>
                <w:rFonts w:ascii="Arial" w:hAnsi="Arial" w:cs="Arial"/>
                <w:sz w:val="20"/>
                <w:szCs w:val="20"/>
                <w:shd w:val="clear" w:color="auto" w:fill="FFFFFF"/>
              </w:rPr>
              <w:t xml:space="preserve">  </w:t>
            </w:r>
            <w:r w:rsidR="008A7BF7" w:rsidRPr="00945113">
              <w:rPr>
                <w:rFonts w:ascii="Arial" w:hAnsi="Arial" w:cs="Arial"/>
                <w:sz w:val="20"/>
                <w:szCs w:val="20"/>
                <w:shd w:val="clear" w:color="auto" w:fill="FFFFFF"/>
              </w:rPr>
              <w:fldChar w:fldCharType="begin"/>
            </w:r>
            <w:r w:rsidR="008A7BF7" w:rsidRPr="00945113">
              <w:rPr>
                <w:rFonts w:ascii="Arial" w:hAnsi="Arial" w:cs="Arial"/>
                <w:sz w:val="20"/>
                <w:szCs w:val="20"/>
                <w:shd w:val="clear" w:color="auto" w:fill="FFFFFF"/>
              </w:rPr>
              <w:instrText xml:space="preserve"> MERGEFIELD "CARGO_DEL_SUPERVISOR" </w:instrText>
            </w:r>
            <w:r w:rsidR="008A7BF7" w:rsidRPr="00945113">
              <w:rPr>
                <w:rFonts w:ascii="Arial" w:hAnsi="Arial" w:cs="Arial"/>
                <w:sz w:val="20"/>
                <w:szCs w:val="20"/>
                <w:shd w:val="clear" w:color="auto" w:fill="FFFFFF"/>
              </w:rPr>
              <w:fldChar w:fldCharType="separate"/>
            </w:r>
            <w:r w:rsidR="00BC02AC" w:rsidRPr="00945113">
              <w:rPr>
                <w:rFonts w:ascii="Arial" w:hAnsi="Arial" w:cs="Arial"/>
                <w:noProof/>
                <w:sz w:val="20"/>
                <w:szCs w:val="20"/>
                <w:shd w:val="clear" w:color="auto" w:fill="FFFFFF"/>
              </w:rPr>
              <w:t>Coordinador Academica</w:t>
            </w:r>
            <w:r w:rsidR="008A7BF7" w:rsidRPr="00945113">
              <w:rPr>
                <w:rFonts w:ascii="Arial" w:hAnsi="Arial" w:cs="Arial"/>
                <w:sz w:val="20"/>
                <w:szCs w:val="20"/>
                <w:shd w:val="clear" w:color="auto" w:fill="FFFFFF"/>
              </w:rPr>
              <w:fldChar w:fldCharType="end"/>
            </w:r>
            <w:r w:rsidR="001B64E6" w:rsidRPr="00945113">
              <w:rPr>
                <w:rFonts w:ascii="Arial" w:hAnsi="Arial" w:cs="Arial"/>
                <w:sz w:val="20"/>
                <w:szCs w:val="20"/>
                <w:shd w:val="clear" w:color="auto" w:fill="FFFFFF"/>
              </w:rPr>
              <w:t xml:space="preserve"> del </w:t>
            </w:r>
            <w:r w:rsidRPr="00945113">
              <w:rPr>
                <w:rFonts w:ascii="Arial Narrow" w:hAnsi="Arial Narrow" w:cs="Arial"/>
                <w:bCs/>
                <w:sz w:val="24"/>
                <w:szCs w:val="24"/>
              </w:rPr>
              <w:t>Centro de la Innovación la Agroindustria y la Aviación.</w:t>
            </w:r>
          </w:p>
          <w:p w:rsidR="002E46BB" w:rsidRPr="00945113" w:rsidRDefault="002E46BB" w:rsidP="002E46BB">
            <w:pPr>
              <w:rPr>
                <w:rFonts w:ascii="Arial Narrow" w:hAnsi="Arial Narrow" w:cs="Arial"/>
                <w:sz w:val="24"/>
                <w:szCs w:val="24"/>
              </w:rPr>
            </w:pPr>
          </w:p>
          <w:p w:rsidR="002E46BB" w:rsidRPr="00945113" w:rsidRDefault="002E46BB" w:rsidP="008A7BF7">
            <w:pPr>
              <w:rPr>
                <w:rFonts w:ascii="Arial Narrow" w:hAnsi="Arial Narrow" w:cs="Arial"/>
                <w:sz w:val="24"/>
                <w:szCs w:val="24"/>
              </w:rPr>
            </w:pPr>
            <w:r w:rsidRPr="00945113">
              <w:rPr>
                <w:rFonts w:ascii="Arial Narrow" w:hAnsi="Arial Narrow" w:cs="Arial"/>
                <w:sz w:val="24"/>
                <w:szCs w:val="24"/>
              </w:rPr>
              <w:t xml:space="preserve">Centro de la Innovación la Agroindustria y la Aviación Zona Franca, Rionegro- Antioquia, y como apoyo </w:t>
            </w:r>
            <w:r w:rsidR="0077094E" w:rsidRPr="00945113">
              <w:rPr>
                <w:rFonts w:ascii="Arial Narrow" w:hAnsi="Arial Narrow" w:cs="Arial"/>
                <w:sz w:val="24"/>
                <w:szCs w:val="24"/>
              </w:rPr>
              <w:t xml:space="preserve">técnico a    </w:t>
            </w:r>
            <w:r w:rsidR="00D0502F" w:rsidRPr="00945113">
              <w:rPr>
                <w:rFonts w:ascii="Arial Narrow" w:hAnsi="Arial Narrow" w:cs="Arial"/>
                <w:sz w:val="24"/>
                <w:szCs w:val="24"/>
              </w:rPr>
              <w:t xml:space="preserve"> </w:t>
            </w:r>
            <w:r w:rsidR="008A7BF7" w:rsidRPr="00945113">
              <w:rPr>
                <w:rFonts w:ascii="Arial Narrow" w:hAnsi="Arial Narrow" w:cs="Arial"/>
                <w:sz w:val="24"/>
                <w:szCs w:val="24"/>
              </w:rPr>
              <w:fldChar w:fldCharType="begin"/>
            </w:r>
            <w:r w:rsidR="008A7BF7" w:rsidRPr="00945113">
              <w:rPr>
                <w:rFonts w:ascii="Arial Narrow" w:hAnsi="Arial Narrow" w:cs="Arial"/>
                <w:sz w:val="24"/>
                <w:szCs w:val="24"/>
              </w:rPr>
              <w:instrText xml:space="preserve"> MERGEFIELD "APOYO_TECNICO_Y_EVALUADOR" </w:instrText>
            </w:r>
            <w:r w:rsidR="008A7BF7" w:rsidRPr="00945113">
              <w:rPr>
                <w:rFonts w:ascii="Arial Narrow" w:hAnsi="Arial Narrow" w:cs="Arial"/>
                <w:sz w:val="24"/>
                <w:szCs w:val="24"/>
              </w:rPr>
              <w:fldChar w:fldCharType="separate"/>
            </w:r>
            <w:r w:rsidR="00BC02AC" w:rsidRPr="00945113">
              <w:rPr>
                <w:rFonts w:ascii="Arial Narrow" w:hAnsi="Arial Narrow" w:cs="Arial"/>
                <w:noProof/>
                <w:sz w:val="24"/>
                <w:szCs w:val="24"/>
              </w:rPr>
              <w:t>Ana Milena Villa Cataño</w:t>
            </w:r>
            <w:r w:rsidR="008A7BF7" w:rsidRPr="00945113">
              <w:rPr>
                <w:rFonts w:ascii="Arial Narrow" w:hAnsi="Arial Narrow" w:cs="Arial"/>
                <w:sz w:val="24"/>
                <w:szCs w:val="24"/>
              </w:rPr>
              <w:fldChar w:fldCharType="end"/>
            </w:r>
          </w:p>
        </w:tc>
      </w:tr>
    </w:tbl>
    <w:p w:rsidR="00126AB7" w:rsidRPr="00945113" w:rsidRDefault="00126AB7" w:rsidP="00126AB7">
      <w:pPr>
        <w:spacing w:line="259" w:lineRule="auto"/>
        <w:ind w:left="-426"/>
        <w:rPr>
          <w:rFonts w:ascii="Arial" w:hAnsi="Arial" w:cs="Arial"/>
        </w:rPr>
      </w:pPr>
      <w:r w:rsidRPr="00945113">
        <w:rPr>
          <w:rFonts w:ascii="Arial" w:hAnsi="Arial" w:cs="Arial"/>
        </w:rPr>
        <w:t xml:space="preserve">Para constancia, </w:t>
      </w:r>
    </w:p>
    <w:p w:rsidR="00126AB7" w:rsidRPr="00945113" w:rsidRDefault="00126AB7" w:rsidP="00126AB7">
      <w:pPr>
        <w:spacing w:line="259" w:lineRule="auto"/>
        <w:ind w:left="-426"/>
        <w:rPr>
          <w:rFonts w:ascii="Arial" w:hAnsi="Arial" w:cs="Arial"/>
        </w:rPr>
      </w:pPr>
    </w:p>
    <w:p w:rsidR="00126AB7" w:rsidRPr="003B29CA" w:rsidRDefault="00126AB7" w:rsidP="00126AB7">
      <w:pPr>
        <w:rPr>
          <w:rFonts w:ascii="Arial" w:hAnsi="Arial" w:cs="Arial"/>
          <w:sz w:val="40"/>
          <w:szCs w:val="40"/>
        </w:rPr>
      </w:pPr>
      <w:r w:rsidRPr="00945113">
        <w:rPr>
          <w:rFonts w:ascii="Arial" w:hAnsi="Arial" w:cs="Arial"/>
          <w:sz w:val="40"/>
          <w:szCs w:val="40"/>
        </w:rPr>
        <w:t>La firma se efectúa con los correspondientes Usuarios de SECOPII</w:t>
      </w:r>
    </w:p>
    <w:p w:rsidR="008B03EE" w:rsidRDefault="008B03EE"/>
    <w:sectPr w:rsidR="008B03EE" w:rsidSect="002E46BB">
      <w:headerReference w:type="default" r:id="rId9"/>
      <w:pgSz w:w="12240" w:h="18720" w:code="14"/>
      <w:pgMar w:top="1134" w:right="1701" w:bottom="1701" w:left="1701"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02AC" w:rsidRDefault="00BC02AC">
      <w:r>
        <w:separator/>
      </w:r>
    </w:p>
  </w:endnote>
  <w:endnote w:type="continuationSeparator" w:id="0">
    <w:p w:rsidR="00BC02AC" w:rsidRDefault="00BC02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Zurich BT">
    <w:altName w:val="Trebuchet MS"/>
    <w:charset w:val="00"/>
    <w:family w:val="swiss"/>
    <w:pitch w:val="variable"/>
    <w:sig w:usb0="00000001" w:usb1="00000000" w:usb2="00000000" w:usb3="00000000" w:csb0="0000001B"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02AC" w:rsidRDefault="00BC02AC">
      <w:r>
        <w:separator/>
      </w:r>
    </w:p>
  </w:footnote>
  <w:footnote w:type="continuationSeparator" w:id="0">
    <w:p w:rsidR="00BC02AC" w:rsidRDefault="00BC02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38CE" w:rsidRDefault="00EF38CE">
    <w:pPr>
      <w:pStyle w:val="Encabezado"/>
      <w:jc w:val="right"/>
    </w:pPr>
    <w:r>
      <w:fldChar w:fldCharType="begin"/>
    </w:r>
    <w:r>
      <w:instrText>PAGE   \* MERGEFORMAT</w:instrText>
    </w:r>
    <w:r>
      <w:fldChar w:fldCharType="separate"/>
    </w:r>
    <w:r w:rsidR="00273C9B" w:rsidRPr="00273C9B">
      <w:rPr>
        <w:noProof/>
        <w:lang w:val="es-ES"/>
      </w:rPr>
      <w:t>2</w:t>
    </w:r>
    <w:r>
      <w:fldChar w:fldCharType="end"/>
    </w:r>
  </w:p>
  <w:p w:rsidR="00EF38CE" w:rsidRDefault="00EF38CE" w:rsidP="002E46B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278C7"/>
    <w:multiLevelType w:val="hybridMultilevel"/>
    <w:tmpl w:val="959019A0"/>
    <w:lvl w:ilvl="0" w:tplc="0C0A0001">
      <w:start w:val="1"/>
      <w:numFmt w:val="bullet"/>
      <w:lvlText w:val=""/>
      <w:lvlJc w:val="left"/>
      <w:pPr>
        <w:ind w:left="824" w:hanging="360"/>
      </w:pPr>
      <w:rPr>
        <w:rFonts w:ascii="Symbol" w:hAnsi="Symbol" w:hint="default"/>
      </w:rPr>
    </w:lvl>
    <w:lvl w:ilvl="1" w:tplc="0C0A0003" w:tentative="1">
      <w:start w:val="1"/>
      <w:numFmt w:val="bullet"/>
      <w:lvlText w:val="o"/>
      <w:lvlJc w:val="left"/>
      <w:pPr>
        <w:ind w:left="1544" w:hanging="360"/>
      </w:pPr>
      <w:rPr>
        <w:rFonts w:ascii="Courier New" w:hAnsi="Courier New" w:cs="Courier New" w:hint="default"/>
      </w:rPr>
    </w:lvl>
    <w:lvl w:ilvl="2" w:tplc="0C0A0005" w:tentative="1">
      <w:start w:val="1"/>
      <w:numFmt w:val="bullet"/>
      <w:lvlText w:val=""/>
      <w:lvlJc w:val="left"/>
      <w:pPr>
        <w:ind w:left="2264" w:hanging="360"/>
      </w:pPr>
      <w:rPr>
        <w:rFonts w:ascii="Wingdings" w:hAnsi="Wingdings" w:hint="default"/>
      </w:rPr>
    </w:lvl>
    <w:lvl w:ilvl="3" w:tplc="0C0A0001" w:tentative="1">
      <w:start w:val="1"/>
      <w:numFmt w:val="bullet"/>
      <w:lvlText w:val=""/>
      <w:lvlJc w:val="left"/>
      <w:pPr>
        <w:ind w:left="2984" w:hanging="360"/>
      </w:pPr>
      <w:rPr>
        <w:rFonts w:ascii="Symbol" w:hAnsi="Symbol" w:hint="default"/>
      </w:rPr>
    </w:lvl>
    <w:lvl w:ilvl="4" w:tplc="0C0A0003" w:tentative="1">
      <w:start w:val="1"/>
      <w:numFmt w:val="bullet"/>
      <w:lvlText w:val="o"/>
      <w:lvlJc w:val="left"/>
      <w:pPr>
        <w:ind w:left="3704" w:hanging="360"/>
      </w:pPr>
      <w:rPr>
        <w:rFonts w:ascii="Courier New" w:hAnsi="Courier New" w:cs="Courier New" w:hint="default"/>
      </w:rPr>
    </w:lvl>
    <w:lvl w:ilvl="5" w:tplc="0C0A0005" w:tentative="1">
      <w:start w:val="1"/>
      <w:numFmt w:val="bullet"/>
      <w:lvlText w:val=""/>
      <w:lvlJc w:val="left"/>
      <w:pPr>
        <w:ind w:left="4424" w:hanging="360"/>
      </w:pPr>
      <w:rPr>
        <w:rFonts w:ascii="Wingdings" w:hAnsi="Wingdings" w:hint="default"/>
      </w:rPr>
    </w:lvl>
    <w:lvl w:ilvl="6" w:tplc="0C0A0001" w:tentative="1">
      <w:start w:val="1"/>
      <w:numFmt w:val="bullet"/>
      <w:lvlText w:val=""/>
      <w:lvlJc w:val="left"/>
      <w:pPr>
        <w:ind w:left="5144" w:hanging="360"/>
      </w:pPr>
      <w:rPr>
        <w:rFonts w:ascii="Symbol" w:hAnsi="Symbol" w:hint="default"/>
      </w:rPr>
    </w:lvl>
    <w:lvl w:ilvl="7" w:tplc="0C0A0003" w:tentative="1">
      <w:start w:val="1"/>
      <w:numFmt w:val="bullet"/>
      <w:lvlText w:val="o"/>
      <w:lvlJc w:val="left"/>
      <w:pPr>
        <w:ind w:left="5864" w:hanging="360"/>
      </w:pPr>
      <w:rPr>
        <w:rFonts w:ascii="Courier New" w:hAnsi="Courier New" w:cs="Courier New" w:hint="default"/>
      </w:rPr>
    </w:lvl>
    <w:lvl w:ilvl="8" w:tplc="0C0A0005" w:tentative="1">
      <w:start w:val="1"/>
      <w:numFmt w:val="bullet"/>
      <w:lvlText w:val=""/>
      <w:lvlJc w:val="left"/>
      <w:pPr>
        <w:ind w:left="6584" w:hanging="360"/>
      </w:pPr>
      <w:rPr>
        <w:rFonts w:ascii="Wingdings" w:hAnsi="Wingdings" w:hint="default"/>
      </w:rPr>
    </w:lvl>
  </w:abstractNum>
  <w:abstractNum w:abstractNumId="1" w15:restartNumberingAfterBreak="0">
    <w:nsid w:val="1C5C3CED"/>
    <w:multiLevelType w:val="hybridMultilevel"/>
    <w:tmpl w:val="1CC28D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FC131C6"/>
    <w:multiLevelType w:val="hybridMultilevel"/>
    <w:tmpl w:val="5AD627A6"/>
    <w:lvl w:ilvl="0" w:tplc="4D6A2B1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4683D07"/>
    <w:multiLevelType w:val="multilevel"/>
    <w:tmpl w:val="93A48E54"/>
    <w:lvl w:ilvl="0">
      <w:start w:val="5"/>
      <w:numFmt w:val="decimal"/>
      <w:lvlText w:val="%1"/>
      <w:lvlJc w:val="left"/>
      <w:pPr>
        <w:ind w:left="360" w:hanging="360"/>
      </w:pPr>
      <w:rPr>
        <w:rFonts w:cs="Arial" w:hint="default"/>
        <w:b/>
      </w:rPr>
    </w:lvl>
    <w:lvl w:ilvl="1">
      <w:start w:val="1"/>
      <w:numFmt w:val="decimal"/>
      <w:lvlText w:val="%1.%2"/>
      <w:lvlJc w:val="left"/>
      <w:pPr>
        <w:ind w:left="360" w:hanging="360"/>
      </w:pPr>
      <w:rPr>
        <w:rFonts w:cs="Arial" w:hint="default"/>
        <w:b/>
      </w:rPr>
    </w:lvl>
    <w:lvl w:ilvl="2">
      <w:start w:val="1"/>
      <w:numFmt w:val="bullet"/>
      <w:lvlText w:val=""/>
      <w:lvlJc w:val="left"/>
      <w:pPr>
        <w:ind w:left="720" w:hanging="720"/>
      </w:pPr>
      <w:rPr>
        <w:rFonts w:ascii="Wingdings" w:hAnsi="Wingdings" w:hint="default"/>
        <w:b/>
      </w:rPr>
    </w:lvl>
    <w:lvl w:ilvl="3">
      <w:start w:val="1"/>
      <w:numFmt w:val="decimal"/>
      <w:lvlText w:val="%1.%2.%3.%4"/>
      <w:lvlJc w:val="left"/>
      <w:pPr>
        <w:ind w:left="720" w:hanging="720"/>
      </w:pPr>
      <w:rPr>
        <w:rFonts w:cs="Arial" w:hint="default"/>
        <w:b/>
      </w:rPr>
    </w:lvl>
    <w:lvl w:ilvl="4">
      <w:start w:val="1"/>
      <w:numFmt w:val="decimal"/>
      <w:lvlText w:val="%1.%2.%3.%4.%5"/>
      <w:lvlJc w:val="left"/>
      <w:pPr>
        <w:ind w:left="720" w:hanging="720"/>
      </w:pPr>
      <w:rPr>
        <w:rFonts w:cs="Arial" w:hint="default"/>
        <w:b/>
      </w:rPr>
    </w:lvl>
    <w:lvl w:ilvl="5">
      <w:start w:val="1"/>
      <w:numFmt w:val="decimal"/>
      <w:lvlText w:val="%1.%2.%3.%4.%5.%6"/>
      <w:lvlJc w:val="left"/>
      <w:pPr>
        <w:ind w:left="1080" w:hanging="1080"/>
      </w:pPr>
      <w:rPr>
        <w:rFonts w:cs="Arial" w:hint="default"/>
        <w:b/>
      </w:rPr>
    </w:lvl>
    <w:lvl w:ilvl="6">
      <w:start w:val="1"/>
      <w:numFmt w:val="decimal"/>
      <w:lvlText w:val="%1.%2.%3.%4.%5.%6.%7"/>
      <w:lvlJc w:val="left"/>
      <w:pPr>
        <w:ind w:left="1080" w:hanging="1080"/>
      </w:pPr>
      <w:rPr>
        <w:rFonts w:cs="Arial" w:hint="default"/>
        <w:b/>
      </w:rPr>
    </w:lvl>
    <w:lvl w:ilvl="7">
      <w:start w:val="1"/>
      <w:numFmt w:val="decimal"/>
      <w:lvlText w:val="%1.%2.%3.%4.%5.%6.%7.%8"/>
      <w:lvlJc w:val="left"/>
      <w:pPr>
        <w:ind w:left="1440" w:hanging="1440"/>
      </w:pPr>
      <w:rPr>
        <w:rFonts w:cs="Arial" w:hint="default"/>
        <w:b/>
      </w:rPr>
    </w:lvl>
    <w:lvl w:ilvl="8">
      <w:start w:val="1"/>
      <w:numFmt w:val="decimal"/>
      <w:lvlText w:val="%1.%2.%3.%4.%5.%6.%7.%8.%9"/>
      <w:lvlJc w:val="left"/>
      <w:pPr>
        <w:ind w:left="1440" w:hanging="1440"/>
      </w:pPr>
      <w:rPr>
        <w:rFonts w:cs="Arial" w:hint="default"/>
        <w:b/>
      </w:rPr>
    </w:lvl>
  </w:abstractNum>
  <w:abstractNum w:abstractNumId="4" w15:restartNumberingAfterBreak="0">
    <w:nsid w:val="62C91756"/>
    <w:multiLevelType w:val="hybridMultilevel"/>
    <w:tmpl w:val="6200038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64124695"/>
    <w:multiLevelType w:val="hybridMultilevel"/>
    <w:tmpl w:val="55F88E3C"/>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3"/>
  </w:num>
  <w:num w:numId="3">
    <w:abstractNumId w:val="4"/>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02AC"/>
    <w:rsid w:val="00126AB7"/>
    <w:rsid w:val="001B64E6"/>
    <w:rsid w:val="00273C9B"/>
    <w:rsid w:val="002A0F9C"/>
    <w:rsid w:val="002E46BB"/>
    <w:rsid w:val="0042258D"/>
    <w:rsid w:val="00593070"/>
    <w:rsid w:val="005A0ED6"/>
    <w:rsid w:val="006E0AB1"/>
    <w:rsid w:val="0077094E"/>
    <w:rsid w:val="008A7BF7"/>
    <w:rsid w:val="008B03EE"/>
    <w:rsid w:val="008B38AC"/>
    <w:rsid w:val="00945113"/>
    <w:rsid w:val="00A44EC6"/>
    <w:rsid w:val="00A615DD"/>
    <w:rsid w:val="00AD5AF8"/>
    <w:rsid w:val="00B17A10"/>
    <w:rsid w:val="00B47941"/>
    <w:rsid w:val="00BC02AC"/>
    <w:rsid w:val="00CB34F4"/>
    <w:rsid w:val="00D0502F"/>
    <w:rsid w:val="00D2140F"/>
    <w:rsid w:val="00E266B9"/>
    <w:rsid w:val="00E3529A"/>
    <w:rsid w:val="00E41152"/>
    <w:rsid w:val="00EC6F29"/>
    <w:rsid w:val="00EF38C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FC8764"/>
  <w15:chartTrackingRefBased/>
  <w15:docId w15:val="{6BDF8F9D-9FA0-4AB5-AE7F-6E1CEB862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46BB"/>
    <w:pPr>
      <w:spacing w:after="0" w:line="240" w:lineRule="auto"/>
      <w:jc w:val="both"/>
    </w:pPr>
    <w:rPr>
      <w:rFonts w:ascii="Calibri" w:eastAsia="Calibri" w:hAnsi="Calibri" w:cs="Times New Roman"/>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E46BB"/>
    <w:pPr>
      <w:tabs>
        <w:tab w:val="center" w:pos="4252"/>
        <w:tab w:val="right" w:pos="8504"/>
      </w:tabs>
    </w:pPr>
  </w:style>
  <w:style w:type="character" w:customStyle="1" w:styleId="EncabezadoCar">
    <w:name w:val="Encabezado Car"/>
    <w:basedOn w:val="Fuentedeprrafopredeter"/>
    <w:link w:val="Encabezado"/>
    <w:rsid w:val="002E46BB"/>
    <w:rPr>
      <w:rFonts w:ascii="Calibri" w:eastAsia="Calibri" w:hAnsi="Calibri" w:cs="Times New Roman"/>
      <w:lang w:val="es-CO"/>
    </w:rPr>
  </w:style>
  <w:style w:type="paragraph" w:styleId="Prrafodelista">
    <w:name w:val="List Paragraph"/>
    <w:aliases w:val="titulo 3,Bullets,Llista Nivell1,Párrafo de lista1,Segundo nivel de viñetas,List Paragraph1"/>
    <w:basedOn w:val="Normal"/>
    <w:link w:val="PrrafodelistaCar"/>
    <w:uiPriority w:val="34"/>
    <w:qFormat/>
    <w:rsid w:val="002E46BB"/>
    <w:pPr>
      <w:autoSpaceDE w:val="0"/>
      <w:autoSpaceDN w:val="0"/>
      <w:ind w:left="708"/>
      <w:jc w:val="left"/>
    </w:pPr>
    <w:rPr>
      <w:rFonts w:ascii="Times New Roman" w:eastAsia="Times New Roman" w:hAnsi="Times New Roman"/>
      <w:sz w:val="24"/>
      <w:szCs w:val="24"/>
      <w:lang w:eastAsia="es-ES"/>
    </w:rPr>
  </w:style>
  <w:style w:type="character" w:customStyle="1" w:styleId="PrrafodelistaCar">
    <w:name w:val="Párrafo de lista Car"/>
    <w:aliases w:val="titulo 3 Car,Bullets Car,Llista Nivell1 Car,Párrafo de lista1 Car,Segundo nivel de viñetas Car,List Paragraph1 Car"/>
    <w:link w:val="Prrafodelista"/>
    <w:uiPriority w:val="34"/>
    <w:locked/>
    <w:rsid w:val="002E46BB"/>
    <w:rPr>
      <w:rFonts w:ascii="Times New Roman" w:eastAsia="Times New Roman" w:hAnsi="Times New Roman" w:cs="Times New Roman"/>
      <w:sz w:val="24"/>
      <w:szCs w:val="24"/>
      <w:lang w:val="es-CO" w:eastAsia="es-ES"/>
    </w:rPr>
  </w:style>
  <w:style w:type="paragraph" w:customStyle="1" w:styleId="Default">
    <w:name w:val="Default"/>
    <w:rsid w:val="002E46BB"/>
    <w:pPr>
      <w:autoSpaceDE w:val="0"/>
      <w:autoSpaceDN w:val="0"/>
      <w:adjustRightInd w:val="0"/>
      <w:spacing w:after="0" w:line="240" w:lineRule="auto"/>
    </w:pPr>
    <w:rPr>
      <w:rFonts w:ascii="Tahoma" w:eastAsia="Calibri" w:hAnsi="Tahoma" w:cs="Tahoma"/>
      <w:color w:val="000000"/>
      <w:sz w:val="24"/>
      <w:szCs w:val="24"/>
    </w:rPr>
  </w:style>
  <w:style w:type="paragraph" w:styleId="Sinespaciado">
    <w:name w:val="No Spacing"/>
    <w:uiPriority w:val="99"/>
    <w:qFormat/>
    <w:rsid w:val="002E46BB"/>
    <w:pPr>
      <w:spacing w:after="0" w:line="240" w:lineRule="auto"/>
    </w:pPr>
    <w:rPr>
      <w:rFonts w:ascii="Calibri" w:eastAsia="Times New Roman" w:hAnsi="Calibri" w:cs="Times New Roman"/>
      <w:lang w:val="es-CO" w:eastAsia="es-CO"/>
    </w:rPr>
  </w:style>
  <w:style w:type="paragraph" w:customStyle="1" w:styleId="CM30">
    <w:name w:val="CM30"/>
    <w:basedOn w:val="Normal"/>
    <w:next w:val="Normal"/>
    <w:uiPriority w:val="99"/>
    <w:rsid w:val="002E46BB"/>
    <w:pPr>
      <w:widowControl w:val="0"/>
      <w:autoSpaceDE w:val="0"/>
      <w:autoSpaceDN w:val="0"/>
      <w:adjustRightInd w:val="0"/>
      <w:spacing w:after="270"/>
      <w:jc w:val="left"/>
    </w:pPr>
    <w:rPr>
      <w:rFonts w:ascii="Verdana" w:eastAsia="Times New Roman" w:hAnsi="Verdana"/>
      <w:sz w:val="24"/>
      <w:szCs w:val="24"/>
      <w:lang w:val="es-ES" w:eastAsia="es-ES"/>
    </w:rPr>
  </w:style>
  <w:style w:type="table" w:styleId="Tablaconcuadrcula">
    <w:name w:val="Table Grid"/>
    <w:basedOn w:val="Tablanormal"/>
    <w:uiPriority w:val="39"/>
    <w:rsid w:val="002A0F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273C9B"/>
    <w:pPr>
      <w:spacing w:before="100" w:beforeAutospacing="1" w:after="100" w:afterAutospacing="1"/>
      <w:jc w:val="left"/>
    </w:pPr>
    <w:rPr>
      <w:rFonts w:ascii="Times New Roman" w:eastAsia="Times New Roman" w:hAnsi="Times New Roman"/>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749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apidomir@une.net.co"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MODELO%202019\2019\Contrato%20Minima%20F1.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Contrato Minima F1</Template>
  <TotalTime>7</TotalTime>
  <Pages>7</Pages>
  <Words>4213</Words>
  <Characters>23172</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Elicenia Quintero Cardona</dc:creator>
  <cp:keywords/>
  <dc:description/>
  <cp:lastModifiedBy>Maria Elicenia Quintero Cardona</cp:lastModifiedBy>
  <cp:revision>7</cp:revision>
  <dcterms:created xsi:type="dcterms:W3CDTF">2019-10-02T17:15:00Z</dcterms:created>
  <dcterms:modified xsi:type="dcterms:W3CDTF">2019-10-02T17:26:00Z</dcterms:modified>
</cp:coreProperties>
</file>