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5F155" w14:textId="77777777" w:rsidR="00E64DAC" w:rsidRPr="0001504B" w:rsidRDefault="00E64DAC" w:rsidP="00E64DAC">
      <w:pPr>
        <w:autoSpaceDE w:val="0"/>
        <w:autoSpaceDN w:val="0"/>
        <w:adjustRightInd w:val="0"/>
        <w:jc w:val="center"/>
        <w:rPr>
          <w:rFonts w:ascii="Arial" w:hAnsi="Arial" w:cs="Arial"/>
          <w:b/>
          <w:bCs/>
          <w:sz w:val="19"/>
          <w:szCs w:val="19"/>
        </w:rPr>
      </w:pPr>
      <w:r w:rsidRPr="0001504B">
        <w:rPr>
          <w:rFonts w:ascii="Arial" w:hAnsi="Arial" w:cs="Arial"/>
          <w:b/>
          <w:bCs/>
          <w:noProof/>
          <w:sz w:val="19"/>
          <w:szCs w:val="19"/>
          <w:lang w:val="es-CO" w:eastAsia="es-CO"/>
        </w:rPr>
        <w:drawing>
          <wp:inline distT="0" distB="0" distL="0" distR="0" wp14:anchorId="66CAEF0C" wp14:editId="12417DEC">
            <wp:extent cx="1093304" cy="1093304"/>
            <wp:effectExtent l="19050" t="0" r="0" b="0"/>
            <wp:docPr id="2" name="1 Imagen" descr="ARTE ESCUDO ETITC MASTER 2010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E ESCUDO ETITC MASTER 2010 web.jpg"/>
                    <pic:cNvPicPr/>
                  </pic:nvPicPr>
                  <pic:blipFill>
                    <a:blip r:embed="rId7" cstate="print"/>
                    <a:stretch>
                      <a:fillRect/>
                    </a:stretch>
                  </pic:blipFill>
                  <pic:spPr>
                    <a:xfrm>
                      <a:off x="0" y="0"/>
                      <a:ext cx="1093062" cy="1093062"/>
                    </a:xfrm>
                    <a:prstGeom prst="rect">
                      <a:avLst/>
                    </a:prstGeom>
                  </pic:spPr>
                </pic:pic>
              </a:graphicData>
            </a:graphic>
          </wp:inline>
        </w:drawing>
      </w:r>
    </w:p>
    <w:p w14:paraId="35A83135" w14:textId="77777777" w:rsidR="00E64DAC" w:rsidRPr="0001504B" w:rsidRDefault="00E64DAC" w:rsidP="00E64DAC">
      <w:pPr>
        <w:autoSpaceDE w:val="0"/>
        <w:autoSpaceDN w:val="0"/>
        <w:adjustRightInd w:val="0"/>
        <w:jc w:val="center"/>
        <w:rPr>
          <w:rFonts w:ascii="Arial" w:hAnsi="Arial" w:cs="Arial"/>
          <w:b/>
          <w:bCs/>
          <w:sz w:val="19"/>
          <w:szCs w:val="19"/>
        </w:rPr>
      </w:pPr>
    </w:p>
    <w:p w14:paraId="1074843D" w14:textId="77777777" w:rsidR="00E64DAC" w:rsidRPr="0001504B" w:rsidRDefault="00E64DAC" w:rsidP="00E64DAC">
      <w:pPr>
        <w:autoSpaceDE w:val="0"/>
        <w:autoSpaceDN w:val="0"/>
        <w:adjustRightInd w:val="0"/>
        <w:jc w:val="center"/>
        <w:outlineLvl w:val="0"/>
        <w:rPr>
          <w:rFonts w:ascii="Arial" w:hAnsi="Arial" w:cs="Arial"/>
          <w:b/>
          <w:bCs/>
          <w:szCs w:val="19"/>
        </w:rPr>
      </w:pPr>
      <w:r w:rsidRPr="0001504B">
        <w:rPr>
          <w:rFonts w:ascii="Arial" w:hAnsi="Arial" w:cs="Arial"/>
          <w:b/>
          <w:bCs/>
          <w:szCs w:val="19"/>
        </w:rPr>
        <w:t xml:space="preserve">ESCUELA TECNOLOGICA INSTITUTO TECNICO CENTRAL </w:t>
      </w:r>
    </w:p>
    <w:p w14:paraId="6101E4A9" w14:textId="77777777" w:rsidR="00E64DAC" w:rsidRPr="0001504B" w:rsidRDefault="00E64DAC" w:rsidP="00E64DAC">
      <w:pPr>
        <w:autoSpaceDE w:val="0"/>
        <w:autoSpaceDN w:val="0"/>
        <w:adjustRightInd w:val="0"/>
        <w:jc w:val="center"/>
        <w:outlineLvl w:val="0"/>
        <w:rPr>
          <w:rFonts w:ascii="Arial" w:hAnsi="Arial" w:cs="Arial"/>
          <w:b/>
          <w:bCs/>
          <w:szCs w:val="19"/>
        </w:rPr>
      </w:pPr>
      <w:r w:rsidRPr="0001504B">
        <w:rPr>
          <w:rFonts w:ascii="Arial" w:hAnsi="Arial" w:cs="Arial"/>
          <w:b/>
          <w:bCs/>
          <w:szCs w:val="19"/>
        </w:rPr>
        <w:t xml:space="preserve">Establecimiento Público de Educación Superior </w:t>
      </w:r>
    </w:p>
    <w:p w14:paraId="20AE12B2" w14:textId="77777777" w:rsidR="00E64DAC" w:rsidRPr="0001504B" w:rsidRDefault="00E64DAC" w:rsidP="00E64DAC">
      <w:pPr>
        <w:pStyle w:val="Default"/>
        <w:rPr>
          <w:color w:val="auto"/>
        </w:rPr>
      </w:pPr>
    </w:p>
    <w:p w14:paraId="510FEE56" w14:textId="77777777" w:rsidR="00E64DAC" w:rsidRPr="0001504B" w:rsidRDefault="00E64DAC" w:rsidP="00E64DAC">
      <w:pPr>
        <w:pStyle w:val="Default"/>
        <w:jc w:val="center"/>
        <w:outlineLvl w:val="0"/>
        <w:rPr>
          <w:b/>
          <w:bCs/>
          <w:color w:val="auto"/>
          <w:sz w:val="40"/>
          <w:szCs w:val="28"/>
        </w:rPr>
      </w:pPr>
      <w:r w:rsidRPr="0001504B">
        <w:rPr>
          <w:b/>
          <w:bCs/>
          <w:color w:val="auto"/>
          <w:sz w:val="40"/>
          <w:szCs w:val="28"/>
        </w:rPr>
        <w:t xml:space="preserve">INVITACION PÚBLICA </w:t>
      </w:r>
    </w:p>
    <w:p w14:paraId="6B373181" w14:textId="0952E918" w:rsidR="00E64DAC" w:rsidRPr="0001504B" w:rsidRDefault="00E64DAC" w:rsidP="00E64DAC">
      <w:pPr>
        <w:pStyle w:val="Default"/>
        <w:jc w:val="center"/>
        <w:outlineLvl w:val="0"/>
        <w:rPr>
          <w:b/>
          <w:bCs/>
          <w:color w:val="auto"/>
          <w:sz w:val="36"/>
          <w:szCs w:val="28"/>
        </w:rPr>
      </w:pPr>
      <w:r w:rsidRPr="007C14A1">
        <w:rPr>
          <w:b/>
          <w:bCs/>
          <w:color w:val="auto"/>
          <w:sz w:val="36"/>
          <w:szCs w:val="28"/>
        </w:rPr>
        <w:t>IP-0</w:t>
      </w:r>
      <w:r w:rsidR="00301E0C">
        <w:rPr>
          <w:b/>
          <w:bCs/>
          <w:color w:val="auto"/>
          <w:sz w:val="36"/>
          <w:szCs w:val="28"/>
        </w:rPr>
        <w:t>2</w:t>
      </w:r>
      <w:r w:rsidR="00651F92">
        <w:rPr>
          <w:b/>
          <w:bCs/>
          <w:color w:val="auto"/>
          <w:sz w:val="36"/>
          <w:szCs w:val="28"/>
        </w:rPr>
        <w:t>4</w:t>
      </w:r>
      <w:r w:rsidRPr="007C14A1">
        <w:rPr>
          <w:b/>
          <w:bCs/>
          <w:color w:val="auto"/>
          <w:sz w:val="36"/>
          <w:szCs w:val="28"/>
        </w:rPr>
        <w:t>-202</w:t>
      </w:r>
      <w:r>
        <w:rPr>
          <w:b/>
          <w:bCs/>
          <w:color w:val="auto"/>
          <w:sz w:val="36"/>
          <w:szCs w:val="28"/>
        </w:rPr>
        <w:t>3</w:t>
      </w:r>
    </w:p>
    <w:p w14:paraId="3F732104" w14:textId="77777777" w:rsidR="00E64DAC" w:rsidRPr="00062C2B" w:rsidRDefault="00E64DAC" w:rsidP="00E64DAC">
      <w:pPr>
        <w:pStyle w:val="Default"/>
        <w:jc w:val="center"/>
        <w:rPr>
          <w:color w:val="auto"/>
        </w:rPr>
      </w:pPr>
    </w:p>
    <w:p w14:paraId="3EC679BC" w14:textId="5DC8A54E" w:rsidR="00E64DAC" w:rsidRPr="00062C2B" w:rsidRDefault="00E64DAC" w:rsidP="00E64DAC">
      <w:pPr>
        <w:autoSpaceDE w:val="0"/>
        <w:autoSpaceDN w:val="0"/>
        <w:adjustRightInd w:val="0"/>
        <w:jc w:val="both"/>
        <w:rPr>
          <w:rFonts w:ascii="Arial" w:hAnsi="Arial" w:cs="Arial"/>
          <w:iCs/>
        </w:rPr>
      </w:pPr>
      <w:r w:rsidRPr="00062C2B">
        <w:rPr>
          <w:rFonts w:ascii="Arial" w:hAnsi="Arial" w:cs="Arial"/>
        </w:rPr>
        <w:t xml:space="preserve">LA ESCUELA TECNOLÓGICA INSTITUTO TÉCNICO CENTRAL; </w:t>
      </w:r>
      <w:r w:rsidRPr="00062C2B">
        <w:rPr>
          <w:rFonts w:ascii="Arial" w:hAnsi="Arial" w:cs="Arial"/>
          <w:bCs/>
        </w:rPr>
        <w:t xml:space="preserve">En cumplimiento a lo establecido en el parágrafo 1º del artículo 2º de la ley 1150 de 2007, en concordancia lo dispuesto en el Decreto 1082 de 2015, </w:t>
      </w:r>
      <w:r>
        <w:rPr>
          <w:rFonts w:ascii="Arial" w:hAnsi="Arial" w:cs="Arial"/>
          <w:bCs/>
        </w:rPr>
        <w:t xml:space="preserve">por el cual </w:t>
      </w:r>
      <w:r w:rsidRPr="00062C2B">
        <w:rPr>
          <w:rFonts w:ascii="Arial" w:hAnsi="Arial" w:cs="Arial"/>
          <w:bCs/>
        </w:rPr>
        <w:t xml:space="preserve">se justifica la escogencia de la presente modalidad de selección, toda vez que la ley General Presupuesto y sus adiciones establecieron un  presupuesto para </w:t>
      </w:r>
      <w:r w:rsidRPr="00062C2B">
        <w:rPr>
          <w:rFonts w:ascii="Arial" w:hAnsi="Arial" w:cs="Arial"/>
          <w:b/>
          <w:iCs/>
        </w:rPr>
        <w:t>la Escuela Tecnológica Instituto Técnico Central</w:t>
      </w:r>
      <w:r w:rsidRPr="00062C2B">
        <w:rPr>
          <w:rFonts w:ascii="Arial" w:hAnsi="Arial" w:cs="Arial"/>
          <w:iCs/>
        </w:rPr>
        <w:t xml:space="preserve"> para la vigencia 20</w:t>
      </w:r>
      <w:r>
        <w:rPr>
          <w:rFonts w:ascii="Arial" w:hAnsi="Arial" w:cs="Arial"/>
          <w:iCs/>
        </w:rPr>
        <w:t>23</w:t>
      </w:r>
      <w:r w:rsidRPr="00062C2B">
        <w:rPr>
          <w:rFonts w:ascii="Arial" w:hAnsi="Arial" w:cs="Arial"/>
          <w:iCs/>
        </w:rPr>
        <w:t xml:space="preserve"> la suma </w:t>
      </w:r>
      <w:r w:rsidRPr="006D5F6B">
        <w:rPr>
          <w:rFonts w:ascii="Arial" w:hAnsi="Arial" w:cs="Arial"/>
          <w:iCs/>
        </w:rPr>
        <w:t>de $</w:t>
      </w:r>
      <w:r w:rsidRPr="002A59B8">
        <w:rPr>
          <w:rFonts w:ascii="Arial" w:hAnsi="Arial" w:cs="Arial"/>
          <w:iCs/>
        </w:rPr>
        <w:t>43.064.943.870</w:t>
      </w:r>
      <w:r>
        <w:rPr>
          <w:rFonts w:ascii="Arial" w:hAnsi="Arial" w:cs="Arial"/>
          <w:iCs/>
        </w:rPr>
        <w:t>,</w:t>
      </w:r>
      <w:r w:rsidRPr="006D5F6B">
        <w:rPr>
          <w:rFonts w:ascii="Arial" w:hAnsi="Arial" w:cs="Arial"/>
        </w:rPr>
        <w:t>oo;</w:t>
      </w:r>
      <w:r w:rsidRPr="00062C2B">
        <w:rPr>
          <w:rFonts w:ascii="Arial" w:hAnsi="Arial" w:cs="Arial"/>
        </w:rPr>
        <w:t xml:space="preserve"> A</w:t>
      </w:r>
      <w:r w:rsidRPr="00062C2B">
        <w:rPr>
          <w:rFonts w:ascii="Arial" w:hAnsi="Arial" w:cs="Arial"/>
          <w:iCs/>
        </w:rPr>
        <w:t xml:space="preserve">sí las cosas, la menor cuantía es entonces inferior o igual a </w:t>
      </w:r>
      <w:r w:rsidRPr="006D5F6B">
        <w:rPr>
          <w:rFonts w:ascii="Arial" w:hAnsi="Arial" w:cs="Arial"/>
          <w:iCs/>
        </w:rPr>
        <w:t>$</w:t>
      </w:r>
      <w:r>
        <w:rPr>
          <w:rFonts w:ascii="Arial" w:hAnsi="Arial" w:cs="Arial"/>
          <w:iCs/>
        </w:rPr>
        <w:t>324</w:t>
      </w:r>
      <w:r w:rsidRPr="006D5F6B">
        <w:rPr>
          <w:rFonts w:ascii="Arial" w:hAnsi="Arial" w:cs="Arial"/>
          <w:iCs/>
        </w:rPr>
        <w:t>.</w:t>
      </w:r>
      <w:r>
        <w:rPr>
          <w:rFonts w:ascii="Arial" w:hAnsi="Arial" w:cs="Arial"/>
          <w:iCs/>
        </w:rPr>
        <w:t>800</w:t>
      </w:r>
      <w:r w:rsidRPr="006D5F6B">
        <w:rPr>
          <w:rFonts w:ascii="Arial" w:hAnsi="Arial" w:cs="Arial"/>
          <w:iCs/>
        </w:rPr>
        <w:t>.</w:t>
      </w:r>
      <w:r>
        <w:rPr>
          <w:rFonts w:ascii="Arial" w:hAnsi="Arial" w:cs="Arial"/>
          <w:iCs/>
        </w:rPr>
        <w:t>000,</w:t>
      </w:r>
      <w:proofErr w:type="spellStart"/>
      <w:r w:rsidRPr="006D5F6B">
        <w:rPr>
          <w:rFonts w:ascii="Arial" w:eastAsia="Times New Roman" w:hAnsi="Arial" w:cs="Arial"/>
          <w:lang w:val="es-CO" w:eastAsia="es-CO"/>
        </w:rPr>
        <w:t>oo</w:t>
      </w:r>
      <w:proofErr w:type="spellEnd"/>
      <w:r w:rsidRPr="006D5F6B">
        <w:rPr>
          <w:rFonts w:ascii="Arial" w:hAnsi="Arial" w:cs="Arial"/>
          <w:iCs/>
        </w:rPr>
        <w:t>; Por consiguiente, para adelantar el procedimiento de selección señalado en</w:t>
      </w:r>
      <w:r w:rsidRPr="00062C2B">
        <w:rPr>
          <w:rFonts w:ascii="Arial" w:hAnsi="Arial" w:cs="Arial"/>
          <w:iCs/>
        </w:rPr>
        <w:t xml:space="preserve"> el  decreto 1082 de 2015, se debe contar con un presupuesto igual o inferior al 10% de la menor </w:t>
      </w:r>
      <w:r w:rsidRPr="00B424C0">
        <w:rPr>
          <w:rFonts w:ascii="Arial" w:hAnsi="Arial" w:cs="Arial"/>
          <w:iCs/>
        </w:rPr>
        <w:t>cuantía, que corresponde a $</w:t>
      </w:r>
      <w:r>
        <w:rPr>
          <w:rFonts w:ascii="Arial" w:hAnsi="Arial" w:cs="Arial"/>
          <w:iCs/>
        </w:rPr>
        <w:t>32</w:t>
      </w:r>
      <w:r w:rsidRPr="00B424C0">
        <w:rPr>
          <w:rFonts w:ascii="Arial" w:hAnsi="Arial" w:cs="Arial"/>
          <w:iCs/>
        </w:rPr>
        <w:t>.</w:t>
      </w:r>
      <w:r>
        <w:rPr>
          <w:rFonts w:ascii="Arial" w:hAnsi="Arial" w:cs="Arial"/>
          <w:iCs/>
        </w:rPr>
        <w:t>480</w:t>
      </w:r>
      <w:r w:rsidRPr="00B424C0">
        <w:rPr>
          <w:rFonts w:ascii="Arial" w:hAnsi="Arial" w:cs="Arial"/>
          <w:iCs/>
        </w:rPr>
        <w:t>.</w:t>
      </w:r>
      <w:r>
        <w:rPr>
          <w:rFonts w:ascii="Arial" w:hAnsi="Arial" w:cs="Arial"/>
          <w:iCs/>
        </w:rPr>
        <w:t>000,</w:t>
      </w:r>
      <w:proofErr w:type="spellStart"/>
      <w:r w:rsidRPr="00B424C0">
        <w:rPr>
          <w:rFonts w:ascii="Arial" w:eastAsia="Times New Roman" w:hAnsi="Arial" w:cs="Arial"/>
          <w:lang w:val="es-CO" w:eastAsia="es-CO"/>
        </w:rPr>
        <w:t>oo</w:t>
      </w:r>
      <w:proofErr w:type="spellEnd"/>
      <w:r w:rsidRPr="00B424C0">
        <w:rPr>
          <w:rFonts w:ascii="Arial" w:hAnsi="Arial" w:cs="Arial"/>
          <w:iCs/>
        </w:rPr>
        <w:t>,</w:t>
      </w:r>
      <w:r w:rsidRPr="00062C2B">
        <w:rPr>
          <w:rFonts w:ascii="Arial" w:hAnsi="Arial" w:cs="Arial"/>
          <w:iCs/>
        </w:rPr>
        <w:t xml:space="preserve"> y</w:t>
      </w:r>
      <w:r>
        <w:rPr>
          <w:rFonts w:ascii="Arial" w:hAnsi="Arial" w:cs="Arial"/>
          <w:iCs/>
        </w:rPr>
        <w:t>a</w:t>
      </w:r>
      <w:r w:rsidRPr="00062C2B">
        <w:rPr>
          <w:rFonts w:ascii="Arial" w:hAnsi="Arial" w:cs="Arial"/>
          <w:iCs/>
        </w:rPr>
        <w:t xml:space="preserve"> que el proceso que se pretende realizar tiene como presupuesto estimado la suma</w:t>
      </w:r>
      <w:r w:rsidRPr="00062C2B">
        <w:rPr>
          <w:rFonts w:ascii="Arial" w:hAnsi="Arial" w:cs="Arial"/>
          <w:bCs/>
        </w:rPr>
        <w:t xml:space="preserve"> de</w:t>
      </w:r>
      <w:r w:rsidRPr="00A043A0">
        <w:rPr>
          <w:rFonts w:ascii="Arial" w:hAnsi="Arial" w:cs="Arial"/>
          <w:b/>
          <w:bCs/>
        </w:rPr>
        <w:t xml:space="preserve"> </w:t>
      </w:r>
      <w:r w:rsidR="002B1938">
        <w:rPr>
          <w:rFonts w:ascii="Arial" w:hAnsi="Arial" w:cs="Arial"/>
          <w:b/>
          <w:bCs/>
        </w:rPr>
        <w:t xml:space="preserve">VEINTIÚN MILLONES SEISCIENTOS MIL PESOS </w:t>
      </w:r>
      <w:r w:rsidR="000F24EE" w:rsidRPr="000F24EE">
        <w:rPr>
          <w:rFonts w:ascii="Arial" w:hAnsi="Arial" w:cs="Arial"/>
          <w:b/>
          <w:bCs/>
        </w:rPr>
        <w:t>($</w:t>
      </w:r>
      <w:r w:rsidR="002B1938">
        <w:rPr>
          <w:rFonts w:ascii="Arial" w:eastAsia="Times New Roman" w:hAnsi="Arial" w:cs="Arial"/>
          <w:b/>
          <w:bCs/>
          <w:lang w:eastAsia="es-ES"/>
        </w:rPr>
        <w:t>21.600.000</w:t>
      </w:r>
      <w:r w:rsidR="000F24EE" w:rsidRPr="000F24EE">
        <w:rPr>
          <w:rFonts w:ascii="Arial" w:hAnsi="Arial" w:cs="Arial"/>
          <w:b/>
          <w:bCs/>
        </w:rPr>
        <w:t>,</w:t>
      </w:r>
      <w:r w:rsidR="002B1938">
        <w:rPr>
          <w:rFonts w:ascii="Arial" w:hAnsi="Arial" w:cs="Arial"/>
          <w:b/>
          <w:bCs/>
        </w:rPr>
        <w:t>00</w:t>
      </w:r>
      <w:r w:rsidR="000F24EE" w:rsidRPr="000F24EE">
        <w:rPr>
          <w:rFonts w:ascii="Arial" w:hAnsi="Arial" w:cs="Arial"/>
          <w:b/>
          <w:bCs/>
        </w:rPr>
        <w:t>) MONEDA CORRIENTE.</w:t>
      </w:r>
      <w:r w:rsidR="000F24EE" w:rsidRPr="00F35490">
        <w:rPr>
          <w:rFonts w:ascii="Arial" w:hAnsi="Arial" w:cs="Arial"/>
          <w:b/>
          <w:bCs/>
        </w:rPr>
        <w:t xml:space="preserve"> </w:t>
      </w:r>
      <w:r w:rsidRPr="00F35490">
        <w:rPr>
          <w:rFonts w:ascii="Arial" w:hAnsi="Arial" w:cs="Arial"/>
          <w:b/>
          <w:bCs/>
        </w:rPr>
        <w:t>Incluye impuestos, gastos y retenciones</w:t>
      </w:r>
      <w:r>
        <w:rPr>
          <w:rFonts w:ascii="Arial" w:hAnsi="Arial" w:cs="Arial"/>
          <w:b/>
          <w:bCs/>
        </w:rPr>
        <w:t>,</w:t>
      </w:r>
      <w:r w:rsidRPr="00062C2B">
        <w:rPr>
          <w:rFonts w:ascii="Arial" w:hAnsi="Arial" w:cs="Arial"/>
          <w:b/>
          <w:iCs/>
        </w:rPr>
        <w:t xml:space="preserve"> </w:t>
      </w:r>
      <w:r w:rsidRPr="009E502F">
        <w:rPr>
          <w:rFonts w:ascii="Arial" w:hAnsi="Arial" w:cs="Arial"/>
          <w:iCs/>
        </w:rPr>
        <w:t>in</w:t>
      </w:r>
      <w:r w:rsidRPr="00062C2B">
        <w:rPr>
          <w:rFonts w:ascii="Arial" w:hAnsi="Arial" w:cs="Arial"/>
          <w:iCs/>
        </w:rPr>
        <w:t>cluido el IVA y todos los costos directos e indirectos que se generen.</w:t>
      </w:r>
    </w:p>
    <w:p w14:paraId="5F38EE9F" w14:textId="77777777" w:rsidR="00E64DAC" w:rsidRPr="0001504B" w:rsidRDefault="00E64DAC" w:rsidP="00E64DAC">
      <w:pPr>
        <w:pStyle w:val="Default"/>
        <w:jc w:val="center"/>
        <w:outlineLvl w:val="0"/>
        <w:rPr>
          <w:rFonts w:asciiTheme="minorHAnsi" w:hAnsiTheme="minorHAnsi"/>
          <w:b/>
          <w:bCs/>
          <w:color w:val="auto"/>
          <w:sz w:val="36"/>
        </w:rPr>
      </w:pPr>
      <w:r w:rsidRPr="0001504B">
        <w:rPr>
          <w:rFonts w:asciiTheme="minorHAnsi" w:hAnsiTheme="minorHAnsi"/>
          <w:b/>
          <w:bCs/>
          <w:color w:val="auto"/>
          <w:sz w:val="36"/>
        </w:rPr>
        <w:t>CAPITULO I</w:t>
      </w:r>
    </w:p>
    <w:p w14:paraId="262734FC" w14:textId="77777777" w:rsidR="00E64DAC" w:rsidRPr="0001504B" w:rsidRDefault="00E64DAC" w:rsidP="00E64DAC">
      <w:pPr>
        <w:autoSpaceDE w:val="0"/>
        <w:autoSpaceDN w:val="0"/>
        <w:adjustRightInd w:val="0"/>
        <w:jc w:val="both"/>
        <w:rPr>
          <w:rFonts w:ascii="Arial" w:hAnsi="Arial" w:cs="Arial"/>
          <w:b/>
          <w:iCs/>
        </w:rPr>
      </w:pPr>
    </w:p>
    <w:p w14:paraId="49287E9D" w14:textId="77777777" w:rsidR="00E64DAC" w:rsidRDefault="00E64DAC" w:rsidP="00E64DAC">
      <w:pPr>
        <w:autoSpaceDE w:val="0"/>
        <w:autoSpaceDN w:val="0"/>
        <w:adjustRightInd w:val="0"/>
        <w:jc w:val="both"/>
        <w:outlineLvl w:val="0"/>
        <w:rPr>
          <w:rFonts w:ascii="Arial" w:hAnsi="Arial" w:cs="Arial"/>
          <w:b/>
          <w:iCs/>
        </w:rPr>
      </w:pPr>
      <w:r w:rsidRPr="00A2166B">
        <w:rPr>
          <w:rFonts w:ascii="Arial" w:hAnsi="Arial" w:cs="Arial"/>
          <w:b/>
          <w:iCs/>
        </w:rPr>
        <w:t>MODALIDAD DE CONTRA</w:t>
      </w:r>
      <w:r>
        <w:rPr>
          <w:rFonts w:ascii="Arial" w:hAnsi="Arial" w:cs="Arial"/>
          <w:b/>
          <w:iCs/>
        </w:rPr>
        <w:t>T</w:t>
      </w:r>
      <w:r w:rsidRPr="00A2166B">
        <w:rPr>
          <w:rFonts w:ascii="Arial" w:hAnsi="Arial" w:cs="Arial"/>
          <w:b/>
          <w:iCs/>
        </w:rPr>
        <w:t xml:space="preserve">O </w:t>
      </w:r>
      <w:r>
        <w:rPr>
          <w:rFonts w:ascii="Arial" w:hAnsi="Arial" w:cs="Arial"/>
          <w:b/>
          <w:iCs/>
        </w:rPr>
        <w:t>Y NORMATIVIDA APLICABLE</w:t>
      </w:r>
    </w:p>
    <w:p w14:paraId="318E296C" w14:textId="77777777" w:rsidR="00E64DAC" w:rsidRPr="00A37A6B" w:rsidRDefault="00E64DAC" w:rsidP="00E64DAC">
      <w:pPr>
        <w:autoSpaceDE w:val="0"/>
        <w:autoSpaceDN w:val="0"/>
        <w:adjustRightInd w:val="0"/>
        <w:jc w:val="both"/>
        <w:rPr>
          <w:rFonts w:ascii="Arial" w:hAnsi="Arial" w:cs="Arial"/>
          <w:b/>
          <w:iCs/>
          <w:color w:val="FF0000"/>
        </w:rPr>
      </w:pPr>
    </w:p>
    <w:p w14:paraId="35D7ECA7" w14:textId="77777777" w:rsidR="00E64DAC" w:rsidRPr="00DB6E23" w:rsidRDefault="00E64DAC" w:rsidP="00E64DAC">
      <w:pPr>
        <w:autoSpaceDE w:val="0"/>
        <w:autoSpaceDN w:val="0"/>
        <w:adjustRightInd w:val="0"/>
        <w:jc w:val="both"/>
        <w:rPr>
          <w:rFonts w:ascii="Arial" w:hAnsi="Arial" w:cs="Arial"/>
          <w:iCs/>
        </w:rPr>
      </w:pPr>
      <w:r w:rsidRPr="00DB6E23">
        <w:rPr>
          <w:rFonts w:ascii="Arial" w:hAnsi="Arial" w:cs="Arial"/>
          <w:iCs/>
        </w:rPr>
        <w:t>El presente proceso</w:t>
      </w:r>
      <w:r>
        <w:rPr>
          <w:rFonts w:ascii="Arial" w:hAnsi="Arial" w:cs="Arial"/>
          <w:iCs/>
        </w:rPr>
        <w:t xml:space="preserve"> de INVITACIÓN PÚBLICA</w:t>
      </w:r>
      <w:r w:rsidRPr="00DB6E23">
        <w:rPr>
          <w:rFonts w:ascii="Arial" w:hAnsi="Arial" w:cs="Arial"/>
          <w:iCs/>
        </w:rPr>
        <w:t xml:space="preserve"> se regirá por lo dispuesto en:</w:t>
      </w:r>
    </w:p>
    <w:p w14:paraId="379E8308" w14:textId="77777777" w:rsidR="00E64DAC" w:rsidRDefault="00E64DAC" w:rsidP="00E64DAC">
      <w:pPr>
        <w:autoSpaceDE w:val="0"/>
        <w:autoSpaceDN w:val="0"/>
        <w:adjustRightInd w:val="0"/>
        <w:jc w:val="both"/>
        <w:rPr>
          <w:rFonts w:ascii="Arial" w:hAnsi="Arial" w:cs="Arial"/>
          <w:iCs/>
        </w:rPr>
      </w:pPr>
    </w:p>
    <w:p w14:paraId="5715A4DE" w14:textId="77777777" w:rsidR="00E64DAC" w:rsidRPr="00DB6E23" w:rsidRDefault="00E64DAC" w:rsidP="00E64DAC">
      <w:pPr>
        <w:autoSpaceDE w:val="0"/>
        <w:autoSpaceDN w:val="0"/>
        <w:adjustRightInd w:val="0"/>
        <w:jc w:val="both"/>
        <w:rPr>
          <w:rFonts w:ascii="Arial" w:hAnsi="Arial" w:cs="Arial"/>
          <w:iCs/>
        </w:rPr>
      </w:pPr>
      <w:r w:rsidRPr="00DB6E23">
        <w:rPr>
          <w:rFonts w:ascii="Arial" w:hAnsi="Arial" w:cs="Arial"/>
          <w:iCs/>
        </w:rPr>
        <w:t>El Decreto 1082 de 2015,</w:t>
      </w:r>
      <w:r>
        <w:rPr>
          <w:rFonts w:ascii="Arial" w:hAnsi="Arial" w:cs="Arial"/>
          <w:iCs/>
        </w:rPr>
        <w:t xml:space="preserve"> Modalidad de Mínima Cuantía.</w:t>
      </w:r>
      <w:r w:rsidRPr="00DB6E23">
        <w:rPr>
          <w:rFonts w:ascii="Arial" w:hAnsi="Arial" w:cs="Arial"/>
          <w:iCs/>
        </w:rPr>
        <w:t xml:space="preserve"> La entidad formulará una invitación pública a participar a cualquier interesado, la cual se publicará en el Sistema Electrónico para la Contratación Pública </w:t>
      </w:r>
      <w:r>
        <w:rPr>
          <w:rFonts w:ascii="Arial" w:hAnsi="Arial" w:cs="Arial"/>
          <w:iCs/>
        </w:rPr>
        <w:t xml:space="preserve">– </w:t>
      </w:r>
      <w:r w:rsidRPr="00DB6E23">
        <w:rPr>
          <w:rFonts w:ascii="Arial" w:hAnsi="Arial" w:cs="Arial"/>
          <w:iCs/>
        </w:rPr>
        <w:t>SECOP, de conformidad con lo establecido en el numeral 5°, del artículo 2 de la Ley 1150 de 2007. Además de los requisitos exigidos en dicho literal, se deberá incluir la siguiente información:</w:t>
      </w:r>
    </w:p>
    <w:p w14:paraId="7462C61E" w14:textId="77777777" w:rsidR="00E64DAC" w:rsidRPr="0001504B" w:rsidRDefault="00E64DAC" w:rsidP="00E64DAC">
      <w:pPr>
        <w:autoSpaceDE w:val="0"/>
        <w:autoSpaceDN w:val="0"/>
        <w:adjustRightInd w:val="0"/>
        <w:jc w:val="both"/>
        <w:rPr>
          <w:rFonts w:ascii="Arial" w:hAnsi="Arial" w:cs="Arial"/>
          <w:iCs/>
        </w:rPr>
      </w:pPr>
    </w:p>
    <w:p w14:paraId="0C575534" w14:textId="77777777" w:rsidR="00E64DAC" w:rsidRPr="0001504B" w:rsidRDefault="00E64DAC" w:rsidP="0080792F">
      <w:pPr>
        <w:pStyle w:val="Prrafodelista"/>
        <w:numPr>
          <w:ilvl w:val="0"/>
          <w:numId w:val="5"/>
        </w:numPr>
        <w:autoSpaceDE w:val="0"/>
        <w:autoSpaceDN w:val="0"/>
        <w:adjustRightInd w:val="0"/>
        <w:jc w:val="both"/>
        <w:rPr>
          <w:rFonts w:ascii="Arial" w:hAnsi="Arial" w:cs="Arial"/>
          <w:iCs/>
        </w:rPr>
      </w:pPr>
      <w:r w:rsidRPr="0001504B">
        <w:rPr>
          <w:rFonts w:ascii="Arial" w:hAnsi="Arial" w:cs="Arial"/>
          <w:iCs/>
        </w:rPr>
        <w:t>El objeto</w:t>
      </w:r>
    </w:p>
    <w:p w14:paraId="0D6C5960" w14:textId="77777777" w:rsidR="00E64DAC" w:rsidRPr="0001504B" w:rsidRDefault="00E64DAC" w:rsidP="0080792F">
      <w:pPr>
        <w:pStyle w:val="Prrafodelista"/>
        <w:numPr>
          <w:ilvl w:val="0"/>
          <w:numId w:val="5"/>
        </w:numPr>
        <w:autoSpaceDE w:val="0"/>
        <w:autoSpaceDN w:val="0"/>
        <w:adjustRightInd w:val="0"/>
        <w:jc w:val="both"/>
        <w:rPr>
          <w:rFonts w:ascii="Arial" w:hAnsi="Arial" w:cs="Arial"/>
          <w:iCs/>
        </w:rPr>
      </w:pPr>
      <w:r w:rsidRPr="0001504B">
        <w:rPr>
          <w:rFonts w:ascii="Arial" w:hAnsi="Arial" w:cs="Arial"/>
          <w:iCs/>
        </w:rPr>
        <w:t>Plazo de ejecución.</w:t>
      </w:r>
    </w:p>
    <w:p w14:paraId="10AD752B" w14:textId="77777777" w:rsidR="00E64DAC" w:rsidRPr="0001504B" w:rsidRDefault="00E64DAC" w:rsidP="0080792F">
      <w:pPr>
        <w:pStyle w:val="Prrafodelista"/>
        <w:numPr>
          <w:ilvl w:val="0"/>
          <w:numId w:val="5"/>
        </w:numPr>
        <w:autoSpaceDE w:val="0"/>
        <w:autoSpaceDN w:val="0"/>
        <w:adjustRightInd w:val="0"/>
        <w:jc w:val="both"/>
        <w:rPr>
          <w:rFonts w:ascii="Arial" w:hAnsi="Arial" w:cs="Arial"/>
          <w:iCs/>
        </w:rPr>
      </w:pPr>
      <w:r w:rsidRPr="0001504B">
        <w:rPr>
          <w:rFonts w:ascii="Arial" w:hAnsi="Arial" w:cs="Arial"/>
          <w:iCs/>
        </w:rPr>
        <w:t>Forma de pago.</w:t>
      </w:r>
    </w:p>
    <w:p w14:paraId="6974BC6C" w14:textId="77777777" w:rsidR="00E64DAC" w:rsidRPr="0001504B" w:rsidRDefault="00E64DAC" w:rsidP="0080792F">
      <w:pPr>
        <w:pStyle w:val="Prrafodelista"/>
        <w:numPr>
          <w:ilvl w:val="0"/>
          <w:numId w:val="5"/>
        </w:numPr>
        <w:autoSpaceDE w:val="0"/>
        <w:autoSpaceDN w:val="0"/>
        <w:adjustRightInd w:val="0"/>
        <w:jc w:val="both"/>
        <w:rPr>
          <w:rFonts w:ascii="Arial" w:hAnsi="Arial" w:cs="Arial"/>
          <w:iCs/>
        </w:rPr>
      </w:pPr>
      <w:r w:rsidRPr="0001504B">
        <w:rPr>
          <w:rFonts w:ascii="Arial" w:hAnsi="Arial" w:cs="Arial"/>
          <w:iCs/>
        </w:rPr>
        <w:lastRenderedPageBreak/>
        <w:t>Las causales que generarían el rechazo de las ofertas o la declaratoria de desierto del proceso.</w:t>
      </w:r>
    </w:p>
    <w:p w14:paraId="3E6D7837" w14:textId="77777777" w:rsidR="00E64DAC" w:rsidRPr="0001504B" w:rsidRDefault="00E64DAC" w:rsidP="0080792F">
      <w:pPr>
        <w:pStyle w:val="Prrafodelista"/>
        <w:numPr>
          <w:ilvl w:val="0"/>
          <w:numId w:val="5"/>
        </w:numPr>
        <w:autoSpaceDE w:val="0"/>
        <w:autoSpaceDN w:val="0"/>
        <w:adjustRightInd w:val="0"/>
        <w:jc w:val="both"/>
        <w:rPr>
          <w:rFonts w:ascii="Arial" w:hAnsi="Arial" w:cs="Arial"/>
          <w:iCs/>
        </w:rPr>
      </w:pPr>
      <w:r w:rsidRPr="0001504B">
        <w:rPr>
          <w:rFonts w:ascii="Arial" w:hAnsi="Arial" w:cs="Arial"/>
          <w:iCs/>
        </w:rPr>
        <w:t>El cronograma del proceso especificando la validez mínima de las ofertas que se solicitan, así como las diferentes etapas del procedimiento a seguir, incluyendo las reglas para expedir adendas a la invitación y para extender las etapas previstas.</w:t>
      </w:r>
    </w:p>
    <w:p w14:paraId="08A9AEED" w14:textId="77777777" w:rsidR="00E64DAC" w:rsidRPr="0001504B" w:rsidRDefault="00E64DAC" w:rsidP="0080792F">
      <w:pPr>
        <w:pStyle w:val="Prrafodelista"/>
        <w:numPr>
          <w:ilvl w:val="0"/>
          <w:numId w:val="5"/>
        </w:numPr>
        <w:autoSpaceDE w:val="0"/>
        <w:autoSpaceDN w:val="0"/>
        <w:adjustRightInd w:val="0"/>
        <w:jc w:val="both"/>
        <w:rPr>
          <w:rFonts w:ascii="Arial" w:hAnsi="Arial" w:cs="Arial"/>
          <w:iCs/>
        </w:rPr>
      </w:pPr>
      <w:r w:rsidRPr="0001504B">
        <w:rPr>
          <w:rFonts w:ascii="Arial" w:hAnsi="Arial" w:cs="Arial"/>
          <w:iCs/>
        </w:rPr>
        <w:t>El lugar físico o electrónico en que se llevará a cabo el recibo de las ofertas. En el caso de utilizar medios electrónicos deberá observarse lo previsto en la Ley 527 de 1999.</w:t>
      </w:r>
    </w:p>
    <w:p w14:paraId="70A85E83" w14:textId="77777777" w:rsidR="00E64DAC" w:rsidRPr="0001504B" w:rsidRDefault="00E64DAC" w:rsidP="0080792F">
      <w:pPr>
        <w:pStyle w:val="Prrafodelista"/>
        <w:numPr>
          <w:ilvl w:val="0"/>
          <w:numId w:val="5"/>
        </w:numPr>
        <w:autoSpaceDE w:val="0"/>
        <w:autoSpaceDN w:val="0"/>
        <w:adjustRightInd w:val="0"/>
        <w:jc w:val="both"/>
        <w:rPr>
          <w:rFonts w:ascii="Arial" w:hAnsi="Arial" w:cs="Arial"/>
          <w:iCs/>
        </w:rPr>
      </w:pPr>
      <w:r w:rsidRPr="0001504B">
        <w:rPr>
          <w:rFonts w:ascii="Arial" w:hAnsi="Arial" w:cs="Arial"/>
          <w:iCs/>
        </w:rPr>
        <w:t>Requisitos habilitantes: Se indicará la manera en que se acreditará la capacidad jurídica. Adicionalmente, se requerirá de experiencia mínima en los casos de contratación de obra, de consultoría y de servicios diferentes a aquellos a que se refiere el literal h del numeral 4 del artículo 2 de la Ley 1150 de 2007.</w:t>
      </w:r>
    </w:p>
    <w:p w14:paraId="063EAC13" w14:textId="77777777" w:rsidR="00E64DAC" w:rsidRPr="0001504B" w:rsidRDefault="00E64DAC" w:rsidP="00E64DAC">
      <w:pPr>
        <w:pStyle w:val="Prrafodelista"/>
        <w:autoSpaceDE w:val="0"/>
        <w:autoSpaceDN w:val="0"/>
        <w:adjustRightInd w:val="0"/>
        <w:jc w:val="both"/>
        <w:rPr>
          <w:rFonts w:ascii="Arial" w:hAnsi="Arial" w:cs="Arial"/>
          <w:iCs/>
        </w:rPr>
      </w:pPr>
    </w:p>
    <w:p w14:paraId="2D5BF858" w14:textId="77777777" w:rsidR="00E64DAC" w:rsidRPr="0001504B" w:rsidRDefault="00E64DAC" w:rsidP="0080792F">
      <w:pPr>
        <w:pStyle w:val="Default"/>
        <w:numPr>
          <w:ilvl w:val="1"/>
          <w:numId w:val="4"/>
        </w:numPr>
        <w:rPr>
          <w:color w:val="auto"/>
          <w:sz w:val="22"/>
          <w:szCs w:val="22"/>
        </w:rPr>
      </w:pPr>
      <w:r w:rsidRPr="0001504B">
        <w:rPr>
          <w:b/>
          <w:bCs/>
          <w:color w:val="auto"/>
          <w:sz w:val="22"/>
          <w:szCs w:val="22"/>
        </w:rPr>
        <w:t xml:space="preserve"> GENERALIDADES </w:t>
      </w:r>
    </w:p>
    <w:p w14:paraId="3C531E96" w14:textId="77777777" w:rsidR="00E64DAC" w:rsidRPr="0001504B" w:rsidRDefault="00E64DAC" w:rsidP="00E64DAC">
      <w:pPr>
        <w:pStyle w:val="Default"/>
        <w:rPr>
          <w:color w:val="auto"/>
          <w:sz w:val="22"/>
          <w:szCs w:val="22"/>
        </w:rPr>
      </w:pPr>
    </w:p>
    <w:p w14:paraId="5BC9396E" w14:textId="66F7E61C" w:rsidR="00E64DAC" w:rsidRPr="00B63D4D" w:rsidRDefault="00E64DAC" w:rsidP="00B63D4D">
      <w:pPr>
        <w:pStyle w:val="Default"/>
        <w:jc w:val="both"/>
        <w:rPr>
          <w:rFonts w:eastAsiaTheme="minorHAnsi"/>
          <w:sz w:val="22"/>
          <w:szCs w:val="22"/>
          <w:lang w:eastAsia="en-US"/>
        </w:rPr>
      </w:pPr>
      <w:r w:rsidRPr="242CF0A2">
        <w:rPr>
          <w:b/>
          <w:bCs/>
        </w:rPr>
        <w:t>OBJETO:</w:t>
      </w:r>
      <w:r>
        <w:rPr>
          <w:b/>
          <w:bCs/>
        </w:rPr>
        <w:t xml:space="preserve"> </w:t>
      </w:r>
      <w:r w:rsidR="00B63D4D" w:rsidRPr="00B63D4D">
        <w:rPr>
          <w:rFonts w:eastAsiaTheme="minorHAnsi"/>
          <w:b/>
          <w:bCs/>
          <w:sz w:val="22"/>
          <w:szCs w:val="22"/>
          <w:lang w:eastAsia="en-US"/>
        </w:rPr>
        <w:t>COMPRAVENTA PARA RENOVACIÓN DE LICENCIAMIENTO DEL SOFTWARE SOLIDWORKS EDUCATION EDITION CAMPUS PLUS DURANTE UN (1) AÑO PARA EL APOYO ACADÉMICO DE LA ESCUELA TECNOLÓGICA INSTITUTO TÉCNICO CENTRAL.</w:t>
      </w:r>
      <w:r w:rsidR="00B63D4D" w:rsidRPr="00B63D4D">
        <w:rPr>
          <w:rFonts w:eastAsiaTheme="minorHAnsi"/>
          <w:sz w:val="22"/>
          <w:szCs w:val="22"/>
          <w:lang w:eastAsia="en-US"/>
        </w:rPr>
        <w:t xml:space="preserve"> </w:t>
      </w:r>
    </w:p>
    <w:p w14:paraId="51AD221A" w14:textId="77777777" w:rsidR="00E64DAC" w:rsidRDefault="00E64DAC" w:rsidP="00E64DAC">
      <w:pPr>
        <w:spacing w:line="240" w:lineRule="atLeast"/>
        <w:jc w:val="both"/>
        <w:rPr>
          <w:rFonts w:ascii="Arial" w:hAnsi="Arial" w:cs="Arial"/>
          <w:b/>
          <w:bCs/>
        </w:rPr>
      </w:pPr>
    </w:p>
    <w:p w14:paraId="7A0223EC" w14:textId="77777777" w:rsidR="00E64DAC" w:rsidRPr="00213963" w:rsidRDefault="00E64DAC" w:rsidP="00E64DAC">
      <w:pPr>
        <w:spacing w:line="240" w:lineRule="atLeast"/>
        <w:jc w:val="both"/>
        <w:rPr>
          <w:rFonts w:ascii="Arial" w:hAnsi="Arial" w:cs="Arial"/>
          <w:b/>
          <w:bCs/>
          <w:u w:val="single"/>
        </w:rPr>
      </w:pPr>
      <w:r>
        <w:rPr>
          <w:rFonts w:ascii="Arial" w:hAnsi="Arial" w:cs="Arial"/>
          <w:b/>
          <w:bCs/>
          <w:u w:val="single"/>
        </w:rPr>
        <w:t xml:space="preserve">1.2 </w:t>
      </w:r>
      <w:r w:rsidRPr="00213963">
        <w:rPr>
          <w:rFonts w:ascii="Arial" w:hAnsi="Arial" w:cs="Arial"/>
          <w:b/>
          <w:bCs/>
          <w:u w:val="single"/>
        </w:rPr>
        <w:t>ES</w:t>
      </w:r>
      <w:r>
        <w:rPr>
          <w:rFonts w:ascii="Arial" w:hAnsi="Arial" w:cs="Arial"/>
          <w:b/>
          <w:bCs/>
          <w:u w:val="single"/>
        </w:rPr>
        <w:t>P</w:t>
      </w:r>
      <w:r w:rsidRPr="00213963">
        <w:rPr>
          <w:rFonts w:ascii="Arial" w:hAnsi="Arial" w:cs="Arial"/>
          <w:b/>
          <w:bCs/>
          <w:u w:val="single"/>
        </w:rPr>
        <w:t xml:space="preserve">ECIFICACIONES TÉCNICAS: </w:t>
      </w:r>
    </w:p>
    <w:p w14:paraId="3F2904D4" w14:textId="77777777" w:rsidR="00E64DAC" w:rsidRDefault="00E64DAC" w:rsidP="00E64DAC">
      <w:pPr>
        <w:spacing w:line="240" w:lineRule="atLeast"/>
        <w:jc w:val="both"/>
        <w:rPr>
          <w:rFonts w:ascii="Arial" w:hAnsi="Arial" w:cs="Arial"/>
          <w:b/>
          <w:bCs/>
        </w:rPr>
      </w:pPr>
    </w:p>
    <w:p w14:paraId="23AB08AB" w14:textId="2E985D06" w:rsidR="00E64DAC" w:rsidRDefault="00E64DAC" w:rsidP="00E64DAC">
      <w:pPr>
        <w:jc w:val="both"/>
        <w:rPr>
          <w:rFonts w:ascii="Arial" w:eastAsia="Times New Roman" w:hAnsi="Arial" w:cs="Arial"/>
          <w:lang w:eastAsia="es-ES"/>
        </w:rPr>
      </w:pPr>
      <w:r w:rsidRPr="0023167C">
        <w:rPr>
          <w:rFonts w:ascii="Arial" w:eastAsia="Times New Roman" w:hAnsi="Arial" w:cs="Arial"/>
          <w:lang w:eastAsia="es-ES"/>
        </w:rPr>
        <w:t xml:space="preserve">El contratista deberá cumplir con las siguientes especificaciones técnicas y entregarse </w:t>
      </w:r>
      <w:r w:rsidR="00965D83">
        <w:rPr>
          <w:rFonts w:ascii="Arial" w:eastAsia="Times New Roman" w:hAnsi="Arial" w:cs="Arial"/>
          <w:lang w:eastAsia="es-ES"/>
        </w:rPr>
        <w:t>en las cantidades que a continuación se describen</w:t>
      </w:r>
      <w:r>
        <w:rPr>
          <w:rFonts w:ascii="Arial" w:eastAsia="Times New Roman" w:hAnsi="Arial" w:cs="Arial"/>
          <w:lang w:eastAsia="es-ES"/>
        </w:rPr>
        <w:t>.</w:t>
      </w:r>
    </w:p>
    <w:p w14:paraId="471AFA10" w14:textId="77777777" w:rsidR="004B686D" w:rsidRDefault="004B686D" w:rsidP="00E64DAC">
      <w:pPr>
        <w:jc w:val="both"/>
        <w:rPr>
          <w:rFonts w:ascii="Arial" w:eastAsia="Times New Roman" w:hAnsi="Arial" w:cs="Arial"/>
          <w:lang w:eastAsia="es-ES"/>
        </w:rPr>
      </w:pPr>
    </w:p>
    <w:tbl>
      <w:tblPr>
        <w:tblW w:w="5000" w:type="pct"/>
        <w:tblCellMar>
          <w:left w:w="70" w:type="dxa"/>
          <w:right w:w="70" w:type="dxa"/>
        </w:tblCellMar>
        <w:tblLook w:val="04A0" w:firstRow="1" w:lastRow="0" w:firstColumn="1" w:lastColumn="0" w:noHBand="0" w:noVBand="1"/>
      </w:tblPr>
      <w:tblGrid>
        <w:gridCol w:w="714"/>
        <w:gridCol w:w="6720"/>
        <w:gridCol w:w="1394"/>
      </w:tblGrid>
      <w:tr w:rsidR="00F53B29" w:rsidRPr="00EC06C4" w14:paraId="1C792F9C" w14:textId="77777777" w:rsidTr="00F53B29">
        <w:trPr>
          <w:trHeight w:val="675"/>
        </w:trPr>
        <w:tc>
          <w:tcPr>
            <w:tcW w:w="34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031DD8A" w14:textId="77777777" w:rsidR="00F53B29" w:rsidRPr="00EC06C4" w:rsidRDefault="00F53B29" w:rsidP="00597C1D">
            <w:pPr>
              <w:jc w:val="center"/>
              <w:rPr>
                <w:rFonts w:ascii="Arial" w:eastAsia="Times New Roman" w:hAnsi="Arial" w:cs="Arial"/>
                <w:b/>
                <w:bCs/>
                <w:color w:val="000000"/>
                <w:lang w:eastAsia="es-CO"/>
              </w:rPr>
            </w:pPr>
            <w:r w:rsidRPr="00EC06C4">
              <w:rPr>
                <w:rFonts w:ascii="Arial" w:eastAsia="Times New Roman" w:hAnsi="Arial" w:cs="Arial"/>
                <w:b/>
                <w:bCs/>
                <w:color w:val="000000"/>
                <w:lang w:eastAsia="es-CO"/>
              </w:rPr>
              <w:t>ITEM</w:t>
            </w:r>
          </w:p>
        </w:tc>
        <w:tc>
          <w:tcPr>
            <w:tcW w:w="3960" w:type="pct"/>
            <w:tcBorders>
              <w:top w:val="single" w:sz="4" w:space="0" w:color="auto"/>
              <w:left w:val="nil"/>
              <w:bottom w:val="single" w:sz="4" w:space="0" w:color="auto"/>
              <w:right w:val="single" w:sz="4" w:space="0" w:color="auto"/>
            </w:tcBorders>
            <w:shd w:val="clear" w:color="000000" w:fill="D9D9D9"/>
            <w:vAlign w:val="center"/>
            <w:hideMark/>
          </w:tcPr>
          <w:p w14:paraId="740CF070" w14:textId="77777777" w:rsidR="00F53B29" w:rsidRPr="00EC06C4" w:rsidRDefault="00F53B29" w:rsidP="00597C1D">
            <w:pPr>
              <w:jc w:val="center"/>
              <w:rPr>
                <w:rFonts w:ascii="Arial" w:eastAsia="Times New Roman" w:hAnsi="Arial" w:cs="Arial"/>
                <w:b/>
                <w:bCs/>
                <w:color w:val="000000"/>
                <w:lang w:eastAsia="es-CO"/>
              </w:rPr>
            </w:pPr>
            <w:r w:rsidRPr="00EC06C4">
              <w:rPr>
                <w:rFonts w:ascii="Arial" w:eastAsia="Times New Roman" w:hAnsi="Arial" w:cs="Arial"/>
                <w:b/>
                <w:bCs/>
                <w:color w:val="000000"/>
                <w:w w:val="105"/>
                <w:lang w:val="en-US" w:eastAsia="es-CO"/>
              </w:rPr>
              <w:t>DESCRIPCION</w:t>
            </w:r>
          </w:p>
        </w:tc>
        <w:tc>
          <w:tcPr>
            <w:tcW w:w="691" w:type="pct"/>
            <w:tcBorders>
              <w:top w:val="single" w:sz="4" w:space="0" w:color="auto"/>
              <w:left w:val="nil"/>
              <w:bottom w:val="single" w:sz="4" w:space="0" w:color="auto"/>
              <w:right w:val="single" w:sz="4" w:space="0" w:color="auto"/>
            </w:tcBorders>
            <w:shd w:val="clear" w:color="000000" w:fill="D9D9D9"/>
            <w:vAlign w:val="center"/>
            <w:hideMark/>
          </w:tcPr>
          <w:p w14:paraId="2F70FBD0" w14:textId="77777777" w:rsidR="00F53B29" w:rsidRPr="00EC06C4" w:rsidRDefault="00F53B29" w:rsidP="00597C1D">
            <w:pPr>
              <w:jc w:val="center"/>
              <w:rPr>
                <w:rFonts w:ascii="Arial" w:eastAsia="Times New Roman" w:hAnsi="Arial" w:cs="Arial"/>
                <w:b/>
                <w:bCs/>
                <w:color w:val="000000"/>
                <w:lang w:eastAsia="es-CO"/>
              </w:rPr>
            </w:pPr>
            <w:r w:rsidRPr="00EC06C4">
              <w:rPr>
                <w:rFonts w:ascii="Arial" w:eastAsia="Times New Roman" w:hAnsi="Arial" w:cs="Arial"/>
                <w:b/>
                <w:bCs/>
                <w:color w:val="000000"/>
                <w:lang w:eastAsia="es-CO"/>
              </w:rPr>
              <w:t xml:space="preserve">PERSONA/ </w:t>
            </w:r>
            <w:r w:rsidRPr="00EC06C4">
              <w:rPr>
                <w:rFonts w:ascii="Arial" w:eastAsia="Times New Roman" w:hAnsi="Arial" w:cs="Arial"/>
                <w:b/>
                <w:bCs/>
                <w:color w:val="000000"/>
                <w:lang w:eastAsia="es-CO"/>
              </w:rPr>
              <w:br/>
              <w:t>MES/</w:t>
            </w:r>
            <w:r w:rsidRPr="00EC06C4">
              <w:rPr>
                <w:rFonts w:ascii="Arial" w:eastAsia="Times New Roman" w:hAnsi="Arial" w:cs="Arial"/>
                <w:b/>
                <w:bCs/>
                <w:color w:val="000000"/>
                <w:lang w:eastAsia="es-CO"/>
              </w:rPr>
              <w:br/>
              <w:t>HORA/</w:t>
            </w:r>
          </w:p>
        </w:tc>
      </w:tr>
      <w:tr w:rsidR="00F53B29" w:rsidRPr="00EC06C4" w14:paraId="5A5BB489" w14:textId="77777777" w:rsidTr="00F53B29">
        <w:trPr>
          <w:trHeight w:val="3600"/>
        </w:trPr>
        <w:tc>
          <w:tcPr>
            <w:tcW w:w="349" w:type="pct"/>
            <w:tcBorders>
              <w:top w:val="nil"/>
              <w:left w:val="single" w:sz="4" w:space="0" w:color="auto"/>
              <w:bottom w:val="single" w:sz="4" w:space="0" w:color="auto"/>
              <w:right w:val="single" w:sz="4" w:space="0" w:color="auto"/>
            </w:tcBorders>
            <w:shd w:val="clear" w:color="000000" w:fill="D9D9D9"/>
            <w:noWrap/>
            <w:vAlign w:val="center"/>
            <w:hideMark/>
          </w:tcPr>
          <w:p w14:paraId="70242D5D" w14:textId="77777777" w:rsidR="00F53B29" w:rsidRPr="00EC06C4" w:rsidRDefault="00F53B29" w:rsidP="00597C1D">
            <w:pPr>
              <w:jc w:val="center"/>
              <w:rPr>
                <w:rFonts w:ascii="Arial" w:eastAsia="Times New Roman" w:hAnsi="Arial" w:cs="Arial"/>
                <w:b/>
                <w:bCs/>
                <w:color w:val="000000"/>
                <w:lang w:eastAsia="es-CO"/>
              </w:rPr>
            </w:pPr>
            <w:r w:rsidRPr="00EC06C4">
              <w:rPr>
                <w:rFonts w:ascii="Arial" w:eastAsia="Times New Roman" w:hAnsi="Arial" w:cs="Arial"/>
                <w:b/>
                <w:bCs/>
                <w:color w:val="000000"/>
                <w:lang w:eastAsia="es-CO"/>
              </w:rPr>
              <w:t>1</w:t>
            </w:r>
          </w:p>
        </w:tc>
        <w:tc>
          <w:tcPr>
            <w:tcW w:w="3960" w:type="pct"/>
            <w:tcBorders>
              <w:top w:val="nil"/>
              <w:left w:val="nil"/>
              <w:bottom w:val="single" w:sz="4" w:space="0" w:color="auto"/>
              <w:right w:val="single" w:sz="4" w:space="0" w:color="auto"/>
            </w:tcBorders>
            <w:shd w:val="clear" w:color="auto" w:fill="auto"/>
            <w:vAlign w:val="center"/>
            <w:hideMark/>
          </w:tcPr>
          <w:p w14:paraId="36ED43BE" w14:textId="77777777" w:rsidR="00F53B29" w:rsidRDefault="00F53B29" w:rsidP="00597C1D">
            <w:pPr>
              <w:jc w:val="both"/>
              <w:rPr>
                <w:rFonts w:ascii="Arial" w:eastAsia="Times New Roman" w:hAnsi="Arial" w:cs="Arial"/>
                <w:color w:val="000000"/>
                <w:w w:val="105"/>
                <w:lang w:val="en-US" w:eastAsia="es-CO"/>
              </w:rPr>
            </w:pPr>
            <w:r w:rsidRPr="00536CB2">
              <w:rPr>
                <w:rFonts w:ascii="Arial" w:eastAsia="Times New Roman" w:hAnsi="Arial" w:cs="Arial"/>
                <w:b/>
                <w:color w:val="000000"/>
                <w:w w:val="105"/>
                <w:lang w:val="en-US" w:eastAsia="es-CO"/>
              </w:rPr>
              <w:t xml:space="preserve">23-S1KW-O-EDU-SOLIDWORKS EDU Edition Network </w:t>
            </w:r>
            <w:proofErr w:type="spellStart"/>
            <w:r w:rsidRPr="00536CB2">
              <w:rPr>
                <w:rFonts w:ascii="Arial" w:eastAsia="Times New Roman" w:hAnsi="Arial" w:cs="Arial"/>
                <w:b/>
                <w:color w:val="000000"/>
                <w:w w:val="105"/>
                <w:lang w:val="en-US" w:eastAsia="es-CO"/>
              </w:rPr>
              <w:t>Suscripción</w:t>
            </w:r>
            <w:proofErr w:type="spellEnd"/>
            <w:r w:rsidRPr="00536CB2">
              <w:rPr>
                <w:rFonts w:ascii="Arial" w:eastAsia="Times New Roman" w:hAnsi="Arial" w:cs="Arial"/>
                <w:b/>
                <w:color w:val="000000"/>
                <w:w w:val="105"/>
                <w:lang w:val="en-US" w:eastAsia="es-CO"/>
              </w:rPr>
              <w:t xml:space="preserve"> </w:t>
            </w:r>
            <w:proofErr w:type="spellStart"/>
            <w:r w:rsidRPr="00536CB2">
              <w:rPr>
                <w:rFonts w:ascii="Arial" w:eastAsia="Times New Roman" w:hAnsi="Arial" w:cs="Arial"/>
                <w:b/>
                <w:color w:val="000000"/>
                <w:w w:val="105"/>
                <w:lang w:val="en-US" w:eastAsia="es-CO"/>
              </w:rPr>
              <w:t>por</w:t>
            </w:r>
            <w:proofErr w:type="spellEnd"/>
            <w:r w:rsidRPr="00536CB2">
              <w:rPr>
                <w:rFonts w:ascii="Arial" w:eastAsia="Times New Roman" w:hAnsi="Arial" w:cs="Arial"/>
                <w:b/>
                <w:color w:val="000000"/>
                <w:w w:val="105"/>
                <w:lang w:val="en-US" w:eastAsia="es-CO"/>
              </w:rPr>
              <w:t xml:space="preserve"> 12 meses-1000</w:t>
            </w:r>
            <w:r>
              <w:rPr>
                <w:rFonts w:ascii="Arial" w:eastAsia="Times New Roman" w:hAnsi="Arial" w:cs="Arial"/>
                <w:b/>
                <w:color w:val="000000"/>
                <w:w w:val="105"/>
                <w:lang w:val="en-US" w:eastAsia="es-CO"/>
              </w:rPr>
              <w:t>u</w:t>
            </w:r>
            <w:r w:rsidRPr="00536CB2">
              <w:rPr>
                <w:rFonts w:ascii="Arial" w:eastAsia="Times New Roman" w:hAnsi="Arial" w:cs="Arial"/>
                <w:b/>
                <w:color w:val="000000"/>
                <w:w w:val="105"/>
                <w:lang w:val="en-US" w:eastAsia="es-CO"/>
              </w:rPr>
              <w:t>sers</w:t>
            </w:r>
            <w:r w:rsidRPr="00EC06C4">
              <w:rPr>
                <w:rFonts w:ascii="Arial" w:eastAsia="Times New Roman" w:hAnsi="Arial" w:cs="Arial"/>
                <w:color w:val="000000"/>
                <w:w w:val="105"/>
                <w:lang w:val="en-US" w:eastAsia="es-CO"/>
              </w:rPr>
              <w:br/>
            </w:r>
          </w:p>
          <w:p w14:paraId="474CACB6" w14:textId="77777777" w:rsidR="00F53B29" w:rsidRPr="00E411F7" w:rsidRDefault="00F53B29" w:rsidP="00597C1D">
            <w:pPr>
              <w:jc w:val="both"/>
              <w:rPr>
                <w:rFonts w:ascii="Arial" w:eastAsia="Times New Roman" w:hAnsi="Arial" w:cs="Arial"/>
                <w:b/>
                <w:color w:val="000000"/>
                <w:w w:val="105"/>
                <w:lang w:val="en-US" w:eastAsia="es-CO"/>
              </w:rPr>
            </w:pPr>
            <w:r w:rsidRPr="00D73E09">
              <w:rPr>
                <w:rFonts w:ascii="Arial" w:eastAsia="Times New Roman" w:hAnsi="Arial" w:cs="Arial"/>
                <w:b/>
                <w:color w:val="000000"/>
                <w:w w:val="105"/>
                <w:lang w:val="en-US" w:eastAsia="es-CO"/>
              </w:rPr>
              <w:t xml:space="preserve">INCLUYE: </w:t>
            </w:r>
          </w:p>
          <w:p w14:paraId="638A900A" w14:textId="77777777" w:rsidR="00F53B29" w:rsidRDefault="00F53B29" w:rsidP="0080792F">
            <w:pPr>
              <w:pStyle w:val="Prrafodelista"/>
              <w:numPr>
                <w:ilvl w:val="0"/>
                <w:numId w:val="15"/>
              </w:numPr>
              <w:jc w:val="both"/>
              <w:rPr>
                <w:rFonts w:ascii="Arial" w:eastAsia="Times New Roman" w:hAnsi="Arial" w:cs="Arial"/>
                <w:color w:val="000000"/>
                <w:lang w:eastAsia="es-CO"/>
              </w:rPr>
            </w:pPr>
            <w:r w:rsidRPr="002943C5">
              <w:rPr>
                <w:rFonts w:ascii="Arial" w:eastAsia="Times New Roman" w:hAnsi="Arial" w:cs="Arial"/>
                <w:color w:val="000000"/>
                <w:lang w:eastAsia="es-CO"/>
              </w:rPr>
              <w:t>Créditos para presentar exámenes de certificación académica CSWA (1000créditos), CSWP (1000 créditos) y de profundización (1000 créditos), 1000 licencias adicionales SEK (</w:t>
            </w:r>
            <w:proofErr w:type="spellStart"/>
            <w:r w:rsidRPr="002943C5">
              <w:rPr>
                <w:rFonts w:ascii="Arial" w:eastAsia="Times New Roman" w:hAnsi="Arial" w:cs="Arial"/>
                <w:color w:val="000000"/>
                <w:lang w:eastAsia="es-CO"/>
              </w:rPr>
              <w:t>Student</w:t>
            </w:r>
            <w:proofErr w:type="spellEnd"/>
            <w:r w:rsidRPr="002943C5">
              <w:rPr>
                <w:rFonts w:ascii="Arial" w:eastAsia="Times New Roman" w:hAnsi="Arial" w:cs="Arial"/>
                <w:color w:val="000000"/>
                <w:lang w:eastAsia="es-CO"/>
              </w:rPr>
              <w:t xml:space="preserve"> </w:t>
            </w:r>
            <w:proofErr w:type="spellStart"/>
            <w:r w:rsidRPr="002943C5">
              <w:rPr>
                <w:rFonts w:ascii="Arial" w:eastAsia="Times New Roman" w:hAnsi="Arial" w:cs="Arial"/>
                <w:color w:val="000000"/>
                <w:lang w:eastAsia="es-CO"/>
              </w:rPr>
              <w:t>Engineering</w:t>
            </w:r>
            <w:proofErr w:type="spellEnd"/>
            <w:r w:rsidRPr="002943C5">
              <w:rPr>
                <w:rFonts w:ascii="Arial" w:eastAsia="Times New Roman" w:hAnsi="Arial" w:cs="Arial"/>
                <w:color w:val="000000"/>
                <w:lang w:eastAsia="es-CO"/>
              </w:rPr>
              <w:t xml:space="preserve"> Kit) para uso (instalación) en computadores personales estudiantes y docentes (casas), acceso al portal </w:t>
            </w:r>
            <w:proofErr w:type="spellStart"/>
            <w:r w:rsidRPr="002943C5">
              <w:rPr>
                <w:rFonts w:ascii="Arial" w:eastAsia="Times New Roman" w:hAnsi="Arial" w:cs="Arial"/>
                <w:color w:val="000000"/>
                <w:lang w:eastAsia="es-CO"/>
              </w:rPr>
              <w:t>MySolidWorks</w:t>
            </w:r>
            <w:proofErr w:type="spellEnd"/>
            <w:r w:rsidRPr="002943C5">
              <w:rPr>
                <w:rFonts w:ascii="Arial" w:eastAsia="Times New Roman" w:hAnsi="Arial" w:cs="Arial"/>
                <w:color w:val="000000"/>
                <w:lang w:eastAsia="es-CO"/>
              </w:rPr>
              <w:t xml:space="preserve"> y soporte técnico calificado. </w:t>
            </w:r>
          </w:p>
          <w:p w14:paraId="55C4CC3D" w14:textId="77777777" w:rsidR="00F53B29" w:rsidRDefault="00F53B29" w:rsidP="00597C1D">
            <w:pPr>
              <w:pStyle w:val="Prrafodelista"/>
              <w:jc w:val="both"/>
              <w:rPr>
                <w:rFonts w:ascii="Arial" w:eastAsia="Times New Roman" w:hAnsi="Arial" w:cs="Arial"/>
                <w:color w:val="000000"/>
                <w:lang w:eastAsia="es-CO"/>
              </w:rPr>
            </w:pPr>
            <w:r w:rsidRPr="002943C5">
              <w:rPr>
                <w:rFonts w:ascii="Arial" w:eastAsia="Times New Roman" w:hAnsi="Arial" w:cs="Arial"/>
                <w:color w:val="000000"/>
                <w:lang w:eastAsia="es-CO"/>
              </w:rPr>
              <w:t xml:space="preserve">El plan </w:t>
            </w:r>
            <w:proofErr w:type="spellStart"/>
            <w:r w:rsidRPr="002943C5">
              <w:rPr>
                <w:rFonts w:ascii="Arial" w:eastAsia="Times New Roman" w:hAnsi="Arial" w:cs="Arial"/>
                <w:color w:val="000000"/>
                <w:lang w:eastAsia="es-CO"/>
              </w:rPr>
              <w:t>academico</w:t>
            </w:r>
            <w:proofErr w:type="spellEnd"/>
            <w:r w:rsidRPr="002943C5">
              <w:rPr>
                <w:rFonts w:ascii="Arial" w:eastAsia="Times New Roman" w:hAnsi="Arial" w:cs="Arial"/>
                <w:color w:val="000000"/>
                <w:lang w:eastAsia="es-CO"/>
              </w:rPr>
              <w:t xml:space="preserve"> incluye los siguientes módulos (herramientas): </w:t>
            </w:r>
          </w:p>
          <w:p w14:paraId="79DC1C9E" w14:textId="77777777" w:rsidR="00F53B29" w:rsidRDefault="00F53B29" w:rsidP="00597C1D">
            <w:pPr>
              <w:pStyle w:val="Prrafodelista"/>
              <w:jc w:val="both"/>
              <w:rPr>
                <w:rFonts w:ascii="Arial" w:eastAsia="Times New Roman" w:hAnsi="Arial" w:cs="Arial"/>
                <w:color w:val="000000"/>
                <w:lang w:eastAsia="es-CO"/>
              </w:rPr>
            </w:pPr>
            <w:r w:rsidRPr="002943C5">
              <w:rPr>
                <w:rFonts w:ascii="Arial" w:eastAsia="Times New Roman" w:hAnsi="Arial" w:cs="Arial"/>
                <w:color w:val="000000"/>
                <w:lang w:eastAsia="es-CO"/>
              </w:rPr>
              <w:t xml:space="preserve">- SOLIDWORKS CAD Premium </w:t>
            </w:r>
          </w:p>
          <w:p w14:paraId="0C42DF26" w14:textId="77777777" w:rsidR="00F53B29" w:rsidRDefault="00F53B29" w:rsidP="00597C1D">
            <w:pPr>
              <w:pStyle w:val="Prrafodelista"/>
              <w:jc w:val="both"/>
              <w:rPr>
                <w:rFonts w:ascii="Arial" w:eastAsia="Times New Roman" w:hAnsi="Arial" w:cs="Arial"/>
                <w:color w:val="000000"/>
                <w:lang w:eastAsia="es-CO"/>
              </w:rPr>
            </w:pPr>
            <w:r w:rsidRPr="002943C5">
              <w:rPr>
                <w:rFonts w:ascii="Arial" w:eastAsia="Times New Roman" w:hAnsi="Arial" w:cs="Arial"/>
                <w:color w:val="000000"/>
                <w:lang w:eastAsia="es-CO"/>
              </w:rPr>
              <w:t>- SOLIDWORKS</w:t>
            </w:r>
            <w:r>
              <w:rPr>
                <w:rFonts w:ascii="Arial" w:eastAsia="Times New Roman" w:hAnsi="Arial" w:cs="Arial"/>
                <w:color w:val="000000"/>
                <w:lang w:eastAsia="es-CO"/>
              </w:rPr>
              <w:t xml:space="preserve"> </w:t>
            </w:r>
            <w:proofErr w:type="spellStart"/>
            <w:r w:rsidRPr="007312B4">
              <w:rPr>
                <w:rFonts w:ascii="Arial" w:eastAsia="Times New Roman" w:hAnsi="Arial" w:cs="Arial"/>
                <w:color w:val="000000"/>
                <w:lang w:eastAsia="es-CO"/>
              </w:rPr>
              <w:t>Simulation</w:t>
            </w:r>
            <w:proofErr w:type="spellEnd"/>
            <w:r w:rsidRPr="007312B4">
              <w:rPr>
                <w:rFonts w:ascii="Arial" w:eastAsia="Times New Roman" w:hAnsi="Arial" w:cs="Arial"/>
                <w:color w:val="000000"/>
                <w:lang w:eastAsia="es-CO"/>
              </w:rPr>
              <w:t xml:space="preserve"> Premium (análisis CAE) </w:t>
            </w:r>
          </w:p>
          <w:p w14:paraId="7C77711E"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lastRenderedPageBreak/>
              <w:t xml:space="preserve">- SOLIDWORKS </w:t>
            </w:r>
            <w:proofErr w:type="spellStart"/>
            <w:r w:rsidRPr="007312B4">
              <w:rPr>
                <w:rFonts w:ascii="Arial" w:eastAsia="Times New Roman" w:hAnsi="Arial" w:cs="Arial"/>
                <w:color w:val="000000"/>
                <w:lang w:eastAsia="es-CO"/>
              </w:rPr>
              <w:t>Motion</w:t>
            </w:r>
            <w:proofErr w:type="spellEnd"/>
            <w:r w:rsidRPr="007312B4">
              <w:rPr>
                <w:rFonts w:ascii="Arial" w:eastAsia="Times New Roman" w:hAnsi="Arial" w:cs="Arial"/>
                <w:color w:val="000000"/>
                <w:lang w:eastAsia="es-CO"/>
              </w:rPr>
              <w:t xml:space="preserve"> (análisis cinemático) </w:t>
            </w:r>
          </w:p>
          <w:p w14:paraId="0D3B9492"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w:t>
            </w:r>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SOLIDWORKS Flow </w:t>
            </w:r>
            <w:proofErr w:type="spellStart"/>
            <w:r w:rsidRPr="007312B4">
              <w:rPr>
                <w:rFonts w:ascii="Arial" w:eastAsia="Times New Roman" w:hAnsi="Arial" w:cs="Arial"/>
                <w:color w:val="000000"/>
                <w:lang w:eastAsia="es-CO"/>
              </w:rPr>
              <w:t>Simulation</w:t>
            </w:r>
            <w:proofErr w:type="spellEnd"/>
            <w:r w:rsidRPr="007312B4">
              <w:rPr>
                <w:rFonts w:ascii="Arial" w:eastAsia="Times New Roman" w:hAnsi="Arial" w:cs="Arial"/>
                <w:color w:val="000000"/>
                <w:lang w:eastAsia="es-CO"/>
              </w:rPr>
              <w:t xml:space="preserve"> (análisis CFD)</w:t>
            </w:r>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 Incluye Electronic </w:t>
            </w:r>
            <w:proofErr w:type="spellStart"/>
            <w:r w:rsidRPr="007312B4">
              <w:rPr>
                <w:rFonts w:ascii="Arial" w:eastAsia="Times New Roman" w:hAnsi="Arial" w:cs="Arial"/>
                <w:color w:val="000000"/>
                <w:lang w:eastAsia="es-CO"/>
              </w:rPr>
              <w:t>Cooling</w:t>
            </w:r>
            <w:proofErr w:type="spellEnd"/>
            <w:r w:rsidRPr="007312B4">
              <w:rPr>
                <w:rFonts w:ascii="Arial" w:eastAsia="Times New Roman" w:hAnsi="Arial" w:cs="Arial"/>
                <w:color w:val="000000"/>
                <w:lang w:eastAsia="es-CO"/>
              </w:rPr>
              <w:t xml:space="preserve"> &amp; HVAC Module </w:t>
            </w:r>
          </w:p>
          <w:p w14:paraId="41BF6481"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w:t>
            </w:r>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SOLIDWORKS </w:t>
            </w:r>
            <w:proofErr w:type="spellStart"/>
            <w:r w:rsidRPr="007312B4">
              <w:rPr>
                <w:rFonts w:ascii="Arial" w:eastAsia="Times New Roman" w:hAnsi="Arial" w:cs="Arial"/>
                <w:color w:val="000000"/>
                <w:lang w:eastAsia="es-CO"/>
              </w:rPr>
              <w:t>Plastics</w:t>
            </w:r>
            <w:proofErr w:type="spellEnd"/>
            <w:r w:rsidRPr="007312B4">
              <w:rPr>
                <w:rFonts w:ascii="Arial" w:eastAsia="Times New Roman" w:hAnsi="Arial" w:cs="Arial"/>
                <w:color w:val="000000"/>
                <w:lang w:eastAsia="es-CO"/>
              </w:rPr>
              <w:t xml:space="preserve"> Premium (análisis inyección plásticos) </w:t>
            </w:r>
          </w:p>
          <w:p w14:paraId="667F7CEE"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SOLIDWORKS EDU</w:t>
            </w:r>
            <w:r>
              <w:rPr>
                <w:rFonts w:ascii="Arial" w:eastAsia="Times New Roman" w:hAnsi="Arial" w:cs="Arial"/>
                <w:color w:val="000000"/>
                <w:lang w:eastAsia="es-CO"/>
              </w:rPr>
              <w:t xml:space="preserve"> </w:t>
            </w:r>
            <w:proofErr w:type="spellStart"/>
            <w:r w:rsidRPr="007312B4">
              <w:rPr>
                <w:rFonts w:ascii="Arial" w:eastAsia="Times New Roman" w:hAnsi="Arial" w:cs="Arial"/>
                <w:color w:val="000000"/>
                <w:lang w:eastAsia="es-CO"/>
              </w:rPr>
              <w:t>Electrical</w:t>
            </w:r>
            <w:proofErr w:type="spellEnd"/>
            <w:r w:rsidRPr="007312B4">
              <w:rPr>
                <w:rFonts w:ascii="Arial" w:eastAsia="Times New Roman" w:hAnsi="Arial" w:cs="Arial"/>
                <w:color w:val="000000"/>
                <w:lang w:eastAsia="es-CO"/>
              </w:rPr>
              <w:t xml:space="preserve"> Professional </w:t>
            </w:r>
            <w:proofErr w:type="spellStart"/>
            <w:r w:rsidRPr="007312B4">
              <w:rPr>
                <w:rFonts w:ascii="Arial" w:eastAsia="Times New Roman" w:hAnsi="Arial" w:cs="Arial"/>
                <w:color w:val="000000"/>
                <w:lang w:eastAsia="es-CO"/>
              </w:rPr>
              <w:t>Schematic</w:t>
            </w:r>
            <w:proofErr w:type="spellEnd"/>
            <w:r w:rsidRPr="007312B4">
              <w:rPr>
                <w:rFonts w:ascii="Arial" w:eastAsia="Times New Roman" w:hAnsi="Arial" w:cs="Arial"/>
                <w:color w:val="000000"/>
                <w:lang w:eastAsia="es-CO"/>
              </w:rPr>
              <w:t xml:space="preserve"> 2D </w:t>
            </w:r>
          </w:p>
          <w:p w14:paraId="43E8AF05"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Electrical</w:t>
            </w:r>
            <w:proofErr w:type="spellEnd"/>
            <w:r w:rsidRPr="007312B4">
              <w:rPr>
                <w:rFonts w:ascii="Arial" w:eastAsia="Times New Roman" w:hAnsi="Arial" w:cs="Arial"/>
                <w:color w:val="000000"/>
                <w:lang w:eastAsia="es-CO"/>
              </w:rPr>
              <w:t xml:space="preserve"> 3D </w:t>
            </w:r>
          </w:p>
          <w:p w14:paraId="508F369F"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Costing</w:t>
            </w:r>
            <w:proofErr w:type="spellEnd"/>
            <w:r>
              <w:rPr>
                <w:rFonts w:ascii="Arial" w:eastAsia="Times New Roman" w:hAnsi="Arial" w:cs="Arial"/>
                <w:color w:val="000000"/>
                <w:lang w:eastAsia="es-CO"/>
              </w:rPr>
              <w:t xml:space="preserve"> </w:t>
            </w:r>
          </w:p>
          <w:p w14:paraId="212F4981"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CircuitWorks</w:t>
            </w:r>
            <w:proofErr w:type="spellEnd"/>
            <w:r w:rsidRPr="007312B4">
              <w:rPr>
                <w:rFonts w:ascii="Arial" w:eastAsia="Times New Roman" w:hAnsi="Arial" w:cs="Arial"/>
                <w:color w:val="000000"/>
                <w:lang w:eastAsia="es-CO"/>
              </w:rPr>
              <w:t xml:space="preserve"> </w:t>
            </w:r>
          </w:p>
          <w:p w14:paraId="2E23A83D"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ToolBox</w:t>
            </w:r>
            <w:proofErr w:type="spellEnd"/>
            <w:r w:rsidRPr="007312B4">
              <w:rPr>
                <w:rFonts w:ascii="Arial" w:eastAsia="Times New Roman" w:hAnsi="Arial" w:cs="Arial"/>
                <w:color w:val="000000"/>
                <w:lang w:eastAsia="es-CO"/>
              </w:rPr>
              <w:t xml:space="preserve"> </w:t>
            </w:r>
          </w:p>
          <w:p w14:paraId="28FA05DA"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CAM Professional </w:t>
            </w:r>
          </w:p>
          <w:p w14:paraId="1ABF3FEF"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w:t>
            </w:r>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SOLIDWORKS </w:t>
            </w:r>
            <w:proofErr w:type="spellStart"/>
            <w:r w:rsidRPr="007312B4">
              <w:rPr>
                <w:rFonts w:ascii="Arial" w:eastAsia="Times New Roman" w:hAnsi="Arial" w:cs="Arial"/>
                <w:color w:val="000000"/>
                <w:lang w:eastAsia="es-CO"/>
              </w:rPr>
              <w:t>Model-Based</w:t>
            </w:r>
            <w:proofErr w:type="spellEnd"/>
            <w:r w:rsidRPr="007312B4">
              <w:rPr>
                <w:rFonts w:ascii="Arial" w:eastAsia="Times New Roman" w:hAnsi="Arial" w:cs="Arial"/>
                <w:color w:val="000000"/>
                <w:lang w:eastAsia="es-CO"/>
              </w:rPr>
              <w:t xml:space="preserve"> </w:t>
            </w:r>
            <w:proofErr w:type="spellStart"/>
            <w:r w:rsidRPr="007312B4">
              <w:rPr>
                <w:rFonts w:ascii="Arial" w:eastAsia="Times New Roman" w:hAnsi="Arial" w:cs="Arial"/>
                <w:color w:val="000000"/>
                <w:lang w:eastAsia="es-CO"/>
              </w:rPr>
              <w:t>Definition</w:t>
            </w:r>
            <w:proofErr w:type="spellEnd"/>
            <w:r w:rsidRPr="007312B4">
              <w:rPr>
                <w:rFonts w:ascii="Arial" w:eastAsia="Times New Roman" w:hAnsi="Arial" w:cs="Arial"/>
                <w:color w:val="000000"/>
                <w:lang w:eastAsia="es-CO"/>
              </w:rPr>
              <w:t xml:space="preserve"> </w:t>
            </w:r>
          </w:p>
          <w:p w14:paraId="36046F18"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PhotoView</w:t>
            </w:r>
            <w:proofErr w:type="spellEnd"/>
            <w:r w:rsidRPr="007312B4">
              <w:rPr>
                <w:rFonts w:ascii="Arial" w:eastAsia="Times New Roman" w:hAnsi="Arial" w:cs="Arial"/>
                <w:color w:val="000000"/>
                <w:lang w:eastAsia="es-CO"/>
              </w:rPr>
              <w:t xml:space="preserve"> </w:t>
            </w:r>
          </w:p>
          <w:p w14:paraId="6326B931"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Visualize</w:t>
            </w:r>
            <w:proofErr w:type="spellEnd"/>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Professional </w:t>
            </w:r>
          </w:p>
          <w:p w14:paraId="5F9B85F5"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Composer</w:t>
            </w:r>
            <w:proofErr w:type="spellEnd"/>
            <w:r w:rsidRPr="007312B4">
              <w:rPr>
                <w:rFonts w:ascii="Arial" w:eastAsia="Times New Roman" w:hAnsi="Arial" w:cs="Arial"/>
                <w:color w:val="000000"/>
                <w:lang w:eastAsia="es-CO"/>
              </w:rPr>
              <w:t xml:space="preserve"> </w:t>
            </w:r>
          </w:p>
          <w:p w14:paraId="6C6EFD30"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TreeHouse</w:t>
            </w:r>
            <w:proofErr w:type="spellEnd"/>
            <w:r w:rsidRPr="007312B4">
              <w:rPr>
                <w:rFonts w:ascii="Arial" w:eastAsia="Times New Roman" w:hAnsi="Arial" w:cs="Arial"/>
                <w:color w:val="000000"/>
                <w:lang w:eastAsia="es-CO"/>
              </w:rPr>
              <w:t xml:space="preserve"> </w:t>
            </w:r>
            <w:r>
              <w:rPr>
                <w:rFonts w:ascii="Arial" w:eastAsia="Times New Roman" w:hAnsi="Arial" w:cs="Arial"/>
                <w:color w:val="000000"/>
                <w:lang w:eastAsia="es-CO"/>
              </w:rPr>
              <w:t>–</w:t>
            </w:r>
            <w:r w:rsidRPr="007312B4">
              <w:rPr>
                <w:rFonts w:ascii="Arial" w:eastAsia="Times New Roman" w:hAnsi="Arial" w:cs="Arial"/>
                <w:color w:val="000000"/>
                <w:lang w:eastAsia="es-CO"/>
              </w:rPr>
              <w:t xml:space="preserve"> </w:t>
            </w:r>
            <w:proofErr w:type="spellStart"/>
            <w:r w:rsidRPr="007312B4">
              <w:rPr>
                <w:rFonts w:ascii="Arial" w:eastAsia="Times New Roman" w:hAnsi="Arial" w:cs="Arial"/>
                <w:color w:val="000000"/>
                <w:lang w:eastAsia="es-CO"/>
              </w:rPr>
              <w:t>eDrawings</w:t>
            </w:r>
            <w:proofErr w:type="spellEnd"/>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Professional </w:t>
            </w:r>
          </w:p>
          <w:p w14:paraId="78F41DEF"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w:t>
            </w:r>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SOLIDWORKS PDM Standard </w:t>
            </w:r>
          </w:p>
          <w:p w14:paraId="482D51A2"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Sustainability</w:t>
            </w:r>
            <w:proofErr w:type="spellEnd"/>
            <w:r w:rsidRPr="007312B4">
              <w:rPr>
                <w:rFonts w:ascii="Arial" w:eastAsia="Times New Roman" w:hAnsi="Arial" w:cs="Arial"/>
                <w:color w:val="000000"/>
                <w:lang w:eastAsia="es-CO"/>
              </w:rPr>
              <w:t xml:space="preserve"> </w:t>
            </w:r>
          </w:p>
          <w:p w14:paraId="0DA19EC7"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SOLIDWORKS</w:t>
            </w:r>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 xml:space="preserve">ScanTo3D </w:t>
            </w:r>
          </w:p>
          <w:p w14:paraId="0C54F37D"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Utilities</w:t>
            </w:r>
            <w:proofErr w:type="spellEnd"/>
            <w:r w:rsidRPr="007312B4">
              <w:rPr>
                <w:rFonts w:ascii="Arial" w:eastAsia="Times New Roman" w:hAnsi="Arial" w:cs="Arial"/>
                <w:color w:val="000000"/>
                <w:lang w:eastAsia="es-CO"/>
              </w:rPr>
              <w:t xml:space="preserve"> </w:t>
            </w:r>
          </w:p>
          <w:p w14:paraId="320DC8EB" w14:textId="77777777" w:rsidR="00F53B29"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ToolAnalyst</w:t>
            </w:r>
            <w:proofErr w:type="spellEnd"/>
            <w:r w:rsidRPr="007312B4">
              <w:rPr>
                <w:rFonts w:ascii="Arial" w:eastAsia="Times New Roman" w:hAnsi="Arial" w:cs="Arial"/>
                <w:color w:val="000000"/>
                <w:lang w:eastAsia="es-CO"/>
              </w:rPr>
              <w:t xml:space="preserve"> </w:t>
            </w:r>
          </w:p>
          <w:p w14:paraId="55E1B649" w14:textId="77777777" w:rsidR="00F53B29" w:rsidRPr="006635D6" w:rsidRDefault="00F53B29" w:rsidP="00597C1D">
            <w:pPr>
              <w:pStyle w:val="Prrafodelista"/>
              <w:jc w:val="both"/>
              <w:rPr>
                <w:rFonts w:ascii="Arial" w:eastAsia="Times New Roman" w:hAnsi="Arial" w:cs="Arial"/>
                <w:color w:val="000000"/>
                <w:lang w:eastAsia="es-CO"/>
              </w:rPr>
            </w:pPr>
            <w:r w:rsidRPr="007312B4">
              <w:rPr>
                <w:rFonts w:ascii="Arial" w:eastAsia="Times New Roman" w:hAnsi="Arial" w:cs="Arial"/>
                <w:color w:val="000000"/>
                <w:lang w:eastAsia="es-CO"/>
              </w:rPr>
              <w:t xml:space="preserve">- SOLIDWORKS </w:t>
            </w:r>
            <w:proofErr w:type="spellStart"/>
            <w:r w:rsidRPr="007312B4">
              <w:rPr>
                <w:rFonts w:ascii="Arial" w:eastAsia="Times New Roman" w:hAnsi="Arial" w:cs="Arial"/>
                <w:color w:val="000000"/>
                <w:lang w:eastAsia="es-CO"/>
              </w:rPr>
              <w:t>Routing</w:t>
            </w:r>
            <w:proofErr w:type="spellEnd"/>
            <w:r>
              <w:rPr>
                <w:rFonts w:ascii="Arial" w:eastAsia="Times New Roman" w:hAnsi="Arial" w:cs="Arial"/>
                <w:color w:val="000000"/>
                <w:lang w:eastAsia="es-CO"/>
              </w:rPr>
              <w:t xml:space="preserve"> </w:t>
            </w:r>
            <w:r w:rsidRPr="007312B4">
              <w:rPr>
                <w:rFonts w:ascii="Arial" w:eastAsia="Times New Roman" w:hAnsi="Arial" w:cs="Arial"/>
                <w:color w:val="000000"/>
                <w:lang w:eastAsia="es-CO"/>
              </w:rPr>
              <w:t>(tubería y cableado eléctrico)</w:t>
            </w:r>
          </w:p>
        </w:tc>
        <w:tc>
          <w:tcPr>
            <w:tcW w:w="691" w:type="pct"/>
            <w:tcBorders>
              <w:top w:val="nil"/>
              <w:left w:val="nil"/>
              <w:bottom w:val="single" w:sz="4" w:space="0" w:color="auto"/>
              <w:right w:val="single" w:sz="4" w:space="0" w:color="auto"/>
            </w:tcBorders>
            <w:shd w:val="clear" w:color="auto" w:fill="auto"/>
            <w:noWrap/>
            <w:vAlign w:val="center"/>
            <w:hideMark/>
          </w:tcPr>
          <w:p w14:paraId="4F1B0355" w14:textId="77777777" w:rsidR="00F53B29" w:rsidRPr="00EC06C4" w:rsidRDefault="00F53B29" w:rsidP="00597C1D">
            <w:pPr>
              <w:jc w:val="center"/>
              <w:rPr>
                <w:rFonts w:ascii="Arial" w:eastAsia="Times New Roman" w:hAnsi="Arial" w:cs="Arial"/>
                <w:color w:val="000000"/>
                <w:lang w:eastAsia="es-CO"/>
              </w:rPr>
            </w:pPr>
            <w:r w:rsidRPr="00EC06C4">
              <w:rPr>
                <w:rFonts w:ascii="Arial" w:eastAsia="Times New Roman" w:hAnsi="Arial" w:cs="Arial"/>
                <w:color w:val="000000"/>
                <w:lang w:eastAsia="es-CO"/>
              </w:rPr>
              <w:lastRenderedPageBreak/>
              <w:t>1</w:t>
            </w:r>
          </w:p>
        </w:tc>
      </w:tr>
    </w:tbl>
    <w:p w14:paraId="264BFC5C" w14:textId="77777777" w:rsidR="009542CC" w:rsidRPr="00960B95" w:rsidRDefault="009542CC" w:rsidP="009542CC">
      <w:pPr>
        <w:jc w:val="both"/>
        <w:rPr>
          <w:rFonts w:ascii="Arial" w:eastAsia="Times New Roman" w:hAnsi="Arial" w:cs="Arial"/>
          <w:lang w:eastAsia="es-ES"/>
        </w:rPr>
      </w:pPr>
    </w:p>
    <w:p w14:paraId="725C8E7A" w14:textId="202D04BA" w:rsidR="00A97377" w:rsidRPr="00A97377" w:rsidRDefault="009542CC" w:rsidP="00A97377">
      <w:pPr>
        <w:pStyle w:val="Default"/>
        <w:jc w:val="both"/>
        <w:rPr>
          <w:rFonts w:eastAsiaTheme="minorHAnsi"/>
          <w:sz w:val="22"/>
          <w:szCs w:val="22"/>
          <w:lang w:eastAsia="en-US"/>
        </w:rPr>
      </w:pPr>
      <w:r w:rsidRPr="009542CC">
        <w:rPr>
          <w:b/>
          <w:bCs/>
          <w:lang w:eastAsia="es-ES"/>
        </w:rPr>
        <w:t>NOTA:</w:t>
      </w:r>
      <w:r>
        <w:rPr>
          <w:lang w:eastAsia="es-ES"/>
        </w:rPr>
        <w:t xml:space="preserve"> </w:t>
      </w:r>
      <w:r w:rsidR="00A97377" w:rsidRPr="00A97377">
        <w:rPr>
          <w:rFonts w:eastAsiaTheme="minorHAnsi"/>
          <w:sz w:val="22"/>
          <w:szCs w:val="22"/>
          <w:lang w:eastAsia="en-US"/>
        </w:rPr>
        <w:t xml:space="preserve">El oferente deberá presentar autorización de distribución de la empresa SolidWorks </w:t>
      </w:r>
      <w:proofErr w:type="spellStart"/>
      <w:r w:rsidR="00A97377" w:rsidRPr="00A97377">
        <w:rPr>
          <w:rFonts w:eastAsiaTheme="minorHAnsi"/>
          <w:sz w:val="22"/>
          <w:szCs w:val="22"/>
          <w:lang w:eastAsia="en-US"/>
        </w:rPr>
        <w:t>Corporation</w:t>
      </w:r>
      <w:proofErr w:type="spellEnd"/>
      <w:r w:rsidR="00A97377" w:rsidRPr="00A97377">
        <w:rPr>
          <w:rFonts w:eastAsiaTheme="minorHAnsi"/>
          <w:sz w:val="22"/>
          <w:szCs w:val="22"/>
          <w:lang w:eastAsia="en-US"/>
        </w:rPr>
        <w:t xml:space="preserve">. </w:t>
      </w:r>
    </w:p>
    <w:p w14:paraId="61E4EC59" w14:textId="7460A594" w:rsidR="009542CC" w:rsidRDefault="009542CC" w:rsidP="00A97377">
      <w:pPr>
        <w:pStyle w:val="Prrafodelista"/>
        <w:ind w:left="0"/>
        <w:jc w:val="both"/>
        <w:rPr>
          <w:rFonts w:ascii="Arial" w:eastAsia="Times New Roman" w:hAnsi="Arial" w:cs="Arial"/>
          <w:b/>
          <w:bCs/>
          <w:lang w:eastAsia="es-ES"/>
        </w:rPr>
      </w:pPr>
    </w:p>
    <w:p w14:paraId="495AD0A7" w14:textId="77777777" w:rsidR="00E64DAC" w:rsidRPr="00213963" w:rsidRDefault="00E64DAC" w:rsidP="00E64DAC">
      <w:pPr>
        <w:spacing w:after="160" w:line="259" w:lineRule="auto"/>
        <w:jc w:val="both"/>
        <w:outlineLvl w:val="0"/>
        <w:rPr>
          <w:rFonts w:ascii="Arial" w:hAnsi="Arial" w:cs="Arial"/>
          <w:b/>
          <w:bCs/>
          <w:u w:val="single"/>
        </w:rPr>
      </w:pPr>
      <w:r>
        <w:rPr>
          <w:rFonts w:ascii="Arial" w:hAnsi="Arial" w:cs="Arial"/>
          <w:b/>
          <w:bCs/>
          <w:u w:val="single"/>
        </w:rPr>
        <w:t xml:space="preserve">1.3 </w:t>
      </w:r>
      <w:r w:rsidRPr="00213963">
        <w:rPr>
          <w:rFonts w:ascii="Arial" w:hAnsi="Arial" w:cs="Arial"/>
          <w:b/>
          <w:bCs/>
          <w:u w:val="single"/>
        </w:rPr>
        <w:t>INHABILIDADES E INCOMPATIBILIDADES</w:t>
      </w:r>
    </w:p>
    <w:p w14:paraId="3C037095" w14:textId="77777777" w:rsidR="00E64DAC" w:rsidRDefault="00E64DAC" w:rsidP="00E64DAC">
      <w:pPr>
        <w:autoSpaceDE w:val="0"/>
        <w:autoSpaceDN w:val="0"/>
        <w:adjustRightInd w:val="0"/>
        <w:jc w:val="both"/>
        <w:rPr>
          <w:rFonts w:ascii="Arial" w:hAnsi="Arial" w:cs="Arial"/>
        </w:rPr>
      </w:pPr>
      <w:r w:rsidRPr="0001504B">
        <w:rPr>
          <w:rFonts w:ascii="Arial" w:hAnsi="Arial" w:cs="Arial"/>
        </w:rPr>
        <w:t>El proponente no podrá encontrarse incurso dentro de ninguna de las causales de inhabilidad o incompatibilidad para contratar, a que se refiere la Constitución Política, los artículos 8, 9 y siguientes de la ley 80 de 1993, el artículo 18 de la ley 1150 de 2007 y demás normas conc</w:t>
      </w:r>
      <w:r>
        <w:rPr>
          <w:rFonts w:ascii="Arial" w:hAnsi="Arial" w:cs="Arial"/>
        </w:rPr>
        <w:t>ordantes.</w:t>
      </w:r>
    </w:p>
    <w:p w14:paraId="6B02DCC4" w14:textId="77777777" w:rsidR="00E64DAC" w:rsidRDefault="00E64DAC" w:rsidP="00E64DAC">
      <w:pPr>
        <w:autoSpaceDE w:val="0"/>
        <w:autoSpaceDN w:val="0"/>
        <w:adjustRightInd w:val="0"/>
        <w:jc w:val="both"/>
        <w:rPr>
          <w:rFonts w:ascii="Arial" w:hAnsi="Arial" w:cs="Arial"/>
        </w:rPr>
      </w:pPr>
    </w:p>
    <w:p w14:paraId="67DC46D5" w14:textId="77777777" w:rsidR="00E64DAC" w:rsidRPr="0001504B" w:rsidRDefault="00E64DAC" w:rsidP="0080792F">
      <w:pPr>
        <w:numPr>
          <w:ilvl w:val="1"/>
          <w:numId w:val="6"/>
        </w:numPr>
        <w:autoSpaceDE w:val="0"/>
        <w:autoSpaceDN w:val="0"/>
        <w:adjustRightInd w:val="0"/>
        <w:jc w:val="both"/>
        <w:rPr>
          <w:rFonts w:ascii="Arial" w:hAnsi="Arial" w:cs="Arial"/>
          <w:b/>
          <w:bCs/>
        </w:rPr>
      </w:pPr>
      <w:r w:rsidRPr="0001504B">
        <w:rPr>
          <w:rFonts w:ascii="Arial" w:hAnsi="Arial" w:cs="Arial"/>
          <w:b/>
          <w:bCs/>
        </w:rPr>
        <w:t>PARTICIPANTES</w:t>
      </w:r>
    </w:p>
    <w:p w14:paraId="08964E7F" w14:textId="77777777" w:rsidR="00E64DAC" w:rsidRDefault="00E64DAC" w:rsidP="00E64DAC">
      <w:pPr>
        <w:autoSpaceDE w:val="0"/>
        <w:autoSpaceDN w:val="0"/>
        <w:adjustRightInd w:val="0"/>
        <w:jc w:val="both"/>
        <w:rPr>
          <w:rFonts w:ascii="Arial" w:hAnsi="Arial" w:cs="Arial"/>
        </w:rPr>
      </w:pPr>
      <w:r w:rsidRPr="0001504B">
        <w:rPr>
          <w:rFonts w:ascii="Arial" w:hAnsi="Arial" w:cs="Arial"/>
        </w:rPr>
        <w:t>Los proponentes se deben presentar bajo alguna de las siguientes modalidades, siempre y cuando cumplan las condiciones exigidas en la presente invitación y no se encuentren incursos dentro de las inhabilidades e incompatibilidades establecidas en la Constitución y la ley:</w:t>
      </w:r>
    </w:p>
    <w:p w14:paraId="094E0DF2" w14:textId="77777777" w:rsidR="00E64DAC" w:rsidRDefault="00E64DAC" w:rsidP="00E64DAC">
      <w:pPr>
        <w:autoSpaceDE w:val="0"/>
        <w:autoSpaceDN w:val="0"/>
        <w:adjustRightInd w:val="0"/>
        <w:jc w:val="both"/>
        <w:rPr>
          <w:rFonts w:ascii="Arial" w:hAnsi="Arial" w:cs="Arial"/>
        </w:rPr>
      </w:pPr>
      <w:r>
        <w:rPr>
          <w:rFonts w:ascii="Arial" w:hAnsi="Arial" w:cs="Arial"/>
        </w:rPr>
        <w:t xml:space="preserve"> </w:t>
      </w:r>
    </w:p>
    <w:p w14:paraId="1279AC0C"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 Individualmente, como: personas naturales, personas jurídicas nacionales o extranjeras, que se encuentren debidamente constituidas, previamente a la fecha de apertura de la Invitación.</w:t>
      </w:r>
    </w:p>
    <w:p w14:paraId="60CA0580" w14:textId="77777777" w:rsidR="00E64DAC" w:rsidRPr="0001504B" w:rsidRDefault="00E64DAC" w:rsidP="00E64DAC">
      <w:pPr>
        <w:autoSpaceDE w:val="0"/>
        <w:autoSpaceDN w:val="0"/>
        <w:adjustRightInd w:val="0"/>
        <w:jc w:val="both"/>
        <w:rPr>
          <w:rFonts w:ascii="Arial" w:hAnsi="Arial" w:cs="Arial"/>
        </w:rPr>
      </w:pPr>
    </w:p>
    <w:p w14:paraId="4141E1BB"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 Conjuntamente, en cualquiera de las formas de asociación previstas en la ley.</w:t>
      </w:r>
    </w:p>
    <w:p w14:paraId="177DA1CC" w14:textId="77777777" w:rsidR="00E64DAC" w:rsidRPr="0001504B" w:rsidRDefault="00E64DAC" w:rsidP="00E64DAC">
      <w:pPr>
        <w:autoSpaceDE w:val="0"/>
        <w:autoSpaceDN w:val="0"/>
        <w:adjustRightInd w:val="0"/>
        <w:jc w:val="both"/>
        <w:rPr>
          <w:rFonts w:ascii="Arial" w:hAnsi="Arial" w:cs="Arial"/>
        </w:rPr>
      </w:pPr>
    </w:p>
    <w:p w14:paraId="49B4C0F0" w14:textId="77777777" w:rsidR="00E64DAC" w:rsidRPr="0001504B" w:rsidRDefault="00E64DAC" w:rsidP="0080792F">
      <w:pPr>
        <w:numPr>
          <w:ilvl w:val="1"/>
          <w:numId w:val="6"/>
        </w:numPr>
        <w:autoSpaceDE w:val="0"/>
        <w:autoSpaceDN w:val="0"/>
        <w:adjustRightInd w:val="0"/>
        <w:jc w:val="both"/>
        <w:rPr>
          <w:rFonts w:ascii="Arial" w:hAnsi="Arial" w:cs="Arial"/>
          <w:b/>
          <w:bCs/>
        </w:rPr>
      </w:pPr>
      <w:r w:rsidRPr="0001504B">
        <w:rPr>
          <w:rFonts w:ascii="Arial" w:hAnsi="Arial" w:cs="Arial"/>
          <w:b/>
          <w:bCs/>
        </w:rPr>
        <w:lastRenderedPageBreak/>
        <w:t>COMPROMISO ANTICORRUPCIÓN</w:t>
      </w:r>
    </w:p>
    <w:p w14:paraId="365A8903" w14:textId="77777777" w:rsidR="00E64DAC" w:rsidRPr="0001504B" w:rsidRDefault="00E64DAC" w:rsidP="00E64DAC">
      <w:pPr>
        <w:autoSpaceDE w:val="0"/>
        <w:autoSpaceDN w:val="0"/>
        <w:adjustRightInd w:val="0"/>
        <w:ind w:left="720"/>
        <w:jc w:val="both"/>
        <w:rPr>
          <w:rFonts w:ascii="Arial" w:hAnsi="Arial" w:cs="Arial"/>
          <w:b/>
          <w:bCs/>
        </w:rPr>
      </w:pPr>
    </w:p>
    <w:p w14:paraId="4A46F90D" w14:textId="77777777" w:rsidR="00E64DAC" w:rsidRPr="0001504B" w:rsidRDefault="00E64DAC" w:rsidP="00E64DAC">
      <w:pPr>
        <w:autoSpaceDE w:val="0"/>
        <w:autoSpaceDN w:val="0"/>
        <w:adjustRightInd w:val="0"/>
        <w:jc w:val="both"/>
        <w:rPr>
          <w:rFonts w:ascii="Arial" w:hAnsi="Arial" w:cs="Arial"/>
          <w:bCs/>
        </w:rPr>
      </w:pPr>
      <w:r w:rsidRPr="0001504B">
        <w:rPr>
          <w:rFonts w:ascii="Arial" w:hAnsi="Arial" w:cs="Arial"/>
          <w:bCs/>
        </w:rPr>
        <w:t xml:space="preserve">La Escuela Tecnológica Instituto Técnico Central </w:t>
      </w:r>
      <w:r w:rsidRPr="0001504B">
        <w:rPr>
          <w:rFonts w:ascii="Arial" w:hAnsi="Arial" w:cs="Arial"/>
        </w:rPr>
        <w:t>en todas las actuaciones derivadas de lo regulado en la presente invitación pública a presentar oferta y lo estipulado en el contrato que se celebre, el proponente obrará con la transparencia y buena fe que la Constitución Política y las leyes consagran.</w:t>
      </w:r>
    </w:p>
    <w:p w14:paraId="1FCD5412" w14:textId="77777777" w:rsidR="00E64DAC" w:rsidRPr="0001504B" w:rsidRDefault="00E64DAC" w:rsidP="00E64DAC">
      <w:pPr>
        <w:autoSpaceDE w:val="0"/>
        <w:autoSpaceDN w:val="0"/>
        <w:adjustRightInd w:val="0"/>
        <w:jc w:val="both"/>
        <w:rPr>
          <w:rFonts w:ascii="Arial" w:hAnsi="Arial" w:cs="Arial"/>
        </w:rPr>
      </w:pPr>
    </w:p>
    <w:p w14:paraId="231F030B"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En caso</w:t>
      </w:r>
      <w:r>
        <w:rPr>
          <w:rFonts w:ascii="Arial" w:hAnsi="Arial" w:cs="Arial"/>
        </w:rPr>
        <w:t xml:space="preserve"> de</w:t>
      </w:r>
      <w:r w:rsidRPr="0001504B">
        <w:rPr>
          <w:rFonts w:ascii="Arial" w:hAnsi="Arial" w:cs="Arial"/>
        </w:rPr>
        <w:t xml:space="preserve"> que </w:t>
      </w:r>
      <w:r w:rsidRPr="0001504B">
        <w:rPr>
          <w:rFonts w:ascii="Arial" w:hAnsi="Arial" w:cs="Arial"/>
          <w:bCs/>
        </w:rPr>
        <w:t>La Escuela Tecnológica Instituto Técnico Central</w:t>
      </w:r>
      <w:r w:rsidRPr="0001504B">
        <w:rPr>
          <w:rFonts w:ascii="Arial" w:hAnsi="Arial" w:cs="Arial"/>
        </w:rPr>
        <w:t xml:space="preserve"> advierta hechos constitutivos de corrupción de parte de un proponente durante el proceso de Invitación Pública, sin perjuicio de las acciones legales a que hubiere lugar, podrá rechazar la respectiva propuesta.</w:t>
      </w:r>
    </w:p>
    <w:p w14:paraId="77C481ED" w14:textId="77777777" w:rsidR="00E64DAC" w:rsidRPr="0001504B" w:rsidRDefault="00E64DAC" w:rsidP="00E64DAC">
      <w:pPr>
        <w:autoSpaceDE w:val="0"/>
        <w:autoSpaceDN w:val="0"/>
        <w:adjustRightInd w:val="0"/>
        <w:rPr>
          <w:rFonts w:ascii="Arial" w:hAnsi="Arial" w:cs="Arial"/>
        </w:rPr>
      </w:pPr>
    </w:p>
    <w:p w14:paraId="48B9657F" w14:textId="77777777" w:rsidR="00E64DAC" w:rsidRDefault="00E64DAC" w:rsidP="00E64DAC">
      <w:pPr>
        <w:autoSpaceDE w:val="0"/>
        <w:autoSpaceDN w:val="0"/>
        <w:adjustRightInd w:val="0"/>
        <w:jc w:val="both"/>
        <w:rPr>
          <w:rFonts w:ascii="Arial" w:hAnsi="Arial" w:cs="Arial"/>
        </w:rPr>
      </w:pPr>
      <w:r w:rsidRPr="0001504B">
        <w:rPr>
          <w:rFonts w:ascii="Arial" w:hAnsi="Arial" w:cs="Arial"/>
        </w:rPr>
        <w:t xml:space="preserve">Así mismo, </w:t>
      </w:r>
      <w:r w:rsidRPr="0001504B">
        <w:rPr>
          <w:rFonts w:ascii="Arial" w:hAnsi="Arial" w:cs="Arial"/>
          <w:bCs/>
        </w:rPr>
        <w:t xml:space="preserve">La Escuela Tecnológica Instituto Técnico Central </w:t>
      </w:r>
      <w:r w:rsidRPr="0001504B">
        <w:rPr>
          <w:rFonts w:ascii="Arial" w:hAnsi="Arial" w:cs="Arial"/>
        </w:rPr>
        <w:t>advierte que</w:t>
      </w:r>
      <w:r>
        <w:rPr>
          <w:rFonts w:ascii="Arial" w:hAnsi="Arial" w:cs="Arial"/>
        </w:rPr>
        <w:t>,</w:t>
      </w:r>
      <w:r w:rsidRPr="0001504B">
        <w:rPr>
          <w:rFonts w:ascii="Arial" w:hAnsi="Arial" w:cs="Arial"/>
        </w:rPr>
        <w:t xml:space="preserve"> en el evento de conocerse casos especiales de corrupción en las Entidades del Estado, se debe reportar el hecho al Programa Presidencial “Lucha contra la Corrupción”. </w:t>
      </w:r>
    </w:p>
    <w:p w14:paraId="0B77917B" w14:textId="77777777" w:rsidR="00E64DAC" w:rsidRDefault="00E64DAC" w:rsidP="00E64DAC">
      <w:pPr>
        <w:autoSpaceDE w:val="0"/>
        <w:autoSpaceDN w:val="0"/>
        <w:adjustRightInd w:val="0"/>
        <w:jc w:val="both"/>
        <w:rPr>
          <w:rFonts w:ascii="Arial" w:hAnsi="Arial" w:cs="Arial"/>
        </w:rPr>
      </w:pPr>
    </w:p>
    <w:p w14:paraId="0514D515" w14:textId="77777777" w:rsidR="00E64DAC" w:rsidRPr="0001504B" w:rsidRDefault="00E64DAC" w:rsidP="0080792F">
      <w:pPr>
        <w:numPr>
          <w:ilvl w:val="1"/>
          <w:numId w:val="6"/>
        </w:numPr>
        <w:autoSpaceDE w:val="0"/>
        <w:autoSpaceDN w:val="0"/>
        <w:adjustRightInd w:val="0"/>
        <w:jc w:val="both"/>
        <w:rPr>
          <w:rFonts w:ascii="Arial" w:hAnsi="Arial" w:cs="Arial"/>
          <w:b/>
          <w:bCs/>
        </w:rPr>
      </w:pPr>
      <w:r w:rsidRPr="0001504B">
        <w:rPr>
          <w:rFonts w:ascii="Arial" w:hAnsi="Arial" w:cs="Arial"/>
          <w:b/>
          <w:bCs/>
        </w:rPr>
        <w:t>INVITACIÓN A LAS VEEDURÍAS CIUDADANAS</w:t>
      </w:r>
    </w:p>
    <w:p w14:paraId="0B3F3F5A" w14:textId="77777777" w:rsidR="00E64DAC" w:rsidRPr="0001504B" w:rsidRDefault="00E64DAC" w:rsidP="00E64DAC">
      <w:pPr>
        <w:autoSpaceDE w:val="0"/>
        <w:autoSpaceDN w:val="0"/>
        <w:adjustRightInd w:val="0"/>
        <w:jc w:val="both"/>
        <w:rPr>
          <w:rFonts w:ascii="Arial" w:hAnsi="Arial" w:cs="Arial"/>
          <w:b/>
          <w:bCs/>
        </w:rPr>
      </w:pPr>
    </w:p>
    <w:p w14:paraId="146E266E" w14:textId="77777777" w:rsidR="00E64DAC" w:rsidRDefault="00E64DAC" w:rsidP="00E64DAC">
      <w:pPr>
        <w:autoSpaceDE w:val="0"/>
        <w:autoSpaceDN w:val="0"/>
        <w:adjustRightInd w:val="0"/>
        <w:jc w:val="both"/>
        <w:rPr>
          <w:rFonts w:ascii="Arial" w:hAnsi="Arial" w:cs="Arial"/>
        </w:rPr>
      </w:pPr>
      <w:r w:rsidRPr="0001504B">
        <w:rPr>
          <w:rFonts w:ascii="Arial" w:hAnsi="Arial" w:cs="Arial"/>
        </w:rPr>
        <w:t xml:space="preserve">En cumplimiento del artículo 66 de la ley 80 de 1993 y la Ley 850 de 2003, se convoca a las veedurías ciudadanas para que realicen el control social al presente proceso de Invitación </w:t>
      </w:r>
    </w:p>
    <w:p w14:paraId="60C50F6B" w14:textId="77777777" w:rsidR="00E64DAC" w:rsidRPr="0001504B" w:rsidRDefault="00E64DAC" w:rsidP="00E64DAC">
      <w:pPr>
        <w:autoSpaceDE w:val="0"/>
        <w:autoSpaceDN w:val="0"/>
        <w:adjustRightInd w:val="0"/>
        <w:jc w:val="both"/>
        <w:rPr>
          <w:rFonts w:ascii="Arial" w:hAnsi="Arial" w:cs="Arial"/>
        </w:rPr>
      </w:pPr>
      <w:r w:rsidRPr="0001504B">
        <w:rPr>
          <w:rFonts w:ascii="Arial" w:hAnsi="Arial" w:cs="Arial"/>
        </w:rPr>
        <w:t>Pública, buscando la eficiencia institucional y la probidad en la actuación de los funcionarios públicos. Se les invita a que participen en todas las actuaciones que se realicen durante el presente proceso.</w:t>
      </w:r>
    </w:p>
    <w:p w14:paraId="02ED6453" w14:textId="77777777" w:rsidR="00E64DAC" w:rsidRPr="0001504B" w:rsidRDefault="00E64DAC" w:rsidP="00E64DAC">
      <w:pPr>
        <w:autoSpaceDE w:val="0"/>
        <w:autoSpaceDN w:val="0"/>
        <w:adjustRightInd w:val="0"/>
        <w:jc w:val="both"/>
        <w:rPr>
          <w:rFonts w:ascii="Arial" w:hAnsi="Arial" w:cs="Arial"/>
          <w:b/>
          <w:bCs/>
        </w:rPr>
      </w:pPr>
    </w:p>
    <w:p w14:paraId="682E7F91"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1.4. OFERTAS Y ADJUDICACIONES PARCIALES</w:t>
      </w:r>
    </w:p>
    <w:p w14:paraId="5AE0DF74" w14:textId="77777777" w:rsidR="00E64DAC" w:rsidRPr="00102DA6" w:rsidRDefault="00E64DAC" w:rsidP="00E64DAC">
      <w:pPr>
        <w:autoSpaceDE w:val="0"/>
        <w:autoSpaceDN w:val="0"/>
        <w:adjustRightInd w:val="0"/>
        <w:jc w:val="both"/>
        <w:rPr>
          <w:rFonts w:ascii="Arial" w:hAnsi="Arial" w:cs="Arial"/>
        </w:rPr>
      </w:pPr>
    </w:p>
    <w:p w14:paraId="7FE946B2" w14:textId="77777777" w:rsidR="00E64DAC" w:rsidRPr="00102DA6" w:rsidRDefault="00E64DAC" w:rsidP="00E64DAC">
      <w:pPr>
        <w:autoSpaceDE w:val="0"/>
        <w:autoSpaceDN w:val="0"/>
        <w:adjustRightInd w:val="0"/>
        <w:jc w:val="both"/>
        <w:rPr>
          <w:rFonts w:ascii="Arial" w:hAnsi="Arial" w:cs="Arial"/>
          <w:b/>
        </w:rPr>
      </w:pPr>
      <w:r w:rsidRPr="00102DA6">
        <w:rPr>
          <w:rFonts w:ascii="Arial" w:hAnsi="Arial" w:cs="Arial"/>
          <w:b/>
        </w:rPr>
        <w:t>NO SE ACEPTARÁN PROPUESTAS PARCIALES EN LA PRESENTE INVITACIÓN PÚBLICA.</w:t>
      </w:r>
    </w:p>
    <w:p w14:paraId="334A0789" w14:textId="77777777" w:rsidR="00E64DAC" w:rsidRPr="00102DA6" w:rsidRDefault="00E64DAC" w:rsidP="00E64DAC">
      <w:pPr>
        <w:autoSpaceDE w:val="0"/>
        <w:autoSpaceDN w:val="0"/>
        <w:adjustRightInd w:val="0"/>
        <w:jc w:val="both"/>
        <w:rPr>
          <w:rFonts w:ascii="Arial" w:hAnsi="Arial" w:cs="Arial"/>
          <w:b/>
          <w:bCs/>
        </w:rPr>
      </w:pPr>
    </w:p>
    <w:p w14:paraId="3A0FE9C3"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 xml:space="preserve">1.5. RECHAZO DE LA OFERTA </w:t>
      </w:r>
      <w:r w:rsidRPr="00102DA6">
        <w:rPr>
          <w:rFonts w:ascii="Arial" w:hAnsi="Arial" w:cs="Arial"/>
          <w:bCs/>
        </w:rPr>
        <w:t xml:space="preserve">La Escuela Tecnológica Instituto Técnico Central </w:t>
      </w:r>
      <w:r w:rsidRPr="00102DA6">
        <w:rPr>
          <w:rFonts w:ascii="Arial" w:hAnsi="Arial" w:cs="Arial"/>
        </w:rPr>
        <w:t>rechazará aquellas propuestas que no se ajusten a las exigencias en la presente invitación. A continuación, se indican de manera ilustrativa los casos en que se generará RECHAZO de la propuesta:</w:t>
      </w:r>
    </w:p>
    <w:p w14:paraId="0F87B343" w14:textId="77777777" w:rsidR="00E64DAC" w:rsidRPr="00102DA6" w:rsidRDefault="00E64DAC" w:rsidP="00E64DAC">
      <w:pPr>
        <w:autoSpaceDE w:val="0"/>
        <w:autoSpaceDN w:val="0"/>
        <w:adjustRightInd w:val="0"/>
        <w:jc w:val="both"/>
        <w:rPr>
          <w:rFonts w:ascii="Arial" w:hAnsi="Arial" w:cs="Arial"/>
        </w:rPr>
      </w:pPr>
    </w:p>
    <w:p w14:paraId="63F4C783"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se compruebe que el proponente o alguno de sus integrantes, que se presente en consorcio o unión temporal, se hallan incursos en alguna o algunas de las prohibiciones, conflicto de interés, inhabilidades o incompatibilidades para proponer o contratar, establecidas sobre la materia en la legislación colombiana vigente.</w:t>
      </w:r>
    </w:p>
    <w:p w14:paraId="4096D2F1"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 xml:space="preserve">La presentación de varias propuestas, directamente o por interpuesta persona, por parte de un mismo proponente, o la participación del proponente en más de una propuesta del presente proceso. En este evento se rechazarán todas las propuestas en las que el proponente haya participado </w:t>
      </w:r>
      <w:r w:rsidRPr="00102DA6">
        <w:rPr>
          <w:rFonts w:ascii="Arial" w:hAnsi="Arial" w:cs="Arial"/>
        </w:rPr>
        <w:lastRenderedPageBreak/>
        <w:t>directamente o por interpuesta persona. Esta causal también aplica para los proponentes (plural o singular) que presenten propuestas.</w:t>
      </w:r>
    </w:p>
    <w:p w14:paraId="75274608"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una persona natural tenga la calidad de socio, de 2 o más sociedades con excepción de las sociedades anónimas y las en comandita por acciones, que se presenten a un mismo proceso de manera separada, o cuando además de ser socio se presente como persona natural.</w:t>
      </w:r>
    </w:p>
    <w:p w14:paraId="7EB6A2FA"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se compruebe colusión o fraude entre los proponentes, que altere la transparencia para la selección objetiva.</w:t>
      </w:r>
    </w:p>
    <w:p w14:paraId="3F975D9C"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el proponente no subsane los requisitos habilitantes o no responda las aclaraciones, durante el término establecido por La Escuela Tecnológica Instituto Técnico Central.</w:t>
      </w:r>
    </w:p>
    <w:p w14:paraId="2CEF0F34"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se presente la propuesta en lugar virtual o físico, y/o en fecha y hora distinta a la establecida en el cronograma del presente proceso de selección.</w:t>
      </w:r>
    </w:p>
    <w:p w14:paraId="6A26F616"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el nombre con el cual se presenta la propuesta NO sea el mismo con el cual el proponente se encuentra registrado en el SECOP II.</w:t>
      </w:r>
    </w:p>
    <w:p w14:paraId="73BB8CAB"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la propuesta incluya información o documentos que contengan datos falsos, tergiversados, alterados, inexactos o tendientes a inducir a error a La Escuela Tecnológica Instituto Técnico Central.</w:t>
      </w:r>
    </w:p>
    <w:p w14:paraId="7D1084C9"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se establezca que en la propuesta económica se fijan condiciones económicas y de contratación artificialmente bajas. En caso de determinar que un precio es artificialmente bajo se seguirá el procedimiento establecido en el artículo 2.2.1.1.2.2.4 del Decreto 1082 de 2015.</w:t>
      </w:r>
    </w:p>
    <w:p w14:paraId="7DC31F35"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el oferente se encuentre incurso en alguna de las causales de disolución a que se refieren los artículos 218, 342, 351, 370 y 457 del Código de Comercio.</w:t>
      </w:r>
    </w:p>
    <w:p w14:paraId="41912EC3"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la propuesta se presente con condicionamientos para la adjudicación del presente proceso de selección.</w:t>
      </w:r>
    </w:p>
    <w:p w14:paraId="79BBC814"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se presenten propuestas parciales.</w:t>
      </w:r>
    </w:p>
    <w:p w14:paraId="33F78DEB"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los valores de la propuesta económica no sean expresados en pesos colombianos.</w:t>
      </w:r>
    </w:p>
    <w:p w14:paraId="3B0C4484"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el proponente oferte cero (0) pesos.</w:t>
      </w:r>
    </w:p>
    <w:p w14:paraId="60AD551E"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sean modificados o alterados algunos de los ítems de la propuesta económica.</w:t>
      </w:r>
    </w:p>
    <w:p w14:paraId="74A73F94"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no diligencie completamente el formato de oferta económica.</w:t>
      </w:r>
    </w:p>
    <w:p w14:paraId="4F3F0F3E"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la propuesta económica supere el valor del presupuesto oficial establecido para el presente proceso.</w:t>
      </w:r>
    </w:p>
    <w:p w14:paraId="4138AEBE" w14:textId="77777777" w:rsidR="00E64DAC" w:rsidRPr="00102DA6" w:rsidRDefault="00E64DAC" w:rsidP="0080792F">
      <w:pPr>
        <w:pStyle w:val="Prrafodelista"/>
        <w:numPr>
          <w:ilvl w:val="0"/>
          <w:numId w:val="7"/>
        </w:numPr>
        <w:autoSpaceDE w:val="0"/>
        <w:autoSpaceDN w:val="0"/>
        <w:adjustRightInd w:val="0"/>
        <w:jc w:val="both"/>
        <w:rPr>
          <w:rFonts w:ascii="Arial" w:hAnsi="Arial" w:cs="Arial"/>
        </w:rPr>
      </w:pPr>
      <w:r w:rsidRPr="00102DA6">
        <w:rPr>
          <w:rFonts w:ascii="Arial" w:hAnsi="Arial" w:cs="Arial"/>
        </w:rPr>
        <w:t>Cuando el proponente, no se encuentre al día en el pago de aportes al sistema de seguridad social integral, incluyendo riesgos laborales y parafiscales de conformidad con el Artículo 50 de la Ley 789 de 2003, artículo 23 de la Ley 1150 de 2007 y Ley 1562 de 2012 o las normas que los modifiquen o complementen</w:t>
      </w:r>
    </w:p>
    <w:p w14:paraId="3694741C" w14:textId="77777777" w:rsidR="00E64DAC" w:rsidRPr="00102DA6" w:rsidRDefault="00E64DAC" w:rsidP="00E64DAC">
      <w:pPr>
        <w:autoSpaceDE w:val="0"/>
        <w:autoSpaceDN w:val="0"/>
        <w:adjustRightInd w:val="0"/>
        <w:jc w:val="both"/>
        <w:rPr>
          <w:rFonts w:ascii="Arial" w:hAnsi="Arial" w:cs="Arial"/>
          <w:b/>
          <w:bCs/>
        </w:rPr>
      </w:pPr>
    </w:p>
    <w:p w14:paraId="78371BC7" w14:textId="77777777" w:rsidR="00E64DAC" w:rsidRPr="00102DA6" w:rsidRDefault="00E64DAC" w:rsidP="00E64DAC">
      <w:pPr>
        <w:autoSpaceDE w:val="0"/>
        <w:autoSpaceDN w:val="0"/>
        <w:adjustRightInd w:val="0"/>
        <w:rPr>
          <w:rFonts w:ascii="Arial" w:hAnsi="Arial" w:cs="Arial"/>
          <w:b/>
          <w:bCs/>
          <w:u w:val="single"/>
        </w:rPr>
      </w:pPr>
      <w:r w:rsidRPr="00102DA6">
        <w:rPr>
          <w:rFonts w:ascii="Arial" w:hAnsi="Arial" w:cs="Arial"/>
          <w:b/>
          <w:bCs/>
          <w:u w:val="single"/>
        </w:rPr>
        <w:t>1.6 PRESUPUESTO OFICIAL Y DISPONIBILIDAD PRESUPUESTAL</w:t>
      </w:r>
    </w:p>
    <w:p w14:paraId="753197AD" w14:textId="77777777" w:rsidR="00E64DAC" w:rsidRPr="00102DA6" w:rsidRDefault="00E64DAC" w:rsidP="00E64DAC">
      <w:pPr>
        <w:autoSpaceDE w:val="0"/>
        <w:autoSpaceDN w:val="0"/>
        <w:adjustRightInd w:val="0"/>
        <w:jc w:val="both"/>
        <w:rPr>
          <w:rFonts w:ascii="Arial" w:hAnsi="Arial" w:cs="Arial"/>
          <w:b/>
          <w:bCs/>
        </w:rPr>
      </w:pPr>
    </w:p>
    <w:p w14:paraId="0A94C7C1" w14:textId="0CE14300" w:rsidR="00E64DAC" w:rsidRPr="00102DA6" w:rsidRDefault="00E64DAC" w:rsidP="00E64DAC">
      <w:pPr>
        <w:autoSpaceDE w:val="0"/>
        <w:autoSpaceDN w:val="0"/>
        <w:adjustRightInd w:val="0"/>
        <w:jc w:val="both"/>
        <w:rPr>
          <w:rFonts w:ascii="Arial" w:hAnsi="Arial" w:cs="Arial"/>
        </w:rPr>
      </w:pPr>
      <w:r w:rsidRPr="00102DA6">
        <w:rPr>
          <w:rFonts w:ascii="Arial" w:hAnsi="Arial" w:cs="Arial"/>
        </w:rPr>
        <w:lastRenderedPageBreak/>
        <w:t>LA ESCUELA TECNOLÓGICA INSTITUTO TÉCNICO CENTRAL cuenta con un presupuesto total para la ejecución del contrato de hasta por la suma de</w:t>
      </w:r>
      <w:r w:rsidRPr="00102DA6">
        <w:rPr>
          <w:rFonts w:ascii="Arial" w:hAnsi="Arial" w:cs="Arial"/>
          <w:b/>
        </w:rPr>
        <w:t xml:space="preserve"> </w:t>
      </w:r>
      <w:r w:rsidR="009913F9">
        <w:rPr>
          <w:rFonts w:ascii="Arial" w:hAnsi="Arial" w:cs="Arial"/>
          <w:b/>
          <w:bCs/>
        </w:rPr>
        <w:t>VEINTIÚN MILLONES SEISCIENTOS MIL PESOS</w:t>
      </w:r>
      <w:r w:rsidR="00B807A5" w:rsidRPr="00102DA6">
        <w:rPr>
          <w:rFonts w:ascii="Arial" w:hAnsi="Arial" w:cs="Arial"/>
          <w:b/>
          <w:bCs/>
        </w:rPr>
        <w:t xml:space="preserve"> ($</w:t>
      </w:r>
      <w:r w:rsidR="00E84351">
        <w:rPr>
          <w:rFonts w:ascii="Arial" w:eastAsia="Times New Roman" w:hAnsi="Arial" w:cs="Arial"/>
          <w:b/>
          <w:bCs/>
          <w:lang w:eastAsia="es-ES"/>
        </w:rPr>
        <w:t>21.600.000</w:t>
      </w:r>
      <w:r w:rsidR="00B807A5" w:rsidRPr="00102DA6">
        <w:rPr>
          <w:rFonts w:ascii="Arial" w:hAnsi="Arial" w:cs="Arial"/>
          <w:b/>
          <w:bCs/>
        </w:rPr>
        <w:t>,</w:t>
      </w:r>
      <w:r w:rsidR="009913F9">
        <w:rPr>
          <w:rFonts w:ascii="Arial" w:hAnsi="Arial" w:cs="Arial"/>
          <w:b/>
          <w:bCs/>
        </w:rPr>
        <w:t>00</w:t>
      </w:r>
      <w:r w:rsidR="00B807A5" w:rsidRPr="00102DA6">
        <w:rPr>
          <w:rFonts w:ascii="Arial" w:hAnsi="Arial" w:cs="Arial"/>
          <w:b/>
          <w:bCs/>
        </w:rPr>
        <w:t>) MONEDA CORRIENTE</w:t>
      </w:r>
      <w:r w:rsidRPr="00102DA6">
        <w:rPr>
          <w:rFonts w:ascii="Arial" w:hAnsi="Arial" w:cs="Arial"/>
          <w:b/>
        </w:rPr>
        <w:t xml:space="preserve">, </w:t>
      </w:r>
      <w:r w:rsidRPr="00102DA6">
        <w:rPr>
          <w:rFonts w:ascii="Arial" w:hAnsi="Arial" w:cs="Arial"/>
        </w:rPr>
        <w:t>que incluye IVA, retenciones, impuestos, tasas, contribuciones y todo costo directo e indirecto que la ejecución conlleve. Para atender el presente compromiso, se cuenta con el Certificado de Disponibilidad Presupuestal:</w:t>
      </w:r>
    </w:p>
    <w:p w14:paraId="08BFECFE" w14:textId="77777777" w:rsidR="00E64DAC" w:rsidRPr="00102DA6" w:rsidRDefault="00E64DAC" w:rsidP="00E64DAC">
      <w:pPr>
        <w:autoSpaceDE w:val="0"/>
        <w:autoSpaceDN w:val="0"/>
        <w:adjustRightInd w:val="0"/>
        <w:jc w:val="both"/>
        <w:rPr>
          <w:rFonts w:ascii="Arial" w:hAnsi="Arial" w:cs="Arial"/>
        </w:rPr>
      </w:pPr>
    </w:p>
    <w:tbl>
      <w:tblPr>
        <w:tblStyle w:val="Tablaconcuadrcula"/>
        <w:tblW w:w="0" w:type="auto"/>
        <w:jc w:val="center"/>
        <w:tblLook w:val="04A0" w:firstRow="1" w:lastRow="0" w:firstColumn="1" w:lastColumn="0" w:noHBand="0" w:noVBand="1"/>
      </w:tblPr>
      <w:tblGrid>
        <w:gridCol w:w="1359"/>
        <w:gridCol w:w="2400"/>
      </w:tblGrid>
      <w:tr w:rsidR="00E64DAC" w:rsidRPr="00102DA6" w14:paraId="4931CF0A" w14:textId="77777777" w:rsidTr="008802F0">
        <w:trPr>
          <w:trHeight w:val="209"/>
          <w:jc w:val="center"/>
        </w:trPr>
        <w:tc>
          <w:tcPr>
            <w:tcW w:w="1359" w:type="dxa"/>
          </w:tcPr>
          <w:p w14:paraId="45F37064" w14:textId="77777777" w:rsidR="00E64DAC" w:rsidRPr="00102DA6" w:rsidRDefault="00E64DAC" w:rsidP="008802F0">
            <w:pPr>
              <w:jc w:val="center"/>
              <w:rPr>
                <w:rFonts w:ascii="Arial" w:hAnsi="Arial" w:cs="Arial"/>
                <w:b/>
                <w:sz w:val="24"/>
                <w:szCs w:val="24"/>
                <w:lang w:eastAsia="es-ES"/>
              </w:rPr>
            </w:pPr>
            <w:r w:rsidRPr="00102DA6">
              <w:rPr>
                <w:rFonts w:ascii="Arial" w:hAnsi="Arial" w:cs="Arial"/>
                <w:b/>
                <w:sz w:val="24"/>
                <w:szCs w:val="24"/>
                <w:lang w:eastAsia="es-ES"/>
              </w:rPr>
              <w:t>No. CDP</w:t>
            </w:r>
          </w:p>
        </w:tc>
        <w:tc>
          <w:tcPr>
            <w:tcW w:w="2400" w:type="dxa"/>
          </w:tcPr>
          <w:p w14:paraId="272B74EF" w14:textId="77777777" w:rsidR="00E64DAC" w:rsidRPr="00102DA6" w:rsidRDefault="00E64DAC" w:rsidP="008802F0">
            <w:pPr>
              <w:jc w:val="center"/>
              <w:rPr>
                <w:rFonts w:ascii="Arial" w:hAnsi="Arial" w:cs="Arial"/>
                <w:b/>
                <w:sz w:val="24"/>
                <w:szCs w:val="24"/>
                <w:lang w:eastAsia="es-ES"/>
              </w:rPr>
            </w:pPr>
            <w:r w:rsidRPr="00102DA6">
              <w:rPr>
                <w:rFonts w:ascii="Arial" w:hAnsi="Arial" w:cs="Arial"/>
                <w:b/>
                <w:sz w:val="24"/>
                <w:szCs w:val="24"/>
                <w:lang w:eastAsia="es-ES"/>
              </w:rPr>
              <w:t>Valor CDP</w:t>
            </w:r>
          </w:p>
        </w:tc>
      </w:tr>
      <w:tr w:rsidR="00E64DAC" w:rsidRPr="00102DA6" w14:paraId="0C36A5F0" w14:textId="77777777" w:rsidTr="008802F0">
        <w:trPr>
          <w:trHeight w:val="251"/>
          <w:jc w:val="center"/>
        </w:trPr>
        <w:tc>
          <w:tcPr>
            <w:tcW w:w="1359" w:type="dxa"/>
          </w:tcPr>
          <w:p w14:paraId="16E080C9" w14:textId="233A90A4" w:rsidR="00E64DAC" w:rsidRPr="00102DA6" w:rsidRDefault="00316758" w:rsidP="008802F0">
            <w:pPr>
              <w:jc w:val="center"/>
              <w:rPr>
                <w:rFonts w:ascii="Arial" w:hAnsi="Arial" w:cs="Arial"/>
                <w:bCs/>
                <w:sz w:val="24"/>
                <w:szCs w:val="24"/>
                <w:lang w:eastAsia="es-ES"/>
              </w:rPr>
            </w:pPr>
            <w:r>
              <w:rPr>
                <w:rFonts w:ascii="Arial" w:hAnsi="Arial" w:cs="Arial"/>
                <w:bCs/>
                <w:sz w:val="24"/>
                <w:szCs w:val="24"/>
                <w:lang w:eastAsia="es-ES"/>
              </w:rPr>
              <w:t>20523</w:t>
            </w:r>
          </w:p>
        </w:tc>
        <w:tc>
          <w:tcPr>
            <w:tcW w:w="2400" w:type="dxa"/>
          </w:tcPr>
          <w:p w14:paraId="3DB963CE" w14:textId="263DB454" w:rsidR="00E64DAC" w:rsidRPr="00102DA6" w:rsidRDefault="00E64DAC" w:rsidP="008802F0">
            <w:pPr>
              <w:jc w:val="center"/>
              <w:rPr>
                <w:rFonts w:ascii="Arial" w:hAnsi="Arial" w:cs="Arial"/>
                <w:bCs/>
                <w:sz w:val="24"/>
                <w:szCs w:val="24"/>
                <w:lang w:eastAsia="es-ES"/>
              </w:rPr>
            </w:pPr>
            <w:r w:rsidRPr="00102DA6">
              <w:rPr>
                <w:rFonts w:ascii="Arial" w:hAnsi="Arial" w:cs="Arial"/>
                <w:b/>
                <w:sz w:val="24"/>
                <w:szCs w:val="24"/>
              </w:rPr>
              <w:t>$</w:t>
            </w:r>
            <w:r w:rsidR="00E84351">
              <w:rPr>
                <w:rFonts w:ascii="Arial" w:hAnsi="Arial" w:cs="Arial"/>
                <w:b/>
                <w:sz w:val="24"/>
                <w:szCs w:val="24"/>
              </w:rPr>
              <w:t>21.600.000</w:t>
            </w:r>
          </w:p>
        </w:tc>
      </w:tr>
    </w:tbl>
    <w:p w14:paraId="2788A255" w14:textId="77777777" w:rsidR="00E64DAC" w:rsidRPr="00102DA6" w:rsidRDefault="00E64DAC" w:rsidP="00E64DAC">
      <w:pPr>
        <w:autoSpaceDE w:val="0"/>
        <w:autoSpaceDN w:val="0"/>
        <w:adjustRightInd w:val="0"/>
        <w:jc w:val="both"/>
        <w:rPr>
          <w:rFonts w:ascii="Arial" w:hAnsi="Arial" w:cs="Arial"/>
        </w:rPr>
      </w:pPr>
    </w:p>
    <w:p w14:paraId="3FC86EEC"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CAPITULO II</w:t>
      </w:r>
    </w:p>
    <w:p w14:paraId="075417A0"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INFORMACIÓN GENERAL DEL PROCESO</w:t>
      </w:r>
    </w:p>
    <w:p w14:paraId="401AF7F8" w14:textId="77777777" w:rsidR="00E64DAC" w:rsidRPr="00102DA6" w:rsidRDefault="00E64DAC" w:rsidP="00E64DAC">
      <w:pPr>
        <w:autoSpaceDE w:val="0"/>
        <w:autoSpaceDN w:val="0"/>
        <w:adjustRightInd w:val="0"/>
        <w:jc w:val="both"/>
        <w:rPr>
          <w:rFonts w:ascii="Arial" w:hAnsi="Arial" w:cs="Arial"/>
          <w:b/>
          <w:bCs/>
        </w:rPr>
      </w:pPr>
    </w:p>
    <w:p w14:paraId="65A7AA53"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2.1. DE LAS PROPUESTAS</w:t>
      </w:r>
    </w:p>
    <w:p w14:paraId="6C3E2C0F" w14:textId="77777777" w:rsidR="00E64DAC" w:rsidRPr="00102DA6" w:rsidRDefault="00E64DAC" w:rsidP="00E64DAC">
      <w:pPr>
        <w:autoSpaceDE w:val="0"/>
        <w:autoSpaceDN w:val="0"/>
        <w:adjustRightInd w:val="0"/>
        <w:jc w:val="both"/>
        <w:rPr>
          <w:rFonts w:ascii="Arial" w:hAnsi="Arial" w:cs="Arial"/>
          <w:b/>
          <w:bCs/>
        </w:rPr>
      </w:pPr>
    </w:p>
    <w:p w14:paraId="282D2998"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rPr>
        <w:t>Los proponentes deberán elaborar la propuesta por su cuenta y riesgo, y deberán incluir dentro de ella toda la información exigida por la entidad en la plataforma SECOP II.</w:t>
      </w:r>
    </w:p>
    <w:p w14:paraId="67A186A8" w14:textId="77777777" w:rsidR="00E64DAC" w:rsidRPr="00102DA6" w:rsidRDefault="00E64DAC" w:rsidP="00E64DAC">
      <w:pPr>
        <w:autoSpaceDE w:val="0"/>
        <w:autoSpaceDN w:val="0"/>
        <w:adjustRightInd w:val="0"/>
        <w:jc w:val="both"/>
        <w:rPr>
          <w:rFonts w:ascii="Arial" w:hAnsi="Arial" w:cs="Arial"/>
          <w:b/>
          <w:bCs/>
        </w:rPr>
      </w:pPr>
    </w:p>
    <w:p w14:paraId="3AB7BE16"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2.2. VERIFICACIÓN DE REQUISITOS HABILITANTES</w:t>
      </w:r>
    </w:p>
    <w:p w14:paraId="360430C7" w14:textId="77777777" w:rsidR="00E64DAC" w:rsidRPr="00102DA6" w:rsidRDefault="00E64DAC" w:rsidP="00E64DAC">
      <w:pPr>
        <w:autoSpaceDE w:val="0"/>
        <w:autoSpaceDN w:val="0"/>
        <w:adjustRightInd w:val="0"/>
        <w:jc w:val="both"/>
        <w:rPr>
          <w:rFonts w:ascii="Arial" w:hAnsi="Arial" w:cs="Arial"/>
          <w:b/>
          <w:bCs/>
        </w:rPr>
      </w:pPr>
    </w:p>
    <w:p w14:paraId="59D01384"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requisitos incluidos a continuación son habilitantes, por lo tanto, son de obligatorio cumplimiento:</w:t>
      </w:r>
    </w:p>
    <w:p w14:paraId="1E8984E6" w14:textId="77777777" w:rsidR="00E64DAC" w:rsidRPr="00102DA6" w:rsidRDefault="00E64DAC" w:rsidP="00E64DAC">
      <w:pPr>
        <w:autoSpaceDE w:val="0"/>
        <w:autoSpaceDN w:val="0"/>
        <w:adjustRightInd w:val="0"/>
        <w:jc w:val="both"/>
        <w:rPr>
          <w:rFonts w:ascii="Arial" w:hAnsi="Arial" w:cs="Arial"/>
        </w:rPr>
      </w:pPr>
    </w:p>
    <w:p w14:paraId="1CBC2C25"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Al proponente con el menor precio en su propuesta económica se le verificará el cumplimiento de los requisitos habilitantes de aspectos jurídicos y técnicos-económicos, y éstos determinarán si la propuesta cumple con los requisitos mínimos de conformidad con lo establecido en el Decreto 1082 de 2015 y lo señalado en la invitación pública.</w:t>
      </w:r>
    </w:p>
    <w:p w14:paraId="79F650F1" w14:textId="77777777" w:rsidR="00E64DAC" w:rsidRPr="00102DA6" w:rsidRDefault="00E64DAC" w:rsidP="00E64DAC">
      <w:pPr>
        <w:autoSpaceDE w:val="0"/>
        <w:autoSpaceDN w:val="0"/>
        <w:adjustRightInd w:val="0"/>
        <w:jc w:val="both"/>
        <w:rPr>
          <w:rFonts w:ascii="Arial" w:hAnsi="Arial" w:cs="Arial"/>
        </w:rPr>
      </w:pPr>
    </w:p>
    <w:p w14:paraId="798C3505"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propuesta más favorable para la Escuela Tecnológica Instituto Técnico Central será la que ofrezca el menor precio, siempre y cuando cumpla con todos los requisitos señalados, sobre la cual se verificaran los requisitos habilitantes de conformidad con las normas vigentes que regulan la contratación pública para el procedimiento de mínima cuantía. En caso de que no cumpla con los mismos, procederá la verificación del proponente ubicado en segundo lugar y así sucesivamente. De no lograrse la habilitación, se declarará desierto el proceso.</w:t>
      </w:r>
    </w:p>
    <w:p w14:paraId="12DAEA3E" w14:textId="77777777" w:rsidR="00E64DAC" w:rsidRPr="00102DA6" w:rsidRDefault="00E64DAC" w:rsidP="00E64DAC">
      <w:pPr>
        <w:autoSpaceDE w:val="0"/>
        <w:autoSpaceDN w:val="0"/>
        <w:adjustRightInd w:val="0"/>
        <w:jc w:val="both"/>
        <w:rPr>
          <w:rFonts w:ascii="Arial" w:hAnsi="Arial" w:cs="Arial"/>
        </w:rPr>
      </w:pPr>
    </w:p>
    <w:p w14:paraId="735915E0"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Serán hábiles los Oferentes que cumplan con la totalidad de los requisitos jurídicos y técnicos, mínimos de participación señalados, en la invitación, así:</w:t>
      </w:r>
    </w:p>
    <w:p w14:paraId="3BA92BE9" w14:textId="77777777" w:rsidR="00E64DAC" w:rsidRPr="00102DA6" w:rsidRDefault="00E64DAC" w:rsidP="00E64DAC">
      <w:pPr>
        <w:autoSpaceDE w:val="0"/>
        <w:autoSpaceDN w:val="0"/>
        <w:adjustRightInd w:val="0"/>
        <w:jc w:val="both"/>
        <w:rPr>
          <w:rFonts w:ascii="Arial" w:hAnsi="Arial" w:cs="Arial"/>
        </w:rPr>
      </w:pPr>
    </w:p>
    <w:tbl>
      <w:tblPr>
        <w:tblStyle w:val="Tablaconcuadrcula"/>
        <w:tblW w:w="0" w:type="auto"/>
        <w:jc w:val="center"/>
        <w:tblLook w:val="04A0" w:firstRow="1" w:lastRow="0" w:firstColumn="1" w:lastColumn="0" w:noHBand="0" w:noVBand="1"/>
      </w:tblPr>
      <w:tblGrid>
        <w:gridCol w:w="3429"/>
        <w:gridCol w:w="3261"/>
      </w:tblGrid>
      <w:tr w:rsidR="00E64DAC" w:rsidRPr="00102DA6" w14:paraId="06FFCA3B" w14:textId="77777777" w:rsidTr="008802F0">
        <w:trPr>
          <w:jc w:val="center"/>
        </w:trPr>
        <w:tc>
          <w:tcPr>
            <w:tcW w:w="3429" w:type="dxa"/>
          </w:tcPr>
          <w:p w14:paraId="64065518" w14:textId="77777777" w:rsidR="00E64DAC" w:rsidRPr="00102DA6" w:rsidRDefault="00E64DAC" w:rsidP="008802F0">
            <w:pPr>
              <w:pStyle w:val="Default"/>
              <w:jc w:val="center"/>
              <w:rPr>
                <w:b/>
                <w:color w:val="auto"/>
                <w:sz w:val="24"/>
                <w:szCs w:val="24"/>
                <w:lang w:eastAsia="en-US"/>
              </w:rPr>
            </w:pPr>
            <w:r w:rsidRPr="00102DA6">
              <w:rPr>
                <w:b/>
                <w:color w:val="auto"/>
                <w:sz w:val="24"/>
                <w:szCs w:val="24"/>
                <w:lang w:eastAsia="en-US"/>
              </w:rPr>
              <w:t>FACTOR DE VERIFICACIÓN</w:t>
            </w:r>
          </w:p>
        </w:tc>
        <w:tc>
          <w:tcPr>
            <w:tcW w:w="3261" w:type="dxa"/>
          </w:tcPr>
          <w:p w14:paraId="61FB768C" w14:textId="77777777" w:rsidR="00E64DAC" w:rsidRPr="00102DA6" w:rsidRDefault="00E64DAC" w:rsidP="008802F0">
            <w:pPr>
              <w:pStyle w:val="Default"/>
              <w:jc w:val="center"/>
              <w:rPr>
                <w:b/>
                <w:color w:val="auto"/>
                <w:sz w:val="24"/>
                <w:szCs w:val="24"/>
                <w:lang w:eastAsia="en-US"/>
              </w:rPr>
            </w:pPr>
            <w:r w:rsidRPr="00102DA6">
              <w:rPr>
                <w:b/>
                <w:color w:val="auto"/>
                <w:sz w:val="24"/>
                <w:szCs w:val="24"/>
                <w:lang w:eastAsia="en-US"/>
              </w:rPr>
              <w:t>RESULTADO</w:t>
            </w:r>
          </w:p>
        </w:tc>
      </w:tr>
      <w:tr w:rsidR="00E64DAC" w:rsidRPr="00102DA6" w14:paraId="75EAF0C3" w14:textId="77777777" w:rsidTr="008802F0">
        <w:trPr>
          <w:jc w:val="center"/>
        </w:trPr>
        <w:tc>
          <w:tcPr>
            <w:tcW w:w="3429" w:type="dxa"/>
          </w:tcPr>
          <w:p w14:paraId="1DFDE618"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CAPACIDAD JURÍDICA</w:t>
            </w:r>
          </w:p>
        </w:tc>
        <w:tc>
          <w:tcPr>
            <w:tcW w:w="3261" w:type="dxa"/>
          </w:tcPr>
          <w:p w14:paraId="3070E416"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CUMPLE/NO CUMPLE</w:t>
            </w:r>
          </w:p>
        </w:tc>
      </w:tr>
      <w:tr w:rsidR="00E64DAC" w:rsidRPr="00102DA6" w14:paraId="0E727C19" w14:textId="77777777" w:rsidTr="008802F0">
        <w:trPr>
          <w:jc w:val="center"/>
        </w:trPr>
        <w:tc>
          <w:tcPr>
            <w:tcW w:w="3429" w:type="dxa"/>
          </w:tcPr>
          <w:p w14:paraId="512361B3"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CAPACIDAD TÉCNICA</w:t>
            </w:r>
          </w:p>
        </w:tc>
        <w:tc>
          <w:tcPr>
            <w:tcW w:w="3261" w:type="dxa"/>
          </w:tcPr>
          <w:p w14:paraId="5567E96A"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CUMPLE/NO CUMPLE</w:t>
            </w:r>
          </w:p>
        </w:tc>
      </w:tr>
      <w:tr w:rsidR="00E64DAC" w:rsidRPr="00102DA6" w14:paraId="7C3D82B9" w14:textId="77777777" w:rsidTr="008802F0">
        <w:trPr>
          <w:jc w:val="center"/>
        </w:trPr>
        <w:tc>
          <w:tcPr>
            <w:tcW w:w="3429" w:type="dxa"/>
          </w:tcPr>
          <w:p w14:paraId="590F96D5"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EXPERIENCIA</w:t>
            </w:r>
          </w:p>
        </w:tc>
        <w:tc>
          <w:tcPr>
            <w:tcW w:w="3261" w:type="dxa"/>
          </w:tcPr>
          <w:p w14:paraId="461A5BB8" w14:textId="77777777" w:rsidR="00E64DAC" w:rsidRPr="00102DA6" w:rsidRDefault="00E64DAC" w:rsidP="008802F0">
            <w:pPr>
              <w:pStyle w:val="Default"/>
              <w:jc w:val="center"/>
              <w:rPr>
                <w:color w:val="auto"/>
                <w:sz w:val="24"/>
                <w:szCs w:val="24"/>
                <w:lang w:eastAsia="en-US"/>
              </w:rPr>
            </w:pPr>
            <w:r w:rsidRPr="00102DA6">
              <w:rPr>
                <w:color w:val="auto"/>
                <w:sz w:val="24"/>
                <w:szCs w:val="24"/>
                <w:lang w:eastAsia="en-US"/>
              </w:rPr>
              <w:t>CUMPLE/NO CUMPLE</w:t>
            </w:r>
          </w:p>
        </w:tc>
      </w:tr>
    </w:tbl>
    <w:p w14:paraId="5ECCEE16" w14:textId="77777777" w:rsidR="00E64DAC" w:rsidRPr="00102DA6" w:rsidRDefault="00E64DAC" w:rsidP="00E64DAC">
      <w:pPr>
        <w:autoSpaceDE w:val="0"/>
        <w:autoSpaceDN w:val="0"/>
        <w:adjustRightInd w:val="0"/>
        <w:jc w:val="both"/>
        <w:rPr>
          <w:rFonts w:ascii="Arial" w:hAnsi="Arial" w:cs="Arial"/>
        </w:rPr>
      </w:pPr>
    </w:p>
    <w:p w14:paraId="76D6BDFF"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b/>
          <w:u w:val="single"/>
        </w:rPr>
        <w:t>DE NO CUMPLIR CON LAS CONDICIONES JURÍDICAS, TECNICAS, DE CALIDAD Y EXPERIENCIA REQUERIDAS POR LA ESCUELA TECNOLOGICA INSTITUTO TECNICO CENTRAL, LA OFERTA SERA RECHAZADA SIEMPRE QUE NO SUBSANE DENTRO DEL TÉRMINO QUE SE OTORGA</w:t>
      </w:r>
    </w:p>
    <w:p w14:paraId="2743D114" w14:textId="77777777" w:rsidR="00E64DAC" w:rsidRPr="00102DA6" w:rsidRDefault="00E64DAC" w:rsidP="00E64DAC">
      <w:pPr>
        <w:autoSpaceDE w:val="0"/>
        <w:autoSpaceDN w:val="0"/>
        <w:adjustRightInd w:val="0"/>
        <w:jc w:val="both"/>
        <w:rPr>
          <w:rFonts w:ascii="Arial" w:hAnsi="Arial" w:cs="Arial"/>
        </w:rPr>
      </w:pPr>
    </w:p>
    <w:p w14:paraId="6FB8C667"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OFERTA ÚNICA HÁBIL</w:t>
      </w:r>
    </w:p>
    <w:p w14:paraId="1EA04AF7" w14:textId="77777777" w:rsidR="00E64DAC" w:rsidRPr="00102DA6" w:rsidRDefault="00E64DAC" w:rsidP="00E64DAC">
      <w:pPr>
        <w:autoSpaceDE w:val="0"/>
        <w:autoSpaceDN w:val="0"/>
        <w:adjustRightInd w:val="0"/>
        <w:jc w:val="both"/>
        <w:rPr>
          <w:rFonts w:ascii="Arial" w:hAnsi="Arial" w:cs="Arial"/>
          <w:lang w:val="es-CO" w:eastAsia="es-ES"/>
        </w:rPr>
      </w:pPr>
      <w:r w:rsidRPr="00102DA6">
        <w:rPr>
          <w:rFonts w:ascii="Arial" w:hAnsi="Arial" w:cs="Arial"/>
        </w:rPr>
        <w:t>Según lo establecido en el</w:t>
      </w:r>
      <w:r w:rsidRPr="00102DA6">
        <w:rPr>
          <w:rFonts w:ascii="Arial" w:hAnsi="Arial" w:cs="Arial"/>
          <w:color w:val="FF0000"/>
        </w:rPr>
        <w:t xml:space="preserve"> </w:t>
      </w:r>
      <w:r w:rsidRPr="00102DA6">
        <w:rPr>
          <w:rFonts w:ascii="Arial" w:hAnsi="Arial" w:cs="Arial"/>
        </w:rPr>
        <w:t>Artículo 2.2.1.1.2.2.6 del Decreto 1082 de 2015, s</w:t>
      </w:r>
      <w:r w:rsidRPr="00102DA6">
        <w:rPr>
          <w:rFonts w:ascii="Arial" w:hAnsi="Arial" w:cs="Arial"/>
          <w:lang w:val="es-CO" w:eastAsia="es-ES"/>
        </w:rPr>
        <w:t xml:space="preserve">i en el Proceso de Invitación Pública se presenta un único oferente cuyos bienes o servicios cumplen con las especificaciones técnicas y está habilitado, la Entidad Estatal puede adjudicarle el contrato al único oferente si el valor de la oferta es igual o inferior a la disponibilidad presupuestal para el contrato. </w:t>
      </w:r>
    </w:p>
    <w:p w14:paraId="0668AECA" w14:textId="77777777" w:rsidR="00E64DAC" w:rsidRPr="00102DA6" w:rsidRDefault="00E64DAC" w:rsidP="00E64DAC">
      <w:pPr>
        <w:autoSpaceDE w:val="0"/>
        <w:autoSpaceDN w:val="0"/>
        <w:adjustRightInd w:val="0"/>
        <w:rPr>
          <w:rFonts w:ascii="Arial" w:hAnsi="Arial" w:cs="Arial"/>
          <w:lang w:val="es-CO"/>
        </w:rPr>
      </w:pPr>
    </w:p>
    <w:p w14:paraId="7DD318FF"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CRITERIOS DE SELECCIÓN Y EVALUACIÓN ECONÓMICA</w:t>
      </w:r>
    </w:p>
    <w:p w14:paraId="2672DC1C"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proponentes deberán presentar como parte de su propuesta, una oferta económica en los términos y condiciones descritos en el presente estudio previo y en la Invitación Pública. Para este fin, el proponente deberá diligenciar en el Cuestionario de la plataforma SECOP II y allegar el formato de oferta económica establecido por la Escuela Tecnológica Instituto Técnico Central, así:</w:t>
      </w:r>
    </w:p>
    <w:p w14:paraId="1F72E030" w14:textId="77777777" w:rsidR="00E64DAC" w:rsidRPr="00102DA6" w:rsidRDefault="00E64DAC" w:rsidP="00E64DAC">
      <w:pPr>
        <w:autoSpaceDE w:val="0"/>
        <w:autoSpaceDN w:val="0"/>
        <w:adjustRightInd w:val="0"/>
        <w:jc w:val="both"/>
        <w:rPr>
          <w:rFonts w:ascii="Arial" w:hAnsi="Arial" w:cs="Arial"/>
        </w:rPr>
      </w:pPr>
    </w:p>
    <w:p w14:paraId="150F45E4"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El oferente debe diligenciar en su totalidad y adjuntar el Formato de “OFERTA ECONOMICA”, en el cual señalará los valores unitarios incluido IVA ofertados para cada ítem.</w:t>
      </w:r>
    </w:p>
    <w:p w14:paraId="05F8F501"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 xml:space="preserve"> </w:t>
      </w:r>
    </w:p>
    <w:p w14:paraId="3ADBCB2E"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Para efectos de la evaluación económica el menor valor corresponderá al valor de los ítems que conforman el ANEXO “PROPUESTA ECONOMICA”. La sumatoria de la totalidad de los precios ofrecidos por cada ítem determinará la Oferta Económica más favorable, siempre y cuando cumpla con la totalidad de las condiciones técnicas del objeto a contratar y con los requisitos habilitantes.</w:t>
      </w:r>
    </w:p>
    <w:p w14:paraId="1D0E76CF" w14:textId="77777777" w:rsidR="00E64DAC" w:rsidRPr="00102DA6" w:rsidRDefault="00E64DAC" w:rsidP="00E64DAC">
      <w:pPr>
        <w:autoSpaceDE w:val="0"/>
        <w:autoSpaceDN w:val="0"/>
        <w:adjustRightInd w:val="0"/>
        <w:jc w:val="both"/>
        <w:rPr>
          <w:rFonts w:ascii="Arial" w:hAnsi="Arial" w:cs="Arial"/>
        </w:rPr>
      </w:pPr>
    </w:p>
    <w:p w14:paraId="4EF0A789"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propuesta económica presentada se entenderá que contiene la totalidad de los costos directos e indirectos que genere la EJECUCION CONTRACTUAL, cumpliendo con las normas laborales, impuestos y demás gastos y costos que se originen, los cuales estarán a cargo del contratista.</w:t>
      </w:r>
    </w:p>
    <w:p w14:paraId="0157FF6D" w14:textId="77777777" w:rsidR="00E64DAC" w:rsidRPr="00102DA6" w:rsidRDefault="00E64DAC" w:rsidP="00E64DAC">
      <w:pPr>
        <w:autoSpaceDE w:val="0"/>
        <w:autoSpaceDN w:val="0"/>
        <w:adjustRightInd w:val="0"/>
        <w:jc w:val="both"/>
        <w:rPr>
          <w:rFonts w:ascii="Arial" w:hAnsi="Arial" w:cs="Arial"/>
        </w:rPr>
      </w:pPr>
    </w:p>
    <w:p w14:paraId="27EEA51B"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El proponente no puede modificar el formato de oferta económica incluyendo o eliminando filas o columnas o modificando la descripción de los ítems allí establecidos.</w:t>
      </w:r>
    </w:p>
    <w:p w14:paraId="0940D29B" w14:textId="77777777" w:rsidR="00E64DAC" w:rsidRPr="00102DA6" w:rsidRDefault="00E64DAC" w:rsidP="00E64DAC">
      <w:pPr>
        <w:autoSpaceDE w:val="0"/>
        <w:autoSpaceDN w:val="0"/>
        <w:adjustRightInd w:val="0"/>
        <w:jc w:val="both"/>
        <w:rPr>
          <w:rFonts w:ascii="Arial" w:hAnsi="Arial" w:cs="Arial"/>
        </w:rPr>
      </w:pPr>
    </w:p>
    <w:p w14:paraId="16DC4277"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Para efectos de la evaluación económica se tendrá en cuenta la oferta de menor valor, en caso de que esta propuesta no cumpla con dichas condiciones, La Escuela Tecnológica Instituto Técnico Central verificará el cumplimento de los requisitos de la oferta con el segundo mejor precio, y así sucesivamente de acuerdo con lo establecido en el Decreto 1082 de 2015.</w:t>
      </w:r>
    </w:p>
    <w:p w14:paraId="1AEE8944" w14:textId="77777777" w:rsidR="00E64DAC" w:rsidRPr="00102DA6" w:rsidRDefault="00E64DAC" w:rsidP="00E64DAC">
      <w:pPr>
        <w:autoSpaceDE w:val="0"/>
        <w:autoSpaceDN w:val="0"/>
        <w:adjustRightInd w:val="0"/>
        <w:jc w:val="both"/>
        <w:rPr>
          <w:rFonts w:ascii="Arial" w:hAnsi="Arial" w:cs="Arial"/>
        </w:rPr>
      </w:pPr>
    </w:p>
    <w:p w14:paraId="4C14B01C"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lastRenderedPageBreak/>
        <w:t>La oferta económica NO podrá exceder el valor del presupuesto oficial, establecido por la Escuela Tecnológica Instituto Técnico Central, so pena de RECHAZO de la oferta. La Escuela Tecnológica Instituto Técnico Central podrá realizar las correcciones aritméticas a las que haya lugar.</w:t>
      </w:r>
    </w:p>
    <w:p w14:paraId="50B4FF6B" w14:textId="77777777" w:rsidR="00E64DAC" w:rsidRPr="00102DA6" w:rsidRDefault="00E64DAC" w:rsidP="00E64DAC">
      <w:pPr>
        <w:autoSpaceDE w:val="0"/>
        <w:autoSpaceDN w:val="0"/>
        <w:adjustRightInd w:val="0"/>
        <w:jc w:val="both"/>
        <w:rPr>
          <w:rFonts w:ascii="Arial" w:hAnsi="Arial" w:cs="Arial"/>
        </w:rPr>
      </w:pPr>
    </w:p>
    <w:p w14:paraId="4AB79AEA"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 oferta económica que supere el valor del “presupuesto oficial” incurrirá en causal de RECHAZO.</w:t>
      </w:r>
    </w:p>
    <w:p w14:paraId="00BEE432" w14:textId="77777777" w:rsidR="00E64DAC" w:rsidRPr="00102DA6" w:rsidRDefault="00E64DAC" w:rsidP="00E64DAC">
      <w:pPr>
        <w:autoSpaceDE w:val="0"/>
        <w:autoSpaceDN w:val="0"/>
        <w:adjustRightInd w:val="0"/>
        <w:jc w:val="both"/>
        <w:rPr>
          <w:rFonts w:ascii="Arial" w:hAnsi="Arial" w:cs="Arial"/>
        </w:rPr>
      </w:pPr>
    </w:p>
    <w:p w14:paraId="3644F5D5"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Para efectos de establecer su PROPUESTA ECONÓMICA el proponente deberá tener en cuenta:</w:t>
      </w:r>
    </w:p>
    <w:p w14:paraId="0E97B18B" w14:textId="77777777" w:rsidR="00E64DAC" w:rsidRPr="00102DA6" w:rsidRDefault="00E64DAC" w:rsidP="0080792F">
      <w:pPr>
        <w:pStyle w:val="Prrafodelista"/>
        <w:numPr>
          <w:ilvl w:val="0"/>
          <w:numId w:val="8"/>
        </w:numPr>
        <w:autoSpaceDE w:val="0"/>
        <w:autoSpaceDN w:val="0"/>
        <w:adjustRightInd w:val="0"/>
        <w:jc w:val="both"/>
        <w:rPr>
          <w:rFonts w:ascii="Arial" w:hAnsi="Arial" w:cs="Arial"/>
        </w:rPr>
      </w:pPr>
      <w:r w:rsidRPr="00102DA6">
        <w:rPr>
          <w:rFonts w:ascii="Arial" w:hAnsi="Arial" w:cs="Arial"/>
        </w:rPr>
        <w:t>Las condiciones técnicas requeridas.</w:t>
      </w:r>
    </w:p>
    <w:p w14:paraId="6C82D32C" w14:textId="77777777" w:rsidR="00E64DAC" w:rsidRPr="00102DA6" w:rsidRDefault="00E64DAC" w:rsidP="0080792F">
      <w:pPr>
        <w:pStyle w:val="Prrafodelista"/>
        <w:numPr>
          <w:ilvl w:val="0"/>
          <w:numId w:val="8"/>
        </w:numPr>
        <w:autoSpaceDE w:val="0"/>
        <w:autoSpaceDN w:val="0"/>
        <w:adjustRightInd w:val="0"/>
        <w:jc w:val="both"/>
        <w:rPr>
          <w:rFonts w:ascii="Arial" w:hAnsi="Arial" w:cs="Arial"/>
        </w:rPr>
      </w:pPr>
      <w:r w:rsidRPr="00102DA6">
        <w:rPr>
          <w:rFonts w:ascii="Arial" w:hAnsi="Arial" w:cs="Arial"/>
        </w:rPr>
        <w:t>El IVA, los impuestos, tasas o contribuciones a que haya a lugar.</w:t>
      </w:r>
    </w:p>
    <w:p w14:paraId="71EC293B" w14:textId="77777777" w:rsidR="00E64DAC" w:rsidRPr="00102DA6" w:rsidRDefault="00E64DAC" w:rsidP="0080792F">
      <w:pPr>
        <w:pStyle w:val="Prrafodelista"/>
        <w:numPr>
          <w:ilvl w:val="0"/>
          <w:numId w:val="8"/>
        </w:numPr>
        <w:autoSpaceDE w:val="0"/>
        <w:autoSpaceDN w:val="0"/>
        <w:adjustRightInd w:val="0"/>
        <w:jc w:val="both"/>
        <w:rPr>
          <w:rFonts w:ascii="Arial" w:hAnsi="Arial" w:cs="Arial"/>
        </w:rPr>
      </w:pPr>
      <w:r w:rsidRPr="00102DA6">
        <w:rPr>
          <w:rFonts w:ascii="Arial" w:hAnsi="Arial" w:cs="Arial"/>
        </w:rPr>
        <w:t>La Escuela Tecnológica Instituto Técnico Central no aceptará ofertas parciales, por lo tanto, los proponentes deberán diligenciar completamente el formato de oferta económica.</w:t>
      </w:r>
    </w:p>
    <w:p w14:paraId="0BF6AC28" w14:textId="77777777" w:rsidR="00E64DAC" w:rsidRPr="00102DA6" w:rsidRDefault="00E64DAC" w:rsidP="00E64DAC">
      <w:pPr>
        <w:autoSpaceDE w:val="0"/>
        <w:autoSpaceDN w:val="0"/>
        <w:adjustRightInd w:val="0"/>
        <w:jc w:val="both"/>
        <w:rPr>
          <w:rFonts w:ascii="Arial" w:hAnsi="Arial" w:cs="Arial"/>
        </w:rPr>
      </w:pPr>
    </w:p>
    <w:p w14:paraId="1137276B"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Nota 1: Para la presentación de la propuesta económica no se deben utilizar decimales; por lo tanto, debe presentarse en números enteros. En el evento en que las propuestas cuenten con valores que contengan decimales, se aproximará al siguiente digito; si los decimales son iguales o superiores a 50 o en caso contrario se mantendrá el mismo entero.</w:t>
      </w:r>
    </w:p>
    <w:p w14:paraId="0BEFDFC8" w14:textId="77777777" w:rsidR="00E64DAC" w:rsidRPr="00102DA6" w:rsidRDefault="00E64DAC" w:rsidP="00E64DAC">
      <w:pPr>
        <w:autoSpaceDE w:val="0"/>
        <w:autoSpaceDN w:val="0"/>
        <w:adjustRightInd w:val="0"/>
        <w:jc w:val="both"/>
        <w:rPr>
          <w:rFonts w:ascii="Arial" w:hAnsi="Arial" w:cs="Arial"/>
        </w:rPr>
      </w:pPr>
    </w:p>
    <w:p w14:paraId="0C68C012"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Nota 2: La presentación de la propuesta constituye una manifestación explícita de que el Proponente ha efectuado un estudio completo de la documentación que compone el presente proceso de contratación, el objeto a contratar, precios,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serán de la exclusiva responsabilidad del Proponente, los errores en que incurra al indicar el precio ofertado en su propuesta debiendo asumir los mayores costos o pérdidas que se deriven de dichos errores.</w:t>
      </w:r>
    </w:p>
    <w:p w14:paraId="299D1FCC" w14:textId="77777777" w:rsidR="00E64DAC" w:rsidRPr="00102DA6" w:rsidRDefault="00E64DAC" w:rsidP="00E64DAC">
      <w:pPr>
        <w:autoSpaceDE w:val="0"/>
        <w:autoSpaceDN w:val="0"/>
        <w:adjustRightInd w:val="0"/>
        <w:jc w:val="both"/>
        <w:rPr>
          <w:rFonts w:ascii="Arial" w:hAnsi="Arial" w:cs="Arial"/>
        </w:rPr>
      </w:pPr>
    </w:p>
    <w:p w14:paraId="0BD9A3DD"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Nota 3: El contratista seleccionado se compromete a ejecutar el contrato con los precios ofrecidos y valor adjudicado durante el presente proceso.</w:t>
      </w:r>
    </w:p>
    <w:p w14:paraId="37700517" w14:textId="77777777" w:rsidR="00E64DAC" w:rsidRPr="00102DA6" w:rsidRDefault="00E64DAC" w:rsidP="00E64DAC">
      <w:pPr>
        <w:autoSpaceDE w:val="0"/>
        <w:autoSpaceDN w:val="0"/>
        <w:adjustRightInd w:val="0"/>
        <w:jc w:val="both"/>
        <w:rPr>
          <w:rFonts w:ascii="Arial" w:hAnsi="Arial" w:cs="Arial"/>
        </w:rPr>
      </w:pPr>
    </w:p>
    <w:p w14:paraId="5F8018D9"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Nota 4: Los costos y gastos en que incurran los oferentes para la elaboración y presentación de las propuestas, serán de su propia cuenta y riesgo. La Escuela Tecnológica Instituto Técnico Central, no reconocerá, ni reembolsará ningún valor por este concepto.</w:t>
      </w:r>
    </w:p>
    <w:p w14:paraId="50462056" w14:textId="77777777" w:rsidR="00E64DAC" w:rsidRPr="00102DA6" w:rsidRDefault="00E64DAC" w:rsidP="00E64DAC">
      <w:pPr>
        <w:autoSpaceDE w:val="0"/>
        <w:autoSpaceDN w:val="0"/>
        <w:adjustRightInd w:val="0"/>
        <w:jc w:val="both"/>
        <w:rPr>
          <w:rFonts w:ascii="Arial" w:hAnsi="Arial" w:cs="Arial"/>
          <w:b/>
          <w:bCs/>
        </w:rPr>
      </w:pPr>
    </w:p>
    <w:p w14:paraId="2D53657A"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PROCEDIMIENTO EN CASO DE EMPATE</w:t>
      </w:r>
    </w:p>
    <w:p w14:paraId="7368B1D0" w14:textId="66746BE6" w:rsidR="00E64DAC" w:rsidRPr="00102DA6" w:rsidRDefault="00E64DAC" w:rsidP="00E64DAC">
      <w:pPr>
        <w:autoSpaceDE w:val="0"/>
        <w:autoSpaceDN w:val="0"/>
        <w:adjustRightInd w:val="0"/>
        <w:jc w:val="both"/>
        <w:rPr>
          <w:rFonts w:ascii="Arial" w:hAnsi="Arial" w:cs="Arial"/>
        </w:rPr>
      </w:pPr>
      <w:r w:rsidRPr="00102DA6">
        <w:rPr>
          <w:rFonts w:ascii="Arial" w:hAnsi="Arial" w:cs="Arial"/>
        </w:rPr>
        <w:t xml:space="preserve">Se entenderá que hay empate entre propuestas, cuando presenten un idéntico precio de oferta económica. En el caso en que dos o más propuestas, bajo el anterior criterio, hubieran arrojado un mismo resultado, </w:t>
      </w:r>
      <w:r w:rsidR="00475477" w:rsidRPr="00102DA6">
        <w:rPr>
          <w:rFonts w:ascii="Arial" w:hAnsi="Arial" w:cs="Arial"/>
          <w:shd w:val="clear" w:color="auto" w:fill="FFFFFF"/>
        </w:rPr>
        <w:t xml:space="preserve">la Entidad Estatal aplicará </w:t>
      </w:r>
      <w:r w:rsidR="00475477" w:rsidRPr="00102DA6">
        <w:rPr>
          <w:rFonts w:ascii="Arial" w:hAnsi="Arial" w:cs="Arial"/>
          <w:shd w:val="clear" w:color="auto" w:fill="FFFFFF"/>
        </w:rPr>
        <w:lastRenderedPageBreak/>
        <w:t>los criterios de que trata el artículo </w:t>
      </w:r>
      <w:hyperlink r:id="rId8" w:anchor="35" w:history="1">
        <w:r w:rsidR="00475477" w:rsidRPr="00102DA6">
          <w:rPr>
            <w:rStyle w:val="Hipervnculo"/>
            <w:rFonts w:ascii="Arial" w:hAnsi="Arial" w:cs="Arial"/>
            <w:shd w:val="clear" w:color="auto" w:fill="FFFFFF"/>
          </w:rPr>
          <w:t>35 </w:t>
        </w:r>
      </w:hyperlink>
      <w:r w:rsidR="00475477" w:rsidRPr="00102DA6">
        <w:rPr>
          <w:rFonts w:ascii="Arial" w:hAnsi="Arial" w:cs="Arial"/>
          <w:shd w:val="clear" w:color="auto" w:fill="FFFFFF"/>
        </w:rPr>
        <w:t>de la Ley 2069 de 2020, conforme a los medíos de acreditación del artículo 2.2.1.2.4.2.17 del Decreto 1082 de 2015 o las normas que los modifiquen, adicionen o sustituyan</w:t>
      </w:r>
    </w:p>
    <w:p w14:paraId="127A771F" w14:textId="77777777" w:rsidR="00E64DAC" w:rsidRPr="00102DA6" w:rsidRDefault="00E64DAC" w:rsidP="00E64DAC">
      <w:pPr>
        <w:autoSpaceDE w:val="0"/>
        <w:autoSpaceDN w:val="0"/>
        <w:adjustRightInd w:val="0"/>
        <w:jc w:val="both"/>
        <w:rPr>
          <w:rFonts w:ascii="Arial" w:hAnsi="Arial" w:cs="Arial"/>
          <w:color w:val="FF0000"/>
        </w:rPr>
      </w:pPr>
    </w:p>
    <w:p w14:paraId="7F388BCB" w14:textId="77777777" w:rsidR="00E64DAC" w:rsidRPr="00102DA6" w:rsidRDefault="00E64DAC" w:rsidP="00E64DAC">
      <w:pPr>
        <w:pStyle w:val="Default"/>
        <w:jc w:val="both"/>
        <w:rPr>
          <w:b/>
          <w:color w:val="auto"/>
          <w:lang w:eastAsia="en-US"/>
        </w:rPr>
      </w:pPr>
      <w:r w:rsidRPr="00102DA6">
        <w:rPr>
          <w:b/>
          <w:color w:val="auto"/>
          <w:lang w:eastAsia="en-US"/>
        </w:rPr>
        <w:t>LIMITACIÓN A MIPYMES:</w:t>
      </w:r>
    </w:p>
    <w:p w14:paraId="0C24854B" w14:textId="48A82077" w:rsidR="00A0243E" w:rsidRPr="00102DA6" w:rsidRDefault="00A0243E" w:rsidP="00A0243E">
      <w:pPr>
        <w:pStyle w:val="Prrafodelista"/>
        <w:autoSpaceDE w:val="0"/>
        <w:autoSpaceDN w:val="0"/>
        <w:ind w:left="0" w:right="-108"/>
        <w:jc w:val="both"/>
        <w:rPr>
          <w:rFonts w:ascii="Arial" w:hAnsi="Arial" w:cs="Arial"/>
        </w:rPr>
      </w:pPr>
      <w:r w:rsidRPr="00102DA6">
        <w:rPr>
          <w:rFonts w:ascii="Arial" w:hAnsi="Arial" w:cs="Arial"/>
        </w:rPr>
        <w:t xml:space="preserve">El presente proceso será susceptible de limitación a </w:t>
      </w:r>
      <w:proofErr w:type="spellStart"/>
      <w:r w:rsidRPr="00102DA6">
        <w:rPr>
          <w:rFonts w:ascii="Arial" w:hAnsi="Arial" w:cs="Arial"/>
        </w:rPr>
        <w:t>Mipyme</w:t>
      </w:r>
      <w:proofErr w:type="spellEnd"/>
      <w:r w:rsidRPr="00102DA6">
        <w:rPr>
          <w:rFonts w:ascii="Arial" w:hAnsi="Arial" w:cs="Arial"/>
        </w:rPr>
        <w:t>, para lo cual se deberá adelantar la solicitud con base en lo establecido en el Artículo 2.2.1.2.4.2.4. del decreto 1082 de 2015 - Acreditación de requisitos para participar en convocatorias limitadas:</w:t>
      </w:r>
    </w:p>
    <w:p w14:paraId="701A32BC" w14:textId="77777777" w:rsidR="00A0243E" w:rsidRPr="00102DA6" w:rsidRDefault="00A0243E" w:rsidP="00A0243E">
      <w:pPr>
        <w:pStyle w:val="Prrafodelista"/>
        <w:autoSpaceDE w:val="0"/>
        <w:autoSpaceDN w:val="0"/>
        <w:ind w:left="0" w:right="-108"/>
        <w:jc w:val="both"/>
        <w:rPr>
          <w:rFonts w:ascii="Arial" w:hAnsi="Arial" w:cs="Arial"/>
        </w:rPr>
      </w:pPr>
    </w:p>
    <w:p w14:paraId="381941BF" w14:textId="77777777" w:rsidR="00A0243E" w:rsidRPr="00102DA6" w:rsidRDefault="00A0243E" w:rsidP="00A0243E">
      <w:pPr>
        <w:pStyle w:val="Prrafodelista"/>
        <w:autoSpaceDE w:val="0"/>
        <w:autoSpaceDN w:val="0"/>
        <w:ind w:left="0" w:right="-108"/>
        <w:jc w:val="both"/>
        <w:rPr>
          <w:rFonts w:ascii="Arial" w:hAnsi="Arial" w:cs="Arial"/>
        </w:rPr>
      </w:pPr>
      <w:r w:rsidRPr="00102DA6">
        <w:rPr>
          <w:rFonts w:ascii="Arial" w:hAnsi="Arial" w:cs="Arial"/>
        </w:rPr>
        <w:t xml:space="preserve">Las </w:t>
      </w:r>
      <w:proofErr w:type="spellStart"/>
      <w:r w:rsidRPr="00102DA6">
        <w:rPr>
          <w:rFonts w:ascii="Arial" w:hAnsi="Arial" w:cs="Arial"/>
        </w:rPr>
        <w:t>Mipymes</w:t>
      </w:r>
      <w:proofErr w:type="spellEnd"/>
      <w:r w:rsidRPr="00102DA6">
        <w:rPr>
          <w:rFonts w:ascii="Arial" w:hAnsi="Arial" w:cs="Arial"/>
        </w:rPr>
        <w:t xml:space="preserve"> colombianas deben acreditar que tiene el tamaño empresarial establecido por la ley de la siguiente manera: </w:t>
      </w:r>
    </w:p>
    <w:p w14:paraId="3BFC0225" w14:textId="77777777" w:rsidR="00A0243E" w:rsidRPr="00102DA6" w:rsidRDefault="00A0243E" w:rsidP="00A0243E">
      <w:pPr>
        <w:pStyle w:val="Default"/>
        <w:jc w:val="both"/>
      </w:pPr>
      <w:r w:rsidRPr="00102DA6">
        <w:t xml:space="preserve">1. Las personas naturales mediante certificación expedida por ellos y un contador público, adjuntando copia del registro mercantil. </w:t>
      </w:r>
    </w:p>
    <w:p w14:paraId="4DEB2367" w14:textId="77777777" w:rsidR="00A0243E" w:rsidRPr="00102DA6" w:rsidRDefault="00A0243E" w:rsidP="00A0243E">
      <w:pPr>
        <w:pStyle w:val="Default"/>
        <w:jc w:val="both"/>
      </w:pPr>
    </w:p>
    <w:p w14:paraId="50B9F7B7" w14:textId="77777777" w:rsidR="00A0243E" w:rsidRPr="00102DA6" w:rsidRDefault="00A0243E" w:rsidP="00A0243E">
      <w:pPr>
        <w:pStyle w:val="Default"/>
        <w:jc w:val="both"/>
      </w:pPr>
      <w:r w:rsidRPr="00102DA6">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09610465" w14:textId="77777777" w:rsidR="00A0243E" w:rsidRPr="00102DA6" w:rsidRDefault="00A0243E" w:rsidP="00A0243E">
      <w:pPr>
        <w:pStyle w:val="Default"/>
        <w:jc w:val="both"/>
      </w:pPr>
    </w:p>
    <w:p w14:paraId="69F25328" w14:textId="77777777" w:rsidR="00A0243E" w:rsidRPr="00102DA6" w:rsidRDefault="00A0243E" w:rsidP="00A0243E">
      <w:pPr>
        <w:pStyle w:val="Default"/>
        <w:jc w:val="both"/>
      </w:pPr>
      <w:r w:rsidRPr="00102DA6">
        <w:t xml:space="preserve">Para la acreditación deberán observarse los rangos de clasificación empresarial establecidos de conformidad con la Ley 590 de 2000 y el Decreto 1074 de 2015, o las normas que lo modifiquen, sustituyan o complementen. </w:t>
      </w:r>
    </w:p>
    <w:p w14:paraId="106D15C7" w14:textId="77777777" w:rsidR="00A0243E" w:rsidRPr="00102DA6" w:rsidRDefault="00A0243E" w:rsidP="00A0243E">
      <w:pPr>
        <w:pStyle w:val="Default"/>
        <w:jc w:val="both"/>
      </w:pPr>
    </w:p>
    <w:p w14:paraId="43E92A84" w14:textId="77777777" w:rsidR="00A0243E" w:rsidRPr="00102DA6" w:rsidRDefault="00A0243E" w:rsidP="00A0243E">
      <w:pPr>
        <w:pStyle w:val="Default"/>
        <w:jc w:val="both"/>
      </w:pPr>
      <w:r w:rsidRPr="00102DA6">
        <w:t xml:space="preserve">PARÁGRAFO 1. En todo caso, las </w:t>
      </w:r>
      <w:proofErr w:type="spellStart"/>
      <w:r w:rsidRPr="00102DA6">
        <w:t>Mipyme</w:t>
      </w:r>
      <w:proofErr w:type="spellEnd"/>
      <w:r w:rsidRPr="00102DA6">
        <w:t xml:space="preserve"> también podrán acreditar esta condición con la copia del certificado del Registro Único de Proponentes, el cual deberá encontrarse vigente y en firme al momento de su presentación. </w:t>
      </w:r>
    </w:p>
    <w:p w14:paraId="6310DEC5" w14:textId="77777777" w:rsidR="00A0243E" w:rsidRPr="00102DA6" w:rsidRDefault="00A0243E" w:rsidP="00A0243E">
      <w:pPr>
        <w:pStyle w:val="Default"/>
        <w:jc w:val="both"/>
      </w:pPr>
    </w:p>
    <w:p w14:paraId="193F1D16" w14:textId="77777777" w:rsidR="00A0243E" w:rsidRPr="00102DA6" w:rsidRDefault="00A0243E" w:rsidP="00A0243E">
      <w:pPr>
        <w:pStyle w:val="Default"/>
        <w:jc w:val="both"/>
      </w:pPr>
      <w:r w:rsidRPr="00102DA6">
        <w:t xml:space="preserve">PARÁGRAFO 2. Para efectos de la limitación a </w:t>
      </w:r>
      <w:proofErr w:type="spellStart"/>
      <w:r w:rsidRPr="00102DA6">
        <w:t>Mipyme</w:t>
      </w:r>
      <w:proofErr w:type="spellEnd"/>
      <w:r w:rsidRPr="00102DA6">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54B8F97" w14:textId="77777777" w:rsidR="00A0243E" w:rsidRPr="00102DA6" w:rsidRDefault="00A0243E" w:rsidP="00A0243E">
      <w:pPr>
        <w:pStyle w:val="Default"/>
      </w:pPr>
      <w:r w:rsidRPr="00102DA6">
        <w:t xml:space="preserve"> </w:t>
      </w:r>
    </w:p>
    <w:p w14:paraId="5ED048FA" w14:textId="77777777" w:rsidR="00A0243E" w:rsidRPr="00102DA6" w:rsidRDefault="00A0243E" w:rsidP="00A0243E">
      <w:pPr>
        <w:pStyle w:val="Default"/>
        <w:jc w:val="both"/>
      </w:pPr>
      <w:r w:rsidRPr="00102DA6">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102DA6">
        <w:t>Mipyme</w:t>
      </w:r>
      <w:proofErr w:type="spellEnd"/>
      <w:r w:rsidRPr="00102DA6">
        <w:t xml:space="preserve"> o de proponentes plurales integrados únicamente por </w:t>
      </w:r>
      <w:proofErr w:type="spellStart"/>
      <w:r w:rsidRPr="00102DA6">
        <w:t>Mipyme</w:t>
      </w:r>
      <w:proofErr w:type="spellEnd"/>
      <w:r w:rsidRPr="00102DA6">
        <w:t xml:space="preserve">. </w:t>
      </w:r>
    </w:p>
    <w:p w14:paraId="778C96B4" w14:textId="77777777" w:rsidR="00A0243E" w:rsidRPr="00102DA6" w:rsidRDefault="00A0243E" w:rsidP="00A0243E">
      <w:pPr>
        <w:pStyle w:val="Default"/>
      </w:pPr>
    </w:p>
    <w:p w14:paraId="3757D90B" w14:textId="677E6934" w:rsidR="00E64DAC" w:rsidRPr="00102DA6" w:rsidRDefault="00A0243E" w:rsidP="00A0243E">
      <w:pPr>
        <w:pStyle w:val="Default"/>
        <w:jc w:val="both"/>
        <w:rPr>
          <w:color w:val="auto"/>
          <w:lang w:eastAsia="en-US"/>
        </w:rPr>
      </w:pPr>
      <w:r w:rsidRPr="00102DA6">
        <w:t xml:space="preserve">PARÁGRAFO 4. Los incentivos previstos en los artículos 2.2.1.2.4.2.2 y 2.2.1.2.4.2.3 de este Decreto no excluyen la aplicación de los criterios diferenciales para los emprendimientos y empresas de mujeres en el sistema de compras </w:t>
      </w:r>
      <w:proofErr w:type="spellStart"/>
      <w:proofErr w:type="gramStart"/>
      <w:r w:rsidRPr="00102DA6">
        <w:t>públicas.</w:t>
      </w:r>
      <w:r w:rsidR="00E64DAC" w:rsidRPr="00102DA6">
        <w:rPr>
          <w:color w:val="auto"/>
          <w:lang w:eastAsia="en-US"/>
        </w:rPr>
        <w:t>l</w:t>
      </w:r>
      <w:proofErr w:type="spellEnd"/>
      <w:proofErr w:type="gramEnd"/>
      <w:r w:rsidR="00E64DAC" w:rsidRPr="00102DA6">
        <w:rPr>
          <w:color w:val="auto"/>
          <w:lang w:eastAsia="en-US"/>
        </w:rPr>
        <w:t xml:space="preserve"> presente proceso será susceptible de limitación a </w:t>
      </w:r>
      <w:proofErr w:type="spellStart"/>
      <w:r w:rsidR="00E64DAC" w:rsidRPr="00102DA6">
        <w:rPr>
          <w:color w:val="auto"/>
          <w:lang w:eastAsia="en-US"/>
        </w:rPr>
        <w:t>Mipyme</w:t>
      </w:r>
      <w:proofErr w:type="spellEnd"/>
      <w:r w:rsidR="00E64DAC" w:rsidRPr="00102DA6">
        <w:rPr>
          <w:color w:val="auto"/>
          <w:lang w:eastAsia="en-US"/>
        </w:rPr>
        <w:t xml:space="preserve">, para lo cual se </w:t>
      </w:r>
      <w:r w:rsidR="00E64DAC" w:rsidRPr="00102DA6">
        <w:rPr>
          <w:color w:val="auto"/>
          <w:lang w:eastAsia="en-US"/>
        </w:rPr>
        <w:lastRenderedPageBreak/>
        <w:t xml:space="preserve">dará aplicación a lo establecido en el decreto 1082 de 2015 Artículos 2.2.1.2.4.2.2 a 2.2.1.2.4.2.4. </w:t>
      </w:r>
    </w:p>
    <w:p w14:paraId="402E3CDC" w14:textId="77777777" w:rsidR="00E64DAC" w:rsidRPr="00102DA6" w:rsidRDefault="00E64DAC" w:rsidP="00E64DAC">
      <w:pPr>
        <w:autoSpaceDE w:val="0"/>
        <w:autoSpaceDN w:val="0"/>
        <w:adjustRightInd w:val="0"/>
        <w:jc w:val="both"/>
        <w:rPr>
          <w:rFonts w:ascii="Arial" w:hAnsi="Arial" w:cs="Arial"/>
          <w:color w:val="FF0000"/>
        </w:rPr>
      </w:pPr>
    </w:p>
    <w:p w14:paraId="48E190CC"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CAPITULO III</w:t>
      </w:r>
    </w:p>
    <w:p w14:paraId="107CC9E3" w14:textId="77777777" w:rsidR="00E64DAC" w:rsidRPr="00102DA6" w:rsidRDefault="00E64DAC" w:rsidP="00E64DAC">
      <w:pPr>
        <w:autoSpaceDE w:val="0"/>
        <w:autoSpaceDN w:val="0"/>
        <w:adjustRightInd w:val="0"/>
        <w:jc w:val="center"/>
        <w:outlineLvl w:val="0"/>
        <w:rPr>
          <w:rFonts w:ascii="Arial" w:hAnsi="Arial" w:cs="Arial"/>
          <w:b/>
          <w:bCs/>
        </w:rPr>
      </w:pPr>
      <w:r w:rsidRPr="00102DA6">
        <w:rPr>
          <w:rFonts w:ascii="Arial" w:hAnsi="Arial" w:cs="Arial"/>
          <w:b/>
          <w:bCs/>
        </w:rPr>
        <w:t>REQUISITOS DE HABILITACIÓN</w:t>
      </w:r>
    </w:p>
    <w:p w14:paraId="1E59D2E6" w14:textId="77777777" w:rsidR="00E64DAC" w:rsidRPr="00102DA6" w:rsidRDefault="00E64DAC" w:rsidP="00E64DAC">
      <w:pPr>
        <w:autoSpaceDE w:val="0"/>
        <w:autoSpaceDN w:val="0"/>
        <w:adjustRightInd w:val="0"/>
        <w:jc w:val="both"/>
        <w:rPr>
          <w:rFonts w:ascii="Arial" w:hAnsi="Arial" w:cs="Arial"/>
        </w:rPr>
      </w:pPr>
    </w:p>
    <w:p w14:paraId="02629083" w14:textId="77777777" w:rsidR="00E64DAC" w:rsidRPr="00102DA6" w:rsidRDefault="00E64DAC" w:rsidP="00E64DAC">
      <w:pPr>
        <w:autoSpaceDE w:val="0"/>
        <w:autoSpaceDN w:val="0"/>
        <w:adjustRightInd w:val="0"/>
        <w:jc w:val="both"/>
        <w:rPr>
          <w:rFonts w:ascii="Arial" w:hAnsi="Arial" w:cs="Arial"/>
        </w:rPr>
      </w:pPr>
    </w:p>
    <w:p w14:paraId="1A4EADE9" w14:textId="77777777" w:rsidR="00E64DAC" w:rsidRPr="00102DA6" w:rsidRDefault="00E64DAC" w:rsidP="00E64DAC">
      <w:pPr>
        <w:autoSpaceDE w:val="0"/>
        <w:autoSpaceDN w:val="0"/>
        <w:adjustRightInd w:val="0"/>
        <w:jc w:val="both"/>
        <w:rPr>
          <w:rFonts w:ascii="Arial" w:hAnsi="Arial" w:cs="Arial"/>
          <w:b/>
          <w:u w:val="single"/>
        </w:rPr>
      </w:pPr>
      <w:r w:rsidRPr="00102DA6">
        <w:rPr>
          <w:rFonts w:ascii="Arial" w:hAnsi="Arial" w:cs="Arial"/>
          <w:b/>
          <w:u w:val="single"/>
        </w:rPr>
        <w:t>Capacidad Jurídica:</w:t>
      </w:r>
    </w:p>
    <w:p w14:paraId="57727F97"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 xml:space="preserve">La capacidad jurídica no dará lugar a calificación con puntaje, pero su verificación implicará valorar con </w:t>
      </w:r>
      <w:r w:rsidRPr="00102DA6">
        <w:rPr>
          <w:rFonts w:ascii="Arial" w:hAnsi="Arial" w:cs="Arial"/>
          <w:b/>
          <w:bCs/>
          <w:u w:val="single"/>
        </w:rPr>
        <w:t>CUMPLE O NO CUMPLE</w:t>
      </w:r>
      <w:r w:rsidRPr="00102DA6">
        <w:rPr>
          <w:rFonts w:ascii="Arial" w:hAnsi="Arial" w:cs="Arial"/>
        </w:rPr>
        <w:t>, como requisito habilitante para participar como oferente y en consecuencia se considerarán o no habilitadas las propuestas también desde el punto de vista jurídico para participar en el proceso de selección, objeto del presente asunto para determinar su admisibilidad y como tal merecedora de la observación CUMPLE.</w:t>
      </w:r>
    </w:p>
    <w:p w14:paraId="5E959A52" w14:textId="77777777" w:rsidR="00E64DAC" w:rsidRPr="00102DA6" w:rsidRDefault="00E64DAC" w:rsidP="00E64DAC">
      <w:pPr>
        <w:autoSpaceDE w:val="0"/>
        <w:autoSpaceDN w:val="0"/>
        <w:adjustRightInd w:val="0"/>
        <w:jc w:val="both"/>
        <w:rPr>
          <w:rFonts w:ascii="Arial" w:hAnsi="Arial" w:cs="Arial"/>
        </w:rPr>
      </w:pPr>
    </w:p>
    <w:p w14:paraId="2C4E2D28"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En concordancia con lo estipulado en la Ley 80 de 1993 y demás normas vigentes sobre la materia, que define la capacidad jurídica como condición que se verificará para habilitar una oferta, previa a la calificación la debida constitución y registro del proponente, sobre los documentos que lo demuestren, para ejercer la actividad que se pretende contratar, la representación legal y vigencia de la actividad comercial, además de lo previsto en la invitación.</w:t>
      </w:r>
    </w:p>
    <w:p w14:paraId="4E272A8D" w14:textId="77777777" w:rsidR="00E64DAC" w:rsidRPr="00102DA6" w:rsidRDefault="00E64DAC" w:rsidP="00E64DAC">
      <w:pPr>
        <w:autoSpaceDE w:val="0"/>
        <w:autoSpaceDN w:val="0"/>
        <w:adjustRightInd w:val="0"/>
        <w:jc w:val="both"/>
        <w:rPr>
          <w:rFonts w:ascii="Arial" w:hAnsi="Arial" w:cs="Arial"/>
        </w:rPr>
      </w:pPr>
    </w:p>
    <w:p w14:paraId="4F9846F4"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Cada proponente sea persona natural o jurídica, deberá presentar los siguientes documentos, para verificación de la capacidad jurídica para contratar.</w:t>
      </w:r>
    </w:p>
    <w:p w14:paraId="18274CA1" w14:textId="77777777" w:rsidR="003450B5" w:rsidRPr="00102DA6" w:rsidRDefault="003450B5" w:rsidP="00E64DAC">
      <w:pPr>
        <w:autoSpaceDE w:val="0"/>
        <w:autoSpaceDN w:val="0"/>
        <w:adjustRightInd w:val="0"/>
        <w:jc w:val="both"/>
        <w:rPr>
          <w:rFonts w:ascii="Arial" w:hAnsi="Arial" w:cs="Arial"/>
        </w:rPr>
      </w:pPr>
    </w:p>
    <w:p w14:paraId="5B33E92D" w14:textId="427DF25B" w:rsidR="003450B5" w:rsidRPr="00102DA6" w:rsidRDefault="003450B5" w:rsidP="003450B5">
      <w:pPr>
        <w:pStyle w:val="Default"/>
        <w:jc w:val="both"/>
        <w:rPr>
          <w:b/>
          <w:bCs/>
        </w:rPr>
      </w:pPr>
      <w:r w:rsidRPr="00102DA6">
        <w:rPr>
          <w:b/>
          <w:bCs/>
        </w:rPr>
        <w:t xml:space="preserve">1. Carta de presentación de la propuesta: </w:t>
      </w:r>
    </w:p>
    <w:p w14:paraId="71854A5F" w14:textId="77777777" w:rsidR="003450B5" w:rsidRPr="00102DA6" w:rsidRDefault="003450B5" w:rsidP="003450B5">
      <w:pPr>
        <w:pStyle w:val="Default"/>
        <w:jc w:val="both"/>
      </w:pPr>
    </w:p>
    <w:p w14:paraId="2183155A"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El proponente deberá diligenciar, publicar y cargar en el SECOP II el “FORMATO No. 1 CARTA DE PRESENTACIÓN DE LA PROPUESTA”, siguiendo el formato respectivo, la cual deberá ser suscrita por el proponente, con la firma de dicho documento, el oferente declara bajo la gravedad del juramento que no se encuentra incurso en alguna causal de incompatibilidad y/o inhabilidad para presentar la oferta y acepta y conviene expresamente en los procedimientos, contenidos y obligaciones recíprocas establecidas en el proceso de selección, de acuerdo con las siguientes reglas: </w:t>
      </w:r>
    </w:p>
    <w:p w14:paraId="3CD6D478" w14:textId="77777777" w:rsidR="003450B5" w:rsidRPr="00102DA6" w:rsidRDefault="003450B5" w:rsidP="0080792F">
      <w:pPr>
        <w:pStyle w:val="Default"/>
        <w:numPr>
          <w:ilvl w:val="0"/>
          <w:numId w:val="9"/>
        </w:numPr>
        <w:ind w:left="708"/>
        <w:jc w:val="both"/>
      </w:pPr>
      <w:r w:rsidRPr="00102DA6">
        <w:t xml:space="preserve">Si es persona jurídica por el representante legal o quien se encuentre facultado conforme a la ley y los estatutos sociales. </w:t>
      </w:r>
    </w:p>
    <w:p w14:paraId="18A1D0F8" w14:textId="77777777" w:rsidR="003450B5" w:rsidRPr="00102DA6" w:rsidRDefault="003450B5" w:rsidP="0080792F">
      <w:pPr>
        <w:pStyle w:val="Default"/>
        <w:numPr>
          <w:ilvl w:val="0"/>
          <w:numId w:val="9"/>
        </w:numPr>
        <w:ind w:left="708"/>
        <w:jc w:val="both"/>
      </w:pPr>
      <w:r w:rsidRPr="00102DA6">
        <w:t xml:space="preserve">Si es persona natural que tenga capacidad legal para obligarse por sí mismo. </w:t>
      </w:r>
    </w:p>
    <w:p w14:paraId="12DA779D" w14:textId="77777777" w:rsidR="003450B5" w:rsidRPr="00102DA6" w:rsidRDefault="003450B5" w:rsidP="0080792F">
      <w:pPr>
        <w:pStyle w:val="Default"/>
        <w:numPr>
          <w:ilvl w:val="0"/>
          <w:numId w:val="9"/>
        </w:numPr>
        <w:ind w:left="708"/>
        <w:jc w:val="both"/>
      </w:pPr>
      <w:r w:rsidRPr="00102DA6">
        <w:t xml:space="preserve">Si es consorcio, unión temporal o promesa de sociedad futura, por quien haya sido designado representante en el documento de constitución. </w:t>
      </w:r>
    </w:p>
    <w:p w14:paraId="622B7A61" w14:textId="77777777" w:rsidR="003450B5" w:rsidRPr="00102DA6" w:rsidRDefault="003450B5" w:rsidP="0080792F">
      <w:pPr>
        <w:pStyle w:val="Default"/>
        <w:numPr>
          <w:ilvl w:val="0"/>
          <w:numId w:val="9"/>
        </w:numPr>
        <w:ind w:left="708"/>
        <w:jc w:val="both"/>
      </w:pPr>
      <w:r w:rsidRPr="00102DA6">
        <w:t xml:space="preserve">Si se constituye apoderado, debe tener legitimación para hacerlo, caso en el cual debe anexar el poder respectivo con la manifestación expresa de las facultades otorgadas y sus limitaciones. </w:t>
      </w:r>
    </w:p>
    <w:p w14:paraId="3902CBDB" w14:textId="77777777" w:rsidR="003450B5" w:rsidRPr="00102DA6" w:rsidRDefault="003450B5" w:rsidP="0080792F">
      <w:pPr>
        <w:pStyle w:val="Default"/>
        <w:numPr>
          <w:ilvl w:val="0"/>
          <w:numId w:val="9"/>
        </w:numPr>
        <w:ind w:left="708"/>
        <w:jc w:val="both"/>
      </w:pPr>
      <w:r w:rsidRPr="00102DA6">
        <w:lastRenderedPageBreak/>
        <w:t xml:space="preserve">En la carta de presentación, el oferente deberá indicar cuál información de la suministrada en su propuesta es de carácter reservado, señalando la norma que le otorga tal carácter. </w:t>
      </w:r>
    </w:p>
    <w:p w14:paraId="3B536A9F" w14:textId="77777777" w:rsidR="003450B5" w:rsidRPr="00102DA6" w:rsidRDefault="003450B5" w:rsidP="003450B5">
      <w:pPr>
        <w:pStyle w:val="Default"/>
        <w:jc w:val="both"/>
        <w:rPr>
          <w:b/>
          <w:bCs/>
        </w:rPr>
      </w:pPr>
    </w:p>
    <w:p w14:paraId="0A2E3C58" w14:textId="0FE68F17" w:rsidR="003450B5" w:rsidRPr="00102DA6" w:rsidRDefault="003450B5" w:rsidP="003450B5">
      <w:pPr>
        <w:pStyle w:val="Default"/>
        <w:jc w:val="both"/>
        <w:rPr>
          <w:b/>
          <w:bCs/>
        </w:rPr>
      </w:pPr>
      <w:r w:rsidRPr="00102DA6">
        <w:rPr>
          <w:b/>
          <w:bCs/>
        </w:rPr>
        <w:t>2. Certificación de cumplimiento de pago de aportes de seguridad social y parafiscales:</w:t>
      </w:r>
    </w:p>
    <w:p w14:paraId="2ACDA2A2" w14:textId="77777777" w:rsidR="003450B5" w:rsidRPr="00102DA6" w:rsidRDefault="003450B5" w:rsidP="003450B5">
      <w:pPr>
        <w:pStyle w:val="Default"/>
        <w:jc w:val="both"/>
      </w:pPr>
    </w:p>
    <w:p w14:paraId="2DE4F034"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en el formato No. 2 o 3, “MODELO CERTIFICACIÓN DE CUMPLIMIENTO ARTÍCULO 50 LEY 789 DE 2002 Y LEY 828 DE 2003”, dispuesto por la Escuela Tecnológica Instituto Técnico Central, de persona natural o jurídica según corresponda. </w:t>
      </w:r>
    </w:p>
    <w:p w14:paraId="42DFBC14" w14:textId="77777777" w:rsidR="003450B5" w:rsidRPr="00102DA6" w:rsidRDefault="003450B5" w:rsidP="0080792F">
      <w:pPr>
        <w:pStyle w:val="Default"/>
        <w:numPr>
          <w:ilvl w:val="0"/>
          <w:numId w:val="10"/>
        </w:numPr>
        <w:jc w:val="both"/>
      </w:pPr>
      <w:r w:rsidRPr="00102DA6">
        <w:t xml:space="preserve">Si es persona jurídica, el formato que certifica deberá ser suscrito por el Revisor Fiscal, o quien haga sus veces, o el Representante Legal, según corresponda. </w:t>
      </w:r>
    </w:p>
    <w:p w14:paraId="1C3F2628" w14:textId="77777777" w:rsidR="003450B5" w:rsidRPr="00102DA6" w:rsidRDefault="003450B5" w:rsidP="003450B5">
      <w:pPr>
        <w:pStyle w:val="Default"/>
        <w:jc w:val="both"/>
      </w:pPr>
    </w:p>
    <w:p w14:paraId="3DA78CAC" w14:textId="77777777" w:rsidR="003450B5" w:rsidRPr="00102DA6" w:rsidRDefault="003450B5" w:rsidP="003450B5">
      <w:pPr>
        <w:pStyle w:val="Default"/>
        <w:ind w:left="720"/>
        <w:jc w:val="both"/>
      </w:pPr>
      <w:r w:rsidRPr="00102DA6">
        <w:t xml:space="preserve">Nota: En caso de que el formato sea suscrito por el contador y/o revisor fiscal que esté inscrito en el certificado de existencia y representación, deberá aportar la copia de cédula de ciudadanía, copia de tarjeta profesional y certificado vigente de la junta central de contadores. </w:t>
      </w:r>
    </w:p>
    <w:p w14:paraId="5FCC688A" w14:textId="77777777" w:rsidR="003450B5" w:rsidRPr="00102DA6" w:rsidRDefault="003450B5" w:rsidP="003450B5">
      <w:pPr>
        <w:pStyle w:val="Default"/>
        <w:jc w:val="both"/>
      </w:pPr>
    </w:p>
    <w:p w14:paraId="3FD36FF7" w14:textId="77777777" w:rsidR="003450B5" w:rsidRPr="00102DA6" w:rsidRDefault="003450B5" w:rsidP="0080792F">
      <w:pPr>
        <w:pStyle w:val="Default"/>
        <w:numPr>
          <w:ilvl w:val="0"/>
          <w:numId w:val="10"/>
        </w:numPr>
        <w:jc w:val="both"/>
      </w:pPr>
      <w:r w:rsidRPr="00102DA6">
        <w:t xml:space="preserve">Si es persona natural régimen común, el formato deberá acompañarse mediante una certificación expedida por contador público. </w:t>
      </w:r>
    </w:p>
    <w:p w14:paraId="2D7B3DE8" w14:textId="77777777" w:rsidR="003450B5" w:rsidRPr="00102DA6" w:rsidRDefault="003450B5" w:rsidP="003450B5">
      <w:pPr>
        <w:pStyle w:val="Default"/>
        <w:jc w:val="both"/>
      </w:pPr>
    </w:p>
    <w:p w14:paraId="6C02CBB0" w14:textId="77777777" w:rsidR="003450B5" w:rsidRPr="00102DA6" w:rsidRDefault="003450B5" w:rsidP="003450B5">
      <w:pPr>
        <w:pStyle w:val="Default"/>
        <w:ind w:left="720"/>
        <w:jc w:val="both"/>
      </w:pPr>
      <w:r w:rsidRPr="00102DA6">
        <w:t xml:space="preserve">Nota: Se deberá aportar con la certificación la copia de cédula de ciudadanía, copia de tarjeta profesional y certificado vigente de la junta central de contadores. </w:t>
      </w:r>
    </w:p>
    <w:p w14:paraId="424D1A0B" w14:textId="77777777" w:rsidR="003450B5" w:rsidRPr="00102DA6" w:rsidRDefault="003450B5" w:rsidP="003450B5">
      <w:pPr>
        <w:pStyle w:val="Default"/>
        <w:jc w:val="both"/>
      </w:pPr>
    </w:p>
    <w:p w14:paraId="22ED029F" w14:textId="77777777" w:rsidR="003450B5" w:rsidRPr="00102DA6" w:rsidRDefault="003450B5" w:rsidP="0080792F">
      <w:pPr>
        <w:pStyle w:val="Default"/>
        <w:numPr>
          <w:ilvl w:val="0"/>
          <w:numId w:val="10"/>
        </w:numPr>
        <w:jc w:val="both"/>
      </w:pPr>
      <w:r w:rsidRPr="00102DA6">
        <w:t xml:space="preserve">Si es persona natural régimen simplificado, el formato deberá suscribirse por el proponente, y deberá estar acompañado de las planillas de pago de aportes al sistema de seguridad social y parafiscales de los seis (6) meses anteriores a la presentación de la propuesta. </w:t>
      </w:r>
    </w:p>
    <w:p w14:paraId="798A5371" w14:textId="77777777" w:rsidR="003450B5" w:rsidRPr="00102DA6" w:rsidRDefault="003450B5" w:rsidP="003450B5">
      <w:pPr>
        <w:pStyle w:val="Default"/>
        <w:jc w:val="both"/>
      </w:pPr>
    </w:p>
    <w:p w14:paraId="4AB01368" w14:textId="77777777" w:rsidR="003450B5" w:rsidRPr="00102DA6" w:rsidRDefault="003450B5" w:rsidP="0080792F">
      <w:pPr>
        <w:pStyle w:val="Default"/>
        <w:numPr>
          <w:ilvl w:val="0"/>
          <w:numId w:val="10"/>
        </w:numPr>
        <w:jc w:val="both"/>
      </w:pPr>
      <w:r w:rsidRPr="00102DA6">
        <w:t xml:space="preserve">Si el proponente es extranjero, ya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 </w:t>
      </w:r>
    </w:p>
    <w:p w14:paraId="5FE55246" w14:textId="77777777" w:rsidR="003450B5" w:rsidRPr="00102DA6" w:rsidRDefault="003450B5" w:rsidP="003450B5">
      <w:pPr>
        <w:pStyle w:val="Default"/>
        <w:ind w:left="720"/>
        <w:jc w:val="both"/>
      </w:pPr>
    </w:p>
    <w:p w14:paraId="7B922AEE" w14:textId="77777777" w:rsidR="003450B5" w:rsidRPr="00102DA6" w:rsidRDefault="003450B5" w:rsidP="0080792F">
      <w:pPr>
        <w:pStyle w:val="Default"/>
        <w:numPr>
          <w:ilvl w:val="0"/>
          <w:numId w:val="10"/>
        </w:numPr>
        <w:jc w:val="both"/>
      </w:pPr>
      <w:r w:rsidRPr="00102DA6">
        <w:lastRenderedPageBreak/>
        <w:t xml:space="preserve">Cuando el proponente sea Consorcio o Unión Temporal, cada </w:t>
      </w:r>
      <w:proofErr w:type="gramStart"/>
      <w:r w:rsidRPr="00102DA6">
        <w:t>una</w:t>
      </w:r>
      <w:proofErr w:type="gramEnd"/>
      <w:r w:rsidRPr="00102DA6">
        <w:t xml:space="preserve"> de los miembros que lo integran, deberán certificar que se encuentran en cumplimiento de la anterior obligación, al momento de presentar la propuesta. </w:t>
      </w:r>
    </w:p>
    <w:p w14:paraId="3185F50E" w14:textId="77777777" w:rsidR="003450B5" w:rsidRPr="00102DA6" w:rsidRDefault="003450B5" w:rsidP="003450B5">
      <w:pPr>
        <w:pStyle w:val="Default"/>
        <w:jc w:val="both"/>
      </w:pPr>
    </w:p>
    <w:p w14:paraId="7B16F904"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En caso de no aportarse los documentos anteriores que apliquen para cada caso, La Escuela Tecnológica Instituto Técnico Central durante el proceso de selección podrá solicitar los soportes de la información antes señalada. </w:t>
      </w:r>
    </w:p>
    <w:p w14:paraId="3B5C13FA" w14:textId="77777777" w:rsidR="003450B5" w:rsidRPr="00102DA6" w:rsidRDefault="003450B5" w:rsidP="003450B5">
      <w:pPr>
        <w:pStyle w:val="Prrafodelista"/>
        <w:autoSpaceDE w:val="0"/>
        <w:autoSpaceDN w:val="0"/>
        <w:ind w:left="0"/>
        <w:jc w:val="both"/>
        <w:rPr>
          <w:rFonts w:ascii="Arial" w:hAnsi="Arial" w:cs="Arial"/>
        </w:rPr>
      </w:pPr>
    </w:p>
    <w:p w14:paraId="56772BAB" w14:textId="1B0C0C52" w:rsidR="003450B5" w:rsidRPr="00102DA6" w:rsidRDefault="003450B5" w:rsidP="003450B5">
      <w:pPr>
        <w:pStyle w:val="Default"/>
        <w:jc w:val="both"/>
        <w:rPr>
          <w:b/>
          <w:bCs/>
        </w:rPr>
      </w:pPr>
      <w:r w:rsidRPr="00102DA6">
        <w:rPr>
          <w:b/>
          <w:bCs/>
        </w:rPr>
        <w:t xml:space="preserve">3. Certificado de constitución, existencia y representación legal </w:t>
      </w:r>
    </w:p>
    <w:p w14:paraId="34D334C2" w14:textId="77777777" w:rsidR="003450B5" w:rsidRPr="00102DA6" w:rsidRDefault="003450B5" w:rsidP="003450B5">
      <w:pPr>
        <w:pStyle w:val="Default"/>
        <w:jc w:val="both"/>
      </w:pPr>
    </w:p>
    <w:p w14:paraId="259BD710" w14:textId="77777777" w:rsidR="003450B5" w:rsidRPr="00102DA6" w:rsidRDefault="003450B5" w:rsidP="003450B5">
      <w:pPr>
        <w:pStyle w:val="Default"/>
        <w:jc w:val="both"/>
      </w:pPr>
      <w:r w:rsidRPr="00102DA6">
        <w:t xml:space="preserve">El proponente PERSONA JURÍDICA, debe anexar a la propuesta, certificado de existencia y representación legal vigente, que cumpla con los siguientes requisitos: </w:t>
      </w:r>
    </w:p>
    <w:p w14:paraId="66963975" w14:textId="77777777" w:rsidR="003450B5" w:rsidRPr="00102DA6" w:rsidRDefault="003450B5" w:rsidP="003450B5">
      <w:pPr>
        <w:pStyle w:val="Default"/>
        <w:jc w:val="both"/>
      </w:pPr>
    </w:p>
    <w:p w14:paraId="2C2723A2" w14:textId="77777777" w:rsidR="003450B5" w:rsidRPr="00102DA6" w:rsidRDefault="003450B5" w:rsidP="0080792F">
      <w:pPr>
        <w:pStyle w:val="Default"/>
        <w:numPr>
          <w:ilvl w:val="0"/>
          <w:numId w:val="11"/>
        </w:numPr>
        <w:jc w:val="both"/>
      </w:pPr>
      <w:r w:rsidRPr="00102DA6">
        <w:t xml:space="preserve">Debe ser expedido por la Cámara de Comercio o la autoridad competente. </w:t>
      </w:r>
    </w:p>
    <w:p w14:paraId="748EC76E" w14:textId="77777777" w:rsidR="003450B5" w:rsidRPr="00102DA6" w:rsidRDefault="003450B5" w:rsidP="0080792F">
      <w:pPr>
        <w:pStyle w:val="Default"/>
        <w:numPr>
          <w:ilvl w:val="0"/>
          <w:numId w:val="11"/>
        </w:numPr>
        <w:jc w:val="both"/>
      </w:pPr>
      <w:r w:rsidRPr="00102DA6">
        <w:t xml:space="preserve">El objeto social del proponente debe permitir la actividad, gestión y operación que se solicita en este proceso. </w:t>
      </w:r>
    </w:p>
    <w:p w14:paraId="2485AF0A" w14:textId="77777777" w:rsidR="003450B5" w:rsidRPr="00102DA6" w:rsidRDefault="003450B5" w:rsidP="0080792F">
      <w:pPr>
        <w:pStyle w:val="Default"/>
        <w:numPr>
          <w:ilvl w:val="0"/>
          <w:numId w:val="11"/>
        </w:numPr>
        <w:jc w:val="both"/>
      </w:pPr>
      <w:r w:rsidRPr="00102DA6">
        <w:t xml:space="preserve">La persona jurídica proponente debe demostrar que su duración no será inferior al plazo de ejecución del contrato y un (1) año más. </w:t>
      </w:r>
    </w:p>
    <w:p w14:paraId="3798D1A6" w14:textId="77777777" w:rsidR="003450B5" w:rsidRPr="00102DA6" w:rsidRDefault="003450B5" w:rsidP="0080792F">
      <w:pPr>
        <w:pStyle w:val="Default"/>
        <w:numPr>
          <w:ilvl w:val="0"/>
          <w:numId w:val="11"/>
        </w:numPr>
        <w:jc w:val="both"/>
      </w:pPr>
      <w:r w:rsidRPr="00102DA6">
        <w:t xml:space="preserve">La fecha de expedición del certificado de existencia y representación legal no podrá ser superior a treinta (30) días calendario anteriores a la fecha del cierre del proceso. </w:t>
      </w:r>
    </w:p>
    <w:p w14:paraId="7CAF9DED" w14:textId="77777777" w:rsidR="003450B5" w:rsidRPr="00102DA6" w:rsidRDefault="003450B5" w:rsidP="0080792F">
      <w:pPr>
        <w:pStyle w:val="Default"/>
        <w:numPr>
          <w:ilvl w:val="0"/>
          <w:numId w:val="11"/>
        </w:numPr>
        <w:jc w:val="both"/>
      </w:pPr>
      <w:r w:rsidRPr="00102DA6">
        <w:t xml:space="preserve">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del proceso o el que establezca el organismo regulador. </w:t>
      </w:r>
    </w:p>
    <w:p w14:paraId="784A7804" w14:textId="77777777" w:rsidR="003450B5" w:rsidRPr="00102DA6" w:rsidRDefault="003450B5" w:rsidP="0080792F">
      <w:pPr>
        <w:pStyle w:val="Default"/>
        <w:numPr>
          <w:ilvl w:val="0"/>
          <w:numId w:val="11"/>
        </w:numPr>
        <w:jc w:val="both"/>
      </w:pPr>
      <w:r w:rsidRPr="00102DA6">
        <w:t xml:space="preserve">Cuando el representante legal de la persona jurídica tenga restricciones para contraer obligaciones en nombre de </w:t>
      </w:r>
      <w:proofErr w:type="gramStart"/>
      <w:r w:rsidRPr="00102DA6">
        <w:t>la misma</w:t>
      </w:r>
      <w:proofErr w:type="gramEnd"/>
      <w:r w:rsidRPr="00102DA6">
        <w:t xml:space="preserve">, debe anexar a la propuesta, autorización expresa del órgano social competente (Asamblea, Junta Directiva, etc.), en la que conste que el representante legal está plenamente facultado para presentar la propuesta y para comprometer a su empresa hasta por el valor de la propuesta. El documento de autorización deberá presentarse debidamente suscrito y expedido con anterioridad a la presentación de la propuesta. </w:t>
      </w:r>
    </w:p>
    <w:p w14:paraId="5BEB3972" w14:textId="77777777" w:rsidR="003450B5" w:rsidRPr="00102DA6" w:rsidRDefault="003450B5" w:rsidP="003450B5">
      <w:pPr>
        <w:pStyle w:val="Default"/>
        <w:jc w:val="both"/>
      </w:pPr>
    </w:p>
    <w:p w14:paraId="6A07BE53" w14:textId="77777777" w:rsidR="003450B5" w:rsidRPr="00102DA6" w:rsidRDefault="003450B5" w:rsidP="003450B5">
      <w:pPr>
        <w:pStyle w:val="Default"/>
        <w:jc w:val="both"/>
      </w:pPr>
      <w:r w:rsidRPr="00102DA6">
        <w:t xml:space="preserve">En el evento que el proponente sea una PERSONA NATURAL, deberá acreditar que se encuentra inscrito en el registro mercantil de la Cámara de Comercio del respectivo domicilio, en el cual conste que su actividad mercantil registrada es directamente relacionada con el objeto del contrato. El registro mercantil debe ser expedido por la Cámara de Comercio o la autoridad competente y estar vigente, expedido con antelación máxima de treinta (30) días calendario a la fecha de cierre del presente proceso. </w:t>
      </w:r>
    </w:p>
    <w:p w14:paraId="461D7648" w14:textId="77777777" w:rsidR="003450B5" w:rsidRPr="00102DA6" w:rsidRDefault="003450B5" w:rsidP="003450B5">
      <w:pPr>
        <w:pStyle w:val="Default"/>
        <w:jc w:val="both"/>
      </w:pPr>
      <w:r w:rsidRPr="00102DA6">
        <w:t xml:space="preserve">Si el proponente es un CONSORCIO, UNIÓN TEMPORAL O PROMESA DE SOCIEDAD FUTURA, producto de la integración de personas jurídicas y/o personas </w:t>
      </w:r>
      <w:r w:rsidRPr="00102DA6">
        <w:lastRenderedPageBreak/>
        <w:t xml:space="preserve">naturales, se deberán presentar los anteriores documentos para todos y cada uno de sus integrantes. </w:t>
      </w:r>
    </w:p>
    <w:p w14:paraId="734F72DB" w14:textId="77777777" w:rsidR="003450B5" w:rsidRPr="00102DA6" w:rsidRDefault="003450B5" w:rsidP="003450B5">
      <w:pPr>
        <w:pStyle w:val="Default"/>
        <w:jc w:val="both"/>
      </w:pPr>
    </w:p>
    <w:p w14:paraId="49F63F6F" w14:textId="77777777" w:rsidR="003450B5" w:rsidRPr="00102DA6" w:rsidRDefault="003450B5" w:rsidP="003450B5">
      <w:pPr>
        <w:pStyle w:val="Default"/>
        <w:jc w:val="both"/>
      </w:pPr>
      <w:r w:rsidRPr="00102DA6">
        <w:t xml:space="preserve">Cuando el proponente sea una PERSONA JURÍDICA EXTRANJERA sin domicilio en Colombia 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apostillados, en la forma como lo establece la Ley 455 de 1998. </w:t>
      </w:r>
    </w:p>
    <w:p w14:paraId="06EC532E" w14:textId="77777777" w:rsidR="003450B5" w:rsidRPr="00102DA6" w:rsidRDefault="003450B5" w:rsidP="003450B5">
      <w:pPr>
        <w:pStyle w:val="Default"/>
        <w:jc w:val="both"/>
      </w:pPr>
    </w:p>
    <w:p w14:paraId="333FB49F" w14:textId="77777777" w:rsidR="003450B5" w:rsidRPr="00102DA6" w:rsidRDefault="003450B5" w:rsidP="003450B5">
      <w:pPr>
        <w:pStyle w:val="Default"/>
        <w:jc w:val="both"/>
      </w:pPr>
      <w:r w:rsidRPr="00102DA6">
        <w:t xml:space="preserve">Adicionalmente, deberá acreditar un apoderado domiciliado en Colombia, debidamente facultado para presentar la propuesta y celebrar el contrato, así como para representarla administrativa, judicial o extrajudicialmente. </w:t>
      </w:r>
    </w:p>
    <w:p w14:paraId="2E011859" w14:textId="77777777" w:rsidR="003450B5" w:rsidRPr="00102DA6" w:rsidRDefault="003450B5" w:rsidP="003450B5">
      <w:pPr>
        <w:pStyle w:val="Default"/>
        <w:jc w:val="both"/>
      </w:pPr>
    </w:p>
    <w:p w14:paraId="7B0FC6F9"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Cuando el proponente fuere una PERSONA JURÍDICA SIN ÁNIMO DE LUCRO domiciliada en Bogotá, D.C., el proponente deberá presentar el Certificado de inspección, vigilancia y control con vigencia no mayor a 90 días calendario, expedido por la Subdirección Distrital de Inspección, Vigilancia y Control de Personas Jurídicas, sin ánimo de lucro - personas Jurídicas y/o la Entidad que ejerza el control y vigilancia, en el cual conste que la sociedad puede ejercer su objeto social, cumple con los requisitos exigidos y no tiene sanciones o límites a su ejercicio social. Así mismo, su objeto social debe corresponder al objeto del presente proceso de selección o actividades afines. </w:t>
      </w:r>
    </w:p>
    <w:p w14:paraId="27514AF3" w14:textId="77777777" w:rsidR="003450B5" w:rsidRPr="00102DA6" w:rsidRDefault="003450B5" w:rsidP="003450B5">
      <w:pPr>
        <w:pStyle w:val="Default"/>
        <w:jc w:val="both"/>
      </w:pPr>
      <w:r w:rsidRPr="00102DA6">
        <w:t xml:space="preserve">Nota: En todos los eventos en que las actividades económicas estén vigiladas por autoridades que ejerzan la inspección, vigilancia y control, deberán allegar certificado vigente donde conste los requisitos anteriormente descritos para cada una. </w:t>
      </w:r>
    </w:p>
    <w:p w14:paraId="74B515EE" w14:textId="77777777" w:rsidR="003450B5" w:rsidRPr="00102DA6" w:rsidRDefault="003450B5" w:rsidP="003450B5">
      <w:pPr>
        <w:pStyle w:val="Default"/>
        <w:jc w:val="both"/>
      </w:pPr>
    </w:p>
    <w:p w14:paraId="62173A81"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Si la persona jurídica al momento de presentar la propuesta tiene alguna incapacidad legal para desarrollar el objeto del contrato, o si el representante legal tiene incapacidad para comprometerla y cuando la vigencia de la persona jurídica sea inferior a la exigida en la invitación pública, dará lugar a que la propuesta sea </w:t>
      </w:r>
      <w:r w:rsidRPr="00102DA6">
        <w:rPr>
          <w:rFonts w:ascii="Arial" w:hAnsi="Arial" w:cs="Arial"/>
          <w:b/>
          <w:bCs/>
        </w:rPr>
        <w:t>RECHAZADA JURÍDICAMENTE</w:t>
      </w:r>
      <w:r w:rsidRPr="00102DA6">
        <w:rPr>
          <w:rFonts w:ascii="Arial" w:hAnsi="Arial" w:cs="Arial"/>
        </w:rPr>
        <w:t xml:space="preserve">. </w:t>
      </w:r>
    </w:p>
    <w:p w14:paraId="302C4832" w14:textId="77777777" w:rsidR="003450B5" w:rsidRPr="00102DA6" w:rsidRDefault="003450B5" w:rsidP="003450B5">
      <w:pPr>
        <w:pStyle w:val="Prrafodelista"/>
        <w:autoSpaceDE w:val="0"/>
        <w:autoSpaceDN w:val="0"/>
        <w:ind w:left="0"/>
        <w:jc w:val="both"/>
        <w:rPr>
          <w:rFonts w:ascii="Arial" w:hAnsi="Arial" w:cs="Arial"/>
        </w:rPr>
      </w:pPr>
    </w:p>
    <w:p w14:paraId="2DDA7E22" w14:textId="38416AA6"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b/>
          <w:bCs/>
        </w:rPr>
        <w:t xml:space="preserve">3.1 CERTIFICADO DEL REVISOR FISCAL: </w:t>
      </w:r>
      <w:r w:rsidRPr="00102DA6">
        <w:rPr>
          <w:rFonts w:ascii="Arial" w:hAnsi="Arial" w:cs="Arial"/>
        </w:rPr>
        <w:t>De conformidad con el certificado de existencia y representación legal y/o los estatutos si el oferente se encuentra obligado a tener Revisor Fiscal, se deberá anexar a la propuesta la siguiente documentación: cédula, tarjeta profesional y certificado de antecedentes vigentes expedido por la junta central de contadores.</w:t>
      </w:r>
    </w:p>
    <w:p w14:paraId="32259B45" w14:textId="77777777" w:rsidR="003450B5" w:rsidRPr="00102DA6" w:rsidRDefault="003450B5" w:rsidP="003450B5">
      <w:pPr>
        <w:pStyle w:val="Prrafodelista"/>
        <w:autoSpaceDE w:val="0"/>
        <w:autoSpaceDN w:val="0"/>
        <w:ind w:left="0"/>
        <w:jc w:val="both"/>
        <w:rPr>
          <w:rFonts w:ascii="Arial" w:hAnsi="Arial" w:cs="Arial"/>
        </w:rPr>
      </w:pPr>
    </w:p>
    <w:p w14:paraId="67C27364" w14:textId="40A5395F"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b/>
          <w:bCs/>
        </w:rPr>
        <w:t>3.2 AUTORIZACIÓN DE LA JUNTA DIRECTIVA DE SOCIOS O ASAMBLEA GENERAL:</w:t>
      </w:r>
      <w:r w:rsidRPr="00102DA6">
        <w:rPr>
          <w:rFonts w:ascii="Arial" w:hAnsi="Arial" w:cs="Arial"/>
        </w:rPr>
        <w:t xml:space="preserve"> 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w:t>
      </w:r>
      <w:r w:rsidRPr="00102DA6">
        <w:rPr>
          <w:rFonts w:ascii="Arial" w:hAnsi="Arial" w:cs="Arial"/>
        </w:rPr>
        <w:lastRenderedPageBreak/>
        <w:t xml:space="preserve">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w:t>
      </w:r>
      <w:proofErr w:type="spellStart"/>
      <w:r w:rsidRPr="00102DA6">
        <w:rPr>
          <w:rFonts w:ascii="Arial" w:hAnsi="Arial" w:cs="Arial"/>
        </w:rPr>
        <w:t>juntau</w:t>
      </w:r>
      <w:proofErr w:type="spellEnd"/>
      <w:r w:rsidRPr="00102DA6">
        <w:rPr>
          <w:rFonts w:ascii="Arial" w:hAnsi="Arial" w:cs="Arial"/>
        </w:rPr>
        <w:t xml:space="preserve"> órgano social competente donde conste la autorización correspondiente. En el caso de los consorcios o uniones temporales, este requisito procederá de igual forma para cada una de las sociedades o personas jurídicas que los integren.</w:t>
      </w:r>
    </w:p>
    <w:p w14:paraId="3D65C8F8" w14:textId="77777777" w:rsidR="00F37833" w:rsidRPr="00102DA6" w:rsidRDefault="00F37833" w:rsidP="003450B5">
      <w:pPr>
        <w:pStyle w:val="Default"/>
        <w:jc w:val="both"/>
        <w:rPr>
          <w:b/>
          <w:bCs/>
        </w:rPr>
      </w:pPr>
    </w:p>
    <w:p w14:paraId="29D1AE8D" w14:textId="6E691E74" w:rsidR="003450B5" w:rsidRPr="00102DA6" w:rsidRDefault="003450B5" w:rsidP="003450B5">
      <w:pPr>
        <w:pStyle w:val="Default"/>
        <w:jc w:val="both"/>
        <w:rPr>
          <w:b/>
          <w:bCs/>
        </w:rPr>
      </w:pPr>
      <w:r w:rsidRPr="00102DA6">
        <w:rPr>
          <w:b/>
          <w:bCs/>
        </w:rPr>
        <w:t xml:space="preserve">3.3 Documento de constitución del consorcio, unión temporal o promesa de sociedad futura. </w:t>
      </w:r>
    </w:p>
    <w:p w14:paraId="6C222E49" w14:textId="77777777" w:rsidR="003450B5" w:rsidRPr="00102DA6" w:rsidRDefault="003450B5" w:rsidP="003450B5">
      <w:pPr>
        <w:pStyle w:val="Default"/>
        <w:jc w:val="both"/>
      </w:pPr>
    </w:p>
    <w:p w14:paraId="7656A944" w14:textId="77777777" w:rsidR="003450B5" w:rsidRPr="00102DA6" w:rsidRDefault="003450B5" w:rsidP="003450B5">
      <w:pPr>
        <w:pStyle w:val="Default"/>
        <w:jc w:val="both"/>
      </w:pPr>
      <w:r w:rsidRPr="00102DA6">
        <w:t xml:space="preserve">Si la propuesta es presentada en forma plural, se debe anexar el documento que acredite su conformación y representación, de conformidad con lo señalado en el artículo 7 de la Ley 80 de 1993, el cual debe: </w:t>
      </w:r>
    </w:p>
    <w:p w14:paraId="75A8948E" w14:textId="77777777" w:rsidR="003450B5" w:rsidRPr="00102DA6" w:rsidRDefault="003450B5" w:rsidP="003450B5">
      <w:pPr>
        <w:pStyle w:val="Default"/>
        <w:jc w:val="both"/>
      </w:pPr>
    </w:p>
    <w:p w14:paraId="5F57F95B" w14:textId="77777777" w:rsidR="003450B5" w:rsidRPr="00102DA6" w:rsidRDefault="003450B5" w:rsidP="0080792F">
      <w:pPr>
        <w:pStyle w:val="Default"/>
        <w:numPr>
          <w:ilvl w:val="0"/>
          <w:numId w:val="12"/>
        </w:numPr>
        <w:jc w:val="both"/>
      </w:pPr>
      <w:r w:rsidRPr="00102DA6">
        <w:t xml:space="preserve">Indicar la duración del consorcio o de la unión temporal, la cual no debe ser inferior al plazo de ejecución del contrato objeto del presente proceso y un (1) año más, contado a partir del cierre del presente proceso de selección, en todo caso con la presentación de la oferta se compromete a que en caso de requerirse prorrogar en el contrato mantener vigente la duración o unión temporal. </w:t>
      </w:r>
    </w:p>
    <w:p w14:paraId="4D05F5F1" w14:textId="77777777" w:rsidR="003450B5" w:rsidRPr="00102DA6" w:rsidRDefault="003450B5" w:rsidP="0080792F">
      <w:pPr>
        <w:pStyle w:val="Default"/>
        <w:numPr>
          <w:ilvl w:val="0"/>
          <w:numId w:val="12"/>
        </w:numPr>
        <w:jc w:val="both"/>
      </w:pPr>
      <w:r w:rsidRPr="00102DA6">
        <w:t xml:space="preserve">Indicar el porcentaje de participación de los integrantes del consorcio, unión temporal o proponente plural. </w:t>
      </w:r>
    </w:p>
    <w:p w14:paraId="78B90F3D" w14:textId="77777777" w:rsidR="003450B5" w:rsidRPr="00102DA6" w:rsidRDefault="003450B5" w:rsidP="0080792F">
      <w:pPr>
        <w:pStyle w:val="Default"/>
        <w:numPr>
          <w:ilvl w:val="0"/>
          <w:numId w:val="12"/>
        </w:numPr>
        <w:jc w:val="both"/>
      </w:pPr>
      <w:r w:rsidRPr="00102DA6">
        <w:t xml:space="preserve">Designar el Representante del consorcio o unión temporal quien suscribió la propuesta y el contrato de resultar adjudicatario. </w:t>
      </w:r>
    </w:p>
    <w:p w14:paraId="6E8A9E8E" w14:textId="77777777" w:rsidR="003450B5" w:rsidRPr="00102DA6" w:rsidRDefault="003450B5" w:rsidP="0080792F">
      <w:pPr>
        <w:pStyle w:val="Default"/>
        <w:numPr>
          <w:ilvl w:val="0"/>
          <w:numId w:val="12"/>
        </w:numPr>
        <w:jc w:val="both"/>
      </w:pPr>
      <w:r w:rsidRPr="00102DA6">
        <w:t xml:space="preserve">Indicar en forma expresa si su participación es a título de consorcio o unión temporal y señalar las reglas básicas que regulen su relación y responsabilidad. </w:t>
      </w:r>
    </w:p>
    <w:p w14:paraId="56F1901E" w14:textId="77777777" w:rsidR="003450B5" w:rsidRPr="00102DA6" w:rsidRDefault="003450B5" w:rsidP="0080792F">
      <w:pPr>
        <w:pStyle w:val="Default"/>
        <w:numPr>
          <w:ilvl w:val="0"/>
          <w:numId w:val="12"/>
        </w:numPr>
        <w:jc w:val="both"/>
      </w:pPr>
      <w:r w:rsidRPr="00102DA6">
        <w:t xml:space="preserve">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 </w:t>
      </w:r>
    </w:p>
    <w:p w14:paraId="0C32A359" w14:textId="77777777" w:rsidR="003450B5" w:rsidRPr="00102DA6" w:rsidRDefault="003450B5" w:rsidP="0080792F">
      <w:pPr>
        <w:pStyle w:val="Default"/>
        <w:numPr>
          <w:ilvl w:val="0"/>
          <w:numId w:val="12"/>
        </w:numPr>
        <w:jc w:val="both"/>
      </w:pPr>
      <w:r w:rsidRPr="00102DA6">
        <w:t xml:space="preserve">Presentar manifestación de que ninguna de las partes podrá ceder su participación en el consorcio o unión temporal a los demás integrantes o a un tercero. </w:t>
      </w:r>
    </w:p>
    <w:p w14:paraId="0DB135A6" w14:textId="77777777" w:rsidR="003450B5" w:rsidRPr="00102DA6" w:rsidRDefault="003450B5" w:rsidP="0080792F">
      <w:pPr>
        <w:pStyle w:val="Default"/>
        <w:numPr>
          <w:ilvl w:val="0"/>
          <w:numId w:val="12"/>
        </w:numPr>
        <w:jc w:val="both"/>
      </w:pPr>
      <w:r w:rsidRPr="00102DA6">
        <w:t xml:space="preserve">Acreditar la existencia y representación legal de cada uno de los integrantes del consorcio o unión temporal. </w:t>
      </w:r>
    </w:p>
    <w:p w14:paraId="6263CA24" w14:textId="77777777" w:rsidR="003450B5" w:rsidRPr="00102DA6" w:rsidRDefault="003450B5" w:rsidP="0080792F">
      <w:pPr>
        <w:pStyle w:val="Default"/>
        <w:numPr>
          <w:ilvl w:val="0"/>
          <w:numId w:val="12"/>
        </w:numPr>
        <w:jc w:val="both"/>
      </w:pPr>
      <w:r w:rsidRPr="00102DA6">
        <w:t xml:space="preserve">Cada uno debe cumplir con los requisitos del presente documento ya sean personas naturales o jurídicas. </w:t>
      </w:r>
    </w:p>
    <w:p w14:paraId="294EA0B2" w14:textId="77777777" w:rsidR="003450B5" w:rsidRPr="00102DA6" w:rsidRDefault="003450B5" w:rsidP="0080792F">
      <w:pPr>
        <w:pStyle w:val="Default"/>
        <w:numPr>
          <w:ilvl w:val="0"/>
          <w:numId w:val="12"/>
        </w:numPr>
        <w:jc w:val="both"/>
      </w:pPr>
      <w:r w:rsidRPr="00102DA6">
        <w:t xml:space="preserve">Suscribir el documento de conformación de la Unión Temporal o Consorcio por cada uno de los integrantes del consorcio o unión temporal. </w:t>
      </w:r>
    </w:p>
    <w:p w14:paraId="4877896E" w14:textId="77777777" w:rsidR="003450B5" w:rsidRPr="00102DA6" w:rsidRDefault="003450B5" w:rsidP="003450B5">
      <w:pPr>
        <w:pStyle w:val="Default"/>
        <w:jc w:val="both"/>
      </w:pPr>
    </w:p>
    <w:p w14:paraId="2CE026B7"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 xml:space="preserve">Para tal efecto, La Escuela Tecnológica Instituto Técnico Central ha dispuesto los formatos No. 4 y 5, “MODELO CONFORMACIÓN CONSORCIO” y “MODELO CONFORMACIÓN UNIÓN TEMPORAL”. </w:t>
      </w:r>
    </w:p>
    <w:p w14:paraId="2E3A0795" w14:textId="77777777" w:rsidR="003450B5" w:rsidRPr="00102DA6" w:rsidRDefault="003450B5" w:rsidP="003450B5">
      <w:pPr>
        <w:pStyle w:val="Prrafodelista"/>
        <w:autoSpaceDE w:val="0"/>
        <w:autoSpaceDN w:val="0"/>
        <w:ind w:left="0"/>
        <w:jc w:val="both"/>
        <w:rPr>
          <w:rFonts w:ascii="Arial" w:hAnsi="Arial" w:cs="Arial"/>
          <w:b/>
          <w:lang w:val="es-CO"/>
        </w:rPr>
      </w:pPr>
    </w:p>
    <w:p w14:paraId="0341B573" w14:textId="51C22C2B"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b/>
          <w:bCs/>
        </w:rPr>
        <w:t>3.4 PODERES:</w:t>
      </w:r>
      <w:r w:rsidRPr="00102DA6">
        <w:rPr>
          <w:rFonts w:ascii="Arial" w:hAnsi="Arial" w:cs="Arial"/>
        </w:rPr>
        <w:t xml:space="preserve"> Cuando el oferente actúe a través de apoderado deberá acreditar mediante documento legalmente expedido, con anterioridad a la presentación de la oferta que su apoderado está expresamente facultado para presentar la oferta, el poder deberá estar otorgado de conformidad con lo establecido en el artículo 74 del Código General del Proceso. Las personas jurídicas extranjeras sin domicilio en Colombia, acreditarán en el país un apoderado domiciliado en Colombia debidamente facultado para: Presentar la propuesta, participar y comprometer a su representado en las diferentes instancias del proceso de selección, suscribir los documentos y declaraciones que se requieran, así como el Contrato, suscribir documentos necesarios para el inicio, ejecución y liquidación del contrato, suministrar la información que le sea solicitada, y demás actos necesarios de acuerdo con este pliego de condiciones, así como para representarla judicial o extrajudicialmente.</w:t>
      </w:r>
    </w:p>
    <w:p w14:paraId="0ADAB9D9" w14:textId="77777777" w:rsidR="003450B5" w:rsidRPr="00102DA6" w:rsidRDefault="003450B5" w:rsidP="003450B5">
      <w:pPr>
        <w:pStyle w:val="Prrafodelista"/>
        <w:autoSpaceDE w:val="0"/>
        <w:autoSpaceDN w:val="0"/>
        <w:ind w:left="0"/>
        <w:jc w:val="both"/>
        <w:rPr>
          <w:rFonts w:ascii="Arial" w:hAnsi="Arial" w:cs="Arial"/>
        </w:rPr>
      </w:pPr>
    </w:p>
    <w:p w14:paraId="04186EBD" w14:textId="77777777" w:rsidR="003450B5" w:rsidRPr="00102DA6" w:rsidRDefault="003450B5" w:rsidP="003450B5">
      <w:pPr>
        <w:pStyle w:val="Prrafodelista"/>
        <w:autoSpaceDE w:val="0"/>
        <w:autoSpaceDN w:val="0"/>
        <w:ind w:left="0"/>
        <w:jc w:val="both"/>
        <w:rPr>
          <w:rFonts w:ascii="Arial" w:hAnsi="Arial" w:cs="Arial"/>
        </w:rPr>
      </w:pPr>
      <w:r w:rsidRPr="00102DA6">
        <w:rPr>
          <w:rFonts w:ascii="Arial" w:hAnsi="Arial" w:cs="Arial"/>
        </w:rPr>
        <w:t>El poder deberá ser presentado con todos y cada uno de los requisitos legales exigidos para la validez y oponibilidad en Colombia de documentos expedidos en el exterior, con el propósito de que obren como prueba conforme con el artículo 251 del Código General del Proceso, las demás normas vigentes, y la Circular Única emitida por Colombia Compra Eficiente, en consecuencia, todo documento público o expedido con la intervención de Notario deberá ser presentado con su respectiva apostilla.</w:t>
      </w:r>
    </w:p>
    <w:p w14:paraId="385CF5E9" w14:textId="77777777" w:rsidR="003450B5" w:rsidRPr="00102DA6" w:rsidRDefault="003450B5" w:rsidP="003450B5">
      <w:pPr>
        <w:pStyle w:val="Prrafodelista"/>
        <w:autoSpaceDE w:val="0"/>
        <w:autoSpaceDN w:val="0"/>
        <w:ind w:left="0"/>
        <w:jc w:val="both"/>
        <w:rPr>
          <w:rFonts w:ascii="Arial" w:hAnsi="Arial" w:cs="Arial"/>
        </w:rPr>
      </w:pPr>
    </w:p>
    <w:p w14:paraId="6152AB23" w14:textId="77777777" w:rsidR="003450B5" w:rsidRPr="00102DA6" w:rsidRDefault="003450B5" w:rsidP="003450B5">
      <w:pPr>
        <w:pStyle w:val="Prrafodelista"/>
        <w:autoSpaceDE w:val="0"/>
        <w:autoSpaceDN w:val="0"/>
        <w:ind w:left="0"/>
        <w:jc w:val="both"/>
        <w:rPr>
          <w:rFonts w:ascii="Arial" w:hAnsi="Arial" w:cs="Arial"/>
          <w:b/>
          <w:lang w:val="es-CO"/>
        </w:rPr>
      </w:pPr>
      <w:r w:rsidRPr="00102DA6">
        <w:rPr>
          <w:rFonts w:ascii="Arial" w:hAnsi="Arial" w:cs="Arial"/>
        </w:rPr>
        <w:t>Los documentos que se presenten en idioma diferente al castellano deberán contar con su respectiva traducción simple, en caso de resultar adjudicatario el proponente deberá presentar todos los documentos en idioma extranjero con su respectiva traducción oficial.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o promesa de sociedad futura.</w:t>
      </w:r>
    </w:p>
    <w:p w14:paraId="3107AAF3" w14:textId="77777777" w:rsidR="009E4AA9" w:rsidRPr="00102DA6" w:rsidRDefault="009E4AA9" w:rsidP="003450B5">
      <w:pPr>
        <w:pStyle w:val="Default"/>
        <w:jc w:val="both"/>
        <w:rPr>
          <w:b/>
          <w:bCs/>
        </w:rPr>
      </w:pPr>
    </w:p>
    <w:p w14:paraId="3B7C3934" w14:textId="0E3602F9" w:rsidR="003450B5" w:rsidRPr="00102DA6" w:rsidRDefault="003450B5" w:rsidP="003450B5">
      <w:pPr>
        <w:pStyle w:val="Default"/>
        <w:jc w:val="both"/>
        <w:rPr>
          <w:b/>
          <w:bCs/>
        </w:rPr>
      </w:pPr>
      <w:r w:rsidRPr="00102DA6">
        <w:rPr>
          <w:b/>
          <w:bCs/>
        </w:rPr>
        <w:t xml:space="preserve">4. Copia cédula de ciudadanía </w:t>
      </w:r>
    </w:p>
    <w:p w14:paraId="27AB516A" w14:textId="77777777" w:rsidR="003450B5" w:rsidRPr="00102DA6" w:rsidRDefault="003450B5" w:rsidP="003450B5">
      <w:pPr>
        <w:pStyle w:val="Default"/>
        <w:jc w:val="both"/>
      </w:pPr>
    </w:p>
    <w:p w14:paraId="725F1AF5" w14:textId="77777777" w:rsidR="003450B5" w:rsidRPr="00102DA6" w:rsidRDefault="003450B5" w:rsidP="003450B5">
      <w:pPr>
        <w:pStyle w:val="Default"/>
        <w:jc w:val="both"/>
      </w:pPr>
      <w:r w:rsidRPr="00102DA6">
        <w:t xml:space="preserve">La persona natural o el representante legal de la persona jurídica debe presentar copia de la cédula de ciudadanía, de extranjería o pasaporte, según corresponda. </w:t>
      </w:r>
    </w:p>
    <w:p w14:paraId="459A25D6" w14:textId="77777777" w:rsidR="003450B5" w:rsidRPr="00102DA6" w:rsidRDefault="003450B5" w:rsidP="003450B5">
      <w:pPr>
        <w:pStyle w:val="Default"/>
        <w:jc w:val="both"/>
      </w:pPr>
    </w:p>
    <w:p w14:paraId="45AA4DE5" w14:textId="77777777" w:rsidR="003450B5" w:rsidRPr="00102DA6" w:rsidRDefault="003450B5" w:rsidP="003450B5">
      <w:pPr>
        <w:pStyle w:val="Default"/>
        <w:jc w:val="both"/>
      </w:pPr>
      <w:r w:rsidRPr="00102DA6">
        <w:t xml:space="preserve">Si la propuesta se presenta en consorcio, unión temporal o cualquier otra forma de proponente plural se deberán anexar las copias de cédula de ciudadanía o documento de identificación de los integrantes personas naturales, de los representantes legales de cada una de las empresas o sociedades que integren el proponente plural; así como, la del representante designado. </w:t>
      </w:r>
    </w:p>
    <w:p w14:paraId="317B2B26" w14:textId="77777777" w:rsidR="003450B5" w:rsidRPr="00102DA6" w:rsidRDefault="003450B5" w:rsidP="003450B5">
      <w:pPr>
        <w:pStyle w:val="Default"/>
        <w:jc w:val="both"/>
      </w:pPr>
    </w:p>
    <w:p w14:paraId="5D332C4A" w14:textId="491CC400" w:rsidR="003450B5" w:rsidRPr="00102DA6" w:rsidRDefault="003450B5" w:rsidP="003450B5">
      <w:pPr>
        <w:pStyle w:val="Default"/>
        <w:jc w:val="both"/>
        <w:rPr>
          <w:b/>
          <w:bCs/>
        </w:rPr>
      </w:pPr>
      <w:r w:rsidRPr="00102DA6">
        <w:rPr>
          <w:b/>
          <w:bCs/>
        </w:rPr>
        <w:t>5. Verificación de no inclusión en el boletín de responsables fiscales</w:t>
      </w:r>
    </w:p>
    <w:p w14:paraId="0F370AC5"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La Escuela Tecnológica Instituto Técnico Central verificará si el interesado se encuentra señalado en el último Boletín de responsables Fiscales de la Contraloría General de la República. En todo caso, el proponente podrá adjuntar dicha certificación a su propuesta. (tanto de la persona jurídica como del representante legal). </w:t>
      </w:r>
    </w:p>
    <w:p w14:paraId="4DA4F305" w14:textId="77777777" w:rsidR="003450B5" w:rsidRPr="00102DA6" w:rsidRDefault="003450B5" w:rsidP="003450B5">
      <w:pPr>
        <w:tabs>
          <w:tab w:val="left" w:pos="-142"/>
          <w:tab w:val="left" w:pos="33"/>
        </w:tabs>
        <w:jc w:val="both"/>
        <w:rPr>
          <w:rFonts w:ascii="Arial" w:hAnsi="Arial" w:cs="Arial"/>
        </w:rPr>
      </w:pPr>
    </w:p>
    <w:p w14:paraId="4C0BDD49" w14:textId="6F982105" w:rsidR="003450B5" w:rsidRPr="00102DA6" w:rsidRDefault="003450B5" w:rsidP="003450B5">
      <w:pPr>
        <w:pStyle w:val="Default"/>
        <w:jc w:val="both"/>
      </w:pPr>
      <w:r w:rsidRPr="00102DA6">
        <w:rPr>
          <w:b/>
          <w:bCs/>
        </w:rPr>
        <w:t xml:space="preserve">6. Verificación del certificado de antecedentes disciplinarios. </w:t>
      </w:r>
    </w:p>
    <w:p w14:paraId="7E350485" w14:textId="77777777" w:rsidR="003450B5" w:rsidRPr="00102DA6" w:rsidRDefault="003450B5" w:rsidP="003450B5">
      <w:pPr>
        <w:pStyle w:val="Default"/>
        <w:jc w:val="both"/>
      </w:pPr>
      <w:r w:rsidRPr="00102DA6">
        <w:t xml:space="preserve">La Escuela Tecnológica Instituto Técnico Central consultará y verificará, de la página Web de la Procuraduría General de la Nación, los antecedentes disciplinarios de quienes van a participar en el presente proceso de conformidad con lo establecido en la Ley 1238 de 2008. En todo caso el proponente podrá anexar a la propuesta dicho certificado actualizado. (tanto de la persona jurídica como del representante legal). </w:t>
      </w:r>
    </w:p>
    <w:p w14:paraId="52FB5BB3" w14:textId="77777777" w:rsidR="003450B5" w:rsidRPr="00102DA6" w:rsidRDefault="003450B5" w:rsidP="003450B5">
      <w:pPr>
        <w:pStyle w:val="Default"/>
        <w:jc w:val="both"/>
      </w:pPr>
    </w:p>
    <w:p w14:paraId="0FF9C5C3" w14:textId="3A37A1AC" w:rsidR="003450B5" w:rsidRPr="00102DA6" w:rsidRDefault="003450B5" w:rsidP="003450B5">
      <w:pPr>
        <w:pStyle w:val="Default"/>
        <w:jc w:val="both"/>
      </w:pPr>
      <w:r w:rsidRPr="00102DA6">
        <w:rPr>
          <w:b/>
          <w:bCs/>
        </w:rPr>
        <w:t xml:space="preserve">7. Certificado de antecedentes judiciales vigente </w:t>
      </w:r>
    </w:p>
    <w:p w14:paraId="7C24743F" w14:textId="77777777" w:rsidR="003450B5" w:rsidRPr="00102DA6" w:rsidRDefault="003450B5" w:rsidP="003450B5">
      <w:pPr>
        <w:pStyle w:val="Default"/>
        <w:jc w:val="both"/>
      </w:pPr>
      <w:r w:rsidRPr="00102DA6">
        <w:t xml:space="preserve">La Escuela Tecnológica Instituto Técnico Central consultará y verificará, de la página Web de Policía Nacional de Colombia los antecedentes penales del representante legal de la persona jurídica individual, de los representantes legales de los consorcios y/ uniones temporales que van a participar en el presente proceso. </w:t>
      </w:r>
    </w:p>
    <w:p w14:paraId="1D8C8DC0" w14:textId="77777777" w:rsidR="003450B5" w:rsidRPr="00102DA6" w:rsidRDefault="003450B5" w:rsidP="003450B5">
      <w:pPr>
        <w:pStyle w:val="Default"/>
        <w:jc w:val="both"/>
      </w:pPr>
    </w:p>
    <w:p w14:paraId="3426B1C7" w14:textId="034209D9" w:rsidR="003450B5" w:rsidRPr="00102DA6" w:rsidRDefault="003450B5" w:rsidP="003450B5">
      <w:pPr>
        <w:pStyle w:val="Default"/>
        <w:jc w:val="both"/>
        <w:rPr>
          <w:b/>
          <w:bCs/>
        </w:rPr>
      </w:pPr>
      <w:r w:rsidRPr="00102DA6">
        <w:rPr>
          <w:b/>
          <w:bCs/>
        </w:rPr>
        <w:t xml:space="preserve">8. Consulta registro nacional de medidas correctivas del ministerio de defensa nacional – policía nacional. </w:t>
      </w:r>
    </w:p>
    <w:p w14:paraId="4B7EED85"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La Escuela Tecnológica Instituto Técnico Central consultará y verificará, en la página Web de Policía Nacional de Colombia el Registro Nacional de Medidas Correctivas RNMC si el representante legal de la persona jurídica individual, de los representantes legales de los consorcios y/ uniones temporales que van a participar en la Convocatoria, han incurrido en alguna infracción de la Ley 1801 de 2016 Código Nacional de Policía y Convivencia, lo anterior con el fin de verificar si el Proponente tiene buena reputación en el Sistema de Compra Pública y en sus grupos de interés y sus administradores no han sido involucrados en conductas contrarias a la integridad y moralidad. </w:t>
      </w:r>
    </w:p>
    <w:p w14:paraId="2719179B" w14:textId="77777777" w:rsidR="009E4AA9" w:rsidRPr="00102DA6" w:rsidRDefault="009E4AA9" w:rsidP="003450B5">
      <w:pPr>
        <w:pStyle w:val="Default"/>
        <w:jc w:val="both"/>
        <w:rPr>
          <w:b/>
          <w:bCs/>
        </w:rPr>
      </w:pPr>
    </w:p>
    <w:p w14:paraId="20302585" w14:textId="471260D1" w:rsidR="003450B5" w:rsidRPr="00102DA6" w:rsidRDefault="003450B5" w:rsidP="003450B5">
      <w:pPr>
        <w:pStyle w:val="Default"/>
        <w:jc w:val="both"/>
      </w:pPr>
      <w:r w:rsidRPr="00102DA6">
        <w:rPr>
          <w:b/>
          <w:bCs/>
        </w:rPr>
        <w:t xml:space="preserve">9. Registro único tributario – RUT </w:t>
      </w:r>
    </w:p>
    <w:p w14:paraId="721C19D5" w14:textId="77777777" w:rsidR="003450B5" w:rsidRPr="00102DA6" w:rsidRDefault="003450B5" w:rsidP="003450B5">
      <w:pPr>
        <w:pStyle w:val="Default"/>
        <w:jc w:val="both"/>
      </w:pPr>
      <w:r w:rsidRPr="00102DA6">
        <w:t xml:space="preserve">El proponente deberá adjuntar junto con su propuesta el Registro Único Tributario emitido por la Dirección de Impuestos y Aduanas Nacionales DIAN. </w:t>
      </w:r>
    </w:p>
    <w:p w14:paraId="3B17FB43" w14:textId="77777777" w:rsidR="003450B5" w:rsidRPr="00102DA6" w:rsidRDefault="003450B5" w:rsidP="003450B5">
      <w:pPr>
        <w:pStyle w:val="Default"/>
        <w:jc w:val="both"/>
      </w:pPr>
    </w:p>
    <w:p w14:paraId="220F0EFC" w14:textId="77777777" w:rsidR="003450B5" w:rsidRPr="00102DA6" w:rsidRDefault="003450B5" w:rsidP="003450B5">
      <w:pPr>
        <w:pStyle w:val="Default"/>
        <w:jc w:val="both"/>
      </w:pPr>
      <w:r w:rsidRPr="00102DA6">
        <w:t xml:space="preserve">Para Uniones Temporales y Consorcios cada uno de sus integrantes deberá aportar el mencionado registro y en caso de adjudicación deberán solicitar y aportar el RUT dentro de los tres (3) días hábiles siguientes a la adjudicación previa a la firma del contrato a nombre de la persona conjunta. </w:t>
      </w:r>
    </w:p>
    <w:p w14:paraId="36BEA4A0" w14:textId="77777777" w:rsidR="003450B5" w:rsidRPr="00102DA6" w:rsidRDefault="003450B5" w:rsidP="003450B5">
      <w:pPr>
        <w:pStyle w:val="Default"/>
        <w:jc w:val="both"/>
      </w:pPr>
    </w:p>
    <w:p w14:paraId="4ABE681D" w14:textId="77777777" w:rsidR="003450B5" w:rsidRPr="00102DA6" w:rsidRDefault="003450B5" w:rsidP="003450B5">
      <w:pPr>
        <w:pStyle w:val="Default"/>
        <w:jc w:val="both"/>
      </w:pPr>
      <w:r w:rsidRPr="00102DA6">
        <w:t xml:space="preserve">En el RUT se deberá evidenciar, que las actividades comerciales de proponentes registradas </w:t>
      </w:r>
      <w:proofErr w:type="gramStart"/>
      <w:r w:rsidRPr="00102DA6">
        <w:t>allí,</w:t>
      </w:r>
      <w:proofErr w:type="gramEnd"/>
      <w:r w:rsidRPr="00102DA6">
        <w:t xml:space="preserve"> guardan relación con el objeto del presente proceso contractual. </w:t>
      </w:r>
    </w:p>
    <w:p w14:paraId="05AD0026" w14:textId="77777777" w:rsidR="003450B5" w:rsidRPr="00102DA6" w:rsidRDefault="003450B5" w:rsidP="003450B5">
      <w:pPr>
        <w:pStyle w:val="Default"/>
        <w:jc w:val="both"/>
      </w:pPr>
    </w:p>
    <w:p w14:paraId="58EB5C96" w14:textId="77777777" w:rsidR="003450B5" w:rsidRPr="00102DA6" w:rsidRDefault="003450B5" w:rsidP="003450B5">
      <w:pPr>
        <w:pStyle w:val="Default"/>
        <w:jc w:val="both"/>
      </w:pPr>
      <w:r w:rsidRPr="00102DA6">
        <w:t xml:space="preserve">Lo anterior es requisito para la celebración del contrato y expedición del correspondiente Registro Presupuestal. Sin que ello constituya un Requisito Habilitante. </w:t>
      </w:r>
    </w:p>
    <w:p w14:paraId="584BDBD4" w14:textId="77777777" w:rsidR="003450B5" w:rsidRPr="00102DA6" w:rsidRDefault="003450B5" w:rsidP="003450B5">
      <w:pPr>
        <w:pStyle w:val="Default"/>
        <w:jc w:val="both"/>
      </w:pPr>
    </w:p>
    <w:p w14:paraId="713D3F16" w14:textId="08AB5B72" w:rsidR="003450B5" w:rsidRPr="00102DA6" w:rsidRDefault="003450B5" w:rsidP="003450B5">
      <w:pPr>
        <w:pStyle w:val="Default"/>
        <w:jc w:val="both"/>
      </w:pPr>
      <w:r w:rsidRPr="00102DA6">
        <w:rPr>
          <w:b/>
          <w:bCs/>
        </w:rPr>
        <w:t xml:space="preserve">10. Certificación Bancaria </w:t>
      </w:r>
    </w:p>
    <w:p w14:paraId="55AA1E7C" w14:textId="77777777" w:rsidR="003450B5" w:rsidRPr="00102DA6" w:rsidRDefault="003450B5" w:rsidP="003450B5">
      <w:pPr>
        <w:pStyle w:val="Default"/>
        <w:jc w:val="both"/>
      </w:pPr>
      <w:r w:rsidRPr="00102DA6">
        <w:t xml:space="preserve">El proponente adjudicatario deberá allegar Certificación de la entidad bancaria, con fecha de expedición no mayor a 30 días, donde conste que el contratista es titular de la cuenta relacionada. Si el contratista es Consorcio y/o Unión Temporal, la certificación bancaria deberá estar a nombre de dicha figura asociativa o a nombre de alguno de los que la conforman. </w:t>
      </w:r>
    </w:p>
    <w:p w14:paraId="7A605FAC" w14:textId="77777777" w:rsidR="003450B5" w:rsidRPr="00102DA6" w:rsidRDefault="003450B5" w:rsidP="003450B5">
      <w:pPr>
        <w:pStyle w:val="Default"/>
        <w:jc w:val="both"/>
      </w:pPr>
    </w:p>
    <w:p w14:paraId="5E43478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Lo anterior es requisito para la celebración del contrato y la expedición del correspondiente Registro Presupuestal. Sin que ello constituya un Requisito Habilitante </w:t>
      </w:r>
    </w:p>
    <w:p w14:paraId="561B5A82" w14:textId="77777777" w:rsidR="003450B5" w:rsidRPr="00102DA6" w:rsidRDefault="003450B5" w:rsidP="003450B5">
      <w:pPr>
        <w:tabs>
          <w:tab w:val="left" w:pos="-142"/>
          <w:tab w:val="left" w:pos="33"/>
        </w:tabs>
        <w:jc w:val="both"/>
        <w:rPr>
          <w:rFonts w:ascii="Arial" w:hAnsi="Arial" w:cs="Arial"/>
        </w:rPr>
      </w:pPr>
    </w:p>
    <w:p w14:paraId="726C18F8" w14:textId="30DFD87E" w:rsidR="003450B5" w:rsidRPr="00102DA6" w:rsidRDefault="003450B5" w:rsidP="003450B5">
      <w:pPr>
        <w:tabs>
          <w:tab w:val="left" w:pos="-142"/>
          <w:tab w:val="left" w:pos="33"/>
        </w:tabs>
        <w:jc w:val="both"/>
        <w:rPr>
          <w:rFonts w:ascii="Arial" w:hAnsi="Arial" w:cs="Arial"/>
        </w:rPr>
      </w:pPr>
      <w:r w:rsidRPr="00102DA6">
        <w:rPr>
          <w:rFonts w:ascii="Arial" w:hAnsi="Arial" w:cs="Arial"/>
          <w:b/>
          <w:bCs/>
        </w:rPr>
        <w:t>11. CERTIFICADO DEFINICION DE LA SITUACION MILITAR</w:t>
      </w:r>
      <w:r w:rsidRPr="00102DA6">
        <w:rPr>
          <w:rFonts w:ascii="Arial" w:hAnsi="Arial" w:cs="Arial"/>
        </w:rPr>
        <w:t xml:space="preserve"> </w:t>
      </w:r>
    </w:p>
    <w:p w14:paraId="3806E9F1" w14:textId="77777777" w:rsidR="003450B5" w:rsidRPr="00102DA6" w:rsidRDefault="003450B5" w:rsidP="003450B5">
      <w:pPr>
        <w:tabs>
          <w:tab w:val="left" w:pos="-142"/>
          <w:tab w:val="left" w:pos="33"/>
        </w:tabs>
        <w:jc w:val="both"/>
        <w:rPr>
          <w:rFonts w:ascii="Arial" w:hAnsi="Arial" w:cs="Arial"/>
        </w:rPr>
      </w:pPr>
    </w:p>
    <w:p w14:paraId="7C498229"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En cumplimiento con el artículo 111 del Decreto 2150 de 1995 que modifica el artículo 36 de la ley 48 de 1993, La Escuela Tecnológica Instituto Técnico Central consultará y verificará en la página de la jefatura de reclutamiento del ejército nacional que el proponente, el representante legal de la persona jurídica, cada uno de los representantes legales de los integrantes de la figura asociativa y el representante legal del consorcio, unión temporal o promesa de sociedad futura y del proponente asociativo tengan definida su situación militar. Esta verificación, se efectuará únicamente, respecto de los representantes legales que sean hombres menores de 50 años.</w:t>
      </w:r>
    </w:p>
    <w:p w14:paraId="2B136744" w14:textId="77777777" w:rsidR="003450B5" w:rsidRPr="00102DA6" w:rsidRDefault="003450B5" w:rsidP="003450B5">
      <w:pPr>
        <w:tabs>
          <w:tab w:val="left" w:pos="-142"/>
          <w:tab w:val="left" w:pos="33"/>
        </w:tabs>
        <w:jc w:val="both"/>
        <w:rPr>
          <w:rFonts w:ascii="Arial" w:hAnsi="Arial" w:cs="Arial"/>
        </w:rPr>
      </w:pPr>
    </w:p>
    <w:p w14:paraId="226D65A9" w14:textId="16811678" w:rsidR="003450B5" w:rsidRPr="00102DA6" w:rsidRDefault="003450B5" w:rsidP="003450B5">
      <w:pPr>
        <w:tabs>
          <w:tab w:val="left" w:pos="-142"/>
          <w:tab w:val="left" w:pos="33"/>
        </w:tabs>
        <w:jc w:val="both"/>
        <w:rPr>
          <w:rFonts w:ascii="Arial" w:hAnsi="Arial" w:cs="Arial"/>
          <w:b/>
          <w:bCs/>
        </w:rPr>
      </w:pPr>
      <w:r w:rsidRPr="00102DA6">
        <w:rPr>
          <w:rFonts w:ascii="Arial" w:hAnsi="Arial" w:cs="Arial"/>
          <w:b/>
          <w:bCs/>
        </w:rPr>
        <w:t>12. CERTIFICADO DE INHABILIDADES E INCOMPATIBILIDADES</w:t>
      </w:r>
    </w:p>
    <w:p w14:paraId="59E1C295" w14:textId="77777777" w:rsidR="003450B5" w:rsidRPr="00102DA6" w:rsidRDefault="003450B5" w:rsidP="003450B5">
      <w:pPr>
        <w:tabs>
          <w:tab w:val="left" w:pos="-142"/>
          <w:tab w:val="left" w:pos="33"/>
        </w:tabs>
        <w:jc w:val="both"/>
        <w:rPr>
          <w:rFonts w:ascii="Arial" w:hAnsi="Arial" w:cs="Arial"/>
          <w:b/>
          <w:bCs/>
        </w:rPr>
      </w:pPr>
    </w:p>
    <w:p w14:paraId="44F2C531"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El representante legal de la empresa o la persona natural deberá presentar una carta bajo la gravedad de juramento donde certifique que no se encuentra incurso en causales de inhabilidad o incompatibilidad establecidas en la Constitución y la Ley.</w:t>
      </w:r>
    </w:p>
    <w:p w14:paraId="3083B454" w14:textId="77777777" w:rsidR="003450B5" w:rsidRPr="00102DA6" w:rsidRDefault="003450B5" w:rsidP="003450B5">
      <w:pPr>
        <w:tabs>
          <w:tab w:val="left" w:pos="-142"/>
          <w:tab w:val="left" w:pos="33"/>
        </w:tabs>
        <w:jc w:val="both"/>
        <w:rPr>
          <w:rFonts w:ascii="Arial" w:hAnsi="Arial" w:cs="Arial"/>
        </w:rPr>
      </w:pPr>
    </w:p>
    <w:p w14:paraId="47A9D7F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Adicionalmente, esta manifestación juramentada también debe hacerla respecto de la persona jurídica que representa y respecto de los socios que la conforman. </w:t>
      </w:r>
    </w:p>
    <w:p w14:paraId="59CE7286" w14:textId="77777777" w:rsidR="003450B5" w:rsidRPr="00102DA6" w:rsidRDefault="003450B5" w:rsidP="003450B5">
      <w:pPr>
        <w:tabs>
          <w:tab w:val="left" w:pos="-142"/>
          <w:tab w:val="left" w:pos="33"/>
        </w:tabs>
        <w:jc w:val="both"/>
        <w:rPr>
          <w:rFonts w:ascii="Arial" w:hAnsi="Arial" w:cs="Arial"/>
        </w:rPr>
      </w:pPr>
    </w:p>
    <w:p w14:paraId="600C521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t xml:space="preserve">Si el proponente es un consorcio o una unión temporal, esta manifestación juramentada debe hacerla el Representante Legal respecto de cada uno de los integrantes; y si los integrantes son personas jurídicas, debe manifestar si los socios que las conforman se encuentran o no, incursos en causal alguna de inhabilidad o incompatibilidad establecida por la Constitución y la Ley. </w:t>
      </w:r>
    </w:p>
    <w:p w14:paraId="53B5831C" w14:textId="77777777" w:rsidR="003450B5" w:rsidRPr="00102DA6" w:rsidRDefault="003450B5" w:rsidP="003450B5">
      <w:pPr>
        <w:tabs>
          <w:tab w:val="left" w:pos="-142"/>
          <w:tab w:val="left" w:pos="33"/>
        </w:tabs>
        <w:jc w:val="both"/>
        <w:rPr>
          <w:rFonts w:ascii="Arial" w:hAnsi="Arial" w:cs="Arial"/>
        </w:rPr>
      </w:pPr>
    </w:p>
    <w:p w14:paraId="7573ABB3" w14:textId="77777777" w:rsidR="003450B5" w:rsidRPr="00102DA6" w:rsidRDefault="003450B5" w:rsidP="003450B5">
      <w:pPr>
        <w:tabs>
          <w:tab w:val="left" w:pos="-142"/>
          <w:tab w:val="left" w:pos="33"/>
        </w:tabs>
        <w:jc w:val="both"/>
        <w:rPr>
          <w:rFonts w:ascii="Arial" w:hAnsi="Arial" w:cs="Arial"/>
        </w:rPr>
      </w:pPr>
      <w:r w:rsidRPr="00102DA6">
        <w:rPr>
          <w:rFonts w:ascii="Arial" w:hAnsi="Arial" w:cs="Arial"/>
        </w:rPr>
        <w:lastRenderedPageBreak/>
        <w:t>Si el Proponente, el Representante Legal o alguno de los socios se encuentran incursos en alguna causal de inhabilidad o incompatibilidad, la oferta será rechazada.</w:t>
      </w:r>
    </w:p>
    <w:p w14:paraId="718EECC2" w14:textId="77777777" w:rsidR="003450B5" w:rsidRPr="00102DA6" w:rsidRDefault="003450B5" w:rsidP="003450B5">
      <w:pPr>
        <w:tabs>
          <w:tab w:val="left" w:pos="-142"/>
          <w:tab w:val="left" w:pos="33"/>
        </w:tabs>
        <w:jc w:val="both"/>
        <w:rPr>
          <w:rFonts w:ascii="Arial" w:hAnsi="Arial" w:cs="Arial"/>
        </w:rPr>
      </w:pPr>
    </w:p>
    <w:p w14:paraId="131DBCB3" w14:textId="0B2B6B42" w:rsidR="003450B5" w:rsidRPr="00102DA6" w:rsidRDefault="003450B5" w:rsidP="003450B5">
      <w:pPr>
        <w:tabs>
          <w:tab w:val="left" w:pos="-142"/>
          <w:tab w:val="left" w:pos="33"/>
        </w:tabs>
        <w:jc w:val="both"/>
        <w:rPr>
          <w:rFonts w:ascii="Arial" w:hAnsi="Arial" w:cs="Arial"/>
        </w:rPr>
      </w:pPr>
      <w:r w:rsidRPr="00102DA6">
        <w:rPr>
          <w:rFonts w:ascii="Arial" w:hAnsi="Arial" w:cs="Arial"/>
          <w:b/>
          <w:bCs/>
        </w:rPr>
        <w:t>13. FORMATO DECLARACION SOBRE MULTAS Y SANCIONES DURANTE LOS ULTIMOS CINCO (5) AÑOS</w:t>
      </w:r>
    </w:p>
    <w:p w14:paraId="76DCD9FE" w14:textId="77777777" w:rsidR="003450B5" w:rsidRPr="00102DA6" w:rsidRDefault="003450B5" w:rsidP="003450B5">
      <w:pPr>
        <w:pStyle w:val="Default"/>
        <w:jc w:val="both"/>
        <w:rPr>
          <w:b/>
          <w:bCs/>
        </w:rPr>
      </w:pPr>
    </w:p>
    <w:p w14:paraId="11A3E39B" w14:textId="77777777" w:rsidR="003450B5" w:rsidRPr="00102DA6" w:rsidRDefault="003450B5" w:rsidP="003450B5">
      <w:pPr>
        <w:pStyle w:val="Default"/>
        <w:jc w:val="both"/>
      </w:pPr>
      <w:r w:rsidRPr="00102DA6">
        <w:t xml:space="preserve">El Proponente deberá allegar un escrito independiente en donde declare y se establezcan las multas y sanciones que le hayan sido impuestas dentro de los últimos cinco (5) años anteriores a la entrega de la Propuesta. </w:t>
      </w:r>
    </w:p>
    <w:p w14:paraId="575F6E60" w14:textId="77777777" w:rsidR="003450B5" w:rsidRPr="00102DA6" w:rsidRDefault="003450B5" w:rsidP="003450B5">
      <w:pPr>
        <w:pStyle w:val="Default"/>
        <w:jc w:val="both"/>
      </w:pPr>
    </w:p>
    <w:p w14:paraId="031A3424" w14:textId="77777777" w:rsidR="003450B5" w:rsidRPr="00102DA6" w:rsidRDefault="003450B5" w:rsidP="003450B5">
      <w:pPr>
        <w:pStyle w:val="Default"/>
        <w:jc w:val="both"/>
      </w:pPr>
      <w:r w:rsidRPr="00102DA6">
        <w:t xml:space="preserve">Esta información será verificada en el Registro Único de Proponentes, el cual deberá tener una vigencia no mayor a treinta (30) días calendario anteriores a la fecha de presentación de la Propuesta, a efecto de verificar las inhabilidades contenidas en la Ley 1474 del 12 de julio de 2011. </w:t>
      </w:r>
    </w:p>
    <w:p w14:paraId="1F4F05B3" w14:textId="77777777" w:rsidR="003450B5" w:rsidRPr="00102DA6" w:rsidRDefault="003450B5" w:rsidP="003450B5">
      <w:pPr>
        <w:pStyle w:val="Default"/>
        <w:jc w:val="both"/>
      </w:pPr>
    </w:p>
    <w:p w14:paraId="359A557C" w14:textId="77777777" w:rsidR="003450B5" w:rsidRPr="00102DA6" w:rsidRDefault="003450B5" w:rsidP="003450B5">
      <w:pPr>
        <w:pStyle w:val="Default"/>
        <w:jc w:val="both"/>
      </w:pPr>
      <w:r w:rsidRPr="00102DA6">
        <w:t>En el evento en que en el Registro Único de Proponentes no esté incluida la información de multas y sanciones de manera clara y expresa, deberá detallar en el escrito toda información correspondiente a la misma.</w:t>
      </w:r>
    </w:p>
    <w:p w14:paraId="7CCE3C07" w14:textId="77777777" w:rsidR="003450B5" w:rsidRPr="00102DA6" w:rsidRDefault="003450B5" w:rsidP="003450B5">
      <w:pPr>
        <w:pStyle w:val="Default"/>
        <w:jc w:val="both"/>
      </w:pPr>
    </w:p>
    <w:p w14:paraId="0EE1CB69" w14:textId="74269992" w:rsidR="003450B5" w:rsidRPr="00102DA6" w:rsidRDefault="003450B5" w:rsidP="003450B5">
      <w:pPr>
        <w:pStyle w:val="Default"/>
        <w:jc w:val="both"/>
      </w:pPr>
      <w:r w:rsidRPr="00102DA6">
        <w:rPr>
          <w:b/>
          <w:bCs/>
        </w:rPr>
        <w:t>14. COMPROMISO DE TRANSPARENCIA</w:t>
      </w:r>
    </w:p>
    <w:p w14:paraId="07454028" w14:textId="77777777" w:rsidR="003450B5" w:rsidRPr="00102DA6" w:rsidRDefault="003450B5" w:rsidP="003450B5">
      <w:pPr>
        <w:pStyle w:val="Default"/>
        <w:jc w:val="both"/>
      </w:pPr>
    </w:p>
    <w:p w14:paraId="06BAFD2D" w14:textId="77777777" w:rsidR="003450B5" w:rsidRPr="00102DA6" w:rsidRDefault="003450B5" w:rsidP="003450B5">
      <w:pPr>
        <w:pStyle w:val="Default"/>
        <w:jc w:val="both"/>
      </w:pPr>
      <w:r w:rsidRPr="00102DA6">
        <w:t>Los proponentes deben diligenciar y presentar el formato que se adjunta con el presente pliego</w:t>
      </w:r>
    </w:p>
    <w:p w14:paraId="4E8F5521" w14:textId="77777777" w:rsidR="003450B5" w:rsidRPr="00102DA6" w:rsidRDefault="003450B5" w:rsidP="003450B5">
      <w:pPr>
        <w:pStyle w:val="Default"/>
        <w:jc w:val="both"/>
      </w:pPr>
    </w:p>
    <w:p w14:paraId="6BC1AC27" w14:textId="07DE6084" w:rsidR="003450B5" w:rsidRPr="00102DA6" w:rsidRDefault="003450B5" w:rsidP="003450B5">
      <w:pPr>
        <w:pStyle w:val="Default"/>
        <w:jc w:val="both"/>
        <w:rPr>
          <w:b/>
          <w:bCs/>
        </w:rPr>
      </w:pPr>
      <w:r w:rsidRPr="00102DA6">
        <w:rPr>
          <w:b/>
          <w:bCs/>
        </w:rPr>
        <w:t>15. COMPROMISO ANTICORRUPCIÓN</w:t>
      </w:r>
    </w:p>
    <w:p w14:paraId="7FF633D9" w14:textId="77777777" w:rsidR="003450B5" w:rsidRPr="00102DA6" w:rsidRDefault="003450B5" w:rsidP="003450B5">
      <w:pPr>
        <w:pStyle w:val="Default"/>
        <w:jc w:val="both"/>
        <w:rPr>
          <w:b/>
          <w:bCs/>
        </w:rPr>
      </w:pPr>
    </w:p>
    <w:p w14:paraId="23300A63" w14:textId="77777777" w:rsidR="003450B5" w:rsidRPr="00102DA6" w:rsidRDefault="003450B5" w:rsidP="003450B5">
      <w:pPr>
        <w:pStyle w:val="Default"/>
        <w:jc w:val="both"/>
      </w:pPr>
      <w:r w:rsidRPr="00102DA6">
        <w:t>La Propuesta deberá estar acompañada del Compromiso Anticorrupción firmado por el Proponente o por el Representante Legal o apoderado, constituido en debida forma para el efecto, con la correspondiente prueba de ello, el cual deberá ser diligenciado según el Anexo respectivo de este Pliegos de Condiciones.</w:t>
      </w:r>
    </w:p>
    <w:p w14:paraId="050B49DE" w14:textId="77777777" w:rsidR="003450B5" w:rsidRPr="00102DA6" w:rsidRDefault="003450B5" w:rsidP="003450B5">
      <w:pPr>
        <w:pStyle w:val="Default"/>
        <w:jc w:val="both"/>
      </w:pPr>
    </w:p>
    <w:p w14:paraId="1D1D6B38" w14:textId="79295FC6" w:rsidR="003450B5" w:rsidRPr="00102DA6" w:rsidRDefault="003450B5" w:rsidP="003450B5">
      <w:pPr>
        <w:pStyle w:val="Default"/>
        <w:jc w:val="both"/>
        <w:rPr>
          <w:b/>
          <w:bCs/>
        </w:rPr>
      </w:pPr>
      <w:r w:rsidRPr="00102DA6">
        <w:rPr>
          <w:b/>
          <w:bCs/>
        </w:rPr>
        <w:t>16. CERTIFICADO DE INHABILIDADES POR DELITOS SEXUALES CONTRA NIÑOS, NIÑAS Y ADOLESCENTES.</w:t>
      </w:r>
    </w:p>
    <w:p w14:paraId="0CA70536" w14:textId="77777777" w:rsidR="003450B5" w:rsidRPr="00102DA6" w:rsidRDefault="003450B5" w:rsidP="003450B5">
      <w:pPr>
        <w:pStyle w:val="Default"/>
        <w:jc w:val="both"/>
        <w:rPr>
          <w:b/>
          <w:bCs/>
        </w:rPr>
      </w:pPr>
    </w:p>
    <w:p w14:paraId="7E7F8F20" w14:textId="77777777" w:rsidR="003450B5" w:rsidRPr="00102DA6" w:rsidRDefault="003450B5" w:rsidP="003450B5">
      <w:pPr>
        <w:pStyle w:val="Default"/>
        <w:jc w:val="both"/>
        <w:rPr>
          <w:b/>
          <w:bCs/>
        </w:rPr>
      </w:pPr>
      <w:r w:rsidRPr="00102DA6">
        <w:t>El proponente deberá aportar el certificado de delitos sexuales cometidos contra menores de 18 años, de conformidad con lo establecido en la Ley 1918 de 2018.</w:t>
      </w:r>
    </w:p>
    <w:p w14:paraId="7EA2CCC3" w14:textId="77777777" w:rsidR="003450B5" w:rsidRPr="00102DA6" w:rsidRDefault="003450B5" w:rsidP="003450B5">
      <w:pPr>
        <w:pStyle w:val="Default"/>
        <w:jc w:val="both"/>
        <w:rPr>
          <w:b/>
          <w:bCs/>
        </w:rPr>
      </w:pPr>
    </w:p>
    <w:p w14:paraId="469644B5" w14:textId="434C1522" w:rsidR="003450B5" w:rsidRPr="00102DA6" w:rsidRDefault="003450B5" w:rsidP="003450B5">
      <w:pPr>
        <w:pStyle w:val="Default"/>
        <w:jc w:val="both"/>
        <w:rPr>
          <w:b/>
          <w:bCs/>
        </w:rPr>
      </w:pPr>
      <w:r w:rsidRPr="00102DA6">
        <w:rPr>
          <w:b/>
          <w:bCs/>
        </w:rPr>
        <w:t xml:space="preserve">17. DECLARATORIA DE ORIGEN DE FONDOS: </w:t>
      </w:r>
    </w:p>
    <w:p w14:paraId="0DD6B4F0" w14:textId="77777777" w:rsidR="003450B5" w:rsidRPr="00102DA6" w:rsidRDefault="003450B5" w:rsidP="003450B5">
      <w:pPr>
        <w:pStyle w:val="Default"/>
        <w:jc w:val="both"/>
      </w:pPr>
    </w:p>
    <w:p w14:paraId="00E82539" w14:textId="77777777" w:rsidR="003450B5" w:rsidRPr="00102DA6" w:rsidRDefault="003450B5" w:rsidP="003450B5">
      <w:pPr>
        <w:pStyle w:val="Default"/>
        <w:jc w:val="both"/>
      </w:pPr>
      <w:r w:rsidRPr="00102DA6">
        <w:t>El proponente deberá allegar el anexo dónde informe el origen de los fondos, de acuerdo con el modelo que la entidad presenta</w:t>
      </w:r>
    </w:p>
    <w:p w14:paraId="64E89A80" w14:textId="77777777" w:rsidR="003450B5" w:rsidRPr="00102DA6" w:rsidRDefault="003450B5" w:rsidP="003450B5">
      <w:pPr>
        <w:pStyle w:val="Default"/>
        <w:jc w:val="both"/>
      </w:pPr>
    </w:p>
    <w:p w14:paraId="4A7C1371" w14:textId="58D389E6" w:rsidR="003450B5" w:rsidRPr="00102DA6" w:rsidRDefault="003450B5" w:rsidP="003450B5">
      <w:pPr>
        <w:pStyle w:val="Default"/>
        <w:jc w:val="both"/>
      </w:pPr>
      <w:r w:rsidRPr="00102DA6">
        <w:rPr>
          <w:b/>
          <w:bCs/>
        </w:rPr>
        <w:t>18. REGISTRO DE INFORMACION TRIBUTARIA – RIT</w:t>
      </w:r>
    </w:p>
    <w:p w14:paraId="1502AD6C" w14:textId="77777777" w:rsidR="003450B5" w:rsidRPr="00102DA6" w:rsidRDefault="003450B5" w:rsidP="003450B5">
      <w:pPr>
        <w:pStyle w:val="Default"/>
        <w:jc w:val="both"/>
      </w:pPr>
    </w:p>
    <w:p w14:paraId="22C3B3C5" w14:textId="77777777" w:rsidR="003450B5" w:rsidRPr="00102DA6" w:rsidRDefault="003450B5" w:rsidP="003450B5">
      <w:pPr>
        <w:pStyle w:val="Default"/>
        <w:jc w:val="both"/>
      </w:pPr>
      <w:r w:rsidRPr="00102DA6">
        <w:lastRenderedPageBreak/>
        <w:t xml:space="preserve">El proponente deberá adjuntar junto con su propuesta el Registro de Información Tributaria emitido por la Dirección de Impuestos de la secretaria de Hacienda. </w:t>
      </w:r>
    </w:p>
    <w:p w14:paraId="48D4547F" w14:textId="77777777" w:rsidR="003450B5" w:rsidRPr="00102DA6" w:rsidRDefault="003450B5" w:rsidP="003450B5">
      <w:pPr>
        <w:pStyle w:val="Default"/>
        <w:jc w:val="both"/>
      </w:pPr>
    </w:p>
    <w:p w14:paraId="14BA745D" w14:textId="77777777" w:rsidR="003450B5" w:rsidRPr="00102DA6" w:rsidRDefault="003450B5" w:rsidP="003450B5">
      <w:pPr>
        <w:pStyle w:val="Default"/>
        <w:jc w:val="both"/>
      </w:pPr>
      <w:r w:rsidRPr="00102DA6">
        <w:t xml:space="preserve">Para Uniones Temporales y Consorcios cada uno de sus integrantes deberá aportar el mencionado registro. </w:t>
      </w:r>
    </w:p>
    <w:p w14:paraId="500EE0A9" w14:textId="77777777" w:rsidR="003450B5" w:rsidRPr="00102DA6" w:rsidRDefault="003450B5" w:rsidP="003450B5">
      <w:pPr>
        <w:pStyle w:val="Default"/>
        <w:jc w:val="both"/>
      </w:pPr>
    </w:p>
    <w:p w14:paraId="65CD9B2B" w14:textId="77777777" w:rsidR="003450B5" w:rsidRPr="00102DA6" w:rsidRDefault="003450B5" w:rsidP="003450B5">
      <w:pPr>
        <w:pStyle w:val="Default"/>
        <w:jc w:val="both"/>
      </w:pPr>
      <w:r w:rsidRPr="00102DA6">
        <w:t xml:space="preserve">En el RIT se deberá evidenciar, que las actividades comerciales de proponentes registradas </w:t>
      </w:r>
      <w:proofErr w:type="gramStart"/>
      <w:r w:rsidRPr="00102DA6">
        <w:t>allí,</w:t>
      </w:r>
      <w:proofErr w:type="gramEnd"/>
      <w:r w:rsidRPr="00102DA6">
        <w:t xml:space="preserve"> guardan relación con el objeto del presente proceso contractual. </w:t>
      </w:r>
    </w:p>
    <w:p w14:paraId="1BC6B06B" w14:textId="77777777" w:rsidR="003450B5" w:rsidRPr="00102DA6" w:rsidRDefault="003450B5" w:rsidP="003450B5">
      <w:pPr>
        <w:pStyle w:val="Default"/>
        <w:jc w:val="both"/>
      </w:pPr>
    </w:p>
    <w:p w14:paraId="306AACA6" w14:textId="77777777" w:rsidR="003450B5" w:rsidRPr="00102DA6" w:rsidRDefault="003450B5" w:rsidP="003450B5">
      <w:pPr>
        <w:pStyle w:val="Default"/>
        <w:jc w:val="both"/>
      </w:pPr>
      <w:r w:rsidRPr="00102DA6">
        <w:t>Lo anterior es requisito para la celebración del contrato y expedición del correspondiente Registro Presupuestal</w:t>
      </w:r>
    </w:p>
    <w:p w14:paraId="076E237E" w14:textId="77777777" w:rsidR="003450B5" w:rsidRPr="00102DA6" w:rsidRDefault="003450B5" w:rsidP="003450B5">
      <w:pPr>
        <w:pStyle w:val="Default"/>
        <w:jc w:val="both"/>
        <w:rPr>
          <w:b/>
          <w:bCs/>
        </w:rPr>
      </w:pPr>
    </w:p>
    <w:p w14:paraId="27543B51" w14:textId="465E2082" w:rsidR="003450B5" w:rsidRPr="00102DA6" w:rsidRDefault="003450B5" w:rsidP="003450B5">
      <w:pPr>
        <w:pStyle w:val="Default"/>
        <w:jc w:val="both"/>
      </w:pPr>
      <w:r w:rsidRPr="00102DA6">
        <w:rPr>
          <w:b/>
          <w:bCs/>
        </w:rPr>
        <w:t>19. CERTIFICADO REGISTRO DE DEUDORES ALIMENTARIOS MOROSOS – REDAM</w:t>
      </w:r>
    </w:p>
    <w:p w14:paraId="65746226" w14:textId="77777777" w:rsidR="003450B5" w:rsidRPr="00102DA6" w:rsidRDefault="003450B5" w:rsidP="003450B5">
      <w:pPr>
        <w:pStyle w:val="Default"/>
        <w:jc w:val="both"/>
      </w:pPr>
    </w:p>
    <w:p w14:paraId="1FE6255B" w14:textId="3CE62FD6" w:rsidR="003450B5" w:rsidRPr="00102DA6" w:rsidRDefault="003450B5" w:rsidP="003450B5">
      <w:pPr>
        <w:autoSpaceDE w:val="0"/>
        <w:autoSpaceDN w:val="0"/>
        <w:adjustRightInd w:val="0"/>
        <w:jc w:val="both"/>
        <w:rPr>
          <w:rFonts w:ascii="Arial" w:hAnsi="Arial" w:cs="Arial"/>
        </w:rPr>
      </w:pPr>
      <w:r w:rsidRPr="00102DA6">
        <w:rPr>
          <w:rFonts w:ascii="Arial" w:hAnsi="Arial" w:cs="Arial"/>
        </w:rPr>
        <w:t>El proponente deberá aportar el certificado de Deudores Alimentarios Morosos - REDAM, mecanismo de control creado por el Gobierno Nacional a través de la Ley 2097 de 2021.</w:t>
      </w:r>
    </w:p>
    <w:p w14:paraId="1FE6CF6A" w14:textId="77777777" w:rsidR="00E64DAC" w:rsidRPr="00102DA6" w:rsidRDefault="00E64DAC" w:rsidP="00E64DAC">
      <w:pPr>
        <w:autoSpaceDE w:val="0"/>
        <w:autoSpaceDN w:val="0"/>
        <w:adjustRightInd w:val="0"/>
        <w:jc w:val="both"/>
        <w:rPr>
          <w:rFonts w:ascii="Arial" w:hAnsi="Arial" w:cs="Arial"/>
        </w:rPr>
      </w:pPr>
    </w:p>
    <w:p w14:paraId="4BC6814B" w14:textId="77777777" w:rsidR="00E64DAC" w:rsidRPr="00102DA6" w:rsidRDefault="00E64DAC" w:rsidP="00E64DAC">
      <w:pPr>
        <w:autoSpaceDE w:val="0"/>
        <w:autoSpaceDN w:val="0"/>
        <w:adjustRightInd w:val="0"/>
        <w:jc w:val="both"/>
        <w:rPr>
          <w:rFonts w:ascii="Arial" w:hAnsi="Arial" w:cs="Arial"/>
          <w:b/>
          <w:u w:val="single"/>
        </w:rPr>
      </w:pPr>
      <w:r w:rsidRPr="00102DA6">
        <w:rPr>
          <w:rFonts w:ascii="Arial" w:hAnsi="Arial" w:cs="Arial"/>
          <w:b/>
          <w:u w:val="single"/>
        </w:rPr>
        <w:t>REQUISITOS TÉCNICOS</w:t>
      </w:r>
    </w:p>
    <w:p w14:paraId="195AFCC8"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proponentes deberán presentar la siguiente documentación técnica.</w:t>
      </w:r>
    </w:p>
    <w:p w14:paraId="52A032A9" w14:textId="77777777" w:rsidR="00E64DAC" w:rsidRPr="00102DA6" w:rsidRDefault="00E64DAC" w:rsidP="00E64DAC">
      <w:pPr>
        <w:autoSpaceDE w:val="0"/>
        <w:autoSpaceDN w:val="0"/>
        <w:adjustRightInd w:val="0"/>
        <w:jc w:val="both"/>
        <w:rPr>
          <w:rFonts w:ascii="Arial" w:hAnsi="Arial" w:cs="Arial"/>
        </w:rPr>
      </w:pPr>
    </w:p>
    <w:p w14:paraId="66C46B76" w14:textId="77777777" w:rsidR="00E64DAC" w:rsidRPr="00102DA6" w:rsidRDefault="00E64DAC" w:rsidP="00E64DAC">
      <w:pPr>
        <w:autoSpaceDE w:val="0"/>
        <w:autoSpaceDN w:val="0"/>
        <w:adjustRightInd w:val="0"/>
        <w:jc w:val="both"/>
        <w:rPr>
          <w:rFonts w:ascii="Arial" w:hAnsi="Arial" w:cs="Arial"/>
          <w:b/>
          <w:bCs/>
          <w:u w:val="single"/>
        </w:rPr>
      </w:pPr>
      <w:r w:rsidRPr="00102DA6">
        <w:rPr>
          <w:rFonts w:ascii="Arial" w:hAnsi="Arial" w:cs="Arial"/>
          <w:b/>
          <w:bCs/>
          <w:u w:val="single"/>
        </w:rPr>
        <w:t>FORMATO DE CUMPLIMIENTO DE ESPECIFICACIONES TÉCNICAS</w:t>
      </w:r>
    </w:p>
    <w:p w14:paraId="185B878E"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Los proponentes deberán presentar con su oferta el formato de especificaciones técnicas que la entidad publique.</w:t>
      </w:r>
    </w:p>
    <w:p w14:paraId="0D88A1EC" w14:textId="77777777" w:rsidR="00C41792" w:rsidRPr="00102DA6" w:rsidRDefault="00C41792" w:rsidP="00E64DAC">
      <w:pPr>
        <w:autoSpaceDE w:val="0"/>
        <w:autoSpaceDN w:val="0"/>
        <w:adjustRightInd w:val="0"/>
        <w:jc w:val="both"/>
        <w:rPr>
          <w:rFonts w:ascii="Arial" w:hAnsi="Arial" w:cs="Arial"/>
        </w:rPr>
      </w:pPr>
    </w:p>
    <w:p w14:paraId="621EC288" w14:textId="4432A656" w:rsidR="003400AF" w:rsidRPr="00102DA6" w:rsidRDefault="00E64DAC" w:rsidP="003400AF">
      <w:pPr>
        <w:jc w:val="both"/>
        <w:rPr>
          <w:rFonts w:ascii="Arial" w:eastAsia="Times New Roman" w:hAnsi="Arial" w:cs="Arial"/>
          <w:b/>
          <w:bCs/>
          <w:lang w:eastAsia="es-ES"/>
        </w:rPr>
      </w:pPr>
      <w:r w:rsidRPr="00102DA6">
        <w:rPr>
          <w:rFonts w:ascii="Arial" w:hAnsi="Arial" w:cs="Arial"/>
          <w:b/>
          <w:bCs/>
          <w:u w:val="single"/>
        </w:rPr>
        <w:t xml:space="preserve">EXPERIENCIA: </w:t>
      </w:r>
      <w:r w:rsidR="003400AF" w:rsidRPr="00102DA6">
        <w:rPr>
          <w:rFonts w:ascii="Arial" w:hAnsi="Arial" w:cs="Arial"/>
        </w:rPr>
        <w:t xml:space="preserve">Los proponentes </w:t>
      </w:r>
      <w:r w:rsidR="003400AF" w:rsidRPr="00102DA6">
        <w:rPr>
          <w:rFonts w:ascii="Arial" w:eastAsia="Times New Roman" w:hAnsi="Arial" w:cs="Arial"/>
          <w:bCs/>
          <w:lang w:eastAsia="es-ES"/>
        </w:rPr>
        <w:t xml:space="preserve">deberán presentar hasta dos </w:t>
      </w:r>
      <w:r w:rsidR="003400AF" w:rsidRPr="00102DA6">
        <w:rPr>
          <w:rFonts w:ascii="Arial" w:hAnsi="Arial" w:cs="Arial"/>
        </w:rPr>
        <w:t xml:space="preserve">(2) certificaciones y/o contratos ejecutados y terminados, dentro de los últimos tres (3) años contados a partir del cierre del proceso, cuyo objeto corresponda a </w:t>
      </w:r>
      <w:r w:rsidR="00D8388A" w:rsidRPr="008F60DB">
        <w:rPr>
          <w:rFonts w:ascii="Arial" w:eastAsia="Times New Roman" w:hAnsi="Arial" w:cs="Arial"/>
          <w:b/>
          <w:u w:val="single"/>
          <w:lang w:eastAsia="es-ES"/>
        </w:rPr>
        <w:t>VENTA DE LICENCIAS DE SOFTWARE SOLIDWORKS PARA ENTIDADES PUBLICAS Y/O PRIVADAS</w:t>
      </w:r>
      <w:r w:rsidR="003400AF" w:rsidRPr="00102DA6">
        <w:rPr>
          <w:rFonts w:ascii="Arial" w:hAnsi="Arial" w:cs="Arial"/>
        </w:rPr>
        <w:t>, cuya sumatoria debe ser igual o superior al presupuesto del presente proceso.</w:t>
      </w:r>
    </w:p>
    <w:p w14:paraId="5119BBFD" w14:textId="77777777" w:rsidR="003400AF" w:rsidRPr="00102DA6" w:rsidRDefault="003400AF" w:rsidP="003400AF">
      <w:pPr>
        <w:jc w:val="both"/>
        <w:rPr>
          <w:rFonts w:ascii="Arial" w:eastAsia="Times New Roman" w:hAnsi="Arial" w:cs="Arial"/>
          <w:b/>
          <w:bCs/>
          <w:lang w:eastAsia="es-ES"/>
        </w:rPr>
      </w:pPr>
    </w:p>
    <w:p w14:paraId="634DB7EB" w14:textId="77777777" w:rsidR="003400AF" w:rsidRPr="00102DA6" w:rsidRDefault="003400AF" w:rsidP="003400AF">
      <w:pPr>
        <w:jc w:val="both"/>
        <w:rPr>
          <w:rFonts w:ascii="Arial" w:hAnsi="Arial" w:cs="Arial"/>
          <w:b/>
          <w:bCs/>
          <w:lang w:eastAsia="es-ES"/>
        </w:rPr>
      </w:pPr>
      <w:r w:rsidRPr="00102DA6">
        <w:rPr>
          <w:rFonts w:ascii="Arial" w:hAnsi="Arial" w:cs="Arial"/>
        </w:rPr>
        <w:t xml:space="preserve">Para acreditar esta experiencia el oferente deberá presentar los documentos correspondientes </w:t>
      </w:r>
      <w:proofErr w:type="gramStart"/>
      <w:r w:rsidRPr="00102DA6">
        <w:rPr>
          <w:rFonts w:ascii="Arial" w:hAnsi="Arial" w:cs="Arial"/>
        </w:rPr>
        <w:t>de acuerdo a</w:t>
      </w:r>
      <w:proofErr w:type="gramEnd"/>
      <w:r w:rsidRPr="00102DA6">
        <w:rPr>
          <w:rFonts w:ascii="Arial" w:hAnsi="Arial" w:cs="Arial"/>
        </w:rPr>
        <w:t xml:space="preserve"> las</w:t>
      </w:r>
      <w:r w:rsidRPr="00102DA6">
        <w:rPr>
          <w:rFonts w:ascii="Arial" w:hAnsi="Arial" w:cs="Arial"/>
          <w:spacing w:val="1"/>
        </w:rPr>
        <w:t xml:space="preserve"> </w:t>
      </w:r>
      <w:r w:rsidRPr="00102DA6">
        <w:rPr>
          <w:rFonts w:ascii="Arial" w:hAnsi="Arial" w:cs="Arial"/>
        </w:rPr>
        <w:t>siguientes</w:t>
      </w:r>
      <w:r w:rsidRPr="00102DA6">
        <w:rPr>
          <w:rFonts w:ascii="Arial" w:hAnsi="Arial" w:cs="Arial"/>
          <w:spacing w:val="-3"/>
        </w:rPr>
        <w:t xml:space="preserve"> </w:t>
      </w:r>
      <w:r w:rsidRPr="00102DA6">
        <w:rPr>
          <w:rFonts w:ascii="Arial" w:hAnsi="Arial" w:cs="Arial"/>
        </w:rPr>
        <w:t>condiciones:</w:t>
      </w:r>
    </w:p>
    <w:p w14:paraId="37959880" w14:textId="77777777" w:rsidR="003400AF" w:rsidRPr="00102DA6" w:rsidRDefault="003400AF" w:rsidP="003400AF">
      <w:pPr>
        <w:autoSpaceDE w:val="0"/>
        <w:autoSpaceDN w:val="0"/>
        <w:adjustRightInd w:val="0"/>
        <w:jc w:val="both"/>
        <w:rPr>
          <w:rFonts w:ascii="Arial" w:hAnsi="Arial" w:cs="Arial"/>
        </w:rPr>
      </w:pPr>
    </w:p>
    <w:p w14:paraId="01083015" w14:textId="53CF2439" w:rsidR="003400AF" w:rsidRPr="00102DA6" w:rsidRDefault="003400AF" w:rsidP="003400AF">
      <w:pPr>
        <w:autoSpaceDE w:val="0"/>
        <w:autoSpaceDN w:val="0"/>
        <w:adjustRightInd w:val="0"/>
        <w:jc w:val="both"/>
        <w:rPr>
          <w:rFonts w:ascii="Arial" w:hAnsi="Arial" w:cs="Arial"/>
          <w:b/>
          <w:bCs/>
        </w:rPr>
      </w:pPr>
      <w:r w:rsidRPr="00102DA6">
        <w:rPr>
          <w:rFonts w:ascii="Arial" w:hAnsi="Arial" w:cs="Arial"/>
          <w:b/>
          <w:bCs/>
        </w:rPr>
        <w:t xml:space="preserve">1 </w:t>
      </w:r>
      <w:r w:rsidR="00B1390A" w:rsidRPr="00102DA6">
        <w:rPr>
          <w:rFonts w:ascii="Arial" w:hAnsi="Arial" w:cs="Arial"/>
          <w:b/>
          <w:bCs/>
        </w:rPr>
        <w:t>condiciones</w:t>
      </w:r>
      <w:r w:rsidRPr="00102DA6">
        <w:rPr>
          <w:rFonts w:ascii="Arial" w:hAnsi="Arial" w:cs="Arial"/>
          <w:b/>
          <w:bCs/>
        </w:rPr>
        <w:t xml:space="preserve"> para acreditar la experiencia mediante certificaciones:</w:t>
      </w:r>
    </w:p>
    <w:p w14:paraId="32295758" w14:textId="77777777" w:rsidR="003400AF" w:rsidRPr="00102DA6" w:rsidRDefault="003400AF" w:rsidP="003400AF">
      <w:pPr>
        <w:autoSpaceDE w:val="0"/>
        <w:autoSpaceDN w:val="0"/>
        <w:adjustRightInd w:val="0"/>
        <w:jc w:val="both"/>
        <w:rPr>
          <w:rFonts w:ascii="Arial" w:hAnsi="Arial" w:cs="Arial"/>
        </w:rPr>
      </w:pPr>
    </w:p>
    <w:p w14:paraId="770889E8" w14:textId="77777777" w:rsidR="003400AF" w:rsidRPr="00102DA6" w:rsidRDefault="003400AF" w:rsidP="003400AF">
      <w:pPr>
        <w:autoSpaceDE w:val="0"/>
        <w:autoSpaceDN w:val="0"/>
        <w:adjustRightInd w:val="0"/>
        <w:jc w:val="both"/>
        <w:rPr>
          <w:rFonts w:ascii="Arial" w:hAnsi="Arial" w:cs="Arial"/>
        </w:rPr>
      </w:pPr>
      <w:r w:rsidRPr="00102DA6">
        <w:rPr>
          <w:rFonts w:ascii="Arial" w:hAnsi="Arial" w:cs="Arial"/>
        </w:rPr>
        <w:t>Cada una de las certificaciones de contrato presentadas, debe incluir la siguiente información y cumplir con las siguientes condiciones:</w:t>
      </w:r>
    </w:p>
    <w:p w14:paraId="1D9F84CE" w14:textId="77777777" w:rsidR="003400AF" w:rsidRPr="00102DA6" w:rsidRDefault="003400AF" w:rsidP="0080792F">
      <w:pPr>
        <w:pStyle w:val="Sinespaciado"/>
        <w:numPr>
          <w:ilvl w:val="0"/>
          <w:numId w:val="13"/>
        </w:numPr>
        <w:rPr>
          <w:rFonts w:ascii="Arial" w:hAnsi="Arial" w:cs="Arial"/>
          <w:sz w:val="24"/>
          <w:szCs w:val="24"/>
        </w:rPr>
      </w:pPr>
      <w:r w:rsidRPr="00102DA6">
        <w:rPr>
          <w:rFonts w:ascii="Arial" w:hAnsi="Arial" w:cs="Arial"/>
          <w:sz w:val="24"/>
          <w:szCs w:val="24"/>
        </w:rPr>
        <w:t>Fecha de emisión de la certificación.</w:t>
      </w:r>
    </w:p>
    <w:p w14:paraId="0BB683EB" w14:textId="77777777" w:rsidR="003400AF" w:rsidRPr="00102DA6" w:rsidRDefault="003400AF" w:rsidP="0080792F">
      <w:pPr>
        <w:pStyle w:val="Sinespaciado"/>
        <w:numPr>
          <w:ilvl w:val="0"/>
          <w:numId w:val="13"/>
        </w:numPr>
        <w:rPr>
          <w:rFonts w:ascii="Arial" w:hAnsi="Arial" w:cs="Arial"/>
          <w:sz w:val="24"/>
          <w:szCs w:val="24"/>
        </w:rPr>
      </w:pPr>
      <w:r w:rsidRPr="00102DA6">
        <w:rPr>
          <w:rFonts w:ascii="Arial" w:hAnsi="Arial" w:cs="Arial"/>
          <w:sz w:val="24"/>
          <w:szCs w:val="24"/>
        </w:rPr>
        <w:t>Datos de la empresa que expide la certificación: Nombre, dirección y teléfono.</w:t>
      </w:r>
    </w:p>
    <w:p w14:paraId="73EF80DF" w14:textId="77777777" w:rsidR="003400AF" w:rsidRPr="00102DA6" w:rsidRDefault="003400AF" w:rsidP="003400AF">
      <w:pPr>
        <w:jc w:val="both"/>
        <w:rPr>
          <w:rFonts w:ascii="Arial" w:hAnsi="Arial" w:cs="Arial"/>
        </w:rPr>
      </w:pPr>
      <w:r w:rsidRPr="00102DA6">
        <w:rPr>
          <w:rFonts w:ascii="Arial" w:hAnsi="Arial" w:cs="Arial"/>
        </w:rPr>
        <w:t>Nombre y cargo de la persona que firma la certificación</w:t>
      </w:r>
    </w:p>
    <w:p w14:paraId="462FD52F" w14:textId="77777777" w:rsidR="003400AF" w:rsidRPr="00102DA6" w:rsidRDefault="003400AF" w:rsidP="0080792F">
      <w:pPr>
        <w:pStyle w:val="Sinespaciado"/>
        <w:numPr>
          <w:ilvl w:val="0"/>
          <w:numId w:val="13"/>
        </w:numPr>
        <w:rPr>
          <w:rFonts w:ascii="Arial" w:hAnsi="Arial" w:cs="Arial"/>
          <w:sz w:val="24"/>
          <w:szCs w:val="24"/>
        </w:rPr>
      </w:pPr>
      <w:r w:rsidRPr="00102DA6">
        <w:rPr>
          <w:rFonts w:ascii="Arial" w:hAnsi="Arial" w:cs="Arial"/>
          <w:sz w:val="24"/>
          <w:szCs w:val="24"/>
        </w:rPr>
        <w:lastRenderedPageBreak/>
        <w:t>Datos del contrato: Número de Contrato, Valor del contrato, Fecha de inicio, fecha de finalización, nombre de la empresa con quien se firmó el contrato y objeto del contrato.</w:t>
      </w:r>
    </w:p>
    <w:p w14:paraId="341254C0" w14:textId="0BCE6D73" w:rsidR="003400AF" w:rsidRPr="00102DA6" w:rsidRDefault="003400AF" w:rsidP="0080792F">
      <w:pPr>
        <w:pStyle w:val="Sinespaciado"/>
        <w:numPr>
          <w:ilvl w:val="0"/>
          <w:numId w:val="13"/>
        </w:numPr>
        <w:rPr>
          <w:rFonts w:ascii="Arial" w:hAnsi="Arial" w:cs="Arial"/>
          <w:sz w:val="24"/>
          <w:szCs w:val="24"/>
        </w:rPr>
      </w:pPr>
      <w:r w:rsidRPr="00102DA6">
        <w:rPr>
          <w:rFonts w:ascii="Arial" w:hAnsi="Arial" w:cs="Arial"/>
          <w:sz w:val="24"/>
          <w:szCs w:val="24"/>
        </w:rPr>
        <w:t xml:space="preserve">Que certifique la </w:t>
      </w:r>
      <w:r w:rsidR="00396C83" w:rsidRPr="008F60DB">
        <w:rPr>
          <w:rFonts w:ascii="Arial" w:eastAsia="Times New Roman" w:hAnsi="Arial" w:cs="Arial"/>
          <w:b/>
          <w:u w:val="single"/>
          <w:lang w:eastAsia="es-ES"/>
        </w:rPr>
        <w:t>VENTA DE LICENCIAS DE SOFTWARE SOLIDWORKS PARA ENTIDADES PUBLICAS Y/O PRIVADAS</w:t>
      </w:r>
      <w:r w:rsidRPr="00102DA6">
        <w:rPr>
          <w:rFonts w:ascii="Arial" w:hAnsi="Arial" w:cs="Arial"/>
          <w:sz w:val="24"/>
          <w:szCs w:val="24"/>
        </w:rPr>
        <w:t>.</w:t>
      </w:r>
    </w:p>
    <w:p w14:paraId="3E4A1A13" w14:textId="77777777" w:rsidR="003400AF" w:rsidRPr="00102DA6" w:rsidRDefault="003400AF" w:rsidP="0080792F">
      <w:pPr>
        <w:pStyle w:val="Sinespaciado"/>
        <w:numPr>
          <w:ilvl w:val="0"/>
          <w:numId w:val="13"/>
        </w:numPr>
        <w:rPr>
          <w:rFonts w:ascii="Arial" w:hAnsi="Arial" w:cs="Arial"/>
          <w:sz w:val="24"/>
          <w:szCs w:val="24"/>
        </w:rPr>
      </w:pPr>
      <w:r w:rsidRPr="00102DA6">
        <w:rPr>
          <w:rFonts w:ascii="Arial" w:hAnsi="Arial" w:cs="Arial"/>
          <w:sz w:val="24"/>
          <w:szCs w:val="24"/>
        </w:rPr>
        <w:t>Que el contrato esté ejecutado en un 100%.</w:t>
      </w:r>
    </w:p>
    <w:p w14:paraId="3BD719F4" w14:textId="77777777" w:rsidR="003400AF" w:rsidRPr="00102DA6" w:rsidRDefault="003400AF" w:rsidP="0080792F">
      <w:pPr>
        <w:pStyle w:val="Sinespaciado"/>
        <w:numPr>
          <w:ilvl w:val="0"/>
          <w:numId w:val="13"/>
        </w:numPr>
        <w:jc w:val="both"/>
        <w:rPr>
          <w:rFonts w:ascii="Arial" w:eastAsia="Times New Roman" w:hAnsi="Arial" w:cs="Arial"/>
          <w:b/>
          <w:bCs/>
          <w:sz w:val="24"/>
          <w:szCs w:val="24"/>
          <w:lang w:eastAsia="es-ES"/>
        </w:rPr>
      </w:pPr>
      <w:r w:rsidRPr="00102DA6">
        <w:rPr>
          <w:rFonts w:ascii="Arial" w:hAnsi="Arial" w:cs="Arial"/>
          <w:sz w:val="24"/>
          <w:szCs w:val="24"/>
        </w:rPr>
        <w:t xml:space="preserve">Que este firmada por el Representante Legal o el Supervisor del Contrato o </w:t>
      </w:r>
      <w:proofErr w:type="gramStart"/>
      <w:r w:rsidRPr="00102DA6">
        <w:rPr>
          <w:rFonts w:ascii="Arial" w:hAnsi="Arial" w:cs="Arial"/>
          <w:sz w:val="24"/>
          <w:szCs w:val="24"/>
        </w:rPr>
        <w:t>Jefe</w:t>
      </w:r>
      <w:proofErr w:type="gramEnd"/>
      <w:r w:rsidRPr="00102DA6">
        <w:rPr>
          <w:rFonts w:ascii="Arial" w:hAnsi="Arial" w:cs="Arial"/>
          <w:sz w:val="24"/>
          <w:szCs w:val="24"/>
        </w:rPr>
        <w:t xml:space="preserve"> de Contratos o Persona debidamente autorizada, de la Empresa que emite la certificación.</w:t>
      </w:r>
    </w:p>
    <w:p w14:paraId="460B7151" w14:textId="77777777" w:rsidR="003400AF" w:rsidRPr="00102DA6" w:rsidRDefault="003400AF" w:rsidP="003400AF">
      <w:pPr>
        <w:pStyle w:val="Sinespaciado"/>
        <w:jc w:val="both"/>
        <w:rPr>
          <w:rFonts w:ascii="Arial" w:eastAsia="Times New Roman" w:hAnsi="Arial" w:cs="Arial"/>
          <w:b/>
          <w:bCs/>
          <w:sz w:val="24"/>
          <w:szCs w:val="24"/>
          <w:lang w:eastAsia="es-ES"/>
        </w:rPr>
      </w:pPr>
    </w:p>
    <w:p w14:paraId="40071BCC" w14:textId="77777777" w:rsidR="003400AF" w:rsidRPr="00102DA6" w:rsidRDefault="003400AF" w:rsidP="003400AF">
      <w:pPr>
        <w:jc w:val="both"/>
        <w:rPr>
          <w:rFonts w:ascii="Arial" w:eastAsia="Times New Roman" w:hAnsi="Arial" w:cs="Arial"/>
          <w:b/>
          <w:bCs/>
          <w:lang w:eastAsia="es-ES"/>
        </w:rPr>
      </w:pPr>
      <w:r w:rsidRPr="00102DA6">
        <w:rPr>
          <w:rFonts w:ascii="Arial" w:eastAsia="Times New Roman" w:hAnsi="Arial" w:cs="Arial"/>
          <w:b/>
          <w:bCs/>
          <w:lang w:eastAsia="es-ES"/>
        </w:rPr>
        <w:t>NOTA 1: No se admiten auto certificaciones.</w:t>
      </w:r>
    </w:p>
    <w:p w14:paraId="6BC2461C" w14:textId="77777777" w:rsidR="003400AF" w:rsidRPr="00102DA6" w:rsidRDefault="003400AF" w:rsidP="003400AF">
      <w:pPr>
        <w:jc w:val="both"/>
        <w:rPr>
          <w:rFonts w:ascii="Arial" w:eastAsia="Times New Roman" w:hAnsi="Arial" w:cs="Arial"/>
          <w:b/>
          <w:bCs/>
          <w:lang w:eastAsia="es-ES"/>
        </w:rPr>
      </w:pPr>
    </w:p>
    <w:p w14:paraId="17089AAF" w14:textId="77777777" w:rsidR="003400AF" w:rsidRPr="00102DA6" w:rsidRDefault="003400AF" w:rsidP="003400AF">
      <w:pPr>
        <w:pStyle w:val="Sinespaciado"/>
        <w:jc w:val="both"/>
        <w:rPr>
          <w:rFonts w:ascii="Arial" w:hAnsi="Arial" w:cs="Arial"/>
          <w:sz w:val="24"/>
          <w:szCs w:val="24"/>
        </w:rPr>
      </w:pPr>
      <w:r w:rsidRPr="00102DA6">
        <w:rPr>
          <w:rFonts w:ascii="Arial" w:hAnsi="Arial" w:cs="Arial"/>
          <w:b/>
          <w:sz w:val="24"/>
          <w:szCs w:val="24"/>
        </w:rPr>
        <w:t xml:space="preserve">NOTA 2: </w:t>
      </w:r>
      <w:r w:rsidRPr="00102DA6">
        <w:rPr>
          <w:rFonts w:ascii="Arial" w:hAnsi="Arial" w:cs="Arial"/>
          <w:sz w:val="24"/>
          <w:szCs w:val="24"/>
        </w:rPr>
        <w:t>En el caso de tratarse Copia del Contrato y de Entidad del orden Nacional, Departamental y/o Municipal</w:t>
      </w:r>
      <w:r w:rsidRPr="00102DA6">
        <w:rPr>
          <w:rFonts w:ascii="Arial" w:hAnsi="Arial" w:cs="Arial"/>
          <w:spacing w:val="1"/>
          <w:sz w:val="24"/>
          <w:szCs w:val="24"/>
        </w:rPr>
        <w:t xml:space="preserve"> </w:t>
      </w:r>
      <w:r w:rsidRPr="00102DA6">
        <w:rPr>
          <w:rFonts w:ascii="Arial" w:hAnsi="Arial" w:cs="Arial"/>
          <w:sz w:val="24"/>
          <w:szCs w:val="24"/>
        </w:rPr>
        <w:t>que a la fecha ya no se encuentre en funcionamiento, el Contratista presentará la certificación expedida por la</w:t>
      </w:r>
      <w:r w:rsidRPr="00102DA6">
        <w:rPr>
          <w:rFonts w:ascii="Arial" w:hAnsi="Arial" w:cs="Arial"/>
          <w:spacing w:val="1"/>
          <w:sz w:val="24"/>
          <w:szCs w:val="24"/>
        </w:rPr>
        <w:t xml:space="preserve"> </w:t>
      </w:r>
      <w:r w:rsidRPr="00102DA6">
        <w:rPr>
          <w:rFonts w:ascii="Arial" w:hAnsi="Arial" w:cs="Arial"/>
          <w:sz w:val="24"/>
          <w:szCs w:val="24"/>
        </w:rPr>
        <w:t>Entidad en su momento, acompañada de la declaración juramentada del oferente que contenga los aspectos</w:t>
      </w:r>
      <w:r w:rsidRPr="00102DA6">
        <w:rPr>
          <w:rFonts w:ascii="Arial" w:hAnsi="Arial" w:cs="Arial"/>
          <w:spacing w:val="1"/>
          <w:sz w:val="24"/>
          <w:szCs w:val="24"/>
        </w:rPr>
        <w:t xml:space="preserve"> </w:t>
      </w:r>
      <w:r w:rsidRPr="00102DA6">
        <w:rPr>
          <w:rFonts w:ascii="Arial" w:hAnsi="Arial" w:cs="Arial"/>
          <w:sz w:val="24"/>
          <w:szCs w:val="24"/>
        </w:rPr>
        <w:t>requeridos en</w:t>
      </w:r>
      <w:r w:rsidRPr="00102DA6">
        <w:rPr>
          <w:rFonts w:ascii="Arial" w:hAnsi="Arial" w:cs="Arial"/>
          <w:spacing w:val="-2"/>
          <w:sz w:val="24"/>
          <w:szCs w:val="24"/>
        </w:rPr>
        <w:t xml:space="preserve"> </w:t>
      </w:r>
      <w:r w:rsidRPr="00102DA6">
        <w:rPr>
          <w:rFonts w:ascii="Arial" w:hAnsi="Arial" w:cs="Arial"/>
          <w:sz w:val="24"/>
          <w:szCs w:val="24"/>
        </w:rPr>
        <w:t>este numeral</w:t>
      </w:r>
      <w:r w:rsidRPr="00102DA6">
        <w:rPr>
          <w:rFonts w:ascii="Arial" w:hAnsi="Arial" w:cs="Arial"/>
          <w:spacing w:val="-1"/>
          <w:sz w:val="24"/>
          <w:szCs w:val="24"/>
        </w:rPr>
        <w:t xml:space="preserve"> </w:t>
      </w:r>
      <w:r w:rsidRPr="00102DA6">
        <w:rPr>
          <w:rFonts w:ascii="Arial" w:hAnsi="Arial" w:cs="Arial"/>
          <w:sz w:val="24"/>
          <w:szCs w:val="24"/>
        </w:rPr>
        <w:t>para</w:t>
      </w:r>
      <w:r w:rsidRPr="00102DA6">
        <w:rPr>
          <w:rFonts w:ascii="Arial" w:hAnsi="Arial" w:cs="Arial"/>
          <w:spacing w:val="-2"/>
          <w:sz w:val="24"/>
          <w:szCs w:val="24"/>
        </w:rPr>
        <w:t xml:space="preserve"> </w:t>
      </w:r>
      <w:r w:rsidRPr="00102DA6">
        <w:rPr>
          <w:rFonts w:ascii="Arial" w:hAnsi="Arial" w:cs="Arial"/>
          <w:sz w:val="24"/>
          <w:szCs w:val="24"/>
        </w:rPr>
        <w:t>acreditar</w:t>
      </w:r>
      <w:r w:rsidRPr="00102DA6">
        <w:rPr>
          <w:rFonts w:ascii="Arial" w:hAnsi="Arial" w:cs="Arial"/>
          <w:spacing w:val="-1"/>
          <w:sz w:val="24"/>
          <w:szCs w:val="24"/>
        </w:rPr>
        <w:t xml:space="preserve"> </w:t>
      </w:r>
      <w:r w:rsidRPr="00102DA6">
        <w:rPr>
          <w:rFonts w:ascii="Arial" w:hAnsi="Arial" w:cs="Arial"/>
          <w:sz w:val="24"/>
          <w:szCs w:val="24"/>
        </w:rPr>
        <w:t>experiencia.</w:t>
      </w:r>
    </w:p>
    <w:p w14:paraId="4022DE73" w14:textId="77777777" w:rsidR="003400AF" w:rsidRPr="00102DA6" w:rsidRDefault="003400AF" w:rsidP="003400AF">
      <w:pPr>
        <w:pStyle w:val="Sinespaciado"/>
        <w:jc w:val="both"/>
        <w:rPr>
          <w:rFonts w:ascii="Arial" w:hAnsi="Arial" w:cs="Arial"/>
          <w:sz w:val="24"/>
          <w:szCs w:val="24"/>
        </w:rPr>
      </w:pPr>
    </w:p>
    <w:p w14:paraId="14BCC86F" w14:textId="77777777" w:rsidR="003400AF" w:rsidRPr="00102DA6" w:rsidRDefault="003400AF" w:rsidP="003400AF">
      <w:pPr>
        <w:pStyle w:val="TableParagraph"/>
        <w:ind w:right="101"/>
        <w:jc w:val="both"/>
        <w:rPr>
          <w:rFonts w:ascii="Arial" w:hAnsi="Arial" w:cs="Arial"/>
          <w:sz w:val="24"/>
          <w:szCs w:val="24"/>
        </w:rPr>
      </w:pPr>
      <w:r w:rsidRPr="00102DA6">
        <w:rPr>
          <w:rFonts w:ascii="Arial" w:hAnsi="Arial" w:cs="Arial"/>
          <w:b/>
          <w:sz w:val="24"/>
          <w:szCs w:val="24"/>
        </w:rPr>
        <w:t>NOTA 3:</w:t>
      </w:r>
      <w:r w:rsidRPr="00102DA6">
        <w:rPr>
          <w:rFonts w:ascii="Arial" w:hAnsi="Arial" w:cs="Arial"/>
          <w:sz w:val="24"/>
          <w:szCs w:val="24"/>
        </w:rPr>
        <w:t xml:space="preserve"> Las Certificaciones deberán</w:t>
      </w:r>
      <w:r w:rsidRPr="00102DA6">
        <w:rPr>
          <w:rFonts w:ascii="Arial" w:hAnsi="Arial" w:cs="Arial"/>
          <w:spacing w:val="1"/>
          <w:sz w:val="24"/>
          <w:szCs w:val="24"/>
        </w:rPr>
        <w:t xml:space="preserve"> </w:t>
      </w:r>
      <w:r w:rsidRPr="00102DA6">
        <w:rPr>
          <w:rFonts w:ascii="Arial" w:hAnsi="Arial" w:cs="Arial"/>
          <w:sz w:val="24"/>
          <w:szCs w:val="24"/>
        </w:rPr>
        <w:t>ser expedidas</w:t>
      </w:r>
      <w:r w:rsidRPr="00102DA6">
        <w:rPr>
          <w:rFonts w:ascii="Arial" w:hAnsi="Arial" w:cs="Arial"/>
          <w:spacing w:val="1"/>
          <w:sz w:val="24"/>
          <w:szCs w:val="24"/>
        </w:rPr>
        <w:t xml:space="preserve"> </w:t>
      </w:r>
      <w:r w:rsidRPr="00102DA6">
        <w:rPr>
          <w:rFonts w:ascii="Arial" w:hAnsi="Arial" w:cs="Arial"/>
          <w:sz w:val="24"/>
          <w:szCs w:val="24"/>
        </w:rPr>
        <w:t>por</w:t>
      </w:r>
      <w:r w:rsidRPr="00102DA6">
        <w:rPr>
          <w:rFonts w:ascii="Arial" w:hAnsi="Arial" w:cs="Arial"/>
          <w:spacing w:val="-1"/>
          <w:sz w:val="24"/>
          <w:szCs w:val="24"/>
        </w:rPr>
        <w:t xml:space="preserve"> </w:t>
      </w:r>
      <w:r w:rsidRPr="00102DA6">
        <w:rPr>
          <w:rFonts w:ascii="Arial" w:hAnsi="Arial" w:cs="Arial"/>
          <w:sz w:val="24"/>
          <w:szCs w:val="24"/>
        </w:rPr>
        <w:t>la entidad contratante,</w:t>
      </w:r>
      <w:r w:rsidRPr="00102DA6">
        <w:rPr>
          <w:rFonts w:ascii="Arial" w:hAnsi="Arial" w:cs="Arial"/>
          <w:spacing w:val="-1"/>
          <w:sz w:val="24"/>
          <w:szCs w:val="24"/>
        </w:rPr>
        <w:t xml:space="preserve"> </w:t>
      </w:r>
      <w:r w:rsidRPr="00102DA6">
        <w:rPr>
          <w:rFonts w:ascii="Arial" w:hAnsi="Arial" w:cs="Arial"/>
          <w:sz w:val="24"/>
          <w:szCs w:val="24"/>
        </w:rPr>
        <w:t>por</w:t>
      </w:r>
      <w:r w:rsidRPr="00102DA6">
        <w:rPr>
          <w:rFonts w:ascii="Arial" w:hAnsi="Arial" w:cs="Arial"/>
          <w:spacing w:val="-1"/>
          <w:sz w:val="24"/>
          <w:szCs w:val="24"/>
        </w:rPr>
        <w:t xml:space="preserve"> </w:t>
      </w:r>
      <w:r w:rsidRPr="00102DA6">
        <w:rPr>
          <w:rFonts w:ascii="Arial" w:hAnsi="Arial" w:cs="Arial"/>
          <w:sz w:val="24"/>
          <w:szCs w:val="24"/>
        </w:rPr>
        <w:t>cada</w:t>
      </w:r>
      <w:r w:rsidRPr="00102DA6">
        <w:rPr>
          <w:rFonts w:ascii="Arial" w:hAnsi="Arial" w:cs="Arial"/>
          <w:spacing w:val="-1"/>
          <w:sz w:val="24"/>
          <w:szCs w:val="24"/>
        </w:rPr>
        <w:t xml:space="preserve"> </w:t>
      </w:r>
      <w:r w:rsidRPr="00102DA6">
        <w:rPr>
          <w:rFonts w:ascii="Arial" w:hAnsi="Arial" w:cs="Arial"/>
          <w:sz w:val="24"/>
          <w:szCs w:val="24"/>
        </w:rPr>
        <w:t>contrato.</w:t>
      </w:r>
    </w:p>
    <w:p w14:paraId="2961F7F5" w14:textId="77777777" w:rsidR="003400AF" w:rsidRPr="00102DA6" w:rsidRDefault="003400AF" w:rsidP="003400AF">
      <w:pPr>
        <w:pStyle w:val="Sinespaciado"/>
        <w:jc w:val="both"/>
        <w:rPr>
          <w:rFonts w:ascii="Arial" w:eastAsia="Times New Roman" w:hAnsi="Arial" w:cs="Arial"/>
          <w:b/>
          <w:bCs/>
          <w:sz w:val="24"/>
          <w:szCs w:val="24"/>
          <w:lang w:eastAsia="es-ES"/>
        </w:rPr>
      </w:pPr>
    </w:p>
    <w:p w14:paraId="2E723D3C" w14:textId="4B63BEAE" w:rsidR="003400AF" w:rsidRPr="00102DA6" w:rsidRDefault="003400AF" w:rsidP="003400AF">
      <w:pPr>
        <w:jc w:val="both"/>
        <w:rPr>
          <w:rFonts w:ascii="Arial" w:hAnsi="Arial" w:cs="Arial"/>
          <w:b/>
        </w:rPr>
      </w:pPr>
      <w:r w:rsidRPr="00102DA6">
        <w:rPr>
          <w:rFonts w:ascii="Arial" w:hAnsi="Arial" w:cs="Arial"/>
          <w:b/>
        </w:rPr>
        <w:t xml:space="preserve">2 </w:t>
      </w:r>
      <w:proofErr w:type="gramStart"/>
      <w:r w:rsidRPr="00102DA6">
        <w:rPr>
          <w:rFonts w:ascii="Arial" w:hAnsi="Arial" w:cs="Arial"/>
          <w:b/>
        </w:rPr>
        <w:t>Condiciones</w:t>
      </w:r>
      <w:proofErr w:type="gramEnd"/>
      <w:r w:rsidRPr="00102DA6">
        <w:rPr>
          <w:rFonts w:ascii="Arial" w:hAnsi="Arial" w:cs="Arial"/>
          <w:b/>
          <w:spacing w:val="-1"/>
        </w:rPr>
        <w:t xml:space="preserve"> </w:t>
      </w:r>
      <w:r w:rsidRPr="00102DA6">
        <w:rPr>
          <w:rFonts w:ascii="Arial" w:hAnsi="Arial" w:cs="Arial"/>
          <w:b/>
        </w:rPr>
        <w:t>para</w:t>
      </w:r>
      <w:r w:rsidRPr="00102DA6">
        <w:rPr>
          <w:rFonts w:ascii="Arial" w:hAnsi="Arial" w:cs="Arial"/>
          <w:b/>
          <w:spacing w:val="-1"/>
        </w:rPr>
        <w:t xml:space="preserve"> </w:t>
      </w:r>
      <w:r w:rsidRPr="00102DA6">
        <w:rPr>
          <w:rFonts w:ascii="Arial" w:hAnsi="Arial" w:cs="Arial"/>
          <w:b/>
        </w:rPr>
        <w:t>acreditar</w:t>
      </w:r>
      <w:r w:rsidRPr="00102DA6">
        <w:rPr>
          <w:rFonts w:ascii="Arial" w:hAnsi="Arial" w:cs="Arial"/>
          <w:b/>
          <w:spacing w:val="-2"/>
        </w:rPr>
        <w:t xml:space="preserve"> </w:t>
      </w:r>
      <w:r w:rsidRPr="00102DA6">
        <w:rPr>
          <w:rFonts w:ascii="Arial" w:hAnsi="Arial" w:cs="Arial"/>
          <w:b/>
        </w:rPr>
        <w:t>experiencia mediante contratos:</w:t>
      </w:r>
    </w:p>
    <w:p w14:paraId="6FA3E85B" w14:textId="77777777" w:rsidR="003400AF" w:rsidRPr="00102DA6" w:rsidRDefault="003400AF" w:rsidP="003400AF">
      <w:pPr>
        <w:jc w:val="both"/>
        <w:rPr>
          <w:rFonts w:ascii="Arial" w:hAnsi="Arial" w:cs="Arial"/>
          <w:b/>
        </w:rPr>
      </w:pPr>
    </w:p>
    <w:p w14:paraId="7E15E8C9" w14:textId="77777777" w:rsidR="003400AF" w:rsidRPr="00102DA6" w:rsidRDefault="003400AF" w:rsidP="003400AF">
      <w:pPr>
        <w:pStyle w:val="TableParagraph"/>
        <w:ind w:left="30" w:right="100"/>
        <w:jc w:val="both"/>
        <w:rPr>
          <w:rFonts w:ascii="Arial" w:hAnsi="Arial" w:cs="Arial"/>
          <w:sz w:val="24"/>
          <w:szCs w:val="24"/>
        </w:rPr>
      </w:pPr>
      <w:r w:rsidRPr="00102DA6">
        <w:rPr>
          <w:rFonts w:ascii="Arial" w:hAnsi="Arial" w:cs="Arial"/>
          <w:sz w:val="24"/>
          <w:szCs w:val="24"/>
        </w:rPr>
        <w:t>En</w:t>
      </w:r>
      <w:r w:rsidRPr="00102DA6">
        <w:rPr>
          <w:rFonts w:ascii="Arial" w:hAnsi="Arial" w:cs="Arial"/>
          <w:spacing w:val="-9"/>
          <w:sz w:val="24"/>
          <w:szCs w:val="24"/>
        </w:rPr>
        <w:t xml:space="preserve"> </w:t>
      </w:r>
      <w:r w:rsidRPr="00102DA6">
        <w:rPr>
          <w:rFonts w:ascii="Arial" w:hAnsi="Arial" w:cs="Arial"/>
          <w:sz w:val="24"/>
          <w:szCs w:val="24"/>
        </w:rPr>
        <w:t>caso</w:t>
      </w:r>
      <w:r w:rsidRPr="00102DA6">
        <w:rPr>
          <w:rFonts w:ascii="Arial" w:hAnsi="Arial" w:cs="Arial"/>
          <w:spacing w:val="-8"/>
          <w:sz w:val="24"/>
          <w:szCs w:val="24"/>
        </w:rPr>
        <w:t xml:space="preserve"> </w:t>
      </w:r>
      <w:r w:rsidRPr="00102DA6">
        <w:rPr>
          <w:rFonts w:ascii="Arial" w:hAnsi="Arial" w:cs="Arial"/>
          <w:sz w:val="24"/>
          <w:szCs w:val="24"/>
        </w:rPr>
        <w:t>de</w:t>
      </w:r>
      <w:r w:rsidRPr="00102DA6">
        <w:rPr>
          <w:rFonts w:ascii="Arial" w:hAnsi="Arial" w:cs="Arial"/>
          <w:spacing w:val="-8"/>
          <w:sz w:val="24"/>
          <w:szCs w:val="24"/>
        </w:rPr>
        <w:t xml:space="preserve"> </w:t>
      </w:r>
      <w:r w:rsidRPr="00102DA6">
        <w:rPr>
          <w:rFonts w:ascii="Arial" w:hAnsi="Arial" w:cs="Arial"/>
          <w:sz w:val="24"/>
          <w:szCs w:val="24"/>
        </w:rPr>
        <w:t>aportar</w:t>
      </w:r>
      <w:r w:rsidRPr="00102DA6">
        <w:rPr>
          <w:rFonts w:ascii="Arial" w:hAnsi="Arial" w:cs="Arial"/>
          <w:spacing w:val="-7"/>
          <w:sz w:val="24"/>
          <w:szCs w:val="24"/>
        </w:rPr>
        <w:t xml:space="preserve"> </w:t>
      </w:r>
      <w:r w:rsidRPr="00102DA6">
        <w:rPr>
          <w:rFonts w:ascii="Arial" w:hAnsi="Arial" w:cs="Arial"/>
          <w:sz w:val="24"/>
          <w:szCs w:val="24"/>
        </w:rPr>
        <w:t>contratos,</w:t>
      </w:r>
      <w:r w:rsidRPr="00102DA6">
        <w:rPr>
          <w:rFonts w:ascii="Arial" w:hAnsi="Arial" w:cs="Arial"/>
          <w:spacing w:val="-7"/>
          <w:sz w:val="24"/>
          <w:szCs w:val="24"/>
        </w:rPr>
        <w:t xml:space="preserve"> </w:t>
      </w:r>
      <w:r w:rsidRPr="00102DA6">
        <w:rPr>
          <w:rFonts w:ascii="Arial" w:hAnsi="Arial" w:cs="Arial"/>
          <w:sz w:val="24"/>
          <w:szCs w:val="24"/>
        </w:rPr>
        <w:t>éstos</w:t>
      </w:r>
      <w:r w:rsidRPr="00102DA6">
        <w:rPr>
          <w:rFonts w:ascii="Arial" w:hAnsi="Arial" w:cs="Arial"/>
          <w:spacing w:val="-8"/>
          <w:sz w:val="24"/>
          <w:szCs w:val="24"/>
        </w:rPr>
        <w:t xml:space="preserve"> </w:t>
      </w:r>
      <w:r w:rsidRPr="00102DA6">
        <w:rPr>
          <w:rFonts w:ascii="Arial" w:hAnsi="Arial" w:cs="Arial"/>
          <w:sz w:val="24"/>
          <w:szCs w:val="24"/>
        </w:rPr>
        <w:t>deberán</w:t>
      </w:r>
      <w:r w:rsidRPr="00102DA6">
        <w:rPr>
          <w:rFonts w:ascii="Arial" w:hAnsi="Arial" w:cs="Arial"/>
          <w:spacing w:val="-11"/>
          <w:sz w:val="24"/>
          <w:szCs w:val="24"/>
        </w:rPr>
        <w:t xml:space="preserve"> </w:t>
      </w:r>
      <w:r w:rsidRPr="00102DA6">
        <w:rPr>
          <w:rFonts w:ascii="Arial" w:hAnsi="Arial" w:cs="Arial"/>
          <w:sz w:val="24"/>
          <w:szCs w:val="24"/>
        </w:rPr>
        <w:t>contener mínimo</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1"/>
          <w:sz w:val="24"/>
          <w:szCs w:val="24"/>
        </w:rPr>
        <w:t xml:space="preserve"> </w:t>
      </w:r>
      <w:r w:rsidRPr="00102DA6">
        <w:rPr>
          <w:rFonts w:ascii="Arial" w:hAnsi="Arial" w:cs="Arial"/>
          <w:sz w:val="24"/>
          <w:szCs w:val="24"/>
        </w:rPr>
        <w:t>siguiente</w:t>
      </w:r>
      <w:r w:rsidRPr="00102DA6">
        <w:rPr>
          <w:rFonts w:ascii="Arial" w:hAnsi="Arial" w:cs="Arial"/>
          <w:spacing w:val="-3"/>
          <w:sz w:val="24"/>
          <w:szCs w:val="24"/>
        </w:rPr>
        <w:t xml:space="preserve"> </w:t>
      </w:r>
      <w:r w:rsidRPr="00102DA6">
        <w:rPr>
          <w:rFonts w:ascii="Arial" w:hAnsi="Arial" w:cs="Arial"/>
          <w:sz w:val="24"/>
          <w:szCs w:val="24"/>
        </w:rPr>
        <w:t>información:</w:t>
      </w:r>
    </w:p>
    <w:p w14:paraId="29905F6E" w14:textId="77777777" w:rsidR="003400AF" w:rsidRPr="00102DA6" w:rsidRDefault="003400AF" w:rsidP="003400AF">
      <w:pPr>
        <w:pStyle w:val="TableParagraph"/>
        <w:spacing w:before="10"/>
        <w:rPr>
          <w:rFonts w:ascii="Arial" w:hAnsi="Arial" w:cs="Arial"/>
          <w:sz w:val="24"/>
          <w:szCs w:val="24"/>
        </w:rPr>
      </w:pPr>
    </w:p>
    <w:p w14:paraId="22A9D4E8" w14:textId="77777777" w:rsidR="003400AF" w:rsidRPr="00102DA6" w:rsidRDefault="003400AF" w:rsidP="0080792F">
      <w:pPr>
        <w:pStyle w:val="TableParagraph"/>
        <w:numPr>
          <w:ilvl w:val="3"/>
          <w:numId w:val="14"/>
        </w:numPr>
        <w:tabs>
          <w:tab w:val="left" w:pos="829"/>
        </w:tabs>
        <w:ind w:hanging="362"/>
        <w:rPr>
          <w:rFonts w:ascii="Arial" w:hAnsi="Arial" w:cs="Arial"/>
          <w:sz w:val="24"/>
          <w:szCs w:val="24"/>
        </w:rPr>
      </w:pPr>
      <w:r w:rsidRPr="00102DA6">
        <w:rPr>
          <w:rFonts w:ascii="Arial" w:hAnsi="Arial" w:cs="Arial"/>
          <w:sz w:val="24"/>
          <w:szCs w:val="24"/>
        </w:rPr>
        <w:t>Nombre</w:t>
      </w:r>
      <w:r w:rsidRPr="00102DA6">
        <w:rPr>
          <w:rFonts w:ascii="Arial" w:hAnsi="Arial" w:cs="Arial"/>
          <w:spacing w:val="-1"/>
          <w:sz w:val="24"/>
          <w:szCs w:val="24"/>
        </w:rPr>
        <w:t xml:space="preserve"> </w:t>
      </w:r>
      <w:r w:rsidRPr="00102DA6">
        <w:rPr>
          <w:rFonts w:ascii="Arial" w:hAnsi="Arial" w:cs="Arial"/>
          <w:sz w:val="24"/>
          <w:szCs w:val="24"/>
        </w:rPr>
        <w:t>del</w:t>
      </w:r>
      <w:r w:rsidRPr="00102DA6">
        <w:rPr>
          <w:rFonts w:ascii="Arial" w:hAnsi="Arial" w:cs="Arial"/>
          <w:spacing w:val="-2"/>
          <w:sz w:val="24"/>
          <w:szCs w:val="24"/>
        </w:rPr>
        <w:t xml:space="preserve"> </w:t>
      </w:r>
      <w:r w:rsidRPr="00102DA6">
        <w:rPr>
          <w:rFonts w:ascii="Arial" w:hAnsi="Arial" w:cs="Arial"/>
          <w:sz w:val="24"/>
          <w:szCs w:val="24"/>
        </w:rPr>
        <w:t>contratante</w:t>
      </w:r>
      <w:r w:rsidRPr="00102DA6">
        <w:rPr>
          <w:rFonts w:ascii="Arial" w:hAnsi="Arial" w:cs="Arial"/>
          <w:spacing w:val="-4"/>
          <w:sz w:val="24"/>
          <w:szCs w:val="24"/>
        </w:rPr>
        <w:t xml:space="preserve"> </w:t>
      </w:r>
      <w:r w:rsidRPr="00102DA6">
        <w:rPr>
          <w:rFonts w:ascii="Arial" w:hAnsi="Arial" w:cs="Arial"/>
          <w:sz w:val="24"/>
          <w:szCs w:val="24"/>
        </w:rPr>
        <w:t>y</w:t>
      </w:r>
      <w:r w:rsidRPr="00102DA6">
        <w:rPr>
          <w:rFonts w:ascii="Arial" w:hAnsi="Arial" w:cs="Arial"/>
          <w:spacing w:val="-3"/>
          <w:sz w:val="24"/>
          <w:szCs w:val="24"/>
        </w:rPr>
        <w:t xml:space="preserve"> </w:t>
      </w:r>
      <w:r w:rsidRPr="00102DA6">
        <w:rPr>
          <w:rFonts w:ascii="Arial" w:hAnsi="Arial" w:cs="Arial"/>
          <w:sz w:val="24"/>
          <w:szCs w:val="24"/>
        </w:rPr>
        <w:t>contratista</w:t>
      </w:r>
    </w:p>
    <w:p w14:paraId="685988DE" w14:textId="77777777" w:rsidR="003400AF" w:rsidRPr="00102DA6" w:rsidRDefault="003400AF" w:rsidP="0080792F">
      <w:pPr>
        <w:pStyle w:val="TableParagraph"/>
        <w:numPr>
          <w:ilvl w:val="3"/>
          <w:numId w:val="14"/>
        </w:numPr>
        <w:tabs>
          <w:tab w:val="left" w:pos="829"/>
        </w:tabs>
        <w:spacing w:before="1"/>
        <w:ind w:hanging="362"/>
        <w:rPr>
          <w:rFonts w:ascii="Arial" w:hAnsi="Arial" w:cs="Arial"/>
          <w:sz w:val="24"/>
          <w:szCs w:val="24"/>
        </w:rPr>
      </w:pPr>
      <w:r w:rsidRPr="00102DA6">
        <w:rPr>
          <w:rFonts w:ascii="Arial" w:hAnsi="Arial" w:cs="Arial"/>
          <w:sz w:val="24"/>
          <w:szCs w:val="24"/>
        </w:rPr>
        <w:t>Número</w:t>
      </w:r>
      <w:r w:rsidRPr="00102DA6">
        <w:rPr>
          <w:rFonts w:ascii="Arial" w:hAnsi="Arial" w:cs="Arial"/>
          <w:spacing w:val="-1"/>
          <w:sz w:val="24"/>
          <w:szCs w:val="24"/>
        </w:rPr>
        <w:t xml:space="preserve"> </w:t>
      </w:r>
      <w:r w:rsidRPr="00102DA6">
        <w:rPr>
          <w:rFonts w:ascii="Arial" w:hAnsi="Arial" w:cs="Arial"/>
          <w:sz w:val="24"/>
          <w:szCs w:val="24"/>
        </w:rPr>
        <w:t>del</w:t>
      </w:r>
      <w:r w:rsidRPr="00102DA6">
        <w:rPr>
          <w:rFonts w:ascii="Arial" w:hAnsi="Arial" w:cs="Arial"/>
          <w:spacing w:val="-2"/>
          <w:sz w:val="24"/>
          <w:szCs w:val="24"/>
        </w:rPr>
        <w:t xml:space="preserve"> </w:t>
      </w:r>
      <w:r w:rsidRPr="00102DA6">
        <w:rPr>
          <w:rFonts w:ascii="Arial" w:hAnsi="Arial" w:cs="Arial"/>
          <w:sz w:val="24"/>
          <w:szCs w:val="24"/>
        </w:rPr>
        <w:t>contrato.</w:t>
      </w:r>
    </w:p>
    <w:p w14:paraId="4DE49C84" w14:textId="77777777" w:rsidR="003400AF" w:rsidRPr="00102DA6" w:rsidRDefault="003400AF" w:rsidP="0080792F">
      <w:pPr>
        <w:pStyle w:val="TableParagraph"/>
        <w:numPr>
          <w:ilvl w:val="3"/>
          <w:numId w:val="14"/>
        </w:numPr>
        <w:tabs>
          <w:tab w:val="left" w:pos="829"/>
        </w:tabs>
        <w:ind w:hanging="362"/>
        <w:rPr>
          <w:rFonts w:ascii="Arial" w:hAnsi="Arial" w:cs="Arial"/>
          <w:sz w:val="24"/>
          <w:szCs w:val="24"/>
        </w:rPr>
      </w:pPr>
      <w:r w:rsidRPr="00102DA6">
        <w:rPr>
          <w:rFonts w:ascii="Arial" w:hAnsi="Arial" w:cs="Arial"/>
          <w:sz w:val="24"/>
          <w:szCs w:val="24"/>
        </w:rPr>
        <w:t>Objeto</w:t>
      </w:r>
    </w:p>
    <w:p w14:paraId="5655550F" w14:textId="77777777" w:rsidR="003400AF" w:rsidRPr="00102DA6" w:rsidRDefault="003400AF" w:rsidP="0080792F">
      <w:pPr>
        <w:pStyle w:val="TableParagraph"/>
        <w:numPr>
          <w:ilvl w:val="3"/>
          <w:numId w:val="14"/>
        </w:numPr>
        <w:tabs>
          <w:tab w:val="left" w:pos="829"/>
        </w:tabs>
        <w:spacing w:before="2"/>
        <w:ind w:hanging="362"/>
        <w:rPr>
          <w:rFonts w:ascii="Arial" w:hAnsi="Arial" w:cs="Arial"/>
          <w:sz w:val="24"/>
          <w:szCs w:val="24"/>
        </w:rPr>
      </w:pPr>
      <w:r w:rsidRPr="00102DA6">
        <w:rPr>
          <w:rFonts w:ascii="Arial" w:hAnsi="Arial" w:cs="Arial"/>
          <w:sz w:val="24"/>
          <w:szCs w:val="24"/>
        </w:rPr>
        <w:t>Plazo</w:t>
      </w:r>
      <w:r w:rsidRPr="00102DA6">
        <w:rPr>
          <w:rFonts w:ascii="Arial" w:hAnsi="Arial" w:cs="Arial"/>
          <w:spacing w:val="-2"/>
          <w:sz w:val="24"/>
          <w:szCs w:val="24"/>
        </w:rPr>
        <w:t xml:space="preserve"> </w:t>
      </w:r>
      <w:r w:rsidRPr="00102DA6">
        <w:rPr>
          <w:rFonts w:ascii="Arial" w:hAnsi="Arial" w:cs="Arial"/>
          <w:sz w:val="24"/>
          <w:szCs w:val="24"/>
        </w:rPr>
        <w:t>de</w:t>
      </w:r>
      <w:r w:rsidRPr="00102DA6">
        <w:rPr>
          <w:rFonts w:ascii="Arial" w:hAnsi="Arial" w:cs="Arial"/>
          <w:spacing w:val="-1"/>
          <w:sz w:val="24"/>
          <w:szCs w:val="24"/>
        </w:rPr>
        <w:t xml:space="preserve"> </w:t>
      </w:r>
      <w:r w:rsidRPr="00102DA6">
        <w:rPr>
          <w:rFonts w:ascii="Arial" w:hAnsi="Arial" w:cs="Arial"/>
          <w:sz w:val="24"/>
          <w:szCs w:val="24"/>
        </w:rPr>
        <w:t>ejecución.</w:t>
      </w:r>
    </w:p>
    <w:p w14:paraId="22AD09E0" w14:textId="77777777" w:rsidR="003400AF" w:rsidRPr="00102DA6" w:rsidRDefault="003400AF" w:rsidP="0080792F">
      <w:pPr>
        <w:pStyle w:val="TableParagraph"/>
        <w:numPr>
          <w:ilvl w:val="3"/>
          <w:numId w:val="14"/>
        </w:numPr>
        <w:tabs>
          <w:tab w:val="left" w:pos="829"/>
        </w:tabs>
        <w:ind w:hanging="362"/>
        <w:rPr>
          <w:rFonts w:ascii="Arial" w:hAnsi="Arial" w:cs="Arial"/>
          <w:sz w:val="24"/>
          <w:szCs w:val="24"/>
        </w:rPr>
      </w:pPr>
      <w:r w:rsidRPr="00102DA6">
        <w:rPr>
          <w:rFonts w:ascii="Arial" w:hAnsi="Arial" w:cs="Arial"/>
          <w:sz w:val="24"/>
          <w:szCs w:val="24"/>
        </w:rPr>
        <w:t>Valor</w:t>
      </w:r>
      <w:r w:rsidRPr="00102DA6">
        <w:rPr>
          <w:rFonts w:ascii="Arial" w:hAnsi="Arial" w:cs="Arial"/>
          <w:spacing w:val="-2"/>
          <w:sz w:val="24"/>
          <w:szCs w:val="24"/>
        </w:rPr>
        <w:t xml:space="preserve"> </w:t>
      </w:r>
      <w:r w:rsidRPr="00102DA6">
        <w:rPr>
          <w:rFonts w:ascii="Arial" w:hAnsi="Arial" w:cs="Arial"/>
          <w:sz w:val="24"/>
          <w:szCs w:val="24"/>
        </w:rPr>
        <w:t>final ejecutado</w:t>
      </w:r>
    </w:p>
    <w:p w14:paraId="63609FA7" w14:textId="77777777" w:rsidR="003400AF" w:rsidRPr="00102DA6" w:rsidRDefault="003400AF" w:rsidP="0080792F">
      <w:pPr>
        <w:pStyle w:val="TableParagraph"/>
        <w:numPr>
          <w:ilvl w:val="3"/>
          <w:numId w:val="14"/>
        </w:numPr>
        <w:tabs>
          <w:tab w:val="left" w:pos="828"/>
          <w:tab w:val="left" w:pos="829"/>
        </w:tabs>
        <w:spacing w:before="1"/>
        <w:ind w:hanging="362"/>
        <w:rPr>
          <w:rFonts w:ascii="Arial" w:hAnsi="Arial" w:cs="Arial"/>
          <w:sz w:val="24"/>
          <w:szCs w:val="24"/>
        </w:rPr>
      </w:pPr>
      <w:r w:rsidRPr="00102DA6">
        <w:rPr>
          <w:rFonts w:ascii="Arial" w:hAnsi="Arial" w:cs="Arial"/>
          <w:sz w:val="24"/>
          <w:szCs w:val="24"/>
        </w:rPr>
        <w:t>Obligaciones contractuales.</w:t>
      </w:r>
    </w:p>
    <w:p w14:paraId="0CD9BC3D" w14:textId="77777777" w:rsidR="003400AF" w:rsidRPr="00102DA6" w:rsidRDefault="003400AF" w:rsidP="0080792F">
      <w:pPr>
        <w:pStyle w:val="TableParagraph"/>
        <w:numPr>
          <w:ilvl w:val="3"/>
          <w:numId w:val="14"/>
        </w:numPr>
        <w:tabs>
          <w:tab w:val="left" w:pos="828"/>
          <w:tab w:val="left" w:pos="829"/>
        </w:tabs>
        <w:spacing w:before="1"/>
        <w:ind w:hanging="362"/>
        <w:rPr>
          <w:rFonts w:ascii="Arial" w:hAnsi="Arial" w:cs="Arial"/>
          <w:sz w:val="24"/>
          <w:szCs w:val="24"/>
        </w:rPr>
      </w:pPr>
      <w:r w:rsidRPr="00102DA6">
        <w:rPr>
          <w:rFonts w:ascii="Arial" w:hAnsi="Arial" w:cs="Arial"/>
          <w:sz w:val="24"/>
          <w:szCs w:val="24"/>
        </w:rPr>
        <w:t>Fechas</w:t>
      </w:r>
      <w:r w:rsidRPr="00102DA6">
        <w:rPr>
          <w:rFonts w:ascii="Arial" w:hAnsi="Arial" w:cs="Arial"/>
          <w:spacing w:val="-2"/>
          <w:sz w:val="24"/>
          <w:szCs w:val="24"/>
        </w:rPr>
        <w:t xml:space="preserve"> </w:t>
      </w:r>
      <w:r w:rsidRPr="00102DA6">
        <w:rPr>
          <w:rFonts w:ascii="Arial" w:hAnsi="Arial" w:cs="Arial"/>
          <w:sz w:val="24"/>
          <w:szCs w:val="24"/>
        </w:rPr>
        <w:t>de</w:t>
      </w:r>
      <w:r w:rsidRPr="00102DA6">
        <w:rPr>
          <w:rFonts w:ascii="Arial" w:hAnsi="Arial" w:cs="Arial"/>
          <w:spacing w:val="-2"/>
          <w:sz w:val="24"/>
          <w:szCs w:val="24"/>
        </w:rPr>
        <w:t xml:space="preserve"> </w:t>
      </w:r>
      <w:r w:rsidRPr="00102DA6">
        <w:rPr>
          <w:rFonts w:ascii="Arial" w:hAnsi="Arial" w:cs="Arial"/>
          <w:sz w:val="24"/>
          <w:szCs w:val="24"/>
        </w:rPr>
        <w:t>inicio</w:t>
      </w:r>
      <w:r w:rsidRPr="00102DA6">
        <w:rPr>
          <w:rFonts w:ascii="Arial" w:hAnsi="Arial" w:cs="Arial"/>
          <w:spacing w:val="-2"/>
          <w:sz w:val="24"/>
          <w:szCs w:val="24"/>
        </w:rPr>
        <w:t xml:space="preserve"> </w:t>
      </w:r>
      <w:r w:rsidRPr="00102DA6">
        <w:rPr>
          <w:rFonts w:ascii="Arial" w:hAnsi="Arial" w:cs="Arial"/>
          <w:sz w:val="24"/>
          <w:szCs w:val="24"/>
        </w:rPr>
        <w:t>y</w:t>
      </w:r>
      <w:r w:rsidRPr="00102DA6">
        <w:rPr>
          <w:rFonts w:ascii="Arial" w:hAnsi="Arial" w:cs="Arial"/>
          <w:spacing w:val="-3"/>
          <w:sz w:val="24"/>
          <w:szCs w:val="24"/>
        </w:rPr>
        <w:t xml:space="preserve"> </w:t>
      </w:r>
      <w:r w:rsidRPr="00102DA6">
        <w:rPr>
          <w:rFonts w:ascii="Arial" w:hAnsi="Arial" w:cs="Arial"/>
          <w:sz w:val="24"/>
          <w:szCs w:val="24"/>
        </w:rPr>
        <w:t>terminación, suspensiones,</w:t>
      </w:r>
      <w:r w:rsidRPr="00102DA6">
        <w:rPr>
          <w:rFonts w:ascii="Arial" w:hAnsi="Arial" w:cs="Arial"/>
          <w:spacing w:val="-3"/>
          <w:sz w:val="24"/>
          <w:szCs w:val="24"/>
        </w:rPr>
        <w:t xml:space="preserve"> </w:t>
      </w:r>
      <w:r w:rsidRPr="00102DA6">
        <w:rPr>
          <w:rFonts w:ascii="Arial" w:hAnsi="Arial" w:cs="Arial"/>
          <w:sz w:val="24"/>
          <w:szCs w:val="24"/>
        </w:rPr>
        <w:t>reinicios,</w:t>
      </w:r>
      <w:r w:rsidRPr="00102DA6">
        <w:rPr>
          <w:rFonts w:ascii="Arial" w:hAnsi="Arial" w:cs="Arial"/>
          <w:spacing w:val="-2"/>
          <w:sz w:val="24"/>
          <w:szCs w:val="24"/>
        </w:rPr>
        <w:t xml:space="preserve"> </w:t>
      </w:r>
      <w:r w:rsidRPr="00102DA6">
        <w:rPr>
          <w:rFonts w:ascii="Arial" w:hAnsi="Arial" w:cs="Arial"/>
          <w:sz w:val="24"/>
          <w:szCs w:val="24"/>
        </w:rPr>
        <w:t>(No</w:t>
      </w:r>
      <w:r w:rsidRPr="00102DA6">
        <w:rPr>
          <w:rFonts w:ascii="Arial" w:hAnsi="Arial" w:cs="Arial"/>
          <w:spacing w:val="-4"/>
          <w:sz w:val="24"/>
          <w:szCs w:val="24"/>
        </w:rPr>
        <w:t xml:space="preserve"> </w:t>
      </w:r>
      <w:r w:rsidRPr="00102DA6">
        <w:rPr>
          <w:rFonts w:ascii="Arial" w:hAnsi="Arial" w:cs="Arial"/>
          <w:sz w:val="24"/>
          <w:szCs w:val="24"/>
        </w:rPr>
        <w:t>obligatorio)</w:t>
      </w:r>
    </w:p>
    <w:p w14:paraId="18171939" w14:textId="77777777" w:rsidR="003400AF" w:rsidRPr="00102DA6" w:rsidRDefault="003400AF" w:rsidP="0080792F">
      <w:pPr>
        <w:pStyle w:val="TableParagraph"/>
        <w:numPr>
          <w:ilvl w:val="3"/>
          <w:numId w:val="14"/>
        </w:numPr>
        <w:tabs>
          <w:tab w:val="left" w:pos="829"/>
        </w:tabs>
        <w:ind w:hanging="362"/>
        <w:rPr>
          <w:rFonts w:ascii="Arial" w:hAnsi="Arial" w:cs="Arial"/>
          <w:sz w:val="24"/>
          <w:szCs w:val="24"/>
        </w:rPr>
      </w:pPr>
      <w:r w:rsidRPr="00102DA6">
        <w:rPr>
          <w:rFonts w:ascii="Arial" w:hAnsi="Arial" w:cs="Arial"/>
          <w:sz w:val="24"/>
          <w:szCs w:val="24"/>
        </w:rPr>
        <w:t>Cumplimiento</w:t>
      </w:r>
      <w:r w:rsidRPr="00102DA6">
        <w:rPr>
          <w:rFonts w:ascii="Arial" w:hAnsi="Arial" w:cs="Arial"/>
          <w:spacing w:val="-3"/>
          <w:sz w:val="24"/>
          <w:szCs w:val="24"/>
        </w:rPr>
        <w:t xml:space="preserve"> </w:t>
      </w:r>
      <w:r w:rsidRPr="00102DA6">
        <w:rPr>
          <w:rFonts w:ascii="Arial" w:hAnsi="Arial" w:cs="Arial"/>
          <w:sz w:val="24"/>
          <w:szCs w:val="24"/>
        </w:rPr>
        <w:t>del</w:t>
      </w:r>
      <w:r w:rsidRPr="00102DA6">
        <w:rPr>
          <w:rFonts w:ascii="Arial" w:hAnsi="Arial" w:cs="Arial"/>
          <w:spacing w:val="-2"/>
          <w:sz w:val="24"/>
          <w:szCs w:val="24"/>
        </w:rPr>
        <w:t xml:space="preserve"> </w:t>
      </w:r>
      <w:r w:rsidRPr="00102DA6">
        <w:rPr>
          <w:rFonts w:ascii="Arial" w:hAnsi="Arial" w:cs="Arial"/>
          <w:sz w:val="24"/>
          <w:szCs w:val="24"/>
        </w:rPr>
        <w:t>contrato</w:t>
      </w:r>
    </w:p>
    <w:p w14:paraId="492F67DD" w14:textId="77777777" w:rsidR="003400AF" w:rsidRPr="00102DA6" w:rsidRDefault="003400AF" w:rsidP="003400AF">
      <w:pPr>
        <w:jc w:val="both"/>
        <w:rPr>
          <w:rFonts w:ascii="Arial" w:hAnsi="Arial" w:cs="Arial"/>
          <w:b/>
        </w:rPr>
      </w:pPr>
    </w:p>
    <w:p w14:paraId="3AB0600E" w14:textId="77777777" w:rsidR="003400AF" w:rsidRPr="00102DA6" w:rsidRDefault="003400AF" w:rsidP="003400AF">
      <w:pPr>
        <w:jc w:val="both"/>
        <w:rPr>
          <w:rFonts w:ascii="Arial" w:hAnsi="Arial" w:cs="Arial"/>
          <w:bCs/>
        </w:rPr>
      </w:pPr>
      <w:r w:rsidRPr="00102DA6">
        <w:rPr>
          <w:rFonts w:ascii="Arial" w:hAnsi="Arial" w:cs="Arial"/>
          <w:bCs/>
        </w:rPr>
        <w:t>Además de la copia del contrato el proveedor deberá anexar ACTA DE RECIBO FINAL Y/O LIQUIDACIÓN DEL CONTRATO Y/O CERTIFICACIÓN EXPEDIDA POR LA ENTIDAD CONTRATANTE.</w:t>
      </w:r>
    </w:p>
    <w:p w14:paraId="1B61B99A" w14:textId="77777777" w:rsidR="003400AF" w:rsidRPr="00102DA6" w:rsidRDefault="003400AF" w:rsidP="003400AF">
      <w:pPr>
        <w:pStyle w:val="TableParagraph"/>
        <w:tabs>
          <w:tab w:val="left" w:pos="829"/>
        </w:tabs>
        <w:ind w:left="828"/>
        <w:rPr>
          <w:rFonts w:ascii="Arial" w:hAnsi="Arial" w:cs="Arial"/>
          <w:sz w:val="24"/>
          <w:szCs w:val="24"/>
        </w:rPr>
      </w:pPr>
    </w:p>
    <w:p w14:paraId="0F1A0B7C" w14:textId="77777777" w:rsidR="003400AF" w:rsidRPr="00102DA6" w:rsidRDefault="003400AF" w:rsidP="003400AF">
      <w:pPr>
        <w:pStyle w:val="TableParagraph"/>
        <w:ind w:right="100"/>
        <w:jc w:val="both"/>
        <w:rPr>
          <w:rFonts w:ascii="Arial" w:hAnsi="Arial" w:cs="Arial"/>
          <w:sz w:val="24"/>
          <w:szCs w:val="24"/>
        </w:rPr>
      </w:pPr>
      <w:r w:rsidRPr="00102DA6">
        <w:rPr>
          <w:rFonts w:ascii="Arial" w:hAnsi="Arial" w:cs="Arial"/>
          <w:b/>
          <w:bCs/>
          <w:sz w:val="24"/>
          <w:szCs w:val="24"/>
        </w:rPr>
        <w:t>NOTA 1:</w:t>
      </w:r>
      <w:r w:rsidRPr="00102DA6">
        <w:rPr>
          <w:rFonts w:ascii="Arial" w:hAnsi="Arial" w:cs="Arial"/>
          <w:sz w:val="24"/>
          <w:szCs w:val="24"/>
        </w:rPr>
        <w:t xml:space="preserve"> En</w:t>
      </w:r>
      <w:r w:rsidRPr="00102DA6">
        <w:rPr>
          <w:rFonts w:ascii="Arial" w:hAnsi="Arial" w:cs="Arial"/>
          <w:spacing w:val="-2"/>
          <w:sz w:val="24"/>
          <w:szCs w:val="24"/>
        </w:rPr>
        <w:t xml:space="preserve"> </w:t>
      </w:r>
      <w:r w:rsidRPr="00102DA6">
        <w:rPr>
          <w:rFonts w:ascii="Arial" w:hAnsi="Arial" w:cs="Arial"/>
          <w:sz w:val="24"/>
          <w:szCs w:val="24"/>
        </w:rPr>
        <w:t>el</w:t>
      </w:r>
      <w:r w:rsidRPr="00102DA6">
        <w:rPr>
          <w:rFonts w:ascii="Arial" w:hAnsi="Arial" w:cs="Arial"/>
          <w:spacing w:val="-1"/>
          <w:sz w:val="24"/>
          <w:szCs w:val="24"/>
        </w:rPr>
        <w:t xml:space="preserve"> </w:t>
      </w:r>
      <w:r w:rsidRPr="00102DA6">
        <w:rPr>
          <w:rFonts w:ascii="Arial" w:hAnsi="Arial" w:cs="Arial"/>
          <w:sz w:val="24"/>
          <w:szCs w:val="24"/>
        </w:rPr>
        <w:t>evento</w:t>
      </w:r>
      <w:r w:rsidRPr="00102DA6">
        <w:rPr>
          <w:rFonts w:ascii="Arial" w:hAnsi="Arial" w:cs="Arial"/>
          <w:spacing w:val="-5"/>
          <w:sz w:val="24"/>
          <w:szCs w:val="24"/>
        </w:rPr>
        <w:t xml:space="preserve"> </w:t>
      </w:r>
      <w:r w:rsidRPr="00102DA6">
        <w:rPr>
          <w:rFonts w:ascii="Arial" w:hAnsi="Arial" w:cs="Arial"/>
          <w:sz w:val="24"/>
          <w:szCs w:val="24"/>
        </w:rPr>
        <w:t>que</w:t>
      </w:r>
      <w:r w:rsidRPr="00102DA6">
        <w:rPr>
          <w:rFonts w:ascii="Arial" w:hAnsi="Arial" w:cs="Arial"/>
          <w:spacing w:val="-4"/>
          <w:sz w:val="24"/>
          <w:szCs w:val="24"/>
        </w:rPr>
        <w:t xml:space="preserve"> </w:t>
      </w:r>
      <w:r w:rsidRPr="00102DA6">
        <w:rPr>
          <w:rFonts w:ascii="Arial" w:hAnsi="Arial" w:cs="Arial"/>
          <w:sz w:val="24"/>
          <w:szCs w:val="24"/>
        </w:rPr>
        <w:t>se</w:t>
      </w:r>
      <w:r w:rsidRPr="00102DA6">
        <w:rPr>
          <w:rFonts w:ascii="Arial" w:hAnsi="Arial" w:cs="Arial"/>
          <w:spacing w:val="-3"/>
          <w:sz w:val="24"/>
          <w:szCs w:val="24"/>
        </w:rPr>
        <w:t xml:space="preserve"> </w:t>
      </w:r>
      <w:r w:rsidRPr="00102DA6">
        <w:rPr>
          <w:rFonts w:ascii="Arial" w:hAnsi="Arial" w:cs="Arial"/>
          <w:sz w:val="24"/>
          <w:szCs w:val="24"/>
        </w:rPr>
        <w:t>hayan</w:t>
      </w:r>
      <w:r w:rsidRPr="00102DA6">
        <w:rPr>
          <w:rFonts w:ascii="Arial" w:hAnsi="Arial" w:cs="Arial"/>
          <w:spacing w:val="-1"/>
          <w:sz w:val="24"/>
          <w:szCs w:val="24"/>
        </w:rPr>
        <w:t xml:space="preserve"> </w:t>
      </w:r>
      <w:r w:rsidRPr="00102DA6">
        <w:rPr>
          <w:rFonts w:ascii="Arial" w:hAnsi="Arial" w:cs="Arial"/>
          <w:sz w:val="24"/>
          <w:szCs w:val="24"/>
        </w:rPr>
        <w:t>ejecutado</w:t>
      </w:r>
      <w:r w:rsidRPr="00102DA6">
        <w:rPr>
          <w:rFonts w:ascii="Arial" w:hAnsi="Arial" w:cs="Arial"/>
          <w:spacing w:val="-5"/>
          <w:sz w:val="24"/>
          <w:szCs w:val="24"/>
        </w:rPr>
        <w:t xml:space="preserve"> </w:t>
      </w:r>
      <w:r w:rsidRPr="00102DA6">
        <w:rPr>
          <w:rFonts w:ascii="Arial" w:hAnsi="Arial" w:cs="Arial"/>
          <w:sz w:val="24"/>
          <w:szCs w:val="24"/>
        </w:rPr>
        <w:t>contratos</w:t>
      </w:r>
      <w:r w:rsidRPr="00102DA6">
        <w:rPr>
          <w:rFonts w:ascii="Arial" w:hAnsi="Arial" w:cs="Arial"/>
          <w:spacing w:val="-4"/>
          <w:sz w:val="24"/>
          <w:szCs w:val="24"/>
        </w:rPr>
        <w:t xml:space="preserve"> </w:t>
      </w:r>
      <w:r w:rsidRPr="00102DA6">
        <w:rPr>
          <w:rFonts w:ascii="Arial" w:hAnsi="Arial" w:cs="Arial"/>
          <w:sz w:val="24"/>
          <w:szCs w:val="24"/>
        </w:rPr>
        <w:t>en</w:t>
      </w:r>
      <w:r w:rsidRPr="00102DA6">
        <w:rPr>
          <w:rFonts w:ascii="Arial" w:hAnsi="Arial" w:cs="Arial"/>
          <w:spacing w:val="-1"/>
          <w:sz w:val="24"/>
          <w:szCs w:val="24"/>
        </w:rPr>
        <w:t xml:space="preserve"> </w:t>
      </w:r>
      <w:r w:rsidRPr="00102DA6">
        <w:rPr>
          <w:rFonts w:ascii="Arial" w:hAnsi="Arial" w:cs="Arial"/>
          <w:sz w:val="24"/>
          <w:szCs w:val="24"/>
        </w:rPr>
        <w:t>consorcios</w:t>
      </w:r>
      <w:r w:rsidRPr="00102DA6">
        <w:rPr>
          <w:rFonts w:ascii="Arial" w:hAnsi="Arial" w:cs="Arial"/>
          <w:spacing w:val="-3"/>
          <w:sz w:val="24"/>
          <w:szCs w:val="24"/>
        </w:rPr>
        <w:t xml:space="preserve"> </w:t>
      </w:r>
      <w:r w:rsidRPr="00102DA6">
        <w:rPr>
          <w:rFonts w:ascii="Arial" w:hAnsi="Arial" w:cs="Arial"/>
          <w:sz w:val="24"/>
          <w:szCs w:val="24"/>
        </w:rPr>
        <w:t>o</w:t>
      </w:r>
      <w:r w:rsidRPr="00102DA6">
        <w:rPr>
          <w:rFonts w:ascii="Arial" w:hAnsi="Arial" w:cs="Arial"/>
          <w:spacing w:val="-3"/>
          <w:sz w:val="24"/>
          <w:szCs w:val="24"/>
        </w:rPr>
        <w:t xml:space="preserve"> </w:t>
      </w:r>
      <w:r w:rsidRPr="00102DA6">
        <w:rPr>
          <w:rFonts w:ascii="Arial" w:hAnsi="Arial" w:cs="Arial"/>
          <w:sz w:val="24"/>
          <w:szCs w:val="24"/>
        </w:rPr>
        <w:t>uniones</w:t>
      </w:r>
      <w:r w:rsidRPr="00102DA6">
        <w:rPr>
          <w:rFonts w:ascii="Arial" w:hAnsi="Arial" w:cs="Arial"/>
          <w:spacing w:val="-4"/>
          <w:sz w:val="24"/>
          <w:szCs w:val="24"/>
        </w:rPr>
        <w:t xml:space="preserve"> </w:t>
      </w:r>
      <w:r w:rsidRPr="00102DA6">
        <w:rPr>
          <w:rFonts w:ascii="Arial" w:hAnsi="Arial" w:cs="Arial"/>
          <w:sz w:val="24"/>
          <w:szCs w:val="24"/>
        </w:rPr>
        <w:t>temporales,</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3"/>
          <w:sz w:val="24"/>
          <w:szCs w:val="24"/>
        </w:rPr>
        <w:t xml:space="preserve"> </w:t>
      </w:r>
      <w:r w:rsidRPr="00102DA6">
        <w:rPr>
          <w:rFonts w:ascii="Arial" w:hAnsi="Arial" w:cs="Arial"/>
          <w:sz w:val="24"/>
          <w:szCs w:val="24"/>
        </w:rPr>
        <w:t>certificación</w:t>
      </w:r>
      <w:r w:rsidRPr="00102DA6">
        <w:rPr>
          <w:rFonts w:ascii="Arial" w:hAnsi="Arial" w:cs="Arial"/>
          <w:spacing w:val="-2"/>
          <w:sz w:val="24"/>
          <w:szCs w:val="24"/>
        </w:rPr>
        <w:t xml:space="preserve"> </w:t>
      </w:r>
      <w:r w:rsidRPr="00102DA6">
        <w:rPr>
          <w:rFonts w:ascii="Arial" w:hAnsi="Arial" w:cs="Arial"/>
          <w:sz w:val="24"/>
          <w:szCs w:val="24"/>
        </w:rPr>
        <w:t>deberá indicar el porcentaje</w:t>
      </w:r>
      <w:r w:rsidRPr="00102DA6">
        <w:rPr>
          <w:rFonts w:ascii="Arial" w:hAnsi="Arial" w:cs="Arial"/>
          <w:spacing w:val="-2"/>
          <w:sz w:val="24"/>
          <w:szCs w:val="24"/>
        </w:rPr>
        <w:t xml:space="preserve"> </w:t>
      </w:r>
      <w:r w:rsidRPr="00102DA6">
        <w:rPr>
          <w:rFonts w:ascii="Arial" w:hAnsi="Arial" w:cs="Arial"/>
          <w:sz w:val="24"/>
          <w:szCs w:val="24"/>
        </w:rPr>
        <w:t>de participación o de ejecución</w:t>
      </w:r>
      <w:r w:rsidRPr="00102DA6">
        <w:rPr>
          <w:rFonts w:ascii="Arial" w:hAnsi="Arial" w:cs="Arial"/>
          <w:spacing w:val="-6"/>
          <w:sz w:val="24"/>
          <w:szCs w:val="24"/>
        </w:rPr>
        <w:t xml:space="preserve"> </w:t>
      </w:r>
      <w:r w:rsidRPr="00102DA6">
        <w:rPr>
          <w:rFonts w:ascii="Arial" w:hAnsi="Arial" w:cs="Arial"/>
          <w:sz w:val="24"/>
          <w:szCs w:val="24"/>
        </w:rPr>
        <w:t>que</w:t>
      </w:r>
      <w:r w:rsidRPr="00102DA6">
        <w:rPr>
          <w:rFonts w:ascii="Arial" w:hAnsi="Arial" w:cs="Arial"/>
          <w:spacing w:val="-2"/>
          <w:sz w:val="24"/>
          <w:szCs w:val="24"/>
        </w:rPr>
        <w:t xml:space="preserve"> </w:t>
      </w:r>
      <w:r w:rsidRPr="00102DA6">
        <w:rPr>
          <w:rFonts w:ascii="Arial" w:hAnsi="Arial" w:cs="Arial"/>
          <w:sz w:val="24"/>
          <w:szCs w:val="24"/>
        </w:rPr>
        <w:t>tuvo el proponente,</w:t>
      </w:r>
      <w:r w:rsidRPr="00102DA6">
        <w:rPr>
          <w:rFonts w:ascii="Arial" w:hAnsi="Arial" w:cs="Arial"/>
          <w:spacing w:val="-1"/>
          <w:sz w:val="24"/>
          <w:szCs w:val="24"/>
        </w:rPr>
        <w:t xml:space="preserve"> </w:t>
      </w:r>
      <w:r w:rsidRPr="00102DA6">
        <w:rPr>
          <w:rFonts w:ascii="Arial" w:hAnsi="Arial" w:cs="Arial"/>
          <w:sz w:val="24"/>
          <w:szCs w:val="24"/>
        </w:rPr>
        <w:t>respectivamente.</w:t>
      </w:r>
    </w:p>
    <w:p w14:paraId="753752E9" w14:textId="77777777" w:rsidR="003400AF" w:rsidRPr="00102DA6" w:rsidRDefault="003400AF" w:rsidP="003400AF">
      <w:pPr>
        <w:pStyle w:val="TableParagraph"/>
        <w:ind w:right="100"/>
        <w:jc w:val="both"/>
        <w:rPr>
          <w:rFonts w:ascii="Arial" w:hAnsi="Arial" w:cs="Arial"/>
          <w:sz w:val="24"/>
          <w:szCs w:val="24"/>
        </w:rPr>
      </w:pPr>
    </w:p>
    <w:p w14:paraId="66749DB1" w14:textId="77777777" w:rsidR="003400AF" w:rsidRPr="00102DA6" w:rsidRDefault="003400AF" w:rsidP="003400AF">
      <w:pPr>
        <w:pStyle w:val="TableParagraph"/>
        <w:ind w:right="95"/>
        <w:jc w:val="both"/>
        <w:rPr>
          <w:rFonts w:ascii="Arial" w:hAnsi="Arial" w:cs="Arial"/>
          <w:sz w:val="24"/>
          <w:szCs w:val="24"/>
        </w:rPr>
      </w:pPr>
      <w:r w:rsidRPr="00102DA6">
        <w:rPr>
          <w:rFonts w:ascii="Arial" w:hAnsi="Arial" w:cs="Arial"/>
          <w:b/>
          <w:sz w:val="24"/>
          <w:szCs w:val="24"/>
        </w:rPr>
        <w:t xml:space="preserve">NOTA 2: </w:t>
      </w:r>
      <w:r w:rsidRPr="00102DA6">
        <w:rPr>
          <w:rFonts w:ascii="Arial" w:hAnsi="Arial" w:cs="Arial"/>
          <w:sz w:val="24"/>
          <w:szCs w:val="24"/>
        </w:rPr>
        <w:t>En caso de que falte alguna información, la misma podrá ser complementada aportando copia del Acta</w:t>
      </w:r>
      <w:r w:rsidRPr="00102DA6">
        <w:rPr>
          <w:rFonts w:ascii="Arial" w:hAnsi="Arial" w:cs="Arial"/>
          <w:spacing w:val="1"/>
          <w:sz w:val="24"/>
          <w:szCs w:val="24"/>
        </w:rPr>
        <w:t xml:space="preserve"> </w:t>
      </w:r>
      <w:r w:rsidRPr="00102DA6">
        <w:rPr>
          <w:rFonts w:ascii="Arial" w:hAnsi="Arial" w:cs="Arial"/>
          <w:sz w:val="24"/>
          <w:szCs w:val="24"/>
        </w:rPr>
        <w:t xml:space="preserve">de Recibo Final o Acta de Liquidación o </w:t>
      </w:r>
      <w:r w:rsidRPr="00102DA6">
        <w:rPr>
          <w:rFonts w:ascii="Arial" w:hAnsi="Arial" w:cs="Arial"/>
          <w:sz w:val="24"/>
          <w:szCs w:val="24"/>
        </w:rPr>
        <w:lastRenderedPageBreak/>
        <w:t>copia de cada uno de los contratos. Estos documentos deberán ser</w:t>
      </w:r>
      <w:r w:rsidRPr="00102DA6">
        <w:rPr>
          <w:rFonts w:ascii="Arial" w:hAnsi="Arial" w:cs="Arial"/>
          <w:spacing w:val="1"/>
          <w:sz w:val="24"/>
          <w:szCs w:val="24"/>
        </w:rPr>
        <w:t xml:space="preserve"> </w:t>
      </w:r>
      <w:r w:rsidRPr="00102DA6">
        <w:rPr>
          <w:rFonts w:ascii="Arial" w:hAnsi="Arial" w:cs="Arial"/>
          <w:sz w:val="24"/>
          <w:szCs w:val="24"/>
        </w:rPr>
        <w:t>expedidos con anterioridad a</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2"/>
          <w:sz w:val="24"/>
          <w:szCs w:val="24"/>
        </w:rPr>
        <w:t xml:space="preserve"> </w:t>
      </w:r>
      <w:r w:rsidRPr="00102DA6">
        <w:rPr>
          <w:rFonts w:ascii="Arial" w:hAnsi="Arial" w:cs="Arial"/>
          <w:sz w:val="24"/>
          <w:szCs w:val="24"/>
        </w:rPr>
        <w:t>fecha</w:t>
      </w:r>
      <w:r w:rsidRPr="00102DA6">
        <w:rPr>
          <w:rFonts w:ascii="Arial" w:hAnsi="Arial" w:cs="Arial"/>
          <w:spacing w:val="-2"/>
          <w:sz w:val="24"/>
          <w:szCs w:val="24"/>
        </w:rPr>
        <w:t xml:space="preserve"> </w:t>
      </w:r>
      <w:r w:rsidRPr="00102DA6">
        <w:rPr>
          <w:rFonts w:ascii="Arial" w:hAnsi="Arial" w:cs="Arial"/>
          <w:sz w:val="24"/>
          <w:szCs w:val="24"/>
        </w:rPr>
        <w:t>del</w:t>
      </w:r>
      <w:r w:rsidRPr="00102DA6">
        <w:rPr>
          <w:rFonts w:ascii="Arial" w:hAnsi="Arial" w:cs="Arial"/>
          <w:spacing w:val="-1"/>
          <w:sz w:val="24"/>
          <w:szCs w:val="24"/>
        </w:rPr>
        <w:t xml:space="preserve"> </w:t>
      </w:r>
      <w:r w:rsidRPr="00102DA6">
        <w:rPr>
          <w:rFonts w:ascii="Arial" w:hAnsi="Arial" w:cs="Arial"/>
          <w:sz w:val="24"/>
          <w:szCs w:val="24"/>
        </w:rPr>
        <w:t>plazo previsto para</w:t>
      </w:r>
      <w:r w:rsidRPr="00102DA6">
        <w:rPr>
          <w:rFonts w:ascii="Arial" w:hAnsi="Arial" w:cs="Arial"/>
          <w:spacing w:val="-2"/>
          <w:sz w:val="24"/>
          <w:szCs w:val="24"/>
        </w:rPr>
        <w:t xml:space="preserve"> </w:t>
      </w:r>
      <w:r w:rsidRPr="00102DA6">
        <w:rPr>
          <w:rFonts w:ascii="Arial" w:hAnsi="Arial" w:cs="Arial"/>
          <w:sz w:val="24"/>
          <w:szCs w:val="24"/>
        </w:rPr>
        <w:t>la</w:t>
      </w:r>
      <w:r w:rsidRPr="00102DA6">
        <w:rPr>
          <w:rFonts w:ascii="Arial" w:hAnsi="Arial" w:cs="Arial"/>
          <w:spacing w:val="-1"/>
          <w:sz w:val="24"/>
          <w:szCs w:val="24"/>
        </w:rPr>
        <w:t xml:space="preserve"> </w:t>
      </w:r>
      <w:r w:rsidRPr="00102DA6">
        <w:rPr>
          <w:rFonts w:ascii="Arial" w:hAnsi="Arial" w:cs="Arial"/>
          <w:sz w:val="24"/>
          <w:szCs w:val="24"/>
        </w:rPr>
        <w:t>presentación de las</w:t>
      </w:r>
      <w:r w:rsidRPr="00102DA6">
        <w:rPr>
          <w:rFonts w:ascii="Arial" w:hAnsi="Arial" w:cs="Arial"/>
          <w:spacing w:val="-1"/>
          <w:sz w:val="24"/>
          <w:szCs w:val="24"/>
        </w:rPr>
        <w:t xml:space="preserve"> </w:t>
      </w:r>
      <w:r w:rsidRPr="00102DA6">
        <w:rPr>
          <w:rFonts w:ascii="Arial" w:hAnsi="Arial" w:cs="Arial"/>
          <w:sz w:val="24"/>
          <w:szCs w:val="24"/>
        </w:rPr>
        <w:t>ofertas.</w:t>
      </w:r>
    </w:p>
    <w:p w14:paraId="22D2829E" w14:textId="77777777" w:rsidR="003400AF" w:rsidRPr="00102DA6" w:rsidRDefault="003400AF" w:rsidP="003400AF">
      <w:pPr>
        <w:pStyle w:val="TableParagraph"/>
        <w:spacing w:before="1"/>
        <w:rPr>
          <w:rFonts w:ascii="Arial" w:hAnsi="Arial" w:cs="Arial"/>
          <w:sz w:val="24"/>
          <w:szCs w:val="24"/>
        </w:rPr>
      </w:pPr>
    </w:p>
    <w:p w14:paraId="00E9AFC9" w14:textId="77777777" w:rsidR="003400AF" w:rsidRPr="00102DA6" w:rsidRDefault="003400AF" w:rsidP="003400AF">
      <w:pPr>
        <w:pStyle w:val="TableParagraph"/>
        <w:ind w:left="30" w:right="101"/>
        <w:jc w:val="both"/>
        <w:rPr>
          <w:rFonts w:ascii="Arial" w:hAnsi="Arial" w:cs="Arial"/>
          <w:sz w:val="24"/>
          <w:szCs w:val="24"/>
        </w:rPr>
      </w:pPr>
      <w:r w:rsidRPr="00102DA6">
        <w:rPr>
          <w:rFonts w:ascii="Arial" w:hAnsi="Arial" w:cs="Arial"/>
          <w:b/>
          <w:sz w:val="24"/>
          <w:szCs w:val="24"/>
        </w:rPr>
        <w:t xml:space="preserve">NOTA 3: </w:t>
      </w:r>
      <w:r w:rsidRPr="00102DA6">
        <w:rPr>
          <w:rFonts w:ascii="Arial" w:hAnsi="Arial" w:cs="Arial"/>
          <w:sz w:val="24"/>
          <w:szCs w:val="24"/>
        </w:rPr>
        <w:t>LA ETITC se reserva el derecho de verificar la información suministrada por los oferentes,</w:t>
      </w:r>
      <w:r w:rsidRPr="00102DA6">
        <w:rPr>
          <w:rFonts w:ascii="Arial" w:hAnsi="Arial" w:cs="Arial"/>
          <w:spacing w:val="1"/>
          <w:sz w:val="24"/>
          <w:szCs w:val="24"/>
        </w:rPr>
        <w:t xml:space="preserve"> </w:t>
      </w:r>
      <w:r w:rsidRPr="00102DA6">
        <w:rPr>
          <w:rFonts w:ascii="Arial" w:hAnsi="Arial" w:cs="Arial"/>
          <w:sz w:val="24"/>
          <w:szCs w:val="24"/>
        </w:rPr>
        <w:t>así como el derecho de verificar su ejecución o existencia. Si se advierten discrepancias entre lo informado y lo</w:t>
      </w:r>
      <w:r w:rsidRPr="00102DA6">
        <w:rPr>
          <w:rFonts w:ascii="Arial" w:hAnsi="Arial" w:cs="Arial"/>
          <w:spacing w:val="1"/>
          <w:sz w:val="24"/>
          <w:szCs w:val="24"/>
        </w:rPr>
        <w:t xml:space="preserve"> </w:t>
      </w:r>
      <w:r w:rsidRPr="00102DA6">
        <w:rPr>
          <w:rFonts w:ascii="Arial" w:hAnsi="Arial" w:cs="Arial"/>
          <w:sz w:val="24"/>
          <w:szCs w:val="24"/>
        </w:rPr>
        <w:t>establecido</w:t>
      </w:r>
      <w:r w:rsidRPr="00102DA6">
        <w:rPr>
          <w:rFonts w:ascii="Arial" w:hAnsi="Arial" w:cs="Arial"/>
          <w:spacing w:val="-1"/>
          <w:sz w:val="24"/>
          <w:szCs w:val="24"/>
        </w:rPr>
        <w:t xml:space="preserve"> </w:t>
      </w:r>
      <w:r w:rsidRPr="00102DA6">
        <w:rPr>
          <w:rFonts w:ascii="Arial" w:hAnsi="Arial" w:cs="Arial"/>
          <w:sz w:val="24"/>
          <w:szCs w:val="24"/>
        </w:rPr>
        <w:t>por</w:t>
      </w:r>
      <w:r w:rsidRPr="00102DA6">
        <w:rPr>
          <w:rFonts w:ascii="Arial" w:hAnsi="Arial" w:cs="Arial"/>
          <w:spacing w:val="-1"/>
          <w:sz w:val="24"/>
          <w:szCs w:val="24"/>
        </w:rPr>
        <w:t xml:space="preserve"> </w:t>
      </w:r>
      <w:r w:rsidRPr="00102DA6">
        <w:rPr>
          <w:rFonts w:ascii="Arial" w:hAnsi="Arial" w:cs="Arial"/>
          <w:sz w:val="24"/>
          <w:szCs w:val="24"/>
        </w:rPr>
        <w:t>La ETITC,</w:t>
      </w:r>
      <w:r w:rsidRPr="00102DA6">
        <w:rPr>
          <w:rFonts w:ascii="Arial" w:hAnsi="Arial" w:cs="Arial"/>
          <w:spacing w:val="-1"/>
          <w:sz w:val="24"/>
          <w:szCs w:val="24"/>
        </w:rPr>
        <w:t xml:space="preserve"> </w:t>
      </w:r>
      <w:r w:rsidRPr="00102DA6">
        <w:rPr>
          <w:rFonts w:ascii="Arial" w:hAnsi="Arial" w:cs="Arial"/>
          <w:sz w:val="24"/>
          <w:szCs w:val="24"/>
        </w:rPr>
        <w:t>se</w:t>
      </w:r>
      <w:r w:rsidRPr="00102DA6">
        <w:rPr>
          <w:rFonts w:ascii="Arial" w:hAnsi="Arial" w:cs="Arial"/>
          <w:spacing w:val="-2"/>
          <w:sz w:val="24"/>
          <w:szCs w:val="24"/>
        </w:rPr>
        <w:t xml:space="preserve"> </w:t>
      </w:r>
      <w:r w:rsidRPr="00102DA6">
        <w:rPr>
          <w:rFonts w:ascii="Arial" w:hAnsi="Arial" w:cs="Arial"/>
          <w:sz w:val="24"/>
          <w:szCs w:val="24"/>
        </w:rPr>
        <w:t>rechazará</w:t>
      </w:r>
      <w:r w:rsidRPr="00102DA6">
        <w:rPr>
          <w:rFonts w:ascii="Arial" w:hAnsi="Arial" w:cs="Arial"/>
          <w:spacing w:val="1"/>
          <w:sz w:val="24"/>
          <w:szCs w:val="24"/>
        </w:rPr>
        <w:t xml:space="preserve"> </w:t>
      </w:r>
      <w:r w:rsidRPr="00102DA6">
        <w:rPr>
          <w:rFonts w:ascii="Arial" w:hAnsi="Arial" w:cs="Arial"/>
          <w:sz w:val="24"/>
          <w:szCs w:val="24"/>
        </w:rPr>
        <w:t>la</w:t>
      </w:r>
      <w:r w:rsidRPr="00102DA6">
        <w:rPr>
          <w:rFonts w:ascii="Arial" w:hAnsi="Arial" w:cs="Arial"/>
          <w:spacing w:val="-1"/>
          <w:sz w:val="24"/>
          <w:szCs w:val="24"/>
        </w:rPr>
        <w:t xml:space="preserve"> </w:t>
      </w:r>
      <w:r w:rsidRPr="00102DA6">
        <w:rPr>
          <w:rFonts w:ascii="Arial" w:hAnsi="Arial" w:cs="Arial"/>
          <w:sz w:val="24"/>
          <w:szCs w:val="24"/>
        </w:rPr>
        <w:t>propuesta.</w:t>
      </w:r>
    </w:p>
    <w:p w14:paraId="200950F8" w14:textId="77777777" w:rsidR="003400AF" w:rsidRPr="00102DA6" w:rsidRDefault="003400AF" w:rsidP="003400AF">
      <w:pPr>
        <w:pStyle w:val="TableParagraph"/>
        <w:spacing w:before="10"/>
        <w:ind w:left="30"/>
        <w:rPr>
          <w:rFonts w:ascii="Arial" w:hAnsi="Arial" w:cs="Arial"/>
          <w:sz w:val="24"/>
          <w:szCs w:val="24"/>
        </w:rPr>
      </w:pPr>
    </w:p>
    <w:p w14:paraId="2073EE3F" w14:textId="77777777" w:rsidR="003400AF" w:rsidRPr="00102DA6" w:rsidRDefault="003400AF" w:rsidP="003400AF">
      <w:pPr>
        <w:pStyle w:val="TableParagraph"/>
        <w:ind w:left="30" w:right="100"/>
        <w:jc w:val="both"/>
        <w:rPr>
          <w:rFonts w:ascii="Arial" w:hAnsi="Arial" w:cs="Arial"/>
          <w:sz w:val="24"/>
          <w:szCs w:val="24"/>
        </w:rPr>
      </w:pPr>
      <w:r w:rsidRPr="00102DA6">
        <w:rPr>
          <w:rFonts w:ascii="Arial" w:hAnsi="Arial" w:cs="Arial"/>
          <w:b/>
          <w:sz w:val="24"/>
          <w:szCs w:val="24"/>
        </w:rPr>
        <w:t>NOTA</w:t>
      </w:r>
      <w:r w:rsidRPr="00102DA6">
        <w:rPr>
          <w:rFonts w:ascii="Arial" w:hAnsi="Arial" w:cs="Arial"/>
          <w:b/>
          <w:spacing w:val="-9"/>
          <w:sz w:val="24"/>
          <w:szCs w:val="24"/>
        </w:rPr>
        <w:t xml:space="preserve"> 4</w:t>
      </w:r>
      <w:r w:rsidRPr="00102DA6">
        <w:rPr>
          <w:rFonts w:ascii="Arial" w:hAnsi="Arial" w:cs="Arial"/>
          <w:b/>
          <w:sz w:val="24"/>
          <w:szCs w:val="24"/>
        </w:rPr>
        <w:t>:</w:t>
      </w:r>
      <w:r w:rsidRPr="00102DA6">
        <w:rPr>
          <w:rFonts w:ascii="Arial" w:hAnsi="Arial" w:cs="Arial"/>
          <w:b/>
          <w:spacing w:val="1"/>
          <w:sz w:val="24"/>
          <w:szCs w:val="24"/>
        </w:rPr>
        <w:t xml:space="preserve"> </w:t>
      </w:r>
      <w:r w:rsidRPr="00102DA6">
        <w:rPr>
          <w:rFonts w:ascii="Arial" w:hAnsi="Arial" w:cs="Arial"/>
          <w:sz w:val="24"/>
          <w:szCs w:val="24"/>
        </w:rPr>
        <w:t>El</w:t>
      </w:r>
      <w:r w:rsidRPr="00102DA6">
        <w:rPr>
          <w:rFonts w:ascii="Arial" w:hAnsi="Arial" w:cs="Arial"/>
          <w:spacing w:val="-1"/>
          <w:sz w:val="24"/>
          <w:szCs w:val="24"/>
        </w:rPr>
        <w:t xml:space="preserve"> </w:t>
      </w:r>
      <w:r w:rsidRPr="00102DA6">
        <w:rPr>
          <w:rFonts w:ascii="Arial" w:hAnsi="Arial" w:cs="Arial"/>
          <w:sz w:val="24"/>
          <w:szCs w:val="24"/>
        </w:rPr>
        <w:t>proponente</w:t>
      </w:r>
      <w:r w:rsidRPr="00102DA6">
        <w:rPr>
          <w:rFonts w:ascii="Arial" w:hAnsi="Arial" w:cs="Arial"/>
          <w:spacing w:val="-5"/>
          <w:sz w:val="24"/>
          <w:szCs w:val="24"/>
        </w:rPr>
        <w:t xml:space="preserve"> </w:t>
      </w:r>
      <w:r w:rsidRPr="00102DA6">
        <w:rPr>
          <w:rFonts w:ascii="Arial" w:hAnsi="Arial" w:cs="Arial"/>
          <w:sz w:val="24"/>
          <w:szCs w:val="24"/>
        </w:rPr>
        <w:t>deberá</w:t>
      </w:r>
      <w:r w:rsidRPr="00102DA6">
        <w:rPr>
          <w:rFonts w:ascii="Arial" w:hAnsi="Arial" w:cs="Arial"/>
          <w:spacing w:val="-1"/>
          <w:sz w:val="24"/>
          <w:szCs w:val="24"/>
        </w:rPr>
        <w:t xml:space="preserve"> </w:t>
      </w:r>
      <w:r w:rsidRPr="00102DA6">
        <w:rPr>
          <w:rFonts w:ascii="Arial" w:hAnsi="Arial" w:cs="Arial"/>
          <w:sz w:val="24"/>
          <w:szCs w:val="24"/>
        </w:rPr>
        <w:t>aportar copia de</w:t>
      </w:r>
      <w:r w:rsidRPr="00102DA6">
        <w:rPr>
          <w:rFonts w:ascii="Arial" w:hAnsi="Arial" w:cs="Arial"/>
          <w:spacing w:val="-1"/>
          <w:sz w:val="24"/>
          <w:szCs w:val="24"/>
        </w:rPr>
        <w:t xml:space="preserve"> </w:t>
      </w:r>
      <w:r w:rsidRPr="00102DA6">
        <w:rPr>
          <w:rFonts w:ascii="Arial" w:hAnsi="Arial" w:cs="Arial"/>
          <w:sz w:val="24"/>
          <w:szCs w:val="24"/>
        </w:rPr>
        <w:t>las</w:t>
      </w:r>
      <w:r w:rsidRPr="00102DA6">
        <w:rPr>
          <w:rFonts w:ascii="Arial" w:hAnsi="Arial" w:cs="Arial"/>
          <w:spacing w:val="-1"/>
          <w:sz w:val="24"/>
          <w:szCs w:val="24"/>
        </w:rPr>
        <w:t xml:space="preserve"> </w:t>
      </w:r>
      <w:r w:rsidRPr="00102DA6">
        <w:rPr>
          <w:rFonts w:ascii="Arial" w:hAnsi="Arial" w:cs="Arial"/>
          <w:sz w:val="24"/>
          <w:szCs w:val="24"/>
        </w:rPr>
        <w:t>adiciones</w:t>
      </w:r>
      <w:r w:rsidRPr="00102DA6">
        <w:rPr>
          <w:rFonts w:ascii="Arial" w:hAnsi="Arial" w:cs="Arial"/>
          <w:spacing w:val="-1"/>
          <w:sz w:val="24"/>
          <w:szCs w:val="24"/>
        </w:rPr>
        <w:t xml:space="preserve"> </w:t>
      </w:r>
      <w:r w:rsidRPr="00102DA6">
        <w:rPr>
          <w:rFonts w:ascii="Arial" w:hAnsi="Arial" w:cs="Arial"/>
          <w:sz w:val="24"/>
          <w:szCs w:val="24"/>
        </w:rPr>
        <w:t>en</w:t>
      </w:r>
      <w:r w:rsidRPr="00102DA6">
        <w:rPr>
          <w:rFonts w:ascii="Arial" w:hAnsi="Arial" w:cs="Arial"/>
          <w:spacing w:val="-3"/>
          <w:sz w:val="24"/>
          <w:szCs w:val="24"/>
        </w:rPr>
        <w:t xml:space="preserve"> </w:t>
      </w:r>
      <w:r w:rsidRPr="00102DA6">
        <w:rPr>
          <w:rFonts w:ascii="Arial" w:hAnsi="Arial" w:cs="Arial"/>
          <w:sz w:val="24"/>
          <w:szCs w:val="24"/>
        </w:rPr>
        <w:t>valor y</w:t>
      </w:r>
      <w:r w:rsidRPr="00102DA6">
        <w:rPr>
          <w:rFonts w:ascii="Arial" w:hAnsi="Arial" w:cs="Arial"/>
          <w:spacing w:val="-3"/>
          <w:sz w:val="24"/>
          <w:szCs w:val="24"/>
        </w:rPr>
        <w:t xml:space="preserve"> </w:t>
      </w:r>
      <w:r w:rsidRPr="00102DA6">
        <w:rPr>
          <w:rFonts w:ascii="Arial" w:hAnsi="Arial" w:cs="Arial"/>
          <w:sz w:val="24"/>
          <w:szCs w:val="24"/>
        </w:rPr>
        <w:t>tiempo</w:t>
      </w:r>
      <w:r w:rsidRPr="00102DA6">
        <w:rPr>
          <w:rFonts w:ascii="Arial" w:hAnsi="Arial" w:cs="Arial"/>
          <w:spacing w:val="-2"/>
          <w:sz w:val="24"/>
          <w:szCs w:val="24"/>
        </w:rPr>
        <w:t xml:space="preserve"> </w:t>
      </w:r>
      <w:r w:rsidRPr="00102DA6">
        <w:rPr>
          <w:rFonts w:ascii="Arial" w:hAnsi="Arial" w:cs="Arial"/>
          <w:sz w:val="24"/>
          <w:szCs w:val="24"/>
        </w:rPr>
        <w:t>que</w:t>
      </w:r>
      <w:r w:rsidRPr="00102DA6">
        <w:rPr>
          <w:rFonts w:ascii="Arial" w:hAnsi="Arial" w:cs="Arial"/>
          <w:spacing w:val="-3"/>
          <w:sz w:val="24"/>
          <w:szCs w:val="24"/>
        </w:rPr>
        <w:t xml:space="preserve"> </w:t>
      </w:r>
      <w:r w:rsidRPr="00102DA6">
        <w:rPr>
          <w:rFonts w:ascii="Arial" w:hAnsi="Arial" w:cs="Arial"/>
          <w:sz w:val="24"/>
          <w:szCs w:val="24"/>
        </w:rPr>
        <w:t>haya</w:t>
      </w:r>
      <w:r w:rsidRPr="00102DA6">
        <w:rPr>
          <w:rFonts w:ascii="Arial" w:hAnsi="Arial" w:cs="Arial"/>
          <w:spacing w:val="-1"/>
          <w:sz w:val="24"/>
          <w:szCs w:val="24"/>
        </w:rPr>
        <w:t xml:space="preserve"> </w:t>
      </w:r>
      <w:r w:rsidRPr="00102DA6">
        <w:rPr>
          <w:rFonts w:ascii="Arial" w:hAnsi="Arial" w:cs="Arial"/>
          <w:sz w:val="24"/>
          <w:szCs w:val="24"/>
        </w:rPr>
        <w:t>tenido</w:t>
      </w:r>
      <w:r w:rsidRPr="00102DA6">
        <w:rPr>
          <w:rFonts w:ascii="Arial" w:hAnsi="Arial" w:cs="Arial"/>
          <w:spacing w:val="-3"/>
          <w:sz w:val="24"/>
          <w:szCs w:val="24"/>
        </w:rPr>
        <w:t xml:space="preserve"> </w:t>
      </w:r>
      <w:r w:rsidRPr="00102DA6">
        <w:rPr>
          <w:rFonts w:ascii="Arial" w:hAnsi="Arial" w:cs="Arial"/>
          <w:sz w:val="24"/>
          <w:szCs w:val="24"/>
        </w:rPr>
        <w:t>los contratos</w:t>
      </w:r>
      <w:r w:rsidRPr="00102DA6">
        <w:rPr>
          <w:rFonts w:ascii="Arial" w:hAnsi="Arial" w:cs="Arial"/>
          <w:spacing w:val="-1"/>
          <w:sz w:val="24"/>
          <w:szCs w:val="24"/>
        </w:rPr>
        <w:t xml:space="preserve"> </w:t>
      </w:r>
      <w:r w:rsidRPr="00102DA6">
        <w:rPr>
          <w:rFonts w:ascii="Arial" w:hAnsi="Arial" w:cs="Arial"/>
          <w:sz w:val="24"/>
          <w:szCs w:val="24"/>
        </w:rPr>
        <w:t>con</w:t>
      </w:r>
      <w:r w:rsidRPr="00102DA6">
        <w:rPr>
          <w:rFonts w:ascii="Arial" w:hAnsi="Arial" w:cs="Arial"/>
          <w:spacing w:val="-58"/>
          <w:sz w:val="24"/>
          <w:szCs w:val="24"/>
        </w:rPr>
        <w:t xml:space="preserve"> </w:t>
      </w:r>
      <w:r w:rsidRPr="00102DA6">
        <w:rPr>
          <w:rFonts w:ascii="Arial" w:hAnsi="Arial" w:cs="Arial"/>
          <w:sz w:val="24"/>
          <w:szCs w:val="24"/>
        </w:rPr>
        <w:t>los</w:t>
      </w:r>
      <w:r w:rsidRPr="00102DA6">
        <w:rPr>
          <w:rFonts w:ascii="Arial" w:hAnsi="Arial" w:cs="Arial"/>
          <w:spacing w:val="-1"/>
          <w:sz w:val="24"/>
          <w:szCs w:val="24"/>
        </w:rPr>
        <w:t xml:space="preserve"> </w:t>
      </w:r>
      <w:r w:rsidRPr="00102DA6">
        <w:rPr>
          <w:rFonts w:ascii="Arial" w:hAnsi="Arial" w:cs="Arial"/>
          <w:sz w:val="24"/>
          <w:szCs w:val="24"/>
        </w:rPr>
        <w:t>que</w:t>
      </w:r>
      <w:r w:rsidRPr="00102DA6">
        <w:rPr>
          <w:rFonts w:ascii="Arial" w:hAnsi="Arial" w:cs="Arial"/>
          <w:spacing w:val="-3"/>
          <w:sz w:val="24"/>
          <w:szCs w:val="24"/>
        </w:rPr>
        <w:t xml:space="preserve"> </w:t>
      </w:r>
      <w:r w:rsidRPr="00102DA6">
        <w:rPr>
          <w:rFonts w:ascii="Arial" w:hAnsi="Arial" w:cs="Arial"/>
          <w:sz w:val="24"/>
          <w:szCs w:val="24"/>
        </w:rPr>
        <w:t>pretende</w:t>
      </w:r>
      <w:r w:rsidRPr="00102DA6">
        <w:rPr>
          <w:rFonts w:ascii="Arial" w:hAnsi="Arial" w:cs="Arial"/>
          <w:spacing w:val="-3"/>
          <w:sz w:val="24"/>
          <w:szCs w:val="24"/>
        </w:rPr>
        <w:t xml:space="preserve"> </w:t>
      </w:r>
      <w:r w:rsidRPr="00102DA6">
        <w:rPr>
          <w:rFonts w:ascii="Arial" w:hAnsi="Arial" w:cs="Arial"/>
          <w:sz w:val="24"/>
          <w:szCs w:val="24"/>
        </w:rPr>
        <w:t>acreditar experiencia, como</w:t>
      </w:r>
      <w:r w:rsidRPr="00102DA6">
        <w:rPr>
          <w:rFonts w:ascii="Arial" w:hAnsi="Arial" w:cs="Arial"/>
          <w:spacing w:val="-2"/>
          <w:sz w:val="24"/>
          <w:szCs w:val="24"/>
        </w:rPr>
        <w:t xml:space="preserve"> </w:t>
      </w:r>
      <w:r w:rsidRPr="00102DA6">
        <w:rPr>
          <w:rFonts w:ascii="Arial" w:hAnsi="Arial" w:cs="Arial"/>
          <w:sz w:val="24"/>
          <w:szCs w:val="24"/>
        </w:rPr>
        <w:t>también</w:t>
      </w:r>
      <w:r w:rsidRPr="00102DA6">
        <w:rPr>
          <w:rFonts w:ascii="Arial" w:hAnsi="Arial" w:cs="Arial"/>
          <w:spacing w:val="-1"/>
          <w:sz w:val="24"/>
          <w:szCs w:val="24"/>
        </w:rPr>
        <w:t xml:space="preserve"> </w:t>
      </w:r>
      <w:r w:rsidRPr="00102DA6">
        <w:rPr>
          <w:rFonts w:ascii="Arial" w:hAnsi="Arial" w:cs="Arial"/>
          <w:sz w:val="24"/>
          <w:szCs w:val="24"/>
        </w:rPr>
        <w:t>los</w:t>
      </w:r>
      <w:r w:rsidRPr="00102DA6">
        <w:rPr>
          <w:rFonts w:ascii="Arial" w:hAnsi="Arial" w:cs="Arial"/>
          <w:spacing w:val="-3"/>
          <w:sz w:val="24"/>
          <w:szCs w:val="24"/>
        </w:rPr>
        <w:t xml:space="preserve"> </w:t>
      </w:r>
      <w:r w:rsidRPr="00102DA6">
        <w:rPr>
          <w:rFonts w:ascii="Arial" w:hAnsi="Arial" w:cs="Arial"/>
          <w:sz w:val="24"/>
          <w:szCs w:val="24"/>
        </w:rPr>
        <w:t>modificatorios</w:t>
      </w:r>
      <w:r w:rsidRPr="00102DA6">
        <w:rPr>
          <w:rFonts w:ascii="Arial" w:hAnsi="Arial" w:cs="Arial"/>
          <w:spacing w:val="-3"/>
          <w:sz w:val="24"/>
          <w:szCs w:val="24"/>
        </w:rPr>
        <w:t xml:space="preserve"> </w:t>
      </w:r>
      <w:r w:rsidRPr="00102DA6">
        <w:rPr>
          <w:rFonts w:ascii="Arial" w:hAnsi="Arial" w:cs="Arial"/>
          <w:sz w:val="24"/>
          <w:szCs w:val="24"/>
        </w:rPr>
        <w:t>correspondientes,</w:t>
      </w:r>
      <w:r w:rsidRPr="00102DA6">
        <w:rPr>
          <w:rFonts w:ascii="Arial" w:hAnsi="Arial" w:cs="Arial"/>
          <w:spacing w:val="-2"/>
          <w:sz w:val="24"/>
          <w:szCs w:val="24"/>
        </w:rPr>
        <w:t xml:space="preserve"> </w:t>
      </w:r>
      <w:r w:rsidRPr="00102DA6">
        <w:rPr>
          <w:rFonts w:ascii="Arial" w:hAnsi="Arial" w:cs="Arial"/>
          <w:sz w:val="24"/>
          <w:szCs w:val="24"/>
        </w:rPr>
        <w:t>con</w:t>
      </w:r>
      <w:r w:rsidRPr="00102DA6">
        <w:rPr>
          <w:rFonts w:ascii="Arial" w:hAnsi="Arial" w:cs="Arial"/>
          <w:spacing w:val="-2"/>
          <w:sz w:val="24"/>
          <w:szCs w:val="24"/>
        </w:rPr>
        <w:t xml:space="preserve"> </w:t>
      </w:r>
      <w:r w:rsidRPr="00102DA6">
        <w:rPr>
          <w:rFonts w:ascii="Arial" w:hAnsi="Arial" w:cs="Arial"/>
          <w:sz w:val="24"/>
          <w:szCs w:val="24"/>
        </w:rPr>
        <w:t>su</w:t>
      </w:r>
      <w:r w:rsidRPr="00102DA6">
        <w:rPr>
          <w:rFonts w:ascii="Arial" w:hAnsi="Arial" w:cs="Arial"/>
          <w:spacing w:val="-1"/>
          <w:sz w:val="24"/>
          <w:szCs w:val="24"/>
        </w:rPr>
        <w:t xml:space="preserve"> </w:t>
      </w:r>
      <w:r w:rsidRPr="00102DA6">
        <w:rPr>
          <w:rFonts w:ascii="Arial" w:hAnsi="Arial" w:cs="Arial"/>
          <w:sz w:val="24"/>
          <w:szCs w:val="24"/>
        </w:rPr>
        <w:t>propuesta.</w:t>
      </w:r>
    </w:p>
    <w:p w14:paraId="7BC492E2" w14:textId="1A87B60D" w:rsidR="003400AF" w:rsidRPr="00102DA6" w:rsidRDefault="003400AF" w:rsidP="00E64DAC">
      <w:pPr>
        <w:autoSpaceDE w:val="0"/>
        <w:autoSpaceDN w:val="0"/>
        <w:adjustRightInd w:val="0"/>
        <w:contextualSpacing/>
        <w:jc w:val="both"/>
        <w:outlineLvl w:val="0"/>
        <w:rPr>
          <w:rFonts w:ascii="Arial" w:hAnsi="Arial" w:cs="Arial"/>
          <w:b/>
          <w:bCs/>
          <w:u w:val="single"/>
        </w:rPr>
      </w:pPr>
    </w:p>
    <w:p w14:paraId="460F0502" w14:textId="77777777" w:rsidR="00B1390A" w:rsidRPr="00102DA6" w:rsidRDefault="00B1390A" w:rsidP="00B1390A">
      <w:pPr>
        <w:pStyle w:val="TableParagraph"/>
        <w:ind w:left="30" w:right="98"/>
        <w:jc w:val="both"/>
        <w:rPr>
          <w:rFonts w:ascii="Arial" w:hAnsi="Arial" w:cs="Arial"/>
          <w:sz w:val="24"/>
          <w:szCs w:val="24"/>
        </w:rPr>
      </w:pPr>
      <w:r w:rsidRPr="00102DA6">
        <w:rPr>
          <w:rFonts w:ascii="Arial" w:hAnsi="Arial" w:cs="Arial"/>
          <w:b/>
          <w:sz w:val="24"/>
          <w:szCs w:val="24"/>
        </w:rPr>
        <w:t>NOTA 5</w:t>
      </w:r>
      <w:r w:rsidRPr="00102DA6">
        <w:rPr>
          <w:rFonts w:ascii="Arial" w:hAnsi="Arial" w:cs="Arial"/>
          <w:sz w:val="24"/>
          <w:szCs w:val="24"/>
        </w:rPr>
        <w:t>: Cuando La ETITC considere que los documentos aportados no son suficientes para acreditar y</w:t>
      </w:r>
      <w:r w:rsidRPr="00102DA6">
        <w:rPr>
          <w:rFonts w:ascii="Arial" w:hAnsi="Arial" w:cs="Arial"/>
          <w:spacing w:val="1"/>
          <w:sz w:val="24"/>
          <w:szCs w:val="24"/>
        </w:rPr>
        <w:t xml:space="preserve"> </w:t>
      </w:r>
      <w:r w:rsidRPr="00102DA6">
        <w:rPr>
          <w:rFonts w:ascii="Arial" w:hAnsi="Arial" w:cs="Arial"/>
          <w:sz w:val="24"/>
          <w:szCs w:val="24"/>
        </w:rPr>
        <w:t>evaluar la experiencia,</w:t>
      </w:r>
      <w:r w:rsidRPr="00102DA6">
        <w:rPr>
          <w:rFonts w:ascii="Arial" w:hAnsi="Arial" w:cs="Arial"/>
          <w:spacing w:val="1"/>
          <w:sz w:val="24"/>
          <w:szCs w:val="24"/>
        </w:rPr>
        <w:t xml:space="preserve"> </w:t>
      </w:r>
      <w:r w:rsidRPr="00102DA6">
        <w:rPr>
          <w:rFonts w:ascii="Arial" w:hAnsi="Arial" w:cs="Arial"/>
          <w:sz w:val="24"/>
          <w:szCs w:val="24"/>
        </w:rPr>
        <w:t>podrá</w:t>
      </w:r>
      <w:r w:rsidRPr="00102DA6">
        <w:rPr>
          <w:rFonts w:ascii="Arial" w:hAnsi="Arial" w:cs="Arial"/>
          <w:spacing w:val="-3"/>
          <w:sz w:val="24"/>
          <w:szCs w:val="24"/>
        </w:rPr>
        <w:t xml:space="preserve"> </w:t>
      </w:r>
      <w:r w:rsidRPr="00102DA6">
        <w:rPr>
          <w:rFonts w:ascii="Arial" w:hAnsi="Arial" w:cs="Arial"/>
          <w:sz w:val="24"/>
          <w:szCs w:val="24"/>
        </w:rPr>
        <w:t>requerir</w:t>
      </w:r>
      <w:r w:rsidRPr="00102DA6">
        <w:rPr>
          <w:rFonts w:ascii="Arial" w:hAnsi="Arial" w:cs="Arial"/>
          <w:spacing w:val="-1"/>
          <w:sz w:val="24"/>
          <w:szCs w:val="24"/>
        </w:rPr>
        <w:t xml:space="preserve"> </w:t>
      </w:r>
      <w:r w:rsidRPr="00102DA6">
        <w:rPr>
          <w:rFonts w:ascii="Arial" w:hAnsi="Arial" w:cs="Arial"/>
          <w:sz w:val="24"/>
          <w:szCs w:val="24"/>
        </w:rPr>
        <w:t>los documentos</w:t>
      </w:r>
      <w:r w:rsidRPr="00102DA6">
        <w:rPr>
          <w:rFonts w:ascii="Arial" w:hAnsi="Arial" w:cs="Arial"/>
          <w:spacing w:val="1"/>
          <w:sz w:val="24"/>
          <w:szCs w:val="24"/>
        </w:rPr>
        <w:t xml:space="preserve"> </w:t>
      </w:r>
      <w:r w:rsidRPr="00102DA6">
        <w:rPr>
          <w:rFonts w:ascii="Arial" w:hAnsi="Arial" w:cs="Arial"/>
          <w:sz w:val="24"/>
          <w:szCs w:val="24"/>
        </w:rPr>
        <w:t>necesarios al</w:t>
      </w:r>
      <w:r w:rsidRPr="00102DA6">
        <w:rPr>
          <w:rFonts w:ascii="Arial" w:hAnsi="Arial" w:cs="Arial"/>
          <w:spacing w:val="-3"/>
          <w:sz w:val="24"/>
          <w:szCs w:val="24"/>
        </w:rPr>
        <w:t xml:space="preserve"> </w:t>
      </w:r>
      <w:r w:rsidRPr="00102DA6">
        <w:rPr>
          <w:rFonts w:ascii="Arial" w:hAnsi="Arial" w:cs="Arial"/>
          <w:sz w:val="24"/>
          <w:szCs w:val="24"/>
        </w:rPr>
        <w:t>proponente.</w:t>
      </w:r>
    </w:p>
    <w:p w14:paraId="493FF432" w14:textId="77777777" w:rsidR="00B1390A" w:rsidRPr="00102DA6" w:rsidRDefault="00B1390A" w:rsidP="00B1390A">
      <w:pPr>
        <w:pStyle w:val="TableParagraph"/>
        <w:ind w:left="30" w:right="98"/>
        <w:jc w:val="both"/>
        <w:rPr>
          <w:rFonts w:ascii="Arial" w:hAnsi="Arial" w:cs="Arial"/>
          <w:sz w:val="24"/>
          <w:szCs w:val="24"/>
        </w:rPr>
      </w:pPr>
    </w:p>
    <w:p w14:paraId="3587ED2B" w14:textId="77777777" w:rsidR="00B1390A" w:rsidRPr="00102DA6" w:rsidRDefault="00B1390A" w:rsidP="00B1390A">
      <w:pPr>
        <w:pStyle w:val="TableParagraph"/>
        <w:ind w:left="30" w:right="96"/>
        <w:jc w:val="both"/>
        <w:rPr>
          <w:rFonts w:ascii="Arial" w:hAnsi="Arial" w:cs="Arial"/>
          <w:sz w:val="24"/>
          <w:szCs w:val="24"/>
        </w:rPr>
      </w:pPr>
      <w:r w:rsidRPr="00102DA6">
        <w:rPr>
          <w:rFonts w:ascii="Arial" w:hAnsi="Arial" w:cs="Arial"/>
          <w:b/>
          <w:spacing w:val="-1"/>
          <w:sz w:val="24"/>
          <w:szCs w:val="24"/>
        </w:rPr>
        <w:t>NOTA</w:t>
      </w:r>
      <w:r w:rsidRPr="00102DA6">
        <w:rPr>
          <w:rFonts w:ascii="Arial" w:hAnsi="Arial" w:cs="Arial"/>
          <w:b/>
          <w:spacing w:val="-19"/>
          <w:sz w:val="24"/>
          <w:szCs w:val="24"/>
        </w:rPr>
        <w:t xml:space="preserve"> 6</w:t>
      </w:r>
      <w:r w:rsidRPr="00102DA6">
        <w:rPr>
          <w:rFonts w:ascii="Arial" w:hAnsi="Arial" w:cs="Arial"/>
          <w:b/>
          <w:spacing w:val="-1"/>
          <w:sz w:val="24"/>
          <w:szCs w:val="24"/>
        </w:rPr>
        <w:t>:</w:t>
      </w:r>
      <w:r w:rsidRPr="00102DA6">
        <w:rPr>
          <w:rFonts w:ascii="Arial" w:hAnsi="Arial" w:cs="Arial"/>
          <w:b/>
          <w:spacing w:val="-10"/>
          <w:sz w:val="24"/>
          <w:szCs w:val="24"/>
        </w:rPr>
        <w:t xml:space="preserve"> </w:t>
      </w:r>
      <w:r w:rsidRPr="00102DA6">
        <w:rPr>
          <w:rFonts w:ascii="Arial" w:hAnsi="Arial" w:cs="Arial"/>
          <w:spacing w:val="-1"/>
          <w:sz w:val="24"/>
          <w:szCs w:val="24"/>
        </w:rPr>
        <w:t>Aquellos</w:t>
      </w:r>
      <w:r w:rsidRPr="00102DA6">
        <w:rPr>
          <w:rFonts w:ascii="Arial" w:hAnsi="Arial" w:cs="Arial"/>
          <w:spacing w:val="-11"/>
          <w:sz w:val="24"/>
          <w:szCs w:val="24"/>
        </w:rPr>
        <w:t xml:space="preserve"> </w:t>
      </w:r>
      <w:r w:rsidRPr="00102DA6">
        <w:rPr>
          <w:rFonts w:ascii="Arial" w:hAnsi="Arial" w:cs="Arial"/>
          <w:spacing w:val="-1"/>
          <w:sz w:val="24"/>
          <w:szCs w:val="24"/>
        </w:rPr>
        <w:t>proponentes</w:t>
      </w:r>
      <w:r w:rsidRPr="00102DA6">
        <w:rPr>
          <w:rFonts w:ascii="Arial" w:hAnsi="Arial" w:cs="Arial"/>
          <w:spacing w:val="-12"/>
          <w:sz w:val="24"/>
          <w:szCs w:val="24"/>
        </w:rPr>
        <w:t xml:space="preserve"> </w:t>
      </w:r>
      <w:r w:rsidRPr="00102DA6">
        <w:rPr>
          <w:rFonts w:ascii="Arial" w:hAnsi="Arial" w:cs="Arial"/>
          <w:spacing w:val="-1"/>
          <w:sz w:val="24"/>
          <w:szCs w:val="24"/>
        </w:rPr>
        <w:t>que</w:t>
      </w:r>
      <w:r w:rsidRPr="00102DA6">
        <w:rPr>
          <w:rFonts w:ascii="Arial" w:hAnsi="Arial" w:cs="Arial"/>
          <w:spacing w:val="-14"/>
          <w:sz w:val="24"/>
          <w:szCs w:val="24"/>
        </w:rPr>
        <w:t xml:space="preserve"> </w:t>
      </w:r>
      <w:r w:rsidRPr="00102DA6">
        <w:rPr>
          <w:rFonts w:ascii="Arial" w:hAnsi="Arial" w:cs="Arial"/>
          <w:spacing w:val="-1"/>
          <w:sz w:val="24"/>
          <w:szCs w:val="24"/>
        </w:rPr>
        <w:t>para</w:t>
      </w:r>
      <w:r w:rsidRPr="00102DA6">
        <w:rPr>
          <w:rFonts w:ascii="Arial" w:hAnsi="Arial" w:cs="Arial"/>
          <w:spacing w:val="-11"/>
          <w:sz w:val="24"/>
          <w:szCs w:val="24"/>
        </w:rPr>
        <w:t xml:space="preserve"> </w:t>
      </w:r>
      <w:r w:rsidRPr="00102DA6">
        <w:rPr>
          <w:rFonts w:ascii="Arial" w:hAnsi="Arial" w:cs="Arial"/>
          <w:sz w:val="24"/>
          <w:szCs w:val="24"/>
        </w:rPr>
        <w:t>acreditar</w:t>
      </w:r>
      <w:r w:rsidRPr="00102DA6">
        <w:rPr>
          <w:rFonts w:ascii="Arial" w:hAnsi="Arial" w:cs="Arial"/>
          <w:spacing w:val="-11"/>
          <w:sz w:val="24"/>
          <w:szCs w:val="24"/>
        </w:rPr>
        <w:t xml:space="preserve"> </w:t>
      </w:r>
      <w:r w:rsidRPr="00102DA6">
        <w:rPr>
          <w:rFonts w:ascii="Arial" w:hAnsi="Arial" w:cs="Arial"/>
          <w:sz w:val="24"/>
          <w:szCs w:val="24"/>
        </w:rPr>
        <w:t>la</w:t>
      </w:r>
      <w:r w:rsidRPr="00102DA6">
        <w:rPr>
          <w:rFonts w:ascii="Arial" w:hAnsi="Arial" w:cs="Arial"/>
          <w:spacing w:val="-13"/>
          <w:sz w:val="24"/>
          <w:szCs w:val="24"/>
        </w:rPr>
        <w:t xml:space="preserve"> </w:t>
      </w:r>
      <w:r w:rsidRPr="00102DA6">
        <w:rPr>
          <w:rFonts w:ascii="Arial" w:hAnsi="Arial" w:cs="Arial"/>
          <w:sz w:val="24"/>
          <w:szCs w:val="24"/>
        </w:rPr>
        <w:t>experiencia</w:t>
      </w:r>
      <w:r w:rsidRPr="00102DA6">
        <w:rPr>
          <w:rFonts w:ascii="Arial" w:hAnsi="Arial" w:cs="Arial"/>
          <w:spacing w:val="-11"/>
          <w:sz w:val="24"/>
          <w:szCs w:val="24"/>
        </w:rPr>
        <w:t xml:space="preserve"> </w:t>
      </w:r>
      <w:r w:rsidRPr="00102DA6">
        <w:rPr>
          <w:rFonts w:ascii="Arial" w:hAnsi="Arial" w:cs="Arial"/>
          <w:sz w:val="24"/>
          <w:szCs w:val="24"/>
        </w:rPr>
        <w:t>solicitada</w:t>
      </w:r>
      <w:r w:rsidRPr="00102DA6">
        <w:rPr>
          <w:rFonts w:ascii="Arial" w:hAnsi="Arial" w:cs="Arial"/>
          <w:spacing w:val="-11"/>
          <w:sz w:val="24"/>
          <w:szCs w:val="24"/>
        </w:rPr>
        <w:t xml:space="preserve"> </w:t>
      </w:r>
      <w:r w:rsidRPr="00102DA6">
        <w:rPr>
          <w:rFonts w:ascii="Arial" w:hAnsi="Arial" w:cs="Arial"/>
          <w:sz w:val="24"/>
          <w:szCs w:val="24"/>
        </w:rPr>
        <w:t>presenten</w:t>
      </w:r>
      <w:r w:rsidRPr="00102DA6">
        <w:rPr>
          <w:rFonts w:ascii="Arial" w:hAnsi="Arial" w:cs="Arial"/>
          <w:spacing w:val="-14"/>
          <w:sz w:val="24"/>
          <w:szCs w:val="24"/>
        </w:rPr>
        <w:t xml:space="preserve"> </w:t>
      </w:r>
      <w:r w:rsidRPr="00102DA6">
        <w:rPr>
          <w:rFonts w:ascii="Arial" w:hAnsi="Arial" w:cs="Arial"/>
          <w:sz w:val="24"/>
          <w:szCs w:val="24"/>
        </w:rPr>
        <w:t>CONTRATOS</w:t>
      </w:r>
      <w:r w:rsidRPr="00102DA6">
        <w:rPr>
          <w:rFonts w:ascii="Arial" w:hAnsi="Arial" w:cs="Arial"/>
          <w:spacing w:val="-11"/>
          <w:sz w:val="24"/>
          <w:szCs w:val="24"/>
        </w:rPr>
        <w:t xml:space="preserve"> </w:t>
      </w:r>
      <w:r w:rsidRPr="00102DA6">
        <w:rPr>
          <w:rFonts w:ascii="Arial" w:hAnsi="Arial" w:cs="Arial"/>
          <w:sz w:val="24"/>
          <w:szCs w:val="24"/>
        </w:rPr>
        <w:t>CON</w:t>
      </w:r>
      <w:r w:rsidRPr="00102DA6">
        <w:rPr>
          <w:rFonts w:ascii="Arial" w:hAnsi="Arial" w:cs="Arial"/>
          <w:spacing w:val="-15"/>
          <w:sz w:val="24"/>
          <w:szCs w:val="24"/>
        </w:rPr>
        <w:t xml:space="preserve"> </w:t>
      </w:r>
      <w:r w:rsidRPr="00102DA6">
        <w:rPr>
          <w:rFonts w:ascii="Arial" w:hAnsi="Arial" w:cs="Arial"/>
          <w:sz w:val="24"/>
          <w:szCs w:val="24"/>
        </w:rPr>
        <w:t>OBJETO</w:t>
      </w:r>
      <w:r w:rsidRPr="00102DA6">
        <w:rPr>
          <w:rFonts w:ascii="Arial" w:hAnsi="Arial" w:cs="Arial"/>
          <w:spacing w:val="-59"/>
          <w:sz w:val="24"/>
          <w:szCs w:val="24"/>
        </w:rPr>
        <w:t xml:space="preserve"> </w:t>
      </w:r>
      <w:r w:rsidRPr="00102DA6">
        <w:rPr>
          <w:rFonts w:ascii="Arial" w:hAnsi="Arial" w:cs="Arial"/>
          <w:spacing w:val="-1"/>
          <w:sz w:val="24"/>
          <w:szCs w:val="24"/>
        </w:rPr>
        <w:t>MÚLTIPLE</w:t>
      </w:r>
      <w:r w:rsidRPr="00102DA6">
        <w:rPr>
          <w:rFonts w:ascii="Arial" w:hAnsi="Arial" w:cs="Arial"/>
          <w:spacing w:val="-17"/>
          <w:sz w:val="24"/>
          <w:szCs w:val="24"/>
        </w:rPr>
        <w:t xml:space="preserve"> </w:t>
      </w:r>
      <w:r w:rsidRPr="00102DA6">
        <w:rPr>
          <w:rFonts w:ascii="Arial" w:hAnsi="Arial" w:cs="Arial"/>
          <w:spacing w:val="-1"/>
          <w:sz w:val="24"/>
          <w:szCs w:val="24"/>
        </w:rPr>
        <w:t>O</w:t>
      </w:r>
      <w:r w:rsidRPr="00102DA6">
        <w:rPr>
          <w:rFonts w:ascii="Arial" w:hAnsi="Arial" w:cs="Arial"/>
          <w:spacing w:val="-16"/>
          <w:sz w:val="24"/>
          <w:szCs w:val="24"/>
        </w:rPr>
        <w:t xml:space="preserve"> </w:t>
      </w:r>
      <w:r w:rsidRPr="00102DA6">
        <w:rPr>
          <w:rFonts w:ascii="Arial" w:hAnsi="Arial" w:cs="Arial"/>
          <w:spacing w:val="-1"/>
          <w:sz w:val="24"/>
          <w:szCs w:val="24"/>
        </w:rPr>
        <w:t>QUE</w:t>
      </w:r>
      <w:r w:rsidRPr="00102DA6">
        <w:rPr>
          <w:rFonts w:ascii="Arial" w:hAnsi="Arial" w:cs="Arial"/>
          <w:spacing w:val="-15"/>
          <w:sz w:val="24"/>
          <w:szCs w:val="24"/>
        </w:rPr>
        <w:t xml:space="preserve"> </w:t>
      </w:r>
      <w:r w:rsidRPr="00102DA6">
        <w:rPr>
          <w:rFonts w:ascii="Arial" w:hAnsi="Arial" w:cs="Arial"/>
          <w:spacing w:val="-1"/>
          <w:sz w:val="24"/>
          <w:szCs w:val="24"/>
        </w:rPr>
        <w:t>ABARQUEN</w:t>
      </w:r>
      <w:r w:rsidRPr="00102DA6">
        <w:rPr>
          <w:rFonts w:ascii="Arial" w:hAnsi="Arial" w:cs="Arial"/>
          <w:spacing w:val="-14"/>
          <w:sz w:val="24"/>
          <w:szCs w:val="24"/>
        </w:rPr>
        <w:t xml:space="preserve"> </w:t>
      </w:r>
      <w:r w:rsidRPr="00102DA6">
        <w:rPr>
          <w:rFonts w:ascii="Arial" w:hAnsi="Arial" w:cs="Arial"/>
          <w:spacing w:val="-1"/>
          <w:sz w:val="24"/>
          <w:szCs w:val="24"/>
        </w:rPr>
        <w:t>ELEMENTOS</w:t>
      </w:r>
      <w:r w:rsidRPr="00102DA6">
        <w:rPr>
          <w:rFonts w:ascii="Arial" w:hAnsi="Arial" w:cs="Arial"/>
          <w:spacing w:val="-14"/>
          <w:sz w:val="24"/>
          <w:szCs w:val="24"/>
        </w:rPr>
        <w:t xml:space="preserve"> </w:t>
      </w:r>
      <w:r w:rsidRPr="00102DA6">
        <w:rPr>
          <w:rFonts w:ascii="Arial" w:hAnsi="Arial" w:cs="Arial"/>
          <w:spacing w:val="-1"/>
          <w:sz w:val="24"/>
          <w:szCs w:val="24"/>
        </w:rPr>
        <w:t>ADICIONALES</w:t>
      </w:r>
      <w:r w:rsidRPr="00102DA6">
        <w:rPr>
          <w:rFonts w:ascii="Arial" w:hAnsi="Arial" w:cs="Arial"/>
          <w:spacing w:val="-17"/>
          <w:sz w:val="24"/>
          <w:szCs w:val="24"/>
        </w:rPr>
        <w:t xml:space="preserve"> </w:t>
      </w:r>
      <w:r w:rsidRPr="00102DA6">
        <w:rPr>
          <w:rFonts w:ascii="Arial" w:hAnsi="Arial" w:cs="Arial"/>
          <w:sz w:val="24"/>
          <w:szCs w:val="24"/>
        </w:rPr>
        <w:t>A</w:t>
      </w:r>
      <w:r w:rsidRPr="00102DA6">
        <w:rPr>
          <w:rFonts w:ascii="Arial" w:hAnsi="Arial" w:cs="Arial"/>
          <w:spacing w:val="-14"/>
          <w:sz w:val="24"/>
          <w:szCs w:val="24"/>
        </w:rPr>
        <w:t xml:space="preserve"> </w:t>
      </w:r>
      <w:r w:rsidRPr="00102DA6">
        <w:rPr>
          <w:rFonts w:ascii="Arial" w:hAnsi="Arial" w:cs="Arial"/>
          <w:sz w:val="24"/>
          <w:szCs w:val="24"/>
        </w:rPr>
        <w:t>LO</w:t>
      </w:r>
      <w:r w:rsidRPr="00102DA6">
        <w:rPr>
          <w:rFonts w:ascii="Arial" w:hAnsi="Arial" w:cs="Arial"/>
          <w:spacing w:val="-15"/>
          <w:sz w:val="24"/>
          <w:szCs w:val="24"/>
        </w:rPr>
        <w:t xml:space="preserve"> </w:t>
      </w:r>
      <w:r w:rsidRPr="00102DA6">
        <w:rPr>
          <w:rFonts w:ascii="Arial" w:hAnsi="Arial" w:cs="Arial"/>
          <w:sz w:val="24"/>
          <w:szCs w:val="24"/>
        </w:rPr>
        <w:t>REQUERIDO,</w:t>
      </w:r>
      <w:r w:rsidRPr="00102DA6">
        <w:rPr>
          <w:rFonts w:ascii="Arial" w:hAnsi="Arial" w:cs="Arial"/>
          <w:spacing w:val="-14"/>
          <w:sz w:val="24"/>
          <w:szCs w:val="24"/>
        </w:rPr>
        <w:t xml:space="preserve"> </w:t>
      </w:r>
      <w:r w:rsidRPr="00102DA6">
        <w:rPr>
          <w:rFonts w:ascii="Arial" w:hAnsi="Arial" w:cs="Arial"/>
          <w:sz w:val="24"/>
          <w:szCs w:val="24"/>
        </w:rPr>
        <w:t>se</w:t>
      </w:r>
      <w:r w:rsidRPr="00102DA6">
        <w:rPr>
          <w:rFonts w:ascii="Arial" w:hAnsi="Arial" w:cs="Arial"/>
          <w:spacing w:val="-16"/>
          <w:sz w:val="24"/>
          <w:szCs w:val="24"/>
        </w:rPr>
        <w:t xml:space="preserve"> </w:t>
      </w:r>
      <w:r w:rsidRPr="00102DA6">
        <w:rPr>
          <w:rFonts w:ascii="Arial" w:hAnsi="Arial" w:cs="Arial"/>
          <w:sz w:val="24"/>
          <w:szCs w:val="24"/>
        </w:rPr>
        <w:t>tendrá</w:t>
      </w:r>
      <w:r w:rsidRPr="00102DA6">
        <w:rPr>
          <w:rFonts w:ascii="Arial" w:hAnsi="Arial" w:cs="Arial"/>
          <w:spacing w:val="-17"/>
          <w:sz w:val="24"/>
          <w:szCs w:val="24"/>
        </w:rPr>
        <w:t xml:space="preserve"> </w:t>
      </w:r>
      <w:r w:rsidRPr="00102DA6">
        <w:rPr>
          <w:rFonts w:ascii="Arial" w:hAnsi="Arial" w:cs="Arial"/>
          <w:sz w:val="24"/>
          <w:szCs w:val="24"/>
        </w:rPr>
        <w:t>en</w:t>
      </w:r>
      <w:r w:rsidRPr="00102DA6">
        <w:rPr>
          <w:rFonts w:ascii="Arial" w:hAnsi="Arial" w:cs="Arial"/>
          <w:spacing w:val="-16"/>
          <w:sz w:val="24"/>
          <w:szCs w:val="24"/>
        </w:rPr>
        <w:t xml:space="preserve"> </w:t>
      </w:r>
      <w:r w:rsidRPr="00102DA6">
        <w:rPr>
          <w:rFonts w:ascii="Arial" w:hAnsi="Arial" w:cs="Arial"/>
          <w:sz w:val="24"/>
          <w:szCs w:val="24"/>
        </w:rPr>
        <w:t>cuenta</w:t>
      </w:r>
      <w:r w:rsidRPr="00102DA6">
        <w:rPr>
          <w:rFonts w:ascii="Arial" w:hAnsi="Arial" w:cs="Arial"/>
          <w:spacing w:val="-13"/>
          <w:sz w:val="24"/>
          <w:szCs w:val="24"/>
        </w:rPr>
        <w:t xml:space="preserve"> </w:t>
      </w:r>
      <w:r w:rsidRPr="00102DA6">
        <w:rPr>
          <w:rFonts w:ascii="Arial" w:hAnsi="Arial" w:cs="Arial"/>
          <w:sz w:val="24"/>
          <w:szCs w:val="24"/>
        </w:rPr>
        <w:t>únicamente la</w:t>
      </w:r>
      <w:r w:rsidRPr="00102DA6">
        <w:rPr>
          <w:rFonts w:ascii="Arial" w:hAnsi="Arial" w:cs="Arial"/>
          <w:spacing w:val="-1"/>
          <w:sz w:val="24"/>
          <w:szCs w:val="24"/>
        </w:rPr>
        <w:t xml:space="preserve"> </w:t>
      </w:r>
      <w:r w:rsidRPr="00102DA6">
        <w:rPr>
          <w:rFonts w:ascii="Arial" w:hAnsi="Arial" w:cs="Arial"/>
          <w:sz w:val="24"/>
          <w:szCs w:val="24"/>
        </w:rPr>
        <w:t>cuantía que</w:t>
      </w:r>
      <w:r w:rsidRPr="00102DA6">
        <w:rPr>
          <w:rFonts w:ascii="Arial" w:hAnsi="Arial" w:cs="Arial"/>
          <w:spacing w:val="-2"/>
          <w:sz w:val="24"/>
          <w:szCs w:val="24"/>
        </w:rPr>
        <w:t xml:space="preserve"> </w:t>
      </w:r>
      <w:r w:rsidRPr="00102DA6">
        <w:rPr>
          <w:rFonts w:ascii="Arial" w:hAnsi="Arial" w:cs="Arial"/>
          <w:sz w:val="24"/>
          <w:szCs w:val="24"/>
        </w:rPr>
        <w:t>corresponda o sea</w:t>
      </w:r>
      <w:r w:rsidRPr="00102DA6">
        <w:rPr>
          <w:rFonts w:ascii="Arial" w:hAnsi="Arial" w:cs="Arial"/>
          <w:spacing w:val="-2"/>
          <w:sz w:val="24"/>
          <w:szCs w:val="24"/>
        </w:rPr>
        <w:t xml:space="preserve"> </w:t>
      </w:r>
      <w:r w:rsidRPr="00102DA6">
        <w:rPr>
          <w:rFonts w:ascii="Arial" w:hAnsi="Arial" w:cs="Arial"/>
          <w:sz w:val="24"/>
          <w:szCs w:val="24"/>
        </w:rPr>
        <w:t>similar</w:t>
      </w:r>
      <w:r w:rsidRPr="00102DA6">
        <w:rPr>
          <w:rFonts w:ascii="Arial" w:hAnsi="Arial" w:cs="Arial"/>
          <w:spacing w:val="-1"/>
          <w:sz w:val="24"/>
          <w:szCs w:val="24"/>
        </w:rPr>
        <w:t xml:space="preserve"> </w:t>
      </w:r>
      <w:r w:rsidRPr="00102DA6">
        <w:rPr>
          <w:rFonts w:ascii="Arial" w:hAnsi="Arial" w:cs="Arial"/>
          <w:sz w:val="24"/>
          <w:szCs w:val="24"/>
        </w:rPr>
        <w:t>al</w:t>
      </w:r>
      <w:r w:rsidRPr="00102DA6">
        <w:rPr>
          <w:rFonts w:ascii="Arial" w:hAnsi="Arial" w:cs="Arial"/>
          <w:spacing w:val="-1"/>
          <w:sz w:val="24"/>
          <w:szCs w:val="24"/>
        </w:rPr>
        <w:t xml:space="preserve"> </w:t>
      </w:r>
      <w:r w:rsidRPr="00102DA6">
        <w:rPr>
          <w:rFonts w:ascii="Arial" w:hAnsi="Arial" w:cs="Arial"/>
          <w:sz w:val="24"/>
          <w:szCs w:val="24"/>
        </w:rPr>
        <w:t>objeto</w:t>
      </w:r>
      <w:r w:rsidRPr="00102DA6">
        <w:rPr>
          <w:rFonts w:ascii="Arial" w:hAnsi="Arial" w:cs="Arial"/>
          <w:spacing w:val="-2"/>
          <w:sz w:val="24"/>
          <w:szCs w:val="24"/>
        </w:rPr>
        <w:t xml:space="preserve"> </w:t>
      </w:r>
      <w:r w:rsidRPr="00102DA6">
        <w:rPr>
          <w:rFonts w:ascii="Arial" w:hAnsi="Arial" w:cs="Arial"/>
          <w:sz w:val="24"/>
          <w:szCs w:val="24"/>
        </w:rPr>
        <w:t>del presente</w:t>
      </w:r>
      <w:r w:rsidRPr="00102DA6">
        <w:rPr>
          <w:rFonts w:ascii="Arial" w:hAnsi="Arial" w:cs="Arial"/>
          <w:spacing w:val="-2"/>
          <w:sz w:val="24"/>
          <w:szCs w:val="24"/>
        </w:rPr>
        <w:t xml:space="preserve"> </w:t>
      </w:r>
      <w:r w:rsidRPr="00102DA6">
        <w:rPr>
          <w:rFonts w:ascii="Arial" w:hAnsi="Arial" w:cs="Arial"/>
          <w:sz w:val="24"/>
          <w:szCs w:val="24"/>
        </w:rPr>
        <w:t>proceso</w:t>
      </w:r>
      <w:r w:rsidRPr="00102DA6">
        <w:rPr>
          <w:rFonts w:ascii="Arial" w:hAnsi="Arial" w:cs="Arial"/>
          <w:spacing w:val="-2"/>
          <w:sz w:val="24"/>
          <w:szCs w:val="24"/>
        </w:rPr>
        <w:t xml:space="preserve"> </w:t>
      </w:r>
      <w:r w:rsidRPr="00102DA6">
        <w:rPr>
          <w:rFonts w:ascii="Arial" w:hAnsi="Arial" w:cs="Arial"/>
          <w:sz w:val="24"/>
          <w:szCs w:val="24"/>
        </w:rPr>
        <w:t>de</w:t>
      </w:r>
      <w:r w:rsidRPr="00102DA6">
        <w:rPr>
          <w:rFonts w:ascii="Arial" w:hAnsi="Arial" w:cs="Arial"/>
          <w:spacing w:val="-2"/>
          <w:sz w:val="24"/>
          <w:szCs w:val="24"/>
        </w:rPr>
        <w:t xml:space="preserve"> </w:t>
      </w:r>
      <w:r w:rsidRPr="00102DA6">
        <w:rPr>
          <w:rFonts w:ascii="Arial" w:hAnsi="Arial" w:cs="Arial"/>
          <w:sz w:val="24"/>
          <w:szCs w:val="24"/>
        </w:rPr>
        <w:t>selección.</w:t>
      </w:r>
    </w:p>
    <w:p w14:paraId="3AA25DA4" w14:textId="77777777" w:rsidR="00B1390A" w:rsidRPr="00102DA6" w:rsidRDefault="00B1390A" w:rsidP="00B1390A">
      <w:pPr>
        <w:pStyle w:val="TableParagraph"/>
        <w:spacing w:before="10"/>
        <w:ind w:left="30"/>
        <w:rPr>
          <w:rFonts w:ascii="Arial" w:hAnsi="Arial" w:cs="Arial"/>
          <w:sz w:val="24"/>
          <w:szCs w:val="24"/>
        </w:rPr>
      </w:pPr>
    </w:p>
    <w:p w14:paraId="01EF4050" w14:textId="77777777" w:rsidR="00B1390A" w:rsidRPr="00102DA6" w:rsidRDefault="00B1390A" w:rsidP="00B1390A">
      <w:pPr>
        <w:pStyle w:val="TableParagraph"/>
        <w:ind w:right="101"/>
        <w:jc w:val="both"/>
        <w:rPr>
          <w:rFonts w:ascii="Arial" w:hAnsi="Arial" w:cs="Arial"/>
          <w:spacing w:val="-1"/>
          <w:sz w:val="24"/>
          <w:szCs w:val="24"/>
        </w:rPr>
      </w:pPr>
      <w:r w:rsidRPr="00102DA6">
        <w:rPr>
          <w:rFonts w:ascii="Arial" w:hAnsi="Arial" w:cs="Arial"/>
          <w:b/>
          <w:spacing w:val="-1"/>
          <w:sz w:val="24"/>
          <w:szCs w:val="24"/>
        </w:rPr>
        <w:t xml:space="preserve">NOTA 7: </w:t>
      </w:r>
      <w:r w:rsidRPr="00102DA6">
        <w:rPr>
          <w:rFonts w:ascii="Arial" w:hAnsi="Arial" w:cs="Arial"/>
          <w:spacing w:val="-1"/>
          <w:sz w:val="24"/>
          <w:szCs w:val="24"/>
        </w:rPr>
        <w:t>Es responsabilidad del Proponente aportar los documentos idóneos en virtud de los cuales La ETITC pueda identificar los ítems, cantidades y presupuestos ejecutados que correspondan directamente a la experiencia solicitada.</w:t>
      </w:r>
    </w:p>
    <w:p w14:paraId="349EAAE6" w14:textId="77777777" w:rsidR="00B1390A" w:rsidRPr="00102DA6" w:rsidRDefault="00B1390A" w:rsidP="00E64DAC">
      <w:pPr>
        <w:autoSpaceDE w:val="0"/>
        <w:autoSpaceDN w:val="0"/>
        <w:adjustRightInd w:val="0"/>
        <w:contextualSpacing/>
        <w:jc w:val="both"/>
        <w:outlineLvl w:val="0"/>
        <w:rPr>
          <w:rFonts w:ascii="Arial" w:hAnsi="Arial" w:cs="Arial"/>
          <w:b/>
          <w:bCs/>
          <w:u w:val="single"/>
        </w:rPr>
      </w:pPr>
    </w:p>
    <w:p w14:paraId="3D0CC73D" w14:textId="77777777" w:rsidR="00E64DAC" w:rsidRPr="00102DA6" w:rsidRDefault="00E64DAC" w:rsidP="00E64DAC">
      <w:pPr>
        <w:jc w:val="both"/>
        <w:rPr>
          <w:rFonts w:ascii="Arial" w:eastAsia="Times New Roman" w:hAnsi="Arial" w:cs="Arial"/>
          <w:bCs/>
          <w:lang w:eastAsia="es-ES"/>
        </w:rPr>
      </w:pPr>
    </w:p>
    <w:p w14:paraId="2E445164" w14:textId="77777777" w:rsidR="00E64DAC" w:rsidRPr="00102DA6" w:rsidRDefault="00E64DAC" w:rsidP="00E64DAC">
      <w:pPr>
        <w:autoSpaceDE w:val="0"/>
        <w:autoSpaceDN w:val="0"/>
        <w:adjustRightInd w:val="0"/>
        <w:contextualSpacing/>
        <w:jc w:val="center"/>
        <w:rPr>
          <w:rFonts w:ascii="Arial" w:hAnsi="Arial" w:cs="Arial"/>
          <w:b/>
          <w:bCs/>
        </w:rPr>
      </w:pPr>
      <w:r w:rsidRPr="00102DA6">
        <w:rPr>
          <w:rFonts w:ascii="Arial" w:hAnsi="Arial" w:cs="Arial"/>
          <w:b/>
          <w:bCs/>
        </w:rPr>
        <w:t>CAPITULO IV</w:t>
      </w:r>
    </w:p>
    <w:p w14:paraId="0DF34831" w14:textId="77777777" w:rsidR="00E64DAC" w:rsidRPr="00102DA6" w:rsidRDefault="00E64DAC" w:rsidP="00E64DAC">
      <w:pPr>
        <w:autoSpaceDE w:val="0"/>
        <w:autoSpaceDN w:val="0"/>
        <w:adjustRightInd w:val="0"/>
        <w:contextualSpacing/>
        <w:jc w:val="center"/>
        <w:rPr>
          <w:rFonts w:ascii="Arial" w:hAnsi="Arial" w:cs="Arial"/>
          <w:b/>
          <w:bCs/>
        </w:rPr>
      </w:pPr>
      <w:r w:rsidRPr="00102DA6">
        <w:rPr>
          <w:rFonts w:ascii="Arial" w:hAnsi="Arial" w:cs="Arial"/>
          <w:b/>
          <w:bCs/>
        </w:rPr>
        <w:t>CONDICIONES TÉCNICAS DE LA PROPUESTA</w:t>
      </w:r>
    </w:p>
    <w:p w14:paraId="492531A1" w14:textId="77777777" w:rsidR="00E64DAC" w:rsidRPr="00102DA6" w:rsidRDefault="00E64DAC" w:rsidP="00E64DAC">
      <w:pPr>
        <w:autoSpaceDE w:val="0"/>
        <w:autoSpaceDN w:val="0"/>
        <w:adjustRightInd w:val="0"/>
        <w:contextualSpacing/>
        <w:jc w:val="both"/>
        <w:rPr>
          <w:rFonts w:ascii="Arial" w:hAnsi="Arial" w:cs="Arial"/>
          <w:b/>
          <w:bCs/>
        </w:rPr>
      </w:pPr>
    </w:p>
    <w:p w14:paraId="32EDBF50" w14:textId="77777777" w:rsidR="00E64DAC" w:rsidRPr="00102DA6" w:rsidRDefault="00E64DAC" w:rsidP="00E64DAC">
      <w:pPr>
        <w:autoSpaceDE w:val="0"/>
        <w:autoSpaceDN w:val="0"/>
        <w:adjustRightInd w:val="0"/>
        <w:jc w:val="both"/>
        <w:rPr>
          <w:rFonts w:ascii="Arial" w:hAnsi="Arial" w:cs="Arial"/>
          <w:bCs/>
        </w:rPr>
      </w:pPr>
      <w:r w:rsidRPr="00102DA6">
        <w:rPr>
          <w:rFonts w:ascii="Arial" w:hAnsi="Arial" w:cs="Arial"/>
          <w:bCs/>
        </w:rPr>
        <w:t>El contratista deberá cumplir con todas las condiciones técnicas requeridas por la entidad para la ejecución del contrato.</w:t>
      </w:r>
    </w:p>
    <w:p w14:paraId="65D12106" w14:textId="77777777" w:rsidR="00E64DAC" w:rsidRPr="00102DA6" w:rsidRDefault="00E64DAC" w:rsidP="00E64DAC">
      <w:pPr>
        <w:autoSpaceDE w:val="0"/>
        <w:autoSpaceDN w:val="0"/>
        <w:adjustRightInd w:val="0"/>
        <w:jc w:val="both"/>
        <w:rPr>
          <w:rFonts w:ascii="Arial" w:hAnsi="Arial" w:cs="Arial"/>
          <w:b/>
          <w:bCs/>
        </w:rPr>
      </w:pPr>
    </w:p>
    <w:p w14:paraId="22ECCF87" w14:textId="77777777" w:rsidR="00E64DAC" w:rsidRPr="00102DA6" w:rsidRDefault="00E64DAC" w:rsidP="00E64DAC">
      <w:pPr>
        <w:autoSpaceDE w:val="0"/>
        <w:autoSpaceDN w:val="0"/>
        <w:adjustRightInd w:val="0"/>
        <w:jc w:val="both"/>
        <w:rPr>
          <w:rFonts w:ascii="Arial" w:hAnsi="Arial" w:cs="Arial"/>
          <w:b/>
          <w:bCs/>
        </w:rPr>
      </w:pPr>
      <w:r w:rsidRPr="00102DA6">
        <w:rPr>
          <w:rFonts w:ascii="Arial" w:hAnsi="Arial" w:cs="Arial"/>
          <w:b/>
          <w:bCs/>
        </w:rPr>
        <w:t>4.1. OBLIGACIONES A CARGO DEL CONTRATISTA</w:t>
      </w:r>
    </w:p>
    <w:p w14:paraId="71E23A8B" w14:textId="77777777" w:rsidR="00E64DAC" w:rsidRPr="00102DA6" w:rsidRDefault="00E64DAC" w:rsidP="00E64DAC">
      <w:pPr>
        <w:autoSpaceDE w:val="0"/>
        <w:autoSpaceDN w:val="0"/>
        <w:adjustRightInd w:val="0"/>
        <w:jc w:val="both"/>
        <w:rPr>
          <w:rFonts w:ascii="Arial" w:hAnsi="Arial" w:cs="Arial"/>
          <w:b/>
          <w:bCs/>
        </w:rPr>
      </w:pPr>
    </w:p>
    <w:p w14:paraId="0EECD1CC" w14:textId="77777777" w:rsidR="00E64DAC" w:rsidRPr="00102DA6" w:rsidRDefault="00E64DAC" w:rsidP="00E64DAC">
      <w:pPr>
        <w:autoSpaceDE w:val="0"/>
        <w:autoSpaceDN w:val="0"/>
        <w:adjustRightInd w:val="0"/>
        <w:jc w:val="both"/>
        <w:rPr>
          <w:rFonts w:ascii="Arial" w:hAnsi="Arial" w:cs="Arial"/>
        </w:rPr>
      </w:pPr>
      <w:r w:rsidRPr="00102DA6">
        <w:rPr>
          <w:rFonts w:ascii="Arial" w:hAnsi="Arial" w:cs="Arial"/>
        </w:rPr>
        <w:t>Las actividades y obligaciones del contratista en desarrollo del objeto contractual serán las siguientes:</w:t>
      </w:r>
    </w:p>
    <w:p w14:paraId="2E3936C8" w14:textId="77777777" w:rsidR="00E64DAC" w:rsidRPr="00102DA6" w:rsidRDefault="00E64DAC" w:rsidP="00E64DAC">
      <w:pPr>
        <w:autoSpaceDE w:val="0"/>
        <w:autoSpaceDN w:val="0"/>
        <w:adjustRightInd w:val="0"/>
        <w:jc w:val="both"/>
        <w:rPr>
          <w:rFonts w:ascii="Arial" w:hAnsi="Arial" w:cs="Arial"/>
        </w:rPr>
      </w:pPr>
    </w:p>
    <w:p w14:paraId="63F76EEB" w14:textId="77777777" w:rsidR="00E64DAC" w:rsidRPr="00102DA6" w:rsidRDefault="00E64DAC" w:rsidP="00E64DAC">
      <w:pPr>
        <w:pStyle w:val="Prrafodelista"/>
        <w:ind w:left="0"/>
        <w:jc w:val="both"/>
        <w:rPr>
          <w:rFonts w:ascii="Arial" w:hAnsi="Arial" w:cs="Arial"/>
          <w:b/>
        </w:rPr>
      </w:pPr>
      <w:r w:rsidRPr="00102DA6">
        <w:rPr>
          <w:rFonts w:ascii="Arial" w:hAnsi="Arial" w:cs="Arial"/>
          <w:b/>
        </w:rPr>
        <w:t>Obligaciones Generales del Contratista:</w:t>
      </w:r>
    </w:p>
    <w:p w14:paraId="3FC24F85" w14:textId="77777777" w:rsidR="009C6BC0" w:rsidRPr="00102DA6" w:rsidRDefault="009C6BC0" w:rsidP="00E64DAC">
      <w:pPr>
        <w:pStyle w:val="Prrafodelista"/>
        <w:ind w:left="0"/>
        <w:jc w:val="both"/>
        <w:rPr>
          <w:rFonts w:ascii="Arial" w:hAnsi="Arial" w:cs="Arial"/>
          <w:b/>
        </w:rPr>
      </w:pPr>
    </w:p>
    <w:p w14:paraId="52A14F65"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rPr>
      </w:pPr>
      <w:r w:rsidRPr="00102DA6">
        <w:rPr>
          <w:rFonts w:ascii="Arial" w:hAnsi="Arial" w:cs="Arial"/>
          <w:color w:val="000000" w:themeColor="text1"/>
        </w:rPr>
        <w:t xml:space="preserve">Cumplir con el objeto del contrato con plena autonomía técnica y administrativa y bajo su propia responsabilidad, por lo tanto, no existe ni existirá ningún tipo de subordinación, ni vínculo laboral alguno entre EL CONTRATISTA y la ETITC. </w:t>
      </w:r>
    </w:p>
    <w:p w14:paraId="116FAD23"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rPr>
      </w:pPr>
      <w:r w:rsidRPr="00102DA6">
        <w:rPr>
          <w:rFonts w:ascii="Arial" w:hAnsi="Arial" w:cs="Arial"/>
          <w:color w:val="000000" w:themeColor="text1"/>
          <w:lang w:val="es-MX"/>
        </w:rPr>
        <w:lastRenderedPageBreak/>
        <w:t xml:space="preserve">Constituir y allegar a la ETITC las garantías del contrato requeridas </w:t>
      </w:r>
      <w:r w:rsidRPr="00102DA6">
        <w:rPr>
          <w:rFonts w:ascii="Arial" w:hAnsi="Arial" w:cs="Arial"/>
          <w:color w:val="000000" w:themeColor="text1"/>
        </w:rPr>
        <w:t xml:space="preserve">dentro de los tres (3) días hábiles siguientes a la suscripción del contrato. </w:t>
      </w:r>
    </w:p>
    <w:p w14:paraId="0451CA38"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lang w:eastAsia="es-CO"/>
        </w:rPr>
      </w:pPr>
      <w:r w:rsidRPr="00102DA6">
        <w:rPr>
          <w:rFonts w:ascii="Arial" w:hAnsi="Arial" w:cs="Arial"/>
          <w:color w:val="000000" w:themeColor="text1"/>
          <w:lang w:eastAsia="es-CO"/>
        </w:rPr>
        <w:t xml:space="preserve">Participar y apoyar a la ETITC en todas las reuniones a las que éste lo convoque relacionadas con la ejecución del contrato. </w:t>
      </w:r>
    </w:p>
    <w:p w14:paraId="50C78A27"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rPr>
      </w:pPr>
      <w:r w:rsidRPr="00102DA6">
        <w:rPr>
          <w:rFonts w:ascii="Arial" w:hAnsi="Arial" w:cs="Arial"/>
          <w:color w:val="000000" w:themeColor="text1"/>
        </w:rPr>
        <w:t xml:space="preserve">Atender los requerimientos, instrucciones y/o recomendaciones que durante el desarrollo del Contrato le imparta la ETITC a través del supervisor </w:t>
      </w:r>
      <w:proofErr w:type="gramStart"/>
      <w:r w:rsidRPr="00102DA6">
        <w:rPr>
          <w:rFonts w:ascii="Arial" w:hAnsi="Arial" w:cs="Arial"/>
          <w:color w:val="000000" w:themeColor="text1"/>
        </w:rPr>
        <w:t>del mismo</w:t>
      </w:r>
      <w:proofErr w:type="gramEnd"/>
      <w:r w:rsidRPr="00102DA6">
        <w:rPr>
          <w:rFonts w:ascii="Arial" w:hAnsi="Arial" w:cs="Arial"/>
          <w:color w:val="000000" w:themeColor="text1"/>
        </w:rPr>
        <w:t xml:space="preserve">, para una correcta ejecución y cumplimiento de sus obligaciones. </w:t>
      </w:r>
    </w:p>
    <w:p w14:paraId="120BE2C5"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rPr>
      </w:pPr>
      <w:r w:rsidRPr="00102DA6">
        <w:rPr>
          <w:rFonts w:ascii="Arial" w:hAnsi="Arial" w:cs="Arial"/>
          <w:color w:val="000000" w:themeColor="text1"/>
        </w:rPr>
        <w:t xml:space="preserve">Entregar al supervisor del Contrato los informes que se soliciten sobre cualquier aspecto y/o resultados obtenidos cuando así se requiera. </w:t>
      </w:r>
    </w:p>
    <w:p w14:paraId="6D0768EB"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rPr>
      </w:pPr>
      <w:r w:rsidRPr="00102DA6">
        <w:rPr>
          <w:rFonts w:ascii="Arial" w:hAnsi="Arial" w:cs="Arial"/>
          <w:color w:val="000000" w:themeColor="text1"/>
        </w:rPr>
        <w:t xml:space="preserve">Presentar la factura electrónica validada previamente por la DIAN, como requisito para el pago de los bienes y/o servicios contratados, conforme con las disposiciones señaladas en el Decreto 358 del 5 de marzo de 2020, en concordancia, con lo dispuesto en la Resolución No. 000042 del 5 de mayo de 2020 </w:t>
      </w:r>
    </w:p>
    <w:p w14:paraId="5050F8E7"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rPr>
      </w:pPr>
      <w:r w:rsidRPr="00102DA6">
        <w:rPr>
          <w:rFonts w:ascii="Arial" w:hAnsi="Arial" w:cs="Arial"/>
          <w:color w:val="000000" w:themeColor="text1"/>
        </w:rPr>
        <w:t xml:space="preserve">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la ETITC </w:t>
      </w:r>
    </w:p>
    <w:p w14:paraId="4D69A7BC"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lang w:eastAsia="es-CO"/>
        </w:rPr>
      </w:pPr>
      <w:r w:rsidRPr="00102DA6">
        <w:rPr>
          <w:rFonts w:ascii="Arial" w:hAnsi="Arial" w:cs="Arial"/>
          <w:color w:val="000000" w:themeColor="text1"/>
          <w:lang w:eastAsia="es-CO"/>
        </w:rPr>
        <w:t xml:space="preserve">Colaborar con la ETITC en el suministro y respuesta de la información correspondiente, a los requerimientos efectuados por los organismos de control del Estado Colombiano en relación con la ejecución, desarrollo o implementación del contrato objeto del presente documento. </w:t>
      </w:r>
    </w:p>
    <w:p w14:paraId="6954ADC3" w14:textId="77777777" w:rsidR="009C6BC0" w:rsidRPr="00102DA6" w:rsidRDefault="009C6BC0" w:rsidP="0080792F">
      <w:pPr>
        <w:pStyle w:val="Prrafodelista"/>
        <w:numPr>
          <w:ilvl w:val="0"/>
          <w:numId w:val="3"/>
        </w:numPr>
        <w:spacing w:after="160" w:line="259" w:lineRule="auto"/>
        <w:jc w:val="both"/>
        <w:rPr>
          <w:rFonts w:ascii="Arial" w:hAnsi="Arial" w:cs="Arial"/>
          <w:color w:val="000000" w:themeColor="text1"/>
          <w:lang w:eastAsia="es-CO"/>
        </w:rPr>
      </w:pPr>
      <w:r w:rsidRPr="00102DA6">
        <w:rPr>
          <w:rFonts w:ascii="Arial" w:hAnsi="Arial" w:cs="Arial"/>
          <w:color w:val="000000" w:themeColor="text1"/>
          <w:lang w:eastAsia="es-CO"/>
        </w:rPr>
        <w:t xml:space="preserve">Realizar los pagos al SISS </w:t>
      </w:r>
      <w:r w:rsidRPr="00102DA6">
        <w:rPr>
          <w:rFonts w:ascii="Arial" w:hAnsi="Arial" w:cs="Arial"/>
          <w:i/>
          <w:color w:val="000000" w:themeColor="text1"/>
          <w:lang w:eastAsia="es-CO"/>
        </w:rPr>
        <w:t>(salud, pensión y riesgos laborales)</w:t>
      </w:r>
      <w:r w:rsidRPr="00102DA6">
        <w:rPr>
          <w:rFonts w:ascii="Arial" w:hAnsi="Arial" w:cs="Arial"/>
          <w:color w:val="000000" w:themeColor="text1"/>
          <w:lang w:eastAsia="es-CO"/>
        </w:rPr>
        <w:t>, aportando los soportes de pago correspondientes, según cada caso, y de acuerdo con la normatividad vigente.</w:t>
      </w:r>
    </w:p>
    <w:p w14:paraId="709B0334" w14:textId="77777777" w:rsidR="009C6BC0" w:rsidRPr="00102DA6" w:rsidRDefault="009C6BC0" w:rsidP="0080792F">
      <w:pPr>
        <w:pStyle w:val="Prrafodelista"/>
        <w:numPr>
          <w:ilvl w:val="0"/>
          <w:numId w:val="3"/>
        </w:numPr>
        <w:spacing w:after="160" w:line="259" w:lineRule="auto"/>
        <w:jc w:val="both"/>
        <w:rPr>
          <w:rFonts w:ascii="Arial" w:hAnsi="Arial" w:cs="Arial"/>
          <w:b/>
          <w:i/>
          <w:color w:val="0070C0"/>
          <w:lang w:val="es-CO"/>
        </w:rPr>
      </w:pPr>
      <w:r w:rsidRPr="00102DA6">
        <w:rPr>
          <w:rFonts w:ascii="Arial" w:hAnsi="Arial" w:cs="Arial"/>
          <w:color w:val="000000" w:themeColor="text1"/>
        </w:rPr>
        <w:t>Respetar la política medioambiental de la ETITC, política que incluye todas las normas internas sobre el uso de los recursos ambientales y públicos, como el agua y la energía, racionamiento de papel, normas sobre parqueaderos y manejo de desechos residuales.</w:t>
      </w:r>
    </w:p>
    <w:p w14:paraId="49FB8EC7" w14:textId="77777777" w:rsidR="009C6BC0" w:rsidRPr="00102DA6" w:rsidRDefault="009C6BC0" w:rsidP="00E64DAC">
      <w:pPr>
        <w:pStyle w:val="Prrafodelista"/>
        <w:ind w:left="0"/>
        <w:jc w:val="both"/>
        <w:rPr>
          <w:rFonts w:ascii="Arial" w:hAnsi="Arial" w:cs="Arial"/>
          <w:b/>
        </w:rPr>
      </w:pPr>
    </w:p>
    <w:p w14:paraId="1D7D14FF" w14:textId="77777777" w:rsidR="00E64DAC" w:rsidRPr="00102DA6" w:rsidRDefault="00E64DAC" w:rsidP="00E64DAC">
      <w:pPr>
        <w:spacing w:after="160" w:line="259" w:lineRule="auto"/>
        <w:jc w:val="both"/>
        <w:rPr>
          <w:rFonts w:ascii="Arial" w:hAnsi="Arial" w:cs="Arial"/>
          <w:b/>
          <w:u w:val="single"/>
        </w:rPr>
      </w:pPr>
      <w:r w:rsidRPr="00102DA6">
        <w:rPr>
          <w:rFonts w:ascii="Arial" w:hAnsi="Arial" w:cs="Arial"/>
          <w:b/>
          <w:u w:val="single"/>
        </w:rPr>
        <w:t>Obligaciones Específicas del Contratista:</w:t>
      </w:r>
    </w:p>
    <w:p w14:paraId="71E23255"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Cumplir con el objeto del contrato en los términos y condiciones señaladas en los estudios previos.</w:t>
      </w:r>
    </w:p>
    <w:p w14:paraId="0DB1E9A2"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 xml:space="preserve">Elaborar </w:t>
      </w:r>
      <w:proofErr w:type="gramStart"/>
      <w:r w:rsidRPr="004A2F2A">
        <w:rPr>
          <w:rFonts w:ascii="Arial" w:hAnsi="Arial" w:cs="Arial"/>
          <w:bCs/>
          <w:iCs/>
        </w:rPr>
        <w:t>conjuntamente con</w:t>
      </w:r>
      <w:proofErr w:type="gramEnd"/>
      <w:r w:rsidRPr="004A2F2A">
        <w:rPr>
          <w:rFonts w:ascii="Arial" w:hAnsi="Arial" w:cs="Arial"/>
          <w:bCs/>
          <w:iCs/>
        </w:rPr>
        <w:t xml:space="preserve"> el supervisor del contrato el Acta de Inicio y el Cronograma de Actividades para el cumplimiento del contrato</w:t>
      </w:r>
    </w:p>
    <w:p w14:paraId="7D5C9DFA"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Entrega e instalación de software en las cantidades y con las especificaciones requeridas, dentro de las fechas estipuladas en el acta de inicio y del perfeccionamiento del contrato previo registro presupuestal.</w:t>
      </w:r>
    </w:p>
    <w:p w14:paraId="65256D83"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Brindar entrenamiento virtual a los docentes en uso y funcionamiento de nuevas herramientas del software SOLIDWORKS en al menos de diez (10) horas en el horario acordado.</w:t>
      </w:r>
    </w:p>
    <w:p w14:paraId="67E737CB"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lastRenderedPageBreak/>
        <w:t>Atender en forma inmediata las observaciones y solicitudes del supervisor del contrato en los tiempos establecidos en los ANS (Acuerdos de Nivel de Servicio).</w:t>
      </w:r>
    </w:p>
    <w:p w14:paraId="2C545498"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En caso de que se presenten defectos de fabricación y fallas de codificación, el proponente deberá efectuar los cambios respectivos, dentro de los plazos indicados en la oferta.</w:t>
      </w:r>
    </w:p>
    <w:p w14:paraId="3A3E09A2"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Reportar en caso de cualquier novedad o anomalía de manera inmediata la situación a la Institución Educativa, a través del Supervisor del contrato.</w:t>
      </w:r>
    </w:p>
    <w:p w14:paraId="79047173"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Cumplir con los aportes a los sistemas generales de seguridad social y aportes parafiscales, en términos de la ley.</w:t>
      </w:r>
    </w:p>
    <w:p w14:paraId="3A8154AB"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eastAsia="Times New Roman" w:hAnsi="Arial" w:cs="Arial"/>
          <w:color w:val="000000"/>
          <w:lang w:eastAsia="es-CO"/>
        </w:rPr>
        <w:t>Las demás asignadas por el Supervisor del contrato.</w:t>
      </w:r>
    </w:p>
    <w:p w14:paraId="0E9A02C2" w14:textId="77777777" w:rsidR="001A701A" w:rsidRPr="004A2F2A" w:rsidRDefault="001A701A" w:rsidP="0080792F">
      <w:pPr>
        <w:pStyle w:val="Prrafodelista"/>
        <w:numPr>
          <w:ilvl w:val="1"/>
          <w:numId w:val="16"/>
        </w:numPr>
        <w:ind w:left="455"/>
        <w:jc w:val="both"/>
        <w:rPr>
          <w:rFonts w:ascii="Arial" w:eastAsia="Times New Roman" w:hAnsi="Arial" w:cs="Arial"/>
          <w:color w:val="000000"/>
          <w:lang w:eastAsia="es-CO"/>
        </w:rPr>
      </w:pPr>
      <w:r w:rsidRPr="004A2F2A">
        <w:rPr>
          <w:rFonts w:ascii="Arial" w:hAnsi="Arial" w:cs="Arial"/>
          <w:color w:val="000000" w:themeColor="text1"/>
          <w:lang w:val="es-MX"/>
        </w:rPr>
        <w:t xml:space="preserve">Constituir y allegar a la ETITC las garantías requeridas </w:t>
      </w:r>
      <w:r w:rsidRPr="004A2F2A">
        <w:rPr>
          <w:rFonts w:ascii="Arial" w:hAnsi="Arial" w:cs="Arial"/>
          <w:color w:val="000000" w:themeColor="text1"/>
        </w:rPr>
        <w:t>dentro de los tres (3) días hábiles siguientes a la suscripción del contrato</w:t>
      </w:r>
      <w:r>
        <w:rPr>
          <w:rFonts w:ascii="Arial" w:hAnsi="Arial" w:cs="Arial"/>
          <w:color w:val="000000" w:themeColor="text1"/>
        </w:rPr>
        <w:t>.</w:t>
      </w:r>
    </w:p>
    <w:p w14:paraId="299A97FF" w14:textId="77777777" w:rsidR="00F72543" w:rsidRPr="00102DA6" w:rsidRDefault="00F72543" w:rsidP="00F72543">
      <w:pPr>
        <w:autoSpaceDE w:val="0"/>
        <w:autoSpaceDN w:val="0"/>
        <w:ind w:right="-108"/>
        <w:jc w:val="both"/>
        <w:rPr>
          <w:rFonts w:ascii="Arial" w:hAnsi="Arial" w:cs="Arial"/>
          <w:b/>
        </w:rPr>
      </w:pPr>
      <w:r w:rsidRPr="00102DA6">
        <w:rPr>
          <w:rFonts w:ascii="Arial" w:hAnsi="Arial" w:cs="Arial"/>
          <w:b/>
        </w:rPr>
        <w:t>Sistema de Gestión de Seguridad y Salud en el Trabajo:</w:t>
      </w:r>
    </w:p>
    <w:p w14:paraId="2AC5D97F" w14:textId="77777777" w:rsidR="00F72543" w:rsidRPr="00102DA6" w:rsidRDefault="00F72543" w:rsidP="0080792F">
      <w:pPr>
        <w:pStyle w:val="Prrafodelista"/>
        <w:numPr>
          <w:ilvl w:val="0"/>
          <w:numId w:val="2"/>
        </w:numPr>
        <w:autoSpaceDE w:val="0"/>
        <w:autoSpaceDN w:val="0"/>
        <w:spacing w:after="160"/>
        <w:ind w:left="426" w:right="-108"/>
        <w:jc w:val="both"/>
        <w:rPr>
          <w:rFonts w:ascii="Arial" w:hAnsi="Arial" w:cs="Arial"/>
          <w:b/>
        </w:rPr>
      </w:pPr>
      <w:r w:rsidRPr="00102DA6">
        <w:rPr>
          <w:rFonts w:ascii="Arial" w:hAnsi="Arial" w:cs="Arial"/>
          <w:iCs/>
          <w:lang w:val="es-CO"/>
        </w:rPr>
        <w:t>Adoptar el protocolo de bioseguridad de la Escuela Tecnológica Instituto Técnico Central para prevención del COVID-19.</w:t>
      </w:r>
    </w:p>
    <w:p w14:paraId="03359809" w14:textId="2F89FB7B" w:rsidR="00F72543" w:rsidRPr="00102DA6" w:rsidRDefault="00F72543" w:rsidP="00F72543">
      <w:pPr>
        <w:autoSpaceDE w:val="0"/>
        <w:autoSpaceDN w:val="0"/>
        <w:ind w:right="-108"/>
        <w:jc w:val="both"/>
        <w:rPr>
          <w:rFonts w:ascii="Arial" w:hAnsi="Arial" w:cs="Arial"/>
          <w:b/>
        </w:rPr>
      </w:pPr>
      <w:r w:rsidRPr="00102DA6">
        <w:rPr>
          <w:rFonts w:ascii="Arial" w:hAnsi="Arial" w:cs="Arial"/>
          <w:b/>
        </w:rPr>
        <w:t>Sistema de Gestión Ambiental:</w:t>
      </w:r>
    </w:p>
    <w:p w14:paraId="51003654" w14:textId="77777777" w:rsidR="00D17240" w:rsidRPr="00D17240" w:rsidRDefault="00D17240" w:rsidP="00D17240">
      <w:pPr>
        <w:pStyle w:val="Prrafodelista"/>
        <w:ind w:left="360" w:hanging="360"/>
        <w:jc w:val="both"/>
        <w:rPr>
          <w:rFonts w:ascii="Arial" w:eastAsia="Arial" w:hAnsi="Arial" w:cs="Arial"/>
          <w:lang w:val="es-CO"/>
        </w:rPr>
      </w:pPr>
      <w:r w:rsidRPr="002C6C30">
        <w:rPr>
          <w:rFonts w:ascii="Arial" w:hAnsi="Arial" w:cs="Arial"/>
          <w:b/>
          <w:bCs/>
          <w:lang w:val="es-CO"/>
        </w:rPr>
        <w:t>1.</w:t>
      </w:r>
      <w:r w:rsidRPr="002C6C30">
        <w:rPr>
          <w:rFonts w:ascii="Arial" w:hAnsi="Arial" w:cs="Arial"/>
          <w:lang w:val="es-CO"/>
        </w:rPr>
        <w:t xml:space="preserve"> </w:t>
      </w:r>
      <w:r w:rsidRPr="00D17240">
        <w:rPr>
          <w:rFonts w:ascii="Arial" w:hAnsi="Arial" w:cs="Arial"/>
        </w:rPr>
        <w:t>Revisar las obligaciones y especificaciones técnicas aplicables contenidas en el MANUAL</w:t>
      </w:r>
      <w:r w:rsidRPr="00D17240">
        <w:rPr>
          <w:rFonts w:ascii="Arial" w:eastAsia="Arial" w:hAnsi="Arial" w:cs="Arial"/>
          <w:lang w:val="es-CO"/>
        </w:rPr>
        <w:t xml:space="preserve"> DEL SISTEMA DE GESTION DE SEGURIDAD Y SALUD EN EL TRABAJO Y AMBIENTAL PARA CONTRATISTAS, SUBCONTRATISTAS Y PROVEDORES.</w:t>
      </w:r>
    </w:p>
    <w:p w14:paraId="10312822" w14:textId="77777777" w:rsidR="00D17240" w:rsidRPr="00D17240" w:rsidRDefault="00D17240" w:rsidP="00D17240">
      <w:pPr>
        <w:pStyle w:val="Prrafodelista"/>
        <w:ind w:left="360" w:hanging="360"/>
        <w:jc w:val="both"/>
        <w:rPr>
          <w:rFonts w:ascii="Arial" w:eastAsia="Arial" w:hAnsi="Arial" w:cs="Arial"/>
          <w:lang w:val="es-CO"/>
        </w:rPr>
      </w:pPr>
      <w:r w:rsidRPr="00D17240">
        <w:rPr>
          <w:rFonts w:ascii="Arial" w:eastAsia="Arial" w:hAnsi="Arial" w:cs="Arial"/>
          <w:b/>
          <w:bCs/>
          <w:lang w:val="es-CO"/>
        </w:rPr>
        <w:t>2.</w:t>
      </w:r>
      <w:r w:rsidRPr="00D17240">
        <w:rPr>
          <w:rFonts w:ascii="Arial" w:eastAsia="Arial" w:hAnsi="Arial" w:cs="Arial"/>
          <w:lang w:val="es-CO"/>
        </w:rPr>
        <w:t xml:space="preserve"> El CONTRATISTA es responsable de las obligaciones establecidas para el desarrollo de la Gestión Ambiental, por lo que deben implementar dentro de sus actividades las medidas de prevención, control, mitigación, compensación o corrección de aquellos impactos que se puedan generar en el desarrollo de su actividad.</w:t>
      </w:r>
    </w:p>
    <w:p w14:paraId="0204F453" w14:textId="34E72F1E" w:rsidR="00F72543" w:rsidRPr="00102DA6" w:rsidRDefault="00F72543" w:rsidP="00F72543">
      <w:pPr>
        <w:autoSpaceDE w:val="0"/>
        <w:autoSpaceDN w:val="0"/>
        <w:ind w:right="-108"/>
        <w:jc w:val="both"/>
        <w:rPr>
          <w:rFonts w:ascii="Arial" w:hAnsi="Arial" w:cs="Arial"/>
          <w:b/>
        </w:rPr>
      </w:pPr>
      <w:r w:rsidRPr="00D17240">
        <w:rPr>
          <w:rFonts w:ascii="Arial" w:hAnsi="Arial" w:cs="Arial"/>
          <w:b/>
        </w:rPr>
        <w:t>Sistema de Gestión de Seguridad</w:t>
      </w:r>
      <w:r w:rsidRPr="00102DA6">
        <w:rPr>
          <w:rFonts w:ascii="Arial" w:hAnsi="Arial" w:cs="Arial"/>
          <w:b/>
        </w:rPr>
        <w:t xml:space="preserve"> de la Información:</w:t>
      </w:r>
    </w:p>
    <w:p w14:paraId="32DB6557" w14:textId="77777777" w:rsidR="00827110" w:rsidRPr="002C6C30" w:rsidRDefault="00827110" w:rsidP="0080792F">
      <w:pPr>
        <w:pStyle w:val="Prrafodelista"/>
        <w:numPr>
          <w:ilvl w:val="0"/>
          <w:numId w:val="18"/>
        </w:numPr>
        <w:autoSpaceDE w:val="0"/>
        <w:autoSpaceDN w:val="0"/>
        <w:spacing w:after="160"/>
        <w:ind w:left="284" w:right="-108" w:hanging="284"/>
        <w:jc w:val="both"/>
        <w:rPr>
          <w:rFonts w:ascii="Arial" w:hAnsi="Arial" w:cs="Arial"/>
        </w:rPr>
      </w:pPr>
      <w:r w:rsidRPr="002C6C30">
        <w:rPr>
          <w:rFonts w:ascii="Arial" w:hAnsi="Arial" w:cs="Arial"/>
        </w:rPr>
        <w:t xml:space="preserve">Conocer y aplicar los lineamientos establecidos en el </w:t>
      </w:r>
      <w:r w:rsidRPr="002C6C30">
        <w:rPr>
          <w:rFonts w:ascii="Arial" w:eastAsia="Times New Roman" w:hAnsi="Arial" w:cs="Arial"/>
          <w:lang w:eastAsia="es-ES"/>
        </w:rPr>
        <w:t xml:space="preserve">Manual de Políticas de Seguridad y Privacidad de la Información de la ETITC (GSI-MA-01). </w:t>
      </w:r>
      <w:hyperlink r:id="rId9">
        <w:r w:rsidRPr="002C6C30">
          <w:rPr>
            <w:rStyle w:val="Hipervnculo"/>
            <w:rFonts w:ascii="Arial" w:eastAsia="Times New Roman" w:hAnsi="Arial" w:cs="Arial"/>
            <w:lang w:eastAsia="es-ES"/>
          </w:rPr>
          <w:t>https://www.etitc.edu.co/archives/calidad/GSI-MA-01.pdf</w:t>
        </w:r>
      </w:hyperlink>
      <w:r w:rsidRPr="002C6C30">
        <w:rPr>
          <w:rFonts w:ascii="Arial" w:eastAsia="Times New Roman" w:hAnsi="Arial" w:cs="Arial"/>
          <w:lang w:eastAsia="es-ES"/>
        </w:rPr>
        <w:t xml:space="preserve"> </w:t>
      </w:r>
    </w:p>
    <w:p w14:paraId="25CB7EA4" w14:textId="77777777" w:rsidR="00827110" w:rsidRPr="002C6C30" w:rsidRDefault="00827110" w:rsidP="0080792F">
      <w:pPr>
        <w:pStyle w:val="Prrafodelista"/>
        <w:numPr>
          <w:ilvl w:val="0"/>
          <w:numId w:val="18"/>
        </w:numPr>
        <w:autoSpaceDE w:val="0"/>
        <w:autoSpaceDN w:val="0"/>
        <w:ind w:left="284" w:hanging="284"/>
        <w:jc w:val="both"/>
        <w:rPr>
          <w:rFonts w:ascii="Arial" w:eastAsia="Arial" w:hAnsi="Arial" w:cs="Arial"/>
          <w:lang w:val="es-CO"/>
        </w:rPr>
      </w:pPr>
      <w:r w:rsidRPr="002C6C30">
        <w:rPr>
          <w:rFonts w:ascii="Arial" w:eastAsia="Arial" w:hAnsi="Arial" w:cs="Arial"/>
          <w:lang w:val="es-CO"/>
        </w:rPr>
        <w:t>Mantener la integridad, reserva, responsabilidad y confidencialidad de la información que conozca con ocasión del acceso a los activos de información (documentos, bases de datos, sistemas de información, material físico y digital), que la entidad le proporcione en el ejercicio de sus obligaciones contractuales, de conformidad con la normativa vigente que incluye Derechos de Autor, Protección de datos personales y Transparencia y Acceso a la Información Pública.</w:t>
      </w:r>
    </w:p>
    <w:p w14:paraId="0AC630B9" w14:textId="77777777" w:rsidR="00827110" w:rsidRPr="002C6C30" w:rsidRDefault="00827110" w:rsidP="0080792F">
      <w:pPr>
        <w:pStyle w:val="Prrafodelista"/>
        <w:numPr>
          <w:ilvl w:val="0"/>
          <w:numId w:val="18"/>
        </w:numPr>
        <w:autoSpaceDE w:val="0"/>
        <w:autoSpaceDN w:val="0"/>
        <w:ind w:left="284" w:hanging="284"/>
        <w:jc w:val="both"/>
        <w:rPr>
          <w:rFonts w:ascii="Arial" w:eastAsia="Arial" w:hAnsi="Arial" w:cs="Arial"/>
          <w:lang w:val="es-CO"/>
        </w:rPr>
      </w:pPr>
      <w:r w:rsidRPr="002C6C30">
        <w:rPr>
          <w:rFonts w:ascii="Arial" w:eastAsia="Arial" w:hAnsi="Arial" w:cs="Arial"/>
          <w:lang w:val="es-CO"/>
        </w:rPr>
        <w:t>Reconocer la propiedad intelectual y ceder los derechos patrimoniales sobre la información que se genera en la ETITC y que son de propiedad exclusiva de la entidad.</w:t>
      </w:r>
    </w:p>
    <w:p w14:paraId="7047E632" w14:textId="77777777" w:rsidR="00827110" w:rsidRPr="002C6C30" w:rsidRDefault="00827110" w:rsidP="0080792F">
      <w:pPr>
        <w:pStyle w:val="Prrafodelista"/>
        <w:numPr>
          <w:ilvl w:val="0"/>
          <w:numId w:val="18"/>
        </w:numPr>
        <w:autoSpaceDE w:val="0"/>
        <w:autoSpaceDN w:val="0"/>
        <w:ind w:left="284" w:hanging="284"/>
        <w:jc w:val="both"/>
        <w:rPr>
          <w:rFonts w:ascii="Arial" w:eastAsia="Arial" w:hAnsi="Arial" w:cs="Arial"/>
          <w:lang w:val="es-CO"/>
        </w:rPr>
      </w:pPr>
      <w:r w:rsidRPr="002C6C30">
        <w:rPr>
          <w:rFonts w:ascii="Arial" w:eastAsia="Arial" w:hAnsi="Arial" w:cs="Arial"/>
          <w:lang w:val="es-CO"/>
        </w:rPr>
        <w:t>Respetar la confidencialidad de la información entregada por otras fuentes en la ETITC, en el ejercicio de sus obligaciones contractuales.</w:t>
      </w:r>
    </w:p>
    <w:p w14:paraId="115706D3" w14:textId="77777777" w:rsidR="00827110" w:rsidRPr="002C6C30" w:rsidRDefault="00827110" w:rsidP="0080792F">
      <w:pPr>
        <w:pStyle w:val="Prrafodelista"/>
        <w:numPr>
          <w:ilvl w:val="1"/>
          <w:numId w:val="17"/>
        </w:numPr>
        <w:autoSpaceDE w:val="0"/>
        <w:autoSpaceDN w:val="0"/>
        <w:ind w:left="284" w:hanging="284"/>
        <w:jc w:val="both"/>
        <w:rPr>
          <w:rFonts w:ascii="Arial" w:eastAsia="Arial" w:hAnsi="Arial" w:cs="Arial"/>
          <w:lang w:val="es-CO"/>
        </w:rPr>
      </w:pPr>
      <w:r w:rsidRPr="002C6C30">
        <w:rPr>
          <w:rFonts w:ascii="Arial" w:eastAsia="Arial" w:hAnsi="Arial" w:cs="Arial"/>
          <w:lang w:val="es-CO"/>
        </w:rPr>
        <w:t xml:space="preserve">Abstenerse de revelar y divulgar la información clasificada, reservada, confidencial y/o con datos personales sensibles, privados, que utilice la ETITC, en el ejercicio de sus obligaciones contractuales, ni dentro de los dos años </w:t>
      </w:r>
      <w:r w:rsidRPr="002C6C30">
        <w:rPr>
          <w:rFonts w:ascii="Arial" w:eastAsia="Arial" w:hAnsi="Arial" w:cs="Arial"/>
          <w:lang w:val="es-CO"/>
        </w:rPr>
        <w:lastRenderedPageBreak/>
        <w:t xml:space="preserve">siguientes a la finalización de estas, sin previo consentimiento por escrito en la ETITC, siendo consciente de las penas, multas y sanciones derivadas del incumplimiento, al igual de las demás acciones que puedan llegar a derivarse de éste.   </w:t>
      </w:r>
    </w:p>
    <w:p w14:paraId="52AD8D77" w14:textId="77777777" w:rsidR="00827110" w:rsidRPr="002C6C30" w:rsidRDefault="00827110" w:rsidP="0080792F">
      <w:pPr>
        <w:pStyle w:val="Prrafodelista"/>
        <w:numPr>
          <w:ilvl w:val="1"/>
          <w:numId w:val="17"/>
        </w:numPr>
        <w:autoSpaceDE w:val="0"/>
        <w:autoSpaceDN w:val="0"/>
        <w:ind w:left="284" w:hanging="284"/>
        <w:jc w:val="both"/>
        <w:rPr>
          <w:sz w:val="26"/>
          <w:szCs w:val="26"/>
          <w:lang w:val="es-CO"/>
        </w:rPr>
      </w:pPr>
      <w:r w:rsidRPr="002C6C30">
        <w:rPr>
          <w:rFonts w:ascii="Arial" w:eastAsia="Arial" w:hAnsi="Arial" w:cs="Arial"/>
          <w:lang w:val="es-CO"/>
        </w:rPr>
        <w:t xml:space="preserve">Con la firma del contrato autorizo a la Escuela Tecnológica Instituto Técnico Central para realizar la recolección y tratamiento de mis datos personales de conformidad al cumplimiento de la Ley 1581 de 2012 o Ley de Protección de Datos Personales, la cual se encuentra publicado en el sitio web. </w:t>
      </w:r>
      <w:hyperlink r:id="rId10">
        <w:r w:rsidRPr="002C6C30">
          <w:rPr>
            <w:rStyle w:val="Hipervnculo"/>
            <w:rFonts w:ascii="Arial" w:eastAsia="Arial" w:hAnsi="Arial" w:cs="Arial"/>
            <w:lang w:val="es-CO"/>
          </w:rPr>
          <w:t>https://www.etitc.edu.co/es/page/nosotros&amp;seguridad-portal</w:t>
        </w:r>
      </w:hyperlink>
      <w:r w:rsidRPr="002C6C30">
        <w:rPr>
          <w:rFonts w:ascii="Arial" w:eastAsia="Arial" w:hAnsi="Arial" w:cs="Arial"/>
          <w:lang w:val="es-CO"/>
        </w:rPr>
        <w:t xml:space="preserve"> </w:t>
      </w:r>
    </w:p>
    <w:p w14:paraId="6718ECA3" w14:textId="77777777" w:rsidR="00827110" w:rsidRPr="002C6C30" w:rsidRDefault="00827110" w:rsidP="0080792F">
      <w:pPr>
        <w:pStyle w:val="Prrafodelista"/>
        <w:numPr>
          <w:ilvl w:val="0"/>
          <w:numId w:val="18"/>
        </w:numPr>
        <w:autoSpaceDE w:val="0"/>
        <w:autoSpaceDN w:val="0"/>
        <w:ind w:left="284" w:hanging="284"/>
        <w:jc w:val="both"/>
        <w:rPr>
          <w:rFonts w:ascii="Arial" w:eastAsia="Arial" w:hAnsi="Arial" w:cs="Arial"/>
          <w:lang w:val="es-CO"/>
        </w:rPr>
      </w:pPr>
      <w:r w:rsidRPr="002C6C30">
        <w:rPr>
          <w:rFonts w:ascii="Arial" w:eastAsia="Arial" w:hAnsi="Arial" w:cs="Arial"/>
          <w:lang w:val="es-CO"/>
        </w:rPr>
        <w:t xml:space="preserve">En caso de instalación y/o configuración de software y/o equipos físicos o de </w:t>
      </w:r>
      <w:proofErr w:type="spellStart"/>
      <w:r w:rsidRPr="002C6C30">
        <w:rPr>
          <w:rFonts w:ascii="Arial" w:eastAsia="Arial" w:hAnsi="Arial" w:cs="Arial"/>
          <w:lang w:val="es-CO"/>
        </w:rPr>
        <w:t>cloud</w:t>
      </w:r>
      <w:proofErr w:type="spellEnd"/>
      <w:r w:rsidRPr="002C6C30">
        <w:rPr>
          <w:rFonts w:ascii="Arial" w:eastAsia="Arial" w:hAnsi="Arial" w:cs="Arial"/>
          <w:lang w:val="es-CO"/>
        </w:rPr>
        <w:t xml:space="preserve"> debe contar con ANS (Acuerdos de Niveles de Servicio) ofrecidos para la ejecución del presente contrato, indicando al supervisor del contrato </w:t>
      </w:r>
      <w:proofErr w:type="gramStart"/>
      <w:r w:rsidRPr="002C6C30">
        <w:rPr>
          <w:rFonts w:ascii="Arial" w:eastAsia="Arial" w:hAnsi="Arial" w:cs="Arial"/>
          <w:lang w:val="es-CO"/>
        </w:rPr>
        <w:t>de acuerdo al</w:t>
      </w:r>
      <w:proofErr w:type="gramEnd"/>
      <w:r w:rsidRPr="002C6C30">
        <w:rPr>
          <w:rFonts w:ascii="Arial" w:eastAsia="Arial" w:hAnsi="Arial" w:cs="Arial"/>
          <w:lang w:val="es-CO"/>
        </w:rPr>
        <w:t xml:space="preserve"> nivel de criticidad y/o prioridad: Alta, Media, Baja así mismo como los tiempos de respuesta del incidente, anexando horario de soporte técnico y correo de contacto.</w:t>
      </w:r>
    </w:p>
    <w:p w14:paraId="7A254630" w14:textId="77777777" w:rsidR="00671668" w:rsidRDefault="00827110" w:rsidP="0080792F">
      <w:pPr>
        <w:pStyle w:val="Prrafodelista"/>
        <w:numPr>
          <w:ilvl w:val="0"/>
          <w:numId w:val="18"/>
        </w:numPr>
        <w:autoSpaceDE w:val="0"/>
        <w:autoSpaceDN w:val="0"/>
        <w:ind w:left="284" w:hanging="284"/>
        <w:jc w:val="both"/>
        <w:rPr>
          <w:rFonts w:ascii="Arial" w:eastAsia="Arial" w:hAnsi="Arial" w:cs="Arial"/>
          <w:lang w:val="es-CO"/>
        </w:rPr>
      </w:pPr>
      <w:r w:rsidRPr="002C6C30">
        <w:rPr>
          <w:rFonts w:ascii="Arial" w:eastAsia="Arial" w:hAnsi="Arial" w:cs="Arial"/>
          <w:lang w:val="es-CO"/>
        </w:rPr>
        <w:t>Entregar informes de implementación y de soporte.</w:t>
      </w:r>
    </w:p>
    <w:p w14:paraId="135739D1" w14:textId="7E0753C2" w:rsidR="00671668" w:rsidRPr="00671668" w:rsidRDefault="00671668" w:rsidP="0080792F">
      <w:pPr>
        <w:pStyle w:val="Prrafodelista"/>
        <w:numPr>
          <w:ilvl w:val="0"/>
          <w:numId w:val="18"/>
        </w:numPr>
        <w:autoSpaceDE w:val="0"/>
        <w:autoSpaceDN w:val="0"/>
        <w:ind w:left="284" w:hanging="284"/>
        <w:jc w:val="both"/>
        <w:rPr>
          <w:rFonts w:ascii="Arial" w:eastAsia="Arial" w:hAnsi="Arial" w:cs="Arial"/>
          <w:lang w:val="es-CO"/>
        </w:rPr>
      </w:pPr>
      <w:r w:rsidRPr="00671668">
        <w:rPr>
          <w:rFonts w:ascii="Arial" w:eastAsia="Arial" w:hAnsi="Arial" w:cs="Arial"/>
          <w:lang w:val="es-CO"/>
        </w:rPr>
        <w:t>Realizar el despliegue de actualizaciones de nuevas versiones durante la vigencia del contrato para la corrección de eventuales errores que se presenten durante su funcionamiento y que dependan directamente de imperfectos del desarrollo de sus funcionalidades.</w:t>
      </w:r>
    </w:p>
    <w:p w14:paraId="73E78145" w14:textId="77777777" w:rsidR="00671668" w:rsidRDefault="00671668" w:rsidP="0080792F">
      <w:pPr>
        <w:autoSpaceDE w:val="0"/>
        <w:autoSpaceDN w:val="0"/>
        <w:jc w:val="both"/>
        <w:rPr>
          <w:rFonts w:ascii="Arial" w:eastAsia="Arial" w:hAnsi="Arial" w:cs="Arial"/>
          <w:lang w:val="es-CO"/>
        </w:rPr>
      </w:pPr>
    </w:p>
    <w:p w14:paraId="45E64374" w14:textId="098583E0" w:rsidR="0080792F" w:rsidRPr="0080792F" w:rsidRDefault="0080792F" w:rsidP="0080792F">
      <w:pPr>
        <w:autoSpaceDE w:val="0"/>
        <w:autoSpaceDN w:val="0"/>
        <w:adjustRightInd w:val="0"/>
        <w:jc w:val="both"/>
        <w:rPr>
          <w:rFonts w:ascii="Arial" w:hAnsi="Arial" w:cs="Arial"/>
          <w:color w:val="000000"/>
          <w:sz w:val="22"/>
          <w:szCs w:val="22"/>
          <w:lang w:val="es-CO"/>
        </w:rPr>
      </w:pPr>
      <w:r>
        <w:rPr>
          <w:rFonts w:ascii="Arial" w:hAnsi="Arial" w:cs="Arial"/>
          <w:b/>
          <w:bCs/>
          <w:color w:val="000000"/>
          <w:sz w:val="22"/>
          <w:szCs w:val="22"/>
          <w:lang w:val="es-CO"/>
        </w:rPr>
        <w:t xml:space="preserve">4.2 </w:t>
      </w:r>
      <w:r w:rsidRPr="0080792F">
        <w:rPr>
          <w:rFonts w:ascii="Arial" w:hAnsi="Arial" w:cs="Arial"/>
          <w:b/>
          <w:bCs/>
          <w:color w:val="000000"/>
          <w:sz w:val="22"/>
          <w:szCs w:val="22"/>
          <w:lang w:val="es-CO"/>
        </w:rPr>
        <w:t xml:space="preserve">PLAZO DE EJECUCIÓN: </w:t>
      </w:r>
      <w:r w:rsidRPr="0080792F">
        <w:rPr>
          <w:rFonts w:ascii="Arial" w:hAnsi="Arial" w:cs="Arial"/>
          <w:color w:val="000000"/>
          <w:sz w:val="22"/>
          <w:szCs w:val="22"/>
          <w:lang w:val="es-CO"/>
        </w:rPr>
        <w:t>A partir del 1 de septiembre de 2023 y hasta el 30 de agosto de 2024, previo cumplimiento de los requisitos de ejecución del contrato.</w:t>
      </w:r>
      <w:r w:rsidRPr="0080792F">
        <w:rPr>
          <w:rFonts w:ascii="Arial" w:hAnsi="Arial" w:cs="Arial"/>
          <w:b/>
          <w:bCs/>
          <w:color w:val="000000"/>
          <w:sz w:val="22"/>
          <w:szCs w:val="22"/>
          <w:lang w:val="es-CO"/>
        </w:rPr>
        <w:t xml:space="preserve"> </w:t>
      </w:r>
    </w:p>
    <w:p w14:paraId="5F89CCCA" w14:textId="77777777" w:rsidR="0080792F" w:rsidRPr="0080792F" w:rsidRDefault="0080792F" w:rsidP="0080792F">
      <w:pPr>
        <w:autoSpaceDE w:val="0"/>
        <w:autoSpaceDN w:val="0"/>
        <w:jc w:val="both"/>
        <w:rPr>
          <w:rFonts w:ascii="Arial" w:eastAsia="Arial" w:hAnsi="Arial" w:cs="Arial"/>
          <w:lang w:val="es-CO"/>
        </w:rPr>
      </w:pPr>
    </w:p>
    <w:p w14:paraId="73F93910" w14:textId="4D76AE3B" w:rsidR="004167B7" w:rsidRDefault="00E64DAC" w:rsidP="004167B7">
      <w:pPr>
        <w:jc w:val="both"/>
        <w:rPr>
          <w:rFonts w:ascii="Arial" w:eastAsia="Times New Roman" w:hAnsi="Arial" w:cs="Arial"/>
          <w:lang w:eastAsia="es-ES"/>
        </w:rPr>
      </w:pPr>
      <w:r w:rsidRPr="00102DA6">
        <w:rPr>
          <w:rFonts w:ascii="Arial" w:hAnsi="Arial" w:cs="Arial"/>
          <w:b/>
          <w:bCs/>
        </w:rPr>
        <w:t>4.</w:t>
      </w:r>
      <w:r w:rsidR="0080792F">
        <w:rPr>
          <w:rFonts w:ascii="Arial" w:hAnsi="Arial" w:cs="Arial"/>
          <w:b/>
          <w:bCs/>
        </w:rPr>
        <w:t>3</w:t>
      </w:r>
      <w:r w:rsidRPr="00102DA6">
        <w:rPr>
          <w:rFonts w:ascii="Arial" w:hAnsi="Arial" w:cs="Arial"/>
          <w:b/>
          <w:bCs/>
        </w:rPr>
        <w:t xml:space="preserve">. CONDICIONES DE PAGO: </w:t>
      </w:r>
      <w:r w:rsidRPr="00102DA6">
        <w:rPr>
          <w:rFonts w:ascii="Arial" w:hAnsi="Arial" w:cs="Arial"/>
        </w:rPr>
        <w:t>La ETITC pagará así:</w:t>
      </w:r>
      <w:r w:rsidR="00CC187B" w:rsidRPr="00102DA6">
        <w:rPr>
          <w:rFonts w:ascii="Arial" w:eastAsia="Times New Roman" w:hAnsi="Arial" w:cs="Arial"/>
          <w:bCs/>
          <w:lang w:eastAsia="es-ES"/>
        </w:rPr>
        <w:t xml:space="preserve"> </w:t>
      </w:r>
      <w:r w:rsidR="004167B7">
        <w:rPr>
          <w:rFonts w:ascii="Arial" w:eastAsia="Times New Roman" w:hAnsi="Arial" w:cs="Arial"/>
          <w:lang w:eastAsia="es-ES"/>
        </w:rPr>
        <w:t xml:space="preserve">Se pagará al contratista el </w:t>
      </w:r>
      <w:r w:rsidR="004167B7" w:rsidRPr="008F60DB">
        <w:rPr>
          <w:rFonts w:ascii="Arial" w:eastAsia="Times New Roman" w:hAnsi="Arial" w:cs="Arial"/>
          <w:lang w:eastAsia="es-ES"/>
        </w:rPr>
        <w:t>Cien por ciento (100%) del valor total del contrato dentro de los 60 días calendario contados a partir de la fecha de presentación de la factura, acompañada del certificado de recibo a satisfacción expedido por el supervisor del contrato y soportes del pago de los aportes a Seguridad Social y Parafiscales.</w:t>
      </w:r>
    </w:p>
    <w:p w14:paraId="3B79A4B1" w14:textId="50B89036" w:rsidR="00E64DAC" w:rsidRPr="00102DA6" w:rsidRDefault="00E64DAC" w:rsidP="00CC187B">
      <w:pPr>
        <w:jc w:val="both"/>
        <w:rPr>
          <w:rFonts w:ascii="Arial" w:hAnsi="Arial" w:cs="Arial"/>
        </w:rPr>
      </w:pPr>
    </w:p>
    <w:p w14:paraId="44AFFBA2" w14:textId="77777777" w:rsidR="00E64DAC" w:rsidRPr="00102DA6" w:rsidRDefault="00E64DAC" w:rsidP="00E64DAC">
      <w:pPr>
        <w:autoSpaceDE w:val="0"/>
        <w:autoSpaceDN w:val="0"/>
        <w:adjustRightInd w:val="0"/>
        <w:jc w:val="both"/>
        <w:outlineLvl w:val="0"/>
        <w:rPr>
          <w:rFonts w:ascii="Arial" w:hAnsi="Arial" w:cs="Arial"/>
        </w:rPr>
      </w:pPr>
      <w:r w:rsidRPr="00102DA6">
        <w:rPr>
          <w:rFonts w:ascii="Arial" w:hAnsi="Arial" w:cs="Arial"/>
          <w:b/>
          <w:bCs/>
        </w:rPr>
        <w:t>Nota</w:t>
      </w:r>
      <w:r w:rsidRPr="00102DA6">
        <w:rPr>
          <w:rFonts w:ascii="Arial" w:hAnsi="Arial" w:cs="Arial"/>
        </w:rPr>
        <w:t>: Todos los pagos están sujetos a la aprobación del PAC por parte del Ministerio de Hacienda y Crédito Público.</w:t>
      </w:r>
    </w:p>
    <w:p w14:paraId="2E554DD2" w14:textId="77777777" w:rsidR="00E64DAC" w:rsidRPr="00102DA6" w:rsidRDefault="00E64DAC" w:rsidP="00E64DAC">
      <w:pPr>
        <w:jc w:val="both"/>
        <w:rPr>
          <w:rFonts w:ascii="Arial" w:hAnsi="Arial" w:cs="Arial"/>
          <w:b/>
          <w:bCs/>
        </w:rPr>
      </w:pPr>
    </w:p>
    <w:p w14:paraId="57D47494" w14:textId="6CDA9A7D" w:rsidR="00E64DAC" w:rsidRPr="00102DA6" w:rsidRDefault="00B957F6" w:rsidP="00E64DAC">
      <w:pPr>
        <w:autoSpaceDE w:val="0"/>
        <w:autoSpaceDN w:val="0"/>
        <w:adjustRightInd w:val="0"/>
        <w:jc w:val="both"/>
        <w:outlineLvl w:val="0"/>
        <w:rPr>
          <w:rFonts w:ascii="Arial" w:hAnsi="Arial" w:cs="Arial"/>
          <w:bCs/>
        </w:rPr>
      </w:pPr>
      <w:r w:rsidRPr="00102DA6">
        <w:rPr>
          <w:rFonts w:ascii="Arial" w:hAnsi="Arial" w:cs="Arial"/>
          <w:b/>
          <w:bCs/>
        </w:rPr>
        <w:t>4.</w:t>
      </w:r>
      <w:r w:rsidR="0080792F">
        <w:rPr>
          <w:rFonts w:ascii="Arial" w:hAnsi="Arial" w:cs="Arial"/>
          <w:b/>
          <w:bCs/>
        </w:rPr>
        <w:t>4</w:t>
      </w:r>
      <w:r w:rsidRPr="00102DA6">
        <w:rPr>
          <w:rFonts w:ascii="Arial" w:hAnsi="Arial" w:cs="Arial"/>
          <w:b/>
          <w:bCs/>
        </w:rPr>
        <w:t>. GARANTÍAS DEL CONTRATO</w:t>
      </w:r>
      <w:r w:rsidR="00E64DAC" w:rsidRPr="00102DA6">
        <w:rPr>
          <w:rFonts w:ascii="Arial" w:hAnsi="Arial" w:cs="Arial"/>
          <w:b/>
          <w:bCs/>
        </w:rPr>
        <w:t xml:space="preserve">: </w:t>
      </w:r>
      <w:r w:rsidR="00E64DAC" w:rsidRPr="00102DA6">
        <w:rPr>
          <w:rFonts w:ascii="Arial" w:hAnsi="Arial" w:cs="Arial"/>
          <w:bCs/>
        </w:rPr>
        <w:t>El contratista deberá expedir una garantía que deberá incluir los siguientes amparos:</w:t>
      </w:r>
    </w:p>
    <w:p w14:paraId="3A7CF82A" w14:textId="77777777" w:rsidR="00143C5E" w:rsidRPr="00102DA6" w:rsidRDefault="00143C5E" w:rsidP="00E64DAC">
      <w:pPr>
        <w:autoSpaceDE w:val="0"/>
        <w:autoSpaceDN w:val="0"/>
        <w:adjustRightInd w:val="0"/>
        <w:jc w:val="both"/>
        <w:outlineLvl w:val="0"/>
        <w:rPr>
          <w:rFonts w:ascii="Arial" w:hAnsi="Arial" w:cs="Arial"/>
          <w:bCs/>
        </w:rPr>
      </w:pPr>
    </w:p>
    <w:p w14:paraId="0C893CFE" w14:textId="00E78C2E" w:rsidR="00E64DAC" w:rsidRPr="00102DA6" w:rsidRDefault="00E64DAC" w:rsidP="00E64DAC">
      <w:pPr>
        <w:autoSpaceDE w:val="0"/>
        <w:autoSpaceDN w:val="0"/>
        <w:adjustRightInd w:val="0"/>
        <w:jc w:val="both"/>
        <w:outlineLvl w:val="0"/>
        <w:rPr>
          <w:rFonts w:ascii="Arial" w:hAnsi="Arial" w:cs="Arial"/>
          <w:bCs/>
        </w:rPr>
      </w:pPr>
      <w:r w:rsidRPr="00102DA6">
        <w:rPr>
          <w:rFonts w:ascii="Arial" w:hAnsi="Arial" w:cs="Arial"/>
          <w:b/>
          <w:u w:val="single"/>
        </w:rPr>
        <w:t>Cumplimiento</w:t>
      </w:r>
      <w:r w:rsidRPr="00102DA6">
        <w:rPr>
          <w:rFonts w:ascii="Arial" w:hAnsi="Arial" w:cs="Arial"/>
          <w:bCs/>
        </w:rPr>
        <w:t xml:space="preserve">: </w:t>
      </w:r>
      <w:r w:rsidR="00143C5E" w:rsidRPr="00102DA6">
        <w:rPr>
          <w:rFonts w:ascii="Arial" w:eastAsia="Times New Roman" w:hAnsi="Arial" w:cs="Arial"/>
          <w:bCs/>
          <w:lang w:eastAsia="es-ES"/>
        </w:rPr>
        <w:t>Para amparar el cumplimiento del contrato la garantía deberá ser expedida por el diez por ciento (10%) del valor total del contrato y su vigencia será igual al plazo de ejecución del contrato y cuatro (4) meses más.</w:t>
      </w:r>
    </w:p>
    <w:p w14:paraId="07F58CFB" w14:textId="77777777" w:rsidR="00E64DAC" w:rsidRPr="00102DA6" w:rsidRDefault="00E64DAC" w:rsidP="00E64DAC">
      <w:pPr>
        <w:autoSpaceDE w:val="0"/>
        <w:autoSpaceDN w:val="0"/>
        <w:adjustRightInd w:val="0"/>
        <w:jc w:val="both"/>
        <w:outlineLvl w:val="0"/>
        <w:rPr>
          <w:rFonts w:ascii="Arial" w:hAnsi="Arial" w:cs="Arial"/>
          <w:bCs/>
        </w:rPr>
      </w:pPr>
    </w:p>
    <w:p w14:paraId="70D5DCAB" w14:textId="355B1979" w:rsidR="00E64DAC" w:rsidRPr="00102DA6" w:rsidRDefault="00E64DAC" w:rsidP="00E64DAC">
      <w:pPr>
        <w:autoSpaceDE w:val="0"/>
        <w:autoSpaceDN w:val="0"/>
        <w:adjustRightInd w:val="0"/>
        <w:jc w:val="both"/>
        <w:outlineLvl w:val="0"/>
        <w:rPr>
          <w:rFonts w:ascii="Arial" w:hAnsi="Arial" w:cs="Arial"/>
          <w:bCs/>
        </w:rPr>
      </w:pPr>
      <w:r w:rsidRPr="00102DA6">
        <w:rPr>
          <w:rFonts w:ascii="Arial" w:hAnsi="Arial" w:cs="Arial"/>
          <w:b/>
          <w:u w:val="single"/>
        </w:rPr>
        <w:t>Calidad y Correcto Funcionamiento de los Bienes</w:t>
      </w:r>
      <w:r w:rsidRPr="00102DA6">
        <w:rPr>
          <w:rFonts w:ascii="Arial" w:hAnsi="Arial" w:cs="Arial"/>
          <w:bCs/>
        </w:rPr>
        <w:t xml:space="preserve">: </w:t>
      </w:r>
      <w:r w:rsidR="008D7291" w:rsidRPr="00102DA6">
        <w:rPr>
          <w:rFonts w:ascii="Arial" w:eastAsia="Times New Roman" w:hAnsi="Arial" w:cs="Arial"/>
          <w:bCs/>
          <w:lang w:eastAsia="es-ES"/>
        </w:rPr>
        <w:t>Para amparar la calidad y correcto funcionamiento de los bienes suministrados, se debe expedir por el diez por ciento (10%) del valor del contrato y su vigencia será igual al plazo de ejecución del contrato y cuatro (4) meses más.</w:t>
      </w:r>
    </w:p>
    <w:p w14:paraId="581AFCC7" w14:textId="77777777" w:rsidR="008D7291" w:rsidRPr="00102DA6" w:rsidRDefault="008D7291" w:rsidP="00E64DAC">
      <w:pPr>
        <w:autoSpaceDE w:val="0"/>
        <w:autoSpaceDN w:val="0"/>
        <w:adjustRightInd w:val="0"/>
        <w:jc w:val="both"/>
        <w:outlineLvl w:val="0"/>
        <w:rPr>
          <w:rFonts w:ascii="Arial" w:hAnsi="Arial" w:cs="Arial"/>
          <w:bCs/>
        </w:rPr>
      </w:pPr>
    </w:p>
    <w:p w14:paraId="4AA0B62C" w14:textId="68CB7F82" w:rsidR="00E64DAC" w:rsidRDefault="00E64DAC" w:rsidP="001F73ED">
      <w:pPr>
        <w:autoSpaceDE w:val="0"/>
        <w:autoSpaceDN w:val="0"/>
        <w:adjustRightInd w:val="0"/>
        <w:jc w:val="both"/>
        <w:outlineLvl w:val="0"/>
        <w:rPr>
          <w:rFonts w:ascii="Arial" w:hAnsi="Arial" w:cs="Arial"/>
        </w:rPr>
      </w:pPr>
      <w:r w:rsidRPr="00102DA6">
        <w:rPr>
          <w:rFonts w:ascii="Arial" w:hAnsi="Arial" w:cs="Arial"/>
          <w:b/>
          <w:bCs/>
        </w:rPr>
        <w:lastRenderedPageBreak/>
        <w:t>4.</w:t>
      </w:r>
      <w:r w:rsidR="0080792F">
        <w:rPr>
          <w:rFonts w:ascii="Arial" w:hAnsi="Arial" w:cs="Arial"/>
          <w:b/>
          <w:bCs/>
        </w:rPr>
        <w:t>5</w:t>
      </w:r>
      <w:r w:rsidRPr="00102DA6">
        <w:rPr>
          <w:rFonts w:ascii="Arial" w:hAnsi="Arial" w:cs="Arial"/>
          <w:b/>
          <w:bCs/>
        </w:rPr>
        <w:t xml:space="preserve">. SUPERVISIÓN: </w:t>
      </w:r>
      <w:r w:rsidR="001F73ED" w:rsidRPr="00102DA6">
        <w:rPr>
          <w:rFonts w:ascii="Arial" w:hAnsi="Arial" w:cs="Arial"/>
        </w:rPr>
        <w:t xml:space="preserve">La supervisión del contrato estará a cargo del </w:t>
      </w:r>
      <w:r w:rsidR="00336B40" w:rsidRPr="008F60DB">
        <w:rPr>
          <w:rFonts w:ascii="Arial" w:hAnsi="Arial" w:cs="Arial"/>
        </w:rPr>
        <w:t>Profesional de Gestión de Informática y Telecomunicaciones</w:t>
      </w:r>
      <w:r w:rsidR="001F73ED" w:rsidRPr="00102DA6">
        <w:rPr>
          <w:rFonts w:ascii="Arial" w:hAnsi="Arial" w:cs="Arial"/>
        </w:rPr>
        <w:t xml:space="preserve"> de la ETITC o quien haga sus veces. En todo caso, el ordenador del gasto podrá variar unilateralmente la designación del supervisor, comunicando por escrito al designado, con copia a la Vicerrectoría Administrativa y Financiera.  </w:t>
      </w:r>
    </w:p>
    <w:p w14:paraId="5E8575AA" w14:textId="77777777" w:rsidR="00336B40" w:rsidRPr="00102DA6" w:rsidRDefault="00336B40" w:rsidP="001F73ED">
      <w:pPr>
        <w:autoSpaceDE w:val="0"/>
        <w:autoSpaceDN w:val="0"/>
        <w:adjustRightInd w:val="0"/>
        <w:jc w:val="both"/>
        <w:outlineLvl w:val="0"/>
        <w:rPr>
          <w:rFonts w:ascii="Arial" w:hAnsi="Arial" w:cs="Arial"/>
        </w:rPr>
      </w:pPr>
    </w:p>
    <w:p w14:paraId="12798A35" w14:textId="77777777" w:rsidR="00E64DAC" w:rsidRPr="00102DA6" w:rsidRDefault="00E64DAC" w:rsidP="00E64DAC">
      <w:pPr>
        <w:autoSpaceDE w:val="0"/>
        <w:autoSpaceDN w:val="0"/>
        <w:adjustRightInd w:val="0"/>
        <w:jc w:val="both"/>
        <w:outlineLvl w:val="0"/>
        <w:rPr>
          <w:rFonts w:ascii="Arial" w:hAnsi="Arial" w:cs="Arial"/>
          <w:b/>
          <w:bCs/>
        </w:rPr>
      </w:pPr>
      <w:r w:rsidRPr="00102DA6">
        <w:rPr>
          <w:rFonts w:ascii="Arial" w:hAnsi="Arial" w:cs="Arial"/>
        </w:rPr>
        <w:t>NOTA: En los términos de la Constitución, la Ley 80 de 1993, el Estatuto Anticorrupción y demás normas que regulan la materia, los servidores públicos que intervienen en la celebración, ejecución y liquidación del contrato estatal son responsables por sus actuaciones y omisiones y en consecuencia responden.</w:t>
      </w:r>
    </w:p>
    <w:p w14:paraId="5BB7CD06" w14:textId="77777777" w:rsidR="00E64DAC" w:rsidRPr="00102DA6" w:rsidRDefault="00E64DAC" w:rsidP="00E64DAC">
      <w:pPr>
        <w:autoSpaceDE w:val="0"/>
        <w:autoSpaceDN w:val="0"/>
        <w:adjustRightInd w:val="0"/>
        <w:jc w:val="both"/>
        <w:outlineLvl w:val="0"/>
        <w:rPr>
          <w:rFonts w:ascii="Arial" w:hAnsi="Arial" w:cs="Arial"/>
          <w:b/>
          <w:bCs/>
        </w:rPr>
      </w:pPr>
    </w:p>
    <w:p w14:paraId="35413ABE" w14:textId="77777777" w:rsidR="00E64DAC" w:rsidRPr="00102DA6" w:rsidRDefault="00E64DAC" w:rsidP="00E64DAC">
      <w:pPr>
        <w:jc w:val="both"/>
        <w:rPr>
          <w:rFonts w:ascii="Arial" w:hAnsi="Arial" w:cs="Arial"/>
          <w:b/>
          <w:bCs/>
        </w:rPr>
      </w:pPr>
      <w:r w:rsidRPr="00102DA6">
        <w:rPr>
          <w:rFonts w:ascii="Arial" w:hAnsi="Arial" w:cs="Arial"/>
          <w:b/>
          <w:bCs/>
        </w:rPr>
        <w:t>4.5. DESIGNACIÓN DE LOS EVALUADORES:</w:t>
      </w:r>
    </w:p>
    <w:p w14:paraId="22776384" w14:textId="77777777" w:rsidR="00E64DAC" w:rsidRPr="00102DA6" w:rsidRDefault="00E64DAC" w:rsidP="00E64DAC">
      <w:pPr>
        <w:jc w:val="both"/>
        <w:rPr>
          <w:rFonts w:ascii="Arial" w:hAnsi="Arial" w:cs="Arial"/>
          <w:b/>
          <w:bCs/>
        </w:rPr>
      </w:pPr>
    </w:p>
    <w:p w14:paraId="59318649" w14:textId="12F56860" w:rsidR="00E64DAC" w:rsidRPr="00102DA6" w:rsidRDefault="00E64DAC" w:rsidP="00336B40">
      <w:pPr>
        <w:ind w:left="708" w:hanging="708"/>
        <w:jc w:val="both"/>
        <w:rPr>
          <w:rFonts w:ascii="Arial" w:hAnsi="Arial" w:cs="Arial"/>
          <w:bCs/>
        </w:rPr>
      </w:pPr>
      <w:r w:rsidRPr="00102DA6">
        <w:rPr>
          <w:rFonts w:ascii="Arial" w:hAnsi="Arial" w:cs="Arial"/>
          <w:b/>
          <w:bCs/>
        </w:rPr>
        <w:t>4.5.1.</w:t>
      </w:r>
      <w:r w:rsidRPr="00102DA6">
        <w:rPr>
          <w:rFonts w:ascii="Arial" w:hAnsi="Arial" w:cs="Arial"/>
          <w:bCs/>
        </w:rPr>
        <w:t xml:space="preserve"> </w:t>
      </w:r>
      <w:r w:rsidRPr="00102DA6">
        <w:rPr>
          <w:rFonts w:ascii="Arial" w:hAnsi="Arial" w:cs="Arial"/>
          <w:b/>
          <w:bCs/>
        </w:rPr>
        <w:t>Evaluador técnico:</w:t>
      </w:r>
      <w:r w:rsidRPr="00102DA6">
        <w:rPr>
          <w:rFonts w:ascii="Arial" w:hAnsi="Arial" w:cs="Arial"/>
          <w:bCs/>
        </w:rPr>
        <w:t xml:space="preserve"> Sera </w:t>
      </w:r>
      <w:r w:rsidR="001F73ED" w:rsidRPr="00102DA6">
        <w:rPr>
          <w:rFonts w:ascii="Arial" w:hAnsi="Arial" w:cs="Arial"/>
        </w:rPr>
        <w:t>el profesional</w:t>
      </w:r>
      <w:r w:rsidR="00336B40" w:rsidRPr="008F60DB">
        <w:rPr>
          <w:rFonts w:ascii="Arial" w:hAnsi="Arial" w:cs="Arial"/>
        </w:rPr>
        <w:t xml:space="preserve"> de Gestión de Informática y Telecomunicaciones</w:t>
      </w:r>
      <w:r w:rsidR="001F73ED" w:rsidRPr="00102DA6">
        <w:rPr>
          <w:rFonts w:ascii="Arial" w:hAnsi="Arial" w:cs="Arial"/>
        </w:rPr>
        <w:t xml:space="preserve"> de la ETITC o quien haga sus veces</w:t>
      </w:r>
      <w:r w:rsidRPr="00102DA6">
        <w:rPr>
          <w:rFonts w:ascii="Arial" w:hAnsi="Arial" w:cs="Arial"/>
          <w:bCs/>
        </w:rPr>
        <w:t xml:space="preserve"> o a quien éste delegue.</w:t>
      </w:r>
    </w:p>
    <w:p w14:paraId="5BF9755C" w14:textId="77777777" w:rsidR="00E64DAC" w:rsidRPr="00102DA6" w:rsidRDefault="00E64DAC" w:rsidP="00E64DAC">
      <w:pPr>
        <w:jc w:val="both"/>
        <w:rPr>
          <w:rFonts w:ascii="Arial" w:hAnsi="Arial" w:cs="Arial"/>
          <w:bCs/>
        </w:rPr>
      </w:pPr>
    </w:p>
    <w:p w14:paraId="0C183845" w14:textId="6BEE574D" w:rsidR="00E64DAC" w:rsidRPr="00102DA6" w:rsidRDefault="00E64DAC" w:rsidP="00E64DAC">
      <w:pPr>
        <w:jc w:val="both"/>
        <w:rPr>
          <w:rFonts w:ascii="Arial" w:hAnsi="Arial" w:cs="Arial"/>
          <w:bCs/>
        </w:rPr>
      </w:pPr>
      <w:r w:rsidRPr="00102DA6">
        <w:rPr>
          <w:rFonts w:ascii="Arial" w:hAnsi="Arial" w:cs="Arial"/>
          <w:b/>
          <w:bCs/>
        </w:rPr>
        <w:t>4.</w:t>
      </w:r>
      <w:r w:rsidR="00A01125" w:rsidRPr="00102DA6">
        <w:rPr>
          <w:rFonts w:ascii="Arial" w:hAnsi="Arial" w:cs="Arial"/>
          <w:b/>
          <w:bCs/>
        </w:rPr>
        <w:t>5</w:t>
      </w:r>
      <w:r w:rsidRPr="00102DA6">
        <w:rPr>
          <w:rFonts w:ascii="Arial" w:hAnsi="Arial" w:cs="Arial"/>
          <w:b/>
          <w:bCs/>
        </w:rPr>
        <w:t>.2. Evaluador Financiero y Económico</w:t>
      </w:r>
      <w:r w:rsidRPr="00102DA6">
        <w:rPr>
          <w:rFonts w:ascii="Arial" w:hAnsi="Arial" w:cs="Arial"/>
          <w:bCs/>
        </w:rPr>
        <w:t>: Sera el servidor público que tenga las funciones de tesorero(a) de la entidad o a quien designe el ordenador del gasto</w:t>
      </w:r>
    </w:p>
    <w:p w14:paraId="18336D7C" w14:textId="77777777" w:rsidR="00E64DAC" w:rsidRPr="00102DA6" w:rsidRDefault="00E64DAC" w:rsidP="00E64DAC">
      <w:pPr>
        <w:jc w:val="both"/>
        <w:rPr>
          <w:rFonts w:ascii="Arial" w:hAnsi="Arial" w:cs="Arial"/>
          <w:bCs/>
        </w:rPr>
      </w:pPr>
    </w:p>
    <w:p w14:paraId="07FBED4A" w14:textId="304DB558" w:rsidR="00E64DAC" w:rsidRPr="00102DA6" w:rsidRDefault="00E64DAC" w:rsidP="00E64DAC">
      <w:pPr>
        <w:jc w:val="both"/>
        <w:rPr>
          <w:rFonts w:ascii="Arial" w:hAnsi="Arial" w:cs="Arial"/>
          <w:b/>
          <w:bCs/>
        </w:rPr>
      </w:pPr>
      <w:r w:rsidRPr="00102DA6">
        <w:rPr>
          <w:rFonts w:ascii="Arial" w:hAnsi="Arial" w:cs="Arial"/>
          <w:b/>
          <w:bCs/>
        </w:rPr>
        <w:t>4.</w:t>
      </w:r>
      <w:r w:rsidR="00A01125" w:rsidRPr="00102DA6">
        <w:rPr>
          <w:rFonts w:ascii="Arial" w:hAnsi="Arial" w:cs="Arial"/>
          <w:b/>
          <w:bCs/>
        </w:rPr>
        <w:t>5</w:t>
      </w:r>
      <w:r w:rsidRPr="00102DA6">
        <w:rPr>
          <w:rFonts w:ascii="Arial" w:hAnsi="Arial" w:cs="Arial"/>
          <w:b/>
          <w:bCs/>
        </w:rPr>
        <w:t>.3. Evaluador Jurídico</w:t>
      </w:r>
      <w:r w:rsidRPr="00102DA6">
        <w:rPr>
          <w:rFonts w:ascii="Arial" w:hAnsi="Arial" w:cs="Arial"/>
          <w:bCs/>
        </w:rPr>
        <w:t>: Sera el servidor público jurídico de contratación de la Escuela Tecnológica Instituto Técnico Central o quien haga sus veces o a quien designe el ordenador del gasto.</w:t>
      </w:r>
      <w:r w:rsidRPr="00102DA6">
        <w:rPr>
          <w:rFonts w:ascii="Arial" w:hAnsi="Arial" w:cs="Arial"/>
          <w:b/>
          <w:bCs/>
        </w:rPr>
        <w:t xml:space="preserve"> </w:t>
      </w:r>
    </w:p>
    <w:p w14:paraId="53835B7E" w14:textId="77777777" w:rsidR="008639F3" w:rsidRPr="00102DA6" w:rsidRDefault="008639F3" w:rsidP="00E64DAC">
      <w:pPr>
        <w:rPr>
          <w:rFonts w:ascii="Arial" w:hAnsi="Arial" w:cs="Arial"/>
        </w:rPr>
      </w:pPr>
    </w:p>
    <w:sectPr w:rsidR="008639F3" w:rsidRPr="00102DA6" w:rsidSect="00320E4B">
      <w:headerReference w:type="default" r:id="rId11"/>
      <w:footerReference w:type="default" r:id="rId12"/>
      <w:pgSz w:w="12240" w:h="15840"/>
      <w:pgMar w:top="1851"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75056" w14:textId="77777777" w:rsidR="00142D67" w:rsidRDefault="00142D67" w:rsidP="005F73D1">
      <w:r>
        <w:separator/>
      </w:r>
    </w:p>
  </w:endnote>
  <w:endnote w:type="continuationSeparator" w:id="0">
    <w:p w14:paraId="10C4F3ED" w14:textId="77777777" w:rsidR="00142D67" w:rsidRDefault="00142D67"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3A2DF84A"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320E4B">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06799" w14:textId="77777777" w:rsidR="00142D67" w:rsidRDefault="00142D67" w:rsidP="005F73D1">
      <w:r>
        <w:separator/>
      </w:r>
    </w:p>
  </w:footnote>
  <w:footnote w:type="continuationSeparator" w:id="0">
    <w:p w14:paraId="625E586D" w14:textId="77777777" w:rsidR="00142D67" w:rsidRDefault="00142D67"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1C5BDE66" w:rsidR="00055125" w:rsidRDefault="00320E4B"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0B6FA5C2" wp14:editId="79F18C95">
          <wp:simplePos x="0" y="0"/>
          <wp:positionH relativeFrom="page">
            <wp:align>left</wp:align>
          </wp:positionH>
          <wp:positionV relativeFrom="paragraph">
            <wp:posOffset>-449580</wp:posOffset>
          </wp:positionV>
          <wp:extent cx="7762732" cy="10053432"/>
          <wp:effectExtent l="0" t="0" r="0" b="0"/>
          <wp:wrapNone/>
          <wp:docPr id="1020068548" name="Imagen 102006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5399"/>
    <w:multiLevelType w:val="hybridMultilevel"/>
    <w:tmpl w:val="9D2659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D82C06"/>
    <w:multiLevelType w:val="hybridMultilevel"/>
    <w:tmpl w:val="0CACA1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95917E8"/>
    <w:multiLevelType w:val="hybridMultilevel"/>
    <w:tmpl w:val="DC50711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39463C"/>
    <w:multiLevelType w:val="hybridMultilevel"/>
    <w:tmpl w:val="DD4659DE"/>
    <w:lvl w:ilvl="0" w:tplc="1628543A">
      <w:start w:val="1"/>
      <w:numFmt w:val="decimal"/>
      <w:lvlText w:val="%1."/>
      <w:lvlJc w:val="left"/>
      <w:pPr>
        <w:ind w:left="720" w:hanging="360"/>
      </w:pPr>
    </w:lvl>
    <w:lvl w:ilvl="1" w:tplc="C6402774">
      <w:start w:val="1"/>
      <w:numFmt w:val="lowerLetter"/>
      <w:lvlText w:val="%2."/>
      <w:lvlJc w:val="left"/>
      <w:pPr>
        <w:ind w:left="1440" w:hanging="360"/>
      </w:pPr>
    </w:lvl>
    <w:lvl w:ilvl="2" w:tplc="D88AA228">
      <w:start w:val="1"/>
      <w:numFmt w:val="lowerRoman"/>
      <w:lvlText w:val="%3."/>
      <w:lvlJc w:val="right"/>
      <w:pPr>
        <w:ind w:left="2160" w:hanging="180"/>
      </w:pPr>
    </w:lvl>
    <w:lvl w:ilvl="3" w:tplc="7FEA92EC">
      <w:start w:val="1"/>
      <w:numFmt w:val="decimal"/>
      <w:lvlText w:val="%4."/>
      <w:lvlJc w:val="left"/>
      <w:pPr>
        <w:ind w:left="2880" w:hanging="360"/>
      </w:pPr>
    </w:lvl>
    <w:lvl w:ilvl="4" w:tplc="D856F6C6">
      <w:start w:val="1"/>
      <w:numFmt w:val="lowerLetter"/>
      <w:lvlText w:val="%5."/>
      <w:lvlJc w:val="left"/>
      <w:pPr>
        <w:ind w:left="3600" w:hanging="360"/>
      </w:pPr>
    </w:lvl>
    <w:lvl w:ilvl="5" w:tplc="CC462E56">
      <w:start w:val="1"/>
      <w:numFmt w:val="lowerRoman"/>
      <w:lvlText w:val="%6."/>
      <w:lvlJc w:val="right"/>
      <w:pPr>
        <w:ind w:left="4320" w:hanging="180"/>
      </w:pPr>
    </w:lvl>
    <w:lvl w:ilvl="6" w:tplc="0054F766">
      <w:start w:val="1"/>
      <w:numFmt w:val="decimal"/>
      <w:lvlText w:val="%7."/>
      <w:lvlJc w:val="left"/>
      <w:pPr>
        <w:ind w:left="5040" w:hanging="360"/>
      </w:pPr>
    </w:lvl>
    <w:lvl w:ilvl="7" w:tplc="9CB6A29C">
      <w:start w:val="1"/>
      <w:numFmt w:val="lowerLetter"/>
      <w:lvlText w:val="%8."/>
      <w:lvlJc w:val="left"/>
      <w:pPr>
        <w:ind w:left="5760" w:hanging="360"/>
      </w:pPr>
    </w:lvl>
    <w:lvl w:ilvl="8" w:tplc="B2BC6768">
      <w:start w:val="1"/>
      <w:numFmt w:val="lowerRoman"/>
      <w:lvlText w:val="%9."/>
      <w:lvlJc w:val="right"/>
      <w:pPr>
        <w:ind w:left="6480" w:hanging="180"/>
      </w:pPr>
    </w:lvl>
  </w:abstractNum>
  <w:abstractNum w:abstractNumId="4" w15:restartNumberingAfterBreak="0">
    <w:nsid w:val="28B270EC"/>
    <w:multiLevelType w:val="hybridMultilevel"/>
    <w:tmpl w:val="E0E2DA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7F31A3"/>
    <w:multiLevelType w:val="hybridMultilevel"/>
    <w:tmpl w:val="D5000594"/>
    <w:lvl w:ilvl="0" w:tplc="5CE2BCA4">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5775C1"/>
    <w:multiLevelType w:val="multilevel"/>
    <w:tmpl w:val="FCA850B0"/>
    <w:lvl w:ilvl="0">
      <w:start w:val="1"/>
      <w:numFmt w:val="bullet"/>
      <w:lvlText w:val=""/>
      <w:lvlJc w:val="left"/>
      <w:pPr>
        <w:tabs>
          <w:tab w:val="num" w:pos="720"/>
        </w:tabs>
        <w:ind w:left="720" w:hanging="360"/>
      </w:pPr>
      <w:rPr>
        <w:rFonts w:ascii="Symbol" w:hAnsi="Symbol" w:hint="default"/>
        <w:color w:val="auto"/>
        <w:sz w:val="20"/>
      </w:rPr>
    </w:lvl>
    <w:lvl w:ilvl="1">
      <w:start w:val="1"/>
      <w:numFmt w:val="decimal"/>
      <w:lvlText w:val="%2."/>
      <w:lvlJc w:val="left"/>
      <w:pPr>
        <w:ind w:left="1440" w:hanging="360"/>
      </w:pPr>
      <w:rPr>
        <w:rFonts w:hint="default"/>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191623"/>
    <w:multiLevelType w:val="multilevel"/>
    <w:tmpl w:val="D06C41EE"/>
    <w:lvl w:ilvl="0">
      <w:start w:val="11"/>
      <w:numFmt w:val="decimal"/>
      <w:lvlText w:val="%1"/>
      <w:lvlJc w:val="left"/>
      <w:pPr>
        <w:ind w:left="844" w:hanging="737"/>
      </w:pPr>
      <w:rPr>
        <w:rFonts w:hint="default"/>
        <w:lang w:val="es-ES" w:eastAsia="en-US" w:bidi="ar-SA"/>
      </w:rPr>
    </w:lvl>
    <w:lvl w:ilvl="1">
      <w:start w:val="2"/>
      <w:numFmt w:val="decimal"/>
      <w:lvlText w:val="%1.%2"/>
      <w:lvlJc w:val="left"/>
      <w:pPr>
        <w:ind w:left="844" w:hanging="737"/>
      </w:pPr>
      <w:rPr>
        <w:rFonts w:hint="default"/>
        <w:lang w:val="es-ES" w:eastAsia="en-US" w:bidi="ar-SA"/>
      </w:rPr>
    </w:lvl>
    <w:lvl w:ilvl="2">
      <w:start w:val="2"/>
      <w:numFmt w:val="decimal"/>
      <w:lvlText w:val="%1.%2.%3."/>
      <w:lvlJc w:val="left"/>
      <w:pPr>
        <w:ind w:left="844" w:hanging="737"/>
      </w:pPr>
      <w:rPr>
        <w:rFonts w:ascii="Arial" w:eastAsia="Arial" w:hAnsi="Arial" w:cs="Arial" w:hint="default"/>
        <w:b/>
        <w:bCs/>
        <w:spacing w:val="-3"/>
        <w:w w:val="100"/>
        <w:sz w:val="22"/>
        <w:szCs w:val="22"/>
        <w:lang w:val="es-ES" w:eastAsia="en-US" w:bidi="ar-SA"/>
      </w:rPr>
    </w:lvl>
    <w:lvl w:ilvl="3">
      <w:start w:val="1"/>
      <w:numFmt w:val="lowerLetter"/>
      <w:lvlText w:val="%4)"/>
      <w:lvlJc w:val="left"/>
      <w:pPr>
        <w:ind w:left="828" w:hanging="361"/>
      </w:pPr>
      <w:rPr>
        <w:rFonts w:ascii="Arial" w:eastAsia="Arial" w:hAnsi="Arial" w:cs="Arial" w:hint="default"/>
        <w:b/>
        <w:bCs/>
        <w:spacing w:val="-1"/>
        <w:w w:val="100"/>
        <w:sz w:val="22"/>
        <w:szCs w:val="22"/>
        <w:lang w:val="es-ES" w:eastAsia="en-US" w:bidi="ar-SA"/>
      </w:rPr>
    </w:lvl>
    <w:lvl w:ilvl="4">
      <w:numFmt w:val="bullet"/>
      <w:lvlText w:val="•"/>
      <w:lvlJc w:val="left"/>
      <w:pPr>
        <w:ind w:left="4338" w:hanging="361"/>
      </w:pPr>
      <w:rPr>
        <w:rFonts w:hint="default"/>
        <w:lang w:val="es-ES" w:eastAsia="en-US" w:bidi="ar-SA"/>
      </w:rPr>
    </w:lvl>
    <w:lvl w:ilvl="5">
      <w:numFmt w:val="bullet"/>
      <w:lvlText w:val="•"/>
      <w:lvlJc w:val="left"/>
      <w:pPr>
        <w:ind w:left="5504" w:hanging="361"/>
      </w:pPr>
      <w:rPr>
        <w:rFonts w:hint="default"/>
        <w:lang w:val="es-ES" w:eastAsia="en-US" w:bidi="ar-SA"/>
      </w:rPr>
    </w:lvl>
    <w:lvl w:ilvl="6">
      <w:numFmt w:val="bullet"/>
      <w:lvlText w:val="•"/>
      <w:lvlJc w:val="left"/>
      <w:pPr>
        <w:ind w:left="6670" w:hanging="361"/>
      </w:pPr>
      <w:rPr>
        <w:rFonts w:hint="default"/>
        <w:lang w:val="es-ES" w:eastAsia="en-US" w:bidi="ar-SA"/>
      </w:rPr>
    </w:lvl>
    <w:lvl w:ilvl="7">
      <w:numFmt w:val="bullet"/>
      <w:lvlText w:val="•"/>
      <w:lvlJc w:val="left"/>
      <w:pPr>
        <w:ind w:left="7836" w:hanging="361"/>
      </w:pPr>
      <w:rPr>
        <w:rFonts w:hint="default"/>
        <w:lang w:val="es-ES" w:eastAsia="en-US" w:bidi="ar-SA"/>
      </w:rPr>
    </w:lvl>
    <w:lvl w:ilvl="8">
      <w:numFmt w:val="bullet"/>
      <w:lvlText w:val="•"/>
      <w:lvlJc w:val="left"/>
      <w:pPr>
        <w:ind w:left="9002" w:hanging="361"/>
      </w:pPr>
      <w:rPr>
        <w:rFonts w:hint="default"/>
        <w:lang w:val="es-ES" w:eastAsia="en-US" w:bidi="ar-SA"/>
      </w:rPr>
    </w:lvl>
  </w:abstractNum>
  <w:abstractNum w:abstractNumId="8" w15:restartNumberingAfterBreak="0">
    <w:nsid w:val="47EC5CB7"/>
    <w:multiLevelType w:val="hybridMultilevel"/>
    <w:tmpl w:val="2DCE88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D8658B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B2B5691"/>
    <w:multiLevelType w:val="hybridMultilevel"/>
    <w:tmpl w:val="A0F2CD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EBF0E08"/>
    <w:multiLevelType w:val="hybridMultilevel"/>
    <w:tmpl w:val="05AE1CB2"/>
    <w:lvl w:ilvl="0" w:tplc="240A000D">
      <w:start w:val="1"/>
      <w:numFmt w:val="bullet"/>
      <w:lvlText w:val=""/>
      <w:lvlJc w:val="left"/>
      <w:pPr>
        <w:ind w:left="1494" w:hanging="360"/>
      </w:pPr>
      <w:rPr>
        <w:rFonts w:ascii="Wingdings" w:hAnsi="Wingdings"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12" w15:restartNumberingAfterBreak="0">
    <w:nsid w:val="5F3F3A3C"/>
    <w:multiLevelType w:val="multilevel"/>
    <w:tmpl w:val="7DE0627C"/>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68710DB7"/>
    <w:multiLevelType w:val="hybridMultilevel"/>
    <w:tmpl w:val="CAB034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B2374DB"/>
    <w:multiLevelType w:val="hybridMultilevel"/>
    <w:tmpl w:val="9A88FE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9E3396"/>
    <w:multiLevelType w:val="hybridMultilevel"/>
    <w:tmpl w:val="B2AE725C"/>
    <w:lvl w:ilvl="0" w:tplc="FFFFFFFF">
      <w:start w:val="1"/>
      <w:numFmt w:val="decimal"/>
      <w:lvlText w:val="%1."/>
      <w:lvlJc w:val="left"/>
      <w:pPr>
        <w:ind w:left="785" w:hanging="360"/>
      </w:pPr>
      <w:rPr>
        <w:b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B27A9C"/>
    <w:multiLevelType w:val="hybridMultilevel"/>
    <w:tmpl w:val="B2AE725C"/>
    <w:lvl w:ilvl="0" w:tplc="A66ABB8C">
      <w:start w:val="1"/>
      <w:numFmt w:val="decimal"/>
      <w:lvlText w:val="%1."/>
      <w:lvlJc w:val="left"/>
      <w:pPr>
        <w:ind w:left="785" w:hanging="360"/>
      </w:pPr>
      <w:rPr>
        <w:b w:val="0"/>
        <w:color w:val="000000" w:themeColor="text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EEB5269"/>
    <w:multiLevelType w:val="hybridMultilevel"/>
    <w:tmpl w:val="A49431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2605159">
    <w:abstractNumId w:val="9"/>
  </w:num>
  <w:num w:numId="2" w16cid:durableId="405034595">
    <w:abstractNumId w:val="1"/>
  </w:num>
  <w:num w:numId="3" w16cid:durableId="37895585">
    <w:abstractNumId w:val="16"/>
  </w:num>
  <w:num w:numId="4" w16cid:durableId="1315793240">
    <w:abstractNumId w:val="12"/>
  </w:num>
  <w:num w:numId="5" w16cid:durableId="641077097">
    <w:abstractNumId w:val="14"/>
  </w:num>
  <w:num w:numId="6" w16cid:durableId="1464543165">
    <w:abstractNumId w:val="2"/>
  </w:num>
  <w:num w:numId="7" w16cid:durableId="1615865560">
    <w:abstractNumId w:val="10"/>
  </w:num>
  <w:num w:numId="8" w16cid:durableId="795414556">
    <w:abstractNumId w:val="4"/>
  </w:num>
  <w:num w:numId="9" w16cid:durableId="677653647">
    <w:abstractNumId w:val="11"/>
  </w:num>
  <w:num w:numId="10" w16cid:durableId="605502587">
    <w:abstractNumId w:val="8"/>
  </w:num>
  <w:num w:numId="11" w16cid:durableId="1968000775">
    <w:abstractNumId w:val="17"/>
  </w:num>
  <w:num w:numId="12" w16cid:durableId="257182127">
    <w:abstractNumId w:val="0"/>
  </w:num>
  <w:num w:numId="13" w16cid:durableId="1072309260">
    <w:abstractNumId w:val="5"/>
  </w:num>
  <w:num w:numId="14" w16cid:durableId="108164410">
    <w:abstractNumId w:val="7"/>
  </w:num>
  <w:num w:numId="15" w16cid:durableId="2071229761">
    <w:abstractNumId w:val="13"/>
  </w:num>
  <w:num w:numId="16" w16cid:durableId="878205863">
    <w:abstractNumId w:val="6"/>
  </w:num>
  <w:num w:numId="17" w16cid:durableId="286468047">
    <w:abstractNumId w:val="3"/>
  </w:num>
  <w:num w:numId="18" w16cid:durableId="1352563714">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8C4"/>
    <w:rsid w:val="00003D29"/>
    <w:rsid w:val="00005A6A"/>
    <w:rsid w:val="00023A0F"/>
    <w:rsid w:val="00025D74"/>
    <w:rsid w:val="00025F5A"/>
    <w:rsid w:val="00030A9F"/>
    <w:rsid w:val="0003334B"/>
    <w:rsid w:val="00036626"/>
    <w:rsid w:val="00045DAD"/>
    <w:rsid w:val="0004643B"/>
    <w:rsid w:val="00052A5B"/>
    <w:rsid w:val="00055125"/>
    <w:rsid w:val="00063689"/>
    <w:rsid w:val="00065453"/>
    <w:rsid w:val="00070FE6"/>
    <w:rsid w:val="00073401"/>
    <w:rsid w:val="000761F1"/>
    <w:rsid w:val="00081E92"/>
    <w:rsid w:val="00086404"/>
    <w:rsid w:val="000940EA"/>
    <w:rsid w:val="000A11DC"/>
    <w:rsid w:val="000A13DD"/>
    <w:rsid w:val="000B2DC8"/>
    <w:rsid w:val="000B4159"/>
    <w:rsid w:val="000C5FA0"/>
    <w:rsid w:val="000D1164"/>
    <w:rsid w:val="000D4CA4"/>
    <w:rsid w:val="000D4FFC"/>
    <w:rsid w:val="000E0DEC"/>
    <w:rsid w:val="000E2274"/>
    <w:rsid w:val="000F24EE"/>
    <w:rsid w:val="00102DA6"/>
    <w:rsid w:val="00103081"/>
    <w:rsid w:val="00103EC6"/>
    <w:rsid w:val="001043AA"/>
    <w:rsid w:val="00106807"/>
    <w:rsid w:val="001107CC"/>
    <w:rsid w:val="00116212"/>
    <w:rsid w:val="0011710D"/>
    <w:rsid w:val="00142D67"/>
    <w:rsid w:val="00143C5E"/>
    <w:rsid w:val="00154134"/>
    <w:rsid w:val="00163E0A"/>
    <w:rsid w:val="001816D4"/>
    <w:rsid w:val="0018331F"/>
    <w:rsid w:val="0019481A"/>
    <w:rsid w:val="001A489F"/>
    <w:rsid w:val="001A701A"/>
    <w:rsid w:val="001A7D7B"/>
    <w:rsid w:val="001B166D"/>
    <w:rsid w:val="001B62BF"/>
    <w:rsid w:val="001C299E"/>
    <w:rsid w:val="001C4538"/>
    <w:rsid w:val="001C4E8A"/>
    <w:rsid w:val="001D5544"/>
    <w:rsid w:val="001F3BEC"/>
    <w:rsid w:val="001F73ED"/>
    <w:rsid w:val="00202A1B"/>
    <w:rsid w:val="002032AB"/>
    <w:rsid w:val="00204CDD"/>
    <w:rsid w:val="00210429"/>
    <w:rsid w:val="00214E6C"/>
    <w:rsid w:val="00220ECC"/>
    <w:rsid w:val="002250DB"/>
    <w:rsid w:val="00234535"/>
    <w:rsid w:val="002354CA"/>
    <w:rsid w:val="0023786F"/>
    <w:rsid w:val="0024784F"/>
    <w:rsid w:val="002479BC"/>
    <w:rsid w:val="00252D07"/>
    <w:rsid w:val="0026353F"/>
    <w:rsid w:val="00267E37"/>
    <w:rsid w:val="0027570C"/>
    <w:rsid w:val="00281173"/>
    <w:rsid w:val="00296D8B"/>
    <w:rsid w:val="002B1938"/>
    <w:rsid w:val="002B51C3"/>
    <w:rsid w:val="002E1D2D"/>
    <w:rsid w:val="002E3479"/>
    <w:rsid w:val="002E5EC2"/>
    <w:rsid w:val="002F03E8"/>
    <w:rsid w:val="00301E0C"/>
    <w:rsid w:val="00303BE6"/>
    <w:rsid w:val="00305EFE"/>
    <w:rsid w:val="003115C5"/>
    <w:rsid w:val="0031495C"/>
    <w:rsid w:val="00316758"/>
    <w:rsid w:val="00320E4B"/>
    <w:rsid w:val="00325BA1"/>
    <w:rsid w:val="003330FD"/>
    <w:rsid w:val="00336B40"/>
    <w:rsid w:val="003400AF"/>
    <w:rsid w:val="003450B5"/>
    <w:rsid w:val="00363979"/>
    <w:rsid w:val="003679C2"/>
    <w:rsid w:val="00384714"/>
    <w:rsid w:val="0038510D"/>
    <w:rsid w:val="00386640"/>
    <w:rsid w:val="00396C83"/>
    <w:rsid w:val="003B6520"/>
    <w:rsid w:val="003C0786"/>
    <w:rsid w:val="003F1F1B"/>
    <w:rsid w:val="004146AE"/>
    <w:rsid w:val="004167B7"/>
    <w:rsid w:val="0042683C"/>
    <w:rsid w:val="00445E5C"/>
    <w:rsid w:val="0044629A"/>
    <w:rsid w:val="004550C0"/>
    <w:rsid w:val="00460AE6"/>
    <w:rsid w:val="0047500D"/>
    <w:rsid w:val="00475477"/>
    <w:rsid w:val="0048077B"/>
    <w:rsid w:val="0048542C"/>
    <w:rsid w:val="004878C0"/>
    <w:rsid w:val="00487EAE"/>
    <w:rsid w:val="004934EF"/>
    <w:rsid w:val="004A3C17"/>
    <w:rsid w:val="004A7CAA"/>
    <w:rsid w:val="004B1C43"/>
    <w:rsid w:val="004B686D"/>
    <w:rsid w:val="004B7147"/>
    <w:rsid w:val="004E11A9"/>
    <w:rsid w:val="00504C65"/>
    <w:rsid w:val="00506731"/>
    <w:rsid w:val="00526A51"/>
    <w:rsid w:val="00526F86"/>
    <w:rsid w:val="00544D47"/>
    <w:rsid w:val="00546A8D"/>
    <w:rsid w:val="00555828"/>
    <w:rsid w:val="00557626"/>
    <w:rsid w:val="00571F7B"/>
    <w:rsid w:val="005916FF"/>
    <w:rsid w:val="00594650"/>
    <w:rsid w:val="005B539E"/>
    <w:rsid w:val="005B72E4"/>
    <w:rsid w:val="005C7198"/>
    <w:rsid w:val="005E7E21"/>
    <w:rsid w:val="005F3D5A"/>
    <w:rsid w:val="005F47DA"/>
    <w:rsid w:val="005F73D1"/>
    <w:rsid w:val="00600272"/>
    <w:rsid w:val="0060626A"/>
    <w:rsid w:val="0062320C"/>
    <w:rsid w:val="00651F92"/>
    <w:rsid w:val="006526D4"/>
    <w:rsid w:val="00652FE0"/>
    <w:rsid w:val="006543EE"/>
    <w:rsid w:val="006616BF"/>
    <w:rsid w:val="00661918"/>
    <w:rsid w:val="00666F2A"/>
    <w:rsid w:val="00671668"/>
    <w:rsid w:val="00672A08"/>
    <w:rsid w:val="006802E7"/>
    <w:rsid w:val="006B3FE3"/>
    <w:rsid w:val="006C0072"/>
    <w:rsid w:val="006C4758"/>
    <w:rsid w:val="006D1D3F"/>
    <w:rsid w:val="006E015C"/>
    <w:rsid w:val="006E4971"/>
    <w:rsid w:val="007022EC"/>
    <w:rsid w:val="00710647"/>
    <w:rsid w:val="0072617C"/>
    <w:rsid w:val="0073099A"/>
    <w:rsid w:val="00731446"/>
    <w:rsid w:val="0073497E"/>
    <w:rsid w:val="007451B1"/>
    <w:rsid w:val="0076794F"/>
    <w:rsid w:val="00770051"/>
    <w:rsid w:val="00770BC0"/>
    <w:rsid w:val="0077473F"/>
    <w:rsid w:val="0077611A"/>
    <w:rsid w:val="007810C3"/>
    <w:rsid w:val="00785690"/>
    <w:rsid w:val="00786F86"/>
    <w:rsid w:val="007A56AF"/>
    <w:rsid w:val="007B22AC"/>
    <w:rsid w:val="007C22E1"/>
    <w:rsid w:val="007D690A"/>
    <w:rsid w:val="007D7D3A"/>
    <w:rsid w:val="0080792F"/>
    <w:rsid w:val="008148BF"/>
    <w:rsid w:val="00827110"/>
    <w:rsid w:val="00842A3D"/>
    <w:rsid w:val="008524C0"/>
    <w:rsid w:val="008577ED"/>
    <w:rsid w:val="008639F3"/>
    <w:rsid w:val="00866364"/>
    <w:rsid w:val="008772D6"/>
    <w:rsid w:val="00877548"/>
    <w:rsid w:val="0088767A"/>
    <w:rsid w:val="008A5DDC"/>
    <w:rsid w:val="008B79E7"/>
    <w:rsid w:val="008C3EC8"/>
    <w:rsid w:val="008D0C96"/>
    <w:rsid w:val="008D7291"/>
    <w:rsid w:val="008E2ED5"/>
    <w:rsid w:val="008E665D"/>
    <w:rsid w:val="008F21BB"/>
    <w:rsid w:val="008F4D2E"/>
    <w:rsid w:val="00901C12"/>
    <w:rsid w:val="009029C5"/>
    <w:rsid w:val="0090593B"/>
    <w:rsid w:val="00911724"/>
    <w:rsid w:val="00932023"/>
    <w:rsid w:val="00935A08"/>
    <w:rsid w:val="00951621"/>
    <w:rsid w:val="009542CC"/>
    <w:rsid w:val="0096584D"/>
    <w:rsid w:val="00965D83"/>
    <w:rsid w:val="00971686"/>
    <w:rsid w:val="0097215F"/>
    <w:rsid w:val="009913F9"/>
    <w:rsid w:val="009A2FA7"/>
    <w:rsid w:val="009B614C"/>
    <w:rsid w:val="009C146E"/>
    <w:rsid w:val="009C287C"/>
    <w:rsid w:val="009C41FB"/>
    <w:rsid w:val="009C6BC0"/>
    <w:rsid w:val="009E43F8"/>
    <w:rsid w:val="009E4AA9"/>
    <w:rsid w:val="00A01125"/>
    <w:rsid w:val="00A0243E"/>
    <w:rsid w:val="00A051C5"/>
    <w:rsid w:val="00A405FC"/>
    <w:rsid w:val="00A42ABA"/>
    <w:rsid w:val="00A43114"/>
    <w:rsid w:val="00A524E8"/>
    <w:rsid w:val="00A614FD"/>
    <w:rsid w:val="00A62DFA"/>
    <w:rsid w:val="00A6306D"/>
    <w:rsid w:val="00A637A5"/>
    <w:rsid w:val="00A707D8"/>
    <w:rsid w:val="00A82831"/>
    <w:rsid w:val="00A965FA"/>
    <w:rsid w:val="00A97377"/>
    <w:rsid w:val="00AA0AE2"/>
    <w:rsid w:val="00AA5EE9"/>
    <w:rsid w:val="00AA61B7"/>
    <w:rsid w:val="00AB038F"/>
    <w:rsid w:val="00AE00A4"/>
    <w:rsid w:val="00AE0354"/>
    <w:rsid w:val="00AE0EEC"/>
    <w:rsid w:val="00AE4101"/>
    <w:rsid w:val="00AE42DA"/>
    <w:rsid w:val="00AF1D33"/>
    <w:rsid w:val="00AF3AB6"/>
    <w:rsid w:val="00AF71D8"/>
    <w:rsid w:val="00B1390A"/>
    <w:rsid w:val="00B20CC3"/>
    <w:rsid w:val="00B46DE9"/>
    <w:rsid w:val="00B54701"/>
    <w:rsid w:val="00B6263F"/>
    <w:rsid w:val="00B62E2A"/>
    <w:rsid w:val="00B6359D"/>
    <w:rsid w:val="00B63D4D"/>
    <w:rsid w:val="00B807A5"/>
    <w:rsid w:val="00B91B8D"/>
    <w:rsid w:val="00B922C5"/>
    <w:rsid w:val="00B957F6"/>
    <w:rsid w:val="00BC1892"/>
    <w:rsid w:val="00BD4D39"/>
    <w:rsid w:val="00BF13F2"/>
    <w:rsid w:val="00BF4183"/>
    <w:rsid w:val="00C0318E"/>
    <w:rsid w:val="00C1004B"/>
    <w:rsid w:val="00C21182"/>
    <w:rsid w:val="00C21BE6"/>
    <w:rsid w:val="00C21D8F"/>
    <w:rsid w:val="00C41792"/>
    <w:rsid w:val="00C5789E"/>
    <w:rsid w:val="00C653EA"/>
    <w:rsid w:val="00C66ACE"/>
    <w:rsid w:val="00C7314E"/>
    <w:rsid w:val="00C83D29"/>
    <w:rsid w:val="00C92B61"/>
    <w:rsid w:val="00C95AFD"/>
    <w:rsid w:val="00CA1BCC"/>
    <w:rsid w:val="00CC0393"/>
    <w:rsid w:val="00CC187B"/>
    <w:rsid w:val="00CD4900"/>
    <w:rsid w:val="00CD69B1"/>
    <w:rsid w:val="00D02635"/>
    <w:rsid w:val="00D16221"/>
    <w:rsid w:val="00D17240"/>
    <w:rsid w:val="00D17DC8"/>
    <w:rsid w:val="00D36D46"/>
    <w:rsid w:val="00D5218D"/>
    <w:rsid w:val="00D65895"/>
    <w:rsid w:val="00D71CAF"/>
    <w:rsid w:val="00D72BD3"/>
    <w:rsid w:val="00D7774F"/>
    <w:rsid w:val="00D826AF"/>
    <w:rsid w:val="00D8388A"/>
    <w:rsid w:val="00D86276"/>
    <w:rsid w:val="00D921E7"/>
    <w:rsid w:val="00DA484F"/>
    <w:rsid w:val="00DB17FA"/>
    <w:rsid w:val="00DB7298"/>
    <w:rsid w:val="00DD72BF"/>
    <w:rsid w:val="00DE5316"/>
    <w:rsid w:val="00DF16E0"/>
    <w:rsid w:val="00DF3ED8"/>
    <w:rsid w:val="00DF46AF"/>
    <w:rsid w:val="00DF5EAC"/>
    <w:rsid w:val="00E07BAB"/>
    <w:rsid w:val="00E17054"/>
    <w:rsid w:val="00E21BD8"/>
    <w:rsid w:val="00E260A2"/>
    <w:rsid w:val="00E35F3F"/>
    <w:rsid w:val="00E44AE4"/>
    <w:rsid w:val="00E62BA6"/>
    <w:rsid w:val="00E64DAC"/>
    <w:rsid w:val="00E80C5D"/>
    <w:rsid w:val="00E84351"/>
    <w:rsid w:val="00E85BC8"/>
    <w:rsid w:val="00E90BCD"/>
    <w:rsid w:val="00E9157E"/>
    <w:rsid w:val="00E97134"/>
    <w:rsid w:val="00E977F5"/>
    <w:rsid w:val="00EA125F"/>
    <w:rsid w:val="00EA7FAC"/>
    <w:rsid w:val="00EC4EBB"/>
    <w:rsid w:val="00ED13E3"/>
    <w:rsid w:val="00ED5440"/>
    <w:rsid w:val="00ED571A"/>
    <w:rsid w:val="00EF5F02"/>
    <w:rsid w:val="00F20725"/>
    <w:rsid w:val="00F237AE"/>
    <w:rsid w:val="00F25A3B"/>
    <w:rsid w:val="00F322EC"/>
    <w:rsid w:val="00F3563B"/>
    <w:rsid w:val="00F37833"/>
    <w:rsid w:val="00F53B29"/>
    <w:rsid w:val="00F64BB8"/>
    <w:rsid w:val="00F72543"/>
    <w:rsid w:val="00F9321A"/>
    <w:rsid w:val="00FB284D"/>
    <w:rsid w:val="00FB6FE7"/>
    <w:rsid w:val="00FC6DBB"/>
    <w:rsid w:val="00FD2D27"/>
    <w:rsid w:val="00FE0DD1"/>
    <w:rsid w:val="00FE1FA9"/>
    <w:rsid w:val="00FF23CD"/>
    <w:rsid w:val="00FF76AC"/>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652FE0"/>
    <w:pPr>
      <w:widowControl w:val="0"/>
      <w:numPr>
        <w:numId w:val="1"/>
      </w:numPr>
      <w:autoSpaceDE w:val="0"/>
      <w:autoSpaceDN w:val="0"/>
      <w:jc w:val="center"/>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652FE0"/>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52FE0"/>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652FE0"/>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652FE0"/>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652FE0"/>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652FE0"/>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652FE0"/>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652FE0"/>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52FE0"/>
    <w:rPr>
      <w:rFonts w:ascii="Arial" w:eastAsia="Arial" w:hAnsi="Arial" w:cs="Arial"/>
      <w:b/>
      <w:bCs/>
      <w:lang w:val="es-ES"/>
    </w:rPr>
  </w:style>
  <w:style w:type="character" w:customStyle="1" w:styleId="Ttulo2Car">
    <w:name w:val="Título 2 Car"/>
    <w:basedOn w:val="Fuentedeprrafopredeter"/>
    <w:link w:val="Ttulo2"/>
    <w:uiPriority w:val="9"/>
    <w:semiHidden/>
    <w:rsid w:val="00652FE0"/>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652FE0"/>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652FE0"/>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652FE0"/>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652FE0"/>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652FE0"/>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652FE0"/>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652FE0"/>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652FE0"/>
  </w:style>
  <w:style w:type="paragraph" w:styleId="Textoindependiente">
    <w:name w:val="Body Text"/>
    <w:aliases w:val="body text,bt,body tesx,contents,Subsection Body Text,Texto independiente Car Car,Inicio"/>
    <w:basedOn w:val="Normal"/>
    <w:link w:val="TextoindependienteCar"/>
    <w:uiPriority w:val="99"/>
    <w:qFormat/>
    <w:rsid w:val="00652FE0"/>
    <w:pPr>
      <w:widowControl w:val="0"/>
      <w:autoSpaceDE w:val="0"/>
      <w:autoSpaceDN w:val="0"/>
    </w:pPr>
    <w:rPr>
      <w:rFonts w:ascii="Verdana" w:eastAsia="Verdana" w:hAnsi="Verdana" w:cs="Verdana"/>
      <w:b/>
      <w:bCs/>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652FE0"/>
    <w:rPr>
      <w:rFonts w:ascii="Verdana" w:eastAsia="Verdana" w:hAnsi="Verdana" w:cs="Verdana"/>
      <w:b/>
      <w:bCs/>
      <w:sz w:val="22"/>
      <w:szCs w:val="22"/>
      <w:lang w:val="es-ES"/>
    </w:rPr>
  </w:style>
  <w:style w:type="table" w:customStyle="1" w:styleId="TableNormal">
    <w:name w:val="Table Normal"/>
    <w:uiPriority w:val="2"/>
    <w:semiHidden/>
    <w:unhideWhenUsed/>
    <w:qFormat/>
    <w:rsid w:val="00652FE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2FE0"/>
    <w:pPr>
      <w:widowControl w:val="0"/>
      <w:autoSpaceDE w:val="0"/>
      <w:autoSpaceDN w:val="0"/>
    </w:pPr>
    <w:rPr>
      <w:rFonts w:ascii="Cambria Math" w:eastAsia="Cambria Math" w:hAnsi="Cambria Math" w:cs="Cambria Math"/>
      <w:sz w:val="22"/>
      <w:szCs w:val="22"/>
      <w:lang w:val="es-ES"/>
    </w:rPr>
  </w:style>
  <w:style w:type="paragraph" w:styleId="Sinespaciado">
    <w:name w:val="No Spacing"/>
    <w:uiPriority w:val="1"/>
    <w:qFormat/>
    <w:rsid w:val="00652FE0"/>
    <w:rPr>
      <w:rFonts w:ascii="Calibri" w:eastAsia="Calibri" w:hAnsi="Calibri" w:cs="Times New Roman"/>
      <w:sz w:val="22"/>
      <w:szCs w:val="22"/>
      <w:lang w:val="es-ES"/>
    </w:rPr>
  </w:style>
  <w:style w:type="table" w:customStyle="1" w:styleId="TableGrid">
    <w:name w:val="TableGrid"/>
    <w:rsid w:val="00652FE0"/>
    <w:rPr>
      <w:rFonts w:eastAsiaTheme="minorEastAsia"/>
      <w:sz w:val="22"/>
      <w:szCs w:val="22"/>
      <w:lang w:val="es-CO" w:eastAsia="es-CO"/>
    </w:rPr>
    <w:tblPr>
      <w:tblCellMar>
        <w:top w:w="0" w:type="dxa"/>
        <w:left w:w="0" w:type="dxa"/>
        <w:bottom w:w="0" w:type="dxa"/>
        <w:right w:w="0" w:type="dxa"/>
      </w:tblCellMar>
    </w:tblPr>
  </w:style>
  <w:style w:type="character" w:styleId="Nmerodepgina">
    <w:name w:val="page number"/>
    <w:rsid w:val="00652FE0"/>
  </w:style>
  <w:style w:type="character" w:customStyle="1" w:styleId="TextodegloboCar">
    <w:name w:val="Texto de globo Car"/>
    <w:basedOn w:val="Fuentedeprrafopredeter"/>
    <w:link w:val="Textodeglobo"/>
    <w:uiPriority w:val="99"/>
    <w:semiHidden/>
    <w:rsid w:val="00652FE0"/>
    <w:rPr>
      <w:rFonts w:ascii="Lucida Grande" w:hAnsi="Lucida Grande" w:cs="Lucida Grande"/>
      <w:sz w:val="18"/>
      <w:szCs w:val="18"/>
      <w:lang w:val="es-CO"/>
    </w:rPr>
  </w:style>
  <w:style w:type="paragraph" w:styleId="Textodeglobo">
    <w:name w:val="Balloon Text"/>
    <w:basedOn w:val="Normal"/>
    <w:link w:val="TextodegloboCar"/>
    <w:uiPriority w:val="99"/>
    <w:semiHidden/>
    <w:unhideWhenUsed/>
    <w:rsid w:val="00652FE0"/>
    <w:rPr>
      <w:rFonts w:ascii="Lucida Grande" w:hAnsi="Lucida Grande" w:cs="Lucida Grande"/>
      <w:sz w:val="18"/>
      <w:szCs w:val="18"/>
      <w:lang w:val="es-CO"/>
    </w:rPr>
  </w:style>
  <w:style w:type="character" w:customStyle="1" w:styleId="TextodegloboCar1">
    <w:name w:val="Texto de globo Car1"/>
    <w:basedOn w:val="Fuentedeprrafopredeter"/>
    <w:uiPriority w:val="99"/>
    <w:semiHidden/>
    <w:rsid w:val="00652FE0"/>
    <w:rPr>
      <w:rFonts w:ascii="Segoe UI" w:hAnsi="Segoe UI" w:cs="Segoe UI"/>
      <w:sz w:val="18"/>
      <w:szCs w:val="18"/>
    </w:rPr>
  </w:style>
  <w:style w:type="paragraph" w:customStyle="1" w:styleId="Default">
    <w:name w:val="Default"/>
    <w:link w:val="DefaultCar"/>
    <w:rsid w:val="00652FE0"/>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652FE0"/>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652FE0"/>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652FE0"/>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652FE0"/>
    <w:rPr>
      <w:vertAlign w:val="superscript"/>
    </w:rPr>
  </w:style>
  <w:style w:type="paragraph" w:customStyle="1" w:styleId="paragraph">
    <w:name w:val="paragraph"/>
    <w:basedOn w:val="Normal"/>
    <w:rsid w:val="00652FE0"/>
    <w:pPr>
      <w:spacing w:before="100" w:beforeAutospacing="1" w:after="100" w:afterAutospacing="1"/>
    </w:pPr>
    <w:rPr>
      <w:rFonts w:ascii="Times New Roman" w:eastAsia="Times New Roman" w:hAnsi="Times New Roman" w:cs="Times New Roman"/>
      <w:lang w:val="es-CO" w:eastAsia="es-ES_tradnl"/>
    </w:rPr>
  </w:style>
  <w:style w:type="paragraph" w:customStyle="1" w:styleId="msonormal0">
    <w:name w:val="msonormal"/>
    <w:basedOn w:val="Normal"/>
    <w:rsid w:val="00652FE0"/>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8">
    <w:name w:val="xl68"/>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69">
    <w:name w:val="xl69"/>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0">
    <w:name w:val="xl70"/>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20"/>
      <w:szCs w:val="20"/>
      <w:lang w:val="es-CO" w:eastAsia="es-CO"/>
    </w:rPr>
  </w:style>
  <w:style w:type="paragraph" w:customStyle="1" w:styleId="xl75">
    <w:name w:val="xl75"/>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76">
    <w:name w:val="xl76"/>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7">
    <w:name w:val="xl77"/>
    <w:basedOn w:val="Normal"/>
    <w:rsid w:val="00652F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character" w:styleId="Hipervnculovisitado">
    <w:name w:val="FollowedHyperlink"/>
    <w:basedOn w:val="Fuentedeprrafopredeter"/>
    <w:uiPriority w:val="99"/>
    <w:semiHidden/>
    <w:unhideWhenUsed/>
    <w:rsid w:val="00652FE0"/>
    <w:rPr>
      <w:color w:val="954F72"/>
      <w:u w:val="single"/>
    </w:rPr>
  </w:style>
  <w:style w:type="character" w:customStyle="1" w:styleId="normaltextrun">
    <w:name w:val="normaltextrun"/>
    <w:basedOn w:val="Fuentedeprrafopredeter"/>
    <w:rsid w:val="00652FE0"/>
  </w:style>
  <w:style w:type="character" w:customStyle="1" w:styleId="eop">
    <w:name w:val="eop"/>
    <w:basedOn w:val="Fuentedeprrafopredeter"/>
    <w:rsid w:val="00652FE0"/>
  </w:style>
  <w:style w:type="character" w:styleId="Mencinsinresolver">
    <w:name w:val="Unresolved Mention"/>
    <w:basedOn w:val="Fuentedeprrafopredeter"/>
    <w:uiPriority w:val="99"/>
    <w:semiHidden/>
    <w:unhideWhenUsed/>
    <w:rsid w:val="00652FE0"/>
    <w:rPr>
      <w:color w:val="605E5C"/>
      <w:shd w:val="clear" w:color="auto" w:fill="E1DFDD"/>
    </w:rPr>
  </w:style>
  <w:style w:type="paragraph" w:styleId="Textocomentario">
    <w:name w:val="annotation text"/>
    <w:basedOn w:val="Normal"/>
    <w:link w:val="TextocomentarioCar"/>
    <w:uiPriority w:val="99"/>
    <w:semiHidden/>
    <w:unhideWhenUsed/>
    <w:rsid w:val="00A0243E"/>
    <w:rPr>
      <w:sz w:val="20"/>
      <w:szCs w:val="20"/>
    </w:rPr>
  </w:style>
  <w:style w:type="character" w:customStyle="1" w:styleId="TextocomentarioCar">
    <w:name w:val="Texto comentario Car"/>
    <w:basedOn w:val="Fuentedeprrafopredeter"/>
    <w:link w:val="Textocomentario"/>
    <w:uiPriority w:val="99"/>
    <w:semiHidden/>
    <w:rsid w:val="00A0243E"/>
    <w:rPr>
      <w:sz w:val="20"/>
      <w:szCs w:val="20"/>
    </w:rPr>
  </w:style>
  <w:style w:type="paragraph" w:styleId="Asuntodelcomentario">
    <w:name w:val="annotation subject"/>
    <w:basedOn w:val="Textocomentario"/>
    <w:next w:val="Textocomentario"/>
    <w:link w:val="AsuntodelcomentarioCar"/>
    <w:uiPriority w:val="99"/>
    <w:semiHidden/>
    <w:unhideWhenUsed/>
    <w:rsid w:val="00A0243E"/>
    <w:pPr>
      <w:spacing w:after="160"/>
    </w:pPr>
    <w:rPr>
      <w:b/>
      <w:bCs/>
      <w:lang w:val="es-CO"/>
    </w:rPr>
  </w:style>
  <w:style w:type="character" w:customStyle="1" w:styleId="AsuntodelcomentarioCar">
    <w:name w:val="Asunto del comentario Car"/>
    <w:basedOn w:val="TextocomentarioCar"/>
    <w:link w:val="Asuntodelcomentario"/>
    <w:uiPriority w:val="99"/>
    <w:semiHidden/>
    <w:rsid w:val="00A0243E"/>
    <w:rPr>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37561655">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08945259">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sisjur/home/Norma1.jsp?i=16096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etitc.edu.co/es/page/nosotros&amp;seguridad-portal" TargetMode="External"/><Relationship Id="rId4" Type="http://schemas.openxmlformats.org/officeDocument/2006/relationships/webSettings" Target="webSettings.xml"/><Relationship Id="rId9" Type="http://schemas.openxmlformats.org/officeDocument/2006/relationships/hyperlink" Target="https://www.etitc.edu.co/archives/calidad/GSI-MA-01.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25</Pages>
  <Words>8868</Words>
  <Characters>48779</Characters>
  <Application>Microsoft Office Word</Application>
  <DocSecurity>0</DocSecurity>
  <Lines>406</Lines>
  <Paragraphs>115</Paragraphs>
  <ScaleCrop>false</ScaleCrop>
  <Company/>
  <LinksUpToDate>false</LinksUpToDate>
  <CharactersWithSpaces>57532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Contratación</cp:lastModifiedBy>
  <cp:revision>22</cp:revision>
  <cp:lastPrinted>2018-07-12T14:48:00Z</cp:lastPrinted>
  <dcterms:created xsi:type="dcterms:W3CDTF">2023-08-09T21:30:00Z</dcterms:created>
  <dcterms:modified xsi:type="dcterms:W3CDTF">2023-08-09T21:53:00Z</dcterms:modified>
</cp:coreProperties>
</file>