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250A" w:rsidRDefault="009C072E">
      <w:pPr>
        <w:widowControl/>
        <w:suppressAutoHyphens w:val="0"/>
        <w:jc w:val="both"/>
        <w:textAlignment w:val="auto"/>
        <w:rPr>
          <w:rFonts w:ascii="Arial" w:eastAsia="Calibri" w:hAnsi="Arial" w:cs="Arial"/>
          <w:kern w:val="0"/>
          <w:lang w:val="es-CO" w:eastAsia="en-US"/>
        </w:rPr>
      </w:pPr>
      <w:r>
        <w:rPr>
          <w:rFonts w:ascii="Arial" w:eastAsia="Calibri" w:hAnsi="Arial" w:cs="Arial"/>
          <w:kern w:val="0"/>
          <w:lang w:val="es-CO" w:eastAsia="en-US"/>
        </w:rPr>
        <w:t>Señor</w:t>
      </w:r>
    </w:p>
    <w:p w:rsidR="0054250A" w:rsidRDefault="009C072E">
      <w:pPr>
        <w:widowControl/>
        <w:suppressAutoHyphens w:val="0"/>
        <w:jc w:val="both"/>
        <w:textAlignment w:val="auto"/>
        <w:rPr>
          <w:rFonts w:ascii="Arial" w:eastAsia="Calibri" w:hAnsi="Arial" w:cs="Arial"/>
          <w:b/>
          <w:kern w:val="0"/>
          <w:lang w:val="es-CO" w:eastAsia="en-US"/>
        </w:rPr>
      </w:pPr>
      <w:r>
        <w:rPr>
          <w:rFonts w:ascii="Arial" w:eastAsia="Calibri" w:hAnsi="Arial" w:cs="Arial"/>
          <w:b/>
          <w:kern w:val="0"/>
          <w:lang w:val="es-CO" w:eastAsia="en-US"/>
        </w:rPr>
        <w:t>XXXXXXXX</w:t>
      </w:r>
    </w:p>
    <w:p w:rsidR="0054250A" w:rsidRDefault="009C072E">
      <w:pPr>
        <w:widowControl/>
        <w:suppressAutoHyphens w:val="0"/>
        <w:jc w:val="both"/>
        <w:textAlignment w:val="auto"/>
        <w:rPr>
          <w:rFonts w:ascii="Arial" w:eastAsia="Calibri" w:hAnsi="Arial" w:cs="Arial"/>
          <w:kern w:val="0"/>
          <w:lang w:val="es-CO" w:eastAsia="en-US"/>
        </w:rPr>
      </w:pPr>
      <w:r>
        <w:rPr>
          <w:rFonts w:ascii="Arial" w:eastAsia="Calibri" w:hAnsi="Arial" w:cs="Arial"/>
          <w:kern w:val="0"/>
          <w:lang w:val="es-CO" w:eastAsia="en-US"/>
        </w:rPr>
        <w:t>C.C. XXXXXXXXXXXXX</w:t>
      </w:r>
    </w:p>
    <w:p w:rsidR="0054250A" w:rsidRDefault="009C072E">
      <w:pPr>
        <w:widowControl/>
        <w:suppressAutoHyphens w:val="0"/>
        <w:jc w:val="both"/>
        <w:textAlignment w:val="auto"/>
        <w:rPr>
          <w:rFonts w:ascii="Arial" w:eastAsia="Calibri" w:hAnsi="Arial" w:cs="Arial"/>
          <w:kern w:val="0"/>
          <w:lang w:val="es-CO" w:eastAsia="en-US"/>
        </w:rPr>
      </w:pPr>
      <w:r>
        <w:rPr>
          <w:rFonts w:ascii="Arial" w:eastAsia="Calibri" w:hAnsi="Arial" w:cs="Arial"/>
          <w:kern w:val="0"/>
          <w:lang w:val="es-CO" w:eastAsia="en-US"/>
        </w:rPr>
        <w:t>Representante Legal</w:t>
      </w:r>
    </w:p>
    <w:p w:rsidR="0054250A" w:rsidRDefault="009C072E">
      <w:pPr>
        <w:widowControl/>
        <w:suppressAutoHyphens w:val="0"/>
        <w:jc w:val="both"/>
        <w:textAlignment w:val="auto"/>
        <w:rPr>
          <w:rFonts w:ascii="Arial" w:eastAsia="Calibri" w:hAnsi="Arial" w:cs="Arial"/>
          <w:b/>
          <w:kern w:val="0"/>
          <w:lang w:val="es-CO" w:eastAsia="en-US"/>
        </w:rPr>
      </w:pPr>
      <w:r>
        <w:rPr>
          <w:rFonts w:ascii="Arial" w:eastAsia="Calibri" w:hAnsi="Arial" w:cs="Arial"/>
          <w:b/>
          <w:kern w:val="0"/>
          <w:lang w:val="es-CO" w:eastAsia="en-US"/>
        </w:rPr>
        <w:t>XXXXXXXXXXXXX</w:t>
      </w:r>
    </w:p>
    <w:p w:rsidR="0054250A" w:rsidRDefault="009C072E">
      <w:pPr>
        <w:widowControl/>
        <w:suppressAutoHyphens w:val="0"/>
        <w:jc w:val="both"/>
        <w:textAlignment w:val="auto"/>
      </w:pPr>
      <w:r>
        <w:rPr>
          <w:rFonts w:ascii="Arial" w:eastAsia="Calibri" w:hAnsi="Arial" w:cs="Arial"/>
          <w:bCs/>
          <w:kern w:val="0"/>
          <w:lang w:val="es-CO" w:eastAsia="en-US"/>
        </w:rPr>
        <w:t>NIT:</w:t>
      </w:r>
      <w:r>
        <w:rPr>
          <w:rFonts w:ascii="Arial" w:eastAsia="Calibri" w:hAnsi="Arial" w:cs="Arial"/>
          <w:b/>
          <w:kern w:val="0"/>
          <w:lang w:val="es-CO" w:eastAsia="en-US"/>
        </w:rPr>
        <w:t xml:space="preserve"> XXXXXXXXXXX</w:t>
      </w:r>
    </w:p>
    <w:p w:rsidR="0054250A" w:rsidRDefault="009C072E">
      <w:pPr>
        <w:widowControl/>
        <w:suppressAutoHyphens w:val="0"/>
        <w:jc w:val="both"/>
        <w:textAlignment w:val="auto"/>
      </w:pPr>
      <w:r>
        <w:rPr>
          <w:rFonts w:ascii="Arial" w:eastAsia="Calibri" w:hAnsi="Arial" w:cs="Arial"/>
          <w:bCs/>
          <w:kern w:val="0"/>
          <w:lang w:val="es-CO" w:eastAsia="en-US"/>
        </w:rPr>
        <w:t>Correo:</w:t>
      </w:r>
      <w:r>
        <w:rPr>
          <w:rFonts w:ascii="Arial" w:eastAsia="Calibri" w:hAnsi="Arial" w:cs="Arial"/>
          <w:b/>
          <w:kern w:val="0"/>
          <w:lang w:val="es-CO" w:eastAsia="en-US"/>
        </w:rPr>
        <w:t xml:space="preserve"> XXXXXXXX</w:t>
      </w:r>
    </w:p>
    <w:p w:rsidR="0054250A" w:rsidRDefault="009C072E">
      <w:pPr>
        <w:widowControl/>
        <w:suppressAutoHyphens w:val="0"/>
        <w:jc w:val="both"/>
        <w:textAlignment w:val="auto"/>
        <w:rPr>
          <w:rFonts w:ascii="Arial" w:eastAsia="Calibri" w:hAnsi="Arial" w:cs="Arial"/>
          <w:bCs/>
          <w:kern w:val="0"/>
          <w:lang w:val="es-CO" w:eastAsia="en-US"/>
        </w:rPr>
      </w:pPr>
      <w:r>
        <w:rPr>
          <w:rFonts w:ascii="Arial" w:eastAsia="Calibri" w:hAnsi="Arial" w:cs="Arial"/>
          <w:bCs/>
          <w:kern w:val="0"/>
          <w:lang w:val="es-CO" w:eastAsia="en-US"/>
        </w:rPr>
        <w:t>Ciudad</w:t>
      </w:r>
    </w:p>
    <w:p w:rsidR="0054250A" w:rsidRDefault="0054250A">
      <w:pPr>
        <w:pStyle w:val="Standard"/>
        <w:tabs>
          <w:tab w:val="left" w:pos="3165"/>
        </w:tabs>
        <w:rPr>
          <w:rFonts w:ascii="Arial" w:hAnsi="Arial" w:cs="Arial"/>
          <w:sz w:val="24"/>
          <w:szCs w:val="24"/>
        </w:rPr>
      </w:pPr>
    </w:p>
    <w:p w:rsidR="0054250A" w:rsidRDefault="009C072E">
      <w:pPr>
        <w:pStyle w:val="Encabezadodemensaje2"/>
        <w:jc w:val="both"/>
      </w:pPr>
      <w:r>
        <w:rPr>
          <w:b/>
          <w:sz w:val="24"/>
          <w:szCs w:val="24"/>
        </w:rPr>
        <w:t>ASUNTO: ACEPTACIÓN OFERTA FGN-RCS-00XXX- 2023</w:t>
      </w:r>
    </w:p>
    <w:p w:rsidR="0054250A" w:rsidRDefault="0054250A">
      <w:pPr>
        <w:widowControl/>
        <w:suppressAutoHyphens w:val="0"/>
        <w:jc w:val="both"/>
        <w:textAlignment w:val="auto"/>
        <w:rPr>
          <w:rFonts w:ascii="Arial" w:eastAsia="Batang" w:hAnsi="Arial" w:cs="Arial"/>
          <w:kern w:val="0"/>
          <w:lang w:val="es-CO" w:eastAsia="en-US"/>
        </w:rPr>
      </w:pPr>
    </w:p>
    <w:p w:rsidR="0054250A" w:rsidRDefault="009C072E">
      <w:pPr>
        <w:widowControl/>
        <w:suppressAutoHyphens w:val="0"/>
        <w:jc w:val="both"/>
        <w:textAlignment w:val="auto"/>
      </w:pPr>
      <w:r>
        <w:rPr>
          <w:rFonts w:ascii="Arial" w:eastAsia="Batang" w:hAnsi="Arial" w:cs="Arial"/>
          <w:kern w:val="0"/>
          <w:lang w:val="es-CO" w:eastAsia="en-US"/>
        </w:rPr>
        <w:t xml:space="preserve">De conformidad con lo previsto en los literales C y D del numeral 5 de la Ley 1150 de 2007, modificado por el artículo 30 de la Ley 2069 de 2020, y el </w:t>
      </w:r>
      <w:r>
        <w:rPr>
          <w:rFonts w:ascii="Arial" w:eastAsia="Calibri" w:hAnsi="Arial" w:cs="Arial"/>
          <w:kern w:val="0"/>
          <w:lang w:val="es-CO" w:eastAsia="en-US"/>
        </w:rPr>
        <w:t xml:space="preserve">Libro 2, Título 1, Parte 2, Capítulo 2, Sección 1, Subsección 5 del Decreto 1082 de 2015 </w:t>
      </w:r>
      <w:r>
        <w:rPr>
          <w:rFonts w:ascii="Arial" w:eastAsia="Batang" w:hAnsi="Arial" w:cs="Arial"/>
          <w:kern w:val="0"/>
          <w:lang w:val="es-CO" w:eastAsia="en-US"/>
        </w:rPr>
        <w:t>y dado</w:t>
      </w:r>
      <w:r>
        <w:rPr>
          <w:rFonts w:ascii="Arial" w:eastAsia="Calibri" w:hAnsi="Arial" w:cs="Arial"/>
          <w:kern w:val="0"/>
          <w:lang w:val="es-CO" w:eastAsia="en-US"/>
        </w:rPr>
        <w:t xml:space="preserve"> </w:t>
      </w:r>
      <w:r>
        <w:rPr>
          <w:rFonts w:ascii="Arial" w:eastAsia="Batang" w:hAnsi="Arial" w:cs="Arial"/>
          <w:kern w:val="0"/>
          <w:lang w:val="es-CO" w:eastAsia="en-US"/>
        </w:rPr>
        <w:t xml:space="preserve">que su oferta presentada el 13 de marzo de 2023, cumple con los requerimientos planteados en el </w:t>
      </w:r>
      <w:r>
        <w:rPr>
          <w:rFonts w:ascii="Arial" w:eastAsia="Calibri" w:hAnsi="Arial" w:cs="Arial"/>
          <w:b/>
          <w:kern w:val="0"/>
          <w:lang w:val="es-CO" w:eastAsia="en-US"/>
        </w:rPr>
        <w:t>DOCUMENTO COMPLEMENTARIO A LA INVITACIÓN PÚBLICA ELECTRÓNICA DE MÍNIMA CUANTÍA</w:t>
      </w:r>
      <w:r>
        <w:rPr>
          <w:rFonts w:ascii="Arial" w:eastAsia="Calibri" w:hAnsi="Arial" w:cs="Arial"/>
          <w:b/>
          <w:bCs/>
          <w:color w:val="000000"/>
          <w:kern w:val="0"/>
          <w:lang w:val="es-ES" w:eastAsia="en-US"/>
        </w:rPr>
        <w:t xml:space="preserve"> FGN-RCS-MC-00</w:t>
      </w:r>
      <w:r w:rsidR="00F91858">
        <w:rPr>
          <w:rFonts w:ascii="Arial" w:eastAsia="Calibri" w:hAnsi="Arial" w:cs="Arial"/>
          <w:b/>
          <w:bCs/>
          <w:color w:val="000000"/>
          <w:kern w:val="0"/>
          <w:lang w:val="es-ES" w:eastAsia="en-US"/>
        </w:rPr>
        <w:t>4</w:t>
      </w:r>
      <w:r w:rsidR="00FF4704">
        <w:rPr>
          <w:rFonts w:ascii="Arial" w:eastAsia="Calibri" w:hAnsi="Arial" w:cs="Arial"/>
          <w:b/>
          <w:bCs/>
          <w:color w:val="000000"/>
          <w:kern w:val="0"/>
          <w:lang w:val="es-ES" w:eastAsia="en-US"/>
        </w:rPr>
        <w:t>3</w:t>
      </w:r>
      <w:r>
        <w:rPr>
          <w:rFonts w:ascii="Arial" w:eastAsia="Calibri" w:hAnsi="Arial" w:cs="Arial"/>
          <w:b/>
          <w:bCs/>
          <w:color w:val="000000"/>
          <w:kern w:val="0"/>
          <w:lang w:val="es-ES" w:eastAsia="en-US"/>
        </w:rPr>
        <w:t>-2023</w:t>
      </w:r>
      <w:r>
        <w:rPr>
          <w:rFonts w:ascii="Arial" w:eastAsia="Batang" w:hAnsi="Arial" w:cs="Arial"/>
          <w:kern w:val="0"/>
          <w:lang w:val="es-CO" w:eastAsia="en-US"/>
        </w:rPr>
        <w:t>, de conformidad con las evaluaciones jurídica y técnica, en mi calidad de Subdirectora Regional de Apoyo Centro Sur según Resolución No. 000799 del 22 de febrero de 2021, Acta de Posesión No. 00432 del 24 de febrero de 2021, en cumplimiento de las funciones establecidas en el Decreto Ley 016 de 2014, modificado por el  Decreto Ley 898 de 2017 y  Resolución No. 0 2406 del 4 de julio de 2017, ACEPTO la oferta antes referida con las siguientes características:</w:t>
      </w:r>
    </w:p>
    <w:p w:rsidR="0054250A" w:rsidRDefault="0054250A">
      <w:pPr>
        <w:widowControl/>
        <w:suppressAutoHyphens w:val="0"/>
        <w:jc w:val="both"/>
        <w:textAlignment w:val="auto"/>
        <w:rPr>
          <w:rFonts w:ascii="Arial" w:eastAsia="Batang" w:hAnsi="Arial" w:cs="Arial"/>
          <w:kern w:val="0"/>
          <w:lang w:val="es-CO" w:eastAsia="en-US"/>
        </w:rPr>
      </w:pPr>
    </w:p>
    <w:p w:rsidR="0054250A" w:rsidRDefault="009C072E">
      <w:pPr>
        <w:widowControl/>
        <w:suppressAutoHyphens w:val="0"/>
        <w:jc w:val="both"/>
        <w:textAlignment w:val="auto"/>
      </w:pPr>
      <w:r>
        <w:rPr>
          <w:rFonts w:ascii="Arial" w:eastAsia="Calibri" w:hAnsi="Arial" w:cs="Arial"/>
          <w:b/>
          <w:kern w:val="0"/>
          <w:u w:val="single"/>
          <w:lang w:val="es-CO" w:eastAsia="en-US"/>
        </w:rPr>
        <w:t>1. OBJETO</w:t>
      </w:r>
      <w:r>
        <w:rPr>
          <w:rFonts w:ascii="Arial" w:eastAsia="Calibri" w:hAnsi="Arial" w:cs="Arial"/>
          <w:b/>
          <w:kern w:val="0"/>
          <w:lang w:val="es-CO" w:eastAsia="en-US"/>
        </w:rPr>
        <w:t xml:space="preserve">: </w:t>
      </w:r>
      <w:r w:rsidR="00FF4704" w:rsidRPr="00FF4704">
        <w:rPr>
          <w:rFonts w:ascii="Arial" w:eastAsia="Calibri" w:hAnsi="Arial" w:cs="Arial"/>
          <w:kern w:val="0"/>
          <w:lang w:val="es-CO" w:eastAsia="en-US"/>
        </w:rPr>
        <w:t>Suministro de señalética acrílica, para las sedes de la Fiscalía General de la Nación,  Seccionales Tolima, Huila, Caquetá y Putumayo de la Subdirección Regional de Apoyo Centro Sur</w:t>
      </w:r>
      <w:r>
        <w:rPr>
          <w:rFonts w:ascii="Arial" w:eastAsia="Calibri" w:hAnsi="Arial" w:cs="Arial"/>
          <w:kern w:val="0"/>
          <w:lang w:val="es-CO" w:eastAsia="en-US"/>
        </w:rPr>
        <w:t>.</w:t>
      </w:r>
    </w:p>
    <w:p w:rsidR="0054250A" w:rsidRDefault="0054250A">
      <w:pPr>
        <w:widowControl/>
        <w:suppressAutoHyphens w:val="0"/>
        <w:jc w:val="both"/>
        <w:textAlignment w:val="auto"/>
        <w:rPr>
          <w:rFonts w:ascii="Arial" w:eastAsia="Batang" w:hAnsi="Arial" w:cs="Arial"/>
          <w:kern w:val="0"/>
          <w:lang w:val="es-CO" w:eastAsia="en-US"/>
        </w:rPr>
      </w:pPr>
    </w:p>
    <w:p w:rsidR="0054250A" w:rsidRDefault="009C072E">
      <w:pPr>
        <w:widowControl/>
        <w:suppressAutoHyphens w:val="0"/>
        <w:spacing w:after="160" w:line="251" w:lineRule="auto"/>
        <w:jc w:val="both"/>
        <w:textAlignment w:val="auto"/>
      </w:pPr>
      <w:proofErr w:type="gramStart"/>
      <w:r>
        <w:rPr>
          <w:rFonts w:ascii="Arial" w:eastAsia="Calibri" w:hAnsi="Arial" w:cs="Arial"/>
          <w:b/>
          <w:kern w:val="0"/>
          <w:u w:val="single"/>
          <w:lang w:val="es-CO" w:eastAsia="en-US"/>
        </w:rPr>
        <w:t>2.VALOR</w:t>
      </w:r>
      <w:proofErr w:type="gramEnd"/>
      <w:r>
        <w:rPr>
          <w:rFonts w:ascii="Arial" w:eastAsia="Calibri" w:hAnsi="Arial" w:cs="Arial"/>
          <w:b/>
          <w:kern w:val="0"/>
          <w:lang w:val="es-CO" w:eastAsia="en-US"/>
        </w:rPr>
        <w:t xml:space="preserve">: </w:t>
      </w:r>
      <w:r>
        <w:rPr>
          <w:rFonts w:ascii="Arial" w:eastAsia="Calibri" w:hAnsi="Arial" w:cs="Arial"/>
          <w:kern w:val="0"/>
          <w:lang w:val="es-CO" w:eastAsia="en-US"/>
        </w:rPr>
        <w:t xml:space="preserve">De acuerdo con el valor obtenido en el análisis del sector realizado, se tiene como presupuesto oficial estimado para el presente </w:t>
      </w:r>
      <w:r w:rsidR="00FF4704">
        <w:rPr>
          <w:rFonts w:ascii="Arial" w:eastAsia="Calibri" w:hAnsi="Arial" w:cs="Arial"/>
          <w:kern w:val="0"/>
          <w:lang w:val="es-CO" w:eastAsia="en-US"/>
        </w:rPr>
        <w:t xml:space="preserve">proceso de selección la suma de </w:t>
      </w:r>
      <w:r w:rsidR="00FF4704">
        <w:rPr>
          <w:rFonts w:ascii="Arial" w:eastAsia="Calibri" w:hAnsi="Arial" w:cs="Arial"/>
          <w:b/>
          <w:kern w:val="0"/>
          <w:lang w:val="es-CO" w:eastAsia="en-US"/>
        </w:rPr>
        <w:t>XXXXXXXXXXXXXXXXX</w:t>
      </w:r>
      <w:r>
        <w:rPr>
          <w:rFonts w:ascii="Arial" w:eastAsia="Calibri" w:hAnsi="Arial" w:cs="Arial"/>
          <w:b/>
          <w:kern w:val="0"/>
          <w:lang w:val="es-CO" w:eastAsia="en-US"/>
        </w:rPr>
        <w:t xml:space="preserve"> DE PESOS M/CTE. ($</w:t>
      </w:r>
      <w:r w:rsidR="00FF4704">
        <w:rPr>
          <w:rFonts w:ascii="Arial" w:eastAsia="Calibri" w:hAnsi="Arial" w:cs="Arial"/>
          <w:b/>
          <w:kern w:val="0"/>
          <w:lang w:val="es-CO" w:eastAsia="en-US"/>
        </w:rPr>
        <w:t>XXXXX</w:t>
      </w:r>
      <w:r>
        <w:rPr>
          <w:rFonts w:ascii="Arial" w:eastAsia="Calibri" w:hAnsi="Arial" w:cs="Arial"/>
          <w:b/>
          <w:kern w:val="0"/>
          <w:lang w:val="es-CO" w:eastAsia="en-US"/>
        </w:rPr>
        <w:t xml:space="preserve">.000.000)  </w:t>
      </w:r>
      <w:r>
        <w:rPr>
          <w:rFonts w:ascii="Arial" w:eastAsia="Calibri" w:hAnsi="Arial" w:cs="Arial"/>
          <w:kern w:val="0"/>
          <w:lang w:val="es-CO" w:eastAsia="en-US"/>
        </w:rPr>
        <w:t xml:space="preserve">incluido IVA. Con Certificado de  disponibilidad Presupuestal  </w:t>
      </w:r>
      <w:r w:rsidR="00FF4704" w:rsidRPr="00FF4704">
        <w:rPr>
          <w:rFonts w:ascii="Arial" w:eastAsia="Calibri" w:hAnsi="Arial" w:cs="Arial"/>
          <w:kern w:val="0"/>
          <w:lang w:val="es-CO" w:eastAsia="en-US"/>
        </w:rPr>
        <w:t>No.11123 del 01 de agosto de 2023</w:t>
      </w:r>
      <w:r>
        <w:rPr>
          <w:rFonts w:ascii="Arial" w:eastAsia="Calibri" w:hAnsi="Arial" w:cs="Arial"/>
          <w:kern w:val="0"/>
          <w:lang w:val="es-CO" w:eastAsia="en-US"/>
        </w:rPr>
        <w:t>, expedido por el área de Presupuesto.</w:t>
      </w:r>
    </w:p>
    <w:p w:rsidR="0054250A" w:rsidRDefault="009C072E">
      <w:pPr>
        <w:widowControl/>
        <w:pBdr>
          <w:bottom w:val="single" w:sz="12" w:space="1" w:color="000000"/>
        </w:pBdr>
        <w:suppressAutoHyphens w:val="0"/>
        <w:spacing w:after="160" w:line="251" w:lineRule="auto"/>
        <w:jc w:val="both"/>
        <w:textAlignment w:val="auto"/>
        <w:rPr>
          <w:rFonts w:ascii="Arial" w:eastAsia="Calibri" w:hAnsi="Arial" w:cs="Arial"/>
          <w:kern w:val="0"/>
          <w:lang w:val="es-CO" w:eastAsia="en-US"/>
        </w:rPr>
      </w:pPr>
      <w:r>
        <w:rPr>
          <w:rFonts w:ascii="Arial" w:eastAsia="Calibri" w:hAnsi="Arial" w:cs="Arial"/>
          <w:kern w:val="0"/>
          <w:lang w:val="es-CO" w:eastAsia="en-US"/>
        </w:rPr>
        <w:t>La presente contratación será atendida con cargo al rubro de:</w:t>
      </w:r>
    </w:p>
    <w:tbl>
      <w:tblPr>
        <w:tblW w:w="8500" w:type="dxa"/>
        <w:tblLayout w:type="fixed"/>
        <w:tblCellMar>
          <w:left w:w="10" w:type="dxa"/>
          <w:right w:w="10" w:type="dxa"/>
        </w:tblCellMar>
        <w:tblLook w:val="0000" w:firstRow="0" w:lastRow="0" w:firstColumn="0" w:lastColumn="0" w:noHBand="0" w:noVBand="0"/>
      </w:tblPr>
      <w:tblGrid>
        <w:gridCol w:w="3606"/>
        <w:gridCol w:w="2944"/>
        <w:gridCol w:w="1950"/>
      </w:tblGrid>
      <w:tr w:rsidR="0054250A">
        <w:trPr>
          <w:trHeight w:val="593"/>
        </w:trPr>
        <w:tc>
          <w:tcPr>
            <w:tcW w:w="360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54250A" w:rsidRDefault="009C072E">
            <w:pPr>
              <w:jc w:val="center"/>
              <w:rPr>
                <w:rFonts w:ascii="Arial" w:hAnsi="Arial" w:cs="Arial"/>
                <w:b/>
                <w:sz w:val="20"/>
                <w:szCs w:val="20"/>
              </w:rPr>
            </w:pPr>
            <w:r>
              <w:rPr>
                <w:rFonts w:ascii="Arial" w:hAnsi="Arial" w:cs="Arial"/>
                <w:b/>
                <w:sz w:val="20"/>
                <w:szCs w:val="20"/>
              </w:rPr>
              <w:t>NOMBRE DEL RUBRO</w:t>
            </w:r>
          </w:p>
        </w:tc>
        <w:tc>
          <w:tcPr>
            <w:tcW w:w="29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54250A" w:rsidRDefault="009C072E">
            <w:pPr>
              <w:jc w:val="center"/>
              <w:rPr>
                <w:rFonts w:ascii="Arial" w:hAnsi="Arial" w:cs="Arial"/>
                <w:b/>
                <w:sz w:val="20"/>
                <w:szCs w:val="20"/>
              </w:rPr>
            </w:pPr>
            <w:r>
              <w:rPr>
                <w:rFonts w:ascii="Arial" w:hAnsi="Arial" w:cs="Arial"/>
                <w:b/>
                <w:sz w:val="20"/>
                <w:szCs w:val="20"/>
              </w:rPr>
              <w:t>RECURSO</w:t>
            </w:r>
          </w:p>
        </w:tc>
        <w:tc>
          <w:tcPr>
            <w:tcW w:w="19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54250A" w:rsidRDefault="009C072E">
            <w:pPr>
              <w:jc w:val="center"/>
              <w:rPr>
                <w:rFonts w:ascii="Arial" w:hAnsi="Arial" w:cs="Arial"/>
                <w:b/>
                <w:sz w:val="20"/>
                <w:szCs w:val="20"/>
              </w:rPr>
            </w:pPr>
            <w:r>
              <w:rPr>
                <w:rFonts w:ascii="Arial" w:hAnsi="Arial" w:cs="Arial"/>
                <w:b/>
                <w:sz w:val="20"/>
                <w:szCs w:val="20"/>
              </w:rPr>
              <w:t>VALOR</w:t>
            </w:r>
          </w:p>
        </w:tc>
      </w:tr>
      <w:tr w:rsidR="00FF4704" w:rsidTr="008D582A">
        <w:tc>
          <w:tcPr>
            <w:tcW w:w="3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F4704" w:rsidRPr="00632F36" w:rsidRDefault="00FF4704" w:rsidP="00FF4704">
            <w:pPr>
              <w:rPr>
                <w:rFonts w:ascii="Arial" w:hAnsi="Arial" w:cs="Arial"/>
                <w:sz w:val="18"/>
                <w:szCs w:val="18"/>
              </w:rPr>
            </w:pPr>
            <w:r w:rsidRPr="00632F36">
              <w:rPr>
                <w:rFonts w:ascii="Arial" w:hAnsi="Arial" w:cs="Arial"/>
                <w:sz w:val="18"/>
                <w:szCs w:val="18"/>
              </w:rPr>
              <w:t>SELLOS, CHEQUERAS, BILLETES DE BANCO, TÍTULOS DE ACCIONES, CATÁLOGOS Y FOLLETOS, MATERIAL PARA ANUNCIOS PUBLICITARIOS Y OTROS MATERIALES IMPRESOS</w:t>
            </w:r>
          </w:p>
        </w:tc>
        <w:tc>
          <w:tcPr>
            <w:tcW w:w="29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F4704" w:rsidRPr="00632F36" w:rsidRDefault="00FF4704" w:rsidP="00FF4704">
            <w:pPr>
              <w:rPr>
                <w:rFonts w:ascii="Arial" w:hAnsi="Arial" w:cs="Arial"/>
                <w:sz w:val="18"/>
                <w:szCs w:val="18"/>
              </w:rPr>
            </w:pPr>
            <w:r w:rsidRPr="00632F36">
              <w:rPr>
                <w:rFonts w:ascii="Arial" w:hAnsi="Arial" w:cs="Arial"/>
                <w:sz w:val="18"/>
                <w:szCs w:val="18"/>
              </w:rPr>
              <w:t>02-02-01-003-002-06</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F4704" w:rsidRPr="00632F36" w:rsidRDefault="00FF4704" w:rsidP="00FF4704">
            <w:pPr>
              <w:rPr>
                <w:rFonts w:ascii="Arial" w:hAnsi="Arial" w:cs="Arial"/>
                <w:sz w:val="18"/>
                <w:szCs w:val="18"/>
              </w:rPr>
            </w:pPr>
            <w:r w:rsidRPr="00632F36">
              <w:rPr>
                <w:rFonts w:ascii="Arial" w:hAnsi="Arial" w:cs="Arial"/>
                <w:sz w:val="18"/>
                <w:szCs w:val="18"/>
              </w:rPr>
              <w:t>$ 44.996.280.00</w:t>
            </w:r>
          </w:p>
        </w:tc>
      </w:tr>
      <w:tr w:rsidR="0054250A">
        <w:trPr>
          <w:trHeight w:val="453"/>
        </w:trPr>
        <w:tc>
          <w:tcPr>
            <w:tcW w:w="6550"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54250A" w:rsidRDefault="009C072E">
            <w:pPr>
              <w:jc w:val="both"/>
              <w:rPr>
                <w:rFonts w:ascii="Arial" w:hAnsi="Arial" w:cs="Arial"/>
                <w:b/>
                <w:sz w:val="20"/>
                <w:szCs w:val="20"/>
              </w:rPr>
            </w:pPr>
            <w:r>
              <w:rPr>
                <w:rFonts w:ascii="Arial" w:hAnsi="Arial" w:cs="Arial"/>
                <w:b/>
                <w:sz w:val="20"/>
                <w:szCs w:val="20"/>
              </w:rPr>
              <w:t>TOTAL</w:t>
            </w:r>
          </w:p>
        </w:tc>
        <w:tc>
          <w:tcPr>
            <w:tcW w:w="19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54250A" w:rsidRDefault="00632F36">
            <w:pPr>
              <w:jc w:val="both"/>
            </w:pPr>
            <w:r w:rsidRPr="00632F36">
              <w:rPr>
                <w:rFonts w:ascii="Arial" w:eastAsia="Arial" w:hAnsi="Arial" w:cs="Arial"/>
                <w:b/>
                <w:sz w:val="20"/>
                <w:szCs w:val="20"/>
              </w:rPr>
              <w:t>$ 44.996.280.00</w:t>
            </w:r>
          </w:p>
        </w:tc>
      </w:tr>
    </w:tbl>
    <w:p w:rsidR="0054250A" w:rsidRDefault="0054250A">
      <w:pPr>
        <w:shd w:val="clear" w:color="auto" w:fill="FFFFFF"/>
        <w:autoSpaceDE w:val="0"/>
        <w:jc w:val="both"/>
        <w:rPr>
          <w:rFonts w:ascii="Arial" w:hAnsi="Arial" w:cs="Arial"/>
        </w:rPr>
      </w:pPr>
    </w:p>
    <w:p w:rsidR="0054250A" w:rsidRDefault="009C072E">
      <w:pPr>
        <w:shd w:val="clear" w:color="auto" w:fill="FFFFFF"/>
        <w:autoSpaceDE w:val="0"/>
        <w:jc w:val="both"/>
      </w:pPr>
      <w:r>
        <w:rPr>
          <w:rFonts w:ascii="Arial" w:hAnsi="Arial" w:cs="Arial"/>
        </w:rPr>
        <w:t xml:space="preserve">El </w:t>
      </w:r>
      <w:proofErr w:type="spellStart"/>
      <w:r>
        <w:rPr>
          <w:rFonts w:ascii="Arial" w:hAnsi="Arial" w:cs="Arial"/>
        </w:rPr>
        <w:t>cual</w:t>
      </w:r>
      <w:proofErr w:type="spellEnd"/>
      <w:r>
        <w:rPr>
          <w:rFonts w:ascii="Arial" w:hAnsi="Arial" w:cs="Arial"/>
        </w:rPr>
        <w:t xml:space="preserve"> </w:t>
      </w:r>
      <w:proofErr w:type="spellStart"/>
      <w:r>
        <w:rPr>
          <w:rFonts w:ascii="Arial" w:hAnsi="Arial" w:cs="Arial"/>
        </w:rPr>
        <w:t>afecta</w:t>
      </w:r>
      <w:proofErr w:type="spellEnd"/>
      <w:r>
        <w:rPr>
          <w:rFonts w:ascii="Arial" w:hAnsi="Arial" w:cs="Arial"/>
        </w:rPr>
        <w:t xml:space="preserve"> </w:t>
      </w:r>
      <w:proofErr w:type="spellStart"/>
      <w:r>
        <w:rPr>
          <w:rFonts w:ascii="Arial" w:hAnsi="Arial" w:cs="Arial"/>
        </w:rPr>
        <w:t>recursos</w:t>
      </w:r>
      <w:proofErr w:type="spellEnd"/>
      <w:r>
        <w:rPr>
          <w:rFonts w:ascii="Arial" w:hAnsi="Arial" w:cs="Arial"/>
        </w:rPr>
        <w:t xml:space="preserve"> de:            </w:t>
      </w:r>
      <w:proofErr w:type="spellStart"/>
      <w:r>
        <w:rPr>
          <w:rFonts w:ascii="Arial" w:hAnsi="Arial" w:cs="Arial"/>
        </w:rPr>
        <w:t>Funcionamiento</w:t>
      </w:r>
      <w:proofErr w:type="spellEnd"/>
    </w:p>
    <w:p w:rsidR="0054250A" w:rsidRDefault="0054250A">
      <w:pPr>
        <w:widowControl/>
        <w:pBdr>
          <w:bottom w:val="single" w:sz="12" w:space="1" w:color="000000"/>
        </w:pBdr>
        <w:suppressAutoHyphens w:val="0"/>
        <w:spacing w:after="160" w:line="251" w:lineRule="auto"/>
        <w:jc w:val="both"/>
        <w:textAlignment w:val="auto"/>
        <w:rPr>
          <w:rFonts w:ascii="Arial" w:eastAsia="Calibri" w:hAnsi="Arial" w:cs="Arial"/>
          <w:kern w:val="0"/>
          <w:lang w:val="es-CO" w:eastAsia="en-US"/>
        </w:rPr>
      </w:pPr>
    </w:p>
    <w:p w:rsidR="0054250A" w:rsidRDefault="0054250A">
      <w:pPr>
        <w:widowControl/>
        <w:pBdr>
          <w:bottom w:val="single" w:sz="12" w:space="1" w:color="000000"/>
        </w:pBdr>
        <w:suppressAutoHyphens w:val="0"/>
        <w:spacing w:after="160" w:line="251" w:lineRule="auto"/>
        <w:jc w:val="both"/>
        <w:textAlignment w:val="auto"/>
        <w:rPr>
          <w:rFonts w:ascii="Arial" w:eastAsia="Calibri" w:hAnsi="Arial" w:cs="Arial"/>
          <w:kern w:val="0"/>
          <w:lang w:val="es-CO" w:eastAsia="en-US"/>
        </w:rPr>
      </w:pPr>
    </w:p>
    <w:p w:rsidR="00632F36" w:rsidRPr="00632F36" w:rsidRDefault="009C072E" w:rsidP="00632F36">
      <w:pPr>
        <w:widowControl/>
        <w:suppressAutoHyphens w:val="0"/>
        <w:spacing w:after="160" w:line="251" w:lineRule="auto"/>
        <w:jc w:val="both"/>
        <w:textAlignment w:val="auto"/>
        <w:rPr>
          <w:rFonts w:ascii="Arial" w:eastAsia="Batang" w:hAnsi="Arial" w:cs="Arial"/>
          <w:kern w:val="0"/>
          <w:lang w:val="es-CO" w:eastAsia="en-US"/>
        </w:rPr>
      </w:pPr>
      <w:proofErr w:type="gramStart"/>
      <w:r>
        <w:rPr>
          <w:rFonts w:ascii="Arial" w:eastAsia="Batang" w:hAnsi="Arial" w:cs="Arial"/>
          <w:b/>
          <w:kern w:val="0"/>
          <w:u w:val="single"/>
          <w:lang w:val="es-CO" w:eastAsia="en-US"/>
        </w:rPr>
        <w:lastRenderedPageBreak/>
        <w:t>3.FORMA</w:t>
      </w:r>
      <w:proofErr w:type="gramEnd"/>
      <w:r>
        <w:rPr>
          <w:rFonts w:ascii="Arial" w:eastAsia="Batang" w:hAnsi="Arial" w:cs="Arial"/>
          <w:b/>
          <w:kern w:val="0"/>
          <w:u w:val="single"/>
          <w:lang w:val="es-CO" w:eastAsia="en-US"/>
        </w:rPr>
        <w:t xml:space="preserve"> DE PAGO</w:t>
      </w:r>
      <w:bookmarkStart w:id="0" w:name="_Hlk83286139"/>
      <w:r>
        <w:rPr>
          <w:rFonts w:ascii="Arial" w:eastAsia="Batang" w:hAnsi="Arial" w:cs="Arial"/>
          <w:kern w:val="0"/>
          <w:u w:val="single"/>
          <w:lang w:val="es-CO" w:eastAsia="en-US"/>
        </w:rPr>
        <w:t xml:space="preserve">: </w:t>
      </w:r>
      <w:r w:rsidR="00632F36" w:rsidRPr="00632F36">
        <w:rPr>
          <w:rFonts w:ascii="Arial" w:eastAsia="Batang" w:hAnsi="Arial" w:cs="Arial"/>
          <w:kern w:val="0"/>
          <w:lang w:val="es-CO" w:eastAsia="en-US"/>
        </w:rPr>
        <w:t xml:space="preserve">La FISCALÍA GENERAL DE LA NACIÓN pagará al contratista el valor del contrato de la siguiente manera: dentro de los treinta (30) días calendario siguientes a la fecha de entrega y recibo a satisfacción de los bienes recibidos suscrito por el supervisor asignado, mediante pagos parciales, previo cumplimiento y presentación de los siguientes requisitos: </w:t>
      </w:r>
    </w:p>
    <w:p w:rsidR="00632F36" w:rsidRPr="00632F36" w:rsidRDefault="00632F36" w:rsidP="00632F36">
      <w:pPr>
        <w:widowControl/>
        <w:suppressAutoHyphens w:val="0"/>
        <w:spacing w:after="160" w:line="251" w:lineRule="auto"/>
        <w:jc w:val="both"/>
        <w:textAlignment w:val="auto"/>
        <w:rPr>
          <w:rFonts w:ascii="Arial" w:eastAsia="Batang" w:hAnsi="Arial" w:cs="Arial"/>
          <w:kern w:val="0"/>
          <w:lang w:val="es-CO" w:eastAsia="en-US"/>
        </w:rPr>
      </w:pPr>
      <w:r w:rsidRPr="00632F36">
        <w:rPr>
          <w:rFonts w:ascii="Arial" w:eastAsia="Batang" w:hAnsi="Arial" w:cs="Arial"/>
          <w:kern w:val="0"/>
          <w:lang w:val="es-CO" w:eastAsia="en-US"/>
        </w:rPr>
        <w:t>A.</w:t>
      </w:r>
      <w:r w:rsidRPr="00632F36">
        <w:rPr>
          <w:rFonts w:ascii="Arial" w:eastAsia="Batang" w:hAnsi="Arial" w:cs="Arial"/>
          <w:kern w:val="0"/>
          <w:lang w:val="es-CO" w:eastAsia="en-US"/>
        </w:rPr>
        <w:tab/>
        <w:t>Factura (las facturas deben contener los requisitos establecidos en el estatuto tributario y demás normas que lo modifiquen, adicionen o aclaren).</w:t>
      </w:r>
    </w:p>
    <w:p w:rsidR="00632F36" w:rsidRPr="00632F36" w:rsidRDefault="00632F36" w:rsidP="00632F36">
      <w:pPr>
        <w:widowControl/>
        <w:suppressAutoHyphens w:val="0"/>
        <w:spacing w:after="160" w:line="251" w:lineRule="auto"/>
        <w:jc w:val="both"/>
        <w:textAlignment w:val="auto"/>
        <w:rPr>
          <w:rFonts w:ascii="Arial" w:eastAsia="Batang" w:hAnsi="Arial" w:cs="Arial"/>
          <w:kern w:val="0"/>
          <w:lang w:val="es-CO" w:eastAsia="en-US"/>
        </w:rPr>
      </w:pPr>
      <w:r w:rsidRPr="00632F36">
        <w:rPr>
          <w:rFonts w:ascii="Arial" w:eastAsia="Batang" w:hAnsi="Arial" w:cs="Arial"/>
          <w:kern w:val="0"/>
          <w:lang w:val="es-CO" w:eastAsia="en-US"/>
        </w:rPr>
        <w:t>B.</w:t>
      </w:r>
      <w:r w:rsidRPr="00632F36">
        <w:rPr>
          <w:rFonts w:ascii="Arial" w:eastAsia="Batang" w:hAnsi="Arial" w:cs="Arial"/>
          <w:kern w:val="0"/>
          <w:lang w:val="es-CO" w:eastAsia="en-US"/>
        </w:rPr>
        <w:tab/>
        <w:t>Entrada de Almacén.</w:t>
      </w:r>
    </w:p>
    <w:p w:rsidR="00632F36" w:rsidRPr="00632F36" w:rsidRDefault="00632F36" w:rsidP="00632F36">
      <w:pPr>
        <w:widowControl/>
        <w:suppressAutoHyphens w:val="0"/>
        <w:spacing w:after="160" w:line="251" w:lineRule="auto"/>
        <w:jc w:val="both"/>
        <w:textAlignment w:val="auto"/>
        <w:rPr>
          <w:rFonts w:ascii="Arial" w:eastAsia="Batang" w:hAnsi="Arial" w:cs="Arial"/>
          <w:kern w:val="0"/>
          <w:lang w:val="es-CO" w:eastAsia="en-US"/>
        </w:rPr>
      </w:pPr>
      <w:r w:rsidRPr="00632F36">
        <w:rPr>
          <w:rFonts w:ascii="Arial" w:eastAsia="Batang" w:hAnsi="Arial" w:cs="Arial"/>
          <w:kern w:val="0"/>
          <w:lang w:val="es-CO" w:eastAsia="en-US"/>
        </w:rPr>
        <w:t>C.</w:t>
      </w:r>
      <w:r w:rsidRPr="00632F36">
        <w:rPr>
          <w:rFonts w:ascii="Arial" w:eastAsia="Batang" w:hAnsi="Arial" w:cs="Arial"/>
          <w:kern w:val="0"/>
          <w:lang w:val="es-CO" w:eastAsia="en-US"/>
        </w:rPr>
        <w:tab/>
        <w:t>Certificación de aportes parafiscales (ICBF, SENA, Caja de Compensación Familiar) y de aportes patronales (Pago de aportes en pensión, salud y al Sistema de Seguridad Social y Riesgos Profesionales).</w:t>
      </w:r>
    </w:p>
    <w:p w:rsidR="00632F36" w:rsidRPr="00632F36" w:rsidRDefault="00632F36" w:rsidP="00632F36">
      <w:pPr>
        <w:widowControl/>
        <w:suppressAutoHyphens w:val="0"/>
        <w:spacing w:after="160" w:line="251" w:lineRule="auto"/>
        <w:jc w:val="both"/>
        <w:textAlignment w:val="auto"/>
        <w:rPr>
          <w:rFonts w:ascii="Arial" w:eastAsia="Batang" w:hAnsi="Arial" w:cs="Arial"/>
          <w:kern w:val="0"/>
          <w:lang w:val="es-CO" w:eastAsia="en-US"/>
        </w:rPr>
      </w:pPr>
      <w:r w:rsidRPr="00632F36">
        <w:rPr>
          <w:rFonts w:ascii="Arial" w:eastAsia="Batang" w:hAnsi="Arial" w:cs="Arial"/>
          <w:kern w:val="0"/>
          <w:lang w:val="es-CO" w:eastAsia="en-US"/>
        </w:rPr>
        <w:t>D.</w:t>
      </w:r>
      <w:r w:rsidRPr="00632F36">
        <w:rPr>
          <w:rFonts w:ascii="Arial" w:eastAsia="Batang" w:hAnsi="Arial" w:cs="Arial"/>
          <w:kern w:val="0"/>
          <w:lang w:val="es-CO" w:eastAsia="en-US"/>
        </w:rPr>
        <w:tab/>
        <w:t xml:space="preserve">Oficio de autorización del contratista informando el número de cuenta, tipo               de cuenta y entidad bancaria donde se debe realizar el pago. </w:t>
      </w:r>
    </w:p>
    <w:p w:rsidR="00632F36" w:rsidRPr="00632F36" w:rsidRDefault="00632F36" w:rsidP="00632F36">
      <w:pPr>
        <w:widowControl/>
        <w:suppressAutoHyphens w:val="0"/>
        <w:spacing w:after="160" w:line="251" w:lineRule="auto"/>
        <w:jc w:val="both"/>
        <w:textAlignment w:val="auto"/>
        <w:rPr>
          <w:rFonts w:ascii="Arial" w:eastAsia="Batang" w:hAnsi="Arial" w:cs="Arial"/>
          <w:kern w:val="0"/>
          <w:lang w:val="es-CO" w:eastAsia="en-US"/>
        </w:rPr>
      </w:pPr>
      <w:r w:rsidRPr="00632F36">
        <w:rPr>
          <w:rFonts w:ascii="Arial" w:eastAsia="Batang" w:hAnsi="Arial" w:cs="Arial"/>
          <w:kern w:val="0"/>
          <w:lang w:val="es-CO" w:eastAsia="en-US"/>
        </w:rPr>
        <w:t>E.</w:t>
      </w:r>
      <w:r w:rsidRPr="00632F36">
        <w:rPr>
          <w:rFonts w:ascii="Arial" w:eastAsia="Batang" w:hAnsi="Arial" w:cs="Arial"/>
          <w:kern w:val="0"/>
          <w:lang w:val="es-CO" w:eastAsia="en-US"/>
        </w:rPr>
        <w:tab/>
        <w:t xml:space="preserve">Certificación bancaria donde se acredite la titularidad de la cuenta que se autoriza para el pago. </w:t>
      </w:r>
    </w:p>
    <w:p w:rsidR="00632F36" w:rsidRPr="00632F36" w:rsidRDefault="00632F36" w:rsidP="00632F36">
      <w:pPr>
        <w:widowControl/>
        <w:suppressAutoHyphens w:val="0"/>
        <w:spacing w:after="160" w:line="251" w:lineRule="auto"/>
        <w:jc w:val="both"/>
        <w:textAlignment w:val="auto"/>
        <w:rPr>
          <w:rFonts w:ascii="Arial" w:eastAsia="Batang" w:hAnsi="Arial" w:cs="Arial"/>
          <w:kern w:val="0"/>
          <w:lang w:val="es-CO" w:eastAsia="en-US"/>
        </w:rPr>
      </w:pPr>
      <w:r w:rsidRPr="00632F36">
        <w:rPr>
          <w:rFonts w:ascii="Arial" w:eastAsia="Batang" w:hAnsi="Arial" w:cs="Arial"/>
          <w:kern w:val="0"/>
          <w:lang w:val="es-CO" w:eastAsia="en-US"/>
        </w:rPr>
        <w:t>F.</w:t>
      </w:r>
      <w:r w:rsidRPr="00632F36">
        <w:rPr>
          <w:rFonts w:ascii="Arial" w:eastAsia="Batang" w:hAnsi="Arial" w:cs="Arial"/>
          <w:kern w:val="0"/>
          <w:lang w:val="es-CO" w:eastAsia="en-US"/>
        </w:rPr>
        <w:tab/>
        <w:t>Copia del RUT</w:t>
      </w:r>
    </w:p>
    <w:p w:rsidR="00632F36" w:rsidRPr="00632F36" w:rsidRDefault="00632F36" w:rsidP="00632F36">
      <w:pPr>
        <w:widowControl/>
        <w:suppressAutoHyphens w:val="0"/>
        <w:spacing w:after="160" w:line="251" w:lineRule="auto"/>
        <w:jc w:val="both"/>
        <w:textAlignment w:val="auto"/>
        <w:rPr>
          <w:rFonts w:ascii="Arial" w:eastAsia="Batang" w:hAnsi="Arial" w:cs="Arial"/>
          <w:kern w:val="0"/>
          <w:lang w:val="es-CO" w:eastAsia="en-US"/>
        </w:rPr>
      </w:pPr>
      <w:r w:rsidRPr="00632F36">
        <w:rPr>
          <w:rFonts w:ascii="Arial" w:eastAsia="Batang" w:hAnsi="Arial" w:cs="Arial"/>
          <w:kern w:val="0"/>
          <w:lang w:val="es-CO" w:eastAsia="en-US"/>
        </w:rPr>
        <w:t xml:space="preserve">Los pagos a que se obliga la FISCALÍA GENERAL DE LA NACIÓN, en virtud del contrato que se celebre, se sujetarán a la situación de recursos del Programa Anual </w:t>
      </w:r>
      <w:proofErr w:type="spellStart"/>
      <w:r w:rsidRPr="00632F36">
        <w:rPr>
          <w:rFonts w:ascii="Arial" w:eastAsia="Batang" w:hAnsi="Arial" w:cs="Arial"/>
          <w:kern w:val="0"/>
          <w:lang w:val="es-CO" w:eastAsia="en-US"/>
        </w:rPr>
        <w:t>Mensualizado</w:t>
      </w:r>
      <w:proofErr w:type="spellEnd"/>
      <w:r w:rsidRPr="00632F36">
        <w:rPr>
          <w:rFonts w:ascii="Arial" w:eastAsia="Batang" w:hAnsi="Arial" w:cs="Arial"/>
          <w:kern w:val="0"/>
          <w:lang w:val="es-CO" w:eastAsia="en-US"/>
        </w:rPr>
        <w:t xml:space="preserve"> de Caja – PAC por parte de la DIRECCIÓN GENERAL DE CREDITO PÚBLICO Y DEL TESORO NACIONAL y a la FISCALÍA GENERAL DE LA NACIÓN, acompañada de la certificación que acredite el pago por parte del contratista de las obligaciones al Sistema General de Seguridad Social (Salud, Pensiones y Riesgos Laborales) y aportes parafiscales (Cajas de Compensación Familiar, SENA e ICBF). 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tendrán por ello derecho al reconocimiento de intereses o compensación de ninguna naturaleza.</w:t>
      </w:r>
    </w:p>
    <w:p w:rsidR="00632F36" w:rsidRPr="00632F36" w:rsidRDefault="00632F36" w:rsidP="00632F36">
      <w:pPr>
        <w:widowControl/>
        <w:suppressAutoHyphens w:val="0"/>
        <w:spacing w:after="160" w:line="251" w:lineRule="auto"/>
        <w:jc w:val="both"/>
        <w:textAlignment w:val="auto"/>
        <w:rPr>
          <w:rFonts w:ascii="Arial" w:eastAsia="Batang" w:hAnsi="Arial" w:cs="Arial"/>
          <w:kern w:val="0"/>
          <w:lang w:val="es-CO" w:eastAsia="en-US"/>
        </w:rPr>
      </w:pPr>
      <w:r w:rsidRPr="00632F36">
        <w:rPr>
          <w:rFonts w:ascii="Arial" w:eastAsia="Batang" w:hAnsi="Arial" w:cs="Arial"/>
          <w:kern w:val="0"/>
          <w:lang w:val="es-CO" w:eastAsia="en-US"/>
        </w:rPr>
        <w:t xml:space="preserve">La cancelación del valor del contrato, por parte de la   FISCALÍA GENERAL DE LA NACIÓN, al CONTRATISTA, se hará a través del SIIF Nación por pago beneficiario final  en la cuenta que posea el CONTRATISTA en una entidad financiera, de acuerdo con la información suministrada por el mismo, en el momento de suscripción del contrato. </w:t>
      </w:r>
    </w:p>
    <w:p w:rsidR="00632F36" w:rsidRPr="00632F36" w:rsidRDefault="00632F36" w:rsidP="00632F36">
      <w:pPr>
        <w:widowControl/>
        <w:suppressAutoHyphens w:val="0"/>
        <w:spacing w:after="160" w:line="251" w:lineRule="auto"/>
        <w:jc w:val="both"/>
        <w:textAlignment w:val="auto"/>
        <w:rPr>
          <w:rFonts w:ascii="Arial" w:eastAsia="Batang" w:hAnsi="Arial" w:cs="Arial"/>
          <w:kern w:val="0"/>
          <w:lang w:val="es-CO" w:eastAsia="en-US"/>
        </w:rPr>
      </w:pPr>
      <w:r w:rsidRPr="00632F36">
        <w:rPr>
          <w:rFonts w:ascii="Arial" w:eastAsia="Batang" w:hAnsi="Arial" w:cs="Arial"/>
          <w:kern w:val="0"/>
          <w:lang w:val="es-CO" w:eastAsia="en-US"/>
        </w:rPr>
        <w:t>Teniendo en cuenta que la Agencia Nacional de Contratación Pública -Colombia Compra Eficiente en cumplimiento de las funciones conferidas por el artículo 3, numeral 8, del Decreto 4170 de 2011, habilitó la funcionalidad de validación de factura electrónica en el Sistema SECOP II, el contratista deberá cumplir con el procedimiento para la validación de factura, conforme a la ley y demás normas que reglamenten. Así mismo,  independientemente de la radi</w:t>
      </w:r>
      <w:r w:rsidRPr="00632F36">
        <w:rPr>
          <w:rFonts w:ascii="Arial" w:eastAsia="Batang" w:hAnsi="Arial" w:cs="Arial"/>
          <w:kern w:val="0"/>
          <w:lang w:val="es-CO" w:eastAsia="en-US"/>
        </w:rPr>
        <w:lastRenderedPageBreak/>
        <w:t xml:space="preserve">cación de la cuenta de cobro o factura en el SECOP II, conforme  con la Directiva Presidencial 9 de 2020, a partir del 1º de abril de 2021 todos los proveedores obligados a facturar electrónicamente para efectos del pago  deberán enviar la factura, notas débito o crédito a través del buzón único dispuesto por el Ministerio de Hacienda y Crédito Público, con el fin de que las envíen automáticamente, junto con el contenedor electrónico -Documento </w:t>
      </w:r>
      <w:proofErr w:type="spellStart"/>
      <w:r w:rsidRPr="00632F36">
        <w:rPr>
          <w:rFonts w:ascii="Arial" w:eastAsia="Batang" w:hAnsi="Arial" w:cs="Arial"/>
          <w:kern w:val="0"/>
          <w:lang w:val="es-CO" w:eastAsia="en-US"/>
        </w:rPr>
        <w:t>zip</w:t>
      </w:r>
      <w:proofErr w:type="spellEnd"/>
      <w:r w:rsidRPr="00632F36">
        <w:rPr>
          <w:rFonts w:ascii="Arial" w:eastAsia="Batang" w:hAnsi="Arial" w:cs="Arial"/>
          <w:kern w:val="0"/>
          <w:lang w:val="es-CO" w:eastAsia="en-US"/>
        </w:rPr>
        <w:t xml:space="preserve"> (PDF, XML), para efectuar la correspondiente validación ante la DIAN.  El anterior proceso deberá ser coordinado con el supervisor del contrato.</w:t>
      </w:r>
    </w:p>
    <w:p w:rsidR="0054250A" w:rsidRDefault="00632F36" w:rsidP="00632F36">
      <w:pPr>
        <w:widowControl/>
        <w:suppressAutoHyphens w:val="0"/>
        <w:spacing w:after="160" w:line="251" w:lineRule="auto"/>
        <w:jc w:val="both"/>
        <w:textAlignment w:val="auto"/>
        <w:rPr>
          <w:rFonts w:ascii="Arial" w:eastAsia="Batang" w:hAnsi="Arial" w:cs="Arial"/>
          <w:kern w:val="0"/>
          <w:lang w:val="es-CO" w:eastAsia="en-US"/>
        </w:rPr>
      </w:pPr>
      <w:r w:rsidRPr="00632F36">
        <w:rPr>
          <w:rFonts w:ascii="Arial" w:eastAsia="Batang" w:hAnsi="Arial" w:cs="Arial"/>
          <w:kern w:val="0"/>
          <w:lang w:val="es-CO" w:eastAsia="en-US"/>
        </w:rPr>
        <w:t>La Fiscalía General de la Nación al momento del pago efectuará las retenciones a que haya lugar conforme a la legislación tributaria.</w:t>
      </w:r>
    </w:p>
    <w:p w:rsidR="00632F36" w:rsidRDefault="00632F36" w:rsidP="00632F36">
      <w:pPr>
        <w:widowControl/>
        <w:suppressAutoHyphens w:val="0"/>
        <w:spacing w:after="160" w:line="251" w:lineRule="auto"/>
        <w:jc w:val="both"/>
        <w:textAlignment w:val="auto"/>
        <w:rPr>
          <w:rFonts w:ascii="Arial" w:eastAsia="Batang" w:hAnsi="Arial" w:cs="Arial"/>
          <w:kern w:val="0"/>
          <w:lang w:val="es-CO" w:eastAsia="en-US"/>
        </w:rPr>
      </w:pPr>
    </w:p>
    <w:bookmarkEnd w:id="0"/>
    <w:p w:rsidR="0054250A" w:rsidRDefault="009C072E">
      <w:pPr>
        <w:widowControl/>
        <w:suppressAutoHyphens w:val="0"/>
        <w:ind w:left="720" w:hanging="720"/>
        <w:jc w:val="both"/>
        <w:textAlignment w:val="auto"/>
        <w:rPr>
          <w:rFonts w:ascii="Arial" w:eastAsia="Batang" w:hAnsi="Arial" w:cs="Arial"/>
          <w:b/>
          <w:kern w:val="0"/>
          <w:u w:val="single"/>
          <w:lang w:val="es-CO" w:eastAsia="en-US"/>
        </w:rPr>
      </w:pPr>
      <w:proofErr w:type="gramStart"/>
      <w:r>
        <w:rPr>
          <w:rFonts w:ascii="Arial" w:eastAsia="Batang" w:hAnsi="Arial" w:cs="Arial"/>
          <w:b/>
          <w:kern w:val="0"/>
          <w:u w:val="single"/>
          <w:lang w:val="es-CO" w:eastAsia="en-US"/>
        </w:rPr>
        <w:t>4.EL</w:t>
      </w:r>
      <w:proofErr w:type="gramEnd"/>
      <w:r>
        <w:rPr>
          <w:rFonts w:ascii="Arial" w:eastAsia="Batang" w:hAnsi="Arial" w:cs="Arial"/>
          <w:b/>
          <w:kern w:val="0"/>
          <w:u w:val="single"/>
          <w:lang w:val="es-CO" w:eastAsia="en-US"/>
        </w:rPr>
        <w:t xml:space="preserve"> PLAZO DE EJECUCIÓN DEL CONTRATO </w:t>
      </w:r>
    </w:p>
    <w:p w:rsidR="0054250A" w:rsidRDefault="0054250A">
      <w:pPr>
        <w:widowControl/>
        <w:suppressAutoHyphens w:val="0"/>
        <w:ind w:left="720" w:hanging="720"/>
        <w:jc w:val="both"/>
        <w:textAlignment w:val="auto"/>
        <w:rPr>
          <w:rFonts w:ascii="Arial" w:eastAsia="Batang" w:hAnsi="Arial" w:cs="Arial"/>
          <w:kern w:val="0"/>
          <w:lang w:val="es-CO" w:eastAsia="en-US"/>
        </w:rPr>
      </w:pPr>
    </w:p>
    <w:p w:rsidR="0054250A" w:rsidRDefault="0034377C">
      <w:pPr>
        <w:widowControl/>
        <w:suppressAutoHyphens w:val="0"/>
        <w:spacing w:after="160" w:line="251" w:lineRule="auto"/>
        <w:jc w:val="both"/>
        <w:textAlignment w:val="auto"/>
        <w:rPr>
          <w:rFonts w:ascii="Arial" w:eastAsia="Calibri" w:hAnsi="Arial" w:cs="Arial"/>
          <w:kern w:val="0"/>
          <w:lang w:val="es-CO" w:eastAsia="en-US"/>
        </w:rPr>
      </w:pPr>
      <w:r w:rsidRPr="0034377C">
        <w:rPr>
          <w:rFonts w:ascii="Arial" w:eastAsia="Calibri" w:hAnsi="Arial" w:cs="Arial"/>
          <w:kern w:val="0"/>
          <w:lang w:val="es-CO" w:eastAsia="en-US"/>
        </w:rPr>
        <w:t>El plazo de ejecución del contrato será de Noventa (90) días calendario, contados a partir de la suscripción del acta de inicio, previo cumplimiento de los requisitos de ejecución del contrato, esto es a partir del registro presupuestal y aprobación de la garantía.</w:t>
      </w:r>
      <w:r w:rsidR="009C072E">
        <w:rPr>
          <w:rFonts w:ascii="Arial" w:eastAsia="Calibri" w:hAnsi="Arial" w:cs="Arial"/>
          <w:kern w:val="0"/>
          <w:lang w:val="es-CO" w:eastAsia="en-US"/>
        </w:rPr>
        <w:t xml:space="preserve"> </w:t>
      </w:r>
    </w:p>
    <w:p w:rsidR="0054250A" w:rsidRDefault="0054250A">
      <w:pPr>
        <w:widowControl/>
        <w:suppressAutoHyphens w:val="0"/>
        <w:ind w:left="720" w:hanging="720"/>
        <w:jc w:val="both"/>
        <w:textAlignment w:val="auto"/>
        <w:rPr>
          <w:rFonts w:ascii="Arial" w:eastAsia="Batang" w:hAnsi="Arial" w:cs="Arial"/>
          <w:kern w:val="0"/>
          <w:lang w:val="es-CO" w:eastAsia="en-US"/>
        </w:rPr>
      </w:pPr>
    </w:p>
    <w:p w:rsidR="0054250A" w:rsidRDefault="0054250A">
      <w:pPr>
        <w:widowControl/>
        <w:suppressAutoHyphens w:val="0"/>
        <w:ind w:left="720" w:hanging="720"/>
        <w:jc w:val="both"/>
        <w:textAlignment w:val="auto"/>
        <w:rPr>
          <w:rFonts w:ascii="Arial" w:eastAsia="Batang" w:hAnsi="Arial" w:cs="Arial"/>
          <w:b/>
          <w:kern w:val="0"/>
          <w:u w:val="single"/>
          <w:lang w:val="es-CO" w:eastAsia="en-US"/>
        </w:rPr>
      </w:pPr>
    </w:p>
    <w:p w:rsidR="0054250A" w:rsidRDefault="009C072E">
      <w:pPr>
        <w:widowControl/>
        <w:suppressAutoHyphens w:val="0"/>
        <w:ind w:left="720" w:hanging="720"/>
        <w:jc w:val="both"/>
        <w:textAlignment w:val="auto"/>
        <w:rPr>
          <w:rFonts w:ascii="Arial" w:eastAsia="Batang" w:hAnsi="Arial" w:cs="Arial"/>
          <w:b/>
          <w:kern w:val="0"/>
          <w:u w:val="single"/>
          <w:lang w:val="es-CO" w:eastAsia="en-US"/>
        </w:rPr>
      </w:pPr>
      <w:proofErr w:type="gramStart"/>
      <w:r>
        <w:rPr>
          <w:rFonts w:ascii="Arial" w:eastAsia="Batang" w:hAnsi="Arial" w:cs="Arial"/>
          <w:b/>
          <w:kern w:val="0"/>
          <w:u w:val="single"/>
          <w:lang w:val="es-CO" w:eastAsia="en-US"/>
        </w:rPr>
        <w:t>5.LUGAR</w:t>
      </w:r>
      <w:proofErr w:type="gramEnd"/>
      <w:r>
        <w:rPr>
          <w:rFonts w:ascii="Arial" w:eastAsia="Batang" w:hAnsi="Arial" w:cs="Arial"/>
          <w:b/>
          <w:kern w:val="0"/>
          <w:u w:val="single"/>
          <w:lang w:val="es-CO" w:eastAsia="en-US"/>
        </w:rPr>
        <w:t xml:space="preserve"> DE EJECUCIÓN DEL CONTRATO</w:t>
      </w:r>
    </w:p>
    <w:p w:rsidR="0054250A" w:rsidRDefault="0054250A">
      <w:pPr>
        <w:widowControl/>
        <w:suppressAutoHyphens w:val="0"/>
        <w:ind w:left="720" w:hanging="720"/>
        <w:jc w:val="both"/>
        <w:textAlignment w:val="auto"/>
        <w:rPr>
          <w:rFonts w:ascii="Arial" w:eastAsia="Batang" w:hAnsi="Arial" w:cs="Arial"/>
          <w:kern w:val="0"/>
          <w:lang w:val="es-CO" w:eastAsia="en-US"/>
        </w:rPr>
      </w:pPr>
    </w:p>
    <w:p w:rsidR="0054250A" w:rsidRDefault="0054250A">
      <w:pPr>
        <w:widowControl/>
        <w:suppressAutoHyphens w:val="0"/>
        <w:ind w:left="720" w:hanging="720"/>
        <w:jc w:val="both"/>
        <w:textAlignment w:val="auto"/>
        <w:rPr>
          <w:rFonts w:ascii="Arial" w:eastAsia="Batang" w:hAnsi="Arial" w:cs="Arial"/>
          <w:kern w:val="0"/>
          <w:lang w:val="es-CO" w:eastAsia="en-US"/>
        </w:rPr>
      </w:pPr>
    </w:p>
    <w:p w:rsidR="0034377C" w:rsidRPr="0034377C" w:rsidRDefault="0034377C" w:rsidP="0034377C">
      <w:pPr>
        <w:widowControl/>
        <w:suppressAutoHyphens w:val="0"/>
        <w:ind w:left="720" w:hanging="720"/>
        <w:jc w:val="both"/>
        <w:textAlignment w:val="auto"/>
        <w:rPr>
          <w:rFonts w:ascii="Arial" w:eastAsia="Batang" w:hAnsi="Arial" w:cs="Arial"/>
          <w:kern w:val="0"/>
          <w:lang w:val="es-CO" w:eastAsia="en-US"/>
        </w:rPr>
      </w:pPr>
      <w:r w:rsidRPr="0034377C">
        <w:rPr>
          <w:rFonts w:ascii="Arial" w:eastAsia="Batang" w:hAnsi="Arial" w:cs="Arial"/>
          <w:kern w:val="0"/>
          <w:lang w:val="es-CO" w:eastAsia="en-US"/>
        </w:rPr>
        <w:t>El lugar de ejecución: Será la Seccional  Ibagué -Tolima.</w:t>
      </w:r>
    </w:p>
    <w:p w:rsidR="0034377C" w:rsidRPr="0034377C" w:rsidRDefault="0034377C" w:rsidP="0034377C">
      <w:pPr>
        <w:widowControl/>
        <w:suppressAutoHyphens w:val="0"/>
        <w:ind w:left="720" w:hanging="720"/>
        <w:jc w:val="both"/>
        <w:textAlignment w:val="auto"/>
        <w:rPr>
          <w:rFonts w:ascii="Arial" w:eastAsia="Batang" w:hAnsi="Arial" w:cs="Arial"/>
          <w:kern w:val="0"/>
          <w:lang w:val="es-CO" w:eastAsia="en-US"/>
        </w:rPr>
      </w:pPr>
    </w:p>
    <w:p w:rsidR="0034377C" w:rsidRPr="0034377C" w:rsidRDefault="0034377C" w:rsidP="0034377C">
      <w:pPr>
        <w:widowControl/>
        <w:suppressAutoHyphens w:val="0"/>
        <w:ind w:left="720" w:hanging="720"/>
        <w:jc w:val="both"/>
        <w:textAlignment w:val="auto"/>
        <w:rPr>
          <w:rFonts w:ascii="Arial" w:eastAsia="Batang" w:hAnsi="Arial" w:cs="Arial"/>
          <w:kern w:val="0"/>
          <w:lang w:val="es-CO" w:eastAsia="en-US"/>
        </w:rPr>
      </w:pPr>
      <w:r w:rsidRPr="0034377C">
        <w:rPr>
          <w:rFonts w:ascii="Arial" w:eastAsia="Batang" w:hAnsi="Arial" w:cs="Arial"/>
          <w:kern w:val="0"/>
          <w:lang w:val="es-CO" w:eastAsia="en-US"/>
        </w:rPr>
        <w:t>Nota: todos los elementos deben ser entregados en el almacén de Ibagué  del Tolima</w:t>
      </w:r>
    </w:p>
    <w:p w:rsidR="0054250A" w:rsidRDefault="0054250A">
      <w:pPr>
        <w:widowControl/>
        <w:suppressAutoHyphens w:val="0"/>
        <w:ind w:left="720" w:hanging="720"/>
        <w:jc w:val="both"/>
        <w:textAlignment w:val="auto"/>
        <w:rPr>
          <w:rFonts w:ascii="Arial" w:eastAsia="Calibri" w:hAnsi="Arial" w:cs="Arial"/>
          <w:kern w:val="0"/>
          <w:lang w:val="es-CO" w:eastAsia="en-US"/>
        </w:rPr>
      </w:pPr>
    </w:p>
    <w:p w:rsidR="0054250A" w:rsidRDefault="0054250A">
      <w:pPr>
        <w:widowControl/>
        <w:suppressAutoHyphens w:val="0"/>
        <w:ind w:left="720" w:hanging="720"/>
        <w:jc w:val="both"/>
        <w:textAlignment w:val="auto"/>
        <w:rPr>
          <w:rFonts w:ascii="Arial" w:eastAsia="Calibri" w:hAnsi="Arial" w:cs="Arial"/>
          <w:kern w:val="0"/>
          <w:lang w:val="es-CO" w:eastAsia="en-US"/>
        </w:rPr>
      </w:pPr>
    </w:p>
    <w:p w:rsidR="0054250A" w:rsidRDefault="009C072E">
      <w:pPr>
        <w:widowControl/>
        <w:shd w:val="clear" w:color="auto" w:fill="FFFFFF"/>
        <w:tabs>
          <w:tab w:val="left" w:pos="2520"/>
        </w:tabs>
        <w:suppressAutoHyphens w:val="0"/>
        <w:jc w:val="both"/>
        <w:textAlignment w:val="auto"/>
      </w:pPr>
      <w:proofErr w:type="gramStart"/>
      <w:r>
        <w:rPr>
          <w:rFonts w:ascii="Arial" w:eastAsia="Times New Roman" w:hAnsi="Arial" w:cs="Arial"/>
          <w:b/>
          <w:spacing w:val="2"/>
          <w:kern w:val="0"/>
          <w:u w:val="single"/>
          <w:lang w:val="es-CO"/>
        </w:rPr>
        <w:t>6.OBLIGACIONES</w:t>
      </w:r>
      <w:proofErr w:type="gramEnd"/>
      <w:r>
        <w:rPr>
          <w:rFonts w:ascii="Arial" w:eastAsia="Times New Roman" w:hAnsi="Arial" w:cs="Arial"/>
          <w:b/>
          <w:spacing w:val="2"/>
          <w:kern w:val="0"/>
          <w:u w:val="single"/>
          <w:lang w:val="es-CO"/>
        </w:rPr>
        <w:t xml:space="preserve"> GENERALES DEL CONTRATISTA</w:t>
      </w:r>
      <w:r>
        <w:rPr>
          <w:rFonts w:ascii="Arial" w:eastAsia="Times New Roman" w:hAnsi="Arial" w:cs="Arial"/>
          <w:kern w:val="0"/>
          <w:lang w:val="es-CO" w:eastAsia="es-ES"/>
        </w:rPr>
        <w:t xml:space="preserve"> </w:t>
      </w:r>
      <w:r>
        <w:rPr>
          <w:rFonts w:ascii="Arial" w:eastAsia="Arial" w:hAnsi="Arial" w:cs="Arial"/>
          <w:kern w:val="0"/>
          <w:lang w:val="es-ES" w:eastAsia="en-US"/>
        </w:rPr>
        <w:t>Además de las contenidas en el artículo 5º de la Ley 80 de 1993 y todas las demás actividades inherentes al desarrollo del objeto del contrato, se tendrán como tales las siguientes obligaciones:</w:t>
      </w:r>
    </w:p>
    <w:p w:rsidR="002352C4" w:rsidRPr="00F25512" w:rsidRDefault="002352C4" w:rsidP="002352C4">
      <w:pPr>
        <w:tabs>
          <w:tab w:val="left" w:pos="426"/>
        </w:tabs>
        <w:jc w:val="both"/>
        <w:rPr>
          <w:rFonts w:ascii="Arial" w:eastAsia="Arial" w:hAnsi="Arial" w:cs="Arial"/>
          <w:b/>
          <w:bCs/>
        </w:rPr>
      </w:pPr>
    </w:p>
    <w:p w:rsidR="002352C4" w:rsidRPr="007C1B54" w:rsidRDefault="002352C4" w:rsidP="002352C4">
      <w:pPr>
        <w:pStyle w:val="Prrafodelista"/>
        <w:widowControl/>
        <w:numPr>
          <w:ilvl w:val="0"/>
          <w:numId w:val="7"/>
        </w:numPr>
        <w:suppressAutoHyphens w:val="0"/>
        <w:autoSpaceDN/>
        <w:ind w:left="743"/>
        <w:contextualSpacing/>
        <w:jc w:val="both"/>
        <w:textAlignment w:val="auto"/>
        <w:rPr>
          <w:rFonts w:ascii="Arial" w:hAnsi="Arial" w:cs="Arial"/>
          <w:lang w:val="es-ES_tradnl"/>
        </w:rPr>
      </w:pPr>
      <w:r w:rsidRPr="00914213">
        <w:rPr>
          <w:rFonts w:ascii="Arial" w:hAnsi="Arial" w:cs="Arial"/>
          <w:lang w:val="es-ES_tradnl"/>
        </w:rPr>
        <w:t>Cumplir con el objeto del contrato, en las condiciones de calidad, oportunidad y, obligaciones definidas, en los anexos estudios previos, fichas técnicas e invitación pública</w:t>
      </w:r>
      <w:r w:rsidRPr="007C1B54">
        <w:rPr>
          <w:rFonts w:ascii="Arial" w:hAnsi="Arial" w:cs="Arial"/>
          <w:lang w:val="es-ES_tradnl"/>
        </w:rPr>
        <w:t xml:space="preserve"> </w:t>
      </w:r>
    </w:p>
    <w:p w:rsidR="002352C4" w:rsidRDefault="002352C4" w:rsidP="002352C4">
      <w:pPr>
        <w:pStyle w:val="Sinespaciado"/>
      </w:pPr>
    </w:p>
    <w:p w:rsidR="002352C4" w:rsidRPr="00EF0A9D" w:rsidRDefault="002352C4" w:rsidP="002352C4">
      <w:pPr>
        <w:widowControl/>
        <w:numPr>
          <w:ilvl w:val="0"/>
          <w:numId w:val="7"/>
        </w:numPr>
        <w:suppressAutoHyphens w:val="0"/>
        <w:autoSpaceDN/>
        <w:ind w:left="743"/>
        <w:contextualSpacing/>
        <w:jc w:val="both"/>
        <w:textAlignment w:val="auto"/>
        <w:rPr>
          <w:rFonts w:ascii="Arial" w:hAnsi="Arial" w:cs="Arial"/>
          <w:color w:val="000000"/>
          <w:lang w:val="es-ES_tradnl"/>
        </w:rPr>
      </w:pPr>
      <w:r w:rsidRPr="00EF0A9D">
        <w:rPr>
          <w:rFonts w:ascii="Arial" w:hAnsi="Arial" w:cs="Arial"/>
          <w:bCs/>
          <w:color w:val="000000"/>
          <w:lang w:val="es-ES_tradnl"/>
        </w:rPr>
        <w:t>Constituir y mantener vigentes las garantías que impone la celebración del presente contrato en los términos establecidos en el mismo, así como las de las modificaciones o adiciones que se presenten durante la ejecución del mismo</w:t>
      </w:r>
    </w:p>
    <w:p w:rsidR="002352C4" w:rsidRPr="00C73E80" w:rsidRDefault="002352C4" w:rsidP="002352C4">
      <w:pPr>
        <w:ind w:left="743"/>
        <w:contextualSpacing/>
        <w:jc w:val="both"/>
        <w:rPr>
          <w:rFonts w:ascii="Arial" w:hAnsi="Arial" w:cs="Arial"/>
          <w:lang w:val="es-ES_tradnl"/>
        </w:rPr>
      </w:pPr>
    </w:p>
    <w:p w:rsidR="002352C4" w:rsidRPr="00C73E80" w:rsidRDefault="002352C4" w:rsidP="002352C4">
      <w:pPr>
        <w:widowControl/>
        <w:numPr>
          <w:ilvl w:val="0"/>
          <w:numId w:val="7"/>
        </w:numPr>
        <w:suppressAutoHyphens w:val="0"/>
        <w:autoSpaceDN/>
        <w:ind w:left="743"/>
        <w:contextualSpacing/>
        <w:jc w:val="both"/>
        <w:textAlignment w:val="auto"/>
        <w:rPr>
          <w:rFonts w:ascii="Arial" w:hAnsi="Arial" w:cs="Arial"/>
          <w:lang w:val="es-ES_tradnl"/>
        </w:rPr>
      </w:pPr>
      <w:r w:rsidRPr="00C73E80">
        <w:rPr>
          <w:rFonts w:ascii="Arial" w:hAnsi="Arial" w:cs="Arial"/>
          <w:lang w:val="es-ES_tradnl"/>
        </w:rPr>
        <w:t>Suministrar al supervisor del contrato toda la información que le sea solicitada para verificar el correcto y oportuno cumplimiento de las obligaciones que contrae, de acuerdo con los artículos 4º y 5º de la Ley 80 de 1993.</w:t>
      </w:r>
    </w:p>
    <w:p w:rsidR="002352C4" w:rsidRPr="00C73E80" w:rsidRDefault="002352C4" w:rsidP="002352C4">
      <w:pPr>
        <w:ind w:left="743"/>
        <w:contextualSpacing/>
        <w:jc w:val="both"/>
        <w:rPr>
          <w:rFonts w:ascii="Arial" w:hAnsi="Arial" w:cs="Arial"/>
          <w:lang w:val="es-ES_tradnl"/>
        </w:rPr>
      </w:pPr>
    </w:p>
    <w:p w:rsidR="002352C4" w:rsidRPr="00C73E80" w:rsidRDefault="002352C4" w:rsidP="002352C4">
      <w:pPr>
        <w:widowControl/>
        <w:numPr>
          <w:ilvl w:val="0"/>
          <w:numId w:val="7"/>
        </w:numPr>
        <w:suppressAutoHyphens w:val="0"/>
        <w:autoSpaceDN/>
        <w:ind w:left="743"/>
        <w:contextualSpacing/>
        <w:jc w:val="both"/>
        <w:textAlignment w:val="auto"/>
        <w:rPr>
          <w:rFonts w:ascii="Arial" w:hAnsi="Arial" w:cs="Arial"/>
          <w:lang w:val="es-ES_tradnl"/>
        </w:rPr>
      </w:pPr>
      <w:r w:rsidRPr="00C73E80">
        <w:rPr>
          <w:rFonts w:ascii="Arial" w:hAnsi="Arial" w:cs="Arial"/>
          <w:lang w:val="es-ES_tradnl"/>
        </w:rPr>
        <w:lastRenderedPageBreak/>
        <w:t>Acatar y aplicar de manera diligente las observaciones y recomendaciones impartidas por el supervisor del contrato.</w:t>
      </w:r>
    </w:p>
    <w:p w:rsidR="002352C4" w:rsidRPr="00C73E80" w:rsidRDefault="002352C4" w:rsidP="002352C4">
      <w:pPr>
        <w:ind w:left="743"/>
        <w:contextualSpacing/>
        <w:jc w:val="both"/>
        <w:rPr>
          <w:rFonts w:ascii="Arial" w:hAnsi="Arial" w:cs="Arial"/>
          <w:lang w:val="es-ES_tradnl"/>
        </w:rPr>
      </w:pPr>
    </w:p>
    <w:p w:rsidR="002352C4" w:rsidRDefault="002352C4" w:rsidP="002352C4">
      <w:pPr>
        <w:widowControl/>
        <w:numPr>
          <w:ilvl w:val="0"/>
          <w:numId w:val="7"/>
        </w:numPr>
        <w:suppressAutoHyphens w:val="0"/>
        <w:autoSpaceDN/>
        <w:ind w:left="743"/>
        <w:contextualSpacing/>
        <w:jc w:val="both"/>
        <w:textAlignment w:val="auto"/>
        <w:rPr>
          <w:rFonts w:ascii="Arial" w:hAnsi="Arial" w:cs="Arial"/>
          <w:lang w:val="es-ES_tradnl"/>
        </w:rPr>
      </w:pPr>
      <w:r w:rsidRPr="00C73E80">
        <w:rPr>
          <w:rFonts w:ascii="Arial" w:hAnsi="Arial" w:cs="Arial"/>
          <w:lang w:val="es-ES_tradnl"/>
        </w:rPr>
        <w:t>Asistir a las reuniones que sean convocadas por el supervisor del contrato, para revisar el estado de ejecución del mismo, el cumplimiento de las obligaciones a cargo del contratista o cualquier aspecto técnico referente al mismo.</w:t>
      </w:r>
    </w:p>
    <w:p w:rsidR="002352C4" w:rsidRDefault="002352C4" w:rsidP="002352C4">
      <w:pPr>
        <w:pStyle w:val="Sinespaciado"/>
      </w:pPr>
    </w:p>
    <w:p w:rsidR="002352C4" w:rsidRPr="00A24F2E" w:rsidRDefault="002352C4" w:rsidP="002352C4">
      <w:pPr>
        <w:pStyle w:val="Prrafodelista"/>
        <w:widowControl/>
        <w:numPr>
          <w:ilvl w:val="0"/>
          <w:numId w:val="7"/>
        </w:numPr>
        <w:suppressAutoHyphens w:val="0"/>
        <w:autoSpaceDN/>
        <w:spacing w:after="200" w:line="276" w:lineRule="auto"/>
        <w:contextualSpacing/>
        <w:jc w:val="both"/>
        <w:textAlignment w:val="auto"/>
        <w:rPr>
          <w:rFonts w:ascii="Arial" w:hAnsi="Arial" w:cs="Arial"/>
          <w:sz w:val="20"/>
          <w:szCs w:val="20"/>
        </w:rPr>
      </w:pPr>
      <w:proofErr w:type="spellStart"/>
      <w:r w:rsidRPr="00A24F2E">
        <w:rPr>
          <w:rFonts w:ascii="Arial" w:hAnsi="Arial" w:cs="Arial"/>
        </w:rPr>
        <w:t>Facturar</w:t>
      </w:r>
      <w:proofErr w:type="spellEnd"/>
      <w:r w:rsidRPr="00A24F2E">
        <w:rPr>
          <w:rFonts w:ascii="Arial" w:hAnsi="Arial" w:cs="Arial"/>
        </w:rPr>
        <w:t xml:space="preserve"> </w:t>
      </w:r>
      <w:proofErr w:type="spellStart"/>
      <w:r w:rsidRPr="00A24F2E">
        <w:rPr>
          <w:rFonts w:ascii="Arial" w:hAnsi="Arial" w:cs="Arial"/>
        </w:rPr>
        <w:t>electrónicamente</w:t>
      </w:r>
      <w:proofErr w:type="spellEnd"/>
      <w:r w:rsidRPr="00A24F2E">
        <w:rPr>
          <w:rFonts w:ascii="Arial" w:hAnsi="Arial" w:cs="Arial"/>
        </w:rPr>
        <w:t xml:space="preserve"> </w:t>
      </w:r>
      <w:proofErr w:type="spellStart"/>
      <w:r w:rsidRPr="00A24F2E">
        <w:rPr>
          <w:rFonts w:ascii="Arial" w:hAnsi="Arial" w:cs="Arial"/>
        </w:rPr>
        <w:t>todos</w:t>
      </w:r>
      <w:proofErr w:type="spellEnd"/>
      <w:r w:rsidRPr="00A24F2E">
        <w:rPr>
          <w:rFonts w:ascii="Arial" w:hAnsi="Arial" w:cs="Arial"/>
        </w:rPr>
        <w:t xml:space="preserve"> los </w:t>
      </w:r>
      <w:proofErr w:type="spellStart"/>
      <w:r w:rsidRPr="00A24F2E">
        <w:rPr>
          <w:rFonts w:ascii="Arial" w:hAnsi="Arial" w:cs="Arial"/>
        </w:rPr>
        <w:t>elementos</w:t>
      </w:r>
      <w:proofErr w:type="spellEnd"/>
      <w:r w:rsidRPr="00A24F2E">
        <w:rPr>
          <w:rFonts w:ascii="Arial" w:hAnsi="Arial" w:cs="Arial"/>
        </w:rPr>
        <w:t xml:space="preserve"> </w:t>
      </w:r>
      <w:proofErr w:type="spellStart"/>
      <w:r w:rsidRPr="00A24F2E">
        <w:rPr>
          <w:rFonts w:ascii="Arial" w:hAnsi="Arial" w:cs="Arial"/>
        </w:rPr>
        <w:t>suministrados</w:t>
      </w:r>
      <w:proofErr w:type="spellEnd"/>
      <w:r w:rsidRPr="00A24F2E">
        <w:rPr>
          <w:rFonts w:ascii="Arial" w:hAnsi="Arial" w:cs="Arial"/>
        </w:rPr>
        <w:t xml:space="preserve"> </w:t>
      </w:r>
      <w:proofErr w:type="spellStart"/>
      <w:r w:rsidRPr="00A24F2E">
        <w:rPr>
          <w:rFonts w:ascii="Arial" w:hAnsi="Arial" w:cs="Arial"/>
        </w:rPr>
        <w:t>si</w:t>
      </w:r>
      <w:proofErr w:type="spellEnd"/>
      <w:r w:rsidRPr="00A24F2E">
        <w:rPr>
          <w:rFonts w:ascii="Arial" w:hAnsi="Arial" w:cs="Arial"/>
        </w:rPr>
        <w:t xml:space="preserve"> </w:t>
      </w:r>
      <w:proofErr w:type="spellStart"/>
      <w:r w:rsidRPr="00A24F2E">
        <w:rPr>
          <w:rFonts w:ascii="Arial" w:hAnsi="Arial" w:cs="Arial"/>
        </w:rPr>
        <w:t>tributariamente</w:t>
      </w:r>
      <w:proofErr w:type="spellEnd"/>
      <w:r w:rsidRPr="00A24F2E">
        <w:rPr>
          <w:rFonts w:ascii="Arial" w:hAnsi="Arial" w:cs="Arial"/>
        </w:rPr>
        <w:t xml:space="preserve"> se </w:t>
      </w:r>
      <w:proofErr w:type="spellStart"/>
      <w:r w:rsidRPr="00A24F2E">
        <w:rPr>
          <w:rFonts w:ascii="Arial" w:hAnsi="Arial" w:cs="Arial"/>
        </w:rPr>
        <w:t>encuentra</w:t>
      </w:r>
      <w:proofErr w:type="spellEnd"/>
      <w:r w:rsidRPr="00A24F2E">
        <w:rPr>
          <w:rFonts w:ascii="Arial" w:hAnsi="Arial" w:cs="Arial"/>
        </w:rPr>
        <w:t xml:space="preserve"> </w:t>
      </w:r>
      <w:proofErr w:type="spellStart"/>
      <w:r w:rsidRPr="00A24F2E">
        <w:rPr>
          <w:rFonts w:ascii="Arial" w:hAnsi="Arial" w:cs="Arial"/>
        </w:rPr>
        <w:t>obligado</w:t>
      </w:r>
      <w:proofErr w:type="spellEnd"/>
      <w:r w:rsidRPr="00A24F2E">
        <w:rPr>
          <w:rFonts w:ascii="Arial" w:hAnsi="Arial" w:cs="Arial"/>
        </w:rPr>
        <w:t>,</w:t>
      </w:r>
      <w:proofErr w:type="gramStart"/>
      <w:r w:rsidRPr="00A24F2E">
        <w:rPr>
          <w:rFonts w:ascii="Arial" w:hAnsi="Arial" w:cs="Arial"/>
        </w:rPr>
        <w:t xml:space="preserve">  </w:t>
      </w:r>
      <w:proofErr w:type="spellStart"/>
      <w:r w:rsidRPr="00A24F2E">
        <w:rPr>
          <w:rFonts w:ascii="Arial" w:hAnsi="Arial" w:cs="Arial"/>
        </w:rPr>
        <w:t>caso</w:t>
      </w:r>
      <w:proofErr w:type="spellEnd"/>
      <w:proofErr w:type="gramEnd"/>
      <w:r w:rsidRPr="00A24F2E">
        <w:rPr>
          <w:rFonts w:ascii="Arial" w:hAnsi="Arial" w:cs="Arial"/>
        </w:rPr>
        <w:t xml:space="preserve"> </w:t>
      </w:r>
      <w:proofErr w:type="spellStart"/>
      <w:r w:rsidRPr="00A24F2E">
        <w:rPr>
          <w:rFonts w:ascii="Arial" w:hAnsi="Arial" w:cs="Arial"/>
        </w:rPr>
        <w:t>contrario</w:t>
      </w:r>
      <w:proofErr w:type="spellEnd"/>
      <w:r w:rsidRPr="00A24F2E">
        <w:rPr>
          <w:rFonts w:ascii="Arial" w:hAnsi="Arial" w:cs="Arial"/>
        </w:rPr>
        <w:t xml:space="preserve"> </w:t>
      </w:r>
      <w:proofErr w:type="spellStart"/>
      <w:r w:rsidRPr="00A24F2E">
        <w:rPr>
          <w:rFonts w:ascii="Arial" w:hAnsi="Arial" w:cs="Arial"/>
        </w:rPr>
        <w:t>expedir</w:t>
      </w:r>
      <w:proofErr w:type="spellEnd"/>
      <w:r w:rsidRPr="00A24F2E">
        <w:rPr>
          <w:rFonts w:ascii="Arial" w:hAnsi="Arial" w:cs="Arial"/>
        </w:rPr>
        <w:t xml:space="preserve"> </w:t>
      </w:r>
      <w:proofErr w:type="spellStart"/>
      <w:r w:rsidRPr="00A24F2E">
        <w:rPr>
          <w:rFonts w:ascii="Arial" w:hAnsi="Arial" w:cs="Arial"/>
        </w:rPr>
        <w:t>cuenta</w:t>
      </w:r>
      <w:proofErr w:type="spellEnd"/>
      <w:r w:rsidRPr="00A24F2E">
        <w:rPr>
          <w:rFonts w:ascii="Arial" w:hAnsi="Arial" w:cs="Arial"/>
        </w:rPr>
        <w:t xml:space="preserve"> de </w:t>
      </w:r>
      <w:proofErr w:type="spellStart"/>
      <w:r w:rsidRPr="00A24F2E">
        <w:rPr>
          <w:rFonts w:ascii="Arial" w:hAnsi="Arial" w:cs="Arial"/>
        </w:rPr>
        <w:t>cobro</w:t>
      </w:r>
      <w:proofErr w:type="spellEnd"/>
      <w:r w:rsidRPr="00A24F2E">
        <w:rPr>
          <w:rFonts w:ascii="Arial" w:hAnsi="Arial" w:cs="Arial"/>
        </w:rPr>
        <w:t xml:space="preserve"> con </w:t>
      </w:r>
      <w:proofErr w:type="spellStart"/>
      <w:r w:rsidRPr="00A24F2E">
        <w:rPr>
          <w:rFonts w:ascii="Arial" w:hAnsi="Arial" w:cs="Arial"/>
        </w:rPr>
        <w:t>todos</w:t>
      </w:r>
      <w:proofErr w:type="spellEnd"/>
      <w:r w:rsidRPr="00A24F2E">
        <w:rPr>
          <w:rFonts w:ascii="Arial" w:hAnsi="Arial" w:cs="Arial"/>
        </w:rPr>
        <w:t xml:space="preserve"> los </w:t>
      </w:r>
      <w:proofErr w:type="spellStart"/>
      <w:r w:rsidRPr="00A24F2E">
        <w:rPr>
          <w:rFonts w:ascii="Arial" w:hAnsi="Arial" w:cs="Arial"/>
        </w:rPr>
        <w:t>requisitos</w:t>
      </w:r>
      <w:proofErr w:type="spellEnd"/>
      <w:r w:rsidRPr="00A24F2E">
        <w:rPr>
          <w:rFonts w:ascii="Arial" w:hAnsi="Arial" w:cs="Arial"/>
        </w:rPr>
        <w:t xml:space="preserve"> de ley.</w:t>
      </w:r>
    </w:p>
    <w:p w:rsidR="002352C4" w:rsidRPr="00EF0A9D" w:rsidRDefault="002352C4" w:rsidP="002352C4">
      <w:pPr>
        <w:pStyle w:val="Sinespaciado"/>
      </w:pPr>
    </w:p>
    <w:p w:rsidR="002352C4" w:rsidRPr="00A24F2E" w:rsidRDefault="002352C4" w:rsidP="002352C4">
      <w:pPr>
        <w:pStyle w:val="Prrafodelista"/>
        <w:widowControl/>
        <w:numPr>
          <w:ilvl w:val="0"/>
          <w:numId w:val="7"/>
        </w:numPr>
        <w:suppressAutoHyphens w:val="0"/>
        <w:autoSpaceDN/>
        <w:spacing w:after="200" w:line="276" w:lineRule="auto"/>
        <w:contextualSpacing/>
        <w:jc w:val="both"/>
        <w:textAlignment w:val="auto"/>
        <w:rPr>
          <w:rFonts w:ascii="Arial" w:hAnsi="Arial" w:cs="Arial"/>
        </w:rPr>
      </w:pPr>
      <w:proofErr w:type="spellStart"/>
      <w:r w:rsidRPr="00A24F2E">
        <w:rPr>
          <w:rFonts w:ascii="Arial" w:hAnsi="Arial" w:cs="Arial"/>
        </w:rPr>
        <w:t>Radicar</w:t>
      </w:r>
      <w:proofErr w:type="spellEnd"/>
      <w:r w:rsidRPr="00A24F2E">
        <w:rPr>
          <w:rFonts w:ascii="Arial" w:hAnsi="Arial" w:cs="Arial"/>
        </w:rPr>
        <w:t xml:space="preserve"> la </w:t>
      </w:r>
      <w:proofErr w:type="spellStart"/>
      <w:r w:rsidRPr="00A24F2E">
        <w:rPr>
          <w:rFonts w:ascii="Arial" w:hAnsi="Arial" w:cs="Arial"/>
        </w:rPr>
        <w:t>factura</w:t>
      </w:r>
      <w:proofErr w:type="spellEnd"/>
      <w:r w:rsidRPr="00A24F2E">
        <w:rPr>
          <w:rFonts w:ascii="Arial" w:hAnsi="Arial" w:cs="Arial"/>
        </w:rPr>
        <w:t xml:space="preserve"> </w:t>
      </w:r>
      <w:proofErr w:type="spellStart"/>
      <w:r w:rsidRPr="00A24F2E">
        <w:rPr>
          <w:rFonts w:ascii="Arial" w:hAnsi="Arial" w:cs="Arial"/>
        </w:rPr>
        <w:t>electrónica</w:t>
      </w:r>
      <w:proofErr w:type="spellEnd"/>
      <w:r w:rsidRPr="00A24F2E">
        <w:rPr>
          <w:rFonts w:ascii="Arial" w:hAnsi="Arial" w:cs="Arial"/>
        </w:rPr>
        <w:t xml:space="preserve">, </w:t>
      </w:r>
      <w:proofErr w:type="spellStart"/>
      <w:r w:rsidRPr="00A24F2E">
        <w:rPr>
          <w:rFonts w:ascii="Arial" w:hAnsi="Arial" w:cs="Arial"/>
        </w:rPr>
        <w:t>notas</w:t>
      </w:r>
      <w:proofErr w:type="spellEnd"/>
      <w:r w:rsidRPr="00A24F2E">
        <w:rPr>
          <w:rFonts w:ascii="Arial" w:hAnsi="Arial" w:cs="Arial"/>
        </w:rPr>
        <w:t xml:space="preserve"> </w:t>
      </w:r>
      <w:proofErr w:type="spellStart"/>
      <w:r w:rsidRPr="00A24F2E">
        <w:rPr>
          <w:rFonts w:ascii="Arial" w:hAnsi="Arial" w:cs="Arial"/>
        </w:rPr>
        <w:t>débito</w:t>
      </w:r>
      <w:proofErr w:type="spellEnd"/>
      <w:r w:rsidRPr="00A24F2E">
        <w:rPr>
          <w:rFonts w:ascii="Arial" w:hAnsi="Arial" w:cs="Arial"/>
        </w:rPr>
        <w:t xml:space="preserve"> o </w:t>
      </w:r>
      <w:proofErr w:type="spellStart"/>
      <w:r w:rsidRPr="00A24F2E">
        <w:rPr>
          <w:rFonts w:ascii="Arial" w:hAnsi="Arial" w:cs="Arial"/>
        </w:rPr>
        <w:t>crédito</w:t>
      </w:r>
      <w:proofErr w:type="spellEnd"/>
      <w:r w:rsidRPr="00A24F2E">
        <w:rPr>
          <w:rFonts w:ascii="Arial" w:hAnsi="Arial" w:cs="Arial"/>
        </w:rPr>
        <w:t xml:space="preserve"> </w:t>
      </w:r>
      <w:proofErr w:type="spellStart"/>
      <w:r w:rsidRPr="00A24F2E">
        <w:rPr>
          <w:rFonts w:ascii="Arial" w:hAnsi="Arial" w:cs="Arial"/>
        </w:rPr>
        <w:t>sobre</w:t>
      </w:r>
      <w:proofErr w:type="spellEnd"/>
      <w:r w:rsidRPr="00A24F2E">
        <w:rPr>
          <w:rFonts w:ascii="Arial" w:hAnsi="Arial" w:cs="Arial"/>
        </w:rPr>
        <w:t xml:space="preserve"> la </w:t>
      </w:r>
      <w:proofErr w:type="spellStart"/>
      <w:r w:rsidRPr="00A24F2E">
        <w:rPr>
          <w:rFonts w:ascii="Arial" w:hAnsi="Arial" w:cs="Arial"/>
        </w:rPr>
        <w:t>factura</w:t>
      </w:r>
      <w:proofErr w:type="spellEnd"/>
      <w:r w:rsidRPr="00A24F2E">
        <w:rPr>
          <w:rFonts w:ascii="Arial" w:hAnsi="Arial" w:cs="Arial"/>
        </w:rPr>
        <w:t xml:space="preserve"> </w:t>
      </w:r>
      <w:proofErr w:type="spellStart"/>
      <w:r w:rsidRPr="00A24F2E">
        <w:rPr>
          <w:rFonts w:ascii="Arial" w:hAnsi="Arial" w:cs="Arial"/>
        </w:rPr>
        <w:t>si</w:t>
      </w:r>
      <w:proofErr w:type="spellEnd"/>
      <w:r w:rsidRPr="00A24F2E">
        <w:rPr>
          <w:rFonts w:ascii="Arial" w:hAnsi="Arial" w:cs="Arial"/>
        </w:rPr>
        <w:t xml:space="preserve"> </w:t>
      </w:r>
      <w:proofErr w:type="spellStart"/>
      <w:r w:rsidRPr="00A24F2E">
        <w:rPr>
          <w:rFonts w:ascii="Arial" w:hAnsi="Arial" w:cs="Arial"/>
        </w:rPr>
        <w:t>está</w:t>
      </w:r>
      <w:proofErr w:type="spellEnd"/>
      <w:r w:rsidRPr="00A24F2E">
        <w:rPr>
          <w:rFonts w:ascii="Arial" w:hAnsi="Arial" w:cs="Arial"/>
        </w:rPr>
        <w:t xml:space="preserve"> </w:t>
      </w:r>
      <w:proofErr w:type="spellStart"/>
      <w:r w:rsidRPr="00A24F2E">
        <w:rPr>
          <w:rFonts w:ascii="Arial" w:hAnsi="Arial" w:cs="Arial"/>
        </w:rPr>
        <w:t>obligado</w:t>
      </w:r>
      <w:proofErr w:type="spellEnd"/>
      <w:r w:rsidRPr="00A24F2E">
        <w:rPr>
          <w:rFonts w:ascii="Arial" w:hAnsi="Arial" w:cs="Arial"/>
        </w:rPr>
        <w:t xml:space="preserve"> a </w:t>
      </w:r>
      <w:proofErr w:type="spellStart"/>
      <w:r w:rsidRPr="00A24F2E">
        <w:rPr>
          <w:rFonts w:ascii="Arial" w:hAnsi="Arial" w:cs="Arial"/>
        </w:rPr>
        <w:t>ello</w:t>
      </w:r>
      <w:proofErr w:type="spellEnd"/>
      <w:r w:rsidRPr="00A24F2E">
        <w:rPr>
          <w:rFonts w:ascii="Arial" w:hAnsi="Arial" w:cs="Arial"/>
        </w:rPr>
        <w:t xml:space="preserve"> en la </w:t>
      </w:r>
      <w:proofErr w:type="spellStart"/>
      <w:r w:rsidRPr="00A24F2E">
        <w:rPr>
          <w:rFonts w:ascii="Arial" w:hAnsi="Arial" w:cs="Arial"/>
        </w:rPr>
        <w:t>Plataforma</w:t>
      </w:r>
      <w:proofErr w:type="spellEnd"/>
      <w:r w:rsidRPr="00A24F2E">
        <w:rPr>
          <w:rFonts w:ascii="Arial" w:hAnsi="Arial" w:cs="Arial"/>
        </w:rPr>
        <w:t xml:space="preserve"> </w:t>
      </w:r>
      <w:proofErr w:type="spellStart"/>
      <w:r w:rsidRPr="00A24F2E">
        <w:rPr>
          <w:rFonts w:ascii="Arial" w:hAnsi="Arial" w:cs="Arial"/>
        </w:rPr>
        <w:t>Olimpia</w:t>
      </w:r>
      <w:proofErr w:type="spellEnd"/>
      <w:r w:rsidRPr="00A24F2E">
        <w:rPr>
          <w:rFonts w:ascii="Arial" w:hAnsi="Arial" w:cs="Arial"/>
        </w:rPr>
        <w:t xml:space="preserve"> IT o </w:t>
      </w:r>
      <w:proofErr w:type="spellStart"/>
      <w:r w:rsidRPr="00A24F2E">
        <w:rPr>
          <w:rFonts w:ascii="Arial" w:hAnsi="Arial" w:cs="Arial"/>
        </w:rPr>
        <w:t>demás</w:t>
      </w:r>
      <w:proofErr w:type="spellEnd"/>
      <w:r w:rsidRPr="00A24F2E">
        <w:rPr>
          <w:rFonts w:ascii="Arial" w:hAnsi="Arial" w:cs="Arial"/>
        </w:rPr>
        <w:t xml:space="preserve"> </w:t>
      </w:r>
      <w:proofErr w:type="spellStart"/>
      <w:r w:rsidRPr="00A24F2E">
        <w:rPr>
          <w:rFonts w:ascii="Arial" w:hAnsi="Arial" w:cs="Arial"/>
        </w:rPr>
        <w:t>plataformas</w:t>
      </w:r>
      <w:proofErr w:type="spellEnd"/>
      <w:r w:rsidRPr="00A24F2E">
        <w:rPr>
          <w:rFonts w:ascii="Arial" w:hAnsi="Arial" w:cs="Arial"/>
        </w:rPr>
        <w:t xml:space="preserve"> </w:t>
      </w:r>
      <w:proofErr w:type="spellStart"/>
      <w:r w:rsidRPr="00A24F2E">
        <w:rPr>
          <w:rFonts w:ascii="Arial" w:hAnsi="Arial" w:cs="Arial"/>
        </w:rPr>
        <w:t>que</w:t>
      </w:r>
      <w:proofErr w:type="spellEnd"/>
      <w:r w:rsidRPr="00A24F2E">
        <w:rPr>
          <w:rFonts w:ascii="Arial" w:hAnsi="Arial" w:cs="Arial"/>
        </w:rPr>
        <w:t xml:space="preserve"> </w:t>
      </w:r>
      <w:proofErr w:type="spellStart"/>
      <w:r w:rsidRPr="00A24F2E">
        <w:rPr>
          <w:rFonts w:ascii="Arial" w:hAnsi="Arial" w:cs="Arial"/>
        </w:rPr>
        <w:t>indique</w:t>
      </w:r>
      <w:proofErr w:type="spellEnd"/>
      <w:r w:rsidRPr="00A24F2E">
        <w:rPr>
          <w:rFonts w:ascii="Arial" w:hAnsi="Arial" w:cs="Arial"/>
        </w:rPr>
        <w:t xml:space="preserve"> el </w:t>
      </w:r>
      <w:proofErr w:type="spellStart"/>
      <w:r w:rsidRPr="00A24F2E">
        <w:rPr>
          <w:rFonts w:ascii="Arial" w:hAnsi="Arial" w:cs="Arial"/>
        </w:rPr>
        <w:t>Ministerio</w:t>
      </w:r>
      <w:proofErr w:type="spellEnd"/>
      <w:r w:rsidRPr="00A24F2E">
        <w:rPr>
          <w:rFonts w:ascii="Arial" w:hAnsi="Arial" w:cs="Arial"/>
        </w:rPr>
        <w:t xml:space="preserve"> de Hacienda y </w:t>
      </w:r>
      <w:proofErr w:type="spellStart"/>
      <w:r w:rsidRPr="00A24F2E">
        <w:rPr>
          <w:rFonts w:ascii="Arial" w:hAnsi="Arial" w:cs="Arial"/>
        </w:rPr>
        <w:t>Crédito</w:t>
      </w:r>
      <w:proofErr w:type="spellEnd"/>
      <w:r w:rsidRPr="00A24F2E">
        <w:rPr>
          <w:rFonts w:ascii="Arial" w:hAnsi="Arial" w:cs="Arial"/>
        </w:rPr>
        <w:t xml:space="preserve"> </w:t>
      </w:r>
      <w:proofErr w:type="spellStart"/>
      <w:r w:rsidRPr="00A24F2E">
        <w:rPr>
          <w:rFonts w:ascii="Arial" w:hAnsi="Arial" w:cs="Arial"/>
        </w:rPr>
        <w:t>Público</w:t>
      </w:r>
      <w:proofErr w:type="spellEnd"/>
      <w:r w:rsidRPr="00A24F2E">
        <w:rPr>
          <w:rFonts w:ascii="Arial" w:hAnsi="Arial" w:cs="Arial"/>
        </w:rPr>
        <w:t xml:space="preserve"> </w:t>
      </w:r>
      <w:proofErr w:type="spellStart"/>
      <w:r w:rsidRPr="00A24F2E">
        <w:rPr>
          <w:rFonts w:ascii="Arial" w:hAnsi="Arial" w:cs="Arial"/>
        </w:rPr>
        <w:t>conforme</w:t>
      </w:r>
      <w:proofErr w:type="spellEnd"/>
      <w:r w:rsidRPr="00A24F2E">
        <w:rPr>
          <w:rFonts w:ascii="Arial" w:hAnsi="Arial" w:cs="Arial"/>
        </w:rPr>
        <w:t xml:space="preserve"> a </w:t>
      </w:r>
      <w:proofErr w:type="spellStart"/>
      <w:r w:rsidRPr="00A24F2E">
        <w:rPr>
          <w:rFonts w:ascii="Arial" w:hAnsi="Arial" w:cs="Arial"/>
        </w:rPr>
        <w:t>las</w:t>
      </w:r>
      <w:proofErr w:type="spellEnd"/>
      <w:r w:rsidRPr="00A24F2E">
        <w:rPr>
          <w:rFonts w:ascii="Arial" w:hAnsi="Arial" w:cs="Arial"/>
        </w:rPr>
        <w:t xml:space="preserve"> </w:t>
      </w:r>
      <w:proofErr w:type="spellStart"/>
      <w:r w:rsidRPr="00A24F2E">
        <w:rPr>
          <w:rFonts w:ascii="Arial" w:hAnsi="Arial" w:cs="Arial"/>
        </w:rPr>
        <w:t>indicaciones</w:t>
      </w:r>
      <w:proofErr w:type="spellEnd"/>
      <w:r w:rsidRPr="00A24F2E">
        <w:rPr>
          <w:rFonts w:ascii="Arial" w:hAnsi="Arial" w:cs="Arial"/>
        </w:rPr>
        <w:t xml:space="preserve"> </w:t>
      </w:r>
      <w:proofErr w:type="gramStart"/>
      <w:r w:rsidRPr="00A24F2E">
        <w:rPr>
          <w:rFonts w:ascii="Arial" w:hAnsi="Arial" w:cs="Arial"/>
        </w:rPr>
        <w:t>del</w:t>
      </w:r>
      <w:proofErr w:type="gramEnd"/>
      <w:r w:rsidRPr="00A24F2E">
        <w:rPr>
          <w:rFonts w:ascii="Arial" w:hAnsi="Arial" w:cs="Arial"/>
        </w:rPr>
        <w:t xml:space="preserve"> Supervisor.</w:t>
      </w:r>
    </w:p>
    <w:p w:rsidR="002352C4" w:rsidRPr="00EF0A9D" w:rsidRDefault="002352C4" w:rsidP="002352C4">
      <w:pPr>
        <w:pStyle w:val="Sinespaciado"/>
      </w:pPr>
    </w:p>
    <w:p w:rsidR="002352C4" w:rsidRPr="00EF0A9D" w:rsidRDefault="002352C4" w:rsidP="002352C4">
      <w:pPr>
        <w:pStyle w:val="Prrafodelista"/>
        <w:widowControl/>
        <w:numPr>
          <w:ilvl w:val="0"/>
          <w:numId w:val="7"/>
        </w:numPr>
        <w:suppressAutoHyphens w:val="0"/>
        <w:autoSpaceDN/>
        <w:spacing w:after="200" w:line="276" w:lineRule="auto"/>
        <w:contextualSpacing/>
        <w:jc w:val="both"/>
        <w:textAlignment w:val="auto"/>
        <w:rPr>
          <w:rFonts w:ascii="Arial" w:hAnsi="Arial" w:cs="Arial"/>
        </w:rPr>
      </w:pPr>
      <w:proofErr w:type="spellStart"/>
      <w:r w:rsidRPr="00EF0A9D">
        <w:rPr>
          <w:rFonts w:ascii="Arial" w:hAnsi="Arial" w:cs="Arial"/>
        </w:rPr>
        <w:t>Subir</w:t>
      </w:r>
      <w:proofErr w:type="spellEnd"/>
      <w:r w:rsidRPr="00EF0A9D">
        <w:rPr>
          <w:rFonts w:ascii="Arial" w:hAnsi="Arial" w:cs="Arial"/>
        </w:rPr>
        <w:t xml:space="preserve"> al SECOP II: </w:t>
      </w:r>
      <w:proofErr w:type="spellStart"/>
      <w:r w:rsidRPr="00EF0A9D">
        <w:rPr>
          <w:rFonts w:ascii="Arial" w:hAnsi="Arial" w:cs="Arial"/>
        </w:rPr>
        <w:t>Factura</w:t>
      </w:r>
      <w:proofErr w:type="spellEnd"/>
      <w:r w:rsidRPr="00EF0A9D">
        <w:rPr>
          <w:rFonts w:ascii="Arial" w:hAnsi="Arial" w:cs="Arial"/>
        </w:rPr>
        <w:t xml:space="preserve"> </w:t>
      </w:r>
      <w:proofErr w:type="spellStart"/>
      <w:r w:rsidRPr="00EF0A9D">
        <w:rPr>
          <w:rFonts w:ascii="Arial" w:hAnsi="Arial" w:cs="Arial"/>
        </w:rPr>
        <w:t>electrónica</w:t>
      </w:r>
      <w:proofErr w:type="spellEnd"/>
      <w:r w:rsidRPr="00EF0A9D">
        <w:rPr>
          <w:rFonts w:ascii="Arial" w:hAnsi="Arial" w:cs="Arial"/>
        </w:rPr>
        <w:t xml:space="preserve">, </w:t>
      </w:r>
      <w:proofErr w:type="spellStart"/>
      <w:r w:rsidRPr="00EF0A9D">
        <w:rPr>
          <w:rFonts w:ascii="Arial" w:hAnsi="Arial" w:cs="Arial"/>
        </w:rPr>
        <w:t>notas</w:t>
      </w:r>
      <w:proofErr w:type="spellEnd"/>
      <w:r w:rsidRPr="00EF0A9D">
        <w:rPr>
          <w:rFonts w:ascii="Arial" w:hAnsi="Arial" w:cs="Arial"/>
        </w:rPr>
        <w:t xml:space="preserve"> </w:t>
      </w:r>
      <w:proofErr w:type="spellStart"/>
      <w:r w:rsidRPr="00EF0A9D">
        <w:rPr>
          <w:rFonts w:ascii="Arial" w:hAnsi="Arial" w:cs="Arial"/>
        </w:rPr>
        <w:t>débito</w:t>
      </w:r>
      <w:proofErr w:type="spellEnd"/>
      <w:r w:rsidRPr="00EF0A9D">
        <w:rPr>
          <w:rFonts w:ascii="Arial" w:hAnsi="Arial" w:cs="Arial"/>
        </w:rPr>
        <w:t xml:space="preserve"> o </w:t>
      </w:r>
      <w:proofErr w:type="spellStart"/>
      <w:r w:rsidRPr="00EF0A9D">
        <w:rPr>
          <w:rFonts w:ascii="Arial" w:hAnsi="Arial" w:cs="Arial"/>
        </w:rPr>
        <w:t>crédito</w:t>
      </w:r>
      <w:proofErr w:type="spellEnd"/>
      <w:r w:rsidRPr="00EF0A9D">
        <w:rPr>
          <w:rFonts w:ascii="Arial" w:hAnsi="Arial" w:cs="Arial"/>
        </w:rPr>
        <w:t xml:space="preserve">  o </w:t>
      </w:r>
      <w:proofErr w:type="spellStart"/>
      <w:r w:rsidRPr="00EF0A9D">
        <w:rPr>
          <w:rFonts w:ascii="Arial" w:hAnsi="Arial" w:cs="Arial"/>
        </w:rPr>
        <w:t>Cuenta</w:t>
      </w:r>
      <w:proofErr w:type="spellEnd"/>
      <w:r w:rsidRPr="00EF0A9D">
        <w:rPr>
          <w:rFonts w:ascii="Arial" w:hAnsi="Arial" w:cs="Arial"/>
        </w:rPr>
        <w:t xml:space="preserve"> de </w:t>
      </w:r>
      <w:proofErr w:type="spellStart"/>
      <w:r w:rsidRPr="00EF0A9D">
        <w:rPr>
          <w:rFonts w:ascii="Arial" w:hAnsi="Arial" w:cs="Arial"/>
        </w:rPr>
        <w:t>Cobro</w:t>
      </w:r>
      <w:proofErr w:type="spellEnd"/>
      <w:r w:rsidRPr="00EF0A9D">
        <w:rPr>
          <w:rFonts w:ascii="Arial" w:hAnsi="Arial" w:cs="Arial"/>
        </w:rPr>
        <w:t xml:space="preserve">, </w:t>
      </w:r>
      <w:proofErr w:type="spellStart"/>
      <w:r w:rsidRPr="00EF0A9D">
        <w:rPr>
          <w:rFonts w:ascii="Arial" w:hAnsi="Arial" w:cs="Arial"/>
        </w:rPr>
        <w:t>Recibo</w:t>
      </w:r>
      <w:proofErr w:type="spellEnd"/>
      <w:r w:rsidRPr="00EF0A9D">
        <w:rPr>
          <w:rFonts w:ascii="Arial" w:hAnsi="Arial" w:cs="Arial"/>
        </w:rPr>
        <w:t xml:space="preserve"> a </w:t>
      </w:r>
      <w:proofErr w:type="spellStart"/>
      <w:r w:rsidRPr="00EF0A9D">
        <w:rPr>
          <w:rFonts w:ascii="Arial" w:hAnsi="Arial" w:cs="Arial"/>
        </w:rPr>
        <w:t>Satisfacción</w:t>
      </w:r>
      <w:proofErr w:type="spellEnd"/>
      <w:r w:rsidRPr="00EF0A9D">
        <w:rPr>
          <w:rFonts w:ascii="Arial" w:hAnsi="Arial" w:cs="Arial"/>
        </w:rPr>
        <w:t xml:space="preserve"> y </w:t>
      </w:r>
      <w:proofErr w:type="spellStart"/>
      <w:r w:rsidRPr="00EF0A9D">
        <w:rPr>
          <w:rFonts w:ascii="Arial" w:hAnsi="Arial" w:cs="Arial"/>
        </w:rPr>
        <w:t>Soportes</w:t>
      </w:r>
      <w:proofErr w:type="spellEnd"/>
      <w:r w:rsidRPr="00EF0A9D">
        <w:rPr>
          <w:rFonts w:ascii="Arial" w:hAnsi="Arial" w:cs="Arial"/>
        </w:rPr>
        <w:t xml:space="preserve"> del </w:t>
      </w:r>
      <w:proofErr w:type="spellStart"/>
      <w:r w:rsidRPr="00EF0A9D">
        <w:rPr>
          <w:rFonts w:ascii="Arial" w:hAnsi="Arial" w:cs="Arial"/>
        </w:rPr>
        <w:t>pago</w:t>
      </w:r>
      <w:proofErr w:type="spellEnd"/>
      <w:r w:rsidRPr="00EF0A9D">
        <w:rPr>
          <w:rFonts w:ascii="Arial" w:hAnsi="Arial" w:cs="Arial"/>
        </w:rPr>
        <w:t xml:space="preserve"> a </w:t>
      </w:r>
      <w:proofErr w:type="spellStart"/>
      <w:r w:rsidRPr="00EF0A9D">
        <w:rPr>
          <w:rFonts w:ascii="Arial" w:hAnsi="Arial" w:cs="Arial"/>
        </w:rPr>
        <w:t>Seguridad</w:t>
      </w:r>
      <w:proofErr w:type="spellEnd"/>
      <w:r w:rsidRPr="00EF0A9D">
        <w:rPr>
          <w:rFonts w:ascii="Arial" w:hAnsi="Arial" w:cs="Arial"/>
        </w:rPr>
        <w:t xml:space="preserve"> Social,  </w:t>
      </w:r>
      <w:proofErr w:type="spellStart"/>
      <w:r w:rsidRPr="00EF0A9D">
        <w:rPr>
          <w:rFonts w:ascii="Arial" w:hAnsi="Arial" w:cs="Arial"/>
        </w:rPr>
        <w:t>una</w:t>
      </w:r>
      <w:proofErr w:type="spellEnd"/>
      <w:r w:rsidRPr="00EF0A9D">
        <w:rPr>
          <w:rFonts w:ascii="Arial" w:hAnsi="Arial" w:cs="Arial"/>
        </w:rPr>
        <w:t xml:space="preserve"> </w:t>
      </w:r>
      <w:proofErr w:type="spellStart"/>
      <w:r w:rsidRPr="00EF0A9D">
        <w:rPr>
          <w:rFonts w:ascii="Arial" w:hAnsi="Arial" w:cs="Arial"/>
        </w:rPr>
        <w:t>vez</w:t>
      </w:r>
      <w:proofErr w:type="spellEnd"/>
      <w:r w:rsidRPr="00EF0A9D">
        <w:rPr>
          <w:rFonts w:ascii="Arial" w:hAnsi="Arial" w:cs="Arial"/>
        </w:rPr>
        <w:t xml:space="preserve"> </w:t>
      </w:r>
      <w:proofErr w:type="spellStart"/>
      <w:r w:rsidRPr="00EF0A9D">
        <w:rPr>
          <w:rFonts w:ascii="Arial" w:hAnsi="Arial" w:cs="Arial"/>
        </w:rPr>
        <w:t>verificados</w:t>
      </w:r>
      <w:proofErr w:type="spellEnd"/>
      <w:r w:rsidRPr="00EF0A9D">
        <w:rPr>
          <w:rFonts w:ascii="Arial" w:hAnsi="Arial" w:cs="Arial"/>
        </w:rPr>
        <w:t xml:space="preserve">, </w:t>
      </w:r>
      <w:proofErr w:type="spellStart"/>
      <w:r w:rsidRPr="00EF0A9D">
        <w:rPr>
          <w:rFonts w:ascii="Arial" w:hAnsi="Arial" w:cs="Arial"/>
        </w:rPr>
        <w:t>firmados</w:t>
      </w:r>
      <w:proofErr w:type="spellEnd"/>
      <w:r w:rsidRPr="00EF0A9D">
        <w:rPr>
          <w:rFonts w:ascii="Arial" w:hAnsi="Arial" w:cs="Arial"/>
        </w:rPr>
        <w:t xml:space="preserve"> y  </w:t>
      </w:r>
      <w:proofErr w:type="spellStart"/>
      <w:r w:rsidRPr="00EF0A9D">
        <w:rPr>
          <w:rFonts w:ascii="Arial" w:hAnsi="Arial" w:cs="Arial"/>
        </w:rPr>
        <w:t>avalados</w:t>
      </w:r>
      <w:proofErr w:type="spellEnd"/>
      <w:r w:rsidRPr="00EF0A9D">
        <w:rPr>
          <w:rFonts w:ascii="Arial" w:hAnsi="Arial" w:cs="Arial"/>
        </w:rPr>
        <w:t xml:space="preserve"> </w:t>
      </w:r>
      <w:proofErr w:type="spellStart"/>
      <w:r w:rsidRPr="00EF0A9D">
        <w:rPr>
          <w:rFonts w:ascii="Arial" w:hAnsi="Arial" w:cs="Arial"/>
        </w:rPr>
        <w:t>por</w:t>
      </w:r>
      <w:proofErr w:type="spellEnd"/>
      <w:r w:rsidRPr="00EF0A9D">
        <w:rPr>
          <w:rFonts w:ascii="Arial" w:hAnsi="Arial" w:cs="Arial"/>
        </w:rPr>
        <w:t xml:space="preserve"> el supervisor del </w:t>
      </w:r>
      <w:proofErr w:type="spellStart"/>
      <w:r w:rsidRPr="00EF0A9D">
        <w:rPr>
          <w:rFonts w:ascii="Arial" w:hAnsi="Arial" w:cs="Arial"/>
        </w:rPr>
        <w:t>contrato</w:t>
      </w:r>
      <w:proofErr w:type="spellEnd"/>
      <w:r w:rsidRPr="00EF0A9D">
        <w:rPr>
          <w:rFonts w:ascii="Arial" w:hAnsi="Arial" w:cs="Arial"/>
        </w:rPr>
        <w:t xml:space="preserve"> y </w:t>
      </w:r>
      <w:proofErr w:type="spellStart"/>
      <w:r w:rsidRPr="00EF0A9D">
        <w:rPr>
          <w:rFonts w:ascii="Arial" w:hAnsi="Arial" w:cs="Arial"/>
        </w:rPr>
        <w:t>demás</w:t>
      </w:r>
      <w:proofErr w:type="spellEnd"/>
      <w:r w:rsidRPr="00EF0A9D">
        <w:rPr>
          <w:rFonts w:ascii="Arial" w:hAnsi="Arial" w:cs="Arial"/>
        </w:rPr>
        <w:t xml:space="preserve"> </w:t>
      </w:r>
      <w:proofErr w:type="spellStart"/>
      <w:r w:rsidRPr="00EF0A9D">
        <w:rPr>
          <w:rFonts w:ascii="Arial" w:hAnsi="Arial" w:cs="Arial"/>
        </w:rPr>
        <w:t>dependencias</w:t>
      </w:r>
      <w:proofErr w:type="spellEnd"/>
      <w:r w:rsidRPr="00EF0A9D">
        <w:rPr>
          <w:rFonts w:ascii="Arial" w:hAnsi="Arial" w:cs="Arial"/>
        </w:rPr>
        <w:t xml:space="preserve"> </w:t>
      </w:r>
      <w:proofErr w:type="spellStart"/>
      <w:r w:rsidRPr="00EF0A9D">
        <w:rPr>
          <w:rFonts w:ascii="Arial" w:hAnsi="Arial" w:cs="Arial"/>
        </w:rPr>
        <w:t>si</w:t>
      </w:r>
      <w:proofErr w:type="spellEnd"/>
      <w:r w:rsidRPr="00EF0A9D">
        <w:rPr>
          <w:rFonts w:ascii="Arial" w:hAnsi="Arial" w:cs="Arial"/>
        </w:rPr>
        <w:t xml:space="preserve"> </w:t>
      </w:r>
      <w:proofErr w:type="spellStart"/>
      <w:r w:rsidRPr="00EF0A9D">
        <w:rPr>
          <w:rFonts w:ascii="Arial" w:hAnsi="Arial" w:cs="Arial"/>
        </w:rPr>
        <w:t>así</w:t>
      </w:r>
      <w:proofErr w:type="spellEnd"/>
      <w:r w:rsidRPr="00EF0A9D">
        <w:rPr>
          <w:rFonts w:ascii="Arial" w:hAnsi="Arial" w:cs="Arial"/>
        </w:rPr>
        <w:t xml:space="preserve"> se </w:t>
      </w:r>
      <w:proofErr w:type="spellStart"/>
      <w:r w:rsidRPr="00EF0A9D">
        <w:rPr>
          <w:rFonts w:ascii="Arial" w:hAnsi="Arial" w:cs="Arial"/>
        </w:rPr>
        <w:t>requiera</w:t>
      </w:r>
      <w:proofErr w:type="spellEnd"/>
    </w:p>
    <w:p w:rsidR="002352C4" w:rsidRPr="00EF0A9D" w:rsidRDefault="002352C4" w:rsidP="002352C4">
      <w:pPr>
        <w:ind w:left="743"/>
        <w:contextualSpacing/>
        <w:jc w:val="both"/>
        <w:rPr>
          <w:rFonts w:ascii="Arial" w:hAnsi="Arial" w:cs="Arial"/>
          <w:color w:val="000000"/>
          <w:lang w:val="es-ES_tradnl"/>
        </w:rPr>
      </w:pPr>
    </w:p>
    <w:p w:rsidR="002352C4" w:rsidRPr="00C73E80" w:rsidRDefault="002352C4" w:rsidP="002352C4">
      <w:pPr>
        <w:widowControl/>
        <w:numPr>
          <w:ilvl w:val="0"/>
          <w:numId w:val="7"/>
        </w:numPr>
        <w:suppressAutoHyphens w:val="0"/>
        <w:autoSpaceDN/>
        <w:ind w:left="743"/>
        <w:contextualSpacing/>
        <w:jc w:val="both"/>
        <w:textAlignment w:val="auto"/>
        <w:rPr>
          <w:rFonts w:ascii="Arial" w:hAnsi="Arial" w:cs="Arial"/>
          <w:lang w:val="es-ES_tradnl"/>
        </w:rPr>
      </w:pPr>
      <w:r w:rsidRPr="00C73E80">
        <w:rPr>
          <w:rFonts w:ascii="Arial" w:hAnsi="Arial" w:cs="Arial"/>
          <w:lang w:val="es-ES_tradnl"/>
        </w:rPr>
        <w:t>Responder ante las autoridades competentes por los actos u omisiones que ejecute en desarrollo del contrato, cuando en ellos se cause perjuicio a la administración o a terceros en los términos del artículo 52 de la ley 80 de 1993.</w:t>
      </w:r>
    </w:p>
    <w:p w:rsidR="002352C4" w:rsidRPr="00C73E80" w:rsidRDefault="002352C4" w:rsidP="002352C4">
      <w:pPr>
        <w:ind w:left="743"/>
        <w:contextualSpacing/>
        <w:jc w:val="both"/>
        <w:rPr>
          <w:rFonts w:ascii="Arial" w:hAnsi="Arial" w:cs="Arial"/>
          <w:lang w:val="es-ES_tradnl"/>
        </w:rPr>
      </w:pPr>
    </w:p>
    <w:p w:rsidR="002352C4" w:rsidRPr="00C73E80" w:rsidRDefault="002352C4" w:rsidP="002352C4">
      <w:pPr>
        <w:widowControl/>
        <w:numPr>
          <w:ilvl w:val="0"/>
          <w:numId w:val="7"/>
        </w:numPr>
        <w:suppressAutoHyphens w:val="0"/>
        <w:autoSpaceDN/>
        <w:ind w:left="743"/>
        <w:contextualSpacing/>
        <w:jc w:val="both"/>
        <w:textAlignment w:val="auto"/>
        <w:rPr>
          <w:rFonts w:ascii="Arial" w:hAnsi="Arial" w:cs="Arial"/>
          <w:lang w:val="es-ES_tradnl"/>
        </w:rPr>
      </w:pPr>
      <w:r w:rsidRPr="00C73E80">
        <w:rPr>
          <w:rFonts w:ascii="Arial" w:hAnsi="Arial" w:cs="Arial"/>
          <w:lang w:val="es-ES_tradnl"/>
        </w:rPr>
        <w:t>Reparar los daños e indemnizar los perjuicios que cause a la Entidad por el incumplimiento del contrato.</w:t>
      </w:r>
    </w:p>
    <w:p w:rsidR="002352C4" w:rsidRPr="00C73E80" w:rsidRDefault="002352C4" w:rsidP="002352C4">
      <w:pPr>
        <w:ind w:left="743"/>
        <w:contextualSpacing/>
        <w:jc w:val="both"/>
        <w:rPr>
          <w:rFonts w:ascii="Arial" w:hAnsi="Arial" w:cs="Arial"/>
          <w:lang w:val="es-ES_tradnl"/>
        </w:rPr>
      </w:pPr>
    </w:p>
    <w:p w:rsidR="002352C4" w:rsidRPr="00C73E80" w:rsidRDefault="002352C4" w:rsidP="002352C4">
      <w:pPr>
        <w:widowControl/>
        <w:numPr>
          <w:ilvl w:val="0"/>
          <w:numId w:val="7"/>
        </w:numPr>
        <w:suppressAutoHyphens w:val="0"/>
        <w:autoSpaceDN/>
        <w:ind w:left="743"/>
        <w:contextualSpacing/>
        <w:jc w:val="both"/>
        <w:textAlignment w:val="auto"/>
        <w:rPr>
          <w:rFonts w:ascii="Arial" w:hAnsi="Arial" w:cs="Arial"/>
          <w:lang w:val="es-ES_tradnl"/>
        </w:rPr>
      </w:pPr>
      <w:r w:rsidRPr="00C73E80">
        <w:rPr>
          <w:rFonts w:ascii="Arial" w:hAnsi="Arial" w:cs="Arial"/>
          <w:lang w:val="es-ES_tradnl"/>
        </w:rPr>
        <w:t>Autorizar al CONTRATANTE a deducir los valores resultantes por estos conceptos de cualquier suma que ésta le adeude al CONTRATISTA. En todo caso el CONTRATANTE podrá realizar los actos procesales que sean indispensables para defender sus derechos.</w:t>
      </w:r>
    </w:p>
    <w:p w:rsidR="002352C4" w:rsidRPr="00C73E80" w:rsidRDefault="002352C4" w:rsidP="002352C4">
      <w:pPr>
        <w:ind w:left="743"/>
        <w:contextualSpacing/>
        <w:jc w:val="both"/>
        <w:rPr>
          <w:rFonts w:ascii="Arial" w:hAnsi="Arial" w:cs="Arial"/>
          <w:lang w:val="es-ES_tradnl"/>
        </w:rPr>
      </w:pPr>
    </w:p>
    <w:p w:rsidR="002352C4" w:rsidRPr="00C73E80" w:rsidRDefault="002352C4" w:rsidP="002352C4">
      <w:pPr>
        <w:widowControl/>
        <w:numPr>
          <w:ilvl w:val="0"/>
          <w:numId w:val="7"/>
        </w:numPr>
        <w:suppressAutoHyphens w:val="0"/>
        <w:autoSpaceDN/>
        <w:ind w:left="743"/>
        <w:contextualSpacing/>
        <w:jc w:val="both"/>
        <w:textAlignment w:val="auto"/>
        <w:rPr>
          <w:rFonts w:ascii="Arial" w:hAnsi="Arial" w:cs="Arial"/>
          <w:lang w:val="es-ES_tradnl"/>
        </w:rPr>
      </w:pPr>
      <w:r w:rsidRPr="00C73E80">
        <w:rPr>
          <w:rFonts w:ascii="Arial" w:hAnsi="Arial" w:cs="Arial"/>
          <w:lang w:val="es-ES_tradnl"/>
        </w:rPr>
        <w:t>Pagar cumplidamente al personal a su cargo los sueldos, prestaciones, seguros, bonificaciones y demás beneficios complementarios que ordene la ley, en tal forma que el CONTRATANTE, bajo ningún concepto, tenga que asumir responsabilidades por omisiones legales del CONTRATISTA.</w:t>
      </w:r>
    </w:p>
    <w:p w:rsidR="002352C4" w:rsidRPr="00C73E80" w:rsidRDefault="002352C4" w:rsidP="002352C4">
      <w:pPr>
        <w:pStyle w:val="Sinespaciado"/>
      </w:pPr>
    </w:p>
    <w:p w:rsidR="002352C4" w:rsidRPr="00C73E80" w:rsidRDefault="002352C4" w:rsidP="002352C4">
      <w:pPr>
        <w:pStyle w:val="Prrafodelista"/>
        <w:widowControl/>
        <w:numPr>
          <w:ilvl w:val="0"/>
          <w:numId w:val="7"/>
        </w:numPr>
        <w:suppressAutoHyphens w:val="0"/>
        <w:autoSpaceDN/>
        <w:ind w:left="743"/>
        <w:jc w:val="both"/>
        <w:textAlignment w:val="auto"/>
        <w:rPr>
          <w:rFonts w:ascii="Arial" w:hAnsi="Arial" w:cs="Arial"/>
          <w:lang w:val="es-ES_tradnl"/>
        </w:rPr>
      </w:pPr>
      <w:r w:rsidRPr="00C73E80">
        <w:rPr>
          <w:rFonts w:ascii="Arial" w:hAnsi="Arial" w:cs="Arial"/>
          <w:lang w:val="es-ES_tradnl"/>
        </w:rPr>
        <w:t>Suministrar protecciones temporales removibles de los bienes para su transport</w:t>
      </w:r>
      <w:r>
        <w:rPr>
          <w:rFonts w:ascii="Arial" w:hAnsi="Arial" w:cs="Arial"/>
          <w:lang w:val="es-ES_tradnl"/>
        </w:rPr>
        <w:t>e, almacenamiento e instalación</w:t>
      </w:r>
      <w:r w:rsidRPr="00C73E80">
        <w:rPr>
          <w:rFonts w:ascii="Arial" w:hAnsi="Arial" w:cs="Arial"/>
          <w:lang w:val="es-ES_tradnl"/>
        </w:rPr>
        <w:t xml:space="preserve"> que garanticen la calidad. Dichos empaques deberán proteger los bienes y garantizar que la protección misma no deteriore o dañe </w:t>
      </w:r>
      <w:r>
        <w:rPr>
          <w:rFonts w:ascii="Arial" w:hAnsi="Arial" w:cs="Arial"/>
          <w:lang w:val="es-ES_tradnl"/>
        </w:rPr>
        <w:t>los elementos a entregar</w:t>
      </w:r>
      <w:r w:rsidRPr="00C73E80">
        <w:rPr>
          <w:rFonts w:ascii="Arial" w:hAnsi="Arial" w:cs="Arial"/>
          <w:lang w:val="es-ES_tradnl"/>
        </w:rPr>
        <w:t xml:space="preserve">. La unidad de empaque deberá considerar el sitio de instalación y el peso permitido por las ARL para carga por cada operario. </w:t>
      </w:r>
    </w:p>
    <w:p w:rsidR="002352C4" w:rsidRPr="00C73E80" w:rsidRDefault="002352C4" w:rsidP="002352C4">
      <w:pPr>
        <w:widowControl/>
        <w:numPr>
          <w:ilvl w:val="0"/>
          <w:numId w:val="7"/>
        </w:numPr>
        <w:suppressAutoHyphens w:val="0"/>
        <w:autoSpaceDN/>
        <w:ind w:left="743"/>
        <w:contextualSpacing/>
        <w:jc w:val="both"/>
        <w:textAlignment w:val="auto"/>
        <w:rPr>
          <w:rFonts w:ascii="Arial" w:hAnsi="Arial" w:cs="Arial"/>
          <w:lang w:val="es-ES_tradnl"/>
        </w:rPr>
      </w:pPr>
      <w:r w:rsidRPr="00C73E80">
        <w:rPr>
          <w:rFonts w:ascii="Arial" w:hAnsi="Arial" w:cs="Arial"/>
          <w:lang w:val="es-ES_tradnl"/>
        </w:rPr>
        <w:lastRenderedPageBreak/>
        <w:t>Mantener a la Fiscalía General de la Nación, indemne y libre de toda pérdida o reclamo, demanda, pago de litigios, acción legal, reivindicación y fallo de cualquier especie y naturaleza, que se entable o que pueda entablarse contra éstos por causa de acciones u omisiones en que incurra el contratista, sus agentes, o empleados, durante la ejecución del contrato o en la guarda del mismo.</w:t>
      </w:r>
    </w:p>
    <w:p w:rsidR="002352C4" w:rsidRPr="00C73E80" w:rsidRDefault="002352C4" w:rsidP="002352C4">
      <w:pPr>
        <w:ind w:left="743"/>
        <w:contextualSpacing/>
        <w:jc w:val="both"/>
        <w:rPr>
          <w:rFonts w:ascii="Arial" w:hAnsi="Arial" w:cs="Arial"/>
          <w:lang w:val="es-ES_tradnl"/>
        </w:rPr>
      </w:pPr>
    </w:p>
    <w:p w:rsidR="002352C4" w:rsidRPr="00C73E80" w:rsidRDefault="002352C4" w:rsidP="002352C4">
      <w:pPr>
        <w:widowControl/>
        <w:numPr>
          <w:ilvl w:val="0"/>
          <w:numId w:val="7"/>
        </w:numPr>
        <w:suppressAutoHyphens w:val="0"/>
        <w:autoSpaceDN/>
        <w:ind w:left="743"/>
        <w:contextualSpacing/>
        <w:jc w:val="both"/>
        <w:textAlignment w:val="auto"/>
        <w:rPr>
          <w:rFonts w:ascii="Arial" w:hAnsi="Arial" w:cs="Arial"/>
          <w:lang w:val="es-ES_tradnl"/>
        </w:rPr>
      </w:pPr>
      <w:r w:rsidRPr="00C73E80">
        <w:rPr>
          <w:rFonts w:ascii="Arial" w:hAnsi="Arial" w:cs="Arial"/>
          <w:lang w:val="es-ES_tradnl"/>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rsidR="002352C4" w:rsidRPr="00C73E80" w:rsidRDefault="002352C4" w:rsidP="002352C4">
      <w:pPr>
        <w:ind w:left="743"/>
        <w:contextualSpacing/>
        <w:jc w:val="both"/>
        <w:rPr>
          <w:rFonts w:ascii="Arial" w:hAnsi="Arial" w:cs="Arial"/>
          <w:lang w:val="es-ES_tradnl"/>
        </w:rPr>
      </w:pPr>
    </w:p>
    <w:p w:rsidR="002352C4" w:rsidRDefault="002352C4" w:rsidP="002352C4">
      <w:pPr>
        <w:widowControl/>
        <w:numPr>
          <w:ilvl w:val="0"/>
          <w:numId w:val="7"/>
        </w:numPr>
        <w:suppressAutoHyphens w:val="0"/>
        <w:autoSpaceDN/>
        <w:ind w:left="743"/>
        <w:contextualSpacing/>
        <w:jc w:val="both"/>
        <w:textAlignment w:val="auto"/>
        <w:rPr>
          <w:rFonts w:ascii="Arial" w:hAnsi="Arial" w:cs="Arial"/>
          <w:lang w:val="es-ES_tradnl"/>
        </w:rPr>
      </w:pPr>
      <w:r w:rsidRPr="00C73E80">
        <w:rPr>
          <w:rFonts w:ascii="Arial" w:hAnsi="Arial" w:cs="Arial"/>
          <w:lang w:val="es-ES_tradnl"/>
        </w:rPr>
        <w:t>Proveer la información cuando tenga ocurrencia una situación que implique una modificación del estado de los riesgos existentes al momento de proponer o de celebrar el contrato, como sería el caso de la existencia de investigaciones, medidas de aseguramiento o condenas proferidas en Colombia o en el extranjero</w:t>
      </w:r>
      <w:r>
        <w:rPr>
          <w:rFonts w:ascii="Arial" w:hAnsi="Arial" w:cs="Arial"/>
          <w:lang w:val="es-ES_tradnl"/>
        </w:rPr>
        <w:t>.</w:t>
      </w:r>
    </w:p>
    <w:p w:rsidR="002352C4" w:rsidRDefault="002352C4" w:rsidP="002352C4">
      <w:pPr>
        <w:ind w:left="743"/>
        <w:contextualSpacing/>
        <w:jc w:val="both"/>
        <w:rPr>
          <w:rFonts w:ascii="Arial" w:hAnsi="Arial" w:cs="Arial"/>
          <w:lang w:val="es-ES_tradnl"/>
        </w:rPr>
      </w:pPr>
    </w:p>
    <w:p w:rsidR="002352C4" w:rsidRPr="00C73E80" w:rsidRDefault="002352C4" w:rsidP="002352C4">
      <w:pPr>
        <w:widowControl/>
        <w:numPr>
          <w:ilvl w:val="0"/>
          <w:numId w:val="7"/>
        </w:numPr>
        <w:suppressAutoHyphens w:val="0"/>
        <w:autoSpaceDN/>
        <w:ind w:left="743"/>
        <w:contextualSpacing/>
        <w:jc w:val="both"/>
        <w:textAlignment w:val="auto"/>
        <w:rPr>
          <w:rFonts w:ascii="Arial" w:hAnsi="Arial" w:cs="Arial"/>
          <w:lang w:val="es-ES_tradnl"/>
        </w:rPr>
      </w:pPr>
      <w:r w:rsidRPr="00B77FE5">
        <w:rPr>
          <w:rFonts w:ascii="Arial" w:hAnsi="Arial" w:cs="Arial"/>
          <w:lang w:val="es-ES_tradnl"/>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rsidR="002352C4" w:rsidRPr="00C73E80" w:rsidRDefault="002352C4" w:rsidP="002352C4">
      <w:pPr>
        <w:ind w:left="743"/>
        <w:contextualSpacing/>
        <w:rPr>
          <w:rFonts w:ascii="Arial" w:hAnsi="Arial" w:cs="Arial"/>
          <w:lang w:val="es-ES_tradnl"/>
        </w:rPr>
      </w:pPr>
    </w:p>
    <w:p w:rsidR="002352C4" w:rsidRPr="00C73E80" w:rsidRDefault="002352C4" w:rsidP="002352C4">
      <w:pPr>
        <w:widowControl/>
        <w:numPr>
          <w:ilvl w:val="0"/>
          <w:numId w:val="7"/>
        </w:numPr>
        <w:suppressAutoHyphens w:val="0"/>
        <w:autoSpaceDN/>
        <w:ind w:left="743"/>
        <w:contextualSpacing/>
        <w:jc w:val="both"/>
        <w:textAlignment w:val="auto"/>
        <w:rPr>
          <w:rFonts w:ascii="Arial" w:hAnsi="Arial" w:cs="Arial"/>
          <w:lang w:val="es-ES_tradnl"/>
        </w:rPr>
      </w:pPr>
      <w:r w:rsidRPr="00C73E80">
        <w:rPr>
          <w:rFonts w:ascii="Arial" w:hAnsi="Arial" w:cs="Arial"/>
          <w:lang w:val="es-ES_tradnl"/>
        </w:rPr>
        <w:t>Cumplir con la obligaciones frente al Sistema de Seguridad Social Integral, parafiscales (Cajas de Compensación Familiar, SENA e ICBF) de conformidad con el artículo 50 de la Ley 789 del 27 de diciembre de 2002, en concordancia con la Ley 828 del 10 de julio de 2003 y demás normas aplicables, por cual anexo a la factura de cobro mensual, deberá allegar la certificación expedida por el revisor Fiscal o representante legal, según corresponda, con la cual debe acreditar el pago de sus obligaciones frente al Sistema de Seguridad Social Integral y parafiscales.</w:t>
      </w:r>
    </w:p>
    <w:p w:rsidR="002352C4" w:rsidRPr="00C73E80" w:rsidRDefault="002352C4" w:rsidP="002352C4">
      <w:pPr>
        <w:tabs>
          <w:tab w:val="left" w:pos="2520"/>
        </w:tabs>
        <w:ind w:left="743"/>
        <w:contextualSpacing/>
        <w:jc w:val="both"/>
        <w:rPr>
          <w:rFonts w:ascii="Arial" w:hAnsi="Arial" w:cs="Arial"/>
          <w:lang w:val="es-ES_tradnl"/>
        </w:rPr>
      </w:pPr>
    </w:p>
    <w:p w:rsidR="002352C4" w:rsidRDefault="002352C4" w:rsidP="002352C4">
      <w:pPr>
        <w:numPr>
          <w:ilvl w:val="0"/>
          <w:numId w:val="7"/>
        </w:numPr>
        <w:ind w:left="743"/>
        <w:contextualSpacing/>
        <w:jc w:val="both"/>
        <w:textAlignment w:val="auto"/>
        <w:rPr>
          <w:rFonts w:ascii="Arial" w:hAnsi="Arial" w:cs="Arial"/>
          <w:lang w:val="es-ES_tradnl"/>
        </w:rPr>
      </w:pPr>
      <w:r w:rsidRPr="00C73E80">
        <w:rPr>
          <w:rFonts w:ascii="Arial" w:hAnsi="Arial" w:cs="Arial"/>
          <w:lang w:val="es-ES_tradnl"/>
        </w:rPr>
        <w:t>Pagar de su propia cuenta los impuestos, tasas y/o contribuciones a que esté obligado en virtud del presente contrato y que se causen con ocasión de la celebración, ejecución y liquidación del mismo</w:t>
      </w:r>
    </w:p>
    <w:p w:rsidR="002352C4" w:rsidRPr="00C73E80" w:rsidRDefault="002352C4" w:rsidP="002352C4">
      <w:pPr>
        <w:tabs>
          <w:tab w:val="left" w:pos="2520"/>
        </w:tabs>
        <w:ind w:left="743"/>
        <w:contextualSpacing/>
        <w:jc w:val="both"/>
        <w:rPr>
          <w:rFonts w:ascii="Arial" w:hAnsi="Arial" w:cs="Arial"/>
          <w:lang w:val="es-ES_tradnl"/>
        </w:rPr>
      </w:pPr>
    </w:p>
    <w:p w:rsidR="002352C4" w:rsidRPr="00C73E80" w:rsidRDefault="002352C4" w:rsidP="002352C4">
      <w:pPr>
        <w:numPr>
          <w:ilvl w:val="0"/>
          <w:numId w:val="7"/>
        </w:numPr>
        <w:ind w:left="743"/>
        <w:contextualSpacing/>
        <w:jc w:val="both"/>
        <w:textAlignment w:val="auto"/>
        <w:rPr>
          <w:rFonts w:ascii="Arial" w:hAnsi="Arial" w:cs="Arial"/>
          <w:lang w:val="es-ES_tradnl"/>
        </w:rPr>
      </w:pPr>
      <w:r w:rsidRPr="00C73E80">
        <w:rPr>
          <w:rFonts w:ascii="Arial" w:hAnsi="Arial" w:cs="Arial"/>
          <w:lang w:val="es-ES_tradnl"/>
        </w:rPr>
        <w:t>Las demás obligaciones consagradas en la ley conforme con la naturaleza del contrato, las ofrecidas en la propuesta y lo establecido en el pliego de condiciones</w:t>
      </w:r>
    </w:p>
    <w:p w:rsidR="002352C4" w:rsidRDefault="002352C4" w:rsidP="002352C4">
      <w:pPr>
        <w:ind w:left="743"/>
        <w:rPr>
          <w:rFonts w:ascii="Arial" w:hAnsi="Arial" w:cs="Arial"/>
          <w:b/>
        </w:rPr>
      </w:pPr>
    </w:p>
    <w:p w:rsidR="002352C4" w:rsidRDefault="002352C4" w:rsidP="002352C4">
      <w:pPr>
        <w:ind w:left="743"/>
        <w:rPr>
          <w:rFonts w:ascii="Arial" w:hAnsi="Arial" w:cs="Arial"/>
          <w:b/>
        </w:rPr>
      </w:pPr>
    </w:p>
    <w:p w:rsidR="002352C4" w:rsidRDefault="002352C4" w:rsidP="002352C4">
      <w:pPr>
        <w:ind w:left="743"/>
        <w:rPr>
          <w:rFonts w:ascii="Arial" w:hAnsi="Arial" w:cs="Arial"/>
          <w:b/>
        </w:rPr>
      </w:pPr>
    </w:p>
    <w:p w:rsidR="002352C4" w:rsidRDefault="002352C4" w:rsidP="002352C4">
      <w:pPr>
        <w:ind w:left="743"/>
        <w:rPr>
          <w:rFonts w:ascii="Arial" w:hAnsi="Arial" w:cs="Arial"/>
          <w:b/>
        </w:rPr>
      </w:pPr>
    </w:p>
    <w:p w:rsidR="002352C4" w:rsidRDefault="002352C4" w:rsidP="002352C4">
      <w:pPr>
        <w:rPr>
          <w:rFonts w:ascii="Arial" w:hAnsi="Arial" w:cs="Arial"/>
          <w:b/>
        </w:rPr>
      </w:pPr>
      <w:proofErr w:type="gramStart"/>
      <w:r>
        <w:rPr>
          <w:rFonts w:ascii="Arial" w:hAnsi="Arial" w:cs="Arial"/>
          <w:b/>
          <w:shd w:val="clear" w:color="auto" w:fill="FFFFFF"/>
        </w:rPr>
        <w:lastRenderedPageBreak/>
        <w:t xml:space="preserve">6.1  </w:t>
      </w:r>
      <w:r w:rsidRPr="00930C1C">
        <w:rPr>
          <w:rFonts w:ascii="Arial" w:hAnsi="Arial" w:cs="Arial"/>
          <w:b/>
          <w:shd w:val="clear" w:color="auto" w:fill="FFFFFF"/>
        </w:rPr>
        <w:t>OBLIGACIONES</w:t>
      </w:r>
      <w:proofErr w:type="gramEnd"/>
      <w:r w:rsidRPr="00930C1C">
        <w:rPr>
          <w:rFonts w:ascii="Arial" w:hAnsi="Arial" w:cs="Arial"/>
          <w:b/>
          <w:shd w:val="clear" w:color="auto" w:fill="FFFFFF"/>
        </w:rPr>
        <w:t xml:space="preserve"> ESPECÍFICAS DEL</w:t>
      </w:r>
      <w:r w:rsidRPr="00930C1C">
        <w:rPr>
          <w:rFonts w:ascii="Arial" w:hAnsi="Arial" w:cs="Arial"/>
          <w:b/>
        </w:rPr>
        <w:t xml:space="preserve"> CONTRATISTA</w:t>
      </w:r>
    </w:p>
    <w:p w:rsidR="002352C4" w:rsidRDefault="002352C4" w:rsidP="002352C4">
      <w:pPr>
        <w:rPr>
          <w:rFonts w:ascii="Arial" w:hAnsi="Arial" w:cs="Arial"/>
          <w:b/>
        </w:rPr>
      </w:pPr>
    </w:p>
    <w:p w:rsidR="002352C4" w:rsidRPr="000E5076" w:rsidRDefault="002352C4" w:rsidP="002352C4">
      <w:pPr>
        <w:widowControl/>
        <w:numPr>
          <w:ilvl w:val="0"/>
          <w:numId w:val="6"/>
        </w:numPr>
        <w:suppressAutoHyphens w:val="0"/>
        <w:autoSpaceDN/>
        <w:contextualSpacing/>
        <w:jc w:val="both"/>
        <w:textAlignment w:val="auto"/>
        <w:rPr>
          <w:rFonts w:ascii="Arial" w:hAnsi="Arial" w:cs="Arial"/>
          <w:lang w:val="es-ES_tradnl"/>
        </w:rPr>
      </w:pPr>
      <w:r w:rsidRPr="000E5076">
        <w:rPr>
          <w:rFonts w:ascii="Arial" w:hAnsi="Arial" w:cs="Arial"/>
          <w:lang w:val="es-ES_tradnl"/>
        </w:rPr>
        <w:t>Suministrar productos nuevos, originales</w:t>
      </w:r>
      <w:r>
        <w:rPr>
          <w:rFonts w:ascii="Arial" w:hAnsi="Arial" w:cs="Arial"/>
          <w:lang w:val="es-ES_tradnl"/>
        </w:rPr>
        <w:t xml:space="preserve"> y de </w:t>
      </w:r>
      <w:r w:rsidRPr="000E5076">
        <w:rPr>
          <w:rFonts w:ascii="Arial" w:hAnsi="Arial" w:cs="Arial"/>
          <w:lang w:val="es-ES_tradnl"/>
        </w:rPr>
        <w:t xml:space="preserve"> óptima calidad</w:t>
      </w:r>
      <w:r>
        <w:rPr>
          <w:rFonts w:ascii="Arial" w:hAnsi="Arial" w:cs="Arial"/>
          <w:lang w:val="es-ES_tradnl"/>
        </w:rPr>
        <w:t>.</w:t>
      </w:r>
    </w:p>
    <w:p w:rsidR="002352C4" w:rsidRPr="0077487B" w:rsidRDefault="002352C4" w:rsidP="002352C4">
      <w:pPr>
        <w:pStyle w:val="Sinespaciado"/>
      </w:pPr>
    </w:p>
    <w:p w:rsidR="002352C4" w:rsidRPr="00C73E80" w:rsidRDefault="002352C4" w:rsidP="002352C4">
      <w:pPr>
        <w:widowControl/>
        <w:numPr>
          <w:ilvl w:val="0"/>
          <w:numId w:val="6"/>
        </w:numPr>
        <w:suppressAutoHyphens w:val="0"/>
        <w:autoSpaceDN/>
        <w:contextualSpacing/>
        <w:jc w:val="both"/>
        <w:textAlignment w:val="auto"/>
        <w:rPr>
          <w:rFonts w:ascii="Arial" w:hAnsi="Arial" w:cs="Arial"/>
          <w:lang w:val="es-ES_tradnl"/>
        </w:rPr>
      </w:pPr>
      <w:r w:rsidRPr="00C73E80">
        <w:rPr>
          <w:rFonts w:ascii="Arial" w:hAnsi="Arial" w:cs="Arial"/>
          <w:lang w:val="es-ES_tradnl"/>
        </w:rPr>
        <w:t>Mantener los precios ofrecidos durante el término de ejecución del contrato</w:t>
      </w:r>
      <w:r>
        <w:rPr>
          <w:rFonts w:ascii="Arial" w:hAnsi="Arial" w:cs="Arial"/>
          <w:lang w:val="es-ES_tradnl"/>
        </w:rPr>
        <w:t>.</w:t>
      </w:r>
    </w:p>
    <w:p w:rsidR="002352C4" w:rsidRPr="00C73E80" w:rsidRDefault="002352C4" w:rsidP="002352C4">
      <w:pPr>
        <w:ind w:left="720"/>
        <w:contextualSpacing/>
        <w:jc w:val="both"/>
        <w:rPr>
          <w:rFonts w:ascii="Arial" w:hAnsi="Arial" w:cs="Arial"/>
          <w:lang w:val="es-ES_tradnl"/>
        </w:rPr>
      </w:pPr>
    </w:p>
    <w:p w:rsidR="002352C4" w:rsidRPr="00C73E80" w:rsidRDefault="002352C4" w:rsidP="002352C4">
      <w:pPr>
        <w:widowControl/>
        <w:numPr>
          <w:ilvl w:val="0"/>
          <w:numId w:val="6"/>
        </w:numPr>
        <w:suppressAutoHyphens w:val="0"/>
        <w:autoSpaceDN/>
        <w:contextualSpacing/>
        <w:jc w:val="both"/>
        <w:textAlignment w:val="auto"/>
        <w:rPr>
          <w:rFonts w:ascii="Arial" w:hAnsi="Arial" w:cs="Arial"/>
          <w:lang w:val="es-ES_tradnl"/>
        </w:rPr>
      </w:pPr>
      <w:r w:rsidRPr="00C73E80">
        <w:rPr>
          <w:rFonts w:ascii="Arial" w:hAnsi="Arial" w:cs="Arial"/>
          <w:lang w:val="es-ES_tradnl"/>
        </w:rPr>
        <w:t>Tener la reserva de la información o documentos que conozca con ocasión de la ejecución del contrato.</w:t>
      </w:r>
    </w:p>
    <w:p w:rsidR="002352C4" w:rsidRPr="00C73E80" w:rsidRDefault="002352C4" w:rsidP="002352C4">
      <w:pPr>
        <w:ind w:left="720"/>
        <w:contextualSpacing/>
        <w:jc w:val="both"/>
        <w:rPr>
          <w:rFonts w:ascii="Arial" w:hAnsi="Arial" w:cs="Arial"/>
          <w:lang w:val="es-ES_tradnl"/>
        </w:rPr>
      </w:pPr>
    </w:p>
    <w:p w:rsidR="002352C4" w:rsidRPr="00C73E80" w:rsidRDefault="002352C4" w:rsidP="002352C4">
      <w:pPr>
        <w:widowControl/>
        <w:numPr>
          <w:ilvl w:val="0"/>
          <w:numId w:val="6"/>
        </w:numPr>
        <w:suppressAutoHyphens w:val="0"/>
        <w:autoSpaceDN/>
        <w:contextualSpacing/>
        <w:jc w:val="both"/>
        <w:textAlignment w:val="auto"/>
        <w:rPr>
          <w:rFonts w:ascii="Arial" w:hAnsi="Arial" w:cs="Arial"/>
          <w:lang w:val="es-ES_tradnl"/>
        </w:rPr>
      </w:pPr>
      <w:r w:rsidRPr="00C73E80">
        <w:rPr>
          <w:rFonts w:ascii="Arial" w:hAnsi="Arial" w:cs="Arial"/>
          <w:lang w:val="es-ES_tradnl"/>
        </w:rPr>
        <w:t xml:space="preserve">Suministrar </w:t>
      </w:r>
      <w:r>
        <w:rPr>
          <w:rFonts w:ascii="Arial" w:hAnsi="Arial" w:cs="Arial"/>
          <w:lang w:val="es-ES_tradnl"/>
        </w:rPr>
        <w:t xml:space="preserve">todos </w:t>
      </w:r>
      <w:r w:rsidRPr="00C73E80">
        <w:rPr>
          <w:rFonts w:ascii="Arial" w:hAnsi="Arial" w:cs="Arial"/>
          <w:lang w:val="es-ES_tradnl"/>
        </w:rPr>
        <w:t>los elementos, partes, componentes y objetos</w:t>
      </w:r>
      <w:r>
        <w:rPr>
          <w:rFonts w:ascii="Arial" w:hAnsi="Arial" w:cs="Arial"/>
          <w:lang w:val="es-ES_tradnl"/>
        </w:rPr>
        <w:t xml:space="preserve"> que hagan parte integral de la</w:t>
      </w:r>
      <w:r w:rsidRPr="00C73E80">
        <w:rPr>
          <w:rFonts w:ascii="Arial" w:hAnsi="Arial" w:cs="Arial"/>
          <w:lang w:val="es-ES_tradnl"/>
        </w:rPr>
        <w:t xml:space="preserve"> </w:t>
      </w:r>
      <w:r>
        <w:rPr>
          <w:rFonts w:ascii="Arial" w:hAnsi="Arial" w:cs="Arial"/>
          <w:lang w:val="es-ES_tradnl"/>
        </w:rPr>
        <w:t xml:space="preserve">señalética y demás elementos del presente contrato, tales como herrajes, anclajes, accesorios y demás elementos necesarios para su correcta instalación, </w:t>
      </w:r>
      <w:r w:rsidRPr="00C73E80">
        <w:rPr>
          <w:rFonts w:ascii="Arial" w:hAnsi="Arial" w:cs="Arial"/>
          <w:lang w:val="es-ES_tradnl"/>
        </w:rPr>
        <w:t xml:space="preserve">de acuerdo con los precios unitarios presentados por el CONTRATISTA </w:t>
      </w:r>
      <w:r>
        <w:rPr>
          <w:rFonts w:ascii="Arial" w:hAnsi="Arial" w:cs="Arial"/>
          <w:lang w:val="es-ES_tradnl"/>
        </w:rPr>
        <w:t>dentro del presente proceso de contratación</w:t>
      </w:r>
      <w:r w:rsidRPr="00C73E80">
        <w:rPr>
          <w:rFonts w:ascii="Arial" w:hAnsi="Arial" w:cs="Arial"/>
          <w:lang w:val="es-ES_tradnl"/>
        </w:rPr>
        <w:t>.</w:t>
      </w:r>
    </w:p>
    <w:p w:rsidR="002352C4" w:rsidRPr="00C73E80" w:rsidRDefault="002352C4" w:rsidP="002352C4">
      <w:pPr>
        <w:ind w:left="720"/>
        <w:contextualSpacing/>
        <w:jc w:val="both"/>
        <w:rPr>
          <w:rFonts w:ascii="Arial" w:hAnsi="Arial" w:cs="Arial"/>
          <w:lang w:val="es-ES_tradnl"/>
        </w:rPr>
      </w:pPr>
    </w:p>
    <w:p w:rsidR="002352C4" w:rsidRPr="007860D7" w:rsidRDefault="002352C4" w:rsidP="002352C4">
      <w:pPr>
        <w:widowControl/>
        <w:numPr>
          <w:ilvl w:val="0"/>
          <w:numId w:val="6"/>
        </w:numPr>
        <w:suppressAutoHyphens w:val="0"/>
        <w:autoSpaceDN/>
        <w:contextualSpacing/>
        <w:jc w:val="both"/>
        <w:textAlignment w:val="auto"/>
        <w:rPr>
          <w:rFonts w:ascii="Arial" w:hAnsi="Arial" w:cs="Arial"/>
          <w:lang w:val="es-ES_tradnl"/>
        </w:rPr>
      </w:pPr>
      <w:r w:rsidRPr="007860D7">
        <w:rPr>
          <w:rFonts w:ascii="Arial" w:hAnsi="Arial" w:cs="Arial"/>
          <w:lang w:val="es-ES_tradnl"/>
        </w:rPr>
        <w:t>Realizar la entrega respectiva de los elementos en la sede de Ibagué.</w:t>
      </w:r>
    </w:p>
    <w:p w:rsidR="002352C4" w:rsidRPr="007860D7" w:rsidRDefault="002352C4" w:rsidP="002352C4">
      <w:pPr>
        <w:ind w:left="720"/>
        <w:contextualSpacing/>
        <w:jc w:val="both"/>
        <w:rPr>
          <w:rFonts w:ascii="Arial" w:hAnsi="Arial" w:cs="Arial"/>
          <w:lang w:val="es-ES_tradnl"/>
        </w:rPr>
      </w:pPr>
    </w:p>
    <w:p w:rsidR="002352C4" w:rsidRPr="006A14C1" w:rsidRDefault="002352C4" w:rsidP="002352C4">
      <w:pPr>
        <w:pStyle w:val="Prrafodelista"/>
        <w:widowControl/>
        <w:numPr>
          <w:ilvl w:val="0"/>
          <w:numId w:val="6"/>
        </w:numPr>
        <w:suppressAutoHyphens w:val="0"/>
        <w:autoSpaceDN/>
        <w:jc w:val="both"/>
        <w:textAlignment w:val="auto"/>
        <w:rPr>
          <w:rFonts w:ascii="Arial" w:hAnsi="Arial" w:cs="Arial"/>
          <w:lang w:val="es-ES_tradnl"/>
        </w:rPr>
      </w:pPr>
      <w:r w:rsidRPr="006A14C1">
        <w:rPr>
          <w:rFonts w:ascii="Arial" w:hAnsi="Arial" w:cs="Arial"/>
          <w:lang w:val="es-ES_tradnl"/>
        </w:rPr>
        <w:t>Deberá todo elemento o material que vaya a ser entregado, contar con la aprobación por parte del Supervisor para dar cumplimiento a lo estipulado en las especificaciones técnicas, para lo cual el supervisor podrá solicitar al CONTRATISTA muestra, en el momento que lo considere conveniente.</w:t>
      </w:r>
    </w:p>
    <w:p w:rsidR="002352C4" w:rsidRDefault="002352C4">
      <w:pPr>
        <w:tabs>
          <w:tab w:val="left" w:pos="426"/>
        </w:tabs>
        <w:jc w:val="both"/>
        <w:rPr>
          <w:rFonts w:ascii="Arial" w:eastAsia="Arial" w:hAnsi="Arial" w:cs="Arial"/>
          <w:b/>
          <w:bCs/>
        </w:rPr>
      </w:pPr>
    </w:p>
    <w:p w:rsidR="002352C4" w:rsidRDefault="002352C4">
      <w:pPr>
        <w:tabs>
          <w:tab w:val="left" w:pos="426"/>
        </w:tabs>
        <w:jc w:val="both"/>
        <w:rPr>
          <w:rFonts w:ascii="Arial" w:eastAsia="Arial" w:hAnsi="Arial" w:cs="Arial"/>
          <w:b/>
          <w:bCs/>
        </w:rPr>
      </w:pPr>
    </w:p>
    <w:p w:rsidR="006E205B" w:rsidRDefault="006E205B" w:rsidP="006E205B">
      <w:pPr>
        <w:pStyle w:val="TableParagraph"/>
        <w:tabs>
          <w:tab w:val="left" w:pos="-252"/>
        </w:tabs>
        <w:ind w:left="1080" w:right="103"/>
        <w:jc w:val="both"/>
        <w:rPr>
          <w:rFonts w:ascii="Arial" w:hAnsi="Arial" w:cs="Arial"/>
          <w:sz w:val="24"/>
          <w:szCs w:val="24"/>
        </w:rPr>
      </w:pPr>
    </w:p>
    <w:p w:rsidR="002352C4" w:rsidRPr="002352C4" w:rsidRDefault="009C072E" w:rsidP="002352C4">
      <w:pPr>
        <w:widowControl/>
        <w:suppressAutoHyphens w:val="0"/>
        <w:jc w:val="both"/>
        <w:textAlignment w:val="auto"/>
        <w:rPr>
          <w:rFonts w:ascii="Arial" w:eastAsia="Times New Roman" w:hAnsi="Arial" w:cs="Arial"/>
          <w:kern w:val="0"/>
          <w:lang w:val="es-CO"/>
        </w:rPr>
      </w:pPr>
      <w:r>
        <w:rPr>
          <w:rFonts w:ascii="Arial" w:eastAsia="BatangChe" w:hAnsi="Arial" w:cs="Arial"/>
          <w:b/>
          <w:iCs/>
          <w:kern w:val="0"/>
          <w:u w:val="single"/>
          <w:lang w:val="es-CO" w:eastAsia="en-US"/>
        </w:rPr>
        <w:t>7.SUPERVISIÓN</w:t>
      </w:r>
      <w:r>
        <w:rPr>
          <w:rFonts w:ascii="Arial" w:eastAsia="BatangChe" w:hAnsi="Arial" w:cs="Arial"/>
          <w:b/>
          <w:iCs/>
          <w:kern w:val="0"/>
          <w:lang w:val="es-CO" w:eastAsia="en-US"/>
        </w:rPr>
        <w:t xml:space="preserve">: </w:t>
      </w:r>
      <w:r w:rsidR="002352C4" w:rsidRPr="002352C4">
        <w:rPr>
          <w:rFonts w:ascii="Arial" w:eastAsia="Times New Roman" w:hAnsi="Arial" w:cs="Arial"/>
          <w:kern w:val="0"/>
          <w:lang w:val="es-CO"/>
        </w:rPr>
        <w:t>La supervisión de la ejecución del contrato será ejercida por un servidor de cargo Profesional de gestión de la  Subdirección Regional de Apoyo Centro Sur  o quien haga sus veces, quien cumplirá con lo consagrado en el Estatuto General de Contratación Pública y en las demás normas vigentes dispuestas para ello.</w:t>
      </w:r>
    </w:p>
    <w:p w:rsidR="002352C4" w:rsidRPr="002352C4" w:rsidRDefault="002352C4" w:rsidP="002352C4">
      <w:pPr>
        <w:widowControl/>
        <w:suppressAutoHyphens w:val="0"/>
        <w:jc w:val="both"/>
        <w:textAlignment w:val="auto"/>
        <w:rPr>
          <w:rFonts w:ascii="Arial" w:eastAsia="Times New Roman" w:hAnsi="Arial" w:cs="Arial"/>
          <w:kern w:val="0"/>
          <w:lang w:val="es-CO"/>
        </w:rPr>
      </w:pPr>
    </w:p>
    <w:p w:rsidR="0054250A" w:rsidRDefault="002352C4" w:rsidP="002352C4">
      <w:pPr>
        <w:widowControl/>
        <w:suppressAutoHyphens w:val="0"/>
        <w:jc w:val="both"/>
        <w:textAlignment w:val="auto"/>
        <w:rPr>
          <w:rFonts w:ascii="Arial" w:eastAsia="Times New Roman" w:hAnsi="Arial" w:cs="Arial"/>
          <w:kern w:val="0"/>
          <w:lang w:val="es-CO"/>
        </w:rPr>
      </w:pPr>
      <w:r w:rsidRPr="002352C4">
        <w:rPr>
          <w:rFonts w:ascii="Arial" w:eastAsia="Times New Roman" w:hAnsi="Arial" w:cs="Arial"/>
          <w:kern w:val="0"/>
          <w:lang w:val="es-CO"/>
        </w:rPr>
        <w:t>El supervisor será delegado mediante acto administrativo suscrito por la Subdirección Regional Centro Sur, quién será responsable de mantener informada a la entidad de los hechos o circunstancias que puedan constituir actos de corrupción tipificados como conductas punibles, o que puedan poner o pongan en riesgo el cumplimiento del contrato, o cuando tal incumplimiento se presente</w:t>
      </w:r>
      <w:r w:rsidR="009C072E">
        <w:rPr>
          <w:rFonts w:ascii="Arial" w:eastAsia="Times New Roman" w:hAnsi="Arial" w:cs="Arial"/>
          <w:kern w:val="0"/>
          <w:lang w:val="es-CO"/>
        </w:rPr>
        <w:t>.</w:t>
      </w:r>
    </w:p>
    <w:p w:rsidR="0054250A" w:rsidRDefault="0054250A">
      <w:pPr>
        <w:widowControl/>
        <w:suppressAutoHyphens w:val="0"/>
        <w:jc w:val="both"/>
        <w:textAlignment w:val="auto"/>
        <w:rPr>
          <w:rFonts w:ascii="Arial" w:eastAsia="Batang" w:hAnsi="Arial" w:cs="Arial"/>
          <w:color w:val="FF0000"/>
          <w:kern w:val="0"/>
          <w:lang w:val="es-CO" w:eastAsia="en-US"/>
        </w:rPr>
      </w:pPr>
    </w:p>
    <w:p w:rsidR="0054250A" w:rsidRDefault="0054250A">
      <w:pPr>
        <w:widowControl/>
        <w:suppressAutoHyphens w:val="0"/>
        <w:jc w:val="both"/>
        <w:textAlignment w:val="auto"/>
        <w:rPr>
          <w:rFonts w:ascii="Arial" w:eastAsia="Batang" w:hAnsi="Arial" w:cs="Arial"/>
          <w:color w:val="FF0000"/>
          <w:kern w:val="0"/>
          <w:lang w:val="es-CO" w:eastAsia="en-US"/>
        </w:rPr>
      </w:pPr>
    </w:p>
    <w:p w:rsidR="0054250A" w:rsidRDefault="009C072E">
      <w:pPr>
        <w:widowControl/>
        <w:suppressAutoHyphens w:val="0"/>
        <w:jc w:val="both"/>
        <w:textAlignment w:val="auto"/>
      </w:pPr>
      <w:r>
        <w:rPr>
          <w:rFonts w:ascii="Arial" w:eastAsia="Batang" w:hAnsi="Arial" w:cs="Arial"/>
          <w:b/>
          <w:bCs/>
          <w:kern w:val="0"/>
          <w:u w:val="single"/>
          <w:lang w:val="es-CO" w:eastAsia="en-US"/>
        </w:rPr>
        <w:t>8. GARANTÍAS</w:t>
      </w:r>
      <w:r>
        <w:rPr>
          <w:rFonts w:ascii="Arial" w:eastAsia="Batang" w:hAnsi="Arial" w:cs="Arial"/>
          <w:kern w:val="0"/>
          <w:lang w:val="es-CO" w:eastAsia="en-US"/>
        </w:rPr>
        <w:t xml:space="preserve">: </w:t>
      </w:r>
    </w:p>
    <w:p w:rsidR="0054250A" w:rsidRDefault="0054250A">
      <w:pPr>
        <w:widowControl/>
        <w:suppressAutoHyphens w:val="0"/>
        <w:jc w:val="both"/>
        <w:textAlignment w:val="auto"/>
        <w:rPr>
          <w:rFonts w:ascii="Arial" w:eastAsia="Batang" w:hAnsi="Arial" w:cs="Arial"/>
          <w:kern w:val="0"/>
          <w:lang w:val="es-CO" w:eastAsia="en-US"/>
        </w:rPr>
      </w:pPr>
    </w:p>
    <w:p w:rsidR="0054250A" w:rsidRDefault="009C072E">
      <w:pPr>
        <w:widowControl/>
        <w:suppressAutoHyphens w:val="0"/>
        <w:spacing w:after="160" w:line="251" w:lineRule="auto"/>
        <w:jc w:val="both"/>
        <w:textAlignment w:val="auto"/>
      </w:pPr>
      <w:r>
        <w:rPr>
          <w:rFonts w:ascii="Arial" w:eastAsia="Calibri" w:hAnsi="Arial" w:cs="Arial"/>
          <w:b/>
          <w:bCs/>
          <w:kern w:val="0"/>
          <w:u w:val="single"/>
          <w:lang w:val="es-CO" w:eastAsia="en-US"/>
        </w:rPr>
        <w:t>8.1.GARANTÍA ÚNICA DE CUMPLIMIENTO:</w:t>
      </w:r>
      <w:r>
        <w:rPr>
          <w:rFonts w:ascii="Arial" w:eastAsia="Calibri" w:hAnsi="Arial" w:cs="Arial"/>
          <w:kern w:val="0"/>
          <w:lang w:val="es-CO" w:eastAsia="en-US"/>
        </w:rPr>
        <w:t xml:space="preserve"> El contratista deberá asumir por su cuenta y costo, a fin de asegurar el cumplimiento de las obligaciones emanadas del contrato, cualquiera de las garantías establecidas en el artículo 2.2.1.2.3.1.2 del Decreto 1082 de 2015 a favor de la Fiscalía General de la Nación con NIT. 800.187.590-9, de conformidad con el Decreto 1082 de 2015. La garantía deberá ser presentada a la Subdirección de Regional de Apoyo </w:t>
      </w:r>
      <w:r>
        <w:rPr>
          <w:rFonts w:ascii="Arial" w:eastAsia="Calibri" w:hAnsi="Arial" w:cs="Arial"/>
          <w:kern w:val="0"/>
          <w:lang w:val="es-CO" w:eastAsia="en-US"/>
        </w:rPr>
        <w:lastRenderedPageBreak/>
        <w:t>Centro Sur a través de la Plataforma SECOP II y deberá amparar los siguientes riesgos:</w:t>
      </w:r>
    </w:p>
    <w:tbl>
      <w:tblPr>
        <w:tblW w:w="8243" w:type="dxa"/>
        <w:jc w:val="center"/>
        <w:tblCellMar>
          <w:left w:w="10" w:type="dxa"/>
          <w:right w:w="10" w:type="dxa"/>
        </w:tblCellMar>
        <w:tblLook w:val="0000" w:firstRow="0" w:lastRow="0" w:firstColumn="0" w:lastColumn="0" w:noHBand="0" w:noVBand="0"/>
      </w:tblPr>
      <w:tblGrid>
        <w:gridCol w:w="3034"/>
        <w:gridCol w:w="2140"/>
        <w:gridCol w:w="3069"/>
      </w:tblGrid>
      <w:tr w:rsidR="0054250A">
        <w:trPr>
          <w:trHeight w:val="461"/>
          <w:jc w:val="center"/>
        </w:trPr>
        <w:tc>
          <w:tcPr>
            <w:tcW w:w="3034"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108" w:type="dxa"/>
              <w:bottom w:w="0" w:type="dxa"/>
              <w:right w:w="108" w:type="dxa"/>
            </w:tcMar>
          </w:tcPr>
          <w:p w:rsidR="0054250A" w:rsidRDefault="009C072E">
            <w:r>
              <w:t>AMPARO</w:t>
            </w:r>
          </w:p>
        </w:tc>
        <w:tc>
          <w:tcPr>
            <w:tcW w:w="2140"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108" w:type="dxa"/>
              <w:bottom w:w="0" w:type="dxa"/>
              <w:right w:w="108" w:type="dxa"/>
            </w:tcMar>
          </w:tcPr>
          <w:p w:rsidR="0054250A" w:rsidRDefault="009C072E">
            <w:r>
              <w:t>SUFICIENCIA</w:t>
            </w:r>
          </w:p>
        </w:tc>
        <w:tc>
          <w:tcPr>
            <w:tcW w:w="3069" w:type="dxa"/>
            <w:tcBorders>
              <w:top w:val="single" w:sz="12" w:space="0" w:color="000000"/>
              <w:left w:val="single" w:sz="12" w:space="0" w:color="000000"/>
              <w:bottom w:val="single" w:sz="12" w:space="0" w:color="000000"/>
              <w:right w:val="single" w:sz="12" w:space="0" w:color="000000"/>
            </w:tcBorders>
            <w:shd w:val="clear" w:color="auto" w:fill="D9D9D9"/>
            <w:tcMar>
              <w:top w:w="0" w:type="dxa"/>
              <w:left w:w="108" w:type="dxa"/>
              <w:bottom w:w="0" w:type="dxa"/>
              <w:right w:w="108" w:type="dxa"/>
            </w:tcMar>
          </w:tcPr>
          <w:p w:rsidR="0054250A" w:rsidRDefault="009C072E">
            <w:r>
              <w:t>VIGENCIA</w:t>
            </w:r>
          </w:p>
        </w:tc>
      </w:tr>
      <w:tr w:rsidR="0054250A">
        <w:trPr>
          <w:jc w:val="center"/>
        </w:trPr>
        <w:tc>
          <w:tcPr>
            <w:tcW w:w="3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250A" w:rsidRPr="002352C4" w:rsidRDefault="009C072E">
            <w:pPr>
              <w:rPr>
                <w:rFonts w:ascii="Arial" w:hAnsi="Arial" w:cs="Arial"/>
                <w:sz w:val="18"/>
                <w:szCs w:val="18"/>
              </w:rPr>
            </w:pPr>
            <w:proofErr w:type="spellStart"/>
            <w:r w:rsidRPr="002352C4">
              <w:rPr>
                <w:rFonts w:ascii="Arial" w:hAnsi="Arial" w:cs="Arial"/>
                <w:sz w:val="18"/>
                <w:szCs w:val="18"/>
              </w:rPr>
              <w:t>Cumplimiento</w:t>
            </w:r>
            <w:proofErr w:type="spellEnd"/>
            <w:r w:rsidRPr="002352C4">
              <w:rPr>
                <w:rFonts w:ascii="Arial" w:hAnsi="Arial" w:cs="Arial"/>
                <w:sz w:val="18"/>
                <w:szCs w:val="18"/>
              </w:rPr>
              <w:t xml:space="preserve"> del </w:t>
            </w:r>
            <w:proofErr w:type="spellStart"/>
            <w:r w:rsidRPr="002352C4">
              <w:rPr>
                <w:rFonts w:ascii="Arial" w:hAnsi="Arial" w:cs="Arial"/>
                <w:sz w:val="18"/>
                <w:szCs w:val="18"/>
              </w:rPr>
              <w:t>contrato</w:t>
            </w:r>
            <w:proofErr w:type="spellEnd"/>
          </w:p>
        </w:tc>
        <w:tc>
          <w:tcPr>
            <w:tcW w:w="2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250A" w:rsidRPr="002352C4" w:rsidRDefault="009C072E">
            <w:pPr>
              <w:rPr>
                <w:rFonts w:ascii="Arial" w:hAnsi="Arial" w:cs="Arial"/>
                <w:sz w:val="18"/>
                <w:szCs w:val="18"/>
              </w:rPr>
            </w:pPr>
            <w:r w:rsidRPr="002352C4">
              <w:rPr>
                <w:rFonts w:ascii="Arial" w:hAnsi="Arial" w:cs="Arial"/>
                <w:sz w:val="18"/>
                <w:szCs w:val="18"/>
              </w:rPr>
              <w:t>30 %</w:t>
            </w:r>
          </w:p>
        </w:tc>
        <w:tc>
          <w:tcPr>
            <w:tcW w:w="3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250A" w:rsidRPr="002352C4" w:rsidRDefault="009C072E">
            <w:pPr>
              <w:rPr>
                <w:rFonts w:ascii="Arial" w:hAnsi="Arial" w:cs="Arial"/>
                <w:sz w:val="18"/>
                <w:szCs w:val="18"/>
              </w:rPr>
            </w:pPr>
            <w:proofErr w:type="spellStart"/>
            <w:r w:rsidRPr="002352C4">
              <w:rPr>
                <w:rFonts w:ascii="Arial" w:hAnsi="Arial" w:cs="Arial"/>
                <w:sz w:val="18"/>
                <w:szCs w:val="18"/>
              </w:rPr>
              <w:t>Plazo</w:t>
            </w:r>
            <w:proofErr w:type="spellEnd"/>
            <w:r w:rsidRPr="002352C4">
              <w:rPr>
                <w:rFonts w:ascii="Arial" w:hAnsi="Arial" w:cs="Arial"/>
                <w:sz w:val="18"/>
                <w:szCs w:val="18"/>
              </w:rPr>
              <w:t xml:space="preserve"> </w:t>
            </w:r>
            <w:proofErr w:type="spellStart"/>
            <w:r w:rsidRPr="002352C4">
              <w:rPr>
                <w:rFonts w:ascii="Arial" w:hAnsi="Arial" w:cs="Arial"/>
                <w:sz w:val="18"/>
                <w:szCs w:val="18"/>
              </w:rPr>
              <w:t>ejecución</w:t>
            </w:r>
            <w:proofErr w:type="spellEnd"/>
            <w:r w:rsidRPr="002352C4">
              <w:rPr>
                <w:rFonts w:ascii="Arial" w:hAnsi="Arial" w:cs="Arial"/>
                <w:sz w:val="18"/>
                <w:szCs w:val="18"/>
              </w:rPr>
              <w:t xml:space="preserve"> del </w:t>
            </w:r>
            <w:proofErr w:type="spellStart"/>
            <w:r w:rsidRPr="002352C4">
              <w:rPr>
                <w:rFonts w:ascii="Arial" w:hAnsi="Arial" w:cs="Arial"/>
                <w:sz w:val="18"/>
                <w:szCs w:val="18"/>
              </w:rPr>
              <w:t>contrato</w:t>
            </w:r>
            <w:proofErr w:type="spellEnd"/>
            <w:r w:rsidRPr="002352C4">
              <w:rPr>
                <w:rFonts w:ascii="Arial" w:hAnsi="Arial" w:cs="Arial"/>
                <w:sz w:val="18"/>
                <w:szCs w:val="18"/>
              </w:rPr>
              <w:t xml:space="preserve"> y 6 </w:t>
            </w:r>
            <w:proofErr w:type="spellStart"/>
            <w:r w:rsidRPr="002352C4">
              <w:rPr>
                <w:rFonts w:ascii="Arial" w:hAnsi="Arial" w:cs="Arial"/>
                <w:sz w:val="18"/>
                <w:szCs w:val="18"/>
              </w:rPr>
              <w:t>meses</w:t>
            </w:r>
            <w:proofErr w:type="spellEnd"/>
            <w:r w:rsidRPr="002352C4">
              <w:rPr>
                <w:rFonts w:ascii="Arial" w:hAnsi="Arial" w:cs="Arial"/>
                <w:sz w:val="18"/>
                <w:szCs w:val="18"/>
              </w:rPr>
              <w:t xml:space="preserve"> </w:t>
            </w:r>
            <w:proofErr w:type="spellStart"/>
            <w:r w:rsidRPr="002352C4">
              <w:rPr>
                <w:rFonts w:ascii="Arial" w:hAnsi="Arial" w:cs="Arial"/>
                <w:sz w:val="18"/>
                <w:szCs w:val="18"/>
              </w:rPr>
              <w:t>más</w:t>
            </w:r>
            <w:proofErr w:type="spellEnd"/>
            <w:r w:rsidRPr="002352C4">
              <w:rPr>
                <w:rFonts w:ascii="Arial" w:hAnsi="Arial" w:cs="Arial"/>
                <w:sz w:val="18"/>
                <w:szCs w:val="18"/>
              </w:rPr>
              <w:t>.</w:t>
            </w:r>
          </w:p>
        </w:tc>
      </w:tr>
      <w:tr w:rsidR="0054250A">
        <w:trPr>
          <w:jc w:val="center"/>
        </w:trPr>
        <w:tc>
          <w:tcPr>
            <w:tcW w:w="3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250A" w:rsidRPr="002352C4" w:rsidRDefault="009C072E">
            <w:pPr>
              <w:rPr>
                <w:rFonts w:ascii="Arial" w:hAnsi="Arial" w:cs="Arial"/>
                <w:sz w:val="18"/>
                <w:szCs w:val="18"/>
              </w:rPr>
            </w:pPr>
            <w:r w:rsidRPr="002352C4">
              <w:rPr>
                <w:rFonts w:ascii="Arial" w:hAnsi="Arial" w:cs="Arial"/>
                <w:sz w:val="18"/>
                <w:szCs w:val="18"/>
              </w:rPr>
              <w:t xml:space="preserve">Pago de </w:t>
            </w:r>
            <w:proofErr w:type="spellStart"/>
            <w:r w:rsidRPr="002352C4">
              <w:rPr>
                <w:rFonts w:ascii="Arial" w:hAnsi="Arial" w:cs="Arial"/>
                <w:sz w:val="18"/>
                <w:szCs w:val="18"/>
              </w:rPr>
              <w:t>salarios</w:t>
            </w:r>
            <w:proofErr w:type="spellEnd"/>
            <w:r w:rsidRPr="002352C4">
              <w:rPr>
                <w:rFonts w:ascii="Arial" w:hAnsi="Arial" w:cs="Arial"/>
                <w:sz w:val="18"/>
                <w:szCs w:val="18"/>
              </w:rPr>
              <w:t xml:space="preserve"> </w:t>
            </w:r>
            <w:proofErr w:type="spellStart"/>
            <w:r w:rsidRPr="002352C4">
              <w:rPr>
                <w:rFonts w:ascii="Arial" w:hAnsi="Arial" w:cs="Arial"/>
                <w:sz w:val="18"/>
                <w:szCs w:val="18"/>
              </w:rPr>
              <w:t>prestaciones</w:t>
            </w:r>
            <w:proofErr w:type="spellEnd"/>
            <w:r w:rsidRPr="002352C4">
              <w:rPr>
                <w:rFonts w:ascii="Arial" w:hAnsi="Arial" w:cs="Arial"/>
                <w:sz w:val="18"/>
                <w:szCs w:val="18"/>
              </w:rPr>
              <w:t xml:space="preserve"> </w:t>
            </w:r>
            <w:proofErr w:type="spellStart"/>
            <w:r w:rsidRPr="002352C4">
              <w:rPr>
                <w:rFonts w:ascii="Arial" w:hAnsi="Arial" w:cs="Arial"/>
                <w:sz w:val="18"/>
                <w:szCs w:val="18"/>
              </w:rPr>
              <w:t>sociales</w:t>
            </w:r>
            <w:proofErr w:type="spellEnd"/>
            <w:r w:rsidRPr="002352C4">
              <w:rPr>
                <w:rFonts w:ascii="Arial" w:hAnsi="Arial" w:cs="Arial"/>
                <w:sz w:val="18"/>
                <w:szCs w:val="18"/>
              </w:rPr>
              <w:t xml:space="preserve"> </w:t>
            </w:r>
            <w:proofErr w:type="spellStart"/>
            <w:r w:rsidRPr="002352C4">
              <w:rPr>
                <w:rFonts w:ascii="Arial" w:hAnsi="Arial" w:cs="Arial"/>
                <w:sz w:val="18"/>
                <w:szCs w:val="18"/>
              </w:rPr>
              <w:t>legales</w:t>
            </w:r>
            <w:proofErr w:type="spellEnd"/>
            <w:r w:rsidRPr="002352C4">
              <w:rPr>
                <w:rFonts w:ascii="Arial" w:hAnsi="Arial" w:cs="Arial"/>
                <w:sz w:val="18"/>
                <w:szCs w:val="18"/>
              </w:rPr>
              <w:t xml:space="preserve"> e </w:t>
            </w:r>
            <w:proofErr w:type="spellStart"/>
            <w:r w:rsidRPr="002352C4">
              <w:rPr>
                <w:rFonts w:ascii="Arial" w:hAnsi="Arial" w:cs="Arial"/>
                <w:sz w:val="18"/>
                <w:szCs w:val="18"/>
              </w:rPr>
              <w:t>indemnizaciones</w:t>
            </w:r>
            <w:proofErr w:type="spellEnd"/>
            <w:r w:rsidRPr="002352C4">
              <w:rPr>
                <w:rFonts w:ascii="Arial" w:hAnsi="Arial" w:cs="Arial"/>
                <w:sz w:val="18"/>
                <w:szCs w:val="18"/>
              </w:rPr>
              <w:t xml:space="preserve"> </w:t>
            </w:r>
            <w:proofErr w:type="spellStart"/>
            <w:r w:rsidRPr="002352C4">
              <w:rPr>
                <w:rFonts w:ascii="Arial" w:hAnsi="Arial" w:cs="Arial"/>
                <w:sz w:val="18"/>
                <w:szCs w:val="18"/>
              </w:rPr>
              <w:t>laborales</w:t>
            </w:r>
            <w:proofErr w:type="spellEnd"/>
          </w:p>
        </w:tc>
        <w:tc>
          <w:tcPr>
            <w:tcW w:w="2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250A" w:rsidRPr="002352C4" w:rsidRDefault="009C072E">
            <w:pPr>
              <w:rPr>
                <w:rFonts w:ascii="Arial" w:hAnsi="Arial" w:cs="Arial"/>
                <w:sz w:val="18"/>
                <w:szCs w:val="18"/>
              </w:rPr>
            </w:pPr>
            <w:r w:rsidRPr="002352C4">
              <w:rPr>
                <w:rFonts w:ascii="Arial" w:hAnsi="Arial" w:cs="Arial"/>
                <w:sz w:val="18"/>
                <w:szCs w:val="18"/>
              </w:rPr>
              <w:t>5%</w:t>
            </w:r>
          </w:p>
        </w:tc>
        <w:tc>
          <w:tcPr>
            <w:tcW w:w="3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4250A" w:rsidRPr="002352C4" w:rsidRDefault="009C072E">
            <w:pPr>
              <w:rPr>
                <w:rFonts w:ascii="Arial" w:hAnsi="Arial" w:cs="Arial"/>
                <w:sz w:val="18"/>
                <w:szCs w:val="18"/>
              </w:rPr>
            </w:pPr>
            <w:proofErr w:type="spellStart"/>
            <w:r w:rsidRPr="002352C4">
              <w:rPr>
                <w:rFonts w:ascii="Arial" w:hAnsi="Arial" w:cs="Arial"/>
                <w:sz w:val="18"/>
                <w:szCs w:val="18"/>
              </w:rPr>
              <w:t>Plazo</w:t>
            </w:r>
            <w:proofErr w:type="spellEnd"/>
            <w:r w:rsidRPr="002352C4">
              <w:rPr>
                <w:rFonts w:ascii="Arial" w:hAnsi="Arial" w:cs="Arial"/>
                <w:sz w:val="18"/>
                <w:szCs w:val="18"/>
              </w:rPr>
              <w:t xml:space="preserve"> de </w:t>
            </w:r>
            <w:proofErr w:type="spellStart"/>
            <w:r w:rsidRPr="002352C4">
              <w:rPr>
                <w:rFonts w:ascii="Arial" w:hAnsi="Arial" w:cs="Arial"/>
                <w:sz w:val="18"/>
                <w:szCs w:val="18"/>
              </w:rPr>
              <w:t>ejecución</w:t>
            </w:r>
            <w:proofErr w:type="spellEnd"/>
            <w:r w:rsidRPr="002352C4">
              <w:rPr>
                <w:rFonts w:ascii="Arial" w:hAnsi="Arial" w:cs="Arial"/>
                <w:sz w:val="18"/>
                <w:szCs w:val="18"/>
              </w:rPr>
              <w:t xml:space="preserve"> del </w:t>
            </w:r>
            <w:proofErr w:type="spellStart"/>
            <w:r w:rsidRPr="002352C4">
              <w:rPr>
                <w:rFonts w:ascii="Arial" w:hAnsi="Arial" w:cs="Arial"/>
                <w:sz w:val="18"/>
                <w:szCs w:val="18"/>
              </w:rPr>
              <w:t>contrato</w:t>
            </w:r>
            <w:proofErr w:type="spellEnd"/>
            <w:r w:rsidRPr="002352C4">
              <w:rPr>
                <w:rFonts w:ascii="Arial" w:hAnsi="Arial" w:cs="Arial"/>
                <w:sz w:val="18"/>
                <w:szCs w:val="18"/>
              </w:rPr>
              <w:t xml:space="preserve"> y 3 </w:t>
            </w:r>
            <w:proofErr w:type="spellStart"/>
            <w:r w:rsidRPr="002352C4">
              <w:rPr>
                <w:rFonts w:ascii="Arial" w:hAnsi="Arial" w:cs="Arial"/>
                <w:sz w:val="18"/>
                <w:szCs w:val="18"/>
              </w:rPr>
              <w:t>años</w:t>
            </w:r>
            <w:proofErr w:type="spellEnd"/>
            <w:r w:rsidRPr="002352C4">
              <w:rPr>
                <w:rFonts w:ascii="Arial" w:hAnsi="Arial" w:cs="Arial"/>
                <w:sz w:val="18"/>
                <w:szCs w:val="18"/>
              </w:rPr>
              <w:t xml:space="preserve"> </w:t>
            </w:r>
            <w:proofErr w:type="spellStart"/>
            <w:r w:rsidRPr="002352C4">
              <w:rPr>
                <w:rFonts w:ascii="Arial" w:hAnsi="Arial" w:cs="Arial"/>
                <w:sz w:val="18"/>
                <w:szCs w:val="18"/>
              </w:rPr>
              <w:t>más</w:t>
            </w:r>
            <w:proofErr w:type="spellEnd"/>
            <w:r w:rsidRPr="002352C4">
              <w:rPr>
                <w:rFonts w:ascii="Arial" w:hAnsi="Arial" w:cs="Arial"/>
                <w:sz w:val="18"/>
                <w:szCs w:val="18"/>
              </w:rPr>
              <w:t>.</w:t>
            </w:r>
          </w:p>
        </w:tc>
      </w:tr>
      <w:tr w:rsidR="002352C4">
        <w:trPr>
          <w:trHeight w:val="275"/>
          <w:jc w:val="center"/>
        </w:trPr>
        <w:tc>
          <w:tcPr>
            <w:tcW w:w="3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2C4" w:rsidRPr="002352C4" w:rsidRDefault="002352C4" w:rsidP="002352C4">
            <w:pPr>
              <w:rPr>
                <w:rFonts w:ascii="Arial" w:hAnsi="Arial" w:cs="Arial"/>
                <w:sz w:val="18"/>
                <w:szCs w:val="18"/>
              </w:rPr>
            </w:pPr>
            <w:proofErr w:type="spellStart"/>
            <w:r w:rsidRPr="002352C4">
              <w:rPr>
                <w:rFonts w:ascii="Arial" w:hAnsi="Arial" w:cs="Arial"/>
                <w:sz w:val="18"/>
                <w:szCs w:val="18"/>
              </w:rPr>
              <w:t>Calidad</w:t>
            </w:r>
            <w:proofErr w:type="spellEnd"/>
            <w:r w:rsidRPr="002352C4">
              <w:rPr>
                <w:rFonts w:ascii="Arial" w:hAnsi="Arial" w:cs="Arial"/>
                <w:sz w:val="18"/>
                <w:szCs w:val="18"/>
              </w:rPr>
              <w:t xml:space="preserve"> y </w:t>
            </w:r>
            <w:proofErr w:type="spellStart"/>
            <w:r w:rsidRPr="002352C4">
              <w:rPr>
                <w:rFonts w:ascii="Arial" w:hAnsi="Arial" w:cs="Arial"/>
                <w:sz w:val="18"/>
                <w:szCs w:val="18"/>
              </w:rPr>
              <w:t>correcto</w:t>
            </w:r>
            <w:proofErr w:type="spellEnd"/>
            <w:r w:rsidRPr="002352C4">
              <w:rPr>
                <w:rFonts w:ascii="Arial" w:hAnsi="Arial" w:cs="Arial"/>
                <w:sz w:val="18"/>
                <w:szCs w:val="18"/>
              </w:rPr>
              <w:t xml:space="preserve"> </w:t>
            </w:r>
            <w:proofErr w:type="spellStart"/>
            <w:r w:rsidRPr="002352C4">
              <w:rPr>
                <w:rFonts w:ascii="Arial" w:hAnsi="Arial" w:cs="Arial"/>
                <w:sz w:val="18"/>
                <w:szCs w:val="18"/>
              </w:rPr>
              <w:t>funcionamiento</w:t>
            </w:r>
            <w:proofErr w:type="spellEnd"/>
            <w:r w:rsidRPr="002352C4">
              <w:rPr>
                <w:rFonts w:ascii="Arial" w:hAnsi="Arial" w:cs="Arial"/>
                <w:sz w:val="18"/>
                <w:szCs w:val="18"/>
              </w:rPr>
              <w:t xml:space="preserve"> de los </w:t>
            </w:r>
            <w:proofErr w:type="spellStart"/>
            <w:r w:rsidRPr="002352C4">
              <w:rPr>
                <w:rFonts w:ascii="Arial" w:hAnsi="Arial" w:cs="Arial"/>
                <w:sz w:val="18"/>
                <w:szCs w:val="18"/>
              </w:rPr>
              <w:t>bienes</w:t>
            </w:r>
            <w:proofErr w:type="spellEnd"/>
            <w:r w:rsidRPr="002352C4">
              <w:rPr>
                <w:rFonts w:ascii="Arial" w:hAnsi="Arial" w:cs="Arial"/>
                <w:sz w:val="18"/>
                <w:szCs w:val="18"/>
              </w:rPr>
              <w:t xml:space="preserve"> </w:t>
            </w:r>
          </w:p>
        </w:tc>
        <w:tc>
          <w:tcPr>
            <w:tcW w:w="2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2C4" w:rsidRPr="002352C4" w:rsidRDefault="002352C4" w:rsidP="002352C4">
            <w:pPr>
              <w:rPr>
                <w:rFonts w:ascii="Arial" w:hAnsi="Arial" w:cs="Arial"/>
                <w:sz w:val="18"/>
                <w:szCs w:val="18"/>
              </w:rPr>
            </w:pPr>
            <w:r w:rsidRPr="002352C4">
              <w:rPr>
                <w:rFonts w:ascii="Arial" w:hAnsi="Arial" w:cs="Arial"/>
                <w:sz w:val="18"/>
                <w:szCs w:val="18"/>
              </w:rPr>
              <w:t xml:space="preserve">30% </w:t>
            </w:r>
          </w:p>
        </w:tc>
        <w:tc>
          <w:tcPr>
            <w:tcW w:w="3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2C4" w:rsidRPr="002352C4" w:rsidRDefault="002352C4" w:rsidP="002352C4">
            <w:pPr>
              <w:rPr>
                <w:rFonts w:ascii="Arial" w:hAnsi="Arial" w:cs="Arial"/>
                <w:sz w:val="18"/>
                <w:szCs w:val="18"/>
              </w:rPr>
            </w:pPr>
            <w:proofErr w:type="spellStart"/>
            <w:r w:rsidRPr="002352C4">
              <w:rPr>
                <w:rFonts w:ascii="Arial" w:hAnsi="Arial" w:cs="Arial"/>
                <w:sz w:val="18"/>
                <w:szCs w:val="18"/>
              </w:rPr>
              <w:t>Tres</w:t>
            </w:r>
            <w:proofErr w:type="spellEnd"/>
            <w:r w:rsidRPr="002352C4">
              <w:rPr>
                <w:rFonts w:ascii="Arial" w:hAnsi="Arial" w:cs="Arial"/>
                <w:sz w:val="18"/>
                <w:szCs w:val="18"/>
              </w:rPr>
              <w:t xml:space="preserve">  (3) </w:t>
            </w:r>
            <w:proofErr w:type="spellStart"/>
            <w:r w:rsidRPr="002352C4">
              <w:rPr>
                <w:rFonts w:ascii="Arial" w:hAnsi="Arial" w:cs="Arial"/>
                <w:sz w:val="18"/>
                <w:szCs w:val="18"/>
              </w:rPr>
              <w:t>años</w:t>
            </w:r>
            <w:proofErr w:type="spellEnd"/>
            <w:r w:rsidRPr="002352C4">
              <w:rPr>
                <w:rFonts w:ascii="Arial" w:hAnsi="Arial" w:cs="Arial"/>
                <w:sz w:val="18"/>
                <w:szCs w:val="18"/>
              </w:rPr>
              <w:t xml:space="preserve"> </w:t>
            </w:r>
            <w:proofErr w:type="spellStart"/>
            <w:r w:rsidRPr="002352C4">
              <w:rPr>
                <w:rFonts w:ascii="Arial" w:hAnsi="Arial" w:cs="Arial"/>
                <w:sz w:val="18"/>
                <w:szCs w:val="18"/>
              </w:rPr>
              <w:t>contados</w:t>
            </w:r>
            <w:proofErr w:type="spellEnd"/>
            <w:r w:rsidRPr="002352C4">
              <w:rPr>
                <w:rFonts w:ascii="Arial" w:hAnsi="Arial" w:cs="Arial"/>
                <w:sz w:val="18"/>
                <w:szCs w:val="18"/>
              </w:rPr>
              <w:t xml:space="preserve"> a </w:t>
            </w:r>
            <w:proofErr w:type="spellStart"/>
            <w:r w:rsidRPr="002352C4">
              <w:rPr>
                <w:rFonts w:ascii="Arial" w:hAnsi="Arial" w:cs="Arial"/>
                <w:sz w:val="18"/>
                <w:szCs w:val="18"/>
              </w:rPr>
              <w:t>partir</w:t>
            </w:r>
            <w:proofErr w:type="spellEnd"/>
            <w:r w:rsidRPr="002352C4">
              <w:rPr>
                <w:rFonts w:ascii="Arial" w:hAnsi="Arial" w:cs="Arial"/>
                <w:sz w:val="18"/>
                <w:szCs w:val="18"/>
              </w:rPr>
              <w:t xml:space="preserve"> del </w:t>
            </w:r>
            <w:proofErr w:type="spellStart"/>
            <w:r w:rsidRPr="002352C4">
              <w:rPr>
                <w:rFonts w:ascii="Arial" w:hAnsi="Arial" w:cs="Arial"/>
                <w:sz w:val="18"/>
                <w:szCs w:val="18"/>
              </w:rPr>
              <w:t>recibo</w:t>
            </w:r>
            <w:proofErr w:type="spellEnd"/>
            <w:r w:rsidRPr="002352C4">
              <w:rPr>
                <w:rFonts w:ascii="Arial" w:hAnsi="Arial" w:cs="Arial"/>
                <w:sz w:val="18"/>
                <w:szCs w:val="18"/>
              </w:rPr>
              <w:t xml:space="preserve"> a </w:t>
            </w:r>
            <w:proofErr w:type="spellStart"/>
            <w:r w:rsidRPr="002352C4">
              <w:rPr>
                <w:rFonts w:ascii="Arial" w:hAnsi="Arial" w:cs="Arial"/>
                <w:sz w:val="18"/>
                <w:szCs w:val="18"/>
              </w:rPr>
              <w:t>satisfacción</w:t>
            </w:r>
            <w:proofErr w:type="spellEnd"/>
          </w:p>
        </w:tc>
      </w:tr>
    </w:tbl>
    <w:p w:rsidR="0054250A" w:rsidRDefault="0054250A">
      <w:pPr>
        <w:shd w:val="clear" w:color="auto" w:fill="FFFFFF"/>
        <w:autoSpaceDE w:val="0"/>
        <w:jc w:val="center"/>
        <w:rPr>
          <w:rFonts w:ascii="Arial" w:hAnsi="Arial" w:cs="Arial"/>
          <w:b/>
          <w:bCs/>
          <w:sz w:val="20"/>
          <w:szCs w:val="20"/>
          <w:lang w:val="es-CO"/>
        </w:rPr>
      </w:pPr>
    </w:p>
    <w:p w:rsidR="0054250A" w:rsidRDefault="0054250A">
      <w:pPr>
        <w:widowControl/>
        <w:tabs>
          <w:tab w:val="left" w:pos="284"/>
        </w:tabs>
        <w:suppressAutoHyphens w:val="0"/>
        <w:ind w:hanging="11"/>
        <w:jc w:val="both"/>
        <w:textAlignment w:val="auto"/>
        <w:rPr>
          <w:rFonts w:ascii="Arial" w:eastAsia="BatangChe" w:hAnsi="Arial" w:cs="Arial"/>
          <w:b/>
          <w:iCs/>
          <w:kern w:val="0"/>
          <w:u w:val="single"/>
          <w:lang w:val="es-ES" w:eastAsia="en-US"/>
        </w:rPr>
      </w:pPr>
      <w:bookmarkStart w:id="1" w:name="_Toc87030962"/>
      <w:bookmarkStart w:id="2" w:name="_Toc68808322"/>
      <w:bookmarkStart w:id="3" w:name="_GoBack"/>
      <w:bookmarkEnd w:id="3"/>
    </w:p>
    <w:p w:rsidR="0054250A" w:rsidRDefault="009C072E">
      <w:pPr>
        <w:widowControl/>
        <w:tabs>
          <w:tab w:val="left" w:pos="284"/>
        </w:tabs>
        <w:suppressAutoHyphens w:val="0"/>
        <w:ind w:hanging="11"/>
        <w:jc w:val="both"/>
        <w:textAlignment w:val="auto"/>
      </w:pPr>
      <w:r>
        <w:rPr>
          <w:rFonts w:ascii="Arial" w:eastAsia="BatangChe" w:hAnsi="Arial" w:cs="Arial"/>
          <w:b/>
          <w:iCs/>
          <w:kern w:val="0"/>
          <w:u w:val="single"/>
          <w:lang w:val="es-ES" w:eastAsia="en-US"/>
        </w:rPr>
        <w:t>9.TERMINACIÓN, MODIFICACIÓN E INTERPRETACIÓN UNILATERAL</w:t>
      </w:r>
      <w:bookmarkEnd w:id="1"/>
      <w:r>
        <w:rPr>
          <w:rFonts w:ascii="Arial" w:eastAsia="BatangChe" w:hAnsi="Arial" w:cs="Arial"/>
          <w:b/>
          <w:iCs/>
          <w:kern w:val="0"/>
          <w:u w:val="single"/>
          <w:lang w:val="es-ES" w:eastAsia="en-US"/>
        </w:rPr>
        <w:t xml:space="preserve">: </w:t>
      </w:r>
      <w:r>
        <w:rPr>
          <w:rFonts w:ascii="Arial" w:eastAsia="BatangChe" w:hAnsi="Arial" w:cs="Arial"/>
          <w:bCs/>
          <w:iCs/>
          <w:kern w:val="0"/>
          <w:lang w:val="es-ES" w:eastAsia="en-US"/>
        </w:rPr>
        <w:t>La</w:t>
      </w:r>
      <w:r>
        <w:rPr>
          <w:rFonts w:ascii="Arial" w:eastAsia="BatangChe" w:hAnsi="Arial" w:cs="Arial"/>
          <w:b/>
          <w:iCs/>
          <w:kern w:val="0"/>
          <w:lang w:val="es-ES" w:eastAsia="en-US"/>
        </w:rPr>
        <w:t xml:space="preserve"> </w:t>
      </w:r>
      <w:r>
        <w:rPr>
          <w:rFonts w:ascii="Arial" w:eastAsia="Calibri" w:hAnsi="Arial" w:cs="Arial"/>
          <w:b/>
          <w:kern w:val="0"/>
          <w:lang w:val="es-CO" w:eastAsia="en-US"/>
        </w:rPr>
        <w:t>FISCALÍA GENERAL DE LA NACIÓN</w:t>
      </w:r>
      <w:r>
        <w:rPr>
          <w:rFonts w:ascii="Arial" w:eastAsia="BatangChe" w:hAnsi="Arial" w:cs="Arial"/>
          <w:kern w:val="0"/>
          <w:lang w:val="es-CO" w:eastAsia="en-US"/>
        </w:rPr>
        <w:t xml:space="preserve"> podrá terminar, modificar e interpretar unilateralmente la presente </w:t>
      </w:r>
      <w:r>
        <w:rPr>
          <w:rFonts w:ascii="Arial" w:eastAsia="Calibri" w:hAnsi="Arial" w:cs="Arial"/>
          <w:kern w:val="0"/>
          <w:lang w:val="es-ES" w:eastAsia="en-US"/>
        </w:rPr>
        <w:t>aceptación de oferta (contrato)</w:t>
      </w:r>
      <w:r>
        <w:rPr>
          <w:rFonts w:ascii="Arial" w:eastAsia="BatangChe" w:hAnsi="Arial" w:cs="Arial"/>
          <w:kern w:val="0"/>
          <w:lang w:val="es-CO" w:eastAsia="en-US"/>
        </w:rPr>
        <w:t xml:space="preserve">, en los términos y condiciones previstos en los artículos 15, 16, y 17 de la Ley 80 de 1993 y demás normas complementarias. </w:t>
      </w:r>
    </w:p>
    <w:p w:rsidR="0054250A" w:rsidRDefault="0054250A">
      <w:pPr>
        <w:widowControl/>
        <w:tabs>
          <w:tab w:val="left" w:pos="284"/>
        </w:tabs>
        <w:suppressAutoHyphens w:val="0"/>
        <w:jc w:val="both"/>
        <w:textAlignment w:val="auto"/>
        <w:rPr>
          <w:rFonts w:ascii="Arial" w:eastAsia="BatangChe" w:hAnsi="Arial" w:cs="Arial"/>
          <w:b/>
          <w:bCs/>
          <w:kern w:val="0"/>
          <w:u w:val="single"/>
          <w:lang w:val="es-CO" w:eastAsia="en-US"/>
        </w:rPr>
      </w:pPr>
    </w:p>
    <w:p w:rsidR="0054250A" w:rsidRDefault="009C072E">
      <w:pPr>
        <w:widowControl/>
        <w:tabs>
          <w:tab w:val="left" w:pos="284"/>
        </w:tabs>
        <w:suppressAutoHyphens w:val="0"/>
        <w:ind w:hanging="11"/>
        <w:jc w:val="both"/>
        <w:textAlignment w:val="auto"/>
      </w:pPr>
      <w:bookmarkStart w:id="4" w:name="_Toc68808320"/>
      <w:r>
        <w:rPr>
          <w:rFonts w:ascii="Arial" w:eastAsia="BatangChe" w:hAnsi="Arial" w:cs="Arial"/>
          <w:b/>
          <w:bCs/>
          <w:kern w:val="0"/>
          <w:u w:val="single"/>
          <w:lang w:val="es-CO" w:eastAsia="en-US"/>
        </w:rPr>
        <w:t>10.CADUCIDAD</w:t>
      </w:r>
      <w:bookmarkEnd w:id="4"/>
      <w:r>
        <w:rPr>
          <w:rFonts w:ascii="Arial" w:eastAsia="BatangChe" w:hAnsi="Arial" w:cs="Arial"/>
          <w:b/>
          <w:bCs/>
          <w:kern w:val="0"/>
          <w:u w:val="single"/>
          <w:lang w:val="es-CO" w:eastAsia="en-US"/>
        </w:rPr>
        <w:t xml:space="preserve">: </w:t>
      </w:r>
      <w:r>
        <w:rPr>
          <w:rFonts w:ascii="Arial" w:eastAsia="BatangChe" w:hAnsi="Arial" w:cs="Arial"/>
          <w:kern w:val="0"/>
          <w:lang w:val="es-CO" w:eastAsia="en-US"/>
        </w:rPr>
        <w:t>La</w:t>
      </w:r>
      <w:r>
        <w:rPr>
          <w:rFonts w:ascii="Arial" w:eastAsia="BatangChe" w:hAnsi="Arial" w:cs="Arial"/>
          <w:b/>
          <w:bCs/>
          <w:kern w:val="0"/>
          <w:lang w:val="es-CO" w:eastAsia="en-US"/>
        </w:rPr>
        <w:t xml:space="preserve"> </w:t>
      </w:r>
      <w:r>
        <w:rPr>
          <w:rFonts w:ascii="Arial" w:eastAsia="Calibri" w:hAnsi="Arial" w:cs="Arial"/>
          <w:b/>
          <w:kern w:val="0"/>
          <w:lang w:val="es-CO" w:eastAsia="en-US"/>
        </w:rPr>
        <w:t>FISCALÍA GENERAL DE LA NACIÓN</w:t>
      </w:r>
      <w:r>
        <w:rPr>
          <w:rFonts w:ascii="Arial" w:eastAsia="BatangChe" w:hAnsi="Arial" w:cs="Arial"/>
          <w:kern w:val="0"/>
          <w:lang w:val="es-CO" w:eastAsia="en-US"/>
        </w:rPr>
        <w:t xml:space="preserve"> podrá declarar la caducidad si se presenta alguno de los hechos constitutivos de incumplimiento de cualquiera de las obligaciones a cargo del </w:t>
      </w:r>
      <w:r>
        <w:rPr>
          <w:rFonts w:ascii="Arial" w:eastAsia="BatangChe" w:hAnsi="Arial" w:cs="Arial"/>
          <w:b/>
          <w:bCs/>
          <w:kern w:val="0"/>
          <w:lang w:val="es-CO" w:eastAsia="en-US"/>
        </w:rPr>
        <w:t>CONTRATISTA</w:t>
      </w:r>
      <w:r>
        <w:rPr>
          <w:rFonts w:ascii="Arial" w:eastAsia="BatangChe" w:hAnsi="Arial" w:cs="Arial"/>
          <w:kern w:val="0"/>
          <w:lang w:val="es-CO" w:eastAsia="en-US"/>
        </w:rPr>
        <w:t>,</w:t>
      </w:r>
      <w:r>
        <w:rPr>
          <w:rFonts w:ascii="Arial" w:eastAsia="BatangChe" w:hAnsi="Arial" w:cs="Arial"/>
          <w:b/>
          <w:bCs/>
          <w:kern w:val="0"/>
          <w:lang w:val="es-CO" w:eastAsia="en-US"/>
        </w:rPr>
        <w:t xml:space="preserve"> </w:t>
      </w:r>
      <w:r>
        <w:rPr>
          <w:rFonts w:ascii="Arial" w:eastAsia="BatangChe" w:hAnsi="Arial" w:cs="Arial"/>
          <w:kern w:val="0"/>
          <w:lang w:val="es-CO" w:eastAsia="en-US"/>
        </w:rPr>
        <w:t xml:space="preserve">que afecte de manera grave y directa la ejecución de </w:t>
      </w:r>
      <w:r>
        <w:rPr>
          <w:rFonts w:ascii="Arial" w:eastAsia="Calibri" w:hAnsi="Arial" w:cs="Arial"/>
          <w:kern w:val="0"/>
          <w:lang w:val="es-ES" w:eastAsia="en-US"/>
        </w:rPr>
        <w:t xml:space="preserve">la aceptación de oferta (contrato) </w:t>
      </w:r>
      <w:r>
        <w:rPr>
          <w:rFonts w:ascii="Arial" w:eastAsia="BatangChe" w:hAnsi="Arial" w:cs="Arial"/>
          <w:kern w:val="0"/>
          <w:lang w:val="es-CO" w:eastAsia="en-US"/>
        </w:rPr>
        <w:t xml:space="preserve">y se evidencie, a criterio de la </w:t>
      </w:r>
      <w:r>
        <w:rPr>
          <w:rFonts w:ascii="Arial" w:eastAsia="Calibri" w:hAnsi="Arial" w:cs="Arial"/>
          <w:b/>
          <w:kern w:val="0"/>
          <w:lang w:val="es-CO" w:eastAsia="en-US"/>
        </w:rPr>
        <w:t>FISCALÍA GENERAL DE LA NACIÓN</w:t>
      </w:r>
      <w:r>
        <w:rPr>
          <w:rFonts w:ascii="Arial" w:eastAsia="BatangChe" w:hAnsi="Arial" w:cs="Arial"/>
          <w:b/>
          <w:bCs/>
          <w:kern w:val="0"/>
          <w:lang w:val="es-CO" w:eastAsia="en-US"/>
        </w:rPr>
        <w:t xml:space="preserve">, </w:t>
      </w:r>
      <w:r>
        <w:rPr>
          <w:rFonts w:ascii="Arial" w:eastAsia="BatangChe" w:hAnsi="Arial" w:cs="Arial"/>
          <w:kern w:val="0"/>
          <w:lang w:val="es-CO" w:eastAsia="en-US"/>
        </w:rPr>
        <w:t xml:space="preserve">que puede conducir a su paralización, la entidad mediante acto motivado lo dará por terminado y ordenará su liquidación en el estado en que se encuentre. </w:t>
      </w:r>
      <w:r>
        <w:rPr>
          <w:rFonts w:ascii="Arial" w:eastAsia="BatangChe" w:hAnsi="Arial" w:cs="Arial"/>
          <w:b/>
          <w:bCs/>
          <w:kern w:val="0"/>
          <w:lang w:val="es-CO" w:eastAsia="en-US"/>
        </w:rPr>
        <w:t>PARÁGRAFO:</w:t>
      </w:r>
      <w:r>
        <w:rPr>
          <w:rFonts w:ascii="Arial" w:eastAsia="BatangChe" w:hAnsi="Arial" w:cs="Arial"/>
          <w:kern w:val="0"/>
          <w:lang w:val="es-CO" w:eastAsia="en-US"/>
        </w:rPr>
        <w:t xml:space="preserve"> Lo pactado en esta cláusula se sujetará a lo estipulado en el artículo 18 de la Ley 80 de 1993. </w:t>
      </w:r>
    </w:p>
    <w:p w:rsidR="0054250A" w:rsidRDefault="0054250A">
      <w:pPr>
        <w:widowControl/>
        <w:suppressAutoHyphens w:val="0"/>
        <w:ind w:left="720" w:hanging="720"/>
        <w:jc w:val="both"/>
        <w:textAlignment w:val="auto"/>
        <w:rPr>
          <w:rFonts w:ascii="Arial" w:eastAsia="BatangChe" w:hAnsi="Arial" w:cs="Arial"/>
          <w:kern w:val="0"/>
          <w:u w:val="single"/>
          <w:lang w:val="es-ES" w:eastAsia="en-US"/>
        </w:rPr>
      </w:pPr>
    </w:p>
    <w:p w:rsidR="0054250A" w:rsidRDefault="009C072E">
      <w:pPr>
        <w:widowControl/>
        <w:tabs>
          <w:tab w:val="left" w:pos="284"/>
        </w:tabs>
        <w:suppressAutoHyphens w:val="0"/>
        <w:jc w:val="both"/>
        <w:textAlignment w:val="auto"/>
      </w:pPr>
      <w:bookmarkStart w:id="5" w:name="_Toc68808321"/>
      <w:r>
        <w:rPr>
          <w:rFonts w:ascii="Arial" w:eastAsia="BatangChe" w:hAnsi="Arial" w:cs="Arial"/>
          <w:b/>
          <w:bCs/>
          <w:kern w:val="0"/>
          <w:u w:val="single"/>
          <w:lang w:val="es-CO" w:eastAsia="en-US"/>
        </w:rPr>
        <w:t>11</w:t>
      </w:r>
      <w:proofErr w:type="gramStart"/>
      <w:r>
        <w:rPr>
          <w:rFonts w:ascii="Arial" w:eastAsia="BatangChe" w:hAnsi="Arial" w:cs="Arial"/>
          <w:b/>
          <w:bCs/>
          <w:kern w:val="0"/>
          <w:u w:val="single"/>
          <w:lang w:val="es-CO" w:eastAsia="en-US"/>
        </w:rPr>
        <w:t>.MULTAS</w:t>
      </w:r>
      <w:bookmarkEnd w:id="5"/>
      <w:proofErr w:type="gramEnd"/>
      <w:r>
        <w:rPr>
          <w:rFonts w:ascii="Arial" w:eastAsia="BatangChe" w:hAnsi="Arial" w:cs="Arial"/>
          <w:b/>
          <w:bCs/>
          <w:kern w:val="0"/>
          <w:u w:val="single"/>
          <w:lang w:val="es-CO" w:eastAsia="en-US"/>
        </w:rPr>
        <w:t>:</w:t>
      </w:r>
      <w:r>
        <w:rPr>
          <w:rFonts w:ascii="Arial" w:eastAsia="BatangChe" w:hAnsi="Arial" w:cs="Arial"/>
          <w:kern w:val="0"/>
          <w:u w:val="single"/>
          <w:lang w:val="es-CO" w:eastAsia="en-US"/>
        </w:rPr>
        <w:t xml:space="preserve"> </w:t>
      </w:r>
      <w:r>
        <w:rPr>
          <w:rFonts w:ascii="Arial" w:eastAsia="BatangChe" w:hAnsi="Arial" w:cs="Arial"/>
          <w:kern w:val="0"/>
          <w:lang w:val="es-CO" w:eastAsia="en-US"/>
        </w:rPr>
        <w:t>Si durante la ejecución del contrato el contratista incumple obligaciones a su cargo, la Fiscalía podrá imponerle el pago de sumas sucesivas diarias en calidad de multas conminatorias equivalentes al cero punto cinco por ciento (0.5%) del valor total del contrato, en calidad de multa, por cada día de retardo sin exceder el diez por ciento (10%) del valor total del contrato. Los valores por concepto de multas impuestas podrán ser compensados con las sumas que adeude la entidad. El pago o la deducción del valor de dichas multas no exoneran al contratista de su obligación de ejecutar las prestaciones a su cargo. PARAGRAFO: De manera previa a la imposición de multas, la FISCALIA procederá de conformidad con lo señalado en el artículo 86 de la Ley 1474 de 2011 y en aplicación de la figura de la compensación se descontarán de cualquier suma que la FISCALIA le adeude al contratista.</w:t>
      </w:r>
    </w:p>
    <w:p w:rsidR="0054250A" w:rsidRDefault="0054250A">
      <w:pPr>
        <w:widowControl/>
        <w:tabs>
          <w:tab w:val="left" w:pos="284"/>
        </w:tabs>
        <w:suppressAutoHyphens w:val="0"/>
        <w:jc w:val="both"/>
        <w:textAlignment w:val="auto"/>
        <w:rPr>
          <w:rFonts w:ascii="Arial" w:eastAsia="BatangChe" w:hAnsi="Arial" w:cs="Arial"/>
          <w:kern w:val="0"/>
          <w:u w:val="single"/>
          <w:lang w:val="es-CO" w:eastAsia="en-US"/>
        </w:rPr>
      </w:pPr>
    </w:p>
    <w:p w:rsidR="0054250A" w:rsidRDefault="009C072E">
      <w:pPr>
        <w:widowControl/>
        <w:tabs>
          <w:tab w:val="left" w:pos="284"/>
        </w:tabs>
        <w:suppressAutoHyphens w:val="0"/>
        <w:jc w:val="both"/>
        <w:textAlignment w:val="auto"/>
      </w:pPr>
      <w:r>
        <w:rPr>
          <w:rFonts w:ascii="Arial" w:eastAsia="BatangChe" w:hAnsi="Arial" w:cs="Arial"/>
          <w:b/>
          <w:bCs/>
          <w:kern w:val="0"/>
          <w:u w:val="single"/>
          <w:lang w:val="es-CO" w:eastAsia="en-US"/>
        </w:rPr>
        <w:t>12.PENAL PECUNIARIA</w:t>
      </w:r>
      <w:bookmarkEnd w:id="2"/>
      <w:r>
        <w:rPr>
          <w:rFonts w:ascii="Arial" w:eastAsia="BatangChe" w:hAnsi="Arial" w:cs="Arial"/>
          <w:bCs/>
          <w:kern w:val="0"/>
          <w:u w:val="single"/>
          <w:lang w:val="es-CO" w:eastAsia="en-US"/>
        </w:rPr>
        <w:t xml:space="preserve">: </w:t>
      </w:r>
      <w:r>
        <w:rPr>
          <w:rFonts w:ascii="Arial" w:eastAsia="BatangChe" w:hAnsi="Arial" w:cs="Arial"/>
          <w:kern w:val="0"/>
          <w:lang w:val="es-CO" w:eastAsia="en-US"/>
        </w:rPr>
        <w:t xml:space="preserve">En caso de declaratoria de caducidad, incumplimiento total o parcial, mora en el cumplimiento de las obligaciones a cargo del </w:t>
      </w:r>
      <w:r>
        <w:rPr>
          <w:rFonts w:ascii="Arial" w:eastAsia="BatangChe" w:hAnsi="Arial" w:cs="Arial"/>
          <w:b/>
          <w:bCs/>
          <w:kern w:val="0"/>
          <w:lang w:val="es-CO" w:eastAsia="en-US"/>
        </w:rPr>
        <w:t>CONTRATISTA</w:t>
      </w:r>
      <w:r>
        <w:rPr>
          <w:rFonts w:ascii="Arial" w:eastAsia="BatangChe" w:hAnsi="Arial" w:cs="Arial"/>
          <w:kern w:val="0"/>
          <w:lang w:val="es-CO" w:eastAsia="en-US"/>
        </w:rPr>
        <w:t xml:space="preserve">, o  en firme y ejecutoriada sentencia judicial por la comisión de delitos contra la Administración pública o de cualquiera de los delitos contemplados en el literal j) del artículo 8° de la Ley 80 de 1993, EL </w:t>
      </w:r>
      <w:r>
        <w:rPr>
          <w:rFonts w:ascii="Arial" w:eastAsia="BatangChe" w:hAnsi="Arial" w:cs="Arial"/>
          <w:b/>
          <w:bCs/>
          <w:kern w:val="0"/>
          <w:lang w:val="es-CO" w:eastAsia="en-US"/>
        </w:rPr>
        <w:t>CONTRATISTA</w:t>
      </w:r>
      <w:r>
        <w:rPr>
          <w:rFonts w:ascii="Arial" w:eastAsia="BatangChe" w:hAnsi="Arial" w:cs="Arial"/>
          <w:kern w:val="0"/>
          <w:lang w:val="es-CO" w:eastAsia="en-US"/>
        </w:rPr>
        <w:t xml:space="preserve">  debe pagar a la </w:t>
      </w:r>
      <w:r>
        <w:rPr>
          <w:rFonts w:ascii="Arial" w:eastAsia="Calibri" w:hAnsi="Arial" w:cs="Arial"/>
          <w:b/>
          <w:kern w:val="0"/>
          <w:lang w:val="es-CO" w:eastAsia="en-US"/>
        </w:rPr>
        <w:t>FISCALÍA GENERAL DE LA NACIÓN</w:t>
      </w:r>
      <w:r>
        <w:rPr>
          <w:rFonts w:ascii="Arial" w:eastAsia="BatangChe" w:hAnsi="Arial" w:cs="Arial"/>
          <w:kern w:val="0"/>
          <w:lang w:val="es-CO" w:eastAsia="en-US"/>
        </w:rPr>
        <w:t xml:space="preserve"> una suma equivalente hasta del 30%</w:t>
      </w:r>
      <w:r>
        <w:rPr>
          <w:rFonts w:ascii="Arial" w:eastAsia="BatangChe" w:hAnsi="Arial" w:cs="Arial"/>
          <w:color w:val="FF0000"/>
          <w:kern w:val="0"/>
          <w:lang w:val="es-CO" w:eastAsia="en-US"/>
        </w:rPr>
        <w:t xml:space="preserve"> </w:t>
      </w:r>
      <w:r>
        <w:rPr>
          <w:rFonts w:ascii="Arial" w:eastAsia="BatangChe" w:hAnsi="Arial" w:cs="Arial"/>
          <w:kern w:val="0"/>
          <w:lang w:val="es-CO" w:eastAsia="en-US"/>
        </w:rPr>
        <w:t xml:space="preserve">del valor total de </w:t>
      </w:r>
      <w:r>
        <w:rPr>
          <w:rFonts w:ascii="Arial" w:eastAsia="Calibri" w:hAnsi="Arial" w:cs="Arial"/>
          <w:kern w:val="0"/>
          <w:lang w:val="es-ES" w:eastAsia="en-US"/>
        </w:rPr>
        <w:t>la aceptación de oferta (contrato)</w:t>
      </w:r>
      <w:r>
        <w:rPr>
          <w:rFonts w:ascii="Arial" w:eastAsia="BatangChe" w:hAnsi="Arial" w:cs="Arial"/>
          <w:kern w:val="0"/>
          <w:lang w:val="es-CO" w:eastAsia="en-US"/>
        </w:rPr>
        <w:t xml:space="preserve">, la cual podrá ser compensada con las sumas que adeude la </w:t>
      </w:r>
      <w:r>
        <w:rPr>
          <w:rFonts w:ascii="Arial" w:eastAsia="Calibri" w:hAnsi="Arial" w:cs="Arial"/>
          <w:b/>
          <w:kern w:val="0"/>
          <w:lang w:val="es-CO" w:eastAsia="en-US"/>
        </w:rPr>
        <w:t>FISCALÍA GENERAL DE LA NACIÓN</w:t>
      </w:r>
      <w:r>
        <w:rPr>
          <w:rFonts w:ascii="Arial" w:eastAsia="BatangChe" w:hAnsi="Arial" w:cs="Arial"/>
          <w:kern w:val="0"/>
          <w:lang w:val="es-CO" w:eastAsia="en-US"/>
        </w:rPr>
        <w:t xml:space="preserve">. El </w:t>
      </w:r>
      <w:r>
        <w:rPr>
          <w:rFonts w:ascii="Arial" w:eastAsia="BatangChe" w:hAnsi="Arial" w:cs="Arial"/>
          <w:b/>
          <w:bCs/>
          <w:kern w:val="0"/>
          <w:lang w:val="es-CO" w:eastAsia="en-US"/>
        </w:rPr>
        <w:t>CONTRATISTA</w:t>
      </w:r>
      <w:r>
        <w:rPr>
          <w:rFonts w:ascii="Arial" w:eastAsia="BatangChe" w:hAnsi="Arial" w:cs="Arial"/>
          <w:kern w:val="0"/>
          <w:lang w:val="es-CO" w:eastAsia="en-US"/>
        </w:rPr>
        <w:t xml:space="preserve"> renuncia expresamente a todo requerimiento judicial, para efectos de constitución en mora. </w:t>
      </w:r>
      <w:r>
        <w:rPr>
          <w:rFonts w:ascii="Arial" w:eastAsia="BatangChe" w:hAnsi="Arial" w:cs="Arial"/>
          <w:b/>
          <w:bCs/>
          <w:kern w:val="0"/>
          <w:lang w:val="es-CO" w:eastAsia="en-US"/>
        </w:rPr>
        <w:t>PARÁGRAFO</w:t>
      </w:r>
      <w:r>
        <w:rPr>
          <w:rFonts w:ascii="Arial" w:eastAsia="BatangChe" w:hAnsi="Arial" w:cs="Arial"/>
          <w:kern w:val="0"/>
          <w:lang w:val="es-CO" w:eastAsia="en-US"/>
        </w:rPr>
        <w:t xml:space="preserve">: De </w:t>
      </w:r>
      <w:r>
        <w:rPr>
          <w:rFonts w:ascii="Arial" w:eastAsia="BatangChe" w:hAnsi="Arial" w:cs="Arial"/>
          <w:kern w:val="0"/>
          <w:lang w:val="es-CO" w:eastAsia="en-US"/>
        </w:rPr>
        <w:lastRenderedPageBreak/>
        <w:t xml:space="preserve">manera previa a la declaratoria de incumplimiento, la </w:t>
      </w:r>
      <w:r>
        <w:rPr>
          <w:rFonts w:ascii="Arial" w:eastAsia="Calibri" w:hAnsi="Arial" w:cs="Arial"/>
          <w:b/>
          <w:kern w:val="0"/>
          <w:lang w:val="es-CO" w:eastAsia="en-US"/>
        </w:rPr>
        <w:t>FISCALÍA GENERAL DE LA NACIÓN</w:t>
      </w:r>
      <w:r>
        <w:rPr>
          <w:rFonts w:ascii="Arial" w:eastAsia="BatangChe" w:hAnsi="Arial" w:cs="Arial"/>
          <w:kern w:val="0"/>
          <w:lang w:val="es-CO" w:eastAsia="en-US"/>
        </w:rPr>
        <w:t xml:space="preserve">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rsidR="0054250A" w:rsidRDefault="0054250A">
      <w:pPr>
        <w:widowControl/>
        <w:suppressAutoHyphens w:val="0"/>
        <w:jc w:val="both"/>
        <w:textAlignment w:val="auto"/>
        <w:rPr>
          <w:rFonts w:ascii="Arial" w:eastAsia="BatangChe" w:hAnsi="Arial" w:cs="Arial"/>
          <w:kern w:val="0"/>
          <w:lang w:val="es-CO" w:eastAsia="en-US"/>
        </w:rPr>
      </w:pPr>
    </w:p>
    <w:p w:rsidR="0054250A" w:rsidRDefault="009C072E">
      <w:pPr>
        <w:widowControl/>
        <w:suppressAutoHyphens w:val="0"/>
        <w:jc w:val="both"/>
        <w:textAlignment w:val="auto"/>
      </w:pPr>
      <w:r>
        <w:rPr>
          <w:rFonts w:ascii="Arial" w:eastAsia="Times New Roman" w:hAnsi="Arial" w:cs="Arial"/>
          <w:b/>
          <w:bCs/>
          <w:kern w:val="0"/>
          <w:u w:val="single"/>
          <w:lang w:val="es-CO" w:eastAsia="en-US"/>
        </w:rPr>
        <w:t>13</w:t>
      </w:r>
      <w:proofErr w:type="gramStart"/>
      <w:r>
        <w:rPr>
          <w:rFonts w:ascii="Arial" w:eastAsia="Times New Roman" w:hAnsi="Arial" w:cs="Arial"/>
          <w:b/>
          <w:bCs/>
          <w:kern w:val="0"/>
          <w:u w:val="single"/>
          <w:lang w:val="es-CO" w:eastAsia="en-US"/>
        </w:rPr>
        <w:t>.CLÁUSULA</w:t>
      </w:r>
      <w:proofErr w:type="gramEnd"/>
      <w:r>
        <w:rPr>
          <w:rFonts w:ascii="Arial" w:eastAsia="Times New Roman" w:hAnsi="Arial" w:cs="Arial"/>
          <w:b/>
          <w:bCs/>
          <w:kern w:val="0"/>
          <w:u w:val="single"/>
          <w:lang w:val="es-CO" w:eastAsia="en-US"/>
        </w:rPr>
        <w:t xml:space="preserve"> DE CONFIDENCIALIDAD Y RESERVA</w:t>
      </w:r>
      <w:r>
        <w:rPr>
          <w:rFonts w:ascii="Arial" w:eastAsia="Times New Roman" w:hAnsi="Arial" w:cs="Arial"/>
          <w:b/>
          <w:bCs/>
          <w:kern w:val="0"/>
          <w:lang w:val="es-CO" w:eastAsia="en-US"/>
        </w:rPr>
        <w:t xml:space="preserve">: </w:t>
      </w:r>
      <w:r>
        <w:rPr>
          <w:rFonts w:ascii="Arial" w:eastAsia="Times New Roman" w:hAnsi="Arial" w:cs="Arial"/>
          <w:kern w:val="0"/>
          <w:lang w:val="es-CO" w:eastAsia="en-US"/>
        </w:rPr>
        <w:t xml:space="preserve">El </w:t>
      </w:r>
      <w:r>
        <w:rPr>
          <w:rFonts w:ascii="Arial" w:eastAsia="Times New Roman" w:hAnsi="Arial" w:cs="Arial"/>
          <w:b/>
          <w:bCs/>
          <w:kern w:val="0"/>
          <w:lang w:val="es-CO" w:eastAsia="en-US"/>
        </w:rPr>
        <w:t>CONTRATISTA</w:t>
      </w:r>
      <w:r>
        <w:rPr>
          <w:rFonts w:ascii="Arial" w:eastAsia="Times New Roman" w:hAnsi="Arial" w:cs="Arial"/>
          <w:kern w:val="0"/>
          <w:lang w:val="es-CO" w:eastAsia="en-US"/>
        </w:rPr>
        <w:t xml:space="preserve"> se obliga a proteger y dar un uso adecuado a la información de la </w:t>
      </w:r>
      <w:r>
        <w:rPr>
          <w:rFonts w:ascii="Arial" w:eastAsia="Times New Roman" w:hAnsi="Arial" w:cs="Arial"/>
          <w:b/>
          <w:kern w:val="0"/>
          <w:lang w:val="es-CO" w:eastAsia="en-US"/>
        </w:rPr>
        <w:t>FISCALÍA GENERAL DE LA NACIÓN</w:t>
      </w:r>
      <w:r>
        <w:rPr>
          <w:rFonts w:ascii="Arial" w:eastAsia="Times New Roman" w:hAnsi="Arial" w:cs="Arial"/>
          <w:kern w:val="0"/>
          <w:lang w:val="es-CO" w:eastAsia="en-US"/>
        </w:rPr>
        <w:t xml:space="preserve">, de conformidad con las disposiciones legales vigentes. Para tal efecto, respecto de la información que requiera, adquiera, procese, utilice, sintetice, reproduzca, etc., durante y con ocasión de la ejecución de </w:t>
      </w:r>
      <w:r>
        <w:rPr>
          <w:rFonts w:ascii="Arial" w:eastAsia="Times New Roman" w:hAnsi="Arial" w:cs="Arial"/>
          <w:kern w:val="0"/>
          <w:lang w:val="es-ES" w:eastAsia="en-US"/>
        </w:rPr>
        <w:t>la aceptación de oferta (contrato)</w:t>
      </w:r>
      <w:r>
        <w:rPr>
          <w:rFonts w:ascii="Arial" w:eastAsia="Times New Roman" w:hAnsi="Arial" w:cs="Arial"/>
          <w:kern w:val="0"/>
          <w:lang w:val="es-CO" w:eastAsia="en-US"/>
        </w:rPr>
        <w:t xml:space="preserve">, dará a </w:t>
      </w:r>
      <w:r>
        <w:rPr>
          <w:rFonts w:ascii="Arial" w:eastAsia="Times New Roman" w:hAnsi="Arial" w:cs="Arial"/>
          <w:kern w:val="0"/>
          <w:lang w:val="es-ES_tradnl" w:eastAsia="en-US"/>
        </w:rPr>
        <w:t>dicha</w:t>
      </w:r>
      <w:r>
        <w:rPr>
          <w:rFonts w:ascii="Arial" w:eastAsia="Times New Roman" w:hAnsi="Arial" w:cs="Arial"/>
          <w:kern w:val="0"/>
          <w:lang w:val="es-CO" w:eastAsia="en-US"/>
        </w:rPr>
        <w:t xml:space="preserve"> información exclusivamente el uso indispensable para la debida ejecución, por lo que se prohíbe su revelación, publicación, divulgación, transmisión o reproducción a terceros con un fin distinto a la ejecución de </w:t>
      </w:r>
      <w:r>
        <w:rPr>
          <w:rFonts w:ascii="Arial" w:eastAsia="Times New Roman" w:hAnsi="Arial" w:cs="Arial"/>
          <w:kern w:val="0"/>
          <w:lang w:val="es-ES" w:eastAsia="en-US"/>
        </w:rPr>
        <w:t xml:space="preserve">la aceptación de oferta (contrato) </w:t>
      </w:r>
      <w:r>
        <w:rPr>
          <w:rFonts w:ascii="Arial" w:eastAsia="Times New Roman" w:hAnsi="Arial" w:cs="Arial"/>
          <w:kern w:val="0"/>
          <w:lang w:val="es-CO" w:eastAsia="en-US"/>
        </w:rPr>
        <w:t xml:space="preserve">sin previa autorización escrita de la </w:t>
      </w:r>
      <w:r>
        <w:rPr>
          <w:rFonts w:ascii="Arial" w:eastAsia="Times New Roman" w:hAnsi="Arial" w:cs="Arial"/>
          <w:b/>
          <w:kern w:val="0"/>
          <w:lang w:val="es-CO" w:eastAsia="en-US"/>
        </w:rPr>
        <w:t>FISCALÍA GENERAL DE LA NACIÓN</w:t>
      </w:r>
      <w:r>
        <w:rPr>
          <w:rFonts w:ascii="Arial" w:eastAsia="Times New Roman" w:hAnsi="Arial" w:cs="Arial"/>
          <w:kern w:val="0"/>
          <w:lang w:val="es-CO" w:eastAsia="en-US"/>
        </w:rPr>
        <w:t xml:space="preserve">. La trasgresión a esta obligación de confidencialidad dará lugar a que la </w:t>
      </w:r>
      <w:r>
        <w:rPr>
          <w:rFonts w:ascii="Arial" w:eastAsia="Times New Roman" w:hAnsi="Arial" w:cs="Arial"/>
          <w:b/>
          <w:kern w:val="0"/>
          <w:lang w:val="es-CO" w:eastAsia="en-US"/>
        </w:rPr>
        <w:t>FISCALÍA GENERAL DE LA NACIÓN</w:t>
      </w:r>
      <w:r>
        <w:rPr>
          <w:rFonts w:ascii="Arial" w:eastAsia="Times New Roman" w:hAnsi="Arial" w:cs="Arial"/>
          <w:kern w:val="0"/>
          <w:lang w:val="es-CO" w:eastAsia="en-US"/>
        </w:rPr>
        <w:t xml:space="preserve"> adelante las acciones civiles, administrativas o penales a que haya lugar. En </w:t>
      </w:r>
      <w:r>
        <w:rPr>
          <w:rFonts w:ascii="Arial" w:eastAsia="Times New Roman" w:hAnsi="Arial" w:cs="Arial"/>
          <w:kern w:val="0"/>
          <w:lang w:val="es-ES_tradnl" w:eastAsia="en-US"/>
        </w:rPr>
        <w:t>cumplimiento</w:t>
      </w:r>
      <w:r>
        <w:rPr>
          <w:rFonts w:ascii="Arial" w:eastAsia="Times New Roman" w:hAnsi="Arial" w:cs="Arial"/>
          <w:kern w:val="0"/>
          <w:lang w:val="es-CO" w:eastAsia="en-US"/>
        </w:rPr>
        <w:t xml:space="preserve"> de la cláusula de reserva el </w:t>
      </w:r>
      <w:r>
        <w:rPr>
          <w:rFonts w:ascii="Arial" w:eastAsia="Times New Roman" w:hAnsi="Arial" w:cs="Arial"/>
          <w:b/>
          <w:bCs/>
          <w:kern w:val="0"/>
          <w:lang w:val="es-CO" w:eastAsia="en-US"/>
        </w:rPr>
        <w:t>CONTRATISTA</w:t>
      </w:r>
      <w:r>
        <w:rPr>
          <w:rFonts w:ascii="Arial" w:eastAsia="Times New Roman" w:hAnsi="Arial" w:cs="Arial"/>
          <w:kern w:val="0"/>
          <w:lang w:val="es-CO" w:eastAsia="en-US"/>
        </w:rPr>
        <w:t xml:space="preserve"> deberá utilizar la información suministrada por la </w:t>
      </w:r>
      <w:r>
        <w:rPr>
          <w:rFonts w:ascii="Arial" w:eastAsia="Times New Roman" w:hAnsi="Arial" w:cs="Arial"/>
          <w:b/>
          <w:kern w:val="0"/>
          <w:lang w:val="es-CO" w:eastAsia="en-US"/>
        </w:rPr>
        <w:t>FISCALÍA GENERAL DE LA NACIÓN</w:t>
      </w:r>
      <w:r>
        <w:rPr>
          <w:rFonts w:ascii="Arial" w:eastAsia="Times New Roman" w:hAnsi="Arial" w:cs="Arial"/>
          <w:kern w:val="0"/>
          <w:lang w:val="es-CO" w:eastAsia="en-US"/>
        </w:rPr>
        <w:t xml:space="preserve"> con fines exclusivamente informativos y en el marco de </w:t>
      </w:r>
      <w:r>
        <w:rPr>
          <w:rFonts w:ascii="Arial" w:eastAsia="Times New Roman" w:hAnsi="Arial" w:cs="Arial"/>
          <w:kern w:val="0"/>
          <w:lang w:val="es-ES" w:eastAsia="en-US"/>
        </w:rPr>
        <w:t>la aceptación de oferta (contrato)</w:t>
      </w:r>
      <w:r>
        <w:rPr>
          <w:rFonts w:ascii="Arial" w:eastAsia="Times New Roman" w:hAnsi="Arial" w:cs="Arial"/>
          <w:kern w:val="0"/>
          <w:lang w:val="es-CO" w:eastAsia="en-US"/>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rsidR="0054250A" w:rsidRDefault="0054250A">
      <w:pPr>
        <w:widowControl/>
        <w:suppressAutoHyphens w:val="0"/>
        <w:jc w:val="both"/>
        <w:textAlignment w:val="auto"/>
        <w:rPr>
          <w:rFonts w:ascii="Arial" w:eastAsia="Times New Roman" w:hAnsi="Arial" w:cs="Arial"/>
          <w:kern w:val="0"/>
          <w:lang w:val="es-CO" w:eastAsia="en-US"/>
        </w:rPr>
      </w:pPr>
    </w:p>
    <w:p w:rsidR="0054250A" w:rsidRDefault="009C072E">
      <w:pPr>
        <w:widowControl/>
        <w:suppressAutoHyphens w:val="0"/>
        <w:jc w:val="both"/>
        <w:textAlignment w:val="auto"/>
      </w:pPr>
      <w:r>
        <w:rPr>
          <w:rFonts w:ascii="Arial" w:eastAsia="Times New Roman" w:hAnsi="Arial" w:cs="Arial"/>
          <w:b/>
          <w:kern w:val="0"/>
          <w:u w:val="single"/>
          <w:lang w:val="es-CO" w:eastAsia="en-US"/>
        </w:rPr>
        <w:t>14</w:t>
      </w:r>
      <w:proofErr w:type="gramStart"/>
      <w:r>
        <w:rPr>
          <w:rFonts w:ascii="Arial" w:eastAsia="Times New Roman" w:hAnsi="Arial" w:cs="Arial"/>
          <w:b/>
          <w:kern w:val="0"/>
          <w:u w:val="single"/>
          <w:lang w:val="es-CO" w:eastAsia="en-US"/>
        </w:rPr>
        <w:t>.COMPROMISO</w:t>
      </w:r>
      <w:proofErr w:type="gramEnd"/>
      <w:r>
        <w:rPr>
          <w:rFonts w:ascii="Arial" w:eastAsia="Times New Roman" w:hAnsi="Arial" w:cs="Arial"/>
          <w:b/>
          <w:kern w:val="0"/>
          <w:u w:val="single"/>
          <w:lang w:val="es-CO" w:eastAsia="en-US"/>
        </w:rPr>
        <w:t xml:space="preserve"> ANTICORRUPCIÓN</w:t>
      </w:r>
      <w:r>
        <w:rPr>
          <w:rFonts w:ascii="Arial" w:eastAsia="Times New Roman" w:hAnsi="Arial" w:cs="Arial"/>
          <w:b/>
          <w:kern w:val="0"/>
          <w:lang w:val="es-CO" w:eastAsia="en-US"/>
        </w:rPr>
        <w:t xml:space="preserve">: </w:t>
      </w:r>
      <w:r>
        <w:rPr>
          <w:rFonts w:ascii="Arial" w:eastAsia="Times New Roman" w:hAnsi="Arial" w:cs="Arial"/>
          <w:kern w:val="0"/>
          <w:lang w:val="es-CO" w:eastAsia="en-US"/>
        </w:rPr>
        <w:t>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rsidR="0054250A" w:rsidRDefault="0054250A">
      <w:pPr>
        <w:widowControl/>
        <w:suppressAutoHyphens w:val="0"/>
        <w:jc w:val="both"/>
        <w:textAlignment w:val="auto"/>
        <w:rPr>
          <w:rFonts w:ascii="Arial" w:eastAsia="Times New Roman" w:hAnsi="Arial" w:cs="Arial"/>
          <w:kern w:val="0"/>
          <w:lang w:val="es-CO" w:eastAsia="en-US"/>
        </w:rPr>
      </w:pPr>
    </w:p>
    <w:p w:rsidR="0054250A" w:rsidRDefault="009C072E">
      <w:pPr>
        <w:widowControl/>
        <w:suppressAutoHyphens w:val="0"/>
        <w:autoSpaceDE w:val="0"/>
        <w:jc w:val="both"/>
        <w:textAlignment w:val="auto"/>
      </w:pPr>
      <w:r>
        <w:rPr>
          <w:rFonts w:ascii="Arial" w:eastAsia="Calibri" w:hAnsi="Arial" w:cs="Arial"/>
          <w:b/>
          <w:bCs/>
          <w:color w:val="000000"/>
          <w:kern w:val="0"/>
          <w:u w:val="single"/>
          <w:lang w:val="es-CO" w:eastAsia="en-US"/>
        </w:rPr>
        <w:t>15</w:t>
      </w:r>
      <w:proofErr w:type="gramStart"/>
      <w:r>
        <w:rPr>
          <w:rFonts w:ascii="Arial" w:eastAsia="Calibri" w:hAnsi="Arial" w:cs="Arial"/>
          <w:b/>
          <w:bCs/>
          <w:color w:val="000000"/>
          <w:kern w:val="0"/>
          <w:u w:val="single"/>
          <w:lang w:val="es-CO" w:eastAsia="en-US"/>
        </w:rPr>
        <w:t>.LIQUIDACIÓN</w:t>
      </w:r>
      <w:proofErr w:type="gramEnd"/>
      <w:r>
        <w:rPr>
          <w:rFonts w:ascii="Arial" w:eastAsia="Calibri" w:hAnsi="Arial" w:cs="Arial"/>
          <w:color w:val="000000"/>
          <w:kern w:val="0"/>
          <w:lang w:val="es-CO" w:eastAsia="en-US"/>
        </w:rPr>
        <w:t>: El contrato se deberá liquidar dentro de los cuatro (4) meses siguientes a la fecha de terminación del plazo contractual acordado, o unilateralmente por la FISCALIA GENERAL DE LA NACION si la parte contratista no se presenta a la liquidación o no existiere acuerdo sobre la misma, de conformidad con lo establecido en el artículo 11 de la Ley 1150 de 2007.</w:t>
      </w:r>
    </w:p>
    <w:p w:rsidR="0054250A" w:rsidRDefault="0054250A">
      <w:pPr>
        <w:widowControl/>
        <w:suppressAutoHyphens w:val="0"/>
        <w:jc w:val="both"/>
        <w:textAlignment w:val="auto"/>
        <w:rPr>
          <w:rFonts w:ascii="Arial" w:eastAsia="Times New Roman" w:hAnsi="Arial" w:cs="Arial"/>
          <w:kern w:val="0"/>
          <w:lang w:val="es-CO" w:eastAsia="en-US"/>
        </w:rPr>
      </w:pPr>
    </w:p>
    <w:p w:rsidR="0054250A" w:rsidRDefault="0054250A">
      <w:pPr>
        <w:widowControl/>
        <w:suppressAutoHyphens w:val="0"/>
        <w:jc w:val="both"/>
        <w:textAlignment w:val="auto"/>
        <w:rPr>
          <w:rFonts w:ascii="Arial" w:eastAsia="Times New Roman" w:hAnsi="Arial" w:cs="Arial"/>
          <w:kern w:val="0"/>
          <w:lang w:val="es-CO" w:eastAsia="en-US"/>
        </w:rPr>
      </w:pPr>
    </w:p>
    <w:p w:rsidR="0054250A" w:rsidRDefault="009C072E">
      <w:pPr>
        <w:widowControl/>
        <w:suppressAutoHyphens w:val="0"/>
        <w:autoSpaceDE w:val="0"/>
        <w:jc w:val="both"/>
        <w:textAlignment w:val="auto"/>
      </w:pPr>
      <w:r>
        <w:rPr>
          <w:rFonts w:ascii="Arial" w:eastAsia="Calibri" w:hAnsi="Arial" w:cs="Arial"/>
          <w:b/>
          <w:kern w:val="0"/>
          <w:u w:val="single"/>
          <w:lang w:val="es-CO" w:eastAsia="en-US"/>
        </w:rPr>
        <w:t>16</w:t>
      </w:r>
      <w:proofErr w:type="gramStart"/>
      <w:r>
        <w:rPr>
          <w:rFonts w:ascii="Arial" w:eastAsia="Calibri" w:hAnsi="Arial" w:cs="Arial"/>
          <w:b/>
          <w:kern w:val="0"/>
          <w:u w:val="single"/>
          <w:lang w:val="es-CO" w:eastAsia="en-US"/>
        </w:rPr>
        <w:t>.DOMICILIO</w:t>
      </w:r>
      <w:proofErr w:type="gramEnd"/>
      <w:r>
        <w:rPr>
          <w:rFonts w:ascii="Arial" w:eastAsia="Calibri" w:hAnsi="Arial" w:cs="Arial"/>
          <w:b/>
          <w:kern w:val="0"/>
          <w:u w:val="single"/>
          <w:lang w:val="es-CO" w:eastAsia="en-US"/>
        </w:rPr>
        <w:t>.</w:t>
      </w:r>
      <w:r>
        <w:rPr>
          <w:rFonts w:ascii="Arial" w:eastAsia="Calibri" w:hAnsi="Arial" w:cs="Arial"/>
          <w:kern w:val="0"/>
          <w:lang w:val="es-CO" w:eastAsia="en-US"/>
        </w:rPr>
        <w:t xml:space="preserve"> Para todos los efectos, las partes acuerdan como domicilio contractual la ciudad de Ibagué - Tolima.</w:t>
      </w:r>
    </w:p>
    <w:p w:rsidR="0054250A" w:rsidRDefault="0054250A">
      <w:pPr>
        <w:widowControl/>
        <w:suppressAutoHyphens w:val="0"/>
        <w:autoSpaceDE w:val="0"/>
        <w:jc w:val="both"/>
        <w:textAlignment w:val="auto"/>
        <w:rPr>
          <w:rFonts w:ascii="Arial" w:eastAsia="Calibri" w:hAnsi="Arial" w:cs="Arial"/>
          <w:kern w:val="0"/>
          <w:lang w:val="es-CO" w:eastAsia="en-US"/>
        </w:rPr>
      </w:pPr>
    </w:p>
    <w:p w:rsidR="0054250A" w:rsidRDefault="009C072E">
      <w:pPr>
        <w:widowControl/>
        <w:suppressAutoHyphens w:val="0"/>
        <w:jc w:val="both"/>
        <w:textAlignment w:val="auto"/>
      </w:pPr>
      <w:r>
        <w:rPr>
          <w:rFonts w:ascii="Arial" w:eastAsia="Batang" w:hAnsi="Arial" w:cs="Arial"/>
          <w:bCs/>
          <w:kern w:val="0"/>
          <w:lang w:val="es-CO" w:eastAsia="en-US"/>
        </w:rPr>
        <w:t>La presente aceptación de oferta junto con la oferta constituye para todos los efectos el contrato celebrado.</w:t>
      </w:r>
    </w:p>
    <w:p w:rsidR="0054250A" w:rsidRDefault="0054250A">
      <w:pPr>
        <w:widowControl/>
        <w:suppressAutoHyphens w:val="0"/>
        <w:jc w:val="both"/>
        <w:textAlignment w:val="auto"/>
        <w:rPr>
          <w:rFonts w:ascii="Arial" w:eastAsia="Batang" w:hAnsi="Arial" w:cs="Arial"/>
          <w:kern w:val="0"/>
          <w:lang w:val="es-CO" w:eastAsia="en-US"/>
        </w:rPr>
      </w:pPr>
    </w:p>
    <w:p w:rsidR="0054250A" w:rsidRDefault="009C072E">
      <w:pPr>
        <w:widowControl/>
        <w:suppressAutoHyphens w:val="0"/>
        <w:autoSpaceDE w:val="0"/>
        <w:jc w:val="both"/>
        <w:textAlignment w:val="auto"/>
        <w:rPr>
          <w:rFonts w:ascii="Arial" w:eastAsia="Batang" w:hAnsi="Arial" w:cs="Arial"/>
          <w:kern w:val="0"/>
          <w:lang w:val="es-CO" w:eastAsia="en-US"/>
        </w:rPr>
      </w:pPr>
      <w:r>
        <w:rPr>
          <w:rFonts w:ascii="Arial" w:eastAsia="Batang" w:hAnsi="Arial" w:cs="Arial"/>
          <w:kern w:val="0"/>
          <w:lang w:val="es-CO" w:eastAsia="en-US"/>
        </w:rPr>
        <w:t>Para todos los efectos, la fecha de suscripción será la aprobación electrónica del ordenador del gasto a través de la plataforma SECOP II.</w:t>
      </w:r>
    </w:p>
    <w:p w:rsidR="0054250A" w:rsidRDefault="0054250A">
      <w:pPr>
        <w:widowControl/>
        <w:suppressAutoHyphens w:val="0"/>
        <w:jc w:val="both"/>
        <w:textAlignment w:val="auto"/>
        <w:rPr>
          <w:rFonts w:ascii="Arial" w:eastAsia="Batang" w:hAnsi="Arial" w:cs="Arial"/>
          <w:kern w:val="0"/>
          <w:lang w:val="es-CO" w:eastAsia="en-US"/>
        </w:rPr>
      </w:pPr>
    </w:p>
    <w:p w:rsidR="0054250A" w:rsidRDefault="0054250A">
      <w:pPr>
        <w:widowControl/>
        <w:suppressAutoHyphens w:val="0"/>
        <w:jc w:val="both"/>
        <w:textAlignment w:val="auto"/>
        <w:rPr>
          <w:rFonts w:ascii="Arial" w:eastAsia="Batang" w:hAnsi="Arial" w:cs="Arial"/>
          <w:kern w:val="0"/>
          <w:lang w:val="es-CO" w:eastAsia="en-US"/>
        </w:rPr>
      </w:pPr>
    </w:p>
    <w:p w:rsidR="0054250A" w:rsidRDefault="009C072E">
      <w:pPr>
        <w:widowControl/>
        <w:suppressAutoHyphens w:val="0"/>
        <w:jc w:val="both"/>
        <w:textAlignment w:val="auto"/>
        <w:rPr>
          <w:rFonts w:ascii="Arial" w:eastAsia="Batang" w:hAnsi="Arial" w:cs="Arial"/>
          <w:kern w:val="0"/>
          <w:lang w:val="es-CO" w:eastAsia="en-US"/>
        </w:rPr>
      </w:pPr>
      <w:r>
        <w:rPr>
          <w:rFonts w:ascii="Arial" w:eastAsia="Batang" w:hAnsi="Arial" w:cs="Arial"/>
          <w:kern w:val="0"/>
          <w:lang w:val="es-CO" w:eastAsia="en-US"/>
        </w:rPr>
        <w:t>Cordial saludo,</w:t>
      </w:r>
    </w:p>
    <w:p w:rsidR="0054250A" w:rsidRDefault="0054250A">
      <w:pPr>
        <w:widowControl/>
        <w:suppressAutoHyphens w:val="0"/>
        <w:jc w:val="both"/>
        <w:textAlignment w:val="auto"/>
        <w:rPr>
          <w:rFonts w:ascii="Arial" w:eastAsia="Batang" w:hAnsi="Arial" w:cs="Arial"/>
          <w:kern w:val="0"/>
          <w:lang w:val="es-CO" w:eastAsia="en-US"/>
        </w:rPr>
      </w:pPr>
    </w:p>
    <w:p w:rsidR="0054250A" w:rsidRDefault="0054250A">
      <w:pPr>
        <w:widowControl/>
        <w:suppressAutoHyphens w:val="0"/>
        <w:jc w:val="both"/>
        <w:textAlignment w:val="auto"/>
        <w:rPr>
          <w:rFonts w:ascii="Arial" w:eastAsia="Batang" w:hAnsi="Arial" w:cs="Arial"/>
          <w:kern w:val="0"/>
          <w:lang w:val="es-CO" w:eastAsia="en-US"/>
        </w:rPr>
      </w:pPr>
    </w:p>
    <w:p w:rsidR="0054250A" w:rsidRDefault="0054250A">
      <w:pPr>
        <w:widowControl/>
        <w:suppressAutoHyphens w:val="0"/>
        <w:jc w:val="both"/>
        <w:textAlignment w:val="auto"/>
        <w:rPr>
          <w:rFonts w:ascii="Arial" w:eastAsia="Batang" w:hAnsi="Arial" w:cs="Arial"/>
          <w:kern w:val="0"/>
          <w:lang w:val="es-CO" w:eastAsia="en-US"/>
        </w:rPr>
      </w:pPr>
    </w:p>
    <w:p w:rsidR="0054250A" w:rsidRDefault="0054250A">
      <w:pPr>
        <w:widowControl/>
        <w:suppressAutoHyphens w:val="0"/>
        <w:jc w:val="both"/>
        <w:textAlignment w:val="auto"/>
        <w:rPr>
          <w:rFonts w:ascii="Arial" w:eastAsia="Batang" w:hAnsi="Arial" w:cs="Arial"/>
          <w:kern w:val="0"/>
          <w:lang w:val="es-CO" w:eastAsia="en-US"/>
        </w:rPr>
      </w:pPr>
    </w:p>
    <w:p w:rsidR="0054250A" w:rsidRDefault="0054250A">
      <w:pPr>
        <w:widowControl/>
        <w:suppressAutoHyphens w:val="0"/>
        <w:jc w:val="both"/>
        <w:textAlignment w:val="auto"/>
        <w:rPr>
          <w:rFonts w:ascii="Arial" w:eastAsia="Batang" w:hAnsi="Arial" w:cs="Arial"/>
          <w:kern w:val="0"/>
          <w:lang w:val="es-CO" w:eastAsia="en-US"/>
        </w:rPr>
      </w:pPr>
    </w:p>
    <w:p w:rsidR="0054250A" w:rsidRDefault="009C072E">
      <w:pPr>
        <w:widowControl/>
        <w:suppressAutoHyphens w:val="0"/>
        <w:jc w:val="both"/>
        <w:textAlignment w:val="auto"/>
        <w:rPr>
          <w:rFonts w:ascii="Arial" w:eastAsia="Batang" w:hAnsi="Arial" w:cs="Arial"/>
          <w:b/>
          <w:kern w:val="0"/>
          <w:lang w:val="es-CO" w:eastAsia="en-US"/>
        </w:rPr>
      </w:pPr>
      <w:r>
        <w:rPr>
          <w:rFonts w:ascii="Arial" w:eastAsia="Batang" w:hAnsi="Arial" w:cs="Arial"/>
          <w:b/>
          <w:kern w:val="0"/>
          <w:lang w:val="es-CO" w:eastAsia="en-US"/>
        </w:rPr>
        <w:t>MARISOL BEDOYA RIOS</w:t>
      </w:r>
    </w:p>
    <w:p w:rsidR="0054250A" w:rsidRDefault="009C072E">
      <w:pPr>
        <w:widowControl/>
        <w:suppressAutoHyphens w:val="0"/>
        <w:jc w:val="both"/>
        <w:textAlignment w:val="auto"/>
        <w:rPr>
          <w:rFonts w:ascii="Arial" w:eastAsia="Batang" w:hAnsi="Arial" w:cs="Arial"/>
          <w:kern w:val="0"/>
          <w:lang w:val="es-CO" w:eastAsia="en-US"/>
        </w:rPr>
      </w:pPr>
      <w:r>
        <w:rPr>
          <w:rFonts w:ascii="Arial" w:eastAsia="Batang" w:hAnsi="Arial" w:cs="Arial"/>
          <w:kern w:val="0"/>
          <w:lang w:val="es-CO" w:eastAsia="en-US"/>
        </w:rPr>
        <w:t>Subdirectora Regional de Apoyo Centro Sur</w:t>
      </w:r>
    </w:p>
    <w:p w:rsidR="0054250A" w:rsidRDefault="0054250A">
      <w:pPr>
        <w:widowControl/>
        <w:suppressAutoHyphens w:val="0"/>
        <w:jc w:val="both"/>
        <w:textAlignment w:val="auto"/>
        <w:rPr>
          <w:rFonts w:ascii="Arial" w:eastAsia="Batang" w:hAnsi="Arial" w:cs="Arial"/>
          <w:kern w:val="0"/>
          <w:lang w:val="es-CO" w:eastAsia="en-US"/>
        </w:rPr>
      </w:pPr>
    </w:p>
    <w:p w:rsidR="0054250A" w:rsidRDefault="0054250A">
      <w:pPr>
        <w:widowControl/>
        <w:tabs>
          <w:tab w:val="left" w:pos="284"/>
        </w:tabs>
        <w:suppressAutoHyphens w:val="0"/>
        <w:textAlignment w:val="auto"/>
        <w:rPr>
          <w:rFonts w:ascii="Arial" w:eastAsia="BatangChe" w:hAnsi="Arial" w:cs="Arial"/>
          <w:b/>
          <w:bCs/>
          <w:kern w:val="0"/>
          <w:lang w:val="es-CO" w:eastAsia="en-US"/>
        </w:rPr>
      </w:pPr>
    </w:p>
    <w:p w:rsidR="0054250A" w:rsidRDefault="0054250A">
      <w:pPr>
        <w:widowControl/>
        <w:tabs>
          <w:tab w:val="left" w:pos="284"/>
        </w:tabs>
        <w:suppressAutoHyphens w:val="0"/>
        <w:textAlignment w:val="auto"/>
        <w:rPr>
          <w:rFonts w:ascii="Arial" w:eastAsia="BatangChe" w:hAnsi="Arial" w:cs="Arial"/>
          <w:b/>
          <w:bCs/>
          <w:kern w:val="0"/>
          <w:lang w:val="es-CO" w:eastAsia="en-US"/>
        </w:rPr>
      </w:pPr>
    </w:p>
    <w:p w:rsidR="0054250A" w:rsidRDefault="0054250A">
      <w:pPr>
        <w:widowControl/>
        <w:tabs>
          <w:tab w:val="left" w:pos="284"/>
        </w:tabs>
        <w:suppressAutoHyphens w:val="0"/>
        <w:textAlignment w:val="auto"/>
        <w:rPr>
          <w:rFonts w:ascii="Arial" w:eastAsia="BatangChe" w:hAnsi="Arial" w:cs="Arial"/>
          <w:b/>
          <w:bCs/>
          <w:kern w:val="0"/>
          <w:lang w:val="es-CO" w:eastAsia="en-US"/>
        </w:rPr>
      </w:pPr>
    </w:p>
    <w:p w:rsidR="0054250A" w:rsidRDefault="009C072E">
      <w:pPr>
        <w:widowControl/>
        <w:tabs>
          <w:tab w:val="left" w:pos="284"/>
        </w:tabs>
        <w:suppressAutoHyphens w:val="0"/>
        <w:textAlignment w:val="auto"/>
        <w:rPr>
          <w:rFonts w:ascii="Arial" w:eastAsia="BatangChe" w:hAnsi="Arial" w:cs="Arial"/>
          <w:bCs/>
          <w:kern w:val="0"/>
          <w:sz w:val="16"/>
          <w:szCs w:val="16"/>
          <w:lang w:val="es-CO" w:eastAsia="en-US"/>
        </w:rPr>
      </w:pPr>
      <w:r>
        <w:rPr>
          <w:rFonts w:ascii="Arial" w:eastAsia="BatangChe" w:hAnsi="Arial" w:cs="Arial"/>
          <w:bCs/>
          <w:kern w:val="0"/>
          <w:sz w:val="16"/>
          <w:szCs w:val="16"/>
          <w:lang w:val="es-CO" w:eastAsia="en-US"/>
        </w:rPr>
        <w:t>Proyecto: Maria Ines Diaz Reyes, Área Contractual</w:t>
      </w:r>
    </w:p>
    <w:p w:rsidR="0054250A" w:rsidRDefault="0054250A">
      <w:pPr>
        <w:rPr>
          <w:rFonts w:ascii="Arial" w:hAnsi="Arial" w:cs="Arial"/>
          <w:lang w:val="es-CO"/>
        </w:rPr>
      </w:pPr>
    </w:p>
    <w:sectPr w:rsidR="0054250A">
      <w:headerReference w:type="default" r:id="rId7"/>
      <w:footerReference w:type="default" r:id="rId8"/>
      <w:pgSz w:w="12242" w:h="20163"/>
      <w:pgMar w:top="2835" w:right="1701" w:bottom="1701" w:left="2268" w:header="737" w:footer="73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1C7B" w:rsidRDefault="00551C7B">
      <w:r>
        <w:separator/>
      </w:r>
    </w:p>
  </w:endnote>
  <w:endnote w:type="continuationSeparator" w:id="0">
    <w:p w:rsidR="00551C7B" w:rsidRDefault="00551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Batang">
    <w:altName w:val="바탕"/>
    <w:panose1 w:val="02030600000101010101"/>
    <w:charset w:val="81"/>
    <w:family w:val="auto"/>
    <w:notTrueType/>
    <w:pitch w:val="fixed"/>
    <w:sig w:usb0="00000001" w:usb1="09060000" w:usb2="00000010" w:usb3="00000000" w:csb0="00080000" w:csb1="00000000"/>
  </w:font>
  <w:font w:name="BatangChe">
    <w:charset w:val="81"/>
    <w:family w:val="modern"/>
    <w:pitch w:val="fixed"/>
    <w:sig w:usb0="B00002AF" w:usb1="69D77CFB" w:usb2="00000030" w:usb3="00000000" w:csb0="0008009F" w:csb1="00000000"/>
  </w:font>
  <w:font w:name="Code3of9">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6CE" w:rsidRDefault="009C072E">
    <w:pPr>
      <w:widowControl/>
      <w:tabs>
        <w:tab w:val="center" w:pos="4252"/>
        <w:tab w:val="right" w:pos="8504"/>
      </w:tabs>
      <w:suppressAutoHyphens w:val="0"/>
      <w:spacing w:line="100" w:lineRule="atLeast"/>
    </w:pPr>
    <w:r>
      <w:rPr>
        <w:rFonts w:ascii="Arial" w:eastAsia="Times New Roman" w:hAnsi="Arial" w:cs="Arial"/>
        <w:noProof/>
        <w:sz w:val="12"/>
        <w:szCs w:val="12"/>
        <w:lang w:val="es-CO"/>
      </w:rPr>
      <w:drawing>
        <wp:anchor distT="0" distB="0" distL="114300" distR="114300" simplePos="0" relativeHeight="251659264" behindDoc="0" locked="0" layoutInCell="1" allowOverlap="1">
          <wp:simplePos x="0" y="0"/>
          <wp:positionH relativeFrom="column">
            <wp:posOffset>4321170</wp:posOffset>
          </wp:positionH>
          <wp:positionV relativeFrom="paragraph">
            <wp:posOffset>-88267</wp:posOffset>
          </wp:positionV>
          <wp:extent cx="1572896" cy="505462"/>
          <wp:effectExtent l="0" t="0" r="8254" b="8888"/>
          <wp:wrapSquare wrapText="bothSides"/>
          <wp:docPr id="2" name="Imagen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572896" cy="505462"/>
                  </a:xfrm>
                  <a:prstGeom prst="rect">
                    <a:avLst/>
                  </a:prstGeom>
                  <a:noFill/>
                  <a:ln>
                    <a:noFill/>
                    <a:prstDash/>
                  </a:ln>
                </pic:spPr>
              </pic:pic>
            </a:graphicData>
          </a:graphic>
        </wp:anchor>
      </w:drawing>
    </w:r>
    <w:r>
      <w:rPr>
        <w:rFonts w:ascii="Arial" w:eastAsia="Times New Roman" w:hAnsi="Arial" w:cs="Times New Roman"/>
        <w:sz w:val="16"/>
        <w:szCs w:val="16"/>
        <w:lang w:val="es-CO"/>
      </w:rPr>
      <w:t>SECCIÓN DE GESTIÓN CONTRACTUAL</w:t>
    </w:r>
  </w:p>
  <w:p w:rsidR="00F066CE" w:rsidRDefault="009C072E">
    <w:pPr>
      <w:widowControl/>
      <w:tabs>
        <w:tab w:val="center" w:pos="4252"/>
        <w:tab w:val="right" w:pos="8504"/>
      </w:tabs>
      <w:suppressAutoHyphens w:val="0"/>
      <w:spacing w:line="100" w:lineRule="atLeast"/>
    </w:pPr>
    <w:r>
      <w:rPr>
        <w:rFonts w:ascii="Arial" w:eastAsia="Times New Roman" w:hAnsi="Arial" w:cs="Times New Roman"/>
        <w:sz w:val="16"/>
        <w:szCs w:val="16"/>
        <w:lang w:val="es-CO"/>
      </w:rPr>
      <w:t>SUBDIRECCIÓN REGIONAL DE APOYO CENTRO SUR</w:t>
    </w:r>
  </w:p>
  <w:p w:rsidR="00F066CE" w:rsidRDefault="009C072E">
    <w:pPr>
      <w:widowControl/>
      <w:tabs>
        <w:tab w:val="center" w:pos="4252"/>
        <w:tab w:val="right" w:pos="8504"/>
      </w:tabs>
      <w:suppressAutoHyphens w:val="0"/>
      <w:spacing w:line="100" w:lineRule="atLeast"/>
      <w:rPr>
        <w:rFonts w:ascii="Arial" w:eastAsia="Times New Roman" w:hAnsi="Arial" w:cs="Arial"/>
        <w:sz w:val="12"/>
        <w:szCs w:val="12"/>
        <w:lang w:val="es-CO"/>
      </w:rPr>
    </w:pPr>
    <w:r>
      <w:rPr>
        <w:rFonts w:ascii="Arial" w:eastAsia="Times New Roman" w:hAnsi="Arial" w:cs="Arial"/>
        <w:sz w:val="12"/>
        <w:szCs w:val="12"/>
        <w:lang w:val="es-CO"/>
      </w:rPr>
      <w:t xml:space="preserve">TRANSV. 1ª SUR No. 47-02 Zona Industrial El Papayo – Ibagué - Tolima </w:t>
    </w:r>
  </w:p>
  <w:p w:rsidR="00F066CE" w:rsidRDefault="009C072E">
    <w:pPr>
      <w:tabs>
        <w:tab w:val="center" w:pos="4419"/>
        <w:tab w:val="right" w:pos="8838"/>
      </w:tabs>
      <w:rPr>
        <w:rFonts w:ascii="Arial" w:eastAsia="Times New Roman" w:hAnsi="Arial" w:cs="Arial"/>
        <w:sz w:val="12"/>
        <w:szCs w:val="12"/>
        <w:lang w:val="es-CO"/>
      </w:rPr>
    </w:pPr>
    <w:r>
      <w:rPr>
        <w:rFonts w:ascii="Arial" w:eastAsia="Times New Roman" w:hAnsi="Arial" w:cs="Arial"/>
        <w:sz w:val="12"/>
        <w:szCs w:val="12"/>
        <w:lang w:val="es-CO"/>
      </w:rPr>
      <w:t>CONMUTADOR: 2739853</w:t>
    </w:r>
  </w:p>
  <w:p w:rsidR="00F066CE" w:rsidRDefault="00551C7B">
    <w:pPr>
      <w:tabs>
        <w:tab w:val="center" w:pos="4419"/>
        <w:tab w:val="right" w:pos="8838"/>
      </w:tabs>
    </w:pPr>
    <w:hyperlink r:id="rId2" w:history="1">
      <w:r w:rsidR="009C072E">
        <w:rPr>
          <w:rStyle w:val="Hipervnculo"/>
          <w:rFonts w:ascii="Arial" w:eastAsia="Times New Roman" w:hAnsi="Arial" w:cs="Arial"/>
          <w:sz w:val="10"/>
          <w:szCs w:val="10"/>
          <w:u w:val="none"/>
          <w:lang w:val="es-CO"/>
        </w:rPr>
        <w:t>www.fiscalia.gov.co</w:t>
      </w:r>
    </w:hyperlink>
    <w:r w:rsidR="009C072E">
      <w:rPr>
        <w:rStyle w:val="Hipervnculo"/>
        <w:rFonts w:ascii="Arial" w:eastAsia="Times New Roman" w:hAnsi="Arial" w:cs="Arial"/>
        <w:sz w:val="10"/>
        <w:szCs w:val="10"/>
        <w:u w:val="none"/>
        <w:lang w:val="es-CO"/>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1C7B" w:rsidRDefault="00551C7B">
      <w:r>
        <w:rPr>
          <w:color w:val="000000"/>
        </w:rPr>
        <w:separator/>
      </w:r>
    </w:p>
  </w:footnote>
  <w:footnote w:type="continuationSeparator" w:id="0">
    <w:p w:rsidR="00551C7B" w:rsidRDefault="00551C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6CE" w:rsidRDefault="009C072E">
    <w:pPr>
      <w:pStyle w:val="Heading"/>
      <w:jc w:val="center"/>
    </w:pPr>
    <w:r>
      <w:rPr>
        <w:rFonts w:ascii="Calibri" w:eastAsia="Calibri" w:hAnsi="Calibri" w:cs="Times New Roman"/>
        <w:noProof/>
        <w:kern w:val="0"/>
        <w:lang w:val="es-CO"/>
      </w:rPr>
      <w:drawing>
        <wp:inline distT="0" distB="0" distL="0" distR="0">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rsidR="00F066CE" w:rsidRDefault="009C072E">
    <w:pPr>
      <w:pStyle w:val="Standard"/>
      <w:tabs>
        <w:tab w:val="left" w:pos="645"/>
        <w:tab w:val="right" w:pos="8271"/>
      </w:tabs>
    </w:pPr>
    <w:r>
      <w:rPr>
        <w:rFonts w:ascii="Code3of9" w:hAnsi="Code3of9" w:cs="Code3of9"/>
        <w:sz w:val="40"/>
        <w:szCs w:val="40"/>
        <w:lang w:val="es-CO"/>
      </w:rPr>
      <w:tab/>
    </w:r>
  </w:p>
  <w:p w:rsidR="00F066CE" w:rsidRDefault="009C072E">
    <w:pPr>
      <w:jc w:val="center"/>
      <w:rPr>
        <w:rFonts w:ascii="Arial" w:eastAsia="Times New Roman" w:hAnsi="Arial" w:cs="Arial"/>
        <w:b/>
        <w:bCs/>
        <w:color w:val="000000"/>
        <w:sz w:val="22"/>
        <w:szCs w:val="22"/>
        <w:lang w:val="es-CO"/>
      </w:rPr>
    </w:pPr>
    <w:r>
      <w:rPr>
        <w:rFonts w:ascii="Arial" w:eastAsia="Times New Roman" w:hAnsi="Arial" w:cs="Arial"/>
        <w:b/>
        <w:bCs/>
        <w:color w:val="000000"/>
        <w:sz w:val="22"/>
        <w:szCs w:val="22"/>
        <w:lang w:val="es-CO"/>
      </w:rPr>
      <w:t>ACEPTACIÓN DE OFERTA PROCESO DE CONTRATACIÓN DE MÍNIMA CUANTÍA – INVITACIÓN PÚBLICA No. FGN-RCS-MC-00</w:t>
    </w:r>
    <w:r w:rsidR="00F91858">
      <w:rPr>
        <w:rFonts w:ascii="Arial" w:eastAsia="Times New Roman" w:hAnsi="Arial" w:cs="Arial"/>
        <w:b/>
        <w:bCs/>
        <w:color w:val="000000"/>
        <w:sz w:val="22"/>
        <w:szCs w:val="22"/>
        <w:lang w:val="es-CO"/>
      </w:rPr>
      <w:t>4</w:t>
    </w:r>
    <w:r w:rsidR="00FF4704">
      <w:rPr>
        <w:rFonts w:ascii="Arial" w:eastAsia="Times New Roman" w:hAnsi="Arial" w:cs="Arial"/>
        <w:b/>
        <w:bCs/>
        <w:color w:val="000000"/>
        <w:sz w:val="22"/>
        <w:szCs w:val="22"/>
        <w:lang w:val="es-CO"/>
      </w:rPr>
      <w:t>3</w:t>
    </w:r>
    <w:r>
      <w:rPr>
        <w:rFonts w:ascii="Arial" w:eastAsia="Times New Roman" w:hAnsi="Arial" w:cs="Arial"/>
        <w:b/>
        <w:bCs/>
        <w:color w:val="000000"/>
        <w:sz w:val="22"/>
        <w:szCs w:val="22"/>
        <w:lang w:val="es-CO"/>
      </w:rPr>
      <w:t>- 2023</w:t>
    </w:r>
  </w:p>
  <w:p w:rsidR="00F066CE" w:rsidRDefault="00551C7B">
    <w:pPr>
      <w:jc w:val="center"/>
      <w:rPr>
        <w:rFonts w:ascii="Arial" w:eastAsia="Times New Roman" w:hAnsi="Arial" w:cs="Arial"/>
        <w:b/>
        <w:bCs/>
        <w:color w:val="000000"/>
        <w:sz w:val="22"/>
        <w:szCs w:val="22"/>
        <w:lang w:val="es-CO"/>
      </w:rPr>
    </w:pPr>
  </w:p>
  <w:p w:rsidR="00F066CE" w:rsidRDefault="009C072E">
    <w:pPr>
      <w:jc w:val="right"/>
    </w:pPr>
    <w:r>
      <w:rPr>
        <w:rFonts w:ascii="Arial" w:hAnsi="Arial" w:cs="Arial"/>
        <w:b/>
        <w:sz w:val="20"/>
        <w:szCs w:val="20"/>
        <w:lang w:val="es-ES"/>
      </w:rPr>
      <w:t xml:space="preserve">Página </w:t>
    </w:r>
    <w:r>
      <w:rPr>
        <w:rFonts w:ascii="Arial" w:hAnsi="Arial" w:cs="Arial"/>
        <w:b/>
        <w:sz w:val="20"/>
        <w:szCs w:val="20"/>
        <w:lang w:val="es-ES"/>
      </w:rPr>
      <w:fldChar w:fldCharType="begin"/>
    </w:r>
    <w:r>
      <w:rPr>
        <w:rFonts w:ascii="Arial" w:hAnsi="Arial" w:cs="Arial"/>
        <w:b/>
        <w:sz w:val="20"/>
        <w:szCs w:val="20"/>
        <w:lang w:val="es-ES"/>
      </w:rPr>
      <w:instrText xml:space="preserve"> PAGE </w:instrText>
    </w:r>
    <w:r>
      <w:rPr>
        <w:rFonts w:ascii="Arial" w:hAnsi="Arial" w:cs="Arial"/>
        <w:b/>
        <w:sz w:val="20"/>
        <w:szCs w:val="20"/>
        <w:lang w:val="es-ES"/>
      </w:rPr>
      <w:fldChar w:fldCharType="separate"/>
    </w:r>
    <w:r w:rsidR="002352C4">
      <w:rPr>
        <w:rFonts w:ascii="Arial" w:hAnsi="Arial" w:cs="Arial"/>
        <w:b/>
        <w:noProof/>
        <w:sz w:val="20"/>
        <w:szCs w:val="20"/>
        <w:lang w:val="es-ES"/>
      </w:rPr>
      <w:t>8</w:t>
    </w:r>
    <w:r>
      <w:rPr>
        <w:rFonts w:ascii="Arial" w:hAnsi="Arial" w:cs="Arial"/>
        <w:b/>
        <w:sz w:val="20"/>
        <w:szCs w:val="20"/>
        <w:lang w:val="es-ES"/>
      </w:rPr>
      <w:fldChar w:fldCharType="end"/>
    </w:r>
    <w:r>
      <w:rPr>
        <w:rFonts w:ascii="Arial" w:hAnsi="Arial" w:cs="Arial"/>
        <w:b/>
        <w:sz w:val="20"/>
        <w:szCs w:val="20"/>
        <w:lang w:val="es-ES"/>
      </w:rPr>
      <w:t xml:space="preserve"> de </w:t>
    </w:r>
    <w:r>
      <w:rPr>
        <w:rFonts w:ascii="Arial" w:hAnsi="Arial" w:cs="Arial"/>
        <w:b/>
        <w:sz w:val="20"/>
        <w:szCs w:val="20"/>
        <w:lang w:val="es-ES"/>
      </w:rPr>
      <w:fldChar w:fldCharType="begin"/>
    </w:r>
    <w:r>
      <w:rPr>
        <w:rFonts w:ascii="Arial" w:hAnsi="Arial" w:cs="Arial"/>
        <w:b/>
        <w:sz w:val="20"/>
        <w:szCs w:val="20"/>
        <w:lang w:val="es-ES"/>
      </w:rPr>
      <w:instrText xml:space="preserve"> NUMPAGES </w:instrText>
    </w:r>
    <w:r>
      <w:rPr>
        <w:rFonts w:ascii="Arial" w:hAnsi="Arial" w:cs="Arial"/>
        <w:b/>
        <w:sz w:val="20"/>
        <w:szCs w:val="20"/>
        <w:lang w:val="es-ES"/>
      </w:rPr>
      <w:fldChar w:fldCharType="separate"/>
    </w:r>
    <w:r w:rsidR="002352C4">
      <w:rPr>
        <w:rFonts w:ascii="Arial" w:hAnsi="Arial" w:cs="Arial"/>
        <w:b/>
        <w:noProof/>
        <w:sz w:val="20"/>
        <w:szCs w:val="20"/>
        <w:lang w:val="es-ES"/>
      </w:rPr>
      <w:t>9</w:t>
    </w:r>
    <w:r>
      <w:rPr>
        <w:rFonts w:ascii="Arial" w:hAnsi="Arial" w:cs="Arial"/>
        <w:b/>
        <w:sz w:val="20"/>
        <w:szCs w:val="20"/>
        <w:lang w:val="es-ES"/>
      </w:rPr>
      <w:fldChar w:fldCharType="end"/>
    </w:r>
  </w:p>
  <w:p w:rsidR="00F066CE" w:rsidRDefault="00551C7B">
    <w:pP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97386"/>
    <w:multiLevelType w:val="multilevel"/>
    <w:tmpl w:val="6C960EB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12502C2F"/>
    <w:multiLevelType w:val="multilevel"/>
    <w:tmpl w:val="6CBCCB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50442D"/>
    <w:multiLevelType w:val="hybridMultilevel"/>
    <w:tmpl w:val="5BEE2FF2"/>
    <w:lvl w:ilvl="0" w:tplc="C4BE6276">
      <w:start w:val="1"/>
      <w:numFmt w:val="decimal"/>
      <w:lvlText w:val="%1."/>
      <w:lvlJc w:val="left"/>
      <w:pPr>
        <w:ind w:left="720" w:hanging="360"/>
      </w:pPr>
      <w:rPr>
        <w:rFonts w:ascii="Arial" w:hAnsi="Arial" w:cs="Arial" w:hint="default"/>
        <w:b w:val="0"/>
        <w:i w:val="0"/>
        <w:sz w:val="24"/>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C192ECD"/>
    <w:multiLevelType w:val="hybridMultilevel"/>
    <w:tmpl w:val="534CE506"/>
    <w:lvl w:ilvl="0" w:tplc="240A000F">
      <w:start w:val="1"/>
      <w:numFmt w:val="decimal"/>
      <w:lvlText w:val="%1."/>
      <w:lvlJc w:val="left"/>
      <w:pPr>
        <w:ind w:left="786"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27DD07F5"/>
    <w:multiLevelType w:val="multilevel"/>
    <w:tmpl w:val="DF9013E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F59250E"/>
    <w:multiLevelType w:val="multilevel"/>
    <w:tmpl w:val="645EFA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1553360"/>
    <w:multiLevelType w:val="multilevel"/>
    <w:tmpl w:val="3C249336"/>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
  </w:num>
  <w:num w:numId="2">
    <w:abstractNumId w:val="5"/>
  </w:num>
  <w:num w:numId="3">
    <w:abstractNumId w:val="0"/>
  </w:num>
  <w:num w:numId="4">
    <w:abstractNumId w:val="1"/>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50A"/>
    <w:rsid w:val="002352C4"/>
    <w:rsid w:val="0034377C"/>
    <w:rsid w:val="0054250A"/>
    <w:rsid w:val="00551C7B"/>
    <w:rsid w:val="00632F36"/>
    <w:rsid w:val="006E205B"/>
    <w:rsid w:val="009C072E"/>
    <w:rsid w:val="00B7540A"/>
    <w:rsid w:val="00CE0C35"/>
    <w:rsid w:val="00F91858"/>
    <w:rsid w:val="00FF47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EFF8CA-E28B-4B09-B41F-F28632D14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Lucida Sans Unicode" w:hAnsi="Times New Roman" w:cs="Tahoma"/>
        <w:kern w:val="3"/>
        <w:sz w:val="24"/>
        <w:szCs w:val="24"/>
        <w:lang w:val="en-US" w:eastAsia="es-CO"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Ttulo1">
    <w:name w:val="heading 1"/>
    <w:basedOn w:val="Normal"/>
    <w:next w:val="Normal"/>
    <w:pPr>
      <w:keepNext/>
      <w:tabs>
        <w:tab w:val="left" w:pos="0"/>
      </w:tabs>
      <w:jc w:val="center"/>
      <w:outlineLvl w:val="0"/>
    </w:pPr>
    <w:rPr>
      <w:rFonts w:ascii="Arial Black" w:hAnsi="Arial Black" w:cs="Arial Black"/>
      <w:b/>
      <w:bCs/>
      <w:sz w:val="28"/>
      <w:szCs w:val="28"/>
    </w:rPr>
  </w:style>
  <w:style w:type="paragraph" w:styleId="Ttulo3">
    <w:name w:val="heading 3"/>
    <w:basedOn w:val="Standard"/>
    <w:next w:val="Standard"/>
    <w:pPr>
      <w:keepNext/>
      <w:tabs>
        <w:tab w:val="left" w:pos="0"/>
        <w:tab w:val="left" w:pos="1134"/>
      </w:tabs>
      <w:jc w:val="both"/>
      <w:outlineLvl w:val="2"/>
    </w:pPr>
    <w:rPr>
      <w:b/>
      <w:bCs/>
      <w:smallCap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pPr>
    <w:rPr>
      <w:rFonts w:ascii="Verdana" w:eastAsia="Times New Roman" w:hAnsi="Verdana" w:cs="Verdana"/>
      <w:sz w:val="22"/>
      <w:szCs w:val="22"/>
      <w:lang w:val="es-ES"/>
    </w:rPr>
  </w:style>
  <w:style w:type="paragraph" w:customStyle="1" w:styleId="Heading">
    <w:name w:val="Heading"/>
    <w:basedOn w:val="Standard"/>
    <w:pPr>
      <w:suppressLineNumbers/>
      <w:tabs>
        <w:tab w:val="center" w:pos="4986"/>
        <w:tab w:val="right" w:pos="9972"/>
      </w:tabs>
    </w:pPr>
  </w:style>
  <w:style w:type="paragraph" w:customStyle="1" w:styleId="Textbody">
    <w:name w:val="Text body"/>
    <w:basedOn w:val="Standard"/>
    <w:pPr>
      <w:spacing w:after="120"/>
    </w:pPr>
  </w:style>
  <w:style w:type="paragraph" w:styleId="Lista">
    <w:name w:val="List"/>
    <w:basedOn w:val="Textbody"/>
  </w:style>
  <w:style w:type="paragraph" w:customStyle="1" w:styleId="Epgrafe">
    <w:name w:val="Epígrafe"/>
    <w:basedOn w:val="Standard"/>
    <w:pPr>
      <w:suppressLineNumbers/>
      <w:spacing w:before="120" w:after="120"/>
    </w:pPr>
    <w:rPr>
      <w:i/>
      <w:iCs/>
      <w:sz w:val="24"/>
      <w:szCs w:val="24"/>
    </w:rPr>
  </w:style>
  <w:style w:type="paragraph" w:customStyle="1" w:styleId="Index">
    <w:name w:val="Index"/>
    <w:basedOn w:val="Standard"/>
    <w:pPr>
      <w:suppressLineNumbers/>
    </w:pPr>
  </w:style>
  <w:style w:type="paragraph" w:styleId="Piedepgina">
    <w:name w:val="footer"/>
    <w:basedOn w:val="Normal"/>
    <w:pPr>
      <w:tabs>
        <w:tab w:val="center" w:pos="4419"/>
        <w:tab w:val="right" w:pos="8838"/>
      </w:tabs>
    </w:pPr>
  </w:style>
  <w:style w:type="paragraph" w:customStyle="1" w:styleId="Textbodyindent">
    <w:name w:val="Text body indent"/>
    <w:basedOn w:val="Standard"/>
    <w:pPr>
      <w:tabs>
        <w:tab w:val="left" w:pos="1134"/>
      </w:tabs>
      <w:ind w:left="1418" w:hanging="1418"/>
      <w:jc w:val="both"/>
    </w:pPr>
    <w:rPr>
      <w:b/>
      <w:bCs/>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Encabezadodemensaje1">
    <w:name w:val="Encabezado de mensaje1"/>
    <w:basedOn w:val="Standard"/>
    <w:pPr>
      <w:pBdr>
        <w:top w:val="single" w:sz="4" w:space="0" w:color="000000"/>
        <w:left w:val="single" w:sz="4" w:space="0" w:color="000000"/>
        <w:bottom w:val="single" w:sz="4" w:space="0" w:color="000000"/>
        <w:right w:val="single" w:sz="4" w:space="0" w:color="000000"/>
      </w:pBdr>
      <w:shd w:val="clear" w:color="auto" w:fill="CCCCCC"/>
      <w:suppressAutoHyphens w:val="0"/>
      <w:ind w:left="1134" w:hanging="1134"/>
    </w:pPr>
    <w:rPr>
      <w:rFonts w:ascii="Arial" w:hAnsi="Arial" w:cs="Arial"/>
      <w:sz w:val="20"/>
      <w:szCs w:val="20"/>
      <w:lang w:val="es-CO"/>
    </w:rPr>
  </w:style>
  <w:style w:type="paragraph" w:styleId="Firma">
    <w:name w:val="Signature"/>
    <w:basedOn w:val="Standard"/>
    <w:pPr>
      <w:suppressAutoHyphens w:val="0"/>
      <w:ind w:left="4252"/>
    </w:pPr>
    <w:rPr>
      <w:rFonts w:ascii="Times New Roman" w:hAnsi="Times New Roman" w:cs="Times New Roman"/>
      <w:sz w:val="20"/>
      <w:szCs w:val="20"/>
      <w:lang w:val="es-CO"/>
    </w:rPr>
  </w:style>
  <w:style w:type="paragraph" w:customStyle="1" w:styleId="Leadereferencia2">
    <w:name w:val="L?ea de referencia2"/>
    <w:basedOn w:val="Textbody"/>
    <w:pPr>
      <w:suppressAutoHyphens w:val="0"/>
      <w:autoSpaceDE w:val="0"/>
      <w:spacing w:after="0"/>
      <w:jc w:val="both"/>
    </w:pPr>
    <w:rPr>
      <w:rFonts w:ascii="Arial" w:hAnsi="Arial" w:cs="Arial"/>
      <w:lang w:val="es-CO"/>
    </w:rPr>
  </w:style>
  <w:style w:type="paragraph" w:customStyle="1" w:styleId="Encabezadodemensaje2">
    <w:name w:val="Encabezado de mensaje2"/>
    <w:basedOn w:val="Standard"/>
    <w:pPr>
      <w:pBdr>
        <w:top w:val="single" w:sz="4" w:space="0" w:color="000000"/>
        <w:left w:val="single" w:sz="4" w:space="0" w:color="000000"/>
        <w:bottom w:val="single" w:sz="4" w:space="0" w:color="000000"/>
        <w:right w:val="single" w:sz="4" w:space="0" w:color="000000"/>
      </w:pBdr>
      <w:shd w:val="clear" w:color="auto" w:fill="CCCCCC"/>
      <w:suppressAutoHyphens w:val="0"/>
      <w:ind w:left="1134" w:hanging="1134"/>
    </w:pPr>
    <w:rPr>
      <w:rFonts w:ascii="Arial" w:hAnsi="Arial" w:cs="Arial"/>
      <w:sz w:val="20"/>
      <w:szCs w:val="20"/>
      <w:lang w:val="es-CO"/>
    </w:rPr>
  </w:style>
  <w:style w:type="paragraph" w:customStyle="1" w:styleId="Cierre1">
    <w:name w:val="Cierre1"/>
    <w:basedOn w:val="Textbody"/>
    <w:next w:val="Standard"/>
    <w:pPr>
      <w:keepNext/>
      <w:widowControl w:val="0"/>
      <w:suppressAutoHyphens w:val="0"/>
    </w:pPr>
    <w:rPr>
      <w:rFonts w:ascii="Arial" w:hAnsi="Arial" w:cs="Arial"/>
      <w:lang w:val="es-CO"/>
    </w:rPr>
  </w:style>
  <w:style w:type="paragraph" w:styleId="Textodeglobo">
    <w:name w:val="Balloon Text"/>
    <w:basedOn w:val="Normal"/>
    <w:rPr>
      <w:rFonts w:ascii="Tahoma" w:hAnsi="Tahoma"/>
      <w:sz w:val="16"/>
      <w:szCs w:val="16"/>
    </w:rPr>
  </w:style>
  <w:style w:type="paragraph" w:customStyle="1" w:styleId="Ttulo">
    <w:name w:val="Título"/>
    <w:basedOn w:val="Normal"/>
    <w:next w:val="Normal"/>
    <w:pPr>
      <w:spacing w:after="300"/>
    </w:pPr>
    <w:rPr>
      <w:rFonts w:ascii="Cambria" w:eastAsia="Times New Roman" w:hAnsi="Cambria" w:cs="Times New Roman"/>
      <w:color w:val="17365D"/>
      <w:spacing w:val="5"/>
      <w:sz w:val="52"/>
      <w:szCs w:val="52"/>
    </w:rPr>
  </w:style>
  <w:style w:type="paragraph" w:styleId="Subttulo">
    <w:name w:val="Subtitle"/>
    <w:basedOn w:val="Normal"/>
    <w:next w:val="Normal"/>
    <w:rPr>
      <w:rFonts w:ascii="Cambria" w:eastAsia="Times New Roman" w:hAnsi="Cambria" w:cs="Times New Roman"/>
      <w:i/>
      <w:iCs/>
      <w:color w:val="4F81BD"/>
      <w:spacing w:val="15"/>
    </w:rPr>
  </w:style>
  <w:style w:type="paragraph" w:styleId="Textoindependiente">
    <w:name w:val="Body Text"/>
    <w:basedOn w:val="Normal"/>
    <w:pPr>
      <w:spacing w:after="120"/>
    </w:pPr>
  </w:style>
  <w:style w:type="paragraph" w:customStyle="1" w:styleId="textradi">
    <w:name w:val="text_radi"/>
    <w:basedOn w:val="Normal"/>
    <w:pPr>
      <w:jc w:val="both"/>
    </w:pPr>
  </w:style>
  <w:style w:type="paragraph" w:customStyle="1" w:styleId="Firma1">
    <w:name w:val="Firma1"/>
    <w:basedOn w:val="Standard"/>
    <w:pPr>
      <w:suppressAutoHyphens w:val="0"/>
      <w:ind w:left="4252"/>
    </w:pPr>
    <w:rPr>
      <w:rFonts w:ascii="Times New Roman" w:hAnsi="Times New Roman" w:cs="Times New Roman"/>
      <w:sz w:val="20"/>
      <w:szCs w:val="20"/>
      <w:lang w:val="es-CO"/>
    </w:rPr>
  </w:style>
  <w:style w:type="paragraph" w:styleId="Encabezado">
    <w:name w:val="header"/>
    <w:basedOn w:val="Standard"/>
    <w:pPr>
      <w:suppressLineNumbers/>
      <w:tabs>
        <w:tab w:val="center" w:pos="4986"/>
        <w:tab w:val="right" w:pos="9972"/>
      </w:tabs>
    </w:pPr>
  </w:style>
  <w:style w:type="character" w:customStyle="1" w:styleId="WW8Num1z0">
    <w:name w:val="WW8Num1z0"/>
  </w:style>
  <w:style w:type="character" w:customStyle="1" w:styleId="Fuentedeprrafopredeter27">
    <w:name w:val="Fuente de párrafo predeter.27"/>
  </w:style>
  <w:style w:type="character" w:customStyle="1" w:styleId="Fuentedeprrafopredeter26">
    <w:name w:val="Fuente de párrafo predeter.26"/>
  </w:style>
  <w:style w:type="character" w:customStyle="1" w:styleId="Fuentedeprrafopredeter25">
    <w:name w:val="Fuente de párrafo predeter.25"/>
  </w:style>
  <w:style w:type="character" w:customStyle="1" w:styleId="Fuentedeprrafopredeter24">
    <w:name w:val="Fuente de párrafo predeter.24"/>
  </w:style>
  <w:style w:type="character" w:customStyle="1" w:styleId="Fuentedeprrafopredeter23">
    <w:name w:val="Fuente de párrafo predeter.23"/>
  </w:style>
  <w:style w:type="character" w:customStyle="1" w:styleId="Fuentedeprrafopredeter22">
    <w:name w:val="Fuente de párrafo predeter.22"/>
  </w:style>
  <w:style w:type="character" w:customStyle="1" w:styleId="Fuentedeprrafopredeter21">
    <w:name w:val="Fuente de párrafo predeter.21"/>
  </w:style>
  <w:style w:type="character" w:customStyle="1" w:styleId="Fuentedeprrafopredeter20">
    <w:name w:val="Fuente de párrafo predeter.20"/>
  </w:style>
  <w:style w:type="character" w:customStyle="1" w:styleId="Fuentedeprrafopredeter19">
    <w:name w:val="Fuente de párrafo predeter.19"/>
  </w:style>
  <w:style w:type="character" w:customStyle="1" w:styleId="Fuentedeprrafopredeter18">
    <w:name w:val="Fuente de párrafo predeter.18"/>
  </w:style>
  <w:style w:type="character" w:customStyle="1" w:styleId="Fuentedeprrafopredeter17">
    <w:name w:val="Fuente de párrafo predeter.17"/>
  </w:style>
  <w:style w:type="character" w:customStyle="1" w:styleId="Fuentedeprrafopredeter16">
    <w:name w:val="Fuente de párrafo predeter.16"/>
  </w:style>
  <w:style w:type="character" w:customStyle="1" w:styleId="Fuentedeprrafopredeter15">
    <w:name w:val="Fuente de párrafo predeter.15"/>
  </w:style>
  <w:style w:type="character" w:customStyle="1" w:styleId="Fuentedeprrafopredeter14">
    <w:name w:val="Fuente de párrafo predeter.14"/>
  </w:style>
  <w:style w:type="character" w:customStyle="1" w:styleId="Fuentedeprrafopredeter13">
    <w:name w:val="Fuente de párrafo predeter.13"/>
  </w:style>
  <w:style w:type="character" w:customStyle="1" w:styleId="Fuentedeprrafopredeter12">
    <w:name w:val="Fuente de párrafo predeter.12"/>
  </w:style>
  <w:style w:type="character" w:customStyle="1" w:styleId="Fuentedeprrafopredeter11">
    <w:name w:val="Fuente de párrafo predeter.11"/>
  </w:style>
  <w:style w:type="character" w:customStyle="1" w:styleId="Fuentedeprrafopredeter10">
    <w:name w:val="Fuente de párrafo predeter.10"/>
  </w:style>
  <w:style w:type="character" w:customStyle="1" w:styleId="Fuentedeprrafopredeter9">
    <w:name w:val="Fuente de párrafo predeter.9"/>
  </w:style>
  <w:style w:type="character" w:customStyle="1" w:styleId="Fuentedeprrafopredeter8">
    <w:name w:val="Fuente de párrafo predeter.8"/>
  </w:style>
  <w:style w:type="character" w:customStyle="1" w:styleId="Fuentedeprrafopredeter7">
    <w:name w:val="Fuente de párrafo predeter.7"/>
  </w:style>
  <w:style w:type="character" w:customStyle="1" w:styleId="Fuentedeprrafopredeter6">
    <w:name w:val="Fuente de párrafo predeter.6"/>
  </w:style>
  <w:style w:type="character" w:customStyle="1" w:styleId="Fuentedeprrafopredeter5">
    <w:name w:val="Fuente de párrafo predeter.5"/>
  </w:style>
  <w:style w:type="character" w:customStyle="1" w:styleId="Fuentedeprrafopredeter4">
    <w:name w:val="Fuente de párrafo predeter.4"/>
  </w:style>
  <w:style w:type="character" w:customStyle="1" w:styleId="Fuentedeprrafopredeter3">
    <w:name w:val="Fuente de párrafo predeter.3"/>
  </w:style>
  <w:style w:type="character" w:customStyle="1" w:styleId="Fuentedeprrafopredeter2">
    <w:name w:val="Fuente de párrafo predeter.2"/>
  </w:style>
  <w:style w:type="character" w:customStyle="1" w:styleId="Fuentedeprrafopredeter1">
    <w:name w:val="Fuente de párrafo predeter.1"/>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styleId="Hipervnculo">
    <w:name w:val="Hyperlink"/>
    <w:basedOn w:val="Fuentedeprrafopredeter"/>
    <w:rPr>
      <w:color w:val="0000FF"/>
      <w:u w:val="single"/>
    </w:rPr>
  </w:style>
  <w:style w:type="character" w:customStyle="1" w:styleId="Internetlink">
    <w:name w:val="Internet link"/>
    <w:rPr>
      <w:color w:val="000080"/>
      <w:u w:val="single"/>
    </w:rPr>
  </w:style>
  <w:style w:type="character" w:customStyle="1" w:styleId="EncabezadoCar1">
    <w:name w:val="Encabezado Car1"/>
    <w:basedOn w:val="Fuentedeprrafopredeter"/>
  </w:style>
  <w:style w:type="character" w:customStyle="1" w:styleId="PiedepginaCar1">
    <w:name w:val="Pie de página Car1"/>
    <w:basedOn w:val="Fuentedeprrafopredeter"/>
  </w:style>
  <w:style w:type="character" w:customStyle="1" w:styleId="TextodegloboCar">
    <w:name w:val="Texto de globo Car"/>
    <w:basedOn w:val="Fuentedeprrafopredeter"/>
    <w:rPr>
      <w:rFonts w:ascii="Tahoma" w:hAnsi="Tahoma"/>
      <w:sz w:val="16"/>
      <w:szCs w:val="16"/>
    </w:rPr>
  </w:style>
  <w:style w:type="character" w:customStyle="1" w:styleId="Ttulo1Car">
    <w:name w:val="Título 1 Car"/>
    <w:basedOn w:val="Fuentedeprrafopredeter"/>
    <w:rPr>
      <w:rFonts w:ascii="Arial" w:eastAsia="Times New Roman" w:hAnsi="Arial" w:cs="Times New Roman"/>
      <w:b/>
      <w:kern w:val="0"/>
      <w:sz w:val="20"/>
      <w:szCs w:val="20"/>
      <w:lang w:val="es-ES" w:eastAsia="es-ES"/>
    </w:rPr>
  </w:style>
  <w:style w:type="character" w:customStyle="1" w:styleId="EncabezadoCar2">
    <w:name w:val="Encabezado Car2"/>
    <w:basedOn w:val="Fuentedeprrafopredeter"/>
  </w:style>
  <w:style w:type="character" w:customStyle="1" w:styleId="PiedepginaCar2">
    <w:name w:val="Pie de página Car2"/>
    <w:basedOn w:val="Fuentedeprrafopredeter"/>
  </w:style>
  <w:style w:type="character" w:customStyle="1" w:styleId="Fuentedeprrafopredeter28">
    <w:name w:val="Fuente de párrafo predeter.28"/>
  </w:style>
  <w:style w:type="character" w:customStyle="1" w:styleId="EncabezadoCar3">
    <w:name w:val="Encabezado Car3"/>
    <w:basedOn w:val="Fuentedeprrafopredeter"/>
  </w:style>
  <w:style w:type="character" w:customStyle="1" w:styleId="PiedepginaCar3">
    <w:name w:val="Pie de página Car3"/>
    <w:basedOn w:val="Fuentedeprrafopredeter"/>
  </w:style>
  <w:style w:type="character" w:customStyle="1" w:styleId="TtuloCar">
    <w:name w:val="Título Car"/>
    <w:basedOn w:val="Fuentedeprrafopredeter"/>
    <w:rPr>
      <w:rFonts w:ascii="Cambria" w:eastAsia="Times New Roman" w:hAnsi="Cambria" w:cs="Times New Roman"/>
      <w:color w:val="17365D"/>
      <w:spacing w:val="5"/>
      <w:kern w:val="3"/>
      <w:sz w:val="52"/>
      <w:szCs w:val="52"/>
    </w:rPr>
  </w:style>
  <w:style w:type="character" w:customStyle="1" w:styleId="TextoindependienteCar">
    <w:name w:val="Texto independiente Car"/>
    <w:basedOn w:val="Fuentedeprrafopredeter"/>
  </w:style>
  <w:style w:type="character" w:customStyle="1" w:styleId="SubttuloCar">
    <w:name w:val="Subtítulo Car"/>
    <w:basedOn w:val="Fuentedeprrafopredeter"/>
    <w:rPr>
      <w:rFonts w:ascii="Cambria" w:eastAsia="Times New Roman" w:hAnsi="Cambria" w:cs="Times New Roman"/>
      <w:i/>
      <w:iCs/>
      <w:color w:val="4F81BD"/>
      <w:spacing w:val="15"/>
    </w:rPr>
  </w:style>
  <w:style w:type="character" w:styleId="Textoennegrita">
    <w:name w:val="Strong"/>
    <w:basedOn w:val="Fuentedeprrafopredeter"/>
    <w:rPr>
      <w:b/>
      <w:bCs/>
    </w:rPr>
  </w:style>
  <w:style w:type="paragraph" w:styleId="Sinespaciado">
    <w:name w:val="No Spacing"/>
    <w:uiPriority w:val="1"/>
    <w:qFormat/>
    <w:pPr>
      <w:widowControl/>
      <w:textAlignment w:val="auto"/>
    </w:pPr>
    <w:rPr>
      <w:rFonts w:ascii="Calibri" w:eastAsia="Calibri" w:hAnsi="Calibri" w:cs="Times New Roman"/>
      <w:kern w:val="0"/>
      <w:sz w:val="22"/>
      <w:szCs w:val="22"/>
      <w:lang w:val="es-CO" w:eastAsia="en-US"/>
    </w:rPr>
  </w:style>
  <w:style w:type="character" w:customStyle="1" w:styleId="SinespaciadoCar">
    <w:name w:val="Sin espaciado Car"/>
    <w:rPr>
      <w:rFonts w:ascii="Calibri" w:eastAsia="Calibri" w:hAnsi="Calibri" w:cs="Times New Roman"/>
      <w:kern w:val="0"/>
      <w:sz w:val="22"/>
      <w:szCs w:val="22"/>
      <w:lang w:val="es-CO" w:eastAsia="en-US"/>
    </w:rPr>
  </w:style>
  <w:style w:type="paragraph" w:styleId="Prrafodelista">
    <w:name w:val="List Paragraph"/>
    <w:aliases w:val="TÍTULO SEGUNDO NIVEL,List,List1,List11,EY EPM - Lista,List111,List1111,List11111,List2,List111111,Capítulo,TIT 2 IND,List1111111,Fluvial1,titulo 3,List Paragraph,Bullet List,FooterText,numbered,List Paragraph1,Ha,Párrafo de lista2,Bulle"/>
    <w:basedOn w:val="Normal"/>
    <w:uiPriority w:val="34"/>
    <w:qFormat/>
    <w:pPr>
      <w:ind w:left="720"/>
    </w:pPr>
  </w:style>
  <w:style w:type="paragraph" w:customStyle="1" w:styleId="Default">
    <w:name w:val="Default"/>
    <w:pPr>
      <w:widowControl/>
      <w:autoSpaceDE w:val="0"/>
      <w:textAlignment w:val="auto"/>
    </w:pPr>
    <w:rPr>
      <w:rFonts w:ascii="Arial" w:hAnsi="Arial" w:cs="Arial"/>
      <w:color w:val="000000"/>
      <w:kern w:val="0"/>
      <w:lang w:val="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Ha Car"/>
    <w:uiPriority w:val="34"/>
    <w:qFormat/>
  </w:style>
  <w:style w:type="paragraph" w:customStyle="1" w:styleId="TableParagraph">
    <w:name w:val="Table Paragraph"/>
    <w:basedOn w:val="Normal"/>
    <w:pPr>
      <w:suppressAutoHyphens w:val="0"/>
      <w:autoSpaceDE w:val="0"/>
      <w:textAlignment w:val="auto"/>
    </w:pPr>
    <w:rPr>
      <w:rFonts w:ascii="Arial MT" w:eastAsia="Arial MT" w:hAnsi="Arial MT" w:cs="Arial MT"/>
      <w:kern w:val="0"/>
      <w:sz w:val="22"/>
      <w:szCs w:val="22"/>
      <w:lang w:val="es-ES" w:eastAsia="en-US"/>
    </w:rPr>
  </w:style>
  <w:style w:type="numbering" w:customStyle="1" w:styleId="WW8Num1">
    <w:name w:val="WW8Num1"/>
    <w:basedOn w:val="Sinlist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fiscali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9</Pages>
  <Words>3096</Words>
  <Characters>17031</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Kdnlasnfdsf ifheslf weijrew jewl fwelfjew ,m  ofewf mjjfewñlfmwef j pofjewfm lk Kdnlasnfdsf ifheslf weijrew jewl fwelfjew ,m ofewf mjjfewñlfmwef j pofjewfm lk sddnlasnfdsf ifheslf weijrew jewl fwelfjew ,m  ofewf mjjfewñlfmwef j pofjewfm lk Kdnlasnfdsf if</vt:lpstr>
    </vt:vector>
  </TitlesOfParts>
  <Company/>
  <LinksUpToDate>false</LinksUpToDate>
  <CharactersWithSpaces>20087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Kdnlasnfdsf ifheslf weijrew jewl fwelfjew ,m  ofewf mjjfewñlfmwef j pofjewfm lk Kdnlasnfdsf ifheslf weijrew jewl fwelfjew ,m ofewf mjjfewñlfmwef j pofjewfm lk sddnlasnfdsf ifheslf weijrew jewl fwelfjew ,m  ofewf mjjfewñlfmwef j pofjewfm lk Kdnlasnfdsf if</dc:title>
  <dc:creator>jclara</dc:creator>
  <cp:lastModifiedBy>Maria Ines Diaz Reyes</cp:lastModifiedBy>
  <cp:revision>6</cp:revision>
  <cp:lastPrinted>2023-05-19T14:06:00Z</cp:lastPrinted>
  <dcterms:created xsi:type="dcterms:W3CDTF">2023-05-23T20:42:00Z</dcterms:created>
  <dcterms:modified xsi:type="dcterms:W3CDTF">2023-08-09T20:39:00Z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