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02BCDBF2" w:rsidR="000A38BB" w:rsidRPr="003F2741" w:rsidRDefault="005C5716" w:rsidP="005C5716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C5716">
        <w:rPr>
          <w:rFonts w:ascii="Arial" w:hAnsi="Arial" w:cs="Arial"/>
          <w:b/>
          <w:bCs/>
          <w:color w:val="000000" w:themeColor="text1"/>
          <w:sz w:val="20"/>
          <w:szCs w:val="20"/>
        </w:rPr>
        <w:t>CMA-004 - 2023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03670ED2" w14:textId="3CB2440C" w:rsidR="005C5716" w:rsidRDefault="00290CE1" w:rsidP="005C5716">
      <w:pPr>
        <w:pStyle w:val="InviasNormal"/>
        <w:spacing w:after="0"/>
        <w:rPr>
          <w:color w:val="000000" w:themeColor="text1"/>
          <w:sz w:val="20"/>
          <w:szCs w:val="20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="005C5716" w:rsidRPr="005C5716">
        <w:rPr>
          <w:color w:val="000000" w:themeColor="text1"/>
          <w:sz w:val="20"/>
          <w:szCs w:val="20"/>
        </w:rPr>
        <w:t xml:space="preserve">CMA-004 </w:t>
      </w:r>
      <w:r w:rsidR="005C5716">
        <w:rPr>
          <w:color w:val="000000" w:themeColor="text1"/>
          <w:sz w:val="20"/>
          <w:szCs w:val="20"/>
        </w:rPr>
        <w:t>–</w:t>
      </w:r>
      <w:r w:rsidR="005C5716" w:rsidRPr="005C5716">
        <w:rPr>
          <w:color w:val="000000" w:themeColor="text1"/>
          <w:sz w:val="20"/>
          <w:szCs w:val="20"/>
        </w:rPr>
        <w:t xml:space="preserve"> 2023</w:t>
      </w:r>
    </w:p>
    <w:p w14:paraId="1B3373D7" w14:textId="77777777" w:rsidR="005C5716" w:rsidRDefault="005C5716" w:rsidP="005C5716">
      <w:pPr>
        <w:pStyle w:val="InviasNormal"/>
        <w:spacing w:after="0"/>
        <w:rPr>
          <w:color w:val="000000" w:themeColor="text1"/>
          <w:sz w:val="20"/>
          <w:szCs w:val="20"/>
        </w:rPr>
      </w:pPr>
    </w:p>
    <w:p w14:paraId="0B9BECAC" w14:textId="1DE95375" w:rsidR="00290CE1" w:rsidRDefault="00290CE1" w:rsidP="005C5716">
      <w:pPr>
        <w:pStyle w:val="InviasNormal"/>
        <w:spacing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0FA93E1" w14:textId="77777777" w:rsidR="00A213DD" w:rsidRPr="00E853A8" w:rsidRDefault="00A213DD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7BCCFB6B" w14:textId="5ADB32BE" w:rsidR="00290CE1" w:rsidRPr="00065CF2" w:rsidRDefault="00773583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  <w:r w:rsidRPr="00DE0F45">
        <w:rPr>
          <w:rFonts w:ascii="Aller" w:hAnsi="Aller"/>
          <w:szCs w:val="22"/>
        </w:rPr>
        <w:t>“</w:t>
      </w:r>
      <w:r w:rsidRPr="00911AE5">
        <w:rPr>
          <w:rFonts w:ascii="Aller" w:hAnsi="Aller"/>
          <w:b/>
          <w:szCs w:val="22"/>
        </w:rPr>
        <w:t>INTERVENTORIA TECNICA, ADMINISTRATIVA Y FINANCIERA A LA EJECUCIÓN DE LAS ACTIVIDADES ESTABLECIDAS EN EL PLAN DE GESTIÓN DEL RIESGO SECTORIAL PARA LA PRESTACIÓN DE LOS SERVICIOS DE APSB PARA EL PERIODO 2022 – 2023 DEL PLAN DEPARTAMENTAL DE AGUA DEL AMAZONAS DEPARTAMENTO DE AMAZONAS, BAJO LA MODALIDAD LLAVE EN MANO</w:t>
      </w:r>
      <w:r w:rsidRPr="00DE0F45">
        <w:rPr>
          <w:rFonts w:ascii="Aller" w:hAnsi="Aller"/>
          <w:b/>
          <w:i/>
          <w:szCs w:val="22"/>
        </w:rPr>
        <w:t>”</w:t>
      </w: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E1EBC" w14:textId="77777777" w:rsidR="001831E7" w:rsidRDefault="001831E7" w:rsidP="00F1053F">
      <w:pPr>
        <w:spacing w:after="0" w:line="240" w:lineRule="auto"/>
      </w:pPr>
      <w:r>
        <w:separator/>
      </w:r>
    </w:p>
  </w:endnote>
  <w:endnote w:type="continuationSeparator" w:id="0">
    <w:p w14:paraId="24B0BFDC" w14:textId="77777777" w:rsidR="001831E7" w:rsidRDefault="001831E7" w:rsidP="00F1053F">
      <w:pPr>
        <w:spacing w:after="0" w:line="240" w:lineRule="auto"/>
      </w:pPr>
      <w:r>
        <w:continuationSeparator/>
      </w:r>
    </w:p>
  </w:endnote>
  <w:endnote w:type="continuationNotice" w:id="1">
    <w:p w14:paraId="13227F96" w14:textId="77777777" w:rsidR="001831E7" w:rsidRDefault="001831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9BCD9" w14:textId="77777777" w:rsidR="001831E7" w:rsidRDefault="001831E7" w:rsidP="00F1053F">
      <w:pPr>
        <w:spacing w:after="0" w:line="240" w:lineRule="auto"/>
      </w:pPr>
      <w:r>
        <w:separator/>
      </w:r>
    </w:p>
  </w:footnote>
  <w:footnote w:type="continuationSeparator" w:id="0">
    <w:p w14:paraId="39BF3BFC" w14:textId="77777777" w:rsidR="001831E7" w:rsidRDefault="001831E7" w:rsidP="00F1053F">
      <w:pPr>
        <w:spacing w:after="0" w:line="240" w:lineRule="auto"/>
      </w:pPr>
      <w:r>
        <w:continuationSeparator/>
      </w:r>
    </w:p>
  </w:footnote>
  <w:footnote w:type="continuationNotice" w:id="1">
    <w:p w14:paraId="089579C1" w14:textId="77777777" w:rsidR="001831E7" w:rsidRDefault="001831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831E7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145D5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5C5716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358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213DD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4281A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6</cp:revision>
  <cp:lastPrinted>2022-07-26T15:08:00Z</cp:lastPrinted>
  <dcterms:created xsi:type="dcterms:W3CDTF">2022-07-26T15:08:00Z</dcterms:created>
  <dcterms:modified xsi:type="dcterms:W3CDTF">2023-08-07T17:19:00Z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