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04533DEB" w:rsidR="00A25901" w:rsidRPr="00A25901" w:rsidRDefault="00236698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36698">
        <w:rPr>
          <w:rFonts w:ascii="Arial" w:hAnsi="Arial" w:cs="Arial"/>
          <w:b/>
          <w:bCs/>
          <w:color w:val="000000" w:themeColor="text1"/>
          <w:sz w:val="20"/>
          <w:szCs w:val="20"/>
        </w:rPr>
        <w:t>CMA-00</w:t>
      </w:r>
      <w:r w:rsidR="001C02A2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0023669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- 2023</w:t>
      </w:r>
    </w:p>
    <w:p w14:paraId="003706E9" w14:textId="30ED32E5" w:rsidR="00A25901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38F6DBF8" w:rsidR="00BB424B" w:rsidRPr="00BC6E40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A20BD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4D4BAAC8" w:rsidR="18734FE4" w:rsidRPr="00DB75B1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F11BAD">
        <w:rPr>
          <w:rFonts w:ascii="Arial" w:hAnsi="Arial" w:cs="Arial"/>
          <w:sz w:val="20"/>
          <w:szCs w:val="20"/>
          <w:highlight w:val="lightGray"/>
        </w:rPr>
        <w:t>F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5155FA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134281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ED6271">
        <w:rPr>
          <w:rFonts w:ascii="Arial" w:hAnsi="Arial" w:cs="Arial"/>
          <w:sz w:val="20"/>
          <w:szCs w:val="20"/>
          <w:highlight w:val="lightGray"/>
        </w:rPr>
        <w:t>C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ED6271" w:rsidRPr="00746171">
        <w:rPr>
          <w:rFonts w:ascii="Arial" w:hAnsi="Arial" w:cs="Arial"/>
          <w:sz w:val="20"/>
          <w:szCs w:val="20"/>
          <w:highlight w:val="lightGray"/>
        </w:rPr>
        <w:t>I</w:t>
      </w:r>
      <w:r w:rsidR="005872C4" w:rsidRPr="00746171">
        <w:rPr>
          <w:rFonts w:ascii="Arial" w:hAnsi="Arial" w:cs="Arial"/>
          <w:sz w:val="20"/>
          <w:szCs w:val="20"/>
          <w:highlight w:val="lightGray"/>
        </w:rPr>
        <w:t>nterventoría.</w:t>
      </w:r>
      <w:r w:rsidR="00E37F76" w:rsidRPr="008B71BF">
        <w:rPr>
          <w:rFonts w:ascii="Arial" w:hAnsi="Arial" w:cs="Arial"/>
          <w:sz w:val="20"/>
          <w:szCs w:val="20"/>
          <w:highlight w:val="lightGray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6EAD307F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ED6271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07FCFC" w14:textId="73B28924" w:rsidR="00236698" w:rsidRDefault="00BC6E40" w:rsidP="00236698">
      <w:pPr>
        <w:spacing w:after="0" w:line="240" w:lineRule="auto"/>
        <w:jc w:val="both"/>
        <w:rPr>
          <w:b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20BD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="00236698">
        <w:rPr>
          <w:b/>
        </w:rPr>
        <w:t>CMA-00</w:t>
      </w:r>
      <w:r w:rsidR="001C02A2">
        <w:rPr>
          <w:b/>
        </w:rPr>
        <w:t>5</w:t>
      </w:r>
      <w:r w:rsidR="00236698">
        <w:rPr>
          <w:b/>
        </w:rPr>
        <w:t xml:space="preserve"> – 2023</w:t>
      </w:r>
    </w:p>
    <w:p w14:paraId="0CD813D6" w14:textId="65D92908" w:rsidR="00BC6E40" w:rsidRPr="00DE5514" w:rsidRDefault="00BC6E40" w:rsidP="0023669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17B2C8A9" w14:textId="77777777" w:rsidR="009D5648" w:rsidRDefault="009D5648" w:rsidP="00CE29CF">
      <w:pPr>
        <w:spacing w:after="0" w:line="240" w:lineRule="auto"/>
        <w:jc w:val="both"/>
        <w:rPr>
          <w:szCs w:val="24"/>
        </w:rPr>
      </w:pPr>
      <w:r w:rsidRPr="00974802">
        <w:rPr>
          <w:szCs w:val="24"/>
        </w:rPr>
        <w:t>“</w:t>
      </w:r>
      <w:bookmarkStart w:id="0" w:name="_Hlk124708576"/>
      <w:r w:rsidRPr="00D06962">
        <w:rPr>
          <w:b/>
          <w:szCs w:val="24"/>
        </w:rPr>
        <w:t>INTERVENTORÍA ADMINISTRATIVA, FINANCIERA Y TÉCNICA PARA CONSTRUCCIÓN DE LOS SISTEMAS DE ACUEDUCTO PARA LAS COMUNIDADES DE NUEVA REFORMA DE LA ANM DE PUERTO ARICA Y PUERTO GUAYABO DE LA ANM DE MIRITÍ PARANÁ, EN EL DEPARTAMENTO DE AMAZONAS</w:t>
      </w:r>
      <w:bookmarkEnd w:id="0"/>
      <w:r w:rsidRPr="00974802">
        <w:rPr>
          <w:szCs w:val="24"/>
        </w:rPr>
        <w:t>”</w:t>
      </w:r>
    </w:p>
    <w:p w14:paraId="098EE4D2" w14:textId="29CC24F6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6C6381C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8C2D33" w:rsidRPr="00746171">
        <w:rPr>
          <w:rFonts w:ascii="Arial" w:hAnsi="Arial" w:cs="Arial"/>
          <w:sz w:val="20"/>
          <w:szCs w:val="20"/>
          <w:highlight w:val="lightGray"/>
        </w:rPr>
        <w:t>N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 xml:space="preserve">ponente – persona </w:t>
      </w:r>
      <w:r w:rsidR="00613F3F"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="00613F3F" w:rsidRPr="008B71BF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D2D89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4D4F01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 xml:space="preserve">ondiciones y el </w:t>
      </w:r>
      <w:r w:rsidR="00D64EFA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D64EFA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057D90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4D4F01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D4F01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276374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276374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 w:rsidR="00276374"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 w:rsidR="00276374"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 w:rsidR="005422B0"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</w:t>
      </w:r>
      <w:r w:rsidR="00671864" w:rsidRPr="40157EA0">
        <w:rPr>
          <w:rFonts w:ascii="Arial" w:hAnsi="Arial" w:cs="Arial"/>
          <w:sz w:val="20"/>
          <w:szCs w:val="20"/>
        </w:rPr>
        <w:t xml:space="preserve">documentos de los </w:t>
      </w:r>
      <w:r w:rsidRPr="40157EA0">
        <w:rPr>
          <w:rFonts w:ascii="Arial" w:hAnsi="Arial" w:cs="Arial"/>
          <w:sz w:val="20"/>
          <w:szCs w:val="20"/>
        </w:rPr>
        <w:t xml:space="preserve">profesionales </w:t>
      </w:r>
      <w:r w:rsidR="00671864" w:rsidRPr="40157EA0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>
        <w:rPr>
          <w:rFonts w:ascii="Arial" w:hAnsi="Arial" w:cs="Arial"/>
          <w:sz w:val="20"/>
          <w:szCs w:val="20"/>
        </w:rPr>
        <w:t>exigidos</w:t>
      </w:r>
      <w:r w:rsidR="00576276" w:rsidRPr="40157EA0">
        <w:rPr>
          <w:rFonts w:ascii="Arial" w:hAnsi="Arial" w:cs="Arial"/>
          <w:sz w:val="20"/>
          <w:szCs w:val="20"/>
        </w:rPr>
        <w:t xml:space="preserve"> </w:t>
      </w:r>
      <w:r w:rsidR="00671864" w:rsidRPr="40157EA0">
        <w:rPr>
          <w:rFonts w:ascii="Arial" w:hAnsi="Arial" w:cs="Arial"/>
          <w:sz w:val="20"/>
          <w:szCs w:val="20"/>
        </w:rPr>
        <w:t>como personal requerido</w:t>
      </w:r>
      <w:r w:rsidR="00677485" w:rsidRPr="40157EA0">
        <w:rPr>
          <w:rFonts w:ascii="Arial" w:hAnsi="Arial" w:cs="Arial"/>
          <w:sz w:val="20"/>
          <w:szCs w:val="20"/>
        </w:rPr>
        <w:t>, especialmente</w:t>
      </w:r>
      <w:r w:rsidR="00624696">
        <w:rPr>
          <w:rFonts w:ascii="Arial" w:hAnsi="Arial" w:cs="Arial"/>
          <w:sz w:val="20"/>
          <w:szCs w:val="20"/>
        </w:rPr>
        <w:t>,</w:t>
      </w:r>
      <w:r w:rsidR="00677485"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24696">
        <w:rPr>
          <w:rFonts w:ascii="Arial" w:hAnsi="Arial" w:cs="Arial"/>
          <w:sz w:val="20"/>
          <w:szCs w:val="20"/>
        </w:rPr>
        <w:t>P</w:t>
      </w:r>
      <w:r w:rsidR="00677485" w:rsidRPr="40157EA0">
        <w:rPr>
          <w:rFonts w:ascii="Arial" w:hAnsi="Arial" w:cs="Arial"/>
          <w:sz w:val="20"/>
          <w:szCs w:val="20"/>
        </w:rPr>
        <w:t xml:space="preserve">ersonal </w:t>
      </w:r>
      <w:r w:rsidR="00624696">
        <w:rPr>
          <w:rFonts w:ascii="Arial" w:hAnsi="Arial" w:cs="Arial"/>
          <w:sz w:val="20"/>
          <w:szCs w:val="20"/>
        </w:rPr>
        <w:t>C</w:t>
      </w:r>
      <w:r w:rsidR="00677485" w:rsidRPr="40157EA0">
        <w:rPr>
          <w:rFonts w:ascii="Arial" w:hAnsi="Arial" w:cs="Arial"/>
          <w:sz w:val="20"/>
          <w:szCs w:val="20"/>
        </w:rPr>
        <w:t>lave</w:t>
      </w:r>
      <w:r w:rsidR="00624696">
        <w:rPr>
          <w:rFonts w:ascii="Arial" w:hAnsi="Arial" w:cs="Arial"/>
          <w:sz w:val="20"/>
          <w:szCs w:val="20"/>
        </w:rPr>
        <w:t xml:space="preserve"> Evaluable</w:t>
      </w:r>
      <w:r w:rsidR="000F671E" w:rsidRPr="40157EA0">
        <w:rPr>
          <w:rFonts w:ascii="Arial" w:hAnsi="Arial" w:cs="Arial"/>
          <w:sz w:val="20"/>
          <w:szCs w:val="20"/>
        </w:rPr>
        <w:t xml:space="preserve"> según </w:t>
      </w:r>
      <w:r w:rsidR="00624696">
        <w:rPr>
          <w:rFonts w:ascii="Arial" w:hAnsi="Arial" w:cs="Arial"/>
          <w:sz w:val="20"/>
          <w:szCs w:val="20"/>
        </w:rPr>
        <w:t>determine</w:t>
      </w:r>
      <w:r w:rsidR="000F671E" w:rsidRPr="40157EA0">
        <w:rPr>
          <w:rFonts w:ascii="Arial" w:hAnsi="Arial" w:cs="Arial"/>
          <w:sz w:val="20"/>
          <w:szCs w:val="20"/>
        </w:rPr>
        <w:t xml:space="preserve"> la </w:t>
      </w:r>
      <w:r w:rsidR="00624696">
        <w:rPr>
          <w:rFonts w:ascii="Arial" w:hAnsi="Arial" w:cs="Arial"/>
          <w:sz w:val="20"/>
          <w:szCs w:val="20"/>
        </w:rPr>
        <w:t>E</w:t>
      </w:r>
      <w:r w:rsidR="000F671E" w:rsidRPr="40157EA0">
        <w:rPr>
          <w:rFonts w:ascii="Arial" w:hAnsi="Arial" w:cs="Arial"/>
          <w:sz w:val="20"/>
          <w:szCs w:val="20"/>
        </w:rPr>
        <w:t>ntidad para su verificación</w:t>
      </w:r>
      <w:r w:rsidR="00862E42" w:rsidRPr="40157EA0">
        <w:rPr>
          <w:rFonts w:ascii="Arial" w:hAnsi="Arial" w:cs="Arial"/>
          <w:sz w:val="20"/>
          <w:szCs w:val="20"/>
        </w:rPr>
        <w:t xml:space="preserve">, en las condiciones </w:t>
      </w:r>
      <w:r w:rsidR="00716618">
        <w:rPr>
          <w:rFonts w:ascii="Arial" w:hAnsi="Arial" w:cs="Arial"/>
          <w:sz w:val="20"/>
          <w:szCs w:val="20"/>
        </w:rPr>
        <w:t>señaladas</w:t>
      </w:r>
      <w:r w:rsidR="66D8A7ED" w:rsidRPr="40157EA0">
        <w:rPr>
          <w:rFonts w:ascii="Arial" w:hAnsi="Arial" w:cs="Arial"/>
          <w:sz w:val="20"/>
          <w:szCs w:val="20"/>
        </w:rPr>
        <w:t xml:space="preserve"> </w:t>
      </w:r>
      <w:r w:rsidR="00862E42" w:rsidRPr="40157EA0">
        <w:rPr>
          <w:rFonts w:ascii="Arial" w:hAnsi="Arial" w:cs="Arial"/>
          <w:sz w:val="20"/>
          <w:szCs w:val="20"/>
        </w:rPr>
        <w:t xml:space="preserve">en el </w:t>
      </w:r>
      <w:r w:rsidR="00624696">
        <w:rPr>
          <w:rFonts w:ascii="Arial" w:hAnsi="Arial" w:cs="Arial"/>
          <w:sz w:val="20"/>
          <w:szCs w:val="20"/>
        </w:rPr>
        <w:t>P</w:t>
      </w:r>
      <w:r w:rsidR="00862E42" w:rsidRPr="40157EA0">
        <w:rPr>
          <w:rFonts w:ascii="Arial" w:hAnsi="Arial" w:cs="Arial"/>
          <w:sz w:val="20"/>
          <w:szCs w:val="20"/>
        </w:rPr>
        <w:t xml:space="preserve">liego de </w:t>
      </w:r>
      <w:r w:rsidR="00624696">
        <w:rPr>
          <w:rFonts w:ascii="Arial" w:hAnsi="Arial" w:cs="Arial"/>
          <w:sz w:val="20"/>
          <w:szCs w:val="20"/>
        </w:rPr>
        <w:t>C</w:t>
      </w:r>
      <w:r w:rsidR="00862E42" w:rsidRPr="40157EA0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0A59BA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0A59BA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2AF6B44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CC5AC4">
        <w:rPr>
          <w:sz w:val="20"/>
          <w:szCs w:val="20"/>
        </w:rPr>
        <w:t>é</w:t>
      </w:r>
      <w:r w:rsidR="000A59BA">
        <w:rPr>
          <w:sz w:val="20"/>
          <w:szCs w:val="20"/>
        </w:rPr>
        <w:t xml:space="preserve">dula de </w:t>
      </w:r>
      <w:r w:rsidR="00576276">
        <w:rPr>
          <w:sz w:val="20"/>
          <w:szCs w:val="20"/>
        </w:rPr>
        <w:t>C</w:t>
      </w:r>
      <w:r w:rsidR="000A59BA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5B0AE9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624696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9E027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3784A" w14:textId="77777777" w:rsidR="009313B8" w:rsidRDefault="009313B8" w:rsidP="00F722EF">
      <w:pPr>
        <w:spacing w:after="0" w:line="240" w:lineRule="auto"/>
      </w:pPr>
      <w:r>
        <w:separator/>
      </w:r>
    </w:p>
  </w:endnote>
  <w:endnote w:type="continuationSeparator" w:id="0">
    <w:p w14:paraId="6B13EA9A" w14:textId="77777777" w:rsidR="009313B8" w:rsidRDefault="009313B8" w:rsidP="00F722EF">
      <w:pPr>
        <w:spacing w:after="0" w:line="240" w:lineRule="auto"/>
      </w:pPr>
      <w:r>
        <w:continuationSeparator/>
      </w:r>
    </w:p>
  </w:endnote>
  <w:endnote w:type="continuationNotice" w:id="1">
    <w:p w14:paraId="29717C44" w14:textId="77777777" w:rsidR="009313B8" w:rsidRDefault="009313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16E42E5" w:rsidR="006650F8" w:rsidRPr="00701625" w:rsidRDefault="00EB1D94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B1D94">
            <w:rPr>
              <w:rFonts w:ascii="Arial" w:eastAsia="Arial" w:hAnsi="Arial" w:cs="Arial"/>
              <w:sz w:val="16"/>
              <w:szCs w:val="16"/>
            </w:rPr>
            <w:t>CCE-EICP-FM-147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3E847" w14:textId="77777777" w:rsidR="009313B8" w:rsidRDefault="009313B8" w:rsidP="00F722EF">
      <w:pPr>
        <w:spacing w:after="0" w:line="240" w:lineRule="auto"/>
      </w:pPr>
      <w:r>
        <w:separator/>
      </w:r>
    </w:p>
  </w:footnote>
  <w:footnote w:type="continuationSeparator" w:id="0">
    <w:p w14:paraId="45EDE16C" w14:textId="77777777" w:rsidR="009313B8" w:rsidRDefault="009313B8" w:rsidP="00F722EF">
      <w:pPr>
        <w:spacing w:after="0" w:line="240" w:lineRule="auto"/>
      </w:pPr>
      <w:r>
        <w:continuationSeparator/>
      </w:r>
    </w:p>
  </w:footnote>
  <w:footnote w:type="continuationNotice" w:id="1">
    <w:p w14:paraId="27B10140" w14:textId="77777777" w:rsidR="009313B8" w:rsidRDefault="009313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73DBDEE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D91AB6">
            <w:rPr>
              <w:rFonts w:ascii="Arial" w:hAnsi="Arial" w:cs="Arial"/>
              <w:b/>
              <w:sz w:val="16"/>
              <w:szCs w:val="16"/>
            </w:rPr>
            <w:t xml:space="preserve"> EVALUABLE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262088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</w:t>
          </w:r>
          <w:r w:rsidR="00A20BDA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5EB2EE56" w:rsidR="001F47EB" w:rsidRPr="00C35BEF" w:rsidRDefault="00EB1D94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EB1D94">
            <w:rPr>
              <w:rFonts w:ascii="Arial" w:hAnsi="Arial" w:cs="Arial"/>
              <w:sz w:val="16"/>
              <w:szCs w:val="16"/>
            </w:rPr>
            <w:t>CCE-EICP-FM-147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02A2"/>
    <w:rsid w:val="001C2C81"/>
    <w:rsid w:val="001F47EB"/>
    <w:rsid w:val="001F62F8"/>
    <w:rsid w:val="0020181C"/>
    <w:rsid w:val="00236698"/>
    <w:rsid w:val="002367DD"/>
    <w:rsid w:val="002525A3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F3E46"/>
    <w:rsid w:val="003053A4"/>
    <w:rsid w:val="0032350B"/>
    <w:rsid w:val="0036701F"/>
    <w:rsid w:val="00367926"/>
    <w:rsid w:val="00386234"/>
    <w:rsid w:val="00390261"/>
    <w:rsid w:val="00395337"/>
    <w:rsid w:val="00397129"/>
    <w:rsid w:val="003B4309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2658"/>
    <w:rsid w:val="0089620E"/>
    <w:rsid w:val="008B71BF"/>
    <w:rsid w:val="008C2D33"/>
    <w:rsid w:val="008C37C6"/>
    <w:rsid w:val="008C5AF7"/>
    <w:rsid w:val="008C6ED4"/>
    <w:rsid w:val="0091206D"/>
    <w:rsid w:val="00913FAF"/>
    <w:rsid w:val="0092676E"/>
    <w:rsid w:val="009313B8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D5648"/>
    <w:rsid w:val="009E026D"/>
    <w:rsid w:val="009E027B"/>
    <w:rsid w:val="009E1756"/>
    <w:rsid w:val="00A1714F"/>
    <w:rsid w:val="00A20BDA"/>
    <w:rsid w:val="00A25901"/>
    <w:rsid w:val="00A3571A"/>
    <w:rsid w:val="00A64D06"/>
    <w:rsid w:val="00A73D4E"/>
    <w:rsid w:val="00A82CD5"/>
    <w:rsid w:val="00AB7AF3"/>
    <w:rsid w:val="00B12E3B"/>
    <w:rsid w:val="00B22792"/>
    <w:rsid w:val="00B30DCD"/>
    <w:rsid w:val="00BA11D9"/>
    <w:rsid w:val="00BA4DF3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DF50DA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jairo nixon espejo baos</cp:lastModifiedBy>
  <cp:revision>6</cp:revision>
  <cp:lastPrinted>2019-07-11T00:14:00Z</cp:lastPrinted>
  <dcterms:created xsi:type="dcterms:W3CDTF">2022-07-26T15:10:00Z</dcterms:created>
  <dcterms:modified xsi:type="dcterms:W3CDTF">2023-08-08T21:42:00Z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