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71281" w14:textId="62C8E729" w:rsidR="00F3478D" w:rsidRPr="00557F3B" w:rsidRDefault="00F3478D" w:rsidP="007B11E2">
      <w:pPr>
        <w:pStyle w:val="Prrafodelista"/>
        <w:ind w:left="0"/>
        <w:rPr>
          <w:rFonts w:cstheme="minorHAnsi"/>
          <w:b/>
          <w:sz w:val="20"/>
          <w:szCs w:val="20"/>
          <w:lang w:val="es-CO"/>
        </w:rPr>
      </w:pPr>
    </w:p>
    <w:p w14:paraId="49154715" w14:textId="2FA4098F"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3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6CA73E3A"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 xml:space="preserve">efectos de interpretación del </w:t>
      </w:r>
      <w:r w:rsidR="003F456B" w:rsidRPr="00557F3B">
        <w:rPr>
          <w:rFonts w:eastAsia="Arial" w:cstheme="minorHAnsi"/>
          <w:sz w:val="20"/>
          <w:szCs w:val="20"/>
          <w:lang w:val="es-CO"/>
        </w:rPr>
        <w:t xml:space="preserve">Pliego </w:t>
      </w:r>
      <w:r w:rsidR="00610E24" w:rsidRPr="00557F3B">
        <w:rPr>
          <w:rFonts w:eastAsia="Arial" w:cstheme="minorHAnsi"/>
          <w:sz w:val="20"/>
          <w:szCs w:val="20"/>
          <w:lang w:val="es-CO"/>
        </w:rPr>
        <w:t xml:space="preserve">de </w:t>
      </w:r>
      <w:r w:rsidR="003F456B" w:rsidRPr="00557F3B">
        <w:rPr>
          <w:rFonts w:eastAsia="Arial" w:cstheme="minorHAnsi"/>
          <w:sz w:val="20"/>
          <w:szCs w:val="20"/>
          <w:lang w:val="es-CO"/>
        </w:rPr>
        <w:t>Condiciones</w:t>
      </w:r>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Delegada: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269AE393" w14:textId="23E8987A"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10172A">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0F740B4" w14:textId="5210D135" w:rsidR="004F3339" w:rsidRPr="00557F3B" w:rsidRDefault="004F3339" w:rsidP="004F333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BRT (por sus siglas en inglés Bus Rapid Transit)- Bus de Tránsito Rápido</w:t>
      </w:r>
      <w:r w:rsidRPr="00557F3B">
        <w:rPr>
          <w:rFonts w:asciiTheme="minorHAnsi" w:hAnsiTheme="minorHAnsi" w:cstheme="minorHAnsi"/>
          <w:sz w:val="20"/>
          <w:szCs w:val="20"/>
          <w:lang w:val="es-CO"/>
        </w:rPr>
        <w:t>: Sistema de transporte de pasajeros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que cuenta con estaciones y vías o carriles exclusivos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por las cuales circulan buses con rutas prestablecidas.</w:t>
      </w:r>
    </w:p>
    <w:p w14:paraId="06353A2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557F3B">
        <w:rPr>
          <w:rFonts w:cstheme="minorHAnsi"/>
          <w:sz w:val="20"/>
          <w:szCs w:val="20"/>
          <w:lang w:val="es-CO"/>
        </w:rPr>
        <w:t>.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214139C2" w14:textId="75E511CB"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Código Nacional de Navegación y Actividades Portuarias Fluviales:</w:t>
      </w:r>
      <w:r w:rsidRPr="00557F3B">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00852E11">
        <w:rPr>
          <w:rFonts w:asciiTheme="minorHAnsi" w:hAnsiTheme="minorHAnsi" w:cstheme="minorHAnsi"/>
          <w:sz w:val="20"/>
          <w:szCs w:val="20"/>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Pr>
          <w:rFonts w:asciiTheme="minorHAnsi" w:hAnsiTheme="minorHAnsi" w:cstheme="minorHAnsi"/>
          <w:sz w:val="20"/>
          <w:szCs w:val="20"/>
          <w:lang w:val="es-CO"/>
        </w:rPr>
        <w:t>.</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39355BA3" w:rsidR="00FE2A39" w:rsidRDefault="001E505C"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sidR="000546EB">
        <w:rPr>
          <w:rFonts w:asciiTheme="minorHAnsi" w:hAnsiTheme="minorHAnsi" w:cstheme="minorHAnsi"/>
          <w:sz w:val="20"/>
          <w:szCs w:val="20"/>
          <w:lang w:val="es-CO"/>
        </w:rPr>
        <w:t xml:space="preserve"> </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Engineering, Procurement and Construction):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(ii) fiducia mercantil de garantía o (iii)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6B21E83" w14:textId="5C68B136" w:rsidR="00211BA6" w:rsidRDefault="00791E6E"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Información Pública Reservada: </w:t>
      </w:r>
      <w:r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Pr>
          <w:rFonts w:asciiTheme="minorHAnsi" w:hAnsiTheme="minorHAnsi" w:cstheme="minorBidi"/>
          <w:sz w:val="20"/>
          <w:szCs w:val="20"/>
          <w:lang w:val="es-CO"/>
        </w:rPr>
        <w:t xml:space="preserve"> o la norma que lo adicione, modifique o complemente.</w:t>
      </w:r>
    </w:p>
    <w:p w14:paraId="65557E94" w14:textId="77777777" w:rsidR="0087041E" w:rsidRPr="007B11E2" w:rsidRDefault="0087041E" w:rsidP="007B11E2">
      <w:pPr>
        <w:ind w:left="643"/>
        <w:rPr>
          <w:lang w:val="es-CO"/>
        </w:rPr>
      </w:pPr>
    </w:p>
    <w:p w14:paraId="0F6F1D83" w14:textId="77777777"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del Transporte: </w:t>
      </w:r>
      <w:r w:rsidRPr="00557F3B">
        <w:rPr>
          <w:rFonts w:asciiTheme="minorHAnsi" w:hAnsiTheme="minorHAnsi"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557F3B">
        <w:rPr>
          <w:rStyle w:val="Refdenotaalpie"/>
          <w:rFonts w:asciiTheme="minorHAnsi" w:hAnsiTheme="minorHAnsi" w:cstheme="minorHAnsi"/>
          <w:bCs/>
          <w:sz w:val="20"/>
          <w:szCs w:val="20"/>
          <w:lang w:val="es-CO"/>
        </w:rPr>
        <w:footnoteReference w:id="2"/>
      </w:r>
      <w:r w:rsidRPr="00557F3B">
        <w:rPr>
          <w:rFonts w:asciiTheme="minorHAnsi" w:hAnsiTheme="minorHAnsi" w:cstheme="minorHAnsi"/>
          <w:bCs/>
          <w:sz w:val="20"/>
          <w:szCs w:val="20"/>
          <w:lang w:val="es-CO"/>
        </w:rPr>
        <w:t>.</w:t>
      </w:r>
    </w:p>
    <w:p w14:paraId="34CBE064" w14:textId="77777777" w:rsidR="00FF625C" w:rsidRPr="00557F3B" w:rsidRDefault="00FF625C" w:rsidP="007B11E2">
      <w:pPr>
        <w:ind w:left="644"/>
        <w:rPr>
          <w:lang w:val="es-CO" w:eastAsia="es-ES"/>
        </w:rPr>
      </w:pPr>
    </w:p>
    <w:p w14:paraId="0C6C1FD8" w14:textId="77777777"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Son las obras realizadas en: </w:t>
      </w:r>
    </w:p>
    <w:p w14:paraId="2B0E47D5" w14:textId="376340B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597AEF">
        <w:rPr>
          <w:rFonts w:ascii="Times New Roman" w:hAnsi="Times New Roman"/>
          <w:lang w:val="es-ES"/>
        </w:rPr>
        <w:t xml:space="preserve"> </w:t>
      </w:r>
      <w:r w:rsidRPr="00557F3B">
        <w:rPr>
          <w:rFonts w:asciiTheme="minorHAnsi" w:hAnsiTheme="minorHAnsi" w:cstheme="minorHAnsi"/>
          <w:sz w:val="20"/>
          <w:szCs w:val="20"/>
          <w:lang w:val="es-CO"/>
        </w:rPr>
        <w:t>Vías primarias y secundarias</w:t>
      </w:r>
    </w:p>
    <w:p w14:paraId="5DE69037" w14:textId="75B61C4B"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Vías terciarias</w:t>
      </w:r>
    </w:p>
    <w:p w14:paraId="71378603" w14:textId="6668607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Infraestructuras marítimas y fluviales</w:t>
      </w:r>
    </w:p>
    <w:p w14:paraId="7A1D20D7" w14:textId="0E777C29" w:rsidR="00FF625C" w:rsidRPr="00557F3B" w:rsidRDefault="00FF625C" w:rsidP="00FF625C">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Vías primarias, secundarias o terciarias para atención </w:t>
      </w:r>
      <w:r>
        <w:rPr>
          <w:rFonts w:asciiTheme="minorHAnsi" w:hAnsiTheme="minorHAnsi" w:cstheme="minorHAnsi"/>
          <w:sz w:val="20"/>
          <w:szCs w:val="20"/>
          <w:lang w:val="es-CO"/>
        </w:rPr>
        <w:t>de</w:t>
      </w:r>
      <w:r w:rsidRPr="00557F3B">
        <w:rPr>
          <w:rFonts w:asciiTheme="minorHAnsi" w:hAnsiTheme="minorHAnsi" w:cstheme="minorHAnsi"/>
          <w:sz w:val="20"/>
          <w:szCs w:val="20"/>
          <w:lang w:val="es-CO"/>
        </w:rPr>
        <w:t xml:space="preserve"> emergencias diferentes a contratación directa. </w:t>
      </w:r>
    </w:p>
    <w:p w14:paraId="4A81CCC5" w14:textId="18E2F468"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férrea </w:t>
      </w:r>
    </w:p>
    <w:p w14:paraId="7099745C" w14:textId="55C70682"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vial urbana </w:t>
      </w:r>
    </w:p>
    <w:p w14:paraId="4A11E29C" w14:textId="4F518311"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Puentes </w:t>
      </w:r>
    </w:p>
    <w:p w14:paraId="2B2F57CF" w14:textId="051DF4DA" w:rsidR="00FF625C" w:rsidRPr="00557F3B" w:rsidRDefault="00FF625C" w:rsidP="00FF625C">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Aeroportuaria</w:t>
      </w:r>
    </w:p>
    <w:p w14:paraId="404FD270" w14:textId="435F2F75" w:rsidR="004C56E7" w:rsidRPr="007B11E2" w:rsidRDefault="004C56E7" w:rsidP="007B11E2">
      <w:pPr>
        <w:rPr>
          <w:lang w:val="es-CO"/>
        </w:rPr>
      </w:pPr>
      <w:r>
        <w:rPr>
          <w:lang w:val="es-CO" w:eastAsia="es-ES"/>
        </w:rPr>
        <w:tab/>
      </w: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3E1A2342" w14:textId="77777777" w:rsidR="00071442" w:rsidRPr="00557F3B" w:rsidRDefault="00071442" w:rsidP="007163E7">
      <w:pPr>
        <w:rPr>
          <w:rFonts w:cstheme="minorHAnsi"/>
          <w:b/>
          <w:bCs/>
          <w:sz w:val="20"/>
          <w:szCs w:val="20"/>
          <w:lang w:val="es-CO"/>
        </w:rPr>
      </w:pPr>
    </w:p>
    <w:p w14:paraId="1A0DB9F5" w14:textId="7EF8622F"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557F3B" w:rsidRDefault="00AD04E7" w:rsidP="00BC22C1">
      <w:pPr>
        <w:pStyle w:val="Prrafodelista"/>
        <w:jc w:val="both"/>
        <w:rPr>
          <w:rFonts w:cstheme="minorHAnsi"/>
          <w:sz w:val="20"/>
          <w:szCs w:val="20"/>
          <w:lang w:val="es-CO"/>
        </w:rPr>
      </w:pPr>
    </w:p>
    <w:p w14:paraId="66F46ADA" w14:textId="64319057" w:rsidR="007072E4" w:rsidRPr="00557F3B" w:rsidRDefault="007072E4" w:rsidP="6EA1625E">
      <w:pPr>
        <w:pStyle w:val="Prrafodelista"/>
        <w:numPr>
          <w:ilvl w:val="1"/>
          <w:numId w:val="22"/>
        </w:numPr>
        <w:ind w:left="720" w:hanging="436"/>
        <w:jc w:val="both"/>
        <w:rPr>
          <w:sz w:val="20"/>
          <w:szCs w:val="20"/>
          <w:lang w:val="es-CO"/>
        </w:rPr>
      </w:pPr>
      <w:r w:rsidRPr="00557F3B">
        <w:rPr>
          <w:b/>
          <w:bCs/>
          <w:sz w:val="20"/>
          <w:szCs w:val="20"/>
          <w:lang w:val="es-CO"/>
        </w:rPr>
        <w:t xml:space="preserve">Actualización Sísmica: </w:t>
      </w:r>
      <w:r w:rsidR="00DB4EDB" w:rsidRPr="00557F3B">
        <w:rPr>
          <w:sz w:val="20"/>
          <w:szCs w:val="20"/>
          <w:lang w:val="es-CO"/>
        </w:rPr>
        <w:t>A</w:t>
      </w:r>
      <w:r w:rsidRPr="00557F3B">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557F3B">
        <w:rPr>
          <w:sz w:val="20"/>
          <w:szCs w:val="20"/>
          <w:lang w:val="es-CO"/>
        </w:rPr>
        <w:t>con</w:t>
      </w:r>
      <w:r w:rsidRPr="00557F3B">
        <w:rPr>
          <w:sz w:val="20"/>
          <w:szCs w:val="20"/>
          <w:lang w:val="es-CO"/>
        </w:rPr>
        <w:t xml:space="preserve"> lo establecido en la sección A. </w:t>
      </w:r>
      <w:r w:rsidRPr="00687CD8">
        <w:rPr>
          <w:i/>
          <w:iCs/>
          <w:sz w:val="20"/>
          <w:szCs w:val="20"/>
          <w:lang w:val="es-CO"/>
        </w:rPr>
        <w:t xml:space="preserve">3.5 </w:t>
      </w:r>
      <w:r w:rsidR="00C20B0C" w:rsidRPr="00687CD8">
        <w:rPr>
          <w:i/>
          <w:iCs/>
          <w:sz w:val="20"/>
          <w:szCs w:val="20"/>
          <w:lang w:val="es-CO"/>
        </w:rPr>
        <w:t>Cargas por Sismo</w:t>
      </w:r>
      <w:r w:rsidR="00C20B0C" w:rsidRPr="00557F3B">
        <w:rPr>
          <w:sz w:val="20"/>
          <w:szCs w:val="20"/>
          <w:lang w:val="es-CO"/>
        </w:rPr>
        <w:t xml:space="preserve"> </w:t>
      </w:r>
      <w:r w:rsidRPr="00557F3B">
        <w:rPr>
          <w:sz w:val="20"/>
          <w:szCs w:val="20"/>
          <w:lang w:val="es-CO"/>
        </w:rPr>
        <w:t xml:space="preserve">del Código Colombiano de </w:t>
      </w:r>
      <w:r w:rsidR="087A50DF" w:rsidRPr="00557F3B">
        <w:rPr>
          <w:sz w:val="20"/>
          <w:szCs w:val="20"/>
          <w:lang w:val="es-CO"/>
        </w:rPr>
        <w:t>D</w:t>
      </w:r>
      <w:r w:rsidRPr="00557F3B">
        <w:rPr>
          <w:sz w:val="20"/>
          <w:szCs w:val="20"/>
          <w:lang w:val="es-CO"/>
        </w:rPr>
        <w:t xml:space="preserve">iseño </w:t>
      </w:r>
      <w:r w:rsidR="27304185" w:rsidRPr="00557F3B">
        <w:rPr>
          <w:sz w:val="20"/>
          <w:szCs w:val="20"/>
          <w:lang w:val="es-CO"/>
        </w:rPr>
        <w:t>S</w:t>
      </w:r>
      <w:r w:rsidRPr="00557F3B">
        <w:rPr>
          <w:sz w:val="20"/>
          <w:szCs w:val="20"/>
          <w:lang w:val="es-CO"/>
        </w:rPr>
        <w:t xml:space="preserve">ísmico de </w:t>
      </w:r>
      <w:r w:rsidR="361BCCBE" w:rsidRPr="00557F3B">
        <w:rPr>
          <w:sz w:val="20"/>
          <w:szCs w:val="20"/>
          <w:lang w:val="es-CO"/>
        </w:rPr>
        <w:t>P</w:t>
      </w:r>
      <w:r w:rsidRPr="00557F3B">
        <w:rPr>
          <w:sz w:val="20"/>
          <w:szCs w:val="20"/>
          <w:lang w:val="es-CO"/>
        </w:rPr>
        <w:t xml:space="preserve">uentes y de las Normas Colombianas de </w:t>
      </w:r>
      <w:r w:rsidR="423F72E6" w:rsidRPr="00557F3B">
        <w:rPr>
          <w:sz w:val="20"/>
          <w:szCs w:val="20"/>
          <w:lang w:val="es-CO"/>
        </w:rPr>
        <w:t>D</w:t>
      </w:r>
      <w:r w:rsidRPr="00557F3B">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557F3B" w:rsidRDefault="00E733E9" w:rsidP="00C718DA">
      <w:pPr>
        <w:pStyle w:val="Prrafodelista"/>
        <w:rPr>
          <w:sz w:val="20"/>
          <w:szCs w:val="20"/>
          <w:lang w:val="es-CO"/>
        </w:rPr>
      </w:pPr>
    </w:p>
    <w:p w14:paraId="13D5177F" w14:textId="1069C13E" w:rsidR="00E733E9" w:rsidRPr="00557F3B" w:rsidRDefault="009C6190" w:rsidP="00C718DA">
      <w:pPr>
        <w:pStyle w:val="Prrafodelista"/>
        <w:numPr>
          <w:ilvl w:val="1"/>
          <w:numId w:val="22"/>
        </w:numPr>
        <w:ind w:left="709" w:hanging="425"/>
        <w:jc w:val="both"/>
        <w:rPr>
          <w:sz w:val="20"/>
          <w:szCs w:val="20"/>
          <w:lang w:val="es-CO"/>
        </w:rPr>
      </w:pPr>
      <w:r w:rsidRPr="00557F3B">
        <w:rPr>
          <w:b/>
          <w:bCs/>
          <w:sz w:val="20"/>
          <w:szCs w:val="20"/>
          <w:lang w:val="es-CO"/>
        </w:rPr>
        <w:t>Administración vial:</w:t>
      </w:r>
      <w:r w:rsidRPr="00557F3B">
        <w:rPr>
          <w:sz w:val="20"/>
          <w:szCs w:val="20"/>
          <w:lang w:val="es-CO"/>
        </w:rPr>
        <w:t xml:space="preserve"> Son contratos consistentes en la administración en forma permanente de un determinado sector de carretera, en un tiempo </w:t>
      </w:r>
      <w:r w:rsidR="008C2668">
        <w:rPr>
          <w:sz w:val="20"/>
          <w:szCs w:val="20"/>
          <w:lang w:val="es-CO"/>
        </w:rPr>
        <w:t>estableci</w:t>
      </w:r>
      <w:r w:rsidRPr="00557F3B">
        <w:rPr>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Pr>
          <w:sz w:val="20"/>
          <w:szCs w:val="20"/>
          <w:lang w:val="es-CO"/>
        </w:rPr>
        <w:t>i</w:t>
      </w:r>
      <w:r w:rsidRPr="00557F3B">
        <w:rPr>
          <w:sz w:val="20"/>
          <w:szCs w:val="20"/>
          <w:lang w:val="es-CO"/>
        </w:rPr>
        <w:t>ngeniero</w:t>
      </w:r>
      <w:r w:rsidR="00C42815" w:rsidRPr="00557F3B">
        <w:rPr>
          <w:sz w:val="20"/>
          <w:szCs w:val="20"/>
          <w:lang w:val="es-CO"/>
        </w:rPr>
        <w:t>s</w:t>
      </w:r>
      <w:r w:rsidRPr="00557F3B">
        <w:rPr>
          <w:sz w:val="20"/>
          <w:szCs w:val="20"/>
          <w:lang w:val="es-CO"/>
        </w:rPr>
        <w:t xml:space="preserve"> </w:t>
      </w:r>
      <w:r w:rsidR="00C20B0C">
        <w:rPr>
          <w:sz w:val="20"/>
          <w:szCs w:val="20"/>
          <w:lang w:val="es-CO"/>
        </w:rPr>
        <w:t>c</w:t>
      </w:r>
      <w:r w:rsidRPr="00557F3B">
        <w:rPr>
          <w:sz w:val="20"/>
          <w:szCs w:val="20"/>
          <w:lang w:val="es-CO"/>
        </w:rPr>
        <w:t xml:space="preserve">iviles y/o de </w:t>
      </w:r>
      <w:r w:rsidR="00C20B0C">
        <w:rPr>
          <w:sz w:val="20"/>
          <w:szCs w:val="20"/>
          <w:lang w:val="es-CO"/>
        </w:rPr>
        <w:t>t</w:t>
      </w:r>
      <w:r w:rsidRPr="00557F3B">
        <w:rPr>
          <w:sz w:val="20"/>
          <w:szCs w:val="20"/>
          <w:lang w:val="es-CO"/>
        </w:rPr>
        <w:t xml:space="preserve">ransportes y </w:t>
      </w:r>
      <w:r w:rsidR="00C20B0C">
        <w:rPr>
          <w:sz w:val="20"/>
          <w:szCs w:val="20"/>
          <w:lang w:val="es-CO"/>
        </w:rPr>
        <w:t>v</w:t>
      </w:r>
      <w:r w:rsidRPr="00557F3B">
        <w:rPr>
          <w:sz w:val="20"/>
          <w:szCs w:val="20"/>
          <w:lang w:val="es-CO"/>
        </w:rPr>
        <w:t>ías, quienes realizan labores de dirección del mantenimiento rutinario, vigilancia, monitoreo, evaluación y diagn</w:t>
      </w:r>
      <w:r w:rsidR="00C20B0C">
        <w:rPr>
          <w:sz w:val="20"/>
          <w:szCs w:val="20"/>
          <w:lang w:val="es-CO"/>
        </w:rPr>
        <w:t>ó</w:t>
      </w:r>
      <w:r w:rsidRPr="00557F3B">
        <w:rPr>
          <w:sz w:val="20"/>
          <w:szCs w:val="20"/>
          <w:lang w:val="es-CO"/>
        </w:rPr>
        <w:t>stico continuos del estado de las vías, para garantizar la transitabilidad a los usuarios en condiciones aceptables y seguras, planteando acciones preventivas y correctivas, logrando una reducción en los costos de mantenimiento y conservación de éstas.</w:t>
      </w:r>
    </w:p>
    <w:p w14:paraId="684E4B1B" w14:textId="77777777" w:rsidR="007072E4" w:rsidRPr="00557F3B" w:rsidRDefault="007072E4" w:rsidP="007072E4">
      <w:pPr>
        <w:pStyle w:val="Prrafodelista"/>
        <w:jc w:val="both"/>
        <w:rPr>
          <w:rFonts w:cstheme="minorHAnsi"/>
          <w:b/>
          <w:sz w:val="20"/>
          <w:szCs w:val="20"/>
          <w:lang w:val="es-CO"/>
        </w:rPr>
      </w:pPr>
    </w:p>
    <w:p w14:paraId="2B3B70D5" w14:textId="122523B0" w:rsidR="001620DD" w:rsidRPr="00557F3B" w:rsidRDefault="001620DD" w:rsidP="00E80092">
      <w:pPr>
        <w:pStyle w:val="Prrafodelista"/>
        <w:numPr>
          <w:ilvl w:val="1"/>
          <w:numId w:val="22"/>
        </w:numPr>
        <w:jc w:val="both"/>
        <w:rPr>
          <w:rFonts w:cstheme="minorHAnsi"/>
          <w:sz w:val="20"/>
          <w:szCs w:val="20"/>
          <w:lang w:val="es-CO"/>
        </w:rPr>
      </w:pPr>
      <w:r w:rsidRPr="00557F3B">
        <w:rPr>
          <w:rFonts w:cstheme="minorHAnsi"/>
          <w:b/>
          <w:bCs/>
          <w:sz w:val="20"/>
          <w:szCs w:val="20"/>
          <w:lang w:val="es-CO"/>
        </w:rPr>
        <w:t>Aeródromo:</w:t>
      </w:r>
      <w:r w:rsidRPr="00557F3B">
        <w:rPr>
          <w:rFonts w:cstheme="minorHAnsi"/>
          <w:sz w:val="20"/>
          <w:szCs w:val="20"/>
          <w:lang w:val="es-CO"/>
        </w:rPr>
        <w:t xml:space="preserve"> </w:t>
      </w:r>
      <w:r w:rsidR="008D0073" w:rsidRPr="00557F3B">
        <w:rPr>
          <w:rFonts w:cstheme="minorHAnsi"/>
          <w:sz w:val="20"/>
          <w:szCs w:val="20"/>
          <w:lang w:val="es-CO"/>
        </w:rPr>
        <w:t xml:space="preserve">Es el área definida en tierra o </w:t>
      </w:r>
      <w:r w:rsidR="00C20B0C">
        <w:rPr>
          <w:rFonts w:cstheme="minorHAnsi"/>
          <w:sz w:val="20"/>
          <w:szCs w:val="20"/>
          <w:lang w:val="es-CO"/>
        </w:rPr>
        <w:t xml:space="preserve">en </w:t>
      </w:r>
      <w:r w:rsidR="008D0073" w:rsidRPr="00557F3B">
        <w:rPr>
          <w:rFonts w:cstheme="minorHAnsi"/>
          <w:sz w:val="20"/>
          <w:szCs w:val="20"/>
          <w:lang w:val="es-CO"/>
        </w:rPr>
        <w:t>agua destinada total o parcialmente a la llegada, salida y movimiento en superficie de aeronaves.</w:t>
      </w:r>
    </w:p>
    <w:p w14:paraId="226463B0" w14:textId="77777777" w:rsidR="001620DD" w:rsidRPr="00557F3B" w:rsidRDefault="001620DD" w:rsidP="00DF4807">
      <w:pPr>
        <w:pStyle w:val="Prrafodelista"/>
        <w:rPr>
          <w:rFonts w:cstheme="minorHAnsi"/>
          <w:b/>
          <w:sz w:val="20"/>
          <w:szCs w:val="20"/>
          <w:lang w:val="es-CO"/>
        </w:rPr>
      </w:pPr>
    </w:p>
    <w:p w14:paraId="2EDEEFA9" w14:textId="442713E2" w:rsidR="003121FF" w:rsidRPr="00557F3B" w:rsidRDefault="008D0073" w:rsidP="00DF4807">
      <w:pPr>
        <w:pStyle w:val="Prrafodelista"/>
        <w:ind w:left="786"/>
        <w:jc w:val="both"/>
        <w:rPr>
          <w:rFonts w:cstheme="minorHAnsi"/>
          <w:sz w:val="20"/>
          <w:szCs w:val="20"/>
          <w:lang w:val="es-CO"/>
        </w:rPr>
      </w:pPr>
      <w:r w:rsidRPr="00557F3B">
        <w:rPr>
          <w:rFonts w:cstheme="minorHAnsi"/>
          <w:bCs/>
          <w:sz w:val="20"/>
          <w:szCs w:val="20"/>
          <w:lang w:val="es-CO"/>
        </w:rPr>
        <w:t>Dentro</w:t>
      </w:r>
      <w:r w:rsidR="00B41F11" w:rsidRPr="00557F3B">
        <w:rPr>
          <w:rFonts w:cstheme="minorHAnsi"/>
          <w:bCs/>
          <w:sz w:val="20"/>
          <w:szCs w:val="20"/>
          <w:lang w:val="es-CO"/>
        </w:rPr>
        <w:t xml:space="preserve"> del aeródromo</w:t>
      </w:r>
      <w:r w:rsidRPr="00557F3B">
        <w:rPr>
          <w:rFonts w:cstheme="minorHAnsi"/>
          <w:bCs/>
          <w:sz w:val="20"/>
          <w:szCs w:val="20"/>
          <w:lang w:val="es-CO"/>
        </w:rPr>
        <w:t xml:space="preserve"> se cuenta con </w:t>
      </w:r>
      <w:r w:rsidR="00D71AEF" w:rsidRPr="00557F3B">
        <w:rPr>
          <w:rFonts w:cstheme="minorHAnsi"/>
          <w:bCs/>
          <w:sz w:val="20"/>
          <w:szCs w:val="20"/>
          <w:lang w:val="es-CO"/>
        </w:rPr>
        <w:t xml:space="preserve">el área del aeródromo la cual es </w:t>
      </w:r>
      <w:r w:rsidR="004612AB" w:rsidRPr="00557F3B">
        <w:rPr>
          <w:rFonts w:cstheme="minorHAnsi"/>
          <w:bCs/>
          <w:sz w:val="20"/>
          <w:szCs w:val="20"/>
          <w:lang w:val="es-CO"/>
        </w:rPr>
        <w:t xml:space="preserve">un </w:t>
      </w:r>
      <w:r w:rsidR="000D2684" w:rsidRPr="00557F3B">
        <w:rPr>
          <w:rFonts w:cstheme="minorHAnsi"/>
          <w:bCs/>
          <w:sz w:val="20"/>
          <w:szCs w:val="20"/>
          <w:lang w:val="es-CO"/>
        </w:rPr>
        <w:t xml:space="preserve">sitio destinado al </w:t>
      </w:r>
      <w:r w:rsidR="00501A11" w:rsidRPr="00557F3B">
        <w:rPr>
          <w:rFonts w:cstheme="minorHAnsi"/>
          <w:bCs/>
          <w:sz w:val="20"/>
          <w:szCs w:val="20"/>
          <w:lang w:val="es-CO"/>
        </w:rPr>
        <w:t>despegue y aterrizaje de aero</w:t>
      </w:r>
      <w:r w:rsidR="002148E6" w:rsidRPr="00557F3B">
        <w:rPr>
          <w:rFonts w:cstheme="minorHAnsi"/>
          <w:bCs/>
          <w:sz w:val="20"/>
          <w:szCs w:val="20"/>
          <w:lang w:val="es-CO"/>
        </w:rPr>
        <w:t>naves</w:t>
      </w:r>
      <w:r w:rsidR="00605C87" w:rsidRPr="00557F3B">
        <w:rPr>
          <w:rFonts w:cstheme="minorHAnsi"/>
          <w:bCs/>
          <w:sz w:val="20"/>
          <w:szCs w:val="20"/>
          <w:lang w:val="es-CO"/>
        </w:rPr>
        <w:t>. Est</w:t>
      </w:r>
      <w:r w:rsidR="00A8409A" w:rsidRPr="00557F3B">
        <w:rPr>
          <w:rFonts w:cstheme="minorHAnsi"/>
          <w:bCs/>
          <w:sz w:val="20"/>
          <w:szCs w:val="20"/>
          <w:lang w:val="es-CO"/>
        </w:rPr>
        <w:t xml:space="preserve">as áreas </w:t>
      </w:r>
      <w:r w:rsidR="00B67D39" w:rsidRPr="00557F3B">
        <w:rPr>
          <w:rFonts w:cstheme="minorHAnsi"/>
          <w:bCs/>
          <w:sz w:val="20"/>
          <w:szCs w:val="20"/>
          <w:lang w:val="es-CO"/>
        </w:rPr>
        <w:t>se refieren a</w:t>
      </w:r>
      <w:r w:rsidR="00D71AEF" w:rsidRPr="00557F3B">
        <w:rPr>
          <w:rFonts w:cstheme="minorHAnsi"/>
          <w:bCs/>
          <w:sz w:val="20"/>
          <w:szCs w:val="20"/>
          <w:lang w:val="es-CO"/>
        </w:rPr>
        <w:t>:</w:t>
      </w:r>
    </w:p>
    <w:p w14:paraId="0C9412C3" w14:textId="77777777" w:rsidR="00B67D39" w:rsidRPr="007B11E2" w:rsidRDefault="00B67D39" w:rsidP="00DF4807">
      <w:pPr>
        <w:pStyle w:val="Prrafodelista"/>
        <w:ind w:left="786"/>
        <w:jc w:val="both"/>
        <w:rPr>
          <w:rFonts w:cstheme="minorHAnsi"/>
          <w:i/>
          <w:sz w:val="20"/>
          <w:szCs w:val="20"/>
          <w:u w:val="single"/>
          <w:lang w:val="es-CO"/>
        </w:rPr>
      </w:pPr>
    </w:p>
    <w:p w14:paraId="3E6E01B0" w14:textId="24F92602" w:rsidR="00B41F11" w:rsidRPr="00557F3B" w:rsidRDefault="00B41F11" w:rsidP="00E80092">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Aire</w:t>
      </w:r>
      <w:r w:rsidRPr="00557F3B">
        <w:rPr>
          <w:rFonts w:cstheme="minorHAnsi"/>
          <w:sz w:val="20"/>
          <w:szCs w:val="20"/>
          <w:lang w:val="es-CO"/>
        </w:rPr>
        <w:t>: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2067124B" w14:textId="77777777" w:rsidR="004612AB" w:rsidRPr="007B11E2" w:rsidRDefault="004612AB" w:rsidP="00DF4807">
      <w:pPr>
        <w:pStyle w:val="Prrafodelista"/>
        <w:ind w:left="1146"/>
        <w:jc w:val="both"/>
        <w:rPr>
          <w:rFonts w:cstheme="minorHAnsi"/>
          <w:i/>
          <w:sz w:val="20"/>
          <w:szCs w:val="20"/>
          <w:u w:val="single"/>
          <w:lang w:val="es-CO"/>
        </w:rPr>
      </w:pPr>
    </w:p>
    <w:p w14:paraId="658B2178" w14:textId="615F13FD" w:rsidR="006D17DA" w:rsidRPr="00557F3B" w:rsidRDefault="00B41F11" w:rsidP="006D17DA">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Tierra:</w:t>
      </w:r>
      <w:r w:rsidRPr="00557F3B">
        <w:rPr>
          <w:rFonts w:cstheme="minorHAnsi"/>
          <w:sz w:val="20"/>
          <w:szCs w:val="20"/>
          <w:lang w:val="es-CO"/>
        </w:rPr>
        <w:t xml:space="preserve"> Está compuesta por los edificios, parqueaderos, instalaciones, dispuestos para los usuarios internos o externos del aeropuerto</w:t>
      </w:r>
      <w:r w:rsidR="00201C10" w:rsidRPr="00557F3B">
        <w:rPr>
          <w:rFonts w:cstheme="minorHAnsi"/>
          <w:sz w:val="20"/>
          <w:szCs w:val="20"/>
          <w:lang w:val="es-CO"/>
        </w:rPr>
        <w:t>,</w:t>
      </w:r>
      <w:r w:rsidR="006D17DA" w:rsidRPr="00557F3B">
        <w:rPr>
          <w:rFonts w:cstheme="minorHAnsi"/>
          <w:sz w:val="20"/>
          <w:szCs w:val="20"/>
          <w:lang w:val="es-CO"/>
        </w:rPr>
        <w:t xml:space="preserve"> se dividen en: </w:t>
      </w:r>
    </w:p>
    <w:p w14:paraId="258FD462" w14:textId="77777777" w:rsidR="006D17DA" w:rsidRPr="00557F3B" w:rsidRDefault="006D17DA" w:rsidP="006D17DA">
      <w:pPr>
        <w:pStyle w:val="Prrafodelista"/>
        <w:ind w:left="1146"/>
        <w:jc w:val="both"/>
        <w:rPr>
          <w:rFonts w:cstheme="minorHAnsi"/>
          <w:sz w:val="20"/>
          <w:szCs w:val="20"/>
          <w:lang w:val="es-CO"/>
        </w:rPr>
      </w:pPr>
    </w:p>
    <w:p w14:paraId="19D3861A" w14:textId="2A328CF6" w:rsidR="006D17DA"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1. Áreas públicas: </w:t>
      </w:r>
      <w:r w:rsidR="0059609D">
        <w:rPr>
          <w:rFonts w:cstheme="minorHAnsi"/>
          <w:sz w:val="20"/>
          <w:szCs w:val="20"/>
          <w:lang w:val="es-CO"/>
        </w:rPr>
        <w:t>E</w:t>
      </w:r>
      <w:r w:rsidRPr="00557F3B">
        <w:rPr>
          <w:rFonts w:cstheme="minorHAnsi"/>
          <w:sz w:val="20"/>
          <w:szCs w:val="20"/>
          <w:lang w:val="es-CO"/>
        </w:rPr>
        <w:t xml:space="preserve">dificios, instalaciones y servicios dispuestos para el uso del público en general sin restricción en su ingreso. </w:t>
      </w:r>
    </w:p>
    <w:p w14:paraId="62CC4665" w14:textId="77777777" w:rsidR="006D17DA" w:rsidRPr="00557F3B" w:rsidRDefault="006D17DA" w:rsidP="006D17DA">
      <w:pPr>
        <w:pStyle w:val="Prrafodelista"/>
        <w:ind w:left="1146"/>
        <w:jc w:val="both"/>
        <w:rPr>
          <w:rFonts w:cstheme="minorHAnsi"/>
          <w:sz w:val="20"/>
          <w:szCs w:val="20"/>
          <w:lang w:val="es-CO"/>
        </w:rPr>
      </w:pPr>
    </w:p>
    <w:p w14:paraId="7176002D" w14:textId="3FB6FF56" w:rsidR="00B41F11"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2. Área restringida: </w:t>
      </w:r>
      <w:r w:rsidR="0059609D">
        <w:rPr>
          <w:rFonts w:cstheme="minorHAnsi"/>
          <w:sz w:val="20"/>
          <w:szCs w:val="20"/>
          <w:lang w:val="es-CO"/>
        </w:rPr>
        <w:t>E</w:t>
      </w:r>
      <w:r w:rsidRPr="00557F3B">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557F3B" w:rsidRDefault="00B41F11" w:rsidP="00B41F11">
      <w:pPr>
        <w:pStyle w:val="Prrafodelista"/>
        <w:rPr>
          <w:rFonts w:cstheme="minorHAnsi"/>
          <w:b/>
          <w:sz w:val="20"/>
          <w:szCs w:val="20"/>
          <w:lang w:val="es-CO"/>
        </w:rPr>
      </w:pPr>
    </w:p>
    <w:p w14:paraId="0BC779EA" w14:textId="6A6E6DB7" w:rsidR="001E2692" w:rsidRPr="00557F3B" w:rsidRDefault="001E2692" w:rsidP="6EA1625E">
      <w:pPr>
        <w:pStyle w:val="Prrafodelista"/>
        <w:numPr>
          <w:ilvl w:val="1"/>
          <w:numId w:val="22"/>
        </w:numPr>
        <w:ind w:left="720" w:hanging="436"/>
        <w:jc w:val="both"/>
        <w:rPr>
          <w:b/>
          <w:bCs/>
          <w:sz w:val="20"/>
          <w:szCs w:val="20"/>
          <w:lang w:val="es-CO"/>
        </w:rPr>
      </w:pPr>
      <w:r w:rsidRPr="00557F3B">
        <w:rPr>
          <w:b/>
          <w:bCs/>
          <w:sz w:val="20"/>
          <w:szCs w:val="20"/>
          <w:lang w:val="es-CO"/>
        </w:rPr>
        <w:t>Alameda:</w:t>
      </w:r>
      <w:r w:rsidRPr="00557F3B">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557F3B" w:rsidRDefault="001E2692" w:rsidP="001E2692">
      <w:pPr>
        <w:ind w:left="360"/>
        <w:jc w:val="both"/>
        <w:rPr>
          <w:rFonts w:cstheme="minorHAnsi"/>
          <w:b/>
          <w:sz w:val="20"/>
          <w:szCs w:val="20"/>
          <w:lang w:val="es-CO"/>
        </w:rPr>
      </w:pPr>
    </w:p>
    <w:p w14:paraId="501D8FBA" w14:textId="380D481E"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Ancho de </w:t>
      </w:r>
      <w:r w:rsidR="003A458E" w:rsidRPr="00557F3B">
        <w:rPr>
          <w:rFonts w:cstheme="minorHAnsi"/>
          <w:b/>
          <w:sz w:val="20"/>
          <w:szCs w:val="20"/>
          <w:lang w:val="es-CO"/>
        </w:rPr>
        <w:t>V</w:t>
      </w:r>
      <w:r w:rsidRPr="00557F3B">
        <w:rPr>
          <w:rFonts w:cstheme="minorHAnsi"/>
          <w:b/>
          <w:sz w:val="20"/>
          <w:szCs w:val="20"/>
          <w:lang w:val="es-CO"/>
        </w:rPr>
        <w:t xml:space="preserve">ía: </w:t>
      </w:r>
      <w:r w:rsidRPr="00557F3B">
        <w:rPr>
          <w:rFonts w:cstheme="minorHAnsi"/>
          <w:sz w:val="20"/>
          <w:szCs w:val="20"/>
          <w:lang w:val="es-CO"/>
        </w:rPr>
        <w:t>Medida transversal de una zona de uso público, compuesta por andenes, calzadas, ciclo</w:t>
      </w:r>
      <w:r w:rsidR="00237397" w:rsidRPr="00557F3B">
        <w:rPr>
          <w:rFonts w:cstheme="minorHAnsi"/>
          <w:sz w:val="20"/>
          <w:szCs w:val="20"/>
          <w:lang w:val="es-CO"/>
        </w:rPr>
        <w:t>r</w:t>
      </w:r>
      <w:r w:rsidRPr="00557F3B">
        <w:rPr>
          <w:rFonts w:cstheme="minorHAnsi"/>
          <w:sz w:val="20"/>
          <w:szCs w:val="20"/>
          <w:lang w:val="es-CO"/>
        </w:rPr>
        <w:t>rutas y separadores, para el tránsito de peatones y vehículos.</w:t>
      </w:r>
    </w:p>
    <w:p w14:paraId="219809FC" w14:textId="77777777" w:rsidR="00B907B0" w:rsidRPr="00557F3B" w:rsidRDefault="00B907B0" w:rsidP="00B907B0">
      <w:pPr>
        <w:pStyle w:val="Prrafodelista"/>
        <w:rPr>
          <w:rFonts w:cstheme="minorHAnsi"/>
          <w:b/>
          <w:sz w:val="20"/>
          <w:szCs w:val="20"/>
          <w:lang w:val="es-CO"/>
        </w:rPr>
      </w:pPr>
    </w:p>
    <w:p w14:paraId="3761E59E" w14:textId="694BFB79" w:rsidR="00A93859" w:rsidRPr="00557F3B" w:rsidRDefault="00A93859" w:rsidP="000F00A4">
      <w:pPr>
        <w:pStyle w:val="Prrafodelista"/>
        <w:numPr>
          <w:ilvl w:val="1"/>
          <w:numId w:val="22"/>
        </w:numPr>
        <w:ind w:left="709" w:hanging="425"/>
        <w:jc w:val="both"/>
        <w:rPr>
          <w:rFonts w:cstheme="minorHAnsi"/>
          <w:bCs/>
          <w:sz w:val="20"/>
          <w:szCs w:val="20"/>
          <w:lang w:val="es-CO"/>
        </w:rPr>
      </w:pPr>
      <w:r w:rsidRPr="00557F3B">
        <w:rPr>
          <w:rFonts w:cstheme="minorHAnsi"/>
          <w:b/>
          <w:sz w:val="20"/>
          <w:szCs w:val="20"/>
          <w:lang w:val="es-CO"/>
        </w:rPr>
        <w:t xml:space="preserve">Andén o Acera: </w:t>
      </w:r>
      <w:r w:rsidRPr="00557F3B">
        <w:rPr>
          <w:rFonts w:cstheme="minorHAnsi"/>
          <w:bCs/>
          <w:sz w:val="20"/>
          <w:szCs w:val="20"/>
          <w:lang w:val="es-CO"/>
        </w:rPr>
        <w:t>Franjas de espacio público construido, paralelas a las calzadas vehiculares de las vías públicas, destinadas al tránsito de peatones, personas con movilidad reducida y en algunos casos de ciclous</w:t>
      </w:r>
      <w:r w:rsidR="006C6BDA">
        <w:rPr>
          <w:rFonts w:cstheme="minorHAnsi"/>
          <w:bCs/>
          <w:sz w:val="20"/>
          <w:szCs w:val="20"/>
          <w:lang w:val="es-CO"/>
        </w:rPr>
        <w:t>u</w:t>
      </w:r>
      <w:r w:rsidRPr="00557F3B">
        <w:rPr>
          <w:rFonts w:cstheme="minorHAnsi"/>
          <w:bCs/>
          <w:sz w:val="20"/>
          <w:szCs w:val="20"/>
          <w:lang w:val="es-CO"/>
        </w:rPr>
        <w:t>arios.</w:t>
      </w:r>
    </w:p>
    <w:p w14:paraId="191FA25F" w14:textId="77777777" w:rsidR="00B907B0" w:rsidRPr="00557F3B" w:rsidRDefault="00B907B0" w:rsidP="00B907B0">
      <w:pPr>
        <w:pStyle w:val="Prrafodelista"/>
        <w:rPr>
          <w:rFonts w:cstheme="minorHAnsi"/>
          <w:b/>
          <w:sz w:val="20"/>
          <w:szCs w:val="20"/>
          <w:lang w:val="es-CO"/>
        </w:rPr>
      </w:pPr>
    </w:p>
    <w:p w14:paraId="66DA2366" w14:textId="7B1423A8" w:rsidR="005C5B37" w:rsidRDefault="005C5B37"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Calle de rodaje de Aeródromo:</w:t>
      </w:r>
      <w:r>
        <w:rPr>
          <w:rFonts w:cstheme="minorHAnsi"/>
          <w:bCs/>
          <w:sz w:val="20"/>
          <w:szCs w:val="20"/>
          <w:lang w:val="es-CO"/>
        </w:rPr>
        <w:t xml:space="preserve"> Vía definida en un aeródromo terrestre, establecida para el rodaje de aeronaves y destinada a proporcionar enlace entre una y otra parte del aeródromo</w:t>
      </w:r>
      <w:r w:rsidR="00642325" w:rsidRPr="007B11E2">
        <w:rPr>
          <w:rStyle w:val="Refdenotaalpie"/>
          <w:bCs/>
          <w:lang w:val="es-ES"/>
        </w:rPr>
        <w:footnoteReference w:id="3"/>
      </w:r>
      <w:r w:rsidR="00642325" w:rsidRPr="007B11E2">
        <w:rPr>
          <w:bCs/>
          <w:lang w:val="es-ES"/>
        </w:rPr>
        <w:t>.</w:t>
      </w:r>
      <w:r>
        <w:rPr>
          <w:rFonts w:cstheme="minorHAnsi"/>
          <w:bCs/>
          <w:sz w:val="20"/>
          <w:szCs w:val="20"/>
          <w:lang w:val="es-CO"/>
        </w:rPr>
        <w:t xml:space="preserve"> </w:t>
      </w:r>
    </w:p>
    <w:p w14:paraId="598D0041" w14:textId="77777777" w:rsidR="005C5B37" w:rsidRPr="007B11E2" w:rsidRDefault="005C5B37" w:rsidP="007B11E2">
      <w:pPr>
        <w:pStyle w:val="Prrafodelista"/>
        <w:rPr>
          <w:rFonts w:cstheme="minorHAnsi"/>
          <w:b/>
          <w:sz w:val="20"/>
          <w:szCs w:val="20"/>
          <w:lang w:val="es-CO"/>
        </w:rPr>
      </w:pPr>
    </w:p>
    <w:p w14:paraId="25D87BE0" w14:textId="713A5BA1"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w:t>
      </w:r>
      <w:r w:rsidRPr="00557F3B">
        <w:rPr>
          <w:rFonts w:cstheme="minorHAnsi"/>
          <w:sz w:val="20"/>
          <w:szCs w:val="20"/>
          <w:lang w:val="es-CO"/>
        </w:rPr>
        <w:t>Zona de la vía destinada a la circulación de vehículos.</w:t>
      </w:r>
      <w:r w:rsidR="006D17DA" w:rsidRPr="00557F3B">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557F3B">
        <w:rPr>
          <w:rFonts w:ascii="Arial" w:eastAsia="Times New Roman" w:hAnsi="Arial" w:cs="Arial"/>
          <w:sz w:val="20"/>
          <w:szCs w:val="20"/>
          <w:lang w:eastAsia="es-ES"/>
        </w:rPr>
        <w:t>nstruidas fuera del territorio n</w:t>
      </w:r>
      <w:r w:rsidR="006D17DA" w:rsidRPr="00557F3B">
        <w:rPr>
          <w:rFonts w:ascii="Arial" w:eastAsia="Times New Roman" w:hAnsi="Arial" w:cs="Arial"/>
          <w:sz w:val="20"/>
          <w:szCs w:val="20"/>
          <w:lang w:eastAsia="es-ES"/>
        </w:rPr>
        <w:t>acional se tendrá en cuenta el ancho comprendido entre el borde interior de las bermas, es decir</w:t>
      </w:r>
      <w:r w:rsidR="003C6C7E" w:rsidRPr="00557F3B">
        <w:rPr>
          <w:rFonts w:ascii="Arial" w:eastAsia="Times New Roman" w:hAnsi="Arial" w:cs="Arial"/>
          <w:sz w:val="20"/>
          <w:szCs w:val="20"/>
          <w:lang w:eastAsia="es-ES"/>
        </w:rPr>
        <w:t>,</w:t>
      </w:r>
      <w:r w:rsidR="006D17DA" w:rsidRPr="00557F3B">
        <w:rPr>
          <w:rFonts w:ascii="Arial" w:eastAsia="Times New Roman" w:hAnsi="Arial" w:cs="Arial"/>
          <w:sz w:val="20"/>
          <w:szCs w:val="20"/>
          <w:lang w:eastAsia="es-ES"/>
        </w:rPr>
        <w:t xml:space="preserve"> la suma simple del ancho de carriles consecutivos.</w:t>
      </w:r>
    </w:p>
    <w:p w14:paraId="2B1AEC6D" w14:textId="77777777" w:rsidR="00B907B0" w:rsidRPr="00557F3B" w:rsidRDefault="00B907B0" w:rsidP="00B907B0">
      <w:pPr>
        <w:pStyle w:val="Prrafodelista"/>
        <w:rPr>
          <w:rFonts w:cstheme="minorHAnsi"/>
          <w:b/>
          <w:sz w:val="20"/>
          <w:szCs w:val="20"/>
          <w:lang w:val="es-CO"/>
        </w:rPr>
      </w:pPr>
    </w:p>
    <w:p w14:paraId="3F0E8541" w14:textId="70947977"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de </w:t>
      </w:r>
      <w:r w:rsidR="003A458E" w:rsidRPr="00557F3B">
        <w:rPr>
          <w:rFonts w:cstheme="minorHAnsi"/>
          <w:b/>
          <w:sz w:val="20"/>
          <w:szCs w:val="20"/>
          <w:lang w:val="es-CO"/>
        </w:rPr>
        <w:t>S</w:t>
      </w:r>
      <w:r w:rsidRPr="00557F3B">
        <w:rPr>
          <w:rFonts w:cstheme="minorHAnsi"/>
          <w:b/>
          <w:sz w:val="20"/>
          <w:szCs w:val="20"/>
          <w:lang w:val="es-CO"/>
        </w:rPr>
        <w:t>ervicio:</w:t>
      </w:r>
      <w:r w:rsidRPr="00557F3B">
        <w:rPr>
          <w:rFonts w:ascii="Arial Narrow" w:eastAsia="Times New Roman" w:hAnsi="Arial Narrow" w:cs="Arial"/>
          <w:b/>
          <w:szCs w:val="24"/>
          <w:lang w:val="es-CO" w:eastAsia="es-CO"/>
        </w:rPr>
        <w:t xml:space="preserve"> </w:t>
      </w:r>
      <w:r w:rsidRPr="00557F3B">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557F3B" w:rsidRDefault="00B907B0" w:rsidP="00B907B0">
      <w:pPr>
        <w:pStyle w:val="Prrafodelista"/>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5E50B289" w14:textId="62CB0050" w:rsidR="007163E7" w:rsidRPr="00557F3B" w:rsidRDefault="007163E7" w:rsidP="6EA1625E">
      <w:pPr>
        <w:pStyle w:val="Prrafodelista"/>
        <w:numPr>
          <w:ilvl w:val="1"/>
          <w:numId w:val="22"/>
        </w:numPr>
        <w:ind w:left="720" w:hanging="436"/>
        <w:jc w:val="both"/>
        <w:rPr>
          <w:b/>
          <w:bCs/>
          <w:sz w:val="20"/>
          <w:szCs w:val="20"/>
          <w:lang w:val="es-CO"/>
        </w:rPr>
      </w:pPr>
      <w:r w:rsidRPr="00557F3B">
        <w:rPr>
          <w:b/>
          <w:bCs/>
          <w:sz w:val="20"/>
          <w:szCs w:val="20"/>
          <w:lang w:val="es-CO"/>
        </w:rPr>
        <w:t xml:space="preserve">Carretera: </w:t>
      </w:r>
      <w:r w:rsidR="00034309" w:rsidRPr="00557F3B">
        <w:rPr>
          <w:sz w:val="20"/>
          <w:szCs w:val="20"/>
          <w:lang w:val="es-CO"/>
        </w:rPr>
        <w:t>I</w:t>
      </w:r>
      <w:r w:rsidRPr="00557F3B">
        <w:rPr>
          <w:sz w:val="20"/>
          <w:szCs w:val="20"/>
          <w:lang w:val="es-CO"/>
        </w:rPr>
        <w:t xml:space="preserve">nfraestructura del transporte cuya finalidad es permitir la circulación de </w:t>
      </w:r>
      <w:r w:rsidR="00B907B0" w:rsidRPr="00557F3B">
        <w:rPr>
          <w:sz w:val="20"/>
          <w:szCs w:val="20"/>
          <w:lang w:val="es-CO"/>
        </w:rPr>
        <w:t>vehículos terrestres automotores</w:t>
      </w:r>
      <w:r w:rsidRPr="00557F3B">
        <w:rPr>
          <w:sz w:val="20"/>
          <w:szCs w:val="20"/>
          <w:lang w:val="es-CO"/>
        </w:rPr>
        <w:t xml:space="preserve"> (carros, buses, camiones, motos, bicicletas, autobuses) en condiciones de continuidad en el espacio y </w:t>
      </w:r>
      <w:r w:rsidR="1C6ACB41" w:rsidRPr="00557F3B">
        <w:rPr>
          <w:sz w:val="20"/>
          <w:szCs w:val="20"/>
          <w:lang w:val="es-CO"/>
        </w:rPr>
        <w:t xml:space="preserve">en </w:t>
      </w:r>
      <w:r w:rsidRPr="00557F3B">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57F3B">
        <w:rPr>
          <w:b/>
          <w:bCs/>
          <w:sz w:val="20"/>
          <w:szCs w:val="20"/>
          <w:lang w:val="es-CO"/>
        </w:rPr>
        <w:t xml:space="preserve"> </w:t>
      </w:r>
    </w:p>
    <w:p w14:paraId="58DE198B" w14:textId="77777777" w:rsidR="007163E7" w:rsidRPr="00557F3B" w:rsidRDefault="007163E7" w:rsidP="0008484B">
      <w:pPr>
        <w:pStyle w:val="Prrafodelista"/>
        <w:rPr>
          <w:rFonts w:cstheme="minorHAnsi"/>
          <w:b/>
          <w:sz w:val="20"/>
          <w:szCs w:val="20"/>
          <w:lang w:val="es-CO"/>
        </w:rPr>
      </w:pPr>
    </w:p>
    <w:p w14:paraId="3D5F6CE8" w14:textId="50445E97" w:rsidR="002C3DC4" w:rsidRPr="00557F3B" w:rsidRDefault="007163E7" w:rsidP="6EA1625E">
      <w:pPr>
        <w:pStyle w:val="Prrafodelista"/>
        <w:numPr>
          <w:ilvl w:val="1"/>
          <w:numId w:val="22"/>
        </w:numPr>
        <w:ind w:left="851" w:hanging="644"/>
        <w:jc w:val="both"/>
        <w:rPr>
          <w:sz w:val="20"/>
          <w:szCs w:val="20"/>
          <w:lang w:val="es-CO"/>
        </w:rPr>
      </w:pPr>
      <w:r w:rsidRPr="00557F3B">
        <w:rPr>
          <w:b/>
          <w:bCs/>
          <w:sz w:val="20"/>
          <w:szCs w:val="20"/>
          <w:lang w:val="es-CO"/>
        </w:rPr>
        <w:t xml:space="preserve">Carreteras </w:t>
      </w:r>
      <w:r w:rsidR="00DB0B82" w:rsidRPr="00557F3B">
        <w:rPr>
          <w:b/>
          <w:bCs/>
          <w:sz w:val="20"/>
          <w:szCs w:val="20"/>
          <w:lang w:val="es-CO"/>
        </w:rPr>
        <w:t xml:space="preserve">o Vías </w:t>
      </w:r>
      <w:r w:rsidRPr="00557F3B">
        <w:rPr>
          <w:b/>
          <w:bCs/>
          <w:sz w:val="20"/>
          <w:szCs w:val="20"/>
          <w:lang w:val="es-CO"/>
        </w:rPr>
        <w:t>Primarias</w:t>
      </w:r>
      <w:r w:rsidR="005C77D2">
        <w:rPr>
          <w:b/>
          <w:bCs/>
          <w:sz w:val="20"/>
          <w:szCs w:val="20"/>
          <w:lang w:val="es-CO"/>
        </w:rPr>
        <w:t xml:space="preserve"> o Vías de Primer Orden</w:t>
      </w:r>
      <w:r w:rsidRPr="00557F3B">
        <w:rPr>
          <w:b/>
          <w:bCs/>
          <w:sz w:val="20"/>
          <w:szCs w:val="20"/>
          <w:lang w:val="es-CO"/>
        </w:rPr>
        <w:t xml:space="preserve">: </w:t>
      </w:r>
      <w:r w:rsidR="00034309" w:rsidRPr="00557F3B">
        <w:rPr>
          <w:sz w:val="20"/>
          <w:szCs w:val="20"/>
          <w:lang w:val="es-CO"/>
        </w:rPr>
        <w:t>T</w:t>
      </w:r>
      <w:r w:rsidR="002C3DC4" w:rsidRPr="00557F3B">
        <w:rPr>
          <w:sz w:val="20"/>
          <w:szCs w:val="20"/>
          <w:lang w:val="es-CO"/>
        </w:rPr>
        <w:t xml:space="preserve">roncales, transversales y accesos a capitales de </w:t>
      </w:r>
      <w:r w:rsidR="6D3B0F5A" w:rsidRPr="00557F3B">
        <w:rPr>
          <w:sz w:val="20"/>
          <w:szCs w:val="20"/>
          <w:lang w:val="es-CO"/>
        </w:rPr>
        <w:t>d</w:t>
      </w:r>
      <w:r w:rsidR="002C3DC4" w:rsidRPr="00557F3B">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57F3B" w:rsidRDefault="007163E7" w:rsidP="00687CD8">
      <w:pPr>
        <w:pStyle w:val="Prrafodelista"/>
        <w:ind w:left="1352" w:hanging="644"/>
        <w:jc w:val="both"/>
        <w:rPr>
          <w:lang w:val="es-CO"/>
        </w:rPr>
      </w:pPr>
    </w:p>
    <w:p w14:paraId="529B9B5C" w14:textId="5449B646" w:rsidR="007163E7" w:rsidRPr="00557F3B" w:rsidRDefault="0056739C" w:rsidP="6EA1625E">
      <w:pPr>
        <w:pStyle w:val="Prrafodelista"/>
        <w:ind w:left="851"/>
        <w:jc w:val="both"/>
        <w:rPr>
          <w:sz w:val="20"/>
          <w:szCs w:val="20"/>
          <w:lang w:val="es-CO"/>
        </w:rPr>
      </w:pPr>
      <w:r>
        <w:rPr>
          <w:b/>
          <w:bCs/>
          <w:sz w:val="20"/>
          <w:szCs w:val="20"/>
          <w:lang w:val="es-CO"/>
        </w:rPr>
        <w:t>Nota</w:t>
      </w:r>
      <w:r w:rsidR="009E4AB9">
        <w:rPr>
          <w:b/>
          <w:bCs/>
          <w:sz w:val="20"/>
          <w:szCs w:val="20"/>
          <w:lang w:val="es-CO"/>
        </w:rPr>
        <w:t xml:space="preserve">: </w:t>
      </w:r>
      <w:r w:rsidR="007163E7" w:rsidRPr="00557F3B">
        <w:rPr>
          <w:sz w:val="20"/>
          <w:szCs w:val="20"/>
          <w:lang w:val="es-CO"/>
        </w:rPr>
        <w:t xml:space="preserve">Para proyectos de infraestructura vial que se hayan construido fuera del </w:t>
      </w:r>
      <w:r w:rsidR="16F72FA9" w:rsidRPr="00557F3B">
        <w:rPr>
          <w:sz w:val="20"/>
          <w:szCs w:val="20"/>
          <w:lang w:val="es-CO"/>
        </w:rPr>
        <w:t>t</w:t>
      </w:r>
      <w:r w:rsidR="007163E7" w:rsidRPr="00557F3B">
        <w:rPr>
          <w:sz w:val="20"/>
          <w:szCs w:val="20"/>
          <w:lang w:val="es-CO"/>
        </w:rPr>
        <w:t xml:space="preserve">erritorio </w:t>
      </w:r>
      <w:r w:rsidR="4072932F" w:rsidRPr="00557F3B">
        <w:rPr>
          <w:sz w:val="20"/>
          <w:szCs w:val="20"/>
          <w:lang w:val="es-CO"/>
        </w:rPr>
        <w:t>n</w:t>
      </w:r>
      <w:r w:rsidR="007163E7" w:rsidRPr="00557F3B">
        <w:rPr>
          <w:sz w:val="20"/>
          <w:szCs w:val="20"/>
          <w:lang w:val="es-CO"/>
        </w:rPr>
        <w:t xml:space="preserve">acional, se consideran </w:t>
      </w:r>
      <w:r w:rsidR="00034309" w:rsidRPr="00557F3B">
        <w:rPr>
          <w:sz w:val="20"/>
          <w:szCs w:val="20"/>
          <w:lang w:val="es-CO"/>
        </w:rPr>
        <w:t xml:space="preserve">Carreteras Primarias </w:t>
      </w:r>
      <w:r w:rsidR="007163E7" w:rsidRPr="00557F3B">
        <w:rPr>
          <w:sz w:val="20"/>
          <w:szCs w:val="20"/>
          <w:lang w:val="es-CO"/>
        </w:rPr>
        <w:t xml:space="preserve">aquellas que sean certificadas por la </w:t>
      </w:r>
      <w:r w:rsidR="10B13CA2" w:rsidRPr="00557F3B">
        <w:rPr>
          <w:sz w:val="20"/>
          <w:szCs w:val="20"/>
          <w:lang w:val="es-CO"/>
        </w:rPr>
        <w:t>E</w:t>
      </w:r>
      <w:r w:rsidR="007163E7" w:rsidRPr="00557F3B">
        <w:rPr>
          <w:sz w:val="20"/>
          <w:szCs w:val="20"/>
          <w:lang w:val="es-CO"/>
        </w:rPr>
        <w:t xml:space="preserve">ntidad contratante mediante alguno de los documentos válidos establecidos en el </w:t>
      </w:r>
      <w:r w:rsidR="000B090D" w:rsidRPr="00557F3B">
        <w:rPr>
          <w:sz w:val="20"/>
          <w:szCs w:val="20"/>
          <w:lang w:val="es-CO"/>
        </w:rPr>
        <w:t xml:space="preserve">Pliego </w:t>
      </w:r>
      <w:r w:rsidR="007163E7" w:rsidRPr="00557F3B">
        <w:rPr>
          <w:sz w:val="20"/>
          <w:szCs w:val="20"/>
          <w:lang w:val="es-CO"/>
        </w:rPr>
        <w:t xml:space="preserve">de </w:t>
      </w:r>
      <w:r w:rsidR="000B090D" w:rsidRPr="00557F3B">
        <w:rPr>
          <w:sz w:val="20"/>
          <w:szCs w:val="20"/>
          <w:lang w:val="es-CO"/>
        </w:rPr>
        <w:t xml:space="preserve">Condiciones </w:t>
      </w:r>
      <w:r w:rsidR="007163E7" w:rsidRPr="00557F3B">
        <w:rPr>
          <w:sz w:val="20"/>
          <w:szCs w:val="20"/>
          <w:lang w:val="es-CO"/>
        </w:rPr>
        <w:t xml:space="preserve">para la </w:t>
      </w:r>
      <w:r w:rsidR="001D5351">
        <w:rPr>
          <w:sz w:val="20"/>
          <w:szCs w:val="20"/>
          <w:lang w:val="es-CO"/>
        </w:rPr>
        <w:t xml:space="preserve">demostración </w:t>
      </w:r>
      <w:r w:rsidR="007163E7" w:rsidRPr="00557F3B">
        <w:rPr>
          <w:sz w:val="20"/>
          <w:szCs w:val="20"/>
          <w:lang w:val="es-CO"/>
        </w:rPr>
        <w:t xml:space="preserve">de la experiencia, donde se indique que el ancho de calzada es mayor o igual a siete (7.0) metros, o que se acrediten tres </w:t>
      </w:r>
      <w:r w:rsidR="0054454F">
        <w:rPr>
          <w:sz w:val="20"/>
          <w:szCs w:val="20"/>
          <w:lang w:val="es-CO"/>
        </w:rPr>
        <w:t>(3)</w:t>
      </w:r>
      <w:r w:rsidR="007163E7" w:rsidRPr="00557F3B">
        <w:rPr>
          <w:sz w:val="20"/>
          <w:szCs w:val="20"/>
          <w:lang w:val="es-CO"/>
        </w:rPr>
        <w:t xml:space="preserve"> o más carriles vehiculares por calzada.</w:t>
      </w:r>
    </w:p>
    <w:p w14:paraId="3BDEC62E" w14:textId="77777777" w:rsidR="00EC0585" w:rsidRPr="00557F3B" w:rsidRDefault="00EC0585" w:rsidP="6EA1625E">
      <w:pPr>
        <w:pStyle w:val="Prrafodelista"/>
        <w:ind w:left="851"/>
        <w:jc w:val="both"/>
        <w:rPr>
          <w:b/>
          <w:bCs/>
          <w:sz w:val="20"/>
          <w:szCs w:val="20"/>
          <w:lang w:val="es-CO"/>
        </w:rPr>
      </w:pPr>
    </w:p>
    <w:p w14:paraId="76847DF9" w14:textId="2D896747" w:rsidR="00EC0585" w:rsidRPr="00557F3B" w:rsidRDefault="007163E7" w:rsidP="00EC058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Carreteras</w:t>
      </w:r>
      <w:r w:rsidR="00DB0B82" w:rsidRPr="00557F3B">
        <w:rPr>
          <w:rFonts w:asciiTheme="minorHAnsi" w:hAnsiTheme="minorHAnsi" w:cstheme="minorHAnsi"/>
          <w:b/>
          <w:sz w:val="20"/>
          <w:szCs w:val="20"/>
          <w:lang w:val="es-CO"/>
        </w:rPr>
        <w:t xml:space="preserve"> o Vías</w:t>
      </w:r>
      <w:r w:rsidRPr="00557F3B">
        <w:rPr>
          <w:rFonts w:asciiTheme="minorHAnsi" w:hAnsiTheme="minorHAnsi" w:cstheme="minorHAnsi"/>
          <w:b/>
          <w:sz w:val="20"/>
          <w:szCs w:val="20"/>
          <w:lang w:val="es-CO"/>
        </w:rPr>
        <w:t xml:space="preserve"> Secundarias</w:t>
      </w:r>
      <w:r w:rsidR="00371AAC">
        <w:rPr>
          <w:rFonts w:asciiTheme="minorHAnsi" w:hAnsiTheme="minorHAnsi" w:cstheme="minorHAnsi"/>
          <w:b/>
          <w:sz w:val="20"/>
          <w:szCs w:val="20"/>
          <w:lang w:val="es-CO"/>
        </w:rPr>
        <w:t xml:space="preserve"> o Vías de Segundo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00D12349" w:rsidRPr="00557F3B">
        <w:rPr>
          <w:rFonts w:asciiTheme="minorHAnsi" w:hAnsiTheme="minorHAnsi" w:cstheme="minorHAnsi"/>
          <w:sz w:val="20"/>
          <w:szCs w:val="20"/>
          <w:lang w:val="es-CO"/>
        </w:rPr>
        <w:t xml:space="preserve">ías que unen las cabeceras municipales entre sí y/o que provienen de una cabecera municipal y conectan con una </w:t>
      </w:r>
      <w:r w:rsidR="00034309" w:rsidRPr="00557F3B">
        <w:rPr>
          <w:rFonts w:asciiTheme="minorHAnsi" w:hAnsiTheme="minorHAnsi" w:cstheme="minorHAnsi"/>
          <w:sz w:val="20"/>
          <w:szCs w:val="20"/>
          <w:lang w:val="es-CO"/>
        </w:rPr>
        <w:t>C</w:t>
      </w:r>
      <w:r w:rsidR="00D12349" w:rsidRPr="00557F3B">
        <w:rPr>
          <w:rFonts w:asciiTheme="minorHAnsi" w:hAnsiTheme="minorHAnsi" w:cstheme="minorHAnsi"/>
          <w:sz w:val="20"/>
          <w:szCs w:val="20"/>
          <w:lang w:val="es-CO"/>
        </w:rPr>
        <w:t xml:space="preserve">arretera Primaria. Las carreteras consideradas como </w:t>
      </w:r>
      <w:r w:rsidR="00034309" w:rsidRPr="00557F3B">
        <w:rPr>
          <w:rFonts w:asciiTheme="minorHAnsi" w:hAnsiTheme="minorHAnsi" w:cstheme="minorHAnsi"/>
          <w:sz w:val="20"/>
          <w:szCs w:val="20"/>
          <w:lang w:val="es-CO"/>
        </w:rPr>
        <w:t>s</w:t>
      </w:r>
      <w:r w:rsidR="00D12349" w:rsidRPr="00557F3B">
        <w:rPr>
          <w:rFonts w:asciiTheme="minorHAnsi" w:hAnsiTheme="minorHAnsi" w:cstheme="minorHAnsi"/>
          <w:sz w:val="20"/>
          <w:szCs w:val="20"/>
          <w:lang w:val="es-CO"/>
        </w:rPr>
        <w:t>ecundarias pueden funcionar pavimentadas o en afirmado.</w:t>
      </w:r>
    </w:p>
    <w:p w14:paraId="5766F2FE" w14:textId="4E57971D" w:rsidR="00D36618" w:rsidRPr="00557F3B" w:rsidRDefault="009E4AB9" w:rsidP="00D36618">
      <w:pPr>
        <w:pStyle w:val="Prrafodelista"/>
        <w:ind w:left="851"/>
        <w:jc w:val="both"/>
        <w:rPr>
          <w:sz w:val="20"/>
          <w:szCs w:val="20"/>
          <w:lang w:val="es-CO"/>
        </w:rPr>
      </w:pPr>
      <w:r>
        <w:rPr>
          <w:b/>
          <w:bCs/>
          <w:sz w:val="20"/>
          <w:szCs w:val="20"/>
          <w:lang w:val="es-CO"/>
        </w:rPr>
        <w:t xml:space="preserve">Nota: </w:t>
      </w:r>
      <w:r w:rsidR="00D36618" w:rsidRPr="00557F3B">
        <w:rPr>
          <w:sz w:val="20"/>
          <w:szCs w:val="20"/>
          <w:lang w:val="es-CO"/>
        </w:rPr>
        <w:t xml:space="preserve">Para proyectos de infraestructura vial que se hayan construido fuera del territorio nacional, se consideran </w:t>
      </w:r>
      <w:r w:rsidR="00B37E1A" w:rsidRPr="00557F3B">
        <w:rPr>
          <w:sz w:val="20"/>
          <w:szCs w:val="20"/>
          <w:lang w:val="es-CO"/>
        </w:rPr>
        <w:t>c</w:t>
      </w:r>
      <w:r w:rsidR="00D36618" w:rsidRPr="00557F3B">
        <w:rPr>
          <w:sz w:val="20"/>
          <w:szCs w:val="20"/>
          <w:lang w:val="es-CO"/>
        </w:rPr>
        <w:t xml:space="preserve">arreteras </w:t>
      </w:r>
      <w:r w:rsidR="00B37E1A" w:rsidRPr="00557F3B">
        <w:rPr>
          <w:sz w:val="20"/>
          <w:szCs w:val="20"/>
          <w:lang w:val="es-CO"/>
        </w:rPr>
        <w:t>o vías s</w:t>
      </w:r>
      <w:r w:rsidR="00D36618" w:rsidRPr="00557F3B">
        <w:rPr>
          <w:sz w:val="20"/>
          <w:szCs w:val="20"/>
          <w:lang w:val="es-CO"/>
        </w:rPr>
        <w:t xml:space="preserve">ecundarias aquellas que sean certificadas por la Entidad contratante mediante alguno de los documentos válidos establecidos en el presente Pliego de Condiciones para la </w:t>
      </w:r>
      <w:r w:rsidR="001D5351">
        <w:rPr>
          <w:sz w:val="20"/>
          <w:szCs w:val="20"/>
          <w:lang w:val="es-CO"/>
        </w:rPr>
        <w:t>demostración</w:t>
      </w:r>
      <w:r w:rsidR="00D36618" w:rsidRPr="00557F3B">
        <w:rPr>
          <w:sz w:val="20"/>
          <w:szCs w:val="20"/>
          <w:lang w:val="es-CO"/>
        </w:rPr>
        <w:t xml:space="preserve"> de la experiencia, donde se indique que el ancho de calzada es mayor o igual a siete (7.0) metros, o que se acrediten tres </w:t>
      </w:r>
      <w:r w:rsidR="00EB4B7C">
        <w:rPr>
          <w:sz w:val="20"/>
          <w:szCs w:val="20"/>
          <w:lang w:val="es-CO"/>
        </w:rPr>
        <w:t>(3)</w:t>
      </w:r>
      <w:r w:rsidR="00D36618" w:rsidRPr="00557F3B">
        <w:rPr>
          <w:sz w:val="20"/>
          <w:szCs w:val="20"/>
          <w:lang w:val="es-CO"/>
        </w:rPr>
        <w:t xml:space="preserve"> o más carriles vehiculares por calzada.</w:t>
      </w:r>
    </w:p>
    <w:p w14:paraId="19600E09" w14:textId="7844C7B5" w:rsidR="00D36618" w:rsidRPr="00557F3B" w:rsidRDefault="00E75CDE" w:rsidP="00C718DA">
      <w:pPr>
        <w:rPr>
          <w:lang w:val="es-CO"/>
        </w:rPr>
      </w:pPr>
      <w:r>
        <w:rPr>
          <w:lang w:val="es-CO"/>
        </w:rPr>
        <w:tab/>
      </w:r>
    </w:p>
    <w:p w14:paraId="08108736" w14:textId="622517EB" w:rsidR="00126AAF" w:rsidRPr="00557F3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Carreteras </w:t>
      </w:r>
      <w:r w:rsidR="00DB0B82" w:rsidRPr="00557F3B">
        <w:rPr>
          <w:rFonts w:asciiTheme="minorHAnsi" w:hAnsiTheme="minorHAnsi" w:cstheme="minorHAnsi"/>
          <w:b/>
          <w:sz w:val="20"/>
          <w:szCs w:val="20"/>
          <w:lang w:val="es-CO"/>
        </w:rPr>
        <w:t xml:space="preserve">o Vías </w:t>
      </w:r>
      <w:r w:rsidRPr="00557F3B">
        <w:rPr>
          <w:rFonts w:asciiTheme="minorHAnsi" w:hAnsiTheme="minorHAnsi" w:cstheme="minorHAnsi"/>
          <w:b/>
          <w:sz w:val="20"/>
          <w:szCs w:val="20"/>
          <w:lang w:val="es-CO"/>
        </w:rPr>
        <w:t>Terciarias</w:t>
      </w:r>
      <w:r w:rsidR="005A7A65">
        <w:rPr>
          <w:rFonts w:asciiTheme="minorHAnsi" w:hAnsiTheme="minorHAnsi" w:cstheme="minorHAnsi"/>
          <w:b/>
          <w:sz w:val="20"/>
          <w:szCs w:val="20"/>
          <w:lang w:val="es-CO"/>
        </w:rPr>
        <w:t xml:space="preserve"> o Vías de Tercer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erciarias</w:t>
      </w:r>
      <w:r w:rsidR="0054340B" w:rsidRPr="00557F3B">
        <w:rPr>
          <w:rFonts w:asciiTheme="minorHAnsi" w:hAnsiTheme="minorHAnsi" w:cstheme="minorHAnsi"/>
          <w:sz w:val="20"/>
          <w:szCs w:val="20"/>
          <w:lang w:val="es-CO"/>
        </w:rPr>
        <w:t xml:space="preserve"> funcionan en general en afirmado</w:t>
      </w:r>
      <w:r w:rsidRPr="00557F3B">
        <w:rPr>
          <w:rFonts w:asciiTheme="minorHAnsi" w:hAnsiTheme="minorHAnsi" w:cstheme="minorHAnsi"/>
          <w:sz w:val="20"/>
          <w:szCs w:val="20"/>
          <w:lang w:val="es-CO"/>
        </w:rPr>
        <w:t>.</w:t>
      </w:r>
      <w:r w:rsidRPr="00557F3B">
        <w:rPr>
          <w:rFonts w:asciiTheme="minorHAnsi" w:hAnsiTheme="minorHAnsi" w:cstheme="minorHAnsi"/>
          <w:b/>
          <w:sz w:val="20"/>
          <w:szCs w:val="20"/>
          <w:lang w:val="es-CO"/>
        </w:rPr>
        <w:t xml:space="preserve"> </w:t>
      </w:r>
    </w:p>
    <w:p w14:paraId="7D1FE8E6" w14:textId="0F63C926" w:rsidR="001E2692"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Carril: </w:t>
      </w:r>
      <w:r w:rsidR="006D602A" w:rsidRPr="00557F3B">
        <w:rPr>
          <w:rFonts w:asciiTheme="minorHAnsi" w:hAnsiTheme="minorHAnsi" w:cstheme="minorHAnsi"/>
          <w:sz w:val="20"/>
          <w:szCs w:val="20"/>
          <w:lang w:val="es-CO"/>
        </w:rPr>
        <w:t>F</w:t>
      </w:r>
      <w:r w:rsidR="00B907B0" w:rsidRPr="00557F3B">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57F3B">
        <w:rPr>
          <w:rFonts w:asciiTheme="minorHAnsi" w:hAnsiTheme="minorHAnsi" w:cstheme="minorHAnsi"/>
          <w:sz w:val="20"/>
          <w:szCs w:val="20"/>
          <w:lang w:val="es-CO"/>
        </w:rPr>
        <w:t>.</w:t>
      </w:r>
    </w:p>
    <w:p w14:paraId="4C36A7EE" w14:textId="02286AF5" w:rsidR="001E2692"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Ciclorruta: </w:t>
      </w:r>
      <w:r w:rsidR="006D602A" w:rsidRPr="00557F3B">
        <w:rPr>
          <w:rFonts w:asciiTheme="minorHAnsi" w:hAnsiTheme="minorHAnsi" w:cstheme="minorHAnsi"/>
          <w:sz w:val="20"/>
          <w:szCs w:val="20"/>
          <w:lang w:val="es-CO"/>
        </w:rPr>
        <w:t>C</w:t>
      </w:r>
      <w:r w:rsidRPr="00557F3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687CD8" w:rsidRDefault="007D6BEF" w:rsidP="007D6BE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67D53059" w14:textId="3764E642" w:rsidR="007163E7" w:rsidRPr="00557F3B"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Concreto Asfáltico: </w:t>
      </w:r>
      <w:r w:rsidR="00343FE5" w:rsidRPr="00557F3B">
        <w:rPr>
          <w:rFonts w:asciiTheme="minorHAnsi" w:hAnsiTheme="minorHAnsi" w:cstheme="minorBidi"/>
          <w:sz w:val="20"/>
          <w:szCs w:val="20"/>
          <w:lang w:val="es-CO"/>
        </w:rPr>
        <w:t>M</w:t>
      </w:r>
      <w:r w:rsidRPr="00557F3B">
        <w:rPr>
          <w:rFonts w:asciiTheme="minorHAnsi" w:hAnsiTheme="minorHAnsi" w:cstheme="minorBidi"/>
          <w:sz w:val="20"/>
          <w:szCs w:val="20"/>
          <w:lang w:val="es-CO"/>
        </w:rPr>
        <w:t>aterial resultante de la mezcla de cemento asf</w:t>
      </w:r>
      <w:r w:rsidR="2BDFF48C" w:rsidRPr="00557F3B">
        <w:rPr>
          <w:rFonts w:asciiTheme="minorHAnsi" w:hAnsiTheme="minorHAnsi" w:cstheme="minorBidi"/>
          <w:sz w:val="20"/>
          <w:szCs w:val="20"/>
          <w:lang w:val="es-CO"/>
        </w:rPr>
        <w:t>á</w:t>
      </w:r>
      <w:r w:rsidRPr="00557F3B">
        <w:rPr>
          <w:rFonts w:asciiTheme="minorHAnsi" w:hAnsiTheme="minorHAnsi" w:cstheme="minorBidi"/>
          <w:sz w:val="20"/>
          <w:szCs w:val="20"/>
          <w:lang w:val="es-CO"/>
        </w:rPr>
        <w:t xml:space="preserve">ltico </w:t>
      </w:r>
      <w:r w:rsidR="00B907B0" w:rsidRPr="00557F3B">
        <w:rPr>
          <w:rFonts w:asciiTheme="minorHAnsi" w:hAnsiTheme="minorHAnsi" w:cstheme="minorBidi"/>
          <w:sz w:val="20"/>
          <w:szCs w:val="20"/>
          <w:lang w:val="es-CO"/>
        </w:rPr>
        <w:t xml:space="preserve">convencional y/o modificado </w:t>
      </w:r>
      <w:r w:rsidRPr="00557F3B">
        <w:rPr>
          <w:rFonts w:asciiTheme="minorHAnsi" w:hAnsiTheme="minorHAnsi" w:cstheme="minorBidi"/>
          <w:sz w:val="20"/>
          <w:szCs w:val="20"/>
          <w:lang w:val="es-CO"/>
        </w:rPr>
        <w:t>y agregados pétreos.</w:t>
      </w:r>
    </w:p>
    <w:p w14:paraId="78ACACD5" w14:textId="7238E06C" w:rsidR="00367884"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y agregados pétreos.</w:t>
      </w:r>
    </w:p>
    <w:p w14:paraId="56303079" w14:textId="0B0677D6" w:rsidR="00C32C2D" w:rsidRPr="00557F3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Reforzado: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agregados pétreos y/o aditivos y acero de refuerzo.</w:t>
      </w:r>
      <w:r w:rsidRPr="00557F3B">
        <w:rPr>
          <w:rFonts w:asciiTheme="minorHAnsi" w:hAnsiTheme="minorHAnsi" w:cstheme="minorHAnsi"/>
          <w:b/>
          <w:sz w:val="20"/>
          <w:szCs w:val="20"/>
          <w:lang w:val="es-CO"/>
        </w:rPr>
        <w:t xml:space="preserve"> </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2915204B" w:rsidR="00181199" w:rsidRPr="00557F3B"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Deprimido: </w:t>
      </w:r>
      <w:r w:rsidRPr="00557F3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9F873EC" w14:textId="47BD5A75" w:rsidR="005A56BB" w:rsidRPr="00557F3B" w:rsidRDefault="005A56BB" w:rsidP="005A56BB">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Director de </w:t>
      </w:r>
      <w:r w:rsidR="003A458E" w:rsidRPr="00557F3B">
        <w:rPr>
          <w:rFonts w:asciiTheme="minorHAnsi" w:hAnsiTheme="minorHAnsi" w:cstheme="minorHAnsi"/>
          <w:b/>
          <w:sz w:val="20"/>
          <w:szCs w:val="20"/>
          <w:lang w:val="es-CO"/>
        </w:rPr>
        <w:t>I</w:t>
      </w:r>
      <w:r w:rsidRPr="00557F3B">
        <w:rPr>
          <w:rFonts w:asciiTheme="minorHAnsi" w:hAnsiTheme="minorHAnsi" w:cstheme="minorHAnsi"/>
          <w:b/>
          <w:sz w:val="20"/>
          <w:szCs w:val="20"/>
          <w:lang w:val="es-CO"/>
        </w:rPr>
        <w:t xml:space="preserve">nterventoría: </w:t>
      </w:r>
      <w:r w:rsidR="0069343B" w:rsidRPr="0069343B">
        <w:rPr>
          <w:rFonts w:asciiTheme="minorHAnsi" w:hAnsiTheme="minorHAnsi" w:cstheme="minorHAnsi"/>
          <w:bCs/>
          <w:sz w:val="20"/>
          <w:szCs w:val="20"/>
          <w:lang w:val="es-CO"/>
        </w:rPr>
        <w:t>Profesional encargado de desarrollar las labores de Dirección, Coordinación, Control, y Organización de las labores y personal de Interventoría, en aras de hacer cumplir los procedimientos y la normativa técnica para el debido seguimiento a la ejecución de las obras</w:t>
      </w:r>
      <w:r w:rsidR="0069343B">
        <w:rPr>
          <w:rFonts w:asciiTheme="minorHAnsi" w:hAnsiTheme="minorHAnsi" w:cstheme="minorHAnsi"/>
          <w:bCs/>
          <w:sz w:val="20"/>
          <w:szCs w:val="20"/>
          <w:lang w:val="es-CO"/>
        </w:rPr>
        <w:t>.</w:t>
      </w:r>
    </w:p>
    <w:p w14:paraId="3763A77E" w14:textId="77777777" w:rsidR="00165DE4" w:rsidRPr="00557F3B" w:rsidRDefault="00165DE4" w:rsidP="00165DE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Draga de Corte de Succión (Cutter Suction Dredger - CSD</w:t>
      </w:r>
      <w:r w:rsidRPr="00557F3B">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2FD369AE" w14:textId="77777777" w:rsidR="009D649F" w:rsidRPr="00557F3B" w:rsidRDefault="009D649F" w:rsidP="009D649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eastAsia="es-CO"/>
        </w:rPr>
        <w:t>Draga de Arrastre de Succión con Tolva (TSHD – Trailing Suction Hopper dredger):</w:t>
      </w:r>
      <w:r w:rsidRPr="00557F3B">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Draga Mecánica: </w:t>
      </w:r>
      <w:r w:rsidRPr="00557F3B">
        <w:rPr>
          <w:rFonts w:asciiTheme="minorHAnsi" w:hAnsiTheme="minorHAnsi" w:cstheme="minorHAnsi"/>
          <w:sz w:val="20"/>
          <w:szCs w:val="20"/>
          <w:lang w:val="es-CO" w:eastAsia="es-CO"/>
        </w:rPr>
        <w:t>Embarcación o artefacto naval</w:t>
      </w:r>
      <w:r w:rsidRPr="00557F3B">
        <w:rPr>
          <w:rFonts w:asciiTheme="minorHAnsi" w:hAnsiTheme="minorHAnsi" w:cstheme="minorHAnsi"/>
          <w:sz w:val="20"/>
          <w:szCs w:val="20"/>
          <w:lang w:val="es-CO"/>
        </w:rPr>
        <w:t xml:space="preserve"> que utiliza exclusivamente medios mecánicos para la excavación y extracción del material. Se pueden clasificar en: Dragalinas, Dragas de Cuchara Almeja, Dragas de Pala (Dipper) y Dragas de Rosario de Cangilones.</w:t>
      </w:r>
    </w:p>
    <w:p w14:paraId="3AA71D8E" w14:textId="77777777" w:rsidR="00B87BCF" w:rsidRPr="00557F3B" w:rsidRDefault="003739A3" w:rsidP="00B87BC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Dragado: </w:t>
      </w:r>
      <w:r w:rsidRPr="00557F3B">
        <w:rPr>
          <w:rFonts w:asciiTheme="minorHAnsi" w:hAnsiTheme="minorHAnsi" w:cstheme="minorHAnsi"/>
          <w:sz w:val="20"/>
          <w:szCs w:val="20"/>
          <w:lang w:val="es-CO"/>
        </w:rPr>
        <w:t>Acción de remover sedimentos o roca bajo agua de un lecho marino o fluvial.</w:t>
      </w:r>
      <w:r w:rsidR="00B87BCF" w:rsidRPr="00557F3B">
        <w:rPr>
          <w:rFonts w:asciiTheme="minorHAnsi" w:hAnsiTheme="minorHAnsi" w:cstheme="minorHAnsi"/>
          <w:sz w:val="20"/>
          <w:szCs w:val="20"/>
          <w:lang w:val="es-CO"/>
        </w:rPr>
        <w:t xml:space="preserve"> Procedimiento mecánico mediante el cual se re</w:t>
      </w:r>
      <w:r w:rsidR="00B87BCF">
        <w:rPr>
          <w:rFonts w:asciiTheme="minorHAnsi" w:hAnsiTheme="minorHAnsi" w:cstheme="minorHAnsi"/>
          <w:sz w:val="20"/>
          <w:szCs w:val="20"/>
          <w:lang w:val="es-CO"/>
        </w:rPr>
        <w:t>tira</w:t>
      </w:r>
      <w:r w:rsidR="00B87BCF" w:rsidRPr="00557F3B">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7FBDD70B" w14:textId="1AAC93D4"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Dragado Marítimo y/o Fluvial:</w:t>
      </w:r>
      <w:r w:rsidRPr="00557F3B">
        <w:rPr>
          <w:rFonts w:asciiTheme="minorHAnsi" w:hAnsiTheme="minorHAnsi" w:cstheme="minorHAnsi"/>
          <w:sz w:val="20"/>
          <w:szCs w:val="20"/>
          <w:lang w:val="es-CO"/>
        </w:rPr>
        <w:t xml:space="preserve"> </w:t>
      </w:r>
      <w:r w:rsidR="00C01E37">
        <w:rPr>
          <w:rFonts w:asciiTheme="minorHAnsi" w:hAnsiTheme="minorHAnsi" w:cstheme="minorHAnsi"/>
          <w:sz w:val="20"/>
          <w:szCs w:val="20"/>
          <w:lang w:val="es-CO"/>
        </w:rPr>
        <w:t xml:space="preserve">Procedimiento </w:t>
      </w:r>
      <w:r w:rsidR="005C05B9">
        <w:rPr>
          <w:rFonts w:asciiTheme="minorHAnsi" w:hAnsiTheme="minorHAnsi" w:cstheme="minorHAnsi"/>
          <w:sz w:val="20"/>
          <w:szCs w:val="20"/>
          <w:lang w:val="es-CO"/>
        </w:rPr>
        <w:t>mecánico</w:t>
      </w:r>
      <w:r w:rsidR="00C01E37">
        <w:rPr>
          <w:rFonts w:asciiTheme="minorHAnsi" w:hAnsiTheme="minorHAnsi" w:cstheme="minorHAnsi"/>
          <w:sz w:val="20"/>
          <w:szCs w:val="20"/>
          <w:lang w:val="es-CO"/>
        </w:rPr>
        <w:t xml:space="preserve"> para </w:t>
      </w:r>
      <w:r w:rsidRPr="00557F3B">
        <w:rPr>
          <w:rFonts w:asciiTheme="minorHAnsi" w:hAnsiTheme="minorHAnsi" w:cstheme="minorHAnsi"/>
          <w:sz w:val="20"/>
          <w:szCs w:val="20"/>
          <w:lang w:val="es-CO"/>
        </w:rPr>
        <w:t>remover sedimentos o roca bajo agua de un lecho marino o fluvial.</w:t>
      </w:r>
    </w:p>
    <w:p w14:paraId="5EBD36B5" w14:textId="5EAD2D72" w:rsidR="003739A3" w:rsidRPr="0094701D"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3F83A831">
        <w:rPr>
          <w:rFonts w:asciiTheme="minorHAnsi" w:hAnsiTheme="minorHAnsi" w:cstheme="minorBidi"/>
          <w:b/>
          <w:sz w:val="20"/>
          <w:szCs w:val="20"/>
          <w:lang w:val="es-CO"/>
        </w:rPr>
        <w:t>Drenaje (infraestructura aeroportuaria):</w:t>
      </w:r>
      <w:r w:rsidRPr="3F83A831">
        <w:rPr>
          <w:rFonts w:asciiTheme="minorHAnsi" w:hAnsiTheme="minorHAnsi"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7B11E2" w:rsidRDefault="00AB6191" w:rsidP="00AB6191">
      <w:pPr>
        <w:pStyle w:val="Invias-VietaNumerada"/>
        <w:numPr>
          <w:ilvl w:val="1"/>
          <w:numId w:val="22"/>
        </w:numPr>
        <w:autoSpaceDE w:val="0"/>
        <w:autoSpaceDN w:val="0"/>
        <w:adjustRightInd w:val="0"/>
        <w:spacing w:before="120" w:after="240"/>
        <w:ind w:left="851" w:hanging="567"/>
        <w:rPr>
          <w:lang w:val="es-CO" w:eastAsia="es-CO"/>
        </w:rPr>
      </w:pPr>
      <w:r w:rsidRPr="00F072B3">
        <w:rPr>
          <w:rFonts w:asciiTheme="minorHAnsi" w:hAnsiTheme="minorHAnsi" w:cstheme="minorHAnsi"/>
          <w:b/>
          <w:bCs/>
          <w:sz w:val="20"/>
          <w:szCs w:val="20"/>
          <w:lang w:val="es-CO"/>
        </w:rPr>
        <w:t xml:space="preserve">Edificaciones Gubernamentales: </w:t>
      </w:r>
      <w:r w:rsidR="006A1ED4" w:rsidRPr="00687CD8">
        <w:rPr>
          <w:rFonts w:asciiTheme="minorHAnsi" w:hAnsiTheme="minorHAnsi" w:cstheme="minorHAnsi"/>
          <w:sz w:val="20"/>
          <w:szCs w:val="20"/>
          <w:lang w:val="es-CO"/>
        </w:rPr>
        <w:t>Son</w:t>
      </w:r>
      <w:r w:rsidR="006A1ED4">
        <w:rPr>
          <w:rFonts w:asciiTheme="minorHAnsi" w:hAnsiTheme="minorHAnsi" w:cstheme="minorHAnsi"/>
          <w:b/>
          <w:bCs/>
          <w:sz w:val="20"/>
          <w:szCs w:val="20"/>
          <w:lang w:val="es-CO"/>
        </w:rPr>
        <w:t xml:space="preserve"> </w:t>
      </w:r>
      <w:r w:rsidR="006A1ED4">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dificaciones no residenciales administradas por </w:t>
      </w:r>
      <w:r w:rsidR="007D3D8E">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ntidades </w:t>
      </w:r>
      <w:r w:rsidR="007D3D8E">
        <w:rPr>
          <w:rFonts w:asciiTheme="minorHAnsi" w:hAnsiTheme="minorHAnsi" w:cstheme="minorHAnsi"/>
          <w:sz w:val="20"/>
          <w:szCs w:val="20"/>
          <w:lang w:val="es-CO"/>
        </w:rPr>
        <w:t>P</w:t>
      </w:r>
      <w:r w:rsidRPr="00F072B3">
        <w:rPr>
          <w:rFonts w:asciiTheme="minorHAnsi" w:hAnsiTheme="minorHAnsi" w:cstheme="minorHAnsi"/>
          <w:sz w:val="20"/>
          <w:szCs w:val="20"/>
          <w:lang w:val="es-CO"/>
        </w:rPr>
        <w:t>úblicas, se exceptúan las siguientes: Comando de Atención Inmediata (CAI), bodegas, estaciones de transporte masivo, viviendas, casas fiscales y terminales terrestres.</w:t>
      </w:r>
    </w:p>
    <w:p w14:paraId="0DD80AF4" w14:textId="71BEE09E" w:rsidR="003739A3"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Edificio Comercial: </w:t>
      </w:r>
      <w:r w:rsidRPr="00557F3B">
        <w:rPr>
          <w:rFonts w:asciiTheme="minorHAnsi" w:hAnsiTheme="minorHAnsi" w:cstheme="minorBidi"/>
          <w:sz w:val="20"/>
          <w:szCs w:val="20"/>
          <w:lang w:val="es-CO" w:eastAsia="es-CO"/>
        </w:rPr>
        <w:t xml:space="preserve">Inmueble cuya actividad principal es la venta de productos directamente al público o la prestación de servicios relacionados con los mismos, incluyendo, tanto las tiendas </w:t>
      </w:r>
      <w:r w:rsidR="007670FC">
        <w:rPr>
          <w:rFonts w:asciiTheme="minorHAnsi" w:hAnsiTheme="minorHAnsi" w:cstheme="minorBidi"/>
          <w:sz w:val="20"/>
          <w:szCs w:val="20"/>
          <w:lang w:val="es-CO" w:eastAsia="es-CO"/>
        </w:rPr>
        <w:t>y</w:t>
      </w:r>
      <w:r w:rsidRPr="00557F3B">
        <w:rPr>
          <w:rFonts w:asciiTheme="minorHAnsi" w:hAnsiTheme="minorHAnsi" w:cstheme="minorBidi"/>
          <w:sz w:val="20"/>
          <w:szCs w:val="20"/>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687CD8" w:rsidRDefault="00A517C7" w:rsidP="00687CD8">
      <w:pPr>
        <w:pStyle w:val="Invias-VietaNumerada"/>
        <w:autoSpaceDE w:val="0"/>
        <w:autoSpaceDN w:val="0"/>
        <w:adjustRightInd w:val="0"/>
        <w:spacing w:before="120" w:after="240"/>
        <w:ind w:left="851"/>
        <w:rPr>
          <w:rFonts w:eastAsiaTheme="minorHAnsi"/>
          <w:lang w:val="es-CO"/>
        </w:rPr>
      </w:pPr>
      <w:r w:rsidRPr="00A517C7">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7B11E2" w:rsidRDefault="00D063BD" w:rsidP="007B11E2">
      <w:pPr>
        <w:rPr>
          <w:lang w:val="es-CO" w:eastAsia="es-CO"/>
        </w:rPr>
      </w:pPr>
    </w:p>
    <w:p w14:paraId="70F4667D" w14:textId="2BE7B76E" w:rsidR="00CA5D45"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Edificio Multifamiliar: </w:t>
      </w:r>
      <w:r w:rsidRPr="00557F3B">
        <w:rPr>
          <w:rFonts w:asciiTheme="minorHAnsi" w:hAnsiTheme="minorHAnsi" w:cstheme="minorHAnsi"/>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859796F" w14:textId="77777777" w:rsidR="000906F5" w:rsidRPr="007B11E2" w:rsidRDefault="000906F5" w:rsidP="007B11E2">
      <w:pPr>
        <w:rPr>
          <w:lang w:val="es-CO" w:eastAsia="es-CO"/>
        </w:rPr>
      </w:pPr>
    </w:p>
    <w:p w14:paraId="3AF32505" w14:textId="017DE547" w:rsidR="00FA3271" w:rsidRPr="00FA3271" w:rsidRDefault="00CA5D45" w:rsidP="00FA3271">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Enrocados o Escolleras Marítimos: </w:t>
      </w:r>
      <w:r w:rsidRPr="00557F3B">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7F17A429" w14:textId="77777777" w:rsidR="000906F5" w:rsidRPr="007B11E2" w:rsidRDefault="000906F5" w:rsidP="007B11E2">
      <w:pPr>
        <w:rPr>
          <w:lang w:val="es-CO"/>
        </w:rPr>
      </w:pPr>
    </w:p>
    <w:p w14:paraId="374707A5" w14:textId="2D883AD6" w:rsidR="00FA3271" w:rsidRPr="00FA3271" w:rsidRDefault="00FA3271" w:rsidP="00CA5D45">
      <w:pPr>
        <w:pStyle w:val="Invias-VietaNumerada"/>
        <w:numPr>
          <w:ilvl w:val="1"/>
          <w:numId w:val="22"/>
        </w:numPr>
        <w:autoSpaceDE w:val="0"/>
        <w:autoSpaceDN w:val="0"/>
        <w:adjustRightInd w:val="0"/>
        <w:spacing w:before="0" w:after="0"/>
        <w:ind w:left="851" w:hanging="567"/>
        <w:rPr>
          <w:rFonts w:asciiTheme="majorHAnsi" w:hAnsiTheme="majorHAnsi" w:cstheme="majorHAnsi"/>
          <w:color w:val="000000"/>
          <w:sz w:val="20"/>
          <w:szCs w:val="20"/>
          <w:lang w:val="es-CO"/>
        </w:rPr>
      </w:pPr>
      <w:r w:rsidRPr="00FA3271">
        <w:rPr>
          <w:rFonts w:asciiTheme="majorHAnsi" w:hAnsiTheme="majorHAnsi" w:cstheme="majorHAnsi"/>
          <w:b/>
          <w:bCs/>
          <w:color w:val="000000"/>
          <w:sz w:val="20"/>
          <w:szCs w:val="20"/>
          <w:lang w:val="es-CO"/>
        </w:rPr>
        <w:t>Equipos ITS:</w:t>
      </w:r>
      <w:r w:rsidRPr="00FA3271">
        <w:rPr>
          <w:rFonts w:asciiTheme="majorHAnsi" w:hAnsiTheme="majorHAnsi" w:cstheme="majorHAnsi"/>
          <w:color w:val="000000"/>
          <w:sz w:val="20"/>
          <w:szCs w:val="20"/>
          <w:lang w:val="es-CO"/>
        </w:rPr>
        <w:t xml:space="preserve"> (Intelligent Transportation System) o sistemas inteligentes de transporte, se refiere a todos los sistemas, aplicaciones y equipos para la gestión, control y monitoreo de tráfico, los cuales permiten informar, hacer más seguro y coordinado el uso de la infraestructura de transporte vial para los usuarios.</w:t>
      </w:r>
    </w:p>
    <w:p w14:paraId="5E45E321" w14:textId="77777777" w:rsidR="00FA3271" w:rsidRPr="00FA3271" w:rsidRDefault="00FA3271" w:rsidP="00FA3271">
      <w:pPr>
        <w:rPr>
          <w:lang w:val="es-CO" w:eastAsia="es-ES"/>
        </w:rPr>
      </w:pPr>
    </w:p>
    <w:p w14:paraId="30856AB7" w14:textId="0C9E7DA6" w:rsidR="00CA5D45" w:rsidRDefault="00CA5D45" w:rsidP="00CA5D45">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Escollera: </w:t>
      </w:r>
      <w:r w:rsidRPr="00557F3B">
        <w:rPr>
          <w:rFonts w:asciiTheme="minorHAnsi" w:hAnsiTheme="minorHAnsi"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7B11E2" w:rsidRDefault="006A6189"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233B688C" w14:textId="77777777" w:rsidR="006E17A4" w:rsidRPr="00557F3B" w:rsidRDefault="006E17A4" w:rsidP="006A6189">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t xml:space="preserve">Espacio Público Asociado a la Infraestructura de Transporte: </w:t>
      </w:r>
      <w:r w:rsidRPr="00557F3B">
        <w:rPr>
          <w:rFonts w:eastAsia="Times New Roman" w:cstheme="minorHAnsi"/>
          <w:sz w:val="20"/>
          <w:szCs w:val="20"/>
          <w:lang w:val="es-CO" w:eastAsia="es-ES"/>
        </w:rPr>
        <w:t>Elementos constitutivos artificiales o construidos</w:t>
      </w:r>
      <w:r w:rsidRPr="00557F3B">
        <w:rPr>
          <w:rFonts w:eastAsia="Times New Roman" w:cstheme="minorHAnsi"/>
          <w:sz w:val="20"/>
          <w:szCs w:val="20"/>
          <w:vertAlign w:val="superscript"/>
          <w:lang w:val="es-CO" w:eastAsia="es-ES"/>
        </w:rPr>
        <w:footnoteReference w:id="4"/>
      </w:r>
      <w:r w:rsidRPr="00557F3B">
        <w:rPr>
          <w:rFonts w:eastAsia="Times New Roman" w:cstheme="minorHAnsi"/>
          <w:sz w:val="20"/>
          <w:szCs w:val="20"/>
          <w:lang w:val="es-CO" w:eastAsia="es-ES"/>
        </w:rPr>
        <w:t xml:space="preserve">, tales como:  </w:t>
      </w:r>
    </w:p>
    <w:p w14:paraId="446F0915" w14:textId="77777777" w:rsidR="00464DBB" w:rsidRPr="00557F3B" w:rsidRDefault="00464DBB" w:rsidP="007B11E2">
      <w:pPr>
        <w:autoSpaceDE w:val="0"/>
        <w:autoSpaceDN w:val="0"/>
        <w:adjustRightInd w:val="0"/>
        <w:ind w:left="851"/>
        <w:jc w:val="both"/>
        <w:rPr>
          <w:rFonts w:eastAsia="Times New Roman" w:cstheme="minorHAnsi"/>
          <w:sz w:val="20"/>
          <w:szCs w:val="20"/>
          <w:lang w:val="es-CO" w:eastAsia="es-ES"/>
        </w:rPr>
      </w:pPr>
    </w:p>
    <w:p w14:paraId="39267F41" w14:textId="77777777" w:rsidR="006E17A4" w:rsidRPr="003B1171" w:rsidRDefault="006E17A4" w:rsidP="00687CD8">
      <w:pPr>
        <w:ind w:left="1211"/>
        <w:contextualSpacing/>
        <w:rPr>
          <w:lang w:val="es-CO" w:eastAsia="es-ES"/>
        </w:rPr>
      </w:pPr>
      <w:r w:rsidRPr="00557F3B">
        <w:rPr>
          <w:rFonts w:eastAsia="Times New Roman" w:cstheme="minorHAnsi"/>
          <w:sz w:val="20"/>
          <w:szCs w:val="20"/>
          <w:lang w:val="es-CO" w:eastAsia="es-ES"/>
        </w:rPr>
        <w:t xml:space="preserve">Áreas integrantes de los perfiles viales peatonal y vehicular, constituidas por: </w:t>
      </w:r>
    </w:p>
    <w:p w14:paraId="14ECA387" w14:textId="77777777" w:rsidR="006E17A4" w:rsidRPr="00557F3B" w:rsidRDefault="006E17A4" w:rsidP="006E17A4">
      <w:pPr>
        <w:ind w:left="1211"/>
        <w:contextualSpacing/>
        <w:rPr>
          <w:lang w:val="es-CO" w:eastAsia="es-ES"/>
        </w:rPr>
      </w:pPr>
    </w:p>
    <w:p w14:paraId="554A2D63" w14:textId="77777777" w:rsidR="006E17A4" w:rsidRPr="00557F3B" w:rsidRDefault="006E17A4" w:rsidP="006E17A4">
      <w:pPr>
        <w:numPr>
          <w:ilvl w:val="1"/>
          <w:numId w:val="29"/>
        </w:numPr>
        <w:contextualSpacing/>
        <w:jc w:val="both"/>
        <w:rPr>
          <w:lang w:val="es-CO" w:eastAsia="es-ES"/>
        </w:rPr>
      </w:pPr>
      <w:r w:rsidRPr="00557F3B">
        <w:rPr>
          <w:rFonts w:eastAsia="Times New Roman"/>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19BC0369" w14:textId="77777777" w:rsidR="006E17A4" w:rsidRPr="00557F3B" w:rsidRDefault="006E17A4" w:rsidP="006E17A4">
      <w:pPr>
        <w:ind w:left="1931"/>
        <w:contextualSpacing/>
        <w:jc w:val="both"/>
        <w:rPr>
          <w:lang w:val="es-CO" w:eastAsia="es-ES"/>
        </w:rPr>
      </w:pPr>
    </w:p>
    <w:p w14:paraId="5CDBA1D1" w14:textId="77777777" w:rsidR="006E17A4" w:rsidRPr="00557F3B" w:rsidRDefault="006E17A4" w:rsidP="006E17A4">
      <w:pPr>
        <w:numPr>
          <w:ilvl w:val="1"/>
          <w:numId w:val="29"/>
        </w:numPr>
        <w:contextualSpacing/>
        <w:jc w:val="both"/>
        <w:rPr>
          <w:lang w:val="es-CO" w:eastAsia="es-ES"/>
        </w:rPr>
      </w:pPr>
      <w:r w:rsidRPr="00557F3B">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557F3B" w:rsidRDefault="006E17A4" w:rsidP="006E17A4">
      <w:pPr>
        <w:ind w:left="720"/>
        <w:contextualSpacing/>
        <w:rPr>
          <w:sz w:val="20"/>
          <w:lang w:val="es-CO" w:eastAsia="es-ES"/>
        </w:rPr>
      </w:pPr>
    </w:p>
    <w:p w14:paraId="3A0DC906" w14:textId="77777777" w:rsidR="006E17A4" w:rsidRDefault="006E17A4" w:rsidP="006E17A4">
      <w:pPr>
        <w:ind w:left="851"/>
        <w:jc w:val="both"/>
        <w:rPr>
          <w:sz w:val="20"/>
          <w:lang w:val="es-CO" w:eastAsia="es-ES"/>
        </w:rPr>
      </w:pPr>
      <w:r w:rsidRPr="00557F3B">
        <w:rPr>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Default="0037298D" w:rsidP="007B11E2">
      <w:pPr>
        <w:jc w:val="both"/>
        <w:rPr>
          <w:sz w:val="20"/>
          <w:lang w:val="es-CO" w:eastAsia="es-ES"/>
        </w:rPr>
      </w:pPr>
    </w:p>
    <w:p w14:paraId="5871E743" w14:textId="0B80D866" w:rsidR="00165DE4" w:rsidRDefault="006E17A4" w:rsidP="0037298D">
      <w:pPr>
        <w:pStyle w:val="Invias-VietaNumerada"/>
        <w:numPr>
          <w:ilvl w:val="1"/>
          <w:numId w:val="22"/>
        </w:numPr>
        <w:autoSpaceDE w:val="0"/>
        <w:autoSpaceDN w:val="0"/>
        <w:adjustRightInd w:val="0"/>
        <w:spacing w:before="0" w:after="0"/>
        <w:ind w:left="851" w:hanging="567"/>
        <w:rPr>
          <w:rFonts w:asciiTheme="minorHAnsi" w:hAnsiTheme="minorHAnsi" w:cstheme="minorHAnsi"/>
          <w:sz w:val="20"/>
          <w:lang w:val="es-CO"/>
        </w:rPr>
      </w:pPr>
      <w:r w:rsidRPr="006471F7">
        <w:rPr>
          <w:rFonts w:asciiTheme="minorHAnsi" w:hAnsiTheme="minorHAnsi" w:cstheme="minorHAnsi"/>
          <w:b/>
          <w:bCs/>
          <w:sz w:val="20"/>
          <w:lang w:val="es-CO"/>
        </w:rPr>
        <w:t>Especialista principal</w:t>
      </w:r>
      <w:r w:rsidRPr="006471F7">
        <w:rPr>
          <w:rFonts w:asciiTheme="minorHAnsi" w:hAnsiTheme="minorHAnsi" w:cstheme="minorHAnsi"/>
          <w:sz w:val="20"/>
          <w:lang w:val="es-CO"/>
        </w:rPr>
        <w:t xml:space="preserve">: </w:t>
      </w:r>
      <w:r w:rsidR="00E94545" w:rsidRPr="00E94545">
        <w:rPr>
          <w:rFonts w:asciiTheme="minorHAnsi" w:hAnsiTheme="minorHAnsi" w:cstheme="minorHAnsi"/>
          <w:sz w:val="20"/>
          <w:lang w:val="es-CO"/>
        </w:rPr>
        <w:t>Persona que se dedica a una determinada ciencia, arte o técnica y hace parte del Personal Clave Evaluable del proceso</w:t>
      </w:r>
      <w:r w:rsidR="00E94545">
        <w:rPr>
          <w:rFonts w:asciiTheme="minorHAnsi" w:hAnsiTheme="minorHAnsi" w:cstheme="minorHAnsi"/>
          <w:sz w:val="20"/>
          <w:lang w:val="es-CO"/>
        </w:rPr>
        <w:t>.</w:t>
      </w:r>
      <w:r w:rsidR="00E317DC">
        <w:rPr>
          <w:rFonts w:asciiTheme="minorHAnsi" w:hAnsiTheme="minorHAnsi" w:cstheme="minorHAnsi"/>
          <w:sz w:val="20"/>
          <w:lang w:val="es-CO"/>
        </w:rPr>
        <w:t xml:space="preserve"> </w:t>
      </w:r>
    </w:p>
    <w:p w14:paraId="1A064CCB" w14:textId="77777777" w:rsidR="0037298D" w:rsidRPr="007B11E2" w:rsidRDefault="0037298D" w:rsidP="007B11E2">
      <w:pPr>
        <w:rPr>
          <w:lang w:val="es-CO"/>
        </w:rPr>
      </w:pPr>
    </w:p>
    <w:p w14:paraId="3EE04897" w14:textId="1B470E79" w:rsidR="00603B92" w:rsidRPr="00557F3B" w:rsidRDefault="0000314E" w:rsidP="00A7047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Estabilización de Talu</w:t>
      </w:r>
      <w:r w:rsidR="00603B92" w:rsidRPr="00557F3B">
        <w:rPr>
          <w:rFonts w:asciiTheme="minorHAnsi" w:hAnsiTheme="minorHAnsi" w:cstheme="minorHAnsi"/>
          <w:b/>
          <w:sz w:val="20"/>
          <w:szCs w:val="20"/>
          <w:lang w:val="es-CO"/>
        </w:rPr>
        <w:t>des</w:t>
      </w:r>
      <w:r w:rsidR="007926EE" w:rsidRPr="00557F3B">
        <w:rPr>
          <w:rFonts w:asciiTheme="minorHAnsi" w:hAnsiTheme="minorHAnsi" w:cstheme="minorHAnsi"/>
          <w:b/>
          <w:sz w:val="20"/>
          <w:szCs w:val="20"/>
          <w:lang w:val="es-CO"/>
        </w:rPr>
        <w:t xml:space="preserve">: </w:t>
      </w:r>
      <w:r w:rsidR="0059390F" w:rsidRPr="00557F3B">
        <w:rPr>
          <w:rFonts w:asciiTheme="minorHAnsi" w:hAnsiTheme="minorHAnsi" w:cstheme="minorHAnsi"/>
          <w:sz w:val="20"/>
          <w:szCs w:val="20"/>
          <w:lang w:val="es-CO" w:eastAsia="es-CO"/>
        </w:rPr>
        <w:t>D</w:t>
      </w:r>
      <w:r w:rsidR="007926EE" w:rsidRPr="00557F3B">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7B11E2" w:rsidRDefault="00A7047A" w:rsidP="007B11E2">
      <w:pPr>
        <w:ind w:left="851"/>
        <w:rPr>
          <w:lang w:val="es-CO" w:eastAsia="es-CO"/>
        </w:rPr>
      </w:pPr>
    </w:p>
    <w:p w14:paraId="34FDC86E" w14:textId="09F712D9" w:rsidR="00FD2F5E" w:rsidRDefault="00FD2F5E" w:rsidP="00A7047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Estación Férrea: </w:t>
      </w:r>
      <w:r w:rsidRPr="00557F3B">
        <w:rPr>
          <w:rFonts w:asciiTheme="minorHAnsi" w:hAnsiTheme="minorHAnsi" w:cstheme="minorBidi"/>
          <w:sz w:val="20"/>
          <w:szCs w:val="20"/>
          <w:lang w:val="es-CO" w:eastAsia="es-CO"/>
        </w:rPr>
        <w:t xml:space="preserve">Edificio diseñado para la llegada y salida de trenes, </w:t>
      </w:r>
      <w:r w:rsidR="005B1016">
        <w:rPr>
          <w:rFonts w:asciiTheme="minorHAnsi" w:hAnsiTheme="minorHAnsi" w:cstheme="minorBidi"/>
          <w:sz w:val="20"/>
          <w:szCs w:val="20"/>
          <w:lang w:val="es-CO" w:eastAsia="es-CO"/>
        </w:rPr>
        <w:t xml:space="preserve">que </w:t>
      </w:r>
      <w:r w:rsidRPr="00557F3B">
        <w:rPr>
          <w:rFonts w:asciiTheme="minorHAnsi" w:hAnsiTheme="minorHAnsi" w:cstheme="minorBidi"/>
          <w:sz w:val="20"/>
          <w:szCs w:val="20"/>
          <w:lang w:val="es-CO" w:eastAsia="es-CO"/>
        </w:rPr>
        <w:t>permite y regula el acceso de pasajeros y mercancías.</w:t>
      </w:r>
    </w:p>
    <w:p w14:paraId="3E1BED5F" w14:textId="77777777" w:rsidR="00A7047A" w:rsidRPr="007B11E2" w:rsidRDefault="00A7047A" w:rsidP="007B11E2">
      <w:pPr>
        <w:ind w:left="851"/>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5"/>
      </w:r>
      <w:r w:rsidR="00682393" w:rsidRPr="00760C2C">
        <w:rPr>
          <w:rFonts w:asciiTheme="minorHAnsi" w:hAnsiTheme="minorHAnsi"/>
          <w:sz w:val="20"/>
          <w:lang w:val="es-ES"/>
        </w:rPr>
        <w:t>.</w:t>
      </w:r>
    </w:p>
    <w:p w14:paraId="6F3CD87D" w14:textId="77777777" w:rsidR="00F95CBF" w:rsidRPr="007B11E2" w:rsidRDefault="00F95CBF" w:rsidP="007B11E2">
      <w:pPr>
        <w:rPr>
          <w:lang w:val="es-CO"/>
        </w:rPr>
      </w:pPr>
    </w:p>
    <w:p w14:paraId="1A36CCD3" w14:textId="77777777" w:rsidR="006E17A4" w:rsidRPr="00557F3B" w:rsidRDefault="006E17A4" w:rsidP="00F95CBF">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557F3B">
        <w:rPr>
          <w:rFonts w:asciiTheme="minorHAnsi" w:eastAsiaTheme="minorHAnsi" w:hAnsiTheme="minorHAnsi" w:cstheme="minorBidi"/>
          <w:b/>
          <w:bCs/>
          <w:sz w:val="20"/>
          <w:szCs w:val="22"/>
          <w:lang w:val="es-CO"/>
        </w:rPr>
        <w:t>Franja de Circulación Peatonal</w:t>
      </w:r>
      <w:r w:rsidRPr="00557F3B">
        <w:rPr>
          <w:rFonts w:asciiTheme="minorHAnsi" w:eastAsiaTheme="minorHAnsi" w:hAnsiTheme="minorHAnsi" w:cstheme="minorBidi"/>
          <w:sz w:val="20"/>
          <w:szCs w:val="22"/>
          <w:lang w:val="es-CO"/>
        </w:rPr>
        <w:t>: Zona o sendero de las vías de circulación peatonal, destinada exclusivamente al tránsito de las personas.</w:t>
      </w:r>
    </w:p>
    <w:p w14:paraId="418A9F52" w14:textId="77777777" w:rsidR="00F95CBF" w:rsidRPr="007B11E2" w:rsidRDefault="00F95CBF" w:rsidP="007B11E2">
      <w:pPr>
        <w:rPr>
          <w:lang w:val="es-CO"/>
        </w:rPr>
      </w:pPr>
    </w:p>
    <w:p w14:paraId="7F76A5BB" w14:textId="77777777" w:rsidR="006E17A4" w:rsidRDefault="006E17A4" w:rsidP="00ED079B">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ES"/>
        </w:rPr>
      </w:pPr>
      <w:r>
        <w:rPr>
          <w:rFonts w:asciiTheme="minorHAnsi" w:hAnsiTheme="minorHAnsi" w:cstheme="minorBidi"/>
          <w:b/>
          <w:bCs/>
          <w:sz w:val="20"/>
          <w:szCs w:val="20"/>
          <w:lang w:val="es-CO"/>
        </w:rPr>
        <w:t>Franja de Seguridad:</w:t>
      </w:r>
      <w:r>
        <w:rPr>
          <w:rFonts w:asciiTheme="minorHAnsi" w:hAnsiTheme="minorHAnsi" w:cstheme="minorBidi"/>
          <w:sz w:val="20"/>
          <w:szCs w:val="20"/>
          <w:lang w:val="es-CO"/>
        </w:rPr>
        <w:t xml:space="preserve"> Superficie </w:t>
      </w:r>
      <w:r w:rsidRPr="00566973">
        <w:rPr>
          <w:rFonts w:asciiTheme="minorHAnsi" w:hAnsiTheme="minorHAnsi" w:cstheme="minorBid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66973">
        <w:rPr>
          <w:rFonts w:asciiTheme="minorHAnsi" w:hAnsiTheme="minorHAnsi" w:cstheme="minorBidi"/>
          <w:sz w:val="20"/>
          <w:szCs w:val="20"/>
          <w:vertAlign w:val="superscript"/>
          <w:lang w:val="es-ES"/>
        </w:rPr>
        <w:footnoteReference w:id="6"/>
      </w:r>
      <w:r w:rsidRPr="00566973">
        <w:rPr>
          <w:rFonts w:asciiTheme="minorHAnsi" w:hAnsiTheme="minorHAnsi" w:cstheme="minorBidi"/>
          <w:sz w:val="20"/>
          <w:szCs w:val="20"/>
          <w:lang w:val="es-ES"/>
        </w:rPr>
        <w:t>.</w:t>
      </w:r>
    </w:p>
    <w:p w14:paraId="38D45C5D" w14:textId="77777777" w:rsidR="00ED079B" w:rsidRPr="007B11E2" w:rsidRDefault="00ED079B" w:rsidP="007B11E2">
      <w:pPr>
        <w:ind w:left="851"/>
        <w:rPr>
          <w:lang w:val="es-ES"/>
        </w:rPr>
      </w:pPr>
    </w:p>
    <w:p w14:paraId="705BE9EA" w14:textId="77777777" w:rsidR="006E17A4" w:rsidRPr="00557F3B" w:rsidRDefault="006E17A4" w:rsidP="0045526F">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Gálibo: </w:t>
      </w:r>
      <w:r w:rsidRPr="00557F3B">
        <w:rPr>
          <w:rFonts w:asciiTheme="minorHAnsi" w:hAnsiTheme="minorHAnsi"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7B11E2" w:rsidRDefault="0045526F" w:rsidP="00687CD8">
      <w:pPr>
        <w:ind w:left="851"/>
        <w:rPr>
          <w:lang w:val="es-CO"/>
        </w:rPr>
      </w:pPr>
    </w:p>
    <w:p w14:paraId="6ADEB0FF" w14:textId="77777777" w:rsidR="006E17A4" w:rsidRPr="00557F3B" w:rsidRDefault="006E17A4"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Default="00C37EAA" w:rsidP="00C37EAA">
      <w:pPr>
        <w:pStyle w:val="Invias-VietaNumerada"/>
        <w:autoSpaceDE w:val="0"/>
        <w:autoSpaceDN w:val="0"/>
        <w:adjustRightInd w:val="0"/>
        <w:spacing w:before="0" w:after="0"/>
        <w:ind w:left="851"/>
        <w:rPr>
          <w:rFonts w:asciiTheme="minorHAnsi" w:hAnsiTheme="minorHAnsi" w:cstheme="minorHAnsi"/>
          <w:bCs/>
          <w:sz w:val="20"/>
          <w:szCs w:val="20"/>
          <w:lang w:val="es-CO"/>
        </w:rPr>
      </w:pPr>
    </w:p>
    <w:p w14:paraId="7C3907AA" w14:textId="773C13F8" w:rsidR="006E17A4" w:rsidRDefault="006E17A4" w:rsidP="00C37EAA">
      <w:pPr>
        <w:pStyle w:val="Invias-VietaNumerada"/>
        <w:autoSpaceDE w:val="0"/>
        <w:autoSpaceDN w:val="0"/>
        <w:adjustRightInd w:val="0"/>
        <w:spacing w:before="0" w:after="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26E7301E" w14:textId="77777777" w:rsidR="00C37EAA" w:rsidRPr="007B11E2" w:rsidRDefault="00C37EAA" w:rsidP="007B11E2">
      <w:pPr>
        <w:rPr>
          <w:lang w:val="es-CO"/>
        </w:rPr>
      </w:pPr>
    </w:p>
    <w:p w14:paraId="0E2CF69E" w14:textId="77777777" w:rsidR="006E17A4" w:rsidRPr="00557F3B" w:rsidRDefault="006E17A4" w:rsidP="00C37EAA">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Local: </w:t>
      </w:r>
      <w:r w:rsidRPr="00557F3B">
        <w:rPr>
          <w:rFonts w:asciiTheme="minorHAnsi" w:hAnsiTheme="minorHAnsi"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7B11E2" w:rsidRDefault="00C37EAA" w:rsidP="007B11E2">
      <w:pPr>
        <w:ind w:left="851"/>
        <w:rPr>
          <w:lang w:val="es-CO"/>
        </w:rPr>
      </w:pPr>
    </w:p>
    <w:p w14:paraId="30CBF757" w14:textId="77777777" w:rsidR="006E17A4" w:rsidRPr="00557F3B" w:rsidRDefault="006E17A4"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Infraestructura o Red Vial Principal: </w:t>
      </w:r>
      <w:r w:rsidRPr="00557F3B">
        <w:rPr>
          <w:rFonts w:asciiTheme="minorHAnsi" w:hAnsiTheme="minorHAnsi" w:cstheme="minorHAnsi"/>
          <w:bCs/>
          <w:sz w:val="20"/>
          <w:szCs w:val="20"/>
          <w:lang w:val="es-CO"/>
        </w:rPr>
        <w:t xml:space="preserve">Malla vial principal, arterial y demás vías de mayor jerarquía que hacen parte de los sistemas generales o estructurantes del Plan de Ordenamiento Territorial, </w:t>
      </w:r>
      <w:r w:rsidRPr="00557F3B">
        <w:rPr>
          <w:rFonts w:asciiTheme="minorHAnsi" w:hAnsiTheme="minorHAnsi" w:cstheme="minorHAnsi"/>
          <w:bCs/>
          <w:sz w:val="20"/>
          <w:szCs w:val="20"/>
          <w:lang w:val="es-ES"/>
        </w:rPr>
        <w:t>Plan Básico de Ordenamiento Territorial, Esquema de Ordenamiento Territorial y demás normas de ordenamiento territorial,</w:t>
      </w:r>
      <w:r w:rsidRPr="00557F3B">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557F3B">
        <w:rPr>
          <w:rFonts w:asciiTheme="minorHAnsi" w:hAnsiTheme="minorHAnsi" w:cstheme="minorHAnsi"/>
          <w:b/>
          <w:sz w:val="20"/>
          <w:szCs w:val="20"/>
          <w:lang w:val="es-CO"/>
        </w:rPr>
        <w:t>.</w:t>
      </w:r>
    </w:p>
    <w:p w14:paraId="2B983733" w14:textId="77777777" w:rsidR="001161F8" w:rsidRPr="007B11E2" w:rsidRDefault="001161F8" w:rsidP="007B11E2">
      <w:pPr>
        <w:ind w:left="708"/>
        <w:rPr>
          <w:lang w:val="es-CO"/>
        </w:rPr>
      </w:pPr>
    </w:p>
    <w:p w14:paraId="455C0BC6" w14:textId="77777777" w:rsidR="005F6C4D" w:rsidRPr="00557F3B" w:rsidRDefault="005F6C4D"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Secundaria: </w:t>
      </w:r>
      <w:r w:rsidRPr="00557F3B">
        <w:rPr>
          <w:rFonts w:asciiTheme="minorHAnsi" w:hAnsiTheme="minorHAnsi" w:cstheme="minorHAnsi"/>
          <w:bCs/>
          <w:sz w:val="20"/>
          <w:szCs w:val="20"/>
          <w:lang w:val="es-CO"/>
        </w:rPr>
        <w:t>Conjunto de vías que permiten la movilidad y articulación entre la malla vial arterial o principal y la red vial local.</w:t>
      </w:r>
    </w:p>
    <w:p w14:paraId="06E97E96" w14:textId="77777777" w:rsidR="001161F8" w:rsidRPr="007B11E2" w:rsidRDefault="001161F8" w:rsidP="007B11E2">
      <w:pPr>
        <w:ind w:left="851"/>
        <w:rPr>
          <w:lang w:val="es-CO"/>
        </w:rPr>
      </w:pPr>
    </w:p>
    <w:p w14:paraId="61E75E8A" w14:textId="77777777" w:rsidR="00F115A8" w:rsidRPr="00557F3B" w:rsidRDefault="00F115A8"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Intercambiador Vial / Intersección Vial: </w:t>
      </w:r>
      <w:r w:rsidRPr="00557F3B">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7B11E2" w:rsidRDefault="001161F8" w:rsidP="007B11E2">
      <w:pPr>
        <w:ind w:left="851"/>
        <w:rPr>
          <w:lang w:val="es-CO"/>
        </w:rPr>
      </w:pPr>
    </w:p>
    <w:p w14:paraId="650DEA28" w14:textId="02385A2F" w:rsidR="00FA3271" w:rsidRPr="00FA3271" w:rsidRDefault="00FA3271" w:rsidP="00FA3271">
      <w:pPr>
        <w:pStyle w:val="Invias-VietaNumerada"/>
        <w:numPr>
          <w:ilvl w:val="1"/>
          <w:numId w:val="22"/>
        </w:numPr>
        <w:autoSpaceDE w:val="0"/>
        <w:autoSpaceDN w:val="0"/>
        <w:adjustRightInd w:val="0"/>
        <w:spacing w:before="0" w:after="0"/>
        <w:ind w:left="851" w:hanging="567"/>
        <w:rPr>
          <w:rFonts w:asciiTheme="majorHAnsi" w:hAnsiTheme="majorHAnsi" w:cstheme="majorHAnsi"/>
          <w:sz w:val="20"/>
          <w:szCs w:val="20"/>
          <w:lang w:val="es-CO"/>
        </w:rPr>
      </w:pPr>
      <w:r w:rsidRPr="00FA3271">
        <w:rPr>
          <w:rFonts w:asciiTheme="majorHAnsi" w:hAnsiTheme="majorHAnsi" w:cstheme="majorHAnsi"/>
          <w:b/>
          <w:bCs/>
          <w:color w:val="000000"/>
          <w:sz w:val="20"/>
          <w:szCs w:val="20"/>
          <w:lang w:val="es-CO"/>
        </w:rPr>
        <w:t>Instalación de equipos electromecánicos:</w:t>
      </w:r>
      <w:r w:rsidRPr="00FA3271">
        <w:rPr>
          <w:rFonts w:asciiTheme="majorHAnsi" w:hAnsiTheme="majorHAnsi" w:cstheme="majorHAnsi"/>
          <w:color w:val="000000"/>
          <w:sz w:val="20"/>
          <w:szCs w:val="20"/>
          <w:lang w:val="es-CO"/>
        </w:rPr>
        <w:t xml:space="preserve"> se refiere a las actividades de adecuación de equipos ITS, sistemas eléctricos de potencia, control y sistemas contra incendio presente en el corredor vial.</w:t>
      </w:r>
    </w:p>
    <w:p w14:paraId="5DB74B39" w14:textId="77777777" w:rsidR="00FA3271" w:rsidRPr="00FA3271" w:rsidRDefault="00FA3271" w:rsidP="00FA3271">
      <w:pPr>
        <w:pStyle w:val="Invias-VietaNumerada"/>
        <w:autoSpaceDE w:val="0"/>
        <w:autoSpaceDN w:val="0"/>
        <w:adjustRightInd w:val="0"/>
        <w:spacing w:before="0" w:after="0"/>
        <w:rPr>
          <w:rFonts w:asciiTheme="minorHAnsi" w:hAnsiTheme="minorHAnsi" w:cstheme="minorHAnsi"/>
          <w:sz w:val="20"/>
          <w:szCs w:val="20"/>
          <w:lang w:val="es-CO"/>
        </w:rPr>
      </w:pPr>
    </w:p>
    <w:p w14:paraId="71310F01" w14:textId="2B6BB2CE" w:rsidR="00F115A8"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Longitud de Vía:</w:t>
      </w:r>
      <w:r w:rsidRPr="00557F3B">
        <w:rPr>
          <w:rFonts w:asciiTheme="minorHAnsi" w:hAnsiTheme="minorHAnsi" w:cstheme="minorHAnsi"/>
          <w:bCs/>
          <w:sz w:val="20"/>
          <w:szCs w:val="20"/>
          <w:lang w:val="es-CO"/>
        </w:rPr>
        <w:t xml:space="preserve"> Distancia desde el punto inicial hasta el punto final a través del eje del alineamiento vial.</w:t>
      </w:r>
    </w:p>
    <w:p w14:paraId="03E695E9" w14:textId="77777777" w:rsidR="00CC5EEE" w:rsidRPr="007B11E2" w:rsidRDefault="00CC5EEE" w:rsidP="007B11E2">
      <w:pPr>
        <w:rPr>
          <w:lang w:val="es-CO"/>
        </w:rPr>
      </w:pPr>
    </w:p>
    <w:p w14:paraId="28519FA5" w14:textId="77777777" w:rsidR="00F115A8" w:rsidRPr="00557F3B"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Luz: </w:t>
      </w:r>
      <w:r w:rsidRPr="00557F3B">
        <w:rPr>
          <w:rFonts w:asciiTheme="minorHAnsi" w:hAnsiTheme="minorHAnsi" w:cstheme="minorHAnsi"/>
          <w:sz w:val="20"/>
          <w:szCs w:val="20"/>
          <w:lang w:val="es-CO"/>
        </w:rPr>
        <w:t>Distancia en proyección horizontal que existe entre dos apoyos de una viga.</w:t>
      </w:r>
      <w:r w:rsidRPr="00557F3B">
        <w:rPr>
          <w:rFonts w:asciiTheme="minorHAnsi" w:hAnsiTheme="minorHAnsi" w:cstheme="minorHAnsi"/>
          <w:b/>
          <w:sz w:val="20"/>
          <w:szCs w:val="20"/>
          <w:lang w:val="es-CO"/>
        </w:rPr>
        <w:t xml:space="preserve"> </w:t>
      </w:r>
    </w:p>
    <w:p w14:paraId="1E82F31A" w14:textId="77777777" w:rsidR="00CC5EEE" w:rsidRPr="007B11E2" w:rsidRDefault="00CC5EEE" w:rsidP="007B11E2">
      <w:pPr>
        <w:rPr>
          <w:lang w:val="es-CO"/>
        </w:rPr>
      </w:pPr>
    </w:p>
    <w:p w14:paraId="7D2469C2" w14:textId="71DAF8E2" w:rsidR="00F115A8"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Luz Principal: </w:t>
      </w:r>
      <w:r w:rsidRPr="00557F3B">
        <w:rPr>
          <w:rFonts w:asciiTheme="minorHAnsi" w:hAnsiTheme="minorHAnsi" w:cstheme="minorHAnsi"/>
          <w:sz w:val="20"/>
          <w:szCs w:val="20"/>
          <w:lang w:val="es-CO"/>
        </w:rPr>
        <w:t xml:space="preserve">Es la mayor longitud entre apoyos de la viga más larga del puente </w:t>
      </w:r>
      <w:r w:rsidR="000C1A0A">
        <w:rPr>
          <w:rFonts w:asciiTheme="minorHAnsi" w:hAnsiTheme="minorHAnsi" w:cstheme="minorHAnsi"/>
          <w:sz w:val="20"/>
          <w:szCs w:val="20"/>
          <w:lang w:val="es-CO"/>
        </w:rPr>
        <w:t>o viaducto</w:t>
      </w:r>
      <w:r w:rsidR="009537B2">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cuando éste tenga más de una.</w:t>
      </w:r>
    </w:p>
    <w:p w14:paraId="4D169E80" w14:textId="77777777" w:rsidR="00263B0A" w:rsidRPr="007B11E2" w:rsidRDefault="00263B0A" w:rsidP="007B11E2">
      <w:pPr>
        <w:rPr>
          <w:lang w:val="es-CO"/>
        </w:rPr>
      </w:pPr>
    </w:p>
    <w:p w14:paraId="23956EF7" w14:textId="7573571B" w:rsidR="00F115A8" w:rsidRPr="00557F3B"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uz-Cyrl-UZ"/>
        </w:rPr>
      </w:pPr>
      <w:r w:rsidRPr="00557F3B">
        <w:rPr>
          <w:rFonts w:asciiTheme="minorHAnsi" w:hAnsiTheme="minorHAnsi" w:cstheme="minorBidi"/>
          <w:b/>
          <w:bCs/>
          <w:sz w:val="20"/>
          <w:szCs w:val="20"/>
          <w:lang w:val="es-CO"/>
        </w:rPr>
        <w:t xml:space="preserve">Mantenimiento de Emergencia: </w:t>
      </w:r>
      <w:r w:rsidRPr="00557F3B">
        <w:rPr>
          <w:rFonts w:asciiTheme="minorHAnsi" w:hAnsiTheme="minorHAnsi"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7"/>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0BF18B51" w14:textId="6CE4E7FF" w:rsidR="00C643E9" w:rsidRDefault="00C643E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en Concreto: </w:t>
      </w:r>
      <w:r w:rsidRPr="00557F3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7B11E2" w:rsidRDefault="005B418F" w:rsidP="007B11E2">
      <w:pPr>
        <w:rPr>
          <w:lang w:val="es-CO"/>
        </w:rPr>
      </w:pPr>
    </w:p>
    <w:p w14:paraId="330462E9" w14:textId="7CF9885E"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Flotante: </w:t>
      </w:r>
      <w:r w:rsidRPr="00557F3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3590200B" w14:textId="77777777" w:rsidR="005B418F" w:rsidRPr="007B11E2" w:rsidRDefault="005B418F" w:rsidP="007B11E2">
      <w:pPr>
        <w:rPr>
          <w:lang w:val="es-CO"/>
        </w:rPr>
      </w:pPr>
    </w:p>
    <w:p w14:paraId="74905C93" w14:textId="77777777"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Fluvial: </w:t>
      </w:r>
      <w:r w:rsidRPr="00557F3B">
        <w:rPr>
          <w:rFonts w:asciiTheme="minorHAnsi" w:hAnsiTheme="minorHAnsi"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7B11E2" w:rsidRDefault="005B418F" w:rsidP="007B11E2">
      <w:pPr>
        <w:rPr>
          <w:lang w:val="es-CO"/>
        </w:rPr>
      </w:pPr>
    </w:p>
    <w:p w14:paraId="650FB482" w14:textId="77777777" w:rsidR="00C643E9" w:rsidRPr="00557F3B" w:rsidRDefault="00C643E9"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Muelle Metálico:</w:t>
      </w:r>
      <w:r w:rsidRPr="00557F3B">
        <w:rPr>
          <w:rFonts w:asciiTheme="minorHAnsi" w:hAnsiTheme="minorHAnsi" w:cstheme="minorHAnsi"/>
          <w:sz w:val="20"/>
          <w:szCs w:val="20"/>
          <w:lang w:val="es-CO"/>
        </w:rPr>
        <w:t xml:space="preserve"> Estructura construida en metal ubicada a orillas de un río o </w:t>
      </w:r>
      <w:r>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mar que sirve para que las embarcaciones puedan atracar y/o embarcar y/o desembarcar pasajeros y/o carga.</w:t>
      </w:r>
    </w:p>
    <w:p w14:paraId="2DA3638C" w14:textId="77777777" w:rsidR="00F06F00" w:rsidRPr="007B11E2" w:rsidRDefault="00F06F00" w:rsidP="007B11E2">
      <w:pPr>
        <w:rPr>
          <w:lang w:val="es-CO"/>
        </w:rPr>
      </w:pPr>
    </w:p>
    <w:p w14:paraId="178F0D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Obra Civil Fluvial: </w:t>
      </w:r>
      <w:r w:rsidRPr="00557F3B">
        <w:rPr>
          <w:rFonts w:asciiTheme="minorHAnsi" w:hAnsiTheme="minorHAnsi" w:cstheme="minorBidi"/>
          <w:sz w:val="20"/>
          <w:szCs w:val="20"/>
          <w:lang w:val="es-CO" w:eastAsia="es-CO"/>
        </w:rPr>
        <w:t>Obra ejecutada en la sección hidráulica de un río.</w:t>
      </w:r>
    </w:p>
    <w:p w14:paraId="591D5DAE" w14:textId="77777777" w:rsidR="00F06F00" w:rsidRPr="007B11E2" w:rsidRDefault="00F06F00" w:rsidP="007B11E2">
      <w:pPr>
        <w:rPr>
          <w:lang w:val="es-CO" w:eastAsia="es-CO"/>
        </w:rPr>
      </w:pPr>
    </w:p>
    <w:p w14:paraId="2F9D25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Obra Civil Hidráulica: </w:t>
      </w:r>
      <w:r w:rsidRPr="00557F3B">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7B11E2" w:rsidRDefault="00F06F00" w:rsidP="007B11E2">
      <w:pPr>
        <w:rPr>
          <w:lang w:val="es-CO" w:eastAsia="es-CO"/>
        </w:rPr>
      </w:pPr>
    </w:p>
    <w:p w14:paraId="183982E7" w14:textId="77777777" w:rsidR="00790001" w:rsidRPr="00557F3B"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Obra Civil Marítima: </w:t>
      </w:r>
      <w:r w:rsidRPr="00557F3B">
        <w:rPr>
          <w:rFonts w:asciiTheme="minorHAnsi" w:hAnsiTheme="minorHAnsi" w:cstheme="minorBidi"/>
          <w:sz w:val="20"/>
          <w:szCs w:val="20"/>
          <w:lang w:val="es-CO" w:eastAsia="es-CO"/>
        </w:rPr>
        <w:t>Obra ejecutada en el lecho marino.</w:t>
      </w:r>
      <w:r w:rsidRPr="00557F3B">
        <w:rPr>
          <w:rFonts w:asciiTheme="minorHAnsi" w:hAnsiTheme="minorHAnsi" w:cstheme="minorBidi"/>
          <w:b/>
          <w:bCs/>
          <w:sz w:val="20"/>
          <w:szCs w:val="20"/>
          <w:lang w:val="es-CO"/>
        </w:rPr>
        <w:t xml:space="preserve"> </w:t>
      </w:r>
    </w:p>
    <w:p w14:paraId="473CDDC0" w14:textId="77777777" w:rsidR="00F06F00" w:rsidRPr="007B11E2" w:rsidRDefault="00F06F00" w:rsidP="007B11E2">
      <w:pPr>
        <w:rPr>
          <w:lang w:val="es-CO"/>
        </w:rPr>
      </w:pPr>
    </w:p>
    <w:p w14:paraId="1892D3FA" w14:textId="625E86F2" w:rsidR="00183C46" w:rsidRPr="00557F3B" w:rsidRDefault="00183C46"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Obra de Protección Fluvial: </w:t>
      </w:r>
      <w:r w:rsidRPr="00557F3B">
        <w:rPr>
          <w:rFonts w:asciiTheme="minorHAnsi" w:hAnsiTheme="minorHAnsi"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7B11E2" w:rsidRDefault="00F06F00" w:rsidP="007B11E2">
      <w:pPr>
        <w:rPr>
          <w:lang w:val="es-CO"/>
        </w:rPr>
      </w:pPr>
    </w:p>
    <w:p w14:paraId="364A8E40" w14:textId="77777777" w:rsidR="002F5AD6" w:rsidRPr="00B96D56" w:rsidRDefault="002F5AD6" w:rsidP="002F5AD6">
      <w:pPr>
        <w:pStyle w:val="Invias-VietaNumerada"/>
        <w:numPr>
          <w:ilvl w:val="1"/>
          <w:numId w:val="22"/>
        </w:numPr>
        <w:autoSpaceDE w:val="0"/>
        <w:autoSpaceDN w:val="0"/>
        <w:adjustRightInd w:val="0"/>
        <w:spacing w:before="0" w:after="0"/>
        <w:ind w:left="851" w:hanging="567"/>
        <w:rPr>
          <w:rFonts w:asciiTheme="majorHAnsi" w:hAnsiTheme="majorHAnsi" w:cstheme="majorHAnsi"/>
          <w:b/>
          <w:bCs/>
          <w:sz w:val="20"/>
          <w:szCs w:val="20"/>
          <w:lang w:val="es-CO"/>
        </w:rPr>
      </w:pPr>
      <w:r w:rsidRPr="00B96D56">
        <w:rPr>
          <w:rFonts w:asciiTheme="majorHAnsi" w:hAnsiTheme="majorHAnsi" w:cstheme="majorHAnsi"/>
          <w:b/>
          <w:bCs/>
          <w:sz w:val="20"/>
          <w:szCs w:val="20"/>
          <w:lang w:val="es-CO"/>
        </w:rPr>
        <w:t xml:space="preserve">Operación de Túnel: </w:t>
      </w:r>
      <w:r w:rsidRPr="00FA3271">
        <w:rPr>
          <w:rFonts w:asciiTheme="majorHAnsi" w:hAnsiTheme="majorHAnsi" w:cstheme="majorHAnsi"/>
          <w:sz w:val="20"/>
          <w:szCs w:val="20"/>
          <w:lang w:val="es-CO"/>
        </w:rPr>
        <w:t>Etapa donde se realizan las actividades relacionadas con el adecuado funcionamiento del túnel. Para ello, se deben administrar y controlar los sistemas electromecánicos, de seguridad y emergencia diseñados para la estructura. También se deben ejecutar las actividades rutinarias de mantenimiento, de tal manera que en la medida de lo posible garanticen la vida útil del proyecto que fue concebido y diseñado. Se debe dar a conocer la metodología del proceso de seguimiento, control y monitoreo de los programas, planes y actividades establecidos por las medidas ambientales a que haya lugar durante la operación y/o el mantenimiento.</w:t>
      </w:r>
    </w:p>
    <w:p w14:paraId="02E56B1B" w14:textId="77777777" w:rsidR="002F5AD6" w:rsidRPr="002F5AD6" w:rsidRDefault="002F5AD6" w:rsidP="002F5AD6">
      <w:pPr>
        <w:pStyle w:val="Invias-VietaNumerada"/>
        <w:autoSpaceDE w:val="0"/>
        <w:autoSpaceDN w:val="0"/>
        <w:adjustRightInd w:val="0"/>
        <w:spacing w:before="0" w:after="0"/>
        <w:ind w:left="851"/>
        <w:rPr>
          <w:rFonts w:asciiTheme="minorHAnsi" w:hAnsiTheme="minorHAnsi" w:cstheme="minorHAnsi"/>
          <w:sz w:val="20"/>
          <w:szCs w:val="20"/>
          <w:lang w:val="es-CO"/>
        </w:rPr>
      </w:pPr>
    </w:p>
    <w:p w14:paraId="2380D435" w14:textId="50590A1A" w:rsidR="00183C46" w:rsidRPr="00557F3B" w:rsidRDefault="00183C46" w:rsidP="00C214B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Paramento</w:t>
      </w:r>
      <w:r w:rsidRPr="00557F3B">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3D253465" w14:textId="77777777" w:rsidR="00C214BC" w:rsidRPr="007B11E2" w:rsidRDefault="00C214BC" w:rsidP="007B11E2">
      <w:pPr>
        <w:rPr>
          <w:lang w:val="es-CO"/>
        </w:rPr>
      </w:pPr>
    </w:p>
    <w:p w14:paraId="0C17A628" w14:textId="77777777" w:rsidR="00183C46" w:rsidRPr="00557F3B" w:rsidRDefault="00183C46" w:rsidP="0049513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Paso e Intersección a Desnivel Vehicular:</w:t>
      </w:r>
      <w:r w:rsidRPr="00557F3B">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7B11E2" w:rsidRDefault="0049513F" w:rsidP="007B11E2">
      <w:pPr>
        <w:rPr>
          <w:lang w:val="es-CO"/>
        </w:rPr>
      </w:pPr>
    </w:p>
    <w:p w14:paraId="76FB1679" w14:textId="5366C488" w:rsidR="001B6AC0" w:rsidRPr="00557F3B" w:rsidRDefault="001B6AC0" w:rsidP="3789B939">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3789B939">
        <w:rPr>
          <w:rFonts w:asciiTheme="minorHAnsi" w:hAnsiTheme="minorHAnsi" w:cstheme="minorBidi"/>
          <w:b/>
          <w:bCs/>
          <w:sz w:val="20"/>
          <w:szCs w:val="20"/>
          <w:lang w:val="es-CO"/>
        </w:rPr>
        <w:t xml:space="preserve">Pavimentos Adoquinado o Articulado: </w:t>
      </w:r>
      <w:r w:rsidRPr="3789B939">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3789B939">
        <w:rPr>
          <w:rFonts w:asciiTheme="minorHAnsi" w:hAnsiTheme="minorHAnsi" w:cstheme="minorBidi"/>
          <w:sz w:val="20"/>
          <w:szCs w:val="20"/>
          <w:lang w:val="es-CO"/>
        </w:rPr>
        <w:t xml:space="preserve"> adoquines en concreto o arcilla cocida</w:t>
      </w:r>
      <w:r w:rsidRPr="3789B939">
        <w:rPr>
          <w:rFonts w:asciiTheme="minorHAnsi" w:hAnsiTheme="minorHAnsi" w:cstheme="minorBidi"/>
          <w:sz w:val="20"/>
          <w:szCs w:val="20"/>
          <w:lang w:val="es-CO"/>
        </w:rPr>
        <w:t>.</w:t>
      </w:r>
    </w:p>
    <w:p w14:paraId="16A49BE0" w14:textId="77777777" w:rsidR="001B6AC0" w:rsidRPr="007B11E2" w:rsidRDefault="001B6AC0" w:rsidP="007B11E2">
      <w:pPr>
        <w:rPr>
          <w:lang w:val="es-CO"/>
        </w:rPr>
      </w:pPr>
    </w:p>
    <w:p w14:paraId="053C9BA0" w14:textId="77777777" w:rsidR="00183C46" w:rsidRPr="00557F3B" w:rsidRDefault="00183C46"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Pavimentos Asfálticos y/o Pavimentos de Concreto Hidráulico Reforzado: </w:t>
      </w:r>
      <w:r w:rsidRPr="00557F3B">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EDB8F72" w14:textId="77777777"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Perfil</w:t>
      </w:r>
      <w:r w:rsidRPr="00557F3B">
        <w:rPr>
          <w:rFonts w:asciiTheme="minorHAnsi" w:hAnsiTheme="minorHAnsi" w:cstheme="minorHAnsi"/>
          <w:b/>
          <w:bCs/>
          <w:sz w:val="20"/>
          <w:szCs w:val="20"/>
          <w:lang w:val="es-CO"/>
        </w:rPr>
        <w:t xml:space="preserve"> Vial</w:t>
      </w:r>
      <w:r w:rsidRPr="00557F3B">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Director de Interventoría o el Administrador o Gestor Vial, ii) el Residente de Interventoría y iii) el Profesional Especializado. </w:t>
      </w:r>
    </w:p>
    <w:p w14:paraId="43EB0DE6" w14:textId="0C0B6953" w:rsidR="00193DB0"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Pr>
          <w:rFonts w:asciiTheme="minorHAnsi" w:hAnsiTheme="minorHAnsi" w:cstheme="minorBidi"/>
          <w:b/>
          <w:bCs/>
          <w:sz w:val="20"/>
          <w:szCs w:val="20"/>
          <w:lang w:val="es-CO"/>
        </w:rPr>
        <w:t>Pista de Aeródromo:</w:t>
      </w:r>
      <w:r>
        <w:rPr>
          <w:rFonts w:asciiTheme="minorHAnsi" w:hAnsiTheme="minorHAnsi" w:cstheme="minorBidi"/>
          <w:sz w:val="20"/>
          <w:szCs w:val="20"/>
          <w:lang w:val="es-CO"/>
        </w:rPr>
        <w:t xml:space="preserve"> Área rectangular definida en un aeródromo terrestre preparada para el aterrizaje y el despegue de las </w:t>
      </w:r>
      <w:r w:rsidRPr="005D333E">
        <w:rPr>
          <w:rFonts w:asciiTheme="minorHAnsi" w:hAnsiTheme="minorHAnsi" w:cstheme="minorBidi"/>
          <w:sz w:val="20"/>
          <w:szCs w:val="20"/>
          <w:lang w:val="es-ES"/>
        </w:rPr>
        <w:t>aeronaves</w:t>
      </w:r>
      <w:r w:rsidRPr="005D333E">
        <w:rPr>
          <w:rFonts w:asciiTheme="minorHAnsi" w:hAnsiTheme="minorHAnsi" w:cstheme="minorBidi"/>
          <w:sz w:val="20"/>
          <w:szCs w:val="20"/>
          <w:vertAlign w:val="superscript"/>
          <w:lang w:val="es-ES"/>
        </w:rPr>
        <w:footnoteReference w:id="8"/>
      </w:r>
      <w:r w:rsidRPr="005D333E">
        <w:rPr>
          <w:rFonts w:asciiTheme="minorHAnsi" w:hAnsiTheme="minorHAnsi" w:cstheme="minorBidi"/>
          <w:sz w:val="20"/>
          <w:szCs w:val="20"/>
          <w:lang w:val="es-ES"/>
        </w:rPr>
        <w:t>.</w:t>
      </w:r>
    </w:p>
    <w:p w14:paraId="775683CE" w14:textId="77777777" w:rsidR="00193DB0" w:rsidRPr="00557F3B"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Pistas de Aeropuertos: </w:t>
      </w:r>
      <w:r w:rsidRPr="00557F3B">
        <w:rPr>
          <w:rFonts w:asciiTheme="minorHAnsi" w:hAnsiTheme="minorHAnsi" w:cstheme="minorBidi"/>
          <w:sz w:val="20"/>
          <w:szCs w:val="20"/>
          <w:lang w:val="es-CO"/>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0E34672E" w14:textId="77777777" w:rsidR="00193DB0"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Placa Huella: </w:t>
      </w:r>
      <w:r w:rsidRPr="00557F3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7B11E2" w:rsidRDefault="53A68091" w:rsidP="216BE6D3">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7B11E2">
        <w:rPr>
          <w:rFonts w:asciiTheme="minorHAnsi" w:hAnsiTheme="minorHAnsi" w:cstheme="minorBidi"/>
          <w:b/>
          <w:bCs/>
          <w:sz w:val="20"/>
          <w:szCs w:val="20"/>
          <w:lang w:val="es-CO"/>
        </w:rPr>
        <w:t>Plataforma</w:t>
      </w:r>
      <w:r w:rsidRPr="216BE6D3">
        <w:rPr>
          <w:rFonts w:asciiTheme="minorHAnsi" w:hAnsiTheme="minorHAnsi" w:cstheme="minorBidi"/>
          <w:b/>
          <w:bCs/>
          <w:sz w:val="20"/>
          <w:szCs w:val="20"/>
          <w:lang w:val="es-CO"/>
        </w:rPr>
        <w:t xml:space="preserve">: </w:t>
      </w:r>
      <w:r w:rsidR="77C95FFB" w:rsidRPr="216BE6D3">
        <w:rPr>
          <w:rFonts w:asciiTheme="minorHAnsi" w:hAnsiTheme="minorHAnsi"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216BE6D3">
        <w:rPr>
          <w:rFonts w:asciiTheme="minorHAnsi" w:hAnsiTheme="minorHAnsi" w:cstheme="minorBidi"/>
          <w:sz w:val="20"/>
          <w:szCs w:val="20"/>
          <w:lang w:val="es-CO"/>
        </w:rPr>
        <w:t>.</w:t>
      </w:r>
    </w:p>
    <w:p w14:paraId="753A2EF3" w14:textId="5BEAA50F" w:rsidR="00193DB0" w:rsidRPr="00557F3B"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3F83A831">
        <w:rPr>
          <w:rFonts w:asciiTheme="minorHAnsi" w:hAnsiTheme="minorHAnsi" w:cstheme="minorBidi"/>
          <w:b/>
          <w:sz w:val="20"/>
          <w:szCs w:val="20"/>
          <w:lang w:val="es-CO"/>
        </w:rPr>
        <w:t>Plazas:</w:t>
      </w:r>
      <w:r w:rsidRPr="3F83A831">
        <w:rPr>
          <w:rFonts w:asciiTheme="minorHAnsi" w:hAnsiTheme="minorHAnsi" w:cstheme="minorBidi"/>
          <w:sz w:val="20"/>
          <w:szCs w:val="20"/>
          <w:lang w:val="es-CO"/>
        </w:rPr>
        <w:t xml:space="preserve"> Plazoletas de menor extensión que generalmente ocupan una manzana completa.</w:t>
      </w:r>
    </w:p>
    <w:p w14:paraId="1D153C6B"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Plazoletas:</w:t>
      </w:r>
      <w:r w:rsidRPr="00557F3B">
        <w:rPr>
          <w:rFonts w:asciiTheme="minorHAnsi" w:hAnsiTheme="minorHAnsi" w:cstheme="minorHAnsi"/>
          <w:sz w:val="20"/>
          <w:szCs w:val="20"/>
          <w:lang w:val="es-CO"/>
        </w:rPr>
        <w:t xml:space="preserve"> Áreas de espacio público abiertas, tratadas como zonas duras y destinadas al disfrute de los ciudadanos y las actividades de convivencia</w:t>
      </w:r>
      <w:r>
        <w:rPr>
          <w:rFonts w:asciiTheme="minorHAnsi" w:hAnsiTheme="minorHAnsi" w:cstheme="minorHAnsi"/>
          <w:sz w:val="20"/>
          <w:szCs w:val="20"/>
          <w:lang w:val="es-CO"/>
        </w:rPr>
        <w:t xml:space="preserve"> que </w:t>
      </w:r>
      <w:r w:rsidRPr="00557F3B">
        <w:rPr>
          <w:rFonts w:asciiTheme="minorHAnsi" w:hAnsiTheme="minorHAnsi" w:cstheme="minorHAnsi"/>
          <w:sz w:val="20"/>
          <w:szCs w:val="20"/>
          <w:lang w:val="es-CO"/>
        </w:rPr>
        <w:t xml:space="preserve">ocupan media manzana. </w:t>
      </w:r>
    </w:p>
    <w:p w14:paraId="448B0AB6"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bCs/>
          <w:sz w:val="20"/>
          <w:szCs w:val="20"/>
          <w:lang w:val="es-CO"/>
        </w:rPr>
        <w:t>Plazuelas</w:t>
      </w:r>
      <w:r w:rsidRPr="00557F3B">
        <w:rPr>
          <w:rFonts w:asciiTheme="minorHAnsi" w:hAnsiTheme="minorHAnsi"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Pontones: </w:t>
      </w:r>
      <w:r w:rsidRPr="00557F3B">
        <w:rPr>
          <w:rFonts w:asciiTheme="minorHAnsi" w:hAnsiTheme="minorHAnsi" w:cstheme="minorHAnsi"/>
          <w:sz w:val="20"/>
          <w:szCs w:val="20"/>
          <w:lang w:val="es-CO"/>
        </w:rPr>
        <w:t>Estructura de drenaje para el paso de vehículos cuya luz medida paralela al eje de la carretera es menor o igual a diez metros (10m).</w:t>
      </w:r>
    </w:p>
    <w:p w14:paraId="66EB78E0" w14:textId="57DD661A"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Profesional Especializado</w:t>
      </w:r>
      <w:r w:rsidRPr="00557F3B">
        <w:rPr>
          <w:b/>
          <w:bCs/>
          <w:lang w:val="es-CO"/>
        </w:rPr>
        <w:t xml:space="preserve">: </w:t>
      </w:r>
      <w:r w:rsidR="00036DBE" w:rsidRPr="00036DBE">
        <w:rPr>
          <w:rFonts w:asciiTheme="minorHAnsi" w:hAnsiTheme="minorHAnsi" w:cstheme="minorHAnsi"/>
          <w:bCs/>
          <w:sz w:val="20"/>
          <w:szCs w:val="20"/>
          <w:lang w:val="es-CO"/>
        </w:rPr>
        <w:t>Es el profesional que posee conocimientos en un área específica del conocimiento, particularmente en áreas afines con el alcance de las labores a desarrollar por la Interventoría en el contrato objeto de supervisión del presente proceso de contratación</w:t>
      </w:r>
      <w:r w:rsidR="00036DBE">
        <w:rPr>
          <w:rFonts w:asciiTheme="minorHAnsi" w:hAnsiTheme="minorHAnsi" w:cstheme="minorHAnsi"/>
          <w:bCs/>
          <w:sz w:val="20"/>
          <w:szCs w:val="20"/>
          <w:lang w:val="es-CO"/>
        </w:rPr>
        <w:t>.</w:t>
      </w:r>
    </w:p>
    <w:p w14:paraId="71C8172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en Concreto Hidráulico: </w:t>
      </w:r>
      <w:r w:rsidRPr="00557F3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7F86E03A"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Férreo: </w:t>
      </w:r>
      <w:r w:rsidRPr="00557F3B">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Metálico: </w:t>
      </w:r>
      <w:r w:rsidRPr="00557F3B">
        <w:rPr>
          <w:rFonts w:asciiTheme="minorHAnsi" w:hAnsiTheme="minorHAnsi" w:cstheme="minorHAnsi"/>
          <w:sz w:val="20"/>
          <w:szCs w:val="20"/>
          <w:lang w:val="es-CO"/>
        </w:rPr>
        <w:t xml:space="preserve">Estructura cuya losa o placa de circulación vehicular está soportada por elementos estructurales metálicos. </w:t>
      </w:r>
    </w:p>
    <w:p w14:paraId="7D4DD947"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Puente Metálico Modular: </w:t>
      </w:r>
      <w:r w:rsidRPr="00557F3B">
        <w:rPr>
          <w:rFonts w:asciiTheme="minorHAnsi" w:hAnsiTheme="minorHAnsi" w:cstheme="minorBid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Mixto: </w:t>
      </w:r>
      <w:r w:rsidRPr="00557F3B">
        <w:rPr>
          <w:rFonts w:asciiTheme="minorHAnsi" w:hAnsiTheme="minorHAnsi" w:cstheme="minorBidi"/>
          <w:sz w:val="20"/>
          <w:szCs w:val="20"/>
          <w:lang w:val="es-CO"/>
        </w:rPr>
        <w:t>Estructura que teniendo mínimo dos luces, una de ellas es metálica y la otra es en concreto hidráulico.</w:t>
      </w:r>
    </w:p>
    <w:p w14:paraId="41C855ED"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Puentes Peatonales: </w:t>
      </w:r>
      <w:r w:rsidRPr="00557F3B">
        <w:rPr>
          <w:rFonts w:asciiTheme="minorHAnsi" w:hAnsiTheme="minorHAnsi"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Puentes Vehiculares y/o Viaductos: </w:t>
      </w:r>
      <w:r w:rsidRPr="00557F3B">
        <w:rPr>
          <w:rFonts w:asciiTheme="minorHAnsi" w:hAnsiTheme="minorHAnsi" w:cstheme="minorBidi"/>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w:t>
      </w:r>
      <w:r>
        <w:rPr>
          <w:rFonts w:asciiTheme="minorHAnsi" w:hAnsiTheme="minorHAnsi" w:cstheme="minorBidi"/>
          <w:sz w:val="20"/>
          <w:szCs w:val="20"/>
          <w:lang w:val="es-CO"/>
        </w:rPr>
        <w:t>superar</w:t>
      </w:r>
      <w:r w:rsidRPr="00557F3B">
        <w:rPr>
          <w:rFonts w:asciiTheme="minorHAnsi" w:hAnsiTheme="minorHAnsi" w:cstheme="minorBidi"/>
          <w:sz w:val="20"/>
          <w:szCs w:val="20"/>
          <w:lang w:val="es-CO"/>
        </w:rPr>
        <w:t xml:space="preserve"> obstáculos como ríos, quebradas, otras vías, carreteras y vías férreas</w:t>
      </w:r>
      <w:r w:rsidR="00CA25AD" w:rsidRPr="00547D84">
        <w:rPr>
          <w:rFonts w:asciiTheme="minorHAnsi" w:hAnsiTheme="minorHAnsi" w:cstheme="minorHAnsi"/>
          <w:sz w:val="20"/>
          <w:szCs w:val="20"/>
          <w:lang w:val="es-CO"/>
        </w:rPr>
        <w:t>, que facilita atravesar un accidente geográfico (río o depresión) o paso a desnivel para la circulación de vehículos.</w:t>
      </w:r>
    </w:p>
    <w:p w14:paraId="7E61F6F8" w14:textId="78E8616B" w:rsidR="006B0B66" w:rsidRPr="00687CD8" w:rsidRDefault="005D3086" w:rsidP="006B0B66">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687CD8">
        <w:rPr>
          <w:rFonts w:ascii="Arial" w:hAnsi="Arial" w:cs="Arial"/>
          <w:b/>
          <w:bCs/>
          <w:sz w:val="20"/>
          <w:szCs w:val="20"/>
          <w:lang w:val="es-CO"/>
        </w:rPr>
        <w:t>Reconstrucción</w:t>
      </w:r>
      <w:r w:rsidRPr="00687CD8">
        <w:rPr>
          <w:rFonts w:ascii="Arial" w:hAnsi="Arial" w:cs="Arial"/>
          <w:sz w:val="20"/>
          <w:szCs w:val="20"/>
          <w:lang w:val="es-CO"/>
        </w:rPr>
        <w:t>: Retiro y reemplazo parcial o total de la estructura de un pavimento de espacio público, o infraestructura, para genera</w:t>
      </w:r>
      <w:r w:rsidR="00C52296">
        <w:rPr>
          <w:rFonts w:ascii="Arial" w:hAnsi="Arial" w:cs="Arial"/>
          <w:sz w:val="20"/>
          <w:szCs w:val="20"/>
          <w:lang w:val="es-CO"/>
        </w:rPr>
        <w:t>r</w:t>
      </w:r>
      <w:r w:rsidRPr="00687CD8">
        <w:rPr>
          <w:rFonts w:ascii="Arial" w:hAnsi="Arial" w:cs="Arial"/>
          <w:sz w:val="20"/>
          <w:szCs w:val="20"/>
          <w:lang w:val="es-CO"/>
        </w:rPr>
        <w:t xml:space="preserve"> una nueva estructura. Es posible considerar la reutilización total o parcial de los materiales existentes</w:t>
      </w:r>
      <w:r w:rsidR="00131AA4" w:rsidRPr="00687CD8">
        <w:rPr>
          <w:rFonts w:ascii="Arial" w:hAnsi="Arial" w:cs="Arial"/>
          <w:sz w:val="20"/>
          <w:szCs w:val="20"/>
          <w:lang w:val="es-CO"/>
        </w:rPr>
        <w:t xml:space="preserve"> para la n</w:t>
      </w:r>
      <w:r w:rsidR="004F0954" w:rsidRPr="00687CD8">
        <w:rPr>
          <w:rFonts w:ascii="Arial" w:hAnsi="Arial" w:cs="Arial"/>
          <w:sz w:val="20"/>
          <w:szCs w:val="20"/>
          <w:lang w:val="es-CO"/>
        </w:rPr>
        <w:t>ueva estructura</w:t>
      </w:r>
      <w:r w:rsidR="00243F1E" w:rsidRPr="00687CD8">
        <w:rPr>
          <w:rFonts w:ascii="Arial" w:hAnsi="Arial" w:cs="Arial"/>
          <w:sz w:val="20"/>
          <w:szCs w:val="20"/>
          <w:lang w:val="es-CO"/>
        </w:rPr>
        <w:t xml:space="preserve">. </w:t>
      </w:r>
    </w:p>
    <w:p w14:paraId="278CCC1B" w14:textId="32ED8FF7" w:rsidR="00B31925" w:rsidRPr="007B11E2" w:rsidRDefault="006B0B66" w:rsidP="007B11E2">
      <w:pPr>
        <w:pStyle w:val="Invias-VietaNumerada"/>
        <w:numPr>
          <w:ilvl w:val="1"/>
          <w:numId w:val="22"/>
        </w:numPr>
        <w:autoSpaceDE w:val="0"/>
        <w:autoSpaceDN w:val="0"/>
        <w:adjustRightInd w:val="0"/>
        <w:spacing w:before="120" w:after="240"/>
        <w:ind w:hanging="568"/>
        <w:rPr>
          <w:sz w:val="20"/>
          <w:lang w:val="es-CO"/>
        </w:rPr>
      </w:pPr>
      <w:r w:rsidRPr="00557F3B">
        <w:rPr>
          <w:rFonts w:asciiTheme="minorHAnsi" w:hAnsiTheme="minorHAnsi" w:cstheme="minorBidi"/>
          <w:b/>
          <w:bCs/>
          <w:sz w:val="20"/>
          <w:szCs w:val="20"/>
          <w:lang w:val="es-CO"/>
        </w:rPr>
        <w:t xml:space="preserve">Recuperación de Banca: </w:t>
      </w:r>
      <w:r w:rsidRPr="00557F3B">
        <w:rPr>
          <w:rFonts w:asciiTheme="minorHAnsi" w:hAnsiTheme="minorHAnsi" w:cstheme="minorBidi"/>
          <w:sz w:val="20"/>
          <w:szCs w:val="20"/>
          <w:lang w:val="es-CO" w:eastAsia="es-CO"/>
        </w:rPr>
        <w:t>Obras que propenden por la recuperación de las condiciones de estabilidad iniciales, con el fin de restablecer la transitabilidad y mitigar los efectos adversos que la materialización de la amenaza puede acarrear sobre la estructura y/o los usuarios</w:t>
      </w:r>
      <w:bookmarkStart w:id="0" w:name="_Hlk36651305"/>
      <w:r w:rsidR="002C51E6">
        <w:rPr>
          <w:rFonts w:asciiTheme="minorHAnsi" w:hAnsiTheme="minorHAnsi" w:cstheme="minorBidi"/>
          <w:sz w:val="20"/>
          <w:szCs w:val="20"/>
          <w:lang w:val="es-CO" w:eastAsia="es-CO"/>
        </w:rPr>
        <w:t>.</w:t>
      </w:r>
    </w:p>
    <w:bookmarkEnd w:id="0"/>
    <w:p w14:paraId="4ED34033" w14:textId="7D6768D4"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Red Vial: </w:t>
      </w:r>
      <w:r w:rsidRPr="00557F3B">
        <w:rPr>
          <w:rFonts w:asciiTheme="minorHAnsi" w:hAnsiTheme="minorHAnsi" w:cstheme="minorHAnsi"/>
          <w:bCs/>
          <w:sz w:val="20"/>
          <w:szCs w:val="20"/>
          <w:lang w:val="es-CO"/>
        </w:rPr>
        <w:t xml:space="preserve">Conjunto de vías terrestres vehiculares urbanas y rurales. </w:t>
      </w:r>
    </w:p>
    <w:p w14:paraId="210B5CC1" w14:textId="60C9C1F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eastAsia="es-CO"/>
        </w:rPr>
        <w:t>Reforzamiento Estructural</w:t>
      </w:r>
      <w:r w:rsidR="00C42FC9">
        <w:rPr>
          <w:rFonts w:asciiTheme="minorHAnsi" w:hAnsiTheme="minorHAnsi" w:cstheme="minorBidi"/>
          <w:b/>
          <w:bCs/>
          <w:sz w:val="20"/>
          <w:szCs w:val="20"/>
          <w:lang w:val="es-CO" w:eastAsia="es-CO"/>
        </w:rPr>
        <w:t xml:space="preserve"> o Rehabilitación Estructural</w:t>
      </w:r>
      <w:r w:rsidRPr="00557F3B">
        <w:rPr>
          <w:rFonts w:asciiTheme="minorHAnsi" w:hAnsiTheme="minorHAnsi" w:cstheme="minorBidi"/>
          <w:b/>
          <w:bCs/>
          <w:sz w:val="20"/>
          <w:szCs w:val="20"/>
          <w:lang w:val="es-CO" w:eastAsia="es-CO"/>
        </w:rPr>
        <w:t>:</w:t>
      </w:r>
      <w:r w:rsidRPr="00557F3B">
        <w:rPr>
          <w:rFonts w:asciiTheme="minorHAnsi" w:hAnsiTheme="minorHAnsi"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w:t>
      </w:r>
      <w:r w:rsidR="005D43EA">
        <w:rPr>
          <w:rFonts w:asciiTheme="minorHAnsi" w:hAnsiTheme="minorHAnsi" w:cstheme="minorBidi"/>
          <w:sz w:val="20"/>
          <w:szCs w:val="20"/>
          <w:lang w:val="es-CO" w:eastAsia="es-CO"/>
        </w:rPr>
        <w:t xml:space="preserve"> </w:t>
      </w:r>
      <w:r w:rsidRPr="00557F3B">
        <w:rPr>
          <w:rFonts w:asciiTheme="minorHAnsi" w:hAnsiTheme="minorHAnsi" w:cstheme="minorBidi"/>
          <w:sz w:val="20"/>
          <w:szCs w:val="20"/>
          <w:lang w:val="es-CO" w:eastAsia="es-CO"/>
        </w:rPr>
        <w:t>requeridos.</w:t>
      </w:r>
    </w:p>
    <w:p w14:paraId="4BF219D3"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 actividad no implica actualizar la capacidad de carga de la estructura.</w:t>
      </w:r>
    </w:p>
    <w:p w14:paraId="7F0DF412"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Estas actividades requieren del mantenimiento previo de los elementos estructurales.</w:t>
      </w:r>
    </w:p>
    <w:p w14:paraId="0D4CCBFE" w14:textId="41B25985"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Reforzamiento Estructural o Rehabilitación Estructural de Puentes</w:t>
      </w:r>
      <w:r w:rsidRPr="00557F3B">
        <w:rPr>
          <w:rFonts w:asciiTheme="minorHAnsi" w:hAnsiTheme="minorHAnsi" w:cstheme="minorHAnsi"/>
          <w:bCs/>
          <w:sz w:val="20"/>
          <w:szCs w:val="20"/>
          <w:lang w:val="es-CO"/>
        </w:rPr>
        <w:t>: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po</w:t>
      </w:r>
      <w:r w:rsidR="00064F13">
        <w:rPr>
          <w:rFonts w:asciiTheme="minorHAnsi" w:hAnsiTheme="minorHAnsi" w:cstheme="minorHAnsi"/>
          <w:bCs/>
          <w:sz w:val="20"/>
          <w:szCs w:val="20"/>
          <w:lang w:val="es-CO"/>
        </w:rPr>
        <w:t>s</w:t>
      </w:r>
      <w:r w:rsidRPr="00557F3B">
        <w:rPr>
          <w:rFonts w:asciiTheme="minorHAnsi" w:hAnsiTheme="minorHAnsi" w:cstheme="minorHAnsi"/>
          <w:bCs/>
          <w:sz w:val="20"/>
          <w:szCs w:val="20"/>
          <w:lang w:val="es-CO"/>
        </w:rPr>
        <w:t>tensionamientos externos.</w:t>
      </w:r>
    </w:p>
    <w:p w14:paraId="47682B94" w14:textId="556CF02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sidRPr="00557F3B">
        <w:rPr>
          <w:rFonts w:asciiTheme="minorHAnsi" w:hAnsiTheme="minorHAnsi" w:cstheme="minorHAnsi"/>
          <w:b/>
          <w:bCs/>
          <w:sz w:val="20"/>
          <w:szCs w:val="20"/>
          <w:lang w:val="es-CO"/>
        </w:rPr>
        <w:t xml:space="preserve">Rehabilitación: </w:t>
      </w:r>
      <w:r w:rsidRPr="00557F3B">
        <w:rPr>
          <w:rFonts w:asciiTheme="minorHAnsi" w:hAnsiTheme="minorHAnsi" w:cstheme="minorHAnsi"/>
          <w:sz w:val="20"/>
          <w:szCs w:val="20"/>
          <w:lang w:val="uz-Cyrl-UZ"/>
        </w:rPr>
        <w:t>Reconstrucción de una infraestructura de transporte para devolverla al estado inicial para la cual fue construida.</w:t>
      </w:r>
      <w:r w:rsidR="00D24AB6" w:rsidRPr="00D24AB6">
        <w:rPr>
          <w:rFonts w:asciiTheme="minorHAnsi" w:hAnsiTheme="minorHAnsi" w:cstheme="minorHAnsi"/>
          <w:sz w:val="20"/>
          <w:szCs w:val="20"/>
          <w:lang w:val="es-CO"/>
        </w:rPr>
        <w:t xml:space="preserve"> </w:t>
      </w:r>
      <w:r w:rsidR="00D24AB6" w:rsidRPr="00547D84">
        <w:rPr>
          <w:rFonts w:asciiTheme="minorHAnsi" w:hAnsiTheme="minorHAnsi" w:cstheme="minorHAnsi"/>
          <w:sz w:val="20"/>
          <w:szCs w:val="20"/>
          <w:lang w:val="es-CO"/>
        </w:rPr>
        <w:t>Las actividades de mantenimiento no serán consideradas actividades de rehabilitación.</w:t>
      </w:r>
    </w:p>
    <w:p w14:paraId="4AEEF208" w14:textId="372226E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Repotenciación Estructural: </w:t>
      </w:r>
      <w:r w:rsidRPr="00557F3B">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687CD8">
        <w:rPr>
          <w:rFonts w:asciiTheme="minorHAnsi" w:hAnsiTheme="minorHAnsi" w:cstheme="minorBidi"/>
          <w:i/>
          <w:iCs/>
          <w:sz w:val="20"/>
          <w:szCs w:val="20"/>
          <w:lang w:val="es-CO"/>
        </w:rPr>
        <w:t>A.3.4 Carga Viva y/o la necesidad de adosar nuevos elementos (involucran nuevas cargas)</w:t>
      </w:r>
      <w:r w:rsidRPr="00557F3B">
        <w:rPr>
          <w:rFonts w:asciiTheme="minorHAnsi" w:hAnsiTheme="minorHAnsi" w:cstheme="minorBidi"/>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BC7F1E0"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57F3B">
        <w:rPr>
          <w:rFonts w:asciiTheme="minorHAnsi" w:hAnsiTheme="minorHAnsi" w:cstheme="minorHAnsi"/>
          <w:bCs/>
          <w:sz w:val="20"/>
          <w:szCs w:val="20"/>
          <w:lang w:val="es-CO"/>
        </w:rPr>
        <w:t>Estas actividades requieren del mantenimiento previo de los elementos estructurales.</w:t>
      </w:r>
    </w:p>
    <w:p w14:paraId="19A4BCDE" w14:textId="27F9AE0E"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Residente de interventoría:</w:t>
      </w:r>
      <w:r w:rsidR="004F039B">
        <w:rPr>
          <w:rFonts w:asciiTheme="minorHAnsi" w:hAnsiTheme="minorHAnsi" w:cstheme="minorHAnsi"/>
          <w:bCs/>
          <w:sz w:val="20"/>
          <w:szCs w:val="20"/>
          <w:lang w:val="es-CO"/>
        </w:rPr>
        <w:t xml:space="preserve"> </w:t>
      </w:r>
      <w:r w:rsidR="004F039B" w:rsidRPr="004F039B">
        <w:rPr>
          <w:rFonts w:asciiTheme="minorHAnsi" w:hAnsiTheme="minorHAnsi" w:cstheme="minorHAnsi"/>
          <w:bCs/>
          <w:sz w:val="20"/>
          <w:szCs w:val="20"/>
          <w:lang w:val="es-CO"/>
        </w:rPr>
        <w:t>Es el Profesional encargado de efectuar el control de la ejecución de las obras por parte de la Interventoría, velando por el cabal cumplimiento de lo  preceptuado  en  los  documentos  del  proyecto  de  Obra  Pública,  especificaciones técnicas, planos y documentación técnica aplicable, así como las demás funciones inherentes  a  su  cargo  de  acuerdo  con  la  naturaleza  y  alcance  del  contrato  de Interventoría.</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3EEB1152" w14:textId="343B120F"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Sede Férrea: </w:t>
      </w:r>
      <w:r w:rsidRPr="00557F3B">
        <w:rPr>
          <w:rFonts w:asciiTheme="minorHAnsi" w:hAnsiTheme="minorHAnsi" w:cstheme="minorHAnsi"/>
          <w:sz w:val="20"/>
          <w:szCs w:val="20"/>
          <w:lang w:val="es-CO" w:eastAsia="es-CO"/>
        </w:rPr>
        <w:t xml:space="preserve">Inmueble caracterizado por contener en un solo predio edificios de </w:t>
      </w:r>
      <w:r w:rsidRPr="00557F3B">
        <w:rPr>
          <w:rFonts w:asciiTheme="minorHAnsi" w:hAnsiTheme="minorHAnsi" w:cstheme="minorHAnsi"/>
          <w:bCs/>
          <w:sz w:val="20"/>
          <w:szCs w:val="20"/>
          <w:lang w:val="es-CO" w:eastAsia="es-CO"/>
        </w:rPr>
        <w:t>servicio,</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6FF45750"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18AE17A" w14:textId="43A51BA7" w:rsidR="006B0B66"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Separador: </w:t>
      </w:r>
      <w:r w:rsidRPr="00557F3B">
        <w:rPr>
          <w:rFonts w:asciiTheme="minorHAnsi" w:hAnsiTheme="minorHAnsi" w:cstheme="minorBidi"/>
          <w:sz w:val="20"/>
          <w:szCs w:val="20"/>
          <w:lang w:val="es-CO" w:eastAsia="es-CO"/>
        </w:rPr>
        <w:t>Franja de una vía dispuesta en forma longitudinal y paralela al eje de esta que separa y canaliza flujos de circulación. Pueden ser centrales, laterales o intermedios.</w:t>
      </w:r>
    </w:p>
    <w:p w14:paraId="0DEE5FE7" w14:textId="03B4CBF4" w:rsidR="00C70ACE" w:rsidRPr="00C70ACE" w:rsidRDefault="00C70ACE" w:rsidP="00C70ACE">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C70ACE">
        <w:rPr>
          <w:rFonts w:ascii="Arial" w:hAnsi="Arial" w:cs="Arial"/>
          <w:b/>
          <w:bCs/>
          <w:sz w:val="20"/>
          <w:szCs w:val="20"/>
          <w:lang w:val="es-CO"/>
        </w:rPr>
        <w:t>Servicio de atención al usuario en la vía - SAU:</w:t>
      </w:r>
      <w:r w:rsidRPr="00C70ACE">
        <w:rPr>
          <w:rFonts w:ascii="Arial" w:hAnsi="Arial" w:cs="Arial"/>
          <w:sz w:val="20"/>
          <w:szCs w:val="20"/>
          <w:lang w:val="es-CO"/>
        </w:rPr>
        <w:t xml:space="preserve"> Servicio prestado por el contratista de obra en el tramo o corredor vial las 24 horas del día los 7 días de la semana, el cual pretende llevar a cabo acciones y actividades encaminadas a mejorar las condiciones de seguridad vial y vigilancia de la infraestructura de carretera para su adecuado funcionamiento, disponiendo en todo momento de personal suficiente e idóneo, con capacidad logística y operativa para atender cualquier eventualidad que se presente en el corredor, garantizando con ello la seguridad y transitabilidad en el mismo. Dentro de las actividades alcance del servicio de atención al usuario en la vía – SAU, corresponde a la atención de accidentes de Transito, primera asistencia a personas y/o servicios médicos de emergencia. (No incluye servicios médicos comunitarios), auxilio mecánico vial básico a vehículos y Motocicletas, Operación y/o mantenimiento de los posibles sistemas de información al usuario y/o Sistemas Inteligentes de transporte existentes en la vía y/o Equipos electromecánicos y/o Sistemas de Control y/o los que se llegaran a implementar e Información al usuario del estado de la vía y servicios por medio (Cierres por obra, accidentes de tránsito, contingencias) las 24 horas 7 días a la semana disponiendo de una línea de atención. </w:t>
      </w:r>
    </w:p>
    <w:p w14:paraId="215AC581" w14:textId="77777777" w:rsidR="00D05C61" w:rsidRPr="00D05C61" w:rsidRDefault="00D05C6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p>
    <w:p w14:paraId="11A5B181" w14:textId="4C310C0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t>Sistemas contra incendio</w:t>
      </w:r>
      <w:r w:rsidRPr="00D05C61">
        <w:rPr>
          <w:rFonts w:asciiTheme="majorHAnsi" w:hAnsiTheme="majorHAnsi" w:cstheme="majorHAnsi"/>
          <w:color w:val="000000"/>
          <w:sz w:val="20"/>
          <w:szCs w:val="20"/>
          <w:lang w:val="es-CO"/>
        </w:rPr>
        <w:t>: todos los elementos para la prevención, identificación y extinción del fuego.</w:t>
      </w:r>
    </w:p>
    <w:p w14:paraId="0C2D8A39" w14:textId="132FAC83" w:rsidR="00D05C61" w:rsidRPr="00D05C61" w:rsidRDefault="00D05C61" w:rsidP="00D05C61">
      <w:pPr>
        <w:pStyle w:val="Invias-VietaNumerada"/>
        <w:numPr>
          <w:ilvl w:val="1"/>
          <w:numId w:val="22"/>
        </w:numPr>
        <w:autoSpaceDE w:val="0"/>
        <w:autoSpaceDN w:val="0"/>
        <w:adjustRightInd w:val="0"/>
        <w:spacing w:before="120" w:after="240"/>
        <w:ind w:hanging="568"/>
        <w:rPr>
          <w:rFonts w:asciiTheme="majorHAnsi" w:hAnsiTheme="majorHAnsi" w:cstheme="majorHAnsi"/>
          <w:color w:val="000000"/>
          <w:sz w:val="20"/>
          <w:szCs w:val="20"/>
          <w:lang w:val="es-CO"/>
        </w:rPr>
      </w:pPr>
      <w:r w:rsidRPr="00D05C61">
        <w:rPr>
          <w:rFonts w:asciiTheme="majorHAnsi" w:hAnsiTheme="majorHAnsi" w:cstheme="majorHAnsi"/>
          <w:b/>
          <w:bCs/>
          <w:color w:val="000000"/>
          <w:sz w:val="20"/>
          <w:szCs w:val="20"/>
          <w:lang w:val="es-CO"/>
        </w:rPr>
        <w:t>Sistemas de control:</w:t>
      </w:r>
      <w:r w:rsidRPr="00D05C61">
        <w:rPr>
          <w:rFonts w:asciiTheme="majorHAnsi" w:hAnsiTheme="majorHAnsi" w:cstheme="majorHAnsi"/>
          <w:color w:val="000000"/>
          <w:sz w:val="20"/>
          <w:szCs w:val="20"/>
          <w:lang w:val="es-CO"/>
        </w:rPr>
        <w:t xml:space="preserve"> se refiere a todos los sistemas, aplicaciones y equipos encargados de ordenar, administrar o regular el comportamiento de subsistemas de comunicación para prevenir posibles fallos y obtener datos confiables para una gestión oportuna y eficiente.</w:t>
      </w:r>
    </w:p>
    <w:p w14:paraId="52A2B60D" w14:textId="0F8E146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t>Sistemas eléctricos de potencia:</w:t>
      </w:r>
      <w:r w:rsidRPr="00D05C61">
        <w:rPr>
          <w:rFonts w:asciiTheme="majorHAnsi" w:hAnsiTheme="majorHAnsi" w:cstheme="majorHAnsi"/>
          <w:color w:val="000000"/>
          <w:sz w:val="20"/>
          <w:szCs w:val="20"/>
          <w:lang w:val="es-CO"/>
        </w:rPr>
        <w:t xml:space="preserve"> se refiere a todos los equipos que permiten el suministro de energía eléctrica a las cargas instaladas en el corredor via</w:t>
      </w:r>
    </w:p>
    <w:p w14:paraId="1DF843E0" w14:textId="71E0A83A"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Subsistema Vial:</w:t>
      </w:r>
      <w:r w:rsidRPr="00557F3B">
        <w:rPr>
          <w:rFonts w:asciiTheme="minorHAnsi" w:hAnsiTheme="minorHAnsi"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Taller Férreo: </w:t>
      </w:r>
      <w:r w:rsidRPr="00557F3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557F3B" w:rsidRDefault="00104A7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HAnsi"/>
          <w:b/>
          <w:sz w:val="20"/>
          <w:szCs w:val="20"/>
          <w:lang w:val="es-CO"/>
        </w:rPr>
        <w:t>Tráfico o Tránsito Vehicular</w:t>
      </w:r>
      <w:r w:rsidRPr="00557F3B">
        <w:rPr>
          <w:rFonts w:asciiTheme="minorHAnsi" w:hAnsiTheme="minorHAnsi" w:cstheme="minorHAnsi"/>
          <w:sz w:val="20"/>
          <w:szCs w:val="20"/>
          <w:lang w:val="es-CO"/>
        </w:rPr>
        <w:t xml:space="preserve">: Volumen de vehículos que circulan por un punto especifico de infraestructura de transporte periódicamente o en un período determinado. </w:t>
      </w:r>
    </w:p>
    <w:p w14:paraId="4CA818C9" w14:textId="77777777" w:rsid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6C63E6DF">
        <w:rPr>
          <w:rFonts w:asciiTheme="minorHAnsi" w:hAnsiTheme="minorHAnsi" w:cstheme="minorBidi"/>
          <w:b/>
          <w:sz w:val="20"/>
          <w:szCs w:val="20"/>
          <w:lang w:val="es-CO"/>
        </w:rPr>
        <w:t xml:space="preserve">Transporte Fluvial: </w:t>
      </w:r>
      <w:r w:rsidRPr="6C63E6DF">
        <w:rPr>
          <w:rFonts w:asciiTheme="minorHAnsi" w:hAnsiTheme="minorHAnsi" w:cstheme="minorBidi"/>
          <w:sz w:val="20"/>
          <w:szCs w:val="20"/>
          <w:lang w:val="es-CO"/>
        </w:rPr>
        <w:t>Actividad que tiene por objeto la conducción de personas, animales o cosas mediante embarcaciones por vías fluviales o corredores fluviales.</w:t>
      </w:r>
      <w:r>
        <w:rPr>
          <w:rFonts w:asciiTheme="minorHAnsi" w:hAnsiTheme="minorHAnsi" w:cstheme="minorBidi"/>
          <w:sz w:val="20"/>
          <w:szCs w:val="20"/>
          <w:lang w:val="es-CO"/>
        </w:rPr>
        <w:t>}</w:t>
      </w:r>
    </w:p>
    <w:p w14:paraId="6F53C193" w14:textId="0C3034EB" w:rsidR="000E0265" w:rsidRP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887269">
        <w:rPr>
          <w:b/>
          <w:bCs/>
          <w:lang w:val="es-CO"/>
        </w:rPr>
        <w:t>Túnel vial:</w:t>
      </w:r>
      <w:r w:rsidRPr="00887269">
        <w:rPr>
          <w:lang w:val="es-CO"/>
        </w:rPr>
        <w:t xml:space="preserve"> Obra subterránea de carácter lineal que comunica dos puntos para el transporte de personas o carga. </w:t>
      </w:r>
      <w:r w:rsidRPr="00887269">
        <w:rPr>
          <w:i/>
          <w:iCs/>
          <w:sz w:val="16"/>
          <w:szCs w:val="16"/>
          <w:lang w:val="es-CO"/>
        </w:rPr>
        <w:t>(Fuente: Manual para el diseño, construcción, operación y mantenimiento de túneles de carretera para Colombia 2021)</w:t>
      </w:r>
    </w:p>
    <w:p w14:paraId="63D9973F" w14:textId="78C5C423" w:rsidR="00D407B7" w:rsidRPr="00557F3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Vehículo</w:t>
      </w:r>
      <w:r w:rsidRPr="00557F3B">
        <w:rPr>
          <w:rFonts w:asciiTheme="minorHAnsi" w:hAnsiTheme="minorHAnsi" w:cstheme="minorHAnsi"/>
          <w:sz w:val="20"/>
          <w:szCs w:val="20"/>
          <w:lang w:val="es-CO"/>
        </w:rPr>
        <w:t xml:space="preserve">: </w:t>
      </w:r>
      <w:r w:rsidR="00EA6449" w:rsidRPr="00557F3B">
        <w:rPr>
          <w:rFonts w:asciiTheme="minorHAnsi" w:hAnsiTheme="minorHAnsi" w:cstheme="minorHAnsi"/>
          <w:sz w:val="20"/>
          <w:szCs w:val="20"/>
          <w:lang w:val="es-CO"/>
        </w:rPr>
        <w:t>A</w:t>
      </w:r>
      <w:r w:rsidRPr="00557F3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557F3B"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Vías:</w:t>
      </w:r>
      <w:r w:rsidRPr="00557F3B">
        <w:rPr>
          <w:rFonts w:asciiTheme="minorHAnsi" w:hAnsiTheme="minorHAnsi" w:cstheme="minorBidi"/>
          <w:sz w:val="20"/>
          <w:szCs w:val="20"/>
          <w:lang w:val="es-CO"/>
        </w:rPr>
        <w:t xml:space="preserve"> </w:t>
      </w:r>
      <w:r w:rsidR="5DCE3BB3" w:rsidRPr="00557F3B">
        <w:rPr>
          <w:rFonts w:asciiTheme="minorHAnsi" w:hAnsiTheme="minorHAnsi" w:cstheme="minorBidi"/>
          <w:sz w:val="20"/>
          <w:szCs w:val="20"/>
          <w:lang w:val="es-CO"/>
        </w:rPr>
        <w:t>F</w:t>
      </w:r>
      <w:r w:rsidRPr="00557F3B">
        <w:rPr>
          <w:rFonts w:asciiTheme="minorHAnsi" w:hAnsiTheme="minorHAnsi" w:cstheme="minorBidi"/>
          <w:sz w:val="20"/>
          <w:szCs w:val="20"/>
          <w:lang w:val="es-CO"/>
        </w:rPr>
        <w:t>ranja de uso público o privado, abierta al público, destinada al tránsito de vehículos, personas y animales.</w:t>
      </w:r>
    </w:p>
    <w:p w14:paraId="76EEA6F4" w14:textId="59308E62" w:rsidR="00FB1B3F" w:rsidRPr="00557F3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Férreas</w:t>
      </w:r>
      <w:r w:rsidR="0074150D" w:rsidRPr="00557F3B">
        <w:rPr>
          <w:rFonts w:asciiTheme="minorHAnsi" w:hAnsiTheme="minorHAnsi" w:cstheme="minorHAnsi"/>
          <w:b/>
          <w:sz w:val="20"/>
          <w:szCs w:val="20"/>
          <w:lang w:val="es-CO"/>
        </w:rPr>
        <w:t xml:space="preserve"> y/o Corredores </w:t>
      </w:r>
      <w:r w:rsidR="009E7C8C" w:rsidRPr="00557F3B">
        <w:rPr>
          <w:rFonts w:asciiTheme="minorHAnsi" w:hAnsiTheme="minorHAnsi" w:cstheme="minorHAnsi"/>
          <w:b/>
          <w:sz w:val="20"/>
          <w:szCs w:val="20"/>
          <w:lang w:val="es-CO"/>
        </w:rPr>
        <w:t>Férreos</w:t>
      </w:r>
      <w:r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rPr>
        <w:t>I</w:t>
      </w:r>
      <w:r w:rsidRPr="00557F3B">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183146">
        <w:rPr>
          <w:rFonts w:asciiTheme="minorHAnsi" w:hAnsiTheme="minorHAnsi" w:cstheme="minorHAnsi"/>
          <w:sz w:val="20"/>
          <w:szCs w:val="20"/>
          <w:lang w:val="es-CO"/>
        </w:rPr>
        <w:t>circulan</w:t>
      </w:r>
      <w:r w:rsidR="00D653E1" w:rsidRPr="00557F3B">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en carrileras y/o rieles especializados en condiciones de continuidad en el espacio y </w:t>
      </w:r>
      <w:r w:rsidR="00D653E1" w:rsidRPr="00557F3B">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tiempo, con niveles adecuados de seguridad y de comodidad.</w:t>
      </w:r>
    </w:p>
    <w:p w14:paraId="3C87C4D8" w14:textId="74D94087" w:rsidR="00FB1B3F" w:rsidRPr="00557F3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Fluviales</w:t>
      </w:r>
      <w:r w:rsidR="00A60F95"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eastAsia="es-CO"/>
        </w:rPr>
        <w:t>R</w:t>
      </w:r>
      <w:r w:rsidR="00A60F95" w:rsidRPr="00557F3B">
        <w:rPr>
          <w:rFonts w:asciiTheme="minorHAnsi" w:hAnsiTheme="minorHAnsi" w:cstheme="minorHAnsi"/>
          <w:sz w:val="20"/>
          <w:szCs w:val="20"/>
          <w:lang w:val="es-CO" w:eastAsia="es-CO"/>
        </w:rPr>
        <w:t>íos, caños, esteros o cuerpos de agua de origen fluvial que se utilizan como medio de transporte de pasajeros</w:t>
      </w:r>
      <w:r w:rsidR="00491835">
        <w:rPr>
          <w:rFonts w:asciiTheme="minorHAnsi" w:hAnsiTheme="minorHAnsi" w:cstheme="minorHAnsi"/>
          <w:sz w:val="20"/>
          <w:szCs w:val="20"/>
          <w:lang w:val="es-CO" w:eastAsia="es-CO"/>
        </w:rPr>
        <w:t>, animales</w:t>
      </w:r>
      <w:r w:rsidR="00A60F95" w:rsidRPr="00557F3B">
        <w:rPr>
          <w:rFonts w:asciiTheme="minorHAnsi" w:hAnsiTheme="minorHAnsi" w:cstheme="minorHAnsi"/>
          <w:sz w:val="20"/>
          <w:szCs w:val="20"/>
          <w:lang w:val="es-CO" w:eastAsia="es-CO"/>
        </w:rPr>
        <w:t xml:space="preserve"> o carga.</w:t>
      </w:r>
    </w:p>
    <w:p w14:paraId="3F976304" w14:textId="4A6D75AE" w:rsidR="00D407B7" w:rsidRPr="00557F3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Vía Peatonal:</w:t>
      </w:r>
      <w:r w:rsidR="00D653E1" w:rsidRPr="00557F3B">
        <w:rPr>
          <w:rFonts w:asciiTheme="minorHAnsi" w:hAnsiTheme="minorHAnsi" w:cstheme="minorHAnsi"/>
          <w:sz w:val="20"/>
          <w:szCs w:val="20"/>
          <w:lang w:val="es-CO"/>
        </w:rPr>
        <w:t xml:space="preserve"> Á</w:t>
      </w:r>
      <w:r w:rsidRPr="00557F3B">
        <w:rPr>
          <w:rFonts w:asciiTheme="minorHAnsi" w:hAnsiTheme="minorHAnsi"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557F3B"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Vías Rurales: </w:t>
      </w:r>
      <w:r w:rsidR="49836A98" w:rsidRPr="00557F3B">
        <w:rPr>
          <w:rFonts w:asciiTheme="minorHAnsi" w:hAnsiTheme="minorHAnsi" w:cstheme="minorBidi"/>
          <w:sz w:val="20"/>
          <w:szCs w:val="20"/>
          <w:lang w:val="es-CO"/>
        </w:rPr>
        <w:t>Estructuras físicas</w:t>
      </w:r>
      <w:r w:rsidRPr="00557F3B">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557F3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Vías Urbanas: </w:t>
      </w:r>
      <w:r w:rsidR="00E44D32" w:rsidRPr="00557F3B">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557F3B" w:rsidRDefault="000065F8" w:rsidP="0079296D">
      <w:pPr>
        <w:pStyle w:val="Invias-VietaNumerada"/>
        <w:autoSpaceDE w:val="0"/>
        <w:autoSpaceDN w:val="0"/>
        <w:adjustRightInd w:val="0"/>
        <w:spacing w:before="120" w:after="240"/>
        <w:ind w:left="851"/>
        <w:rPr>
          <w:lang w:val="es-CO"/>
        </w:rPr>
      </w:pPr>
      <w:r w:rsidRPr="00557F3B">
        <w:rPr>
          <w:rFonts w:asciiTheme="minorHAnsi" w:hAnsiTheme="minorHAnsi" w:cstheme="minorHAnsi"/>
          <w:b/>
          <w:sz w:val="20"/>
          <w:szCs w:val="20"/>
          <w:lang w:val="es-CO"/>
        </w:rPr>
        <w:t xml:space="preserve">Nota: </w:t>
      </w:r>
      <w:r w:rsidRPr="00557F3B">
        <w:rPr>
          <w:rFonts w:asciiTheme="minorHAnsi" w:hAnsiTheme="minorHAnsi" w:cstheme="minorHAnsi"/>
          <w:sz w:val="20"/>
          <w:szCs w:val="20"/>
          <w:lang w:val="es-CO"/>
        </w:rPr>
        <w:t xml:space="preserve">Para proyectos de infraestructura vial que se hayan construido fuera del </w:t>
      </w:r>
      <w:r w:rsidR="00E44D32"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 xml:space="preserve">erritorio </w:t>
      </w:r>
      <w:r w:rsidR="00E44D32" w:rsidRPr="00557F3B">
        <w:rPr>
          <w:rFonts w:asciiTheme="minorHAnsi" w:hAnsiTheme="minorHAnsi" w:cstheme="minorHAnsi"/>
          <w:sz w:val="20"/>
          <w:szCs w:val="20"/>
          <w:lang w:val="es-CO"/>
        </w:rPr>
        <w:t>n</w:t>
      </w:r>
      <w:r w:rsidRPr="00557F3B">
        <w:rPr>
          <w:rFonts w:asciiTheme="minorHAnsi" w:hAnsiTheme="minorHAnsi" w:cstheme="minorHAnsi"/>
          <w:sz w:val="20"/>
          <w:szCs w:val="20"/>
          <w:lang w:val="es-CO"/>
        </w:rPr>
        <w:t xml:space="preserve">acional, se consideran Vías Urbanas aquellas que sean certificadas por la </w:t>
      </w:r>
      <w:r w:rsidR="000944AA">
        <w:rPr>
          <w:rFonts w:asciiTheme="minorHAnsi" w:hAnsiTheme="minorHAnsi" w:cstheme="minorHAnsi"/>
          <w:sz w:val="20"/>
          <w:szCs w:val="20"/>
          <w:lang w:val="es-CO"/>
        </w:rPr>
        <w:t>E</w:t>
      </w:r>
      <w:r w:rsidRPr="00557F3B">
        <w:rPr>
          <w:rFonts w:asciiTheme="minorHAnsi" w:hAnsiTheme="minorHAnsi" w:cstheme="minorHAnsi"/>
          <w:sz w:val="20"/>
          <w:szCs w:val="20"/>
          <w:lang w:val="es-CO"/>
        </w:rPr>
        <w:t xml:space="preserve">ntidad contratante mediante alguno de los documentos válidos establecidos en el presente </w:t>
      </w:r>
      <w:r w:rsidR="00971DCD">
        <w:rPr>
          <w:rFonts w:asciiTheme="minorHAnsi" w:hAnsiTheme="minorHAnsi" w:cstheme="minorHAnsi"/>
          <w:sz w:val="20"/>
          <w:szCs w:val="20"/>
          <w:lang w:val="es-CO"/>
        </w:rPr>
        <w:t>P</w:t>
      </w:r>
      <w:r w:rsidRPr="00557F3B">
        <w:rPr>
          <w:rFonts w:asciiTheme="minorHAnsi" w:hAnsiTheme="minorHAnsi" w:cstheme="minorHAnsi"/>
          <w:sz w:val="20"/>
          <w:szCs w:val="20"/>
          <w:lang w:val="es-CO"/>
        </w:rPr>
        <w:t xml:space="preserve">liego de </w:t>
      </w:r>
      <w:r w:rsidR="00971DCD">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ondiciones para la </w:t>
      </w:r>
      <w:r w:rsidR="00EA42D4">
        <w:rPr>
          <w:rFonts w:asciiTheme="minorHAnsi" w:hAnsiTheme="minorHAnsi" w:cstheme="minorHAnsi"/>
          <w:sz w:val="20"/>
          <w:szCs w:val="20"/>
          <w:lang w:val="es-CO"/>
        </w:rPr>
        <w:t>demostración</w:t>
      </w:r>
      <w:r w:rsidRPr="00557F3B">
        <w:rPr>
          <w:rFonts w:asciiTheme="minorHAnsi" w:hAnsiTheme="minorHAnsi" w:cstheme="minorHAnsi"/>
          <w:sz w:val="20"/>
          <w:szCs w:val="20"/>
          <w:lang w:val="es-CO"/>
        </w:rPr>
        <w:t xml:space="preserve"> de la experiencia, donde se indique que el ancho de calzada es mayor o igual a siete (7.0) metros, o que se acrediten tres </w:t>
      </w:r>
      <w:r w:rsidR="008B5F8C">
        <w:rPr>
          <w:rFonts w:asciiTheme="minorHAnsi" w:hAnsiTheme="minorHAnsi" w:cstheme="minorHAnsi"/>
          <w:sz w:val="20"/>
          <w:szCs w:val="20"/>
          <w:lang w:val="es-CO"/>
        </w:rPr>
        <w:t>(3)</w:t>
      </w:r>
      <w:r w:rsidRPr="00557F3B">
        <w:rPr>
          <w:rFonts w:asciiTheme="minorHAnsi" w:hAnsiTheme="minorHAnsi" w:cstheme="minorHAnsi"/>
          <w:sz w:val="20"/>
          <w:szCs w:val="20"/>
          <w:lang w:val="es-CO"/>
        </w:rPr>
        <w:t xml:space="preserve"> o más carriles vehiculares por calzada.</w:t>
      </w:r>
    </w:p>
    <w:p w14:paraId="5238088F" w14:textId="1013AF62" w:rsidR="00A43BE1" w:rsidRPr="00557F3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 Vías Veredales: </w:t>
      </w:r>
      <w:r w:rsidR="00170DF2">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ías que permiten el acceso o entrada a veredas, las cuales se encuentran localizadas dentro del perímetro rural de la población.</w:t>
      </w:r>
    </w:p>
    <w:p w14:paraId="78969779" w14:textId="00ECC40F" w:rsidR="00F70C8B" w:rsidRDefault="00EF5347" w:rsidP="00687CD8">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 xml:space="preserve">. </w:t>
      </w:r>
    </w:p>
    <w:p w14:paraId="69FEC573" w14:textId="7ECCC541" w:rsidR="000E0265" w:rsidRPr="000E0265" w:rsidRDefault="000E0265" w:rsidP="000E026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0E0265">
        <w:rPr>
          <w:rFonts w:asciiTheme="minorHAnsi" w:hAnsiTheme="minorHAnsi" w:cstheme="minorHAnsi"/>
          <w:b/>
          <w:bCs/>
          <w:sz w:val="20"/>
          <w:szCs w:val="20"/>
          <w:lang w:val="es-CO"/>
        </w:rPr>
        <w:t>Nota</w:t>
      </w:r>
      <w:r w:rsidR="00C66923">
        <w:rPr>
          <w:rFonts w:asciiTheme="minorHAnsi" w:hAnsiTheme="minorHAnsi" w:cstheme="minorHAnsi"/>
          <w:b/>
          <w:bCs/>
          <w:sz w:val="20"/>
          <w:szCs w:val="20"/>
          <w:lang w:val="es-CO"/>
        </w:rPr>
        <w:t>:</w:t>
      </w:r>
      <w:r w:rsidRPr="000E0265">
        <w:rPr>
          <w:rFonts w:asciiTheme="minorHAnsi" w:hAnsiTheme="minorHAnsi" w:cstheme="minorHAnsi"/>
          <w:sz w:val="20"/>
          <w:szCs w:val="20"/>
          <w:lang w:val="es-CO"/>
        </w:rPr>
        <w:t xml:space="preserve"> las definiciones indicadas frente al anexo técnico en cuanto a la infraestructura del túnel y sus equipamientos son las contempladas en el Manual para el diseño, construcción, operación y mantenimiento de túneles de carretera para Colombia 2021.</w:t>
      </w:r>
    </w:p>
    <w:p w14:paraId="162A25F4" w14:textId="77777777" w:rsidR="000E0265" w:rsidRPr="00FA3271" w:rsidRDefault="000E0265" w:rsidP="000E0265">
      <w:pPr>
        <w:rPr>
          <w:lang w:eastAsia="es-ES"/>
        </w:rPr>
      </w:pPr>
    </w:p>
    <w:sectPr w:rsidR="000E0265" w:rsidRPr="00FA3271" w:rsidSect="0012182B">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577A5" w14:textId="77777777" w:rsidR="00747B38" w:rsidRDefault="00747B38" w:rsidP="004F2C35">
      <w:r>
        <w:separator/>
      </w:r>
    </w:p>
  </w:endnote>
  <w:endnote w:type="continuationSeparator" w:id="0">
    <w:p w14:paraId="08AB865B" w14:textId="77777777" w:rsidR="00747B38" w:rsidRDefault="00747B38" w:rsidP="004F2C35">
      <w:r>
        <w:continuationSeparator/>
      </w:r>
    </w:p>
  </w:endnote>
  <w:endnote w:type="continuationNotice" w:id="1">
    <w:p w14:paraId="449869E5" w14:textId="77777777" w:rsidR="00747B38" w:rsidRDefault="00747B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D44B6"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7D44B6" w:rsidRPr="00C41D41" w:rsidRDefault="007D44B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7D44B6" w:rsidRPr="00C41D41" w:rsidRDefault="007D44B6"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7D44B6" w:rsidRPr="00C41D41" w:rsidRDefault="007D44B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7CF4272A" w:rsidR="007D44B6" w:rsidRPr="00C41D41" w:rsidRDefault="00780FDF"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3</w:t>
          </w:r>
        </w:p>
      </w:tc>
    </w:tr>
  </w:tbl>
  <w:p w14:paraId="5E38F7C4" w14:textId="77777777" w:rsidR="007D44B6" w:rsidRDefault="007D44B6">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7D44B6" w:rsidRDefault="6C881A5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B544A" w14:textId="77777777" w:rsidR="00747B38" w:rsidRDefault="00747B38" w:rsidP="004F2C35">
      <w:r>
        <w:separator/>
      </w:r>
    </w:p>
  </w:footnote>
  <w:footnote w:type="continuationSeparator" w:id="0">
    <w:p w14:paraId="1AAC338A" w14:textId="77777777" w:rsidR="00747B38" w:rsidRDefault="00747B38" w:rsidP="004F2C35">
      <w:r>
        <w:continuationSeparator/>
      </w:r>
    </w:p>
  </w:footnote>
  <w:footnote w:type="continuationNotice" w:id="1">
    <w:p w14:paraId="09B0C3EB" w14:textId="77777777" w:rsidR="00747B38" w:rsidRDefault="00747B38"/>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D44B6" w:rsidRPr="00550768" w14:paraId="431B7FF5" w14:textId="77777777" w:rsidTr="007D44B6">
      <w:trPr>
        <w:trHeight w:val="146"/>
        <w:jc w:val="center"/>
      </w:trPr>
      <w:tc>
        <w:tcPr>
          <w:tcW w:w="5000" w:type="pct"/>
          <w:gridSpan w:val="4"/>
          <w:shd w:val="clear" w:color="auto" w:fill="auto"/>
          <w:vAlign w:val="center"/>
        </w:tcPr>
        <w:p w14:paraId="31DE1612" w14:textId="1D9A92C0" w:rsidR="007D44B6" w:rsidRPr="00C41D41" w:rsidRDefault="007D44B6"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53CC547A" w:rsidR="007D44B6" w:rsidRPr="00C718DA" w:rsidRDefault="007D44B6" w:rsidP="00F3478D">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sidR="004F6D9E">
            <w:rPr>
              <w:rFonts w:ascii="Arial" w:hAnsi="Arial" w:cs="Arial"/>
              <w:b/>
              <w:sz w:val="16"/>
              <w:szCs w:val="16"/>
              <w:lang w:val="es-ES"/>
            </w:rPr>
            <w:t xml:space="preserve"> – VERSIÓN 2</w:t>
          </w:r>
        </w:p>
      </w:tc>
    </w:tr>
    <w:tr w:rsidR="007D44B6" w:rsidRPr="00550768" w14:paraId="01D5F1DE" w14:textId="77777777" w:rsidTr="007D44B6">
      <w:trPr>
        <w:trHeight w:val="234"/>
        <w:jc w:val="center"/>
      </w:trPr>
      <w:tc>
        <w:tcPr>
          <w:tcW w:w="674" w:type="pct"/>
          <w:shd w:val="clear" w:color="auto" w:fill="auto"/>
          <w:vAlign w:val="center"/>
        </w:tcPr>
        <w:p w14:paraId="1108B7AB"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2CB334AE" w:rsidR="007D44B6" w:rsidRPr="00C41D41" w:rsidRDefault="007D44B6" w:rsidP="00F3478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09F51E5" w14:textId="77777777" w:rsidR="007D44B6" w:rsidRPr="00C41D41" w:rsidRDefault="007D44B6"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171A03D8" w:rsidR="007D44B6" w:rsidRPr="00C41D41" w:rsidRDefault="007D44B6"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7D44B6" w:rsidRPr="00550768" w14:paraId="3DA1D35C" w14:textId="77777777" w:rsidTr="007D44B6">
      <w:trPr>
        <w:trHeight w:val="73"/>
        <w:jc w:val="center"/>
      </w:trPr>
      <w:tc>
        <w:tcPr>
          <w:tcW w:w="674" w:type="pct"/>
          <w:shd w:val="clear" w:color="auto" w:fill="auto"/>
          <w:vAlign w:val="center"/>
        </w:tcPr>
        <w:p w14:paraId="07AC73BF"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3CE3745F" w:rsidR="007D44B6" w:rsidRPr="00C41D41" w:rsidRDefault="00963B2F"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3</w:t>
          </w:r>
        </w:p>
      </w:tc>
    </w:tr>
  </w:tbl>
  <w:p w14:paraId="11F10D55" w14:textId="10120DAF" w:rsidR="007D44B6" w:rsidRPr="00C74D9F" w:rsidRDefault="007D44B6" w:rsidP="00C74D9F">
    <w:pPr>
      <w:pStyle w:val="Encabezado"/>
      <w:jc w:val="right"/>
      <w:rPr>
        <w:rFonts w:ascii="Arial Narrow" w:hAnsi="Arial Narrow"/>
        <w:b/>
        <w:color w:val="131313" w:themeColor="background2" w:themeShade="40"/>
        <w:sz w:val="18"/>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7D44B6" w:rsidRDefault="007D44B6"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68437736">
    <w:abstractNumId w:val="25"/>
  </w:num>
  <w:num w:numId="2" w16cid:durableId="639384427">
    <w:abstractNumId w:val="13"/>
  </w:num>
  <w:num w:numId="3" w16cid:durableId="378407177">
    <w:abstractNumId w:val="15"/>
  </w:num>
  <w:num w:numId="4" w16cid:durableId="2094007822">
    <w:abstractNumId w:val="26"/>
  </w:num>
  <w:num w:numId="5" w16cid:durableId="6022997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0905481">
    <w:abstractNumId w:val="11"/>
  </w:num>
  <w:num w:numId="7" w16cid:durableId="1132821020">
    <w:abstractNumId w:val="14"/>
  </w:num>
  <w:num w:numId="8" w16cid:durableId="1393505060">
    <w:abstractNumId w:val="6"/>
  </w:num>
  <w:num w:numId="9" w16cid:durableId="1032221718">
    <w:abstractNumId w:val="18"/>
  </w:num>
  <w:num w:numId="10" w16cid:durableId="1290356316">
    <w:abstractNumId w:val="1"/>
  </w:num>
  <w:num w:numId="11" w16cid:durableId="1393851794">
    <w:abstractNumId w:val="2"/>
  </w:num>
  <w:num w:numId="12" w16cid:durableId="28530219">
    <w:abstractNumId w:val="17"/>
    <w:lvlOverride w:ilvl="0">
      <w:startOverride w:val="1"/>
    </w:lvlOverride>
  </w:num>
  <w:num w:numId="13" w16cid:durableId="2044672577">
    <w:abstractNumId w:val="28"/>
  </w:num>
  <w:num w:numId="14" w16cid:durableId="1072193534">
    <w:abstractNumId w:val="29"/>
  </w:num>
  <w:num w:numId="15" w16cid:durableId="1606303415">
    <w:abstractNumId w:val="9"/>
  </w:num>
  <w:num w:numId="16" w16cid:durableId="350573220">
    <w:abstractNumId w:val="12"/>
  </w:num>
  <w:num w:numId="17" w16cid:durableId="292753841">
    <w:abstractNumId w:val="0"/>
  </w:num>
  <w:num w:numId="18" w16cid:durableId="660087121">
    <w:abstractNumId w:val="21"/>
  </w:num>
  <w:num w:numId="19" w16cid:durableId="1566794358">
    <w:abstractNumId w:val="10"/>
  </w:num>
  <w:num w:numId="20" w16cid:durableId="1379738835">
    <w:abstractNumId w:val="24"/>
  </w:num>
  <w:num w:numId="21" w16cid:durableId="2030714815">
    <w:abstractNumId w:val="5"/>
  </w:num>
  <w:num w:numId="22" w16cid:durableId="1443106933">
    <w:abstractNumId w:val="27"/>
  </w:num>
  <w:num w:numId="23" w16cid:durableId="1968388704">
    <w:abstractNumId w:val="7"/>
  </w:num>
  <w:num w:numId="24" w16cid:durableId="133260058">
    <w:abstractNumId w:val="3"/>
  </w:num>
  <w:num w:numId="25" w16cid:durableId="847914576">
    <w:abstractNumId w:val="16"/>
  </w:num>
  <w:num w:numId="26" w16cid:durableId="372385839">
    <w:abstractNumId w:val="4"/>
  </w:num>
  <w:num w:numId="27" w16cid:durableId="1599216328">
    <w:abstractNumId w:val="20"/>
  </w:num>
  <w:num w:numId="28" w16cid:durableId="369383086">
    <w:abstractNumId w:val="22"/>
  </w:num>
  <w:num w:numId="29" w16cid:durableId="1178302284">
    <w:abstractNumId w:val="23"/>
  </w:num>
  <w:num w:numId="30" w16cid:durableId="529344543">
    <w:abstractNumId w:val="19"/>
  </w:num>
  <w:num w:numId="31" w16cid:durableId="10561974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36DBE"/>
    <w:rsid w:val="0004062A"/>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A90"/>
    <w:rsid w:val="00093F35"/>
    <w:rsid w:val="00093F73"/>
    <w:rsid w:val="000944AA"/>
    <w:rsid w:val="00095E96"/>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3BD"/>
    <w:rsid w:val="000D2684"/>
    <w:rsid w:val="000D53D0"/>
    <w:rsid w:val="000D582E"/>
    <w:rsid w:val="000D7CD2"/>
    <w:rsid w:val="000E0265"/>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6B5"/>
    <w:rsid w:val="00144F90"/>
    <w:rsid w:val="0014591D"/>
    <w:rsid w:val="00145C5D"/>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8DC"/>
    <w:rsid w:val="0026797E"/>
    <w:rsid w:val="0027017E"/>
    <w:rsid w:val="00270637"/>
    <w:rsid w:val="00273703"/>
    <w:rsid w:val="00273AC4"/>
    <w:rsid w:val="00280406"/>
    <w:rsid w:val="00280E40"/>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522B"/>
    <w:rsid w:val="002F5990"/>
    <w:rsid w:val="002F5AD6"/>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27F1"/>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39B"/>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AC"/>
    <w:rsid w:val="005A7A65"/>
    <w:rsid w:val="005B00EA"/>
    <w:rsid w:val="005B059B"/>
    <w:rsid w:val="005B1016"/>
    <w:rsid w:val="005B3038"/>
    <w:rsid w:val="005B3CF1"/>
    <w:rsid w:val="005B3DF0"/>
    <w:rsid w:val="005B418F"/>
    <w:rsid w:val="005B4237"/>
    <w:rsid w:val="005B716E"/>
    <w:rsid w:val="005C05B9"/>
    <w:rsid w:val="005C07BF"/>
    <w:rsid w:val="005C0ECC"/>
    <w:rsid w:val="005C332C"/>
    <w:rsid w:val="005C478F"/>
    <w:rsid w:val="005C5B37"/>
    <w:rsid w:val="005C77D2"/>
    <w:rsid w:val="005C7A6D"/>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776"/>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343B"/>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38"/>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64B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87269"/>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48C4"/>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65E"/>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A48"/>
    <w:rsid w:val="00A05786"/>
    <w:rsid w:val="00A0589A"/>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66923"/>
    <w:rsid w:val="00C70512"/>
    <w:rsid w:val="00C7091C"/>
    <w:rsid w:val="00C70ACE"/>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2619"/>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5C61"/>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34C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0BCD"/>
    <w:rsid w:val="00DD1F2A"/>
    <w:rsid w:val="00DE0EA0"/>
    <w:rsid w:val="00DE2141"/>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17DC"/>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4545"/>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3271"/>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680495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C659774-3E25-DF4E-9964-59B123E1C367}">
  <ds:schemaRefs>
    <ds:schemaRef ds:uri="http://schemas.openxmlformats.org/officeDocument/2006/bibliography"/>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9155</Words>
  <Characters>50355</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Sandra Liliana Baron Becerra</cp:lastModifiedBy>
  <cp:revision>2</cp:revision>
  <cp:lastPrinted>2022-07-22T21:40:00Z</cp:lastPrinted>
  <dcterms:created xsi:type="dcterms:W3CDTF">2023-08-01T21:46:00Z</dcterms:created>
  <dcterms:modified xsi:type="dcterms:W3CDTF">2023-08-01T21:46:00Z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