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99993" w14:textId="6FD7FE5A" w:rsidR="00700767" w:rsidRPr="00B76F83" w:rsidRDefault="005F2F9A" w:rsidP="00573259">
      <w:pPr>
        <w:pStyle w:val="Ttulo1"/>
        <w:numPr>
          <w:ilvl w:val="0"/>
          <w:numId w:val="0"/>
        </w:numPr>
        <w:ind w:left="360"/>
        <w:rPr>
          <w:color w:val="auto"/>
        </w:rPr>
      </w:pPr>
      <w:bookmarkStart w:id="0" w:name="_Toc107994777"/>
      <w:r w:rsidRPr="00B76F83">
        <w:rPr>
          <w:color w:val="auto"/>
        </w:rPr>
        <w:t>INTRODUCCIÓN</w:t>
      </w:r>
      <w:bookmarkEnd w:id="0"/>
    </w:p>
    <w:p w14:paraId="4E8305C4" w14:textId="77777777" w:rsidR="005C33D2" w:rsidRPr="00B76F83" w:rsidRDefault="005C33D2" w:rsidP="005C33D2">
      <w:pPr>
        <w:rPr>
          <w:rFonts w:cs="Arial"/>
          <w:color w:val="auto"/>
          <w:szCs w:val="20"/>
        </w:rPr>
      </w:pPr>
    </w:p>
    <w:p w14:paraId="2C2AE208" w14:textId="77777777" w:rsidR="005C33D2" w:rsidRPr="00B76F83" w:rsidRDefault="005C33D2" w:rsidP="005C33D2">
      <w:pPr>
        <w:pStyle w:val="Sinespaciado"/>
        <w:jc w:val="both"/>
        <w:rPr>
          <w:rFonts w:ascii="Arial" w:hAnsi="Arial" w:cs="Arial"/>
          <w:sz w:val="20"/>
          <w:szCs w:val="20"/>
        </w:rPr>
      </w:pPr>
      <w:r w:rsidRPr="00B76F83">
        <w:rPr>
          <w:lang w:val="es-MX"/>
        </w:rPr>
        <w:t xml:space="preserve">El Municipio de Chía, en adelante la “entidad”, pone a disposición de los interesados el pliego de condiciones para la selección del contratista encargado de ejecutar el contrato de obra pública para </w:t>
      </w:r>
      <w:r w:rsidRPr="00B76F83">
        <w:rPr>
          <w:rFonts w:ascii="Arial" w:hAnsi="Arial" w:cs="Arial"/>
          <w:sz w:val="20"/>
          <w:szCs w:val="20"/>
        </w:rPr>
        <w:t>MEJORAMIENTO DE LAS VÍAS DEL MUNICIPIO DE CHÍA, CUNDINAMARCA.</w:t>
      </w:r>
    </w:p>
    <w:p w14:paraId="4A07E6B7" w14:textId="77777777" w:rsidR="005C33D2" w:rsidRPr="00B76F83" w:rsidRDefault="005C33D2" w:rsidP="005C33D2">
      <w:pPr>
        <w:rPr>
          <w:rFonts w:cs="Arial"/>
          <w:color w:val="auto"/>
          <w:szCs w:val="20"/>
        </w:rPr>
      </w:pPr>
    </w:p>
    <w:p w14:paraId="58EE21A4" w14:textId="06714A88" w:rsidR="005C33D2" w:rsidRPr="00B76F83" w:rsidRDefault="005C33D2" w:rsidP="005C33D2">
      <w:pPr>
        <w:rPr>
          <w:rFonts w:cs="Arial"/>
          <w:color w:val="auto"/>
          <w:szCs w:val="20"/>
        </w:rPr>
      </w:pPr>
      <w:r w:rsidRPr="00B76F83">
        <w:rPr>
          <w:rFonts w:cs="Arial"/>
          <w:b/>
          <w:color w:val="auto"/>
          <w:szCs w:val="20"/>
        </w:rPr>
        <w:t>LOTE 1.</w:t>
      </w:r>
      <w:r w:rsidRPr="00B76F83">
        <w:rPr>
          <w:rFonts w:cs="Arial"/>
          <w:color w:val="auto"/>
          <w:szCs w:val="20"/>
        </w:rPr>
        <w:t xml:space="preserve">  MEJORAMIENTO DE LA VÍA QUE CONDUCE DE LA INTERSECCIÓN TIQUIZA - FAGUA A LA VEREDA FAGUA SECTOR ANCIANATO LA MACARENA Y DE LA VÍA QUE CONDUCE DE LA INTERSECCIÓN DE LA VÍA RESGUARDO INDÍGENA A LA VEREDA FONQUETA SECTOR PUEBLO FUERTE CON INTERVENCIÓN DE REDES DE ALCANTARILLADO.</w:t>
      </w:r>
    </w:p>
    <w:p w14:paraId="428D6B77" w14:textId="77777777" w:rsidR="005C33D2" w:rsidRPr="00B76F83" w:rsidRDefault="005C33D2" w:rsidP="005C33D2">
      <w:pPr>
        <w:rPr>
          <w:rFonts w:cs="Arial"/>
          <w:color w:val="auto"/>
          <w:szCs w:val="20"/>
        </w:rPr>
      </w:pPr>
    </w:p>
    <w:p w14:paraId="1380FCC8" w14:textId="2848D5EC" w:rsidR="005C33D2" w:rsidRPr="00B76F83" w:rsidRDefault="005C33D2" w:rsidP="005C33D2">
      <w:pPr>
        <w:rPr>
          <w:rFonts w:cs="Arial"/>
          <w:color w:val="auto"/>
          <w:szCs w:val="20"/>
        </w:rPr>
      </w:pPr>
      <w:r w:rsidRPr="00B76F83">
        <w:rPr>
          <w:rFonts w:cs="Arial"/>
          <w:b/>
          <w:color w:val="auto"/>
          <w:szCs w:val="20"/>
        </w:rPr>
        <w:t>LOTE 2</w:t>
      </w:r>
      <w:r w:rsidRPr="00B76F83">
        <w:rPr>
          <w:rFonts w:cs="Arial"/>
          <w:color w:val="auto"/>
          <w:szCs w:val="20"/>
        </w:rPr>
        <w:t>. MEJORAMIENTO DE LA VÍA QUE DE LA VEREDA YERBABUENA CONDUCE A LA VEREDA FUSCA SECTOR PUENTE SAN FERMÍN; DE LA VÍA QUE DE LA PARROQUIA LA SANTA CRUZ CONDUCE A LA VEREDA YERBABUENA SECTOR QUEBRADA HONDA; DE LA VÍA  QUE DE LA VEREDA YERBABUENA CONDUCE A LA VEREDA FUSCA SECTOR LA "Y" Y DE LA VÍA  QUE CONDUCE DEL CASCO URBANO A LA VEREDA YERBABUENA SECTOR EL CAGUÁN</w:t>
      </w:r>
    </w:p>
    <w:p w14:paraId="566E508F" w14:textId="77777777" w:rsidR="005C33D2" w:rsidRPr="00B76F83" w:rsidRDefault="005C33D2" w:rsidP="005C33D2">
      <w:pPr>
        <w:rPr>
          <w:rFonts w:cs="Arial"/>
          <w:color w:val="auto"/>
          <w:szCs w:val="20"/>
        </w:rPr>
      </w:pPr>
    </w:p>
    <w:p w14:paraId="6C9D8034" w14:textId="07E55ECD" w:rsidR="005F2F9A" w:rsidRPr="00B76F83" w:rsidRDefault="005C33D2" w:rsidP="005C33D2">
      <w:pPr>
        <w:rPr>
          <w:color w:val="auto"/>
          <w:lang w:val="es-MX"/>
        </w:rPr>
      </w:pPr>
      <w:r w:rsidRPr="00B76F83">
        <w:rPr>
          <w:rFonts w:cs="Arial"/>
          <w:b/>
          <w:color w:val="auto"/>
          <w:szCs w:val="20"/>
        </w:rPr>
        <w:t>LOTE 3</w:t>
      </w:r>
      <w:r w:rsidRPr="00B76F83">
        <w:rPr>
          <w:rFonts w:cs="Arial"/>
          <w:color w:val="auto"/>
          <w:szCs w:val="20"/>
        </w:rPr>
        <w:t>. MEJORAMIENTO DE LA VÍA QUE CONDUCE DE LA INSTITUCIÓN EDUCATIVA FUSCA AL PARQUE NATURAL LA MONTAÑA DEL OSO EN LA VEREDA YERBABUENA SECTOR RINCÓN ALPINO; DE LA VÍA QUE CONDUCE DE LA INSTITUCIÓN EDUCATIVA FUSCA AL PARQUE NATURAL MONTAÑA DEL OSO DE LA VEREDA YERBABUENA SECTOR PARCELACIÓN PAN DE AZÚCAR; DE LA VÍA QUE CONDUCE DE LA INSTITUCIÓN EDUCATIVA FUSCA AL PARQUE NATURAL LA MONTAÑA DEL OSO EN LA VEREDA YERBABUENA SECTOR FINCA EL DESCANSO; DE LA VÍA QUE CONDUCE DE LA INSTITUCIÓN EDUCATIVA FUSCAL AL PARQUE NATURAL LA MONTAÑA DEL OSO DE LA VEREDA YERBABUENA SECTOR HACIENDA LA MARÍA; DE LA VÍA QUE CONDUCE DE LA INSTITUCIÓN EDUCATIVA FUSCA AL PARQUE NATURAL LA MONTAÑA DEL OSO EN LA VEREDA YERBABUENA SECTOR EL MIRADOR EL INFIERNITO Y DE LA VÍA QUE CONDUCE DE LA  INSTITUCIÓN EDUCATIVA FUSCA AL PARQUE NATURAL LA MONTAÑA DEL OSO EN LA VEREDA YERBABUENA SECTOR EL PÓRTICO.</w:t>
      </w:r>
      <w:r w:rsidR="005F2F9A" w:rsidRPr="00B76F83">
        <w:rPr>
          <w:color w:val="auto"/>
          <w:lang w:val="es-MX"/>
        </w:rPr>
        <w:t xml:space="preserve"> en adelante el “contrato”. </w:t>
      </w:r>
    </w:p>
    <w:p w14:paraId="714C4878" w14:textId="6A5ED5E5" w:rsidR="005F2F9A" w:rsidRPr="00B76F83" w:rsidRDefault="005F2F9A" w:rsidP="005F2F9A">
      <w:pPr>
        <w:rPr>
          <w:color w:val="auto"/>
          <w:lang w:val="es-MX"/>
        </w:rPr>
      </w:pPr>
      <w:r w:rsidRPr="00B76F83">
        <w:rPr>
          <w:color w:val="auto"/>
          <w:lang w:val="es-MX"/>
        </w:rPr>
        <w:t>Los documentos del proceso que incluyen los estudios y documentos previos, el estudio de sector, así como cualquiera de sus anexos, están a disposición del público en el Sistema Electrónico de Contratación Pública –SECOP</w:t>
      </w:r>
      <w:r w:rsidR="000926F4">
        <w:rPr>
          <w:color w:val="auto"/>
          <w:lang w:val="es-MX"/>
        </w:rPr>
        <w:t xml:space="preserve"> II</w:t>
      </w:r>
      <w:r w:rsidRPr="00B76F83">
        <w:rPr>
          <w:color w:val="auto"/>
          <w:lang w:val="es-MX"/>
        </w:rPr>
        <w:t xml:space="preserve">. </w:t>
      </w:r>
    </w:p>
    <w:p w14:paraId="16850DEB" w14:textId="17C770AC" w:rsidR="005F2F9A" w:rsidRPr="00B76F83" w:rsidRDefault="005F2F9A" w:rsidP="005F2F9A">
      <w:pPr>
        <w:rPr>
          <w:color w:val="auto"/>
          <w:lang w:val="es-MX"/>
        </w:rPr>
      </w:pPr>
      <w:r w:rsidRPr="00B76F83">
        <w:rPr>
          <w:color w:val="auto"/>
          <w:lang w:val="es-MX"/>
        </w:rPr>
        <w:t xml:space="preserve">La selección del contratista se realizará a través del proceso de contratación </w:t>
      </w:r>
      <w:r w:rsidR="005C33D2" w:rsidRPr="00B76F83">
        <w:rPr>
          <w:b/>
          <w:color w:val="auto"/>
          <w:lang w:val="es-MX"/>
        </w:rPr>
        <w:t xml:space="preserve">LICITACIÓN PÚBLICA </w:t>
      </w:r>
      <w:r w:rsidRPr="00B76F83">
        <w:rPr>
          <w:b/>
          <w:color w:val="auto"/>
          <w:lang w:val="es-MX"/>
        </w:rPr>
        <w:t>No.</w:t>
      </w:r>
      <w:r w:rsidR="005C33D2" w:rsidRPr="00B76F83">
        <w:rPr>
          <w:b/>
          <w:color w:val="auto"/>
          <w:lang w:val="es-MX"/>
        </w:rPr>
        <w:t xml:space="preserve"> LP 011-2023</w:t>
      </w:r>
      <w:r w:rsidRPr="00B76F83">
        <w:rPr>
          <w:color w:val="auto"/>
          <w:lang w:val="es-MX"/>
        </w:rPr>
        <w:t xml:space="preserve"> </w:t>
      </w:r>
    </w:p>
    <w:p w14:paraId="0973C09F" w14:textId="77777777" w:rsidR="005F2F9A" w:rsidRPr="00B76F83" w:rsidRDefault="005F2F9A" w:rsidP="005F2F9A">
      <w:pPr>
        <w:rPr>
          <w:color w:val="auto"/>
          <w:lang w:val="es-MX"/>
        </w:rPr>
      </w:pPr>
      <w:r w:rsidRPr="00B76F83">
        <w:rPr>
          <w:color w:val="auto"/>
          <w:lang w:val="es-MX"/>
        </w:rPr>
        <w:t>La entidad evaluará las ofertas con base en las reglas establecidas en el pliego de condiciones y en la normativa aplicable.</w:t>
      </w:r>
    </w:p>
    <w:p w14:paraId="38B15BD8" w14:textId="77777777" w:rsidR="005F2F9A" w:rsidRPr="00B76F83" w:rsidRDefault="005F2F9A" w:rsidP="005F2F9A">
      <w:pPr>
        <w:rPr>
          <w:color w:val="auto"/>
          <w:lang w:val="es-MX"/>
        </w:rPr>
      </w:pPr>
      <w:r w:rsidRPr="00B76F83">
        <w:rPr>
          <w:color w:val="auto"/>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7C444B4" w14:textId="77777777" w:rsidR="005F2F9A" w:rsidRPr="00B76F83" w:rsidRDefault="005F2F9A" w:rsidP="005F2F9A">
      <w:pPr>
        <w:rPr>
          <w:color w:val="auto"/>
          <w:lang w:val="es-MX"/>
        </w:rPr>
      </w:pPr>
      <w:r w:rsidRPr="00B76F83">
        <w:rPr>
          <w:color w:val="auto"/>
          <w:lang w:val="es-MX"/>
        </w:rPr>
        <w:lastRenderedPageBreak/>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98DE1ED" w14:textId="6759069E" w:rsidR="005F2F9A" w:rsidRPr="00B76F83" w:rsidRDefault="005F2F9A" w:rsidP="005F2F9A">
      <w:pPr>
        <w:rPr>
          <w:color w:val="auto"/>
          <w:lang w:val="es-MX"/>
        </w:rPr>
      </w:pPr>
      <w:r w:rsidRPr="00B76F83">
        <w:rPr>
          <w:color w:val="auto"/>
          <w:lang w:val="es-MX"/>
        </w:rPr>
        <w:t>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Pr="00B76F83" w:rsidRDefault="005F2F9A" w:rsidP="005F2F9A">
      <w:pPr>
        <w:rPr>
          <w:color w:val="auto"/>
          <w:lang w:val="es-MX"/>
        </w:rPr>
      </w:pPr>
      <w:r w:rsidRPr="00B76F83">
        <w:rPr>
          <w:color w:val="auto"/>
          <w:lang w:val="es-MX"/>
        </w:rPr>
        <w:br w:type="page"/>
      </w:r>
    </w:p>
    <w:sdt>
      <w:sdtPr>
        <w:rPr>
          <w:rFonts w:eastAsiaTheme="minorHAnsi" w:cstheme="minorBidi"/>
          <w:b w:val="0"/>
          <w:caps w:val="0"/>
          <w:color w:val="000000" w:themeColor="text1"/>
          <w:szCs w:val="22"/>
          <w:lang w:val="es-ES" w:eastAsia="en-US"/>
        </w:rPr>
        <w:id w:val="-531650232"/>
        <w:docPartObj>
          <w:docPartGallery w:val="Table of Contents"/>
          <w:docPartUnique/>
        </w:docPartObj>
      </w:sdtPr>
      <w:sdtEndPr>
        <w:rPr>
          <w:bCs/>
        </w:rPr>
      </w:sdtEndPr>
      <w:sdtContent>
        <w:p w14:paraId="1D127C75" w14:textId="59DC93D7" w:rsidR="00046AA3" w:rsidRPr="00B76F83" w:rsidRDefault="00573259">
          <w:pPr>
            <w:pStyle w:val="TtulodeTDC"/>
          </w:pPr>
          <w:r w:rsidRPr="00B76F83">
            <w:rPr>
              <w:lang w:val="es-ES"/>
            </w:rPr>
            <w:t>TABLA DE CONTENIDO</w:t>
          </w:r>
        </w:p>
        <w:p w14:paraId="5965F185" w14:textId="41F9D3B2" w:rsidR="00AF5F20" w:rsidRPr="00B76F83" w:rsidRDefault="00046AA3">
          <w:pPr>
            <w:pStyle w:val="TDC1"/>
            <w:rPr>
              <w:rFonts w:asciiTheme="minorHAnsi" w:eastAsiaTheme="minorEastAsia" w:hAnsiTheme="minorHAnsi" w:cstheme="minorBidi"/>
              <w:b w:val="0"/>
              <w:bCs w:val="0"/>
              <w:caps w:val="0"/>
              <w:noProof/>
              <w:color w:val="auto"/>
              <w:sz w:val="22"/>
              <w:szCs w:val="22"/>
              <w:lang w:val="es-CO" w:eastAsia="es-CO"/>
            </w:rPr>
          </w:pPr>
          <w:r w:rsidRPr="00B76F83">
            <w:rPr>
              <w:color w:val="auto"/>
            </w:rPr>
            <w:fldChar w:fldCharType="begin"/>
          </w:r>
          <w:r w:rsidRPr="00B76F83">
            <w:rPr>
              <w:color w:val="auto"/>
            </w:rPr>
            <w:instrText xml:space="preserve"> TOC \o "1-3" \h \z \u </w:instrText>
          </w:r>
          <w:r w:rsidRPr="00B76F83">
            <w:rPr>
              <w:color w:val="auto"/>
            </w:rPr>
            <w:fldChar w:fldCharType="separate"/>
          </w:r>
          <w:hyperlink w:anchor="_Toc107994777" w:history="1">
            <w:r w:rsidR="00AF5F20" w:rsidRPr="00B76F83">
              <w:rPr>
                <w:rStyle w:val="Hipervnculo"/>
                <w:noProof/>
                <w:color w:val="auto"/>
              </w:rPr>
              <w:t>INTRODUCCIÓN</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_Toc107994777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w:t>
            </w:r>
            <w:r w:rsidR="00AF5F20" w:rsidRPr="00B76F83">
              <w:rPr>
                <w:noProof/>
                <w:webHidden/>
                <w:color w:val="auto"/>
              </w:rPr>
              <w:fldChar w:fldCharType="end"/>
            </w:r>
          </w:hyperlink>
        </w:p>
        <w:p w14:paraId="36EF553B" w14:textId="0D8D508B" w:rsidR="00AF5F20" w:rsidRPr="00B76F83" w:rsidRDefault="00974ACE">
          <w:pPr>
            <w:pStyle w:val="TDC1"/>
            <w:rPr>
              <w:rFonts w:asciiTheme="minorHAnsi" w:eastAsiaTheme="minorEastAsia" w:hAnsiTheme="minorHAnsi" w:cstheme="minorBidi"/>
              <w:b w:val="0"/>
              <w:bCs w:val="0"/>
              <w:caps w:val="0"/>
              <w:noProof/>
              <w:color w:val="auto"/>
              <w:sz w:val="22"/>
              <w:szCs w:val="22"/>
              <w:lang w:val="es-CO" w:eastAsia="es-CO"/>
            </w:rPr>
          </w:pPr>
          <w:hyperlink w:anchor="_Toc107994778" w:history="1">
            <w:r w:rsidR="00AF5F20" w:rsidRPr="00B76F83">
              <w:rPr>
                <w:rStyle w:val="Hipervnculo"/>
                <w:noProof/>
                <w:color w:val="auto"/>
              </w:rPr>
              <w:t>Capítulo I</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información general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_Toc107994778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w:t>
            </w:r>
            <w:r w:rsidR="00AF5F20" w:rsidRPr="00B76F83">
              <w:rPr>
                <w:noProof/>
                <w:webHidden/>
                <w:color w:val="auto"/>
              </w:rPr>
              <w:fldChar w:fldCharType="end"/>
            </w:r>
          </w:hyperlink>
        </w:p>
        <w:p w14:paraId="16A59114" w14:textId="682B8BD9"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79" w:history="1">
            <w:r w:rsidR="00AF5F20" w:rsidRPr="00B76F83">
              <w:rPr>
                <w:rStyle w:val="Hipervnculo"/>
                <w:noProof/>
                <w:color w:val="auto"/>
              </w:rPr>
              <w:t>1.1.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OBJETO, PRESUPUESTO OFICIAL, PLAZO Y UBICACIÓN</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_Toc107994779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w:t>
            </w:r>
            <w:r w:rsidR="00AF5F20" w:rsidRPr="00B76F83">
              <w:rPr>
                <w:noProof/>
                <w:webHidden/>
                <w:color w:val="auto"/>
              </w:rPr>
              <w:fldChar w:fldCharType="end"/>
            </w:r>
          </w:hyperlink>
        </w:p>
        <w:p w14:paraId="68BB5B2B" w14:textId="2B8AE70B"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80" w:history="1">
            <w:r w:rsidR="00AF5F20" w:rsidRPr="00B76F83">
              <w:rPr>
                <w:rStyle w:val="Hipervnculo"/>
                <w:noProof/>
                <w:color w:val="auto"/>
              </w:rPr>
              <w:t>1.2.</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DOCUMENTOS DEL PROCESO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w:t>
            </w:r>
            <w:r w:rsidR="00AF5F20" w:rsidRPr="00B76F83">
              <w:rPr>
                <w:noProof/>
                <w:webHidden/>
                <w:color w:val="auto"/>
              </w:rPr>
              <w:fldChar w:fldCharType="end"/>
            </w:r>
          </w:hyperlink>
        </w:p>
        <w:p w14:paraId="76A57595" w14:textId="5EB7482B"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81" w:history="1">
            <w:r w:rsidR="00AF5F20" w:rsidRPr="00B76F83">
              <w:rPr>
                <w:rStyle w:val="Hipervnculo"/>
                <w:noProof/>
                <w:color w:val="auto"/>
              </w:rPr>
              <w:t>1.3.</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COMUNICACIONES Y OBSERVACIONES AL PROCESO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w:t>
            </w:r>
            <w:r w:rsidR="00AF5F20" w:rsidRPr="00B76F83">
              <w:rPr>
                <w:noProof/>
                <w:webHidden/>
                <w:color w:val="auto"/>
              </w:rPr>
              <w:fldChar w:fldCharType="end"/>
            </w:r>
          </w:hyperlink>
        </w:p>
        <w:p w14:paraId="449CC3B9" w14:textId="7C61822E"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82" w:history="1">
            <w:r w:rsidR="00AF5F20" w:rsidRPr="00B76F83">
              <w:rPr>
                <w:rStyle w:val="Hipervnculo"/>
                <w:noProof/>
                <w:color w:val="auto"/>
              </w:rPr>
              <w:t>1.4.</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CLASIFICADOR DE BIENES Y SERVICIOS DE NACIONES UNIDAS (UNSPSC)</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w:t>
            </w:r>
            <w:r w:rsidR="00AF5F20" w:rsidRPr="00B76F83">
              <w:rPr>
                <w:noProof/>
                <w:webHidden/>
                <w:color w:val="auto"/>
              </w:rPr>
              <w:fldChar w:fldCharType="end"/>
            </w:r>
          </w:hyperlink>
        </w:p>
        <w:p w14:paraId="4D0D6DF1" w14:textId="1E8F2F0E"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83" w:history="1">
            <w:r w:rsidR="00AF5F20" w:rsidRPr="00B76F83">
              <w:rPr>
                <w:rStyle w:val="Hipervnculo"/>
                <w:noProof/>
                <w:color w:val="auto"/>
              </w:rPr>
              <w:t>1.5.</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RECURSOS QUE RESPALDAN LA PRESENTE CONTRATACIÓN</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w:t>
            </w:r>
            <w:r w:rsidR="00AF5F20" w:rsidRPr="00B76F83">
              <w:rPr>
                <w:noProof/>
                <w:webHidden/>
                <w:color w:val="auto"/>
              </w:rPr>
              <w:fldChar w:fldCharType="end"/>
            </w:r>
          </w:hyperlink>
        </w:p>
        <w:p w14:paraId="173F994F" w14:textId="0A11ED21"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84" w:history="1">
            <w:r w:rsidR="00AF5F20" w:rsidRPr="00B76F83">
              <w:rPr>
                <w:rStyle w:val="Hipervnculo"/>
                <w:noProof/>
                <w:color w:val="auto"/>
              </w:rPr>
              <w:t>1.6.</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REGLAS DE SUBSANABILIDAD, EXPLICACIONES Y ACLARACIONES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w:t>
            </w:r>
            <w:r w:rsidR="00AF5F20" w:rsidRPr="00B76F83">
              <w:rPr>
                <w:noProof/>
                <w:webHidden/>
                <w:color w:val="auto"/>
              </w:rPr>
              <w:fldChar w:fldCharType="end"/>
            </w:r>
          </w:hyperlink>
        </w:p>
        <w:p w14:paraId="7DE92E9B" w14:textId="3834354F"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85" w:history="1">
            <w:r w:rsidR="00AF5F20" w:rsidRPr="00B76F83">
              <w:rPr>
                <w:rStyle w:val="Hipervnculo"/>
                <w:noProof/>
                <w:color w:val="auto"/>
              </w:rPr>
              <w:t>1.7.</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CRONOGRAMA DEL PROCESO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w:t>
            </w:r>
            <w:r w:rsidR="00AF5F20" w:rsidRPr="00B76F83">
              <w:rPr>
                <w:noProof/>
                <w:webHidden/>
                <w:color w:val="auto"/>
              </w:rPr>
              <w:fldChar w:fldCharType="end"/>
            </w:r>
          </w:hyperlink>
        </w:p>
        <w:p w14:paraId="75ADF860" w14:textId="52829830"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86" w:history="1">
            <w:r w:rsidR="00AF5F20" w:rsidRPr="00B76F83">
              <w:rPr>
                <w:rStyle w:val="Hipervnculo"/>
                <w:noProof/>
                <w:color w:val="auto"/>
              </w:rPr>
              <w:t>1.8.</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IDIOMA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w:t>
            </w:r>
            <w:r w:rsidR="00AF5F20" w:rsidRPr="00B76F83">
              <w:rPr>
                <w:noProof/>
                <w:webHidden/>
                <w:color w:val="auto"/>
              </w:rPr>
              <w:fldChar w:fldCharType="end"/>
            </w:r>
          </w:hyperlink>
        </w:p>
        <w:p w14:paraId="2E1E75AF" w14:textId="79B0C16F"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787" w:history="1">
            <w:r w:rsidR="00AF5F20" w:rsidRPr="00B76F83">
              <w:rPr>
                <w:rStyle w:val="Hipervnculo"/>
                <w:noProof/>
                <w:color w:val="auto"/>
              </w:rPr>
              <w:t>1.9.</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DOCUMENTOS OTORGADOS EN EL EXTERIOR</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w:t>
            </w:r>
            <w:r w:rsidR="00AF5F20" w:rsidRPr="00B76F83">
              <w:rPr>
                <w:noProof/>
                <w:webHidden/>
                <w:color w:val="auto"/>
              </w:rPr>
              <w:fldChar w:fldCharType="end"/>
            </w:r>
          </w:hyperlink>
        </w:p>
        <w:p w14:paraId="61958952" w14:textId="10F5D34C"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88" w:history="1">
            <w:r w:rsidR="00AF5F20" w:rsidRPr="00B76F83">
              <w:rPr>
                <w:rStyle w:val="Hipervnculo"/>
                <w:noProof/>
                <w:color w:val="auto"/>
              </w:rPr>
              <w:t>1.10.</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GLOSARIO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9</w:t>
            </w:r>
            <w:r w:rsidR="00AF5F20" w:rsidRPr="00B76F83">
              <w:rPr>
                <w:noProof/>
                <w:webHidden/>
                <w:color w:val="auto"/>
              </w:rPr>
              <w:fldChar w:fldCharType="end"/>
            </w:r>
          </w:hyperlink>
        </w:p>
        <w:p w14:paraId="40C20B52" w14:textId="14548645"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89" w:history="1">
            <w:r w:rsidR="00AF5F20" w:rsidRPr="00B76F83">
              <w:rPr>
                <w:rStyle w:val="Hipervnculo"/>
                <w:noProof/>
                <w:color w:val="auto"/>
              </w:rPr>
              <w:t>1.11.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INFORMACIÓN INEXACTA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_Toc107994789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9</w:t>
            </w:r>
            <w:r w:rsidR="00AF5F20" w:rsidRPr="00B76F83">
              <w:rPr>
                <w:noProof/>
                <w:webHidden/>
                <w:color w:val="auto"/>
              </w:rPr>
              <w:fldChar w:fldCharType="end"/>
            </w:r>
          </w:hyperlink>
        </w:p>
        <w:p w14:paraId="6F391E48" w14:textId="7E5683B6"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0" w:history="1">
            <w:r w:rsidR="00AF5F20" w:rsidRPr="00B76F83">
              <w:rPr>
                <w:rStyle w:val="Hipervnculo"/>
                <w:noProof/>
                <w:color w:val="auto"/>
              </w:rPr>
              <w:t>1.12.</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INFORMACIÓN RESERVADA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9</w:t>
            </w:r>
            <w:r w:rsidR="00AF5F20" w:rsidRPr="00B76F83">
              <w:rPr>
                <w:noProof/>
                <w:webHidden/>
                <w:color w:val="auto"/>
              </w:rPr>
              <w:fldChar w:fldCharType="end"/>
            </w:r>
          </w:hyperlink>
        </w:p>
        <w:p w14:paraId="7D4B93A8" w14:textId="24E443E2"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1" w:history="1">
            <w:r w:rsidR="00AF5F20" w:rsidRPr="00B76F83">
              <w:rPr>
                <w:rStyle w:val="Hipervnculo"/>
                <w:noProof/>
                <w:color w:val="auto"/>
              </w:rPr>
              <w:t>1.13.</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MONEDA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9</w:t>
            </w:r>
            <w:r w:rsidR="00AF5F20" w:rsidRPr="00B76F83">
              <w:rPr>
                <w:noProof/>
                <w:webHidden/>
                <w:color w:val="auto"/>
              </w:rPr>
              <w:fldChar w:fldCharType="end"/>
            </w:r>
          </w:hyperlink>
        </w:p>
        <w:p w14:paraId="576C9CA0" w14:textId="36040DC7"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2" w:history="1">
            <w:r w:rsidR="00AF5F20" w:rsidRPr="00B76F83">
              <w:rPr>
                <w:rStyle w:val="Hipervnculo"/>
                <w:noProof/>
                <w:color w:val="auto"/>
              </w:rPr>
              <w:t>1.14.</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CONFLICTO DE INTERÉS DE ORIGEN CONSTITUCIONAL O LEGAL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10</w:t>
            </w:r>
            <w:r w:rsidR="00AF5F20" w:rsidRPr="00B76F83">
              <w:rPr>
                <w:noProof/>
                <w:webHidden/>
                <w:color w:val="auto"/>
              </w:rPr>
              <w:fldChar w:fldCharType="end"/>
            </w:r>
          </w:hyperlink>
        </w:p>
        <w:p w14:paraId="7CC1850E" w14:textId="188573CC"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3" w:history="1">
            <w:r w:rsidR="00AF5F20" w:rsidRPr="00B76F83">
              <w:rPr>
                <w:rStyle w:val="Hipervnculo"/>
                <w:noProof/>
                <w:color w:val="auto"/>
              </w:rPr>
              <w:t>1.15.</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CAUSALES DE RECHAZO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11</w:t>
            </w:r>
            <w:r w:rsidR="00AF5F20" w:rsidRPr="00B76F83">
              <w:rPr>
                <w:noProof/>
                <w:webHidden/>
                <w:color w:val="auto"/>
              </w:rPr>
              <w:fldChar w:fldCharType="end"/>
            </w:r>
          </w:hyperlink>
        </w:p>
        <w:p w14:paraId="271A6F9C" w14:textId="435F96B0"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4" w:history="1">
            <w:r w:rsidR="00AF5F20" w:rsidRPr="00B76F83">
              <w:rPr>
                <w:rStyle w:val="Hipervnculo"/>
                <w:noProof/>
                <w:color w:val="auto"/>
              </w:rPr>
              <w:t>1.16.</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CAUSALES PARA DECLARAR DESIERTO EL PROCESO DE SELECCIÓN</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12</w:t>
            </w:r>
            <w:r w:rsidR="00AF5F20" w:rsidRPr="00B76F83">
              <w:rPr>
                <w:noProof/>
                <w:webHidden/>
                <w:color w:val="auto"/>
              </w:rPr>
              <w:fldChar w:fldCharType="end"/>
            </w:r>
          </w:hyperlink>
        </w:p>
        <w:p w14:paraId="3C388186" w14:textId="51B01CA1"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5" w:history="1">
            <w:r w:rsidR="00AF5F20" w:rsidRPr="00B76F83">
              <w:rPr>
                <w:rStyle w:val="Hipervnculo"/>
                <w:noProof/>
                <w:color w:val="auto"/>
              </w:rPr>
              <w:t>1.17.</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NORMAS DE INTERPRETACIÓN DEL PLIEGO DE CONDICIONES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12</w:t>
            </w:r>
            <w:r w:rsidR="00AF5F20" w:rsidRPr="00B76F83">
              <w:rPr>
                <w:noProof/>
                <w:webHidden/>
                <w:color w:val="auto"/>
              </w:rPr>
              <w:fldChar w:fldCharType="end"/>
            </w:r>
          </w:hyperlink>
        </w:p>
        <w:p w14:paraId="5ECDC0F4" w14:textId="4DEB1B80"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6" w:history="1">
            <w:r w:rsidR="00AF5F20" w:rsidRPr="00B76F83">
              <w:rPr>
                <w:rStyle w:val="Hipervnculo"/>
                <w:noProof/>
                <w:color w:val="auto"/>
              </w:rPr>
              <w:t>1.18.</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RETIRO DE LA PROPUESTA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13</w:t>
            </w:r>
            <w:r w:rsidR="00AF5F20" w:rsidRPr="00B76F83">
              <w:rPr>
                <w:noProof/>
                <w:webHidden/>
                <w:color w:val="auto"/>
              </w:rPr>
              <w:fldChar w:fldCharType="end"/>
            </w:r>
          </w:hyperlink>
        </w:p>
        <w:p w14:paraId="1670313A" w14:textId="0FDC5E32"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7" w:history="1">
            <w:r w:rsidR="00AF5F20" w:rsidRPr="00B76F83">
              <w:rPr>
                <w:rStyle w:val="Hipervnculo"/>
                <w:noProof/>
                <w:color w:val="auto"/>
              </w:rPr>
              <w:t>1.19.</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VISITA AL SITIO DE LA OBRA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13</w:t>
            </w:r>
            <w:r w:rsidR="00AF5F20" w:rsidRPr="00B76F83">
              <w:rPr>
                <w:noProof/>
                <w:webHidden/>
                <w:color w:val="auto"/>
              </w:rPr>
              <w:fldChar w:fldCharType="end"/>
            </w:r>
          </w:hyperlink>
        </w:p>
        <w:p w14:paraId="691D36B7" w14:textId="37BA7B59"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798" w:history="1">
            <w:r w:rsidR="00AF5F20" w:rsidRPr="00B76F83">
              <w:rPr>
                <w:rStyle w:val="Hipervnculo"/>
                <w:noProof/>
                <w:color w:val="auto"/>
              </w:rPr>
              <w:t>1.20.</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CONFIDENCIALIDAD DE LA INFORMACIÓN RELACIONADA CON DATOS SENSIBLES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15</w:t>
            </w:r>
            <w:r w:rsidR="00AF5F20" w:rsidRPr="00B76F83">
              <w:rPr>
                <w:noProof/>
                <w:webHidden/>
                <w:color w:val="auto"/>
              </w:rPr>
              <w:fldChar w:fldCharType="end"/>
            </w:r>
          </w:hyperlink>
        </w:p>
        <w:p w14:paraId="20C8F09C" w14:textId="5421E79B" w:rsidR="00AF5F20" w:rsidRPr="00B76F83" w:rsidRDefault="00974ACE">
          <w:pPr>
            <w:pStyle w:val="TDC1"/>
            <w:rPr>
              <w:rFonts w:asciiTheme="minorHAnsi" w:eastAsiaTheme="minorEastAsia" w:hAnsiTheme="minorHAnsi" w:cstheme="minorBidi"/>
              <w:b w:val="0"/>
              <w:bCs w:val="0"/>
              <w:caps w:val="0"/>
              <w:noProof/>
              <w:color w:val="auto"/>
              <w:sz w:val="22"/>
              <w:szCs w:val="22"/>
              <w:lang w:val="es-CO" w:eastAsia="es-CO"/>
            </w:rPr>
          </w:pPr>
          <w:hyperlink w:anchor="_Toc107994799" w:history="1">
            <w:r w:rsidR="00AF5F20" w:rsidRPr="00B76F83">
              <w:rPr>
                <w:rStyle w:val="Hipervnculo"/>
                <w:noProof/>
                <w:color w:val="auto"/>
              </w:rPr>
              <w:t>Capítulo II</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ELABORACIÓN Y PRESENTACIÓN DE LA OFERTA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_Toc107994799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15</w:t>
            </w:r>
            <w:r w:rsidR="00AF5F20" w:rsidRPr="00B76F83">
              <w:rPr>
                <w:noProof/>
                <w:webHidden/>
                <w:color w:val="auto"/>
              </w:rPr>
              <w:fldChar w:fldCharType="end"/>
            </w:r>
          </w:hyperlink>
        </w:p>
        <w:p w14:paraId="57C35A40" w14:textId="00C4E33B"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01" w:history="1">
            <w:r w:rsidR="00AF5F20" w:rsidRPr="00B76F83">
              <w:rPr>
                <w:rStyle w:val="Hipervnculo"/>
                <w:noProof/>
                <w:color w:val="auto"/>
              </w:rPr>
              <w:t>2.1.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CARTA DE PRESENTACIÓN DE LA OFERTA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15</w:t>
            </w:r>
            <w:r w:rsidR="00AF5F20" w:rsidRPr="00B76F83">
              <w:rPr>
                <w:noProof/>
                <w:webHidden/>
                <w:color w:val="auto"/>
              </w:rPr>
              <w:fldChar w:fldCharType="end"/>
            </w:r>
          </w:hyperlink>
        </w:p>
        <w:p w14:paraId="7C6A3152" w14:textId="4AEE5223"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02" w:history="1">
            <w:r w:rsidR="00AF5F20" w:rsidRPr="00B76F83">
              <w:rPr>
                <w:rStyle w:val="Hipervnculo"/>
                <w:noProof/>
                <w:color w:val="auto"/>
              </w:rPr>
              <w:t>2.2.</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APODERADO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16</w:t>
            </w:r>
            <w:r w:rsidR="00AF5F20" w:rsidRPr="00B76F83">
              <w:rPr>
                <w:noProof/>
                <w:webHidden/>
                <w:color w:val="auto"/>
              </w:rPr>
              <w:fldChar w:fldCharType="end"/>
            </w:r>
          </w:hyperlink>
        </w:p>
        <w:p w14:paraId="10F32275" w14:textId="0B6D04EB"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03" w:history="1">
            <w:r w:rsidR="00AF5F20" w:rsidRPr="00B76F83">
              <w:rPr>
                <w:rStyle w:val="Hipervnculo"/>
                <w:noProof/>
                <w:color w:val="auto"/>
              </w:rPr>
              <w:t>2.3.</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ELABORACIÓN Y PRESENTACIÓN DE LA OFERTA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16</w:t>
            </w:r>
            <w:r w:rsidR="00AF5F20" w:rsidRPr="00B76F83">
              <w:rPr>
                <w:noProof/>
                <w:webHidden/>
                <w:color w:val="auto"/>
              </w:rPr>
              <w:fldChar w:fldCharType="end"/>
            </w:r>
          </w:hyperlink>
        </w:p>
        <w:p w14:paraId="5A7DAC28" w14:textId="13C85716"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04" w:history="1">
            <w:r w:rsidR="00AF5F20" w:rsidRPr="00B76F83">
              <w:rPr>
                <w:rStyle w:val="Hipervnculo"/>
                <w:noProof/>
                <w:color w:val="auto"/>
              </w:rPr>
              <w:t>2.3.1.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rPr>
              <w:t>SOBRE No. 1</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17</w:t>
            </w:r>
            <w:r w:rsidR="00AF5F20" w:rsidRPr="00B76F83">
              <w:rPr>
                <w:noProof/>
                <w:webHidden/>
                <w:color w:val="auto"/>
              </w:rPr>
              <w:fldChar w:fldCharType="end"/>
            </w:r>
          </w:hyperlink>
        </w:p>
        <w:p w14:paraId="22426994" w14:textId="3E9CAEB1"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05" w:history="1">
            <w:r w:rsidR="00AF5F20" w:rsidRPr="00B76F83">
              <w:rPr>
                <w:rStyle w:val="Hipervnculo"/>
                <w:noProof/>
                <w:color w:val="auto"/>
              </w:rPr>
              <w:t>2.3.2.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rPr>
              <w:t>SOBRE No. 2</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17</w:t>
            </w:r>
            <w:r w:rsidR="00AF5F20" w:rsidRPr="00B76F83">
              <w:rPr>
                <w:noProof/>
                <w:webHidden/>
                <w:color w:val="auto"/>
              </w:rPr>
              <w:fldChar w:fldCharType="end"/>
            </w:r>
          </w:hyperlink>
        </w:p>
        <w:p w14:paraId="68D90D95" w14:textId="36FED10D"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06" w:history="1">
            <w:r w:rsidR="00AF5F20" w:rsidRPr="00B76F83">
              <w:rPr>
                <w:rStyle w:val="Hipervnculo"/>
                <w:noProof/>
                <w:color w:val="auto"/>
              </w:rPr>
              <w:t>2.4.</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CIERRE DEL PROCESO Y APERTURA DE OFERTAS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18</w:t>
            </w:r>
            <w:r w:rsidR="00AF5F20" w:rsidRPr="00B76F83">
              <w:rPr>
                <w:noProof/>
                <w:webHidden/>
                <w:color w:val="auto"/>
              </w:rPr>
              <w:fldChar w:fldCharType="end"/>
            </w:r>
          </w:hyperlink>
        </w:p>
        <w:p w14:paraId="69EAFD85" w14:textId="04269463"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07" w:history="1">
            <w:r w:rsidR="00AF5F20" w:rsidRPr="00B76F83">
              <w:rPr>
                <w:rStyle w:val="Hipervnculo"/>
                <w:noProof/>
                <w:color w:val="auto"/>
              </w:rPr>
              <w:t>2.5.</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INFORME DE EVALUACIÓN DE ASPECTOS DISTINTOS A LA OFERTA ECONÓMICA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19</w:t>
            </w:r>
            <w:r w:rsidR="00AF5F20" w:rsidRPr="00B76F83">
              <w:rPr>
                <w:noProof/>
                <w:webHidden/>
                <w:color w:val="auto"/>
              </w:rPr>
              <w:fldChar w:fldCharType="end"/>
            </w:r>
          </w:hyperlink>
        </w:p>
        <w:p w14:paraId="770CC2D6" w14:textId="4BA8EA83"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08" w:history="1">
            <w:r w:rsidR="00AF5F20" w:rsidRPr="00B76F83">
              <w:rPr>
                <w:rStyle w:val="Hipervnculo"/>
                <w:noProof/>
                <w:color w:val="auto"/>
              </w:rPr>
              <w:t>2.6.</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AUDIENCIA EFECTIVA DE ADJUDICACIÓN</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19</w:t>
            </w:r>
            <w:r w:rsidR="00AF5F20" w:rsidRPr="00B76F83">
              <w:rPr>
                <w:noProof/>
                <w:webHidden/>
                <w:color w:val="auto"/>
              </w:rPr>
              <w:fldChar w:fldCharType="end"/>
            </w:r>
          </w:hyperlink>
        </w:p>
        <w:p w14:paraId="3F9B7EAF" w14:textId="447A59FC"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09" w:history="1">
            <w:r w:rsidR="00AF5F20" w:rsidRPr="00B76F83">
              <w:rPr>
                <w:rStyle w:val="Hipervnculo"/>
                <w:noProof/>
                <w:color w:val="auto"/>
              </w:rPr>
              <w:t>2.7.</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PROPUESTAS PARCIALES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_Toc107994809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20</w:t>
            </w:r>
            <w:r w:rsidR="00AF5F20" w:rsidRPr="00B76F83">
              <w:rPr>
                <w:noProof/>
                <w:webHidden/>
                <w:color w:val="auto"/>
              </w:rPr>
              <w:fldChar w:fldCharType="end"/>
            </w:r>
          </w:hyperlink>
        </w:p>
        <w:p w14:paraId="4B57CBA0" w14:textId="190DB9C6"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10" w:history="1">
            <w:r w:rsidR="00AF5F20" w:rsidRPr="00B76F83">
              <w:rPr>
                <w:rStyle w:val="Hipervnculo"/>
                <w:noProof/>
                <w:color w:val="auto"/>
              </w:rPr>
              <w:t>2.8.</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PROPUESTAS ALTERNATIVAS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20</w:t>
            </w:r>
            <w:r w:rsidR="00AF5F20" w:rsidRPr="00B76F83">
              <w:rPr>
                <w:noProof/>
                <w:webHidden/>
                <w:color w:val="auto"/>
              </w:rPr>
              <w:fldChar w:fldCharType="end"/>
            </w:r>
          </w:hyperlink>
        </w:p>
        <w:p w14:paraId="022BA0FB" w14:textId="34B330AE"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11" w:history="1">
            <w:r w:rsidR="00AF5F20" w:rsidRPr="00B76F83">
              <w:rPr>
                <w:rStyle w:val="Hipervnculo"/>
                <w:noProof/>
                <w:color w:val="auto"/>
              </w:rPr>
              <w:t>2.9.</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LIMITACIÓN A MIPYME</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21</w:t>
            </w:r>
            <w:r w:rsidR="00AF5F20" w:rsidRPr="00B76F83">
              <w:rPr>
                <w:noProof/>
                <w:webHidden/>
                <w:color w:val="auto"/>
              </w:rPr>
              <w:fldChar w:fldCharType="end"/>
            </w:r>
          </w:hyperlink>
        </w:p>
        <w:p w14:paraId="5ECB6738" w14:textId="26073B86"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812" w:history="1">
            <w:r w:rsidR="00AF5F20" w:rsidRPr="00B76F83">
              <w:rPr>
                <w:rStyle w:val="Hipervnculo"/>
                <w:noProof/>
                <w:color w:val="auto"/>
              </w:rPr>
              <w:t>2.10.</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REGLAS PARA LOS PROCESOS ESTRUCTURADOS POR LOTES O GRUPOS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22</w:t>
            </w:r>
            <w:r w:rsidR="00AF5F20" w:rsidRPr="00B76F83">
              <w:rPr>
                <w:noProof/>
                <w:webHidden/>
                <w:color w:val="auto"/>
              </w:rPr>
              <w:fldChar w:fldCharType="end"/>
            </w:r>
          </w:hyperlink>
        </w:p>
        <w:p w14:paraId="3C43A55D" w14:textId="44D5E9F9" w:rsidR="00AF5F20" w:rsidRPr="00B76F83" w:rsidRDefault="00974ACE">
          <w:pPr>
            <w:pStyle w:val="TDC1"/>
            <w:rPr>
              <w:rFonts w:asciiTheme="minorHAnsi" w:eastAsiaTheme="minorEastAsia" w:hAnsiTheme="minorHAnsi" w:cstheme="minorBidi"/>
              <w:b w:val="0"/>
              <w:bCs w:val="0"/>
              <w:caps w:val="0"/>
              <w:noProof/>
              <w:color w:val="auto"/>
              <w:sz w:val="22"/>
              <w:szCs w:val="22"/>
              <w:lang w:val="es-CO" w:eastAsia="es-CO"/>
            </w:rPr>
          </w:pPr>
          <w:hyperlink w:anchor="_Toc107994813" w:history="1">
            <w:r w:rsidR="00AF5F20" w:rsidRPr="00B76F83">
              <w:rPr>
                <w:rStyle w:val="Hipervnculo"/>
                <w:noProof/>
                <w:color w:val="auto"/>
              </w:rPr>
              <w:t>Capítulo III</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REQUISITOS HABILITANTES Y SU VERIFICACIÓN</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23</w:t>
            </w:r>
            <w:r w:rsidR="00AF5F20" w:rsidRPr="00B76F83">
              <w:rPr>
                <w:noProof/>
                <w:webHidden/>
                <w:color w:val="auto"/>
              </w:rPr>
              <w:fldChar w:fldCharType="end"/>
            </w:r>
          </w:hyperlink>
        </w:p>
        <w:p w14:paraId="0A2BBF59" w14:textId="5BB7DB6F"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15" w:history="1">
            <w:r w:rsidR="00AF5F20" w:rsidRPr="00B76F83">
              <w:rPr>
                <w:rStyle w:val="Hipervnculo"/>
                <w:noProof/>
                <w:color w:val="auto"/>
              </w:rPr>
              <w:t>3.1.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GENERALIDADES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24</w:t>
            </w:r>
            <w:r w:rsidR="00AF5F20" w:rsidRPr="00B76F83">
              <w:rPr>
                <w:noProof/>
                <w:webHidden/>
                <w:color w:val="auto"/>
              </w:rPr>
              <w:fldChar w:fldCharType="end"/>
            </w:r>
          </w:hyperlink>
        </w:p>
        <w:p w14:paraId="4B5875A6" w14:textId="6D0CE662"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16" w:history="1">
            <w:r w:rsidR="00AF5F20" w:rsidRPr="00B76F83">
              <w:rPr>
                <w:rStyle w:val="Hipervnculo"/>
                <w:noProof/>
                <w:color w:val="auto"/>
              </w:rPr>
              <w:t>3.2.</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CAPACIDAD JURÍDICA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24</w:t>
            </w:r>
            <w:r w:rsidR="00AF5F20" w:rsidRPr="00B76F83">
              <w:rPr>
                <w:noProof/>
                <w:webHidden/>
                <w:color w:val="auto"/>
              </w:rPr>
              <w:fldChar w:fldCharType="end"/>
            </w:r>
          </w:hyperlink>
        </w:p>
        <w:p w14:paraId="1BA6439D" w14:textId="0F5A64D2"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17" w:history="1">
            <w:r w:rsidR="00AF5F20" w:rsidRPr="00B76F83">
              <w:rPr>
                <w:rStyle w:val="Hipervnculo"/>
                <w:noProof/>
                <w:color w:val="auto"/>
              </w:rPr>
              <w:t>3.3.</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EXISTENCIA Y REPRESENTACIÓN LEGAL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25</w:t>
            </w:r>
            <w:r w:rsidR="00AF5F20" w:rsidRPr="00B76F83">
              <w:rPr>
                <w:noProof/>
                <w:webHidden/>
                <w:color w:val="auto"/>
              </w:rPr>
              <w:fldChar w:fldCharType="end"/>
            </w:r>
          </w:hyperlink>
        </w:p>
        <w:p w14:paraId="547C9D80" w14:textId="1F8CE8E8"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18" w:history="1">
            <w:r w:rsidR="00AF5F20" w:rsidRPr="00B76F83">
              <w:rPr>
                <w:rStyle w:val="Hipervnculo"/>
                <w:noProof/>
                <w:color w:val="auto"/>
                <w:lang w:val="es-MX"/>
              </w:rPr>
              <w:t>3.3.1.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PERSONAS NATURALES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25</w:t>
            </w:r>
            <w:r w:rsidR="00AF5F20" w:rsidRPr="00B76F83">
              <w:rPr>
                <w:noProof/>
                <w:webHidden/>
                <w:color w:val="auto"/>
              </w:rPr>
              <w:fldChar w:fldCharType="end"/>
            </w:r>
          </w:hyperlink>
        </w:p>
        <w:p w14:paraId="4BB30B92" w14:textId="0E23304E"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19" w:history="1">
            <w:r w:rsidR="00AF5F20" w:rsidRPr="00B76F83">
              <w:rPr>
                <w:rStyle w:val="Hipervnculo"/>
                <w:noProof/>
                <w:color w:val="auto"/>
                <w:lang w:val="es-MX"/>
              </w:rPr>
              <w:t>3.3.2.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PERSONAS JURÍDICAS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_Toc107994819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25</w:t>
            </w:r>
            <w:r w:rsidR="00AF5F20" w:rsidRPr="00B76F83">
              <w:rPr>
                <w:noProof/>
                <w:webHidden/>
                <w:color w:val="auto"/>
              </w:rPr>
              <w:fldChar w:fldCharType="end"/>
            </w:r>
          </w:hyperlink>
        </w:p>
        <w:p w14:paraId="2ECFB23D" w14:textId="6448A280"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0" w:history="1">
            <w:r w:rsidR="00AF5F20" w:rsidRPr="00B76F83">
              <w:rPr>
                <w:rStyle w:val="Hipervnculo"/>
                <w:noProof/>
                <w:color w:val="auto"/>
                <w:lang w:val="es-MX"/>
              </w:rPr>
              <w:t>3.3.3.</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PROPONENTES PLURALES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27</w:t>
            </w:r>
            <w:r w:rsidR="00AF5F20" w:rsidRPr="00B76F83">
              <w:rPr>
                <w:noProof/>
                <w:webHidden/>
                <w:color w:val="auto"/>
              </w:rPr>
              <w:fldChar w:fldCharType="end"/>
            </w:r>
          </w:hyperlink>
        </w:p>
        <w:p w14:paraId="70F58B99" w14:textId="59155BDD"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21" w:history="1">
            <w:r w:rsidR="00AF5F20" w:rsidRPr="00B76F83">
              <w:rPr>
                <w:rStyle w:val="Hipervnculo"/>
                <w:noProof/>
                <w:color w:val="auto"/>
              </w:rPr>
              <w:t>3.4.</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CERTIFICACIÓN DE PAGOS DE SEGURIDAD SOCIAL Y APORTES LEGALES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28</w:t>
            </w:r>
            <w:r w:rsidR="00AF5F20" w:rsidRPr="00B76F83">
              <w:rPr>
                <w:noProof/>
                <w:webHidden/>
                <w:color w:val="auto"/>
              </w:rPr>
              <w:fldChar w:fldCharType="end"/>
            </w:r>
          </w:hyperlink>
        </w:p>
        <w:p w14:paraId="16F96AB0" w14:textId="2080C6BF"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2" w:history="1">
            <w:r w:rsidR="00AF5F20" w:rsidRPr="00B76F83">
              <w:rPr>
                <w:rStyle w:val="Hipervnculo"/>
                <w:noProof/>
                <w:color w:val="auto"/>
                <w:lang w:val="es-MX"/>
              </w:rPr>
              <w:t>3.4.1.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PERSONAS JURÍDICAS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28</w:t>
            </w:r>
            <w:r w:rsidR="00AF5F20" w:rsidRPr="00B76F83">
              <w:rPr>
                <w:noProof/>
                <w:webHidden/>
                <w:color w:val="auto"/>
              </w:rPr>
              <w:fldChar w:fldCharType="end"/>
            </w:r>
          </w:hyperlink>
        </w:p>
        <w:p w14:paraId="797EB062" w14:textId="1A578BE1"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3" w:history="1">
            <w:r w:rsidR="00AF5F20" w:rsidRPr="00B76F83">
              <w:rPr>
                <w:rStyle w:val="Hipervnculo"/>
                <w:noProof/>
                <w:color w:val="auto"/>
                <w:lang w:val="es-MX"/>
              </w:rPr>
              <w:t>3.4.2.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PERSONAS NATURALES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28</w:t>
            </w:r>
            <w:r w:rsidR="00AF5F20" w:rsidRPr="00B76F83">
              <w:rPr>
                <w:noProof/>
                <w:webHidden/>
                <w:color w:val="auto"/>
              </w:rPr>
              <w:fldChar w:fldCharType="end"/>
            </w:r>
          </w:hyperlink>
        </w:p>
        <w:p w14:paraId="0C41A6A0" w14:textId="6BB26647"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4" w:history="1">
            <w:r w:rsidR="00AF5F20" w:rsidRPr="00B76F83">
              <w:rPr>
                <w:rStyle w:val="Hipervnculo"/>
                <w:noProof/>
                <w:color w:val="auto"/>
                <w:lang w:val="es-MX"/>
              </w:rPr>
              <w:t>3.4.3.</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PROPONENTES PLURALES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29</w:t>
            </w:r>
            <w:r w:rsidR="00AF5F20" w:rsidRPr="00B76F83">
              <w:rPr>
                <w:noProof/>
                <w:webHidden/>
                <w:color w:val="auto"/>
              </w:rPr>
              <w:fldChar w:fldCharType="end"/>
            </w:r>
          </w:hyperlink>
        </w:p>
        <w:p w14:paraId="4DA207E3" w14:textId="2EA8ADBA"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5" w:history="1">
            <w:r w:rsidR="00AF5F20" w:rsidRPr="00B76F83">
              <w:rPr>
                <w:rStyle w:val="Hipervnculo"/>
                <w:noProof/>
                <w:color w:val="auto"/>
                <w:lang w:val="es-MX"/>
              </w:rPr>
              <w:t>3.4.4.</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SEGURIDAD SOCIAL PARA LA SUSCRIPCIÓN DEL CONTRATO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29</w:t>
            </w:r>
            <w:r w:rsidR="00AF5F20" w:rsidRPr="00B76F83">
              <w:rPr>
                <w:noProof/>
                <w:webHidden/>
                <w:color w:val="auto"/>
              </w:rPr>
              <w:fldChar w:fldCharType="end"/>
            </w:r>
          </w:hyperlink>
        </w:p>
        <w:p w14:paraId="5C157F68" w14:textId="750CEC8A"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6" w:history="1">
            <w:r w:rsidR="00AF5F20" w:rsidRPr="00B76F83">
              <w:rPr>
                <w:rStyle w:val="Hipervnculo"/>
                <w:noProof/>
                <w:color w:val="auto"/>
                <w:lang w:val="es-MX"/>
              </w:rPr>
              <w:t>3.4.5.</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ACREDITACIÓN DEL PAGO AL SISTEMA DE SEGURIDAD SOCIAL DURANTE LA EJECUCIÓN DEL CONTRATO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29</w:t>
            </w:r>
            <w:r w:rsidR="00AF5F20" w:rsidRPr="00B76F83">
              <w:rPr>
                <w:noProof/>
                <w:webHidden/>
                <w:color w:val="auto"/>
              </w:rPr>
              <w:fldChar w:fldCharType="end"/>
            </w:r>
          </w:hyperlink>
        </w:p>
        <w:p w14:paraId="3FC5A0DB" w14:textId="4E8A6436"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27" w:history="1">
            <w:r w:rsidR="00AF5F20" w:rsidRPr="00B76F83">
              <w:rPr>
                <w:rStyle w:val="Hipervnculo"/>
                <w:noProof/>
                <w:color w:val="auto"/>
              </w:rPr>
              <w:t>3.5.</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EXPERIENCIA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29</w:t>
            </w:r>
            <w:r w:rsidR="00AF5F20" w:rsidRPr="00B76F83">
              <w:rPr>
                <w:noProof/>
                <w:webHidden/>
                <w:color w:val="auto"/>
              </w:rPr>
              <w:fldChar w:fldCharType="end"/>
            </w:r>
          </w:hyperlink>
        </w:p>
        <w:p w14:paraId="1BB8D6DD" w14:textId="56221CA0"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8" w:history="1">
            <w:r w:rsidR="00AF5F20" w:rsidRPr="00B76F83">
              <w:rPr>
                <w:rStyle w:val="Hipervnculo"/>
                <w:noProof/>
                <w:color w:val="auto"/>
                <w:lang w:val="es-MX"/>
              </w:rPr>
              <w:t>3.5.1.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DETERMINACIÓN DE LOS REQUISITOS MÍNIMOS DE EXPERIENCIA SEGÚN LA MATRIZ 1 – EXPERIENCIA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29</w:t>
            </w:r>
            <w:r w:rsidR="00AF5F20" w:rsidRPr="00B76F83">
              <w:rPr>
                <w:noProof/>
                <w:webHidden/>
                <w:color w:val="auto"/>
              </w:rPr>
              <w:fldChar w:fldCharType="end"/>
            </w:r>
          </w:hyperlink>
        </w:p>
        <w:p w14:paraId="1D17A5F1" w14:textId="5CC4A8CC"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9" w:history="1">
            <w:r w:rsidR="00AF5F20" w:rsidRPr="00B76F83">
              <w:rPr>
                <w:rStyle w:val="Hipervnculo"/>
                <w:noProof/>
                <w:color w:val="auto"/>
                <w:lang w:val="es-MX"/>
              </w:rPr>
              <w:t>3.5.2.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CARACTERÍSTICAS DE LOS CONTRATOS PRESENTADOS PARA ACREDITAR LA EXPERIENCIA EXIGIDA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_Toc107994829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30</w:t>
            </w:r>
            <w:r w:rsidR="00AF5F20" w:rsidRPr="00B76F83">
              <w:rPr>
                <w:noProof/>
                <w:webHidden/>
                <w:color w:val="auto"/>
              </w:rPr>
              <w:fldChar w:fldCharType="end"/>
            </w:r>
          </w:hyperlink>
        </w:p>
        <w:p w14:paraId="2F45D73C" w14:textId="5B3A6471"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0" w:history="1">
            <w:r w:rsidR="00AF5F20" w:rsidRPr="00B76F83">
              <w:rPr>
                <w:rStyle w:val="Hipervnculo"/>
                <w:noProof/>
                <w:color w:val="auto"/>
                <w:lang w:val="es-MX"/>
              </w:rPr>
              <w:t>3.5.3.</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CONSIDERACIONES PARA LA VALIDEZ DE LA EXPERIENCIA REQUERIDA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34</w:t>
            </w:r>
            <w:r w:rsidR="00AF5F20" w:rsidRPr="00B76F83">
              <w:rPr>
                <w:noProof/>
                <w:webHidden/>
                <w:color w:val="auto"/>
              </w:rPr>
              <w:fldChar w:fldCharType="end"/>
            </w:r>
          </w:hyperlink>
        </w:p>
        <w:p w14:paraId="255ED39E" w14:textId="49F1B547"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1" w:history="1">
            <w:r w:rsidR="00AF5F20" w:rsidRPr="00B76F83">
              <w:rPr>
                <w:rStyle w:val="Hipervnculo"/>
                <w:noProof/>
                <w:color w:val="auto"/>
                <w:lang w:val="es-MX"/>
              </w:rPr>
              <w:t>3.5.4.</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CLASIFICACIÓN DE LA EXPERIENCIA EN EL “CLASIFICADOR DE BIENES, OBRAS Y SERVICIOS DE LAS NACIONES UNIDAS”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37</w:t>
            </w:r>
            <w:r w:rsidR="00AF5F20" w:rsidRPr="00B76F83">
              <w:rPr>
                <w:noProof/>
                <w:webHidden/>
                <w:color w:val="auto"/>
              </w:rPr>
              <w:fldChar w:fldCharType="end"/>
            </w:r>
          </w:hyperlink>
        </w:p>
        <w:p w14:paraId="41E91E6E" w14:textId="3B3C729D"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2" w:history="1">
            <w:r w:rsidR="00AF5F20" w:rsidRPr="00B76F83">
              <w:rPr>
                <w:rStyle w:val="Hipervnculo"/>
                <w:noProof/>
                <w:color w:val="auto"/>
                <w:lang w:val="es-MX"/>
              </w:rPr>
              <w:t>3.5.5.</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ACREDITACIÓN DE LA EXPERIENCIA REQUERIDA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38</w:t>
            </w:r>
            <w:r w:rsidR="00AF5F20" w:rsidRPr="00B76F83">
              <w:rPr>
                <w:noProof/>
                <w:webHidden/>
                <w:color w:val="auto"/>
              </w:rPr>
              <w:fldChar w:fldCharType="end"/>
            </w:r>
          </w:hyperlink>
        </w:p>
        <w:p w14:paraId="2741271F" w14:textId="6B850F14"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3" w:history="1">
            <w:r w:rsidR="00AF5F20" w:rsidRPr="00B76F83">
              <w:rPr>
                <w:rStyle w:val="Hipervnculo"/>
                <w:noProof/>
                <w:color w:val="auto"/>
                <w:lang w:val="es-MX"/>
              </w:rPr>
              <w:t>3.5.6.</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DOCUMENTOS VÁLIDOS PARA LA ACREDITACIÓN DE LA EXPERIENCIA REQUERIDA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39</w:t>
            </w:r>
            <w:r w:rsidR="00AF5F20" w:rsidRPr="00B76F83">
              <w:rPr>
                <w:noProof/>
                <w:webHidden/>
                <w:color w:val="auto"/>
              </w:rPr>
              <w:fldChar w:fldCharType="end"/>
            </w:r>
          </w:hyperlink>
        </w:p>
        <w:p w14:paraId="09869CD8" w14:textId="79C5E7CB"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4" w:history="1">
            <w:r w:rsidR="00AF5F20" w:rsidRPr="00B76F83">
              <w:rPr>
                <w:rStyle w:val="Hipervnculo"/>
                <w:noProof/>
                <w:color w:val="auto"/>
                <w:lang w:val="es-MX"/>
              </w:rPr>
              <w:t>3.5.7.</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PARA SUBCONTRATOS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39</w:t>
            </w:r>
            <w:r w:rsidR="00AF5F20" w:rsidRPr="00B76F83">
              <w:rPr>
                <w:noProof/>
                <w:webHidden/>
                <w:color w:val="auto"/>
              </w:rPr>
              <w:fldChar w:fldCharType="end"/>
            </w:r>
          </w:hyperlink>
        </w:p>
        <w:p w14:paraId="0C3BB003" w14:textId="607573CD"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5" w:history="1">
            <w:r w:rsidR="00AF5F20" w:rsidRPr="00B76F83">
              <w:rPr>
                <w:rStyle w:val="Hipervnculo"/>
                <w:noProof/>
                <w:color w:val="auto"/>
                <w:lang w:val="es-MX"/>
              </w:rPr>
              <w:t>3.5.8.</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RELACIÓN DE LOS CONTRATOS FRENTE AL PRESUPUESTO OFICIAL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40</w:t>
            </w:r>
            <w:r w:rsidR="00AF5F20" w:rsidRPr="00B76F83">
              <w:rPr>
                <w:noProof/>
                <w:webHidden/>
                <w:color w:val="auto"/>
              </w:rPr>
              <w:fldChar w:fldCharType="end"/>
            </w:r>
          </w:hyperlink>
        </w:p>
        <w:p w14:paraId="68DC16A3" w14:textId="0356CF35"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36" w:history="1">
            <w:r w:rsidR="00AF5F20" w:rsidRPr="00B76F83">
              <w:rPr>
                <w:rStyle w:val="Hipervnculo"/>
                <w:noProof/>
                <w:color w:val="auto"/>
              </w:rPr>
              <w:t>3.6.</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CAPACIDAD FINANCIERA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41</w:t>
            </w:r>
            <w:r w:rsidR="00AF5F20" w:rsidRPr="00B76F83">
              <w:rPr>
                <w:noProof/>
                <w:webHidden/>
                <w:color w:val="auto"/>
              </w:rPr>
              <w:fldChar w:fldCharType="end"/>
            </w:r>
          </w:hyperlink>
        </w:p>
        <w:p w14:paraId="5E5D6A37" w14:textId="311E3E6E"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37" w:history="1">
            <w:r w:rsidR="00AF5F20" w:rsidRPr="00B76F83">
              <w:rPr>
                <w:rStyle w:val="Hipervnculo"/>
                <w:noProof/>
                <w:color w:val="auto"/>
              </w:rPr>
              <w:t>3.7.</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CAPITAL DE TRABAJO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42</w:t>
            </w:r>
            <w:r w:rsidR="00AF5F20" w:rsidRPr="00B76F83">
              <w:rPr>
                <w:noProof/>
                <w:webHidden/>
                <w:color w:val="auto"/>
              </w:rPr>
              <w:fldChar w:fldCharType="end"/>
            </w:r>
          </w:hyperlink>
        </w:p>
        <w:p w14:paraId="40C0BB9D" w14:textId="43AC22E1"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38" w:history="1">
            <w:r w:rsidR="00AF5F20" w:rsidRPr="00B76F83">
              <w:rPr>
                <w:rStyle w:val="Hipervnculo"/>
                <w:noProof/>
                <w:color w:val="auto"/>
              </w:rPr>
              <w:t>3.8.</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CAPACIDAD ORGANIZACIONAL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43</w:t>
            </w:r>
            <w:r w:rsidR="00AF5F20" w:rsidRPr="00B76F83">
              <w:rPr>
                <w:noProof/>
                <w:webHidden/>
                <w:color w:val="auto"/>
              </w:rPr>
              <w:fldChar w:fldCharType="end"/>
            </w:r>
          </w:hyperlink>
        </w:p>
        <w:p w14:paraId="3CEA44A3" w14:textId="29F16AE3"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39" w:history="1">
            <w:r w:rsidR="00AF5F20" w:rsidRPr="00B76F83">
              <w:rPr>
                <w:rStyle w:val="Hipervnculo"/>
                <w:noProof/>
                <w:color w:val="auto"/>
              </w:rPr>
              <w:t>3.9.</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ACREDITACIÓN DE LA CAPACIDAD FINANCIERA Y ORGANIZACIONAL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_Toc107994839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43</w:t>
            </w:r>
            <w:r w:rsidR="00AF5F20" w:rsidRPr="00B76F83">
              <w:rPr>
                <w:noProof/>
                <w:webHidden/>
                <w:color w:val="auto"/>
              </w:rPr>
              <w:fldChar w:fldCharType="end"/>
            </w:r>
          </w:hyperlink>
        </w:p>
        <w:p w14:paraId="0257E973" w14:textId="12ADE632"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0" w:history="1">
            <w:r w:rsidR="00AF5F20" w:rsidRPr="00B76F83">
              <w:rPr>
                <w:rStyle w:val="Hipervnculo"/>
                <w:noProof/>
                <w:color w:val="auto"/>
                <w:lang w:val="es-MX"/>
              </w:rPr>
              <w:t>3.9.1.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PERSONAS NATURALES O JURÍDICAS NACIONALES Y EXTRANJERAS CON DOMICILIO O SUCURSAL EN COLOMBIA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43</w:t>
            </w:r>
            <w:r w:rsidR="00AF5F20" w:rsidRPr="00B76F83">
              <w:rPr>
                <w:noProof/>
                <w:webHidden/>
                <w:color w:val="auto"/>
              </w:rPr>
              <w:fldChar w:fldCharType="end"/>
            </w:r>
          </w:hyperlink>
        </w:p>
        <w:p w14:paraId="01A39827" w14:textId="2CB70A1C"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1" w:history="1">
            <w:r w:rsidR="00AF5F20" w:rsidRPr="00B76F83">
              <w:rPr>
                <w:rStyle w:val="Hipervnculo"/>
                <w:noProof/>
                <w:color w:val="auto"/>
                <w:lang w:val="es-MX"/>
              </w:rPr>
              <w:t>3.9.2.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PERSONAS NATURALES O JURÍDICAS EXTRANJERAS SIN DOMICILIO O SUCURSAL EN COLOMBIA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44</w:t>
            </w:r>
            <w:r w:rsidR="00AF5F20" w:rsidRPr="00B76F83">
              <w:rPr>
                <w:noProof/>
                <w:webHidden/>
                <w:color w:val="auto"/>
              </w:rPr>
              <w:fldChar w:fldCharType="end"/>
            </w:r>
          </w:hyperlink>
        </w:p>
        <w:p w14:paraId="7C10CC8F" w14:textId="3A82A2A0" w:rsidR="00AF5F20" w:rsidRPr="00B76F83" w:rsidRDefault="00974ACE">
          <w:pPr>
            <w:pStyle w:val="TDC2"/>
            <w:tabs>
              <w:tab w:val="left" w:pos="1000"/>
              <w:tab w:val="right" w:leader="dot" w:pos="8828"/>
            </w:tabs>
            <w:rPr>
              <w:rFonts w:eastAsiaTheme="minorEastAsia" w:cstheme="minorBidi"/>
              <w:smallCaps w:val="0"/>
              <w:noProof/>
              <w:color w:val="auto"/>
              <w:sz w:val="22"/>
              <w:szCs w:val="22"/>
              <w:lang w:eastAsia="es-CO"/>
            </w:rPr>
          </w:pPr>
          <w:hyperlink w:anchor="_Toc107994842" w:history="1">
            <w:r w:rsidR="00AF5F20" w:rsidRPr="00B76F83">
              <w:rPr>
                <w:rStyle w:val="Hipervnculo"/>
                <w:noProof/>
                <w:color w:val="auto"/>
              </w:rPr>
              <w:t>3.10.</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CAPACIDAD RESIDUAL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44</w:t>
            </w:r>
            <w:r w:rsidR="00AF5F20" w:rsidRPr="00B76F83">
              <w:rPr>
                <w:noProof/>
                <w:webHidden/>
                <w:color w:val="auto"/>
              </w:rPr>
              <w:fldChar w:fldCharType="end"/>
            </w:r>
          </w:hyperlink>
        </w:p>
        <w:p w14:paraId="2B848A39" w14:textId="23B8744E"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3" w:history="1">
            <w:r w:rsidR="00AF5F20" w:rsidRPr="00B76F83">
              <w:rPr>
                <w:rStyle w:val="Hipervnculo"/>
                <w:noProof/>
                <w:color w:val="auto"/>
                <w:lang w:val="es-MX"/>
              </w:rPr>
              <w:t>3.10.1.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CÁLCULO DE LA CAPACIDAD RESIDUAL DEL PROCESO DE CONTRATACIÓN (CRPC)</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45</w:t>
            </w:r>
            <w:r w:rsidR="00AF5F20" w:rsidRPr="00B76F83">
              <w:rPr>
                <w:noProof/>
                <w:webHidden/>
                <w:color w:val="auto"/>
              </w:rPr>
              <w:fldChar w:fldCharType="end"/>
            </w:r>
          </w:hyperlink>
        </w:p>
        <w:p w14:paraId="16B77251" w14:textId="15E9B108"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4" w:history="1">
            <w:r w:rsidR="00AF5F20" w:rsidRPr="00B76F83">
              <w:rPr>
                <w:rStyle w:val="Hipervnculo"/>
                <w:noProof/>
                <w:color w:val="auto"/>
                <w:lang w:val="es-MX"/>
              </w:rPr>
              <w:t>3.10.2.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CÁLCULO DE LA CAPACIDAD RESIDUAL DEL PROPONENTE (CRP)</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45</w:t>
            </w:r>
            <w:r w:rsidR="00AF5F20" w:rsidRPr="00B76F83">
              <w:rPr>
                <w:noProof/>
                <w:webHidden/>
                <w:color w:val="auto"/>
              </w:rPr>
              <w:fldChar w:fldCharType="end"/>
            </w:r>
          </w:hyperlink>
        </w:p>
        <w:p w14:paraId="16A95D74" w14:textId="7C10E9C5" w:rsidR="00AF5F20" w:rsidRPr="00B76F83" w:rsidRDefault="00974ACE">
          <w:pPr>
            <w:pStyle w:val="TDC1"/>
            <w:tabs>
              <w:tab w:val="left" w:pos="1683"/>
            </w:tabs>
            <w:rPr>
              <w:rFonts w:asciiTheme="minorHAnsi" w:eastAsiaTheme="minorEastAsia" w:hAnsiTheme="minorHAnsi" w:cstheme="minorBidi"/>
              <w:b w:val="0"/>
              <w:bCs w:val="0"/>
              <w:caps w:val="0"/>
              <w:noProof/>
              <w:color w:val="auto"/>
              <w:sz w:val="22"/>
              <w:szCs w:val="22"/>
              <w:lang w:val="es-CO" w:eastAsia="es-CO"/>
            </w:rPr>
          </w:pPr>
          <w:hyperlink w:anchor="_Toc107994845" w:history="1">
            <w:r w:rsidR="00AF5F20" w:rsidRPr="00B76F83">
              <w:rPr>
                <w:rStyle w:val="Hipervnculo"/>
                <w:noProof/>
                <w:color w:val="auto"/>
              </w:rPr>
              <w:t>Capítulo IV</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CRITERIOS DE EVALUACIÓN, ASIGNACIÓN DE PUNTAJE Y CRITERIOS DE DESEMPATE</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50</w:t>
            </w:r>
            <w:r w:rsidR="00AF5F20" w:rsidRPr="00B76F83">
              <w:rPr>
                <w:noProof/>
                <w:webHidden/>
                <w:color w:val="auto"/>
              </w:rPr>
              <w:fldChar w:fldCharType="end"/>
            </w:r>
          </w:hyperlink>
        </w:p>
        <w:p w14:paraId="7A72DE50" w14:textId="3B0056E7"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47" w:history="1">
            <w:r w:rsidR="00AF5F20" w:rsidRPr="00B76F83">
              <w:rPr>
                <w:rStyle w:val="Hipervnculo"/>
                <w:noProof/>
                <w:color w:val="auto"/>
              </w:rPr>
              <w:t>4.1.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OFERTA ECONÓMICA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52</w:t>
            </w:r>
            <w:r w:rsidR="00AF5F20" w:rsidRPr="00B76F83">
              <w:rPr>
                <w:noProof/>
                <w:webHidden/>
                <w:color w:val="auto"/>
              </w:rPr>
              <w:fldChar w:fldCharType="end"/>
            </w:r>
          </w:hyperlink>
        </w:p>
        <w:p w14:paraId="23C7A597" w14:textId="0CA68FF8"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8" w:history="1">
            <w:r w:rsidR="00AF5F20" w:rsidRPr="00B76F83">
              <w:rPr>
                <w:rStyle w:val="Hipervnculo"/>
                <w:noProof/>
                <w:color w:val="auto"/>
                <w:lang w:val="es-MX"/>
              </w:rPr>
              <w:t>4.1.1.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AIU</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53</w:t>
            </w:r>
            <w:r w:rsidR="00AF5F20" w:rsidRPr="00B76F83">
              <w:rPr>
                <w:noProof/>
                <w:webHidden/>
                <w:color w:val="auto"/>
              </w:rPr>
              <w:fldChar w:fldCharType="end"/>
            </w:r>
          </w:hyperlink>
        </w:p>
        <w:p w14:paraId="3D285584" w14:textId="5A3CC27F"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9" w:history="1">
            <w:r w:rsidR="00AF5F20" w:rsidRPr="00B76F83">
              <w:rPr>
                <w:rStyle w:val="Hipervnculo"/>
                <w:noProof/>
                <w:color w:val="auto"/>
                <w:lang w:val="es-MX"/>
              </w:rPr>
              <w:t>4.1.2.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CORRECCIONES ARITMÉTICAS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_Toc107994849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53</w:t>
            </w:r>
            <w:r w:rsidR="00AF5F20" w:rsidRPr="00B76F83">
              <w:rPr>
                <w:noProof/>
                <w:webHidden/>
                <w:color w:val="auto"/>
              </w:rPr>
              <w:fldChar w:fldCharType="end"/>
            </w:r>
          </w:hyperlink>
        </w:p>
        <w:p w14:paraId="4F65839E" w14:textId="27EC59C5"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0" w:history="1">
            <w:r w:rsidR="00AF5F20" w:rsidRPr="00B76F83">
              <w:rPr>
                <w:rStyle w:val="Hipervnculo"/>
                <w:noProof/>
                <w:color w:val="auto"/>
                <w:lang w:val="es-MX"/>
              </w:rPr>
              <w:t>4.1.3.</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PRECIO ARTIFICIALMENTE BAJO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53</w:t>
            </w:r>
            <w:r w:rsidR="00AF5F20" w:rsidRPr="00B76F83">
              <w:rPr>
                <w:noProof/>
                <w:webHidden/>
                <w:color w:val="auto"/>
              </w:rPr>
              <w:fldChar w:fldCharType="end"/>
            </w:r>
          </w:hyperlink>
        </w:p>
        <w:p w14:paraId="04771600" w14:textId="4ACF434A"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1" w:history="1">
            <w:r w:rsidR="00AF5F20" w:rsidRPr="00B76F83">
              <w:rPr>
                <w:rStyle w:val="Hipervnculo"/>
                <w:noProof/>
                <w:color w:val="auto"/>
                <w:lang w:val="es-MX"/>
              </w:rPr>
              <w:t>4.1.4.</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DETERMINACIÓN DEL MÉTODO PARA LA PONDERACIÓN DE LA PROPUESTA ECONÓMICA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53</w:t>
            </w:r>
            <w:r w:rsidR="00AF5F20" w:rsidRPr="00B76F83">
              <w:rPr>
                <w:noProof/>
                <w:webHidden/>
                <w:color w:val="auto"/>
              </w:rPr>
              <w:fldChar w:fldCharType="end"/>
            </w:r>
          </w:hyperlink>
        </w:p>
        <w:p w14:paraId="6793AA0E" w14:textId="21F0CA9B"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52" w:history="1">
            <w:r w:rsidR="00AF5F20" w:rsidRPr="00B76F83">
              <w:rPr>
                <w:rStyle w:val="Hipervnculo"/>
                <w:noProof/>
                <w:color w:val="auto"/>
              </w:rPr>
              <w:t>4.2.</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FACTOR DE CALIDAD</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57</w:t>
            </w:r>
            <w:r w:rsidR="00AF5F20" w:rsidRPr="00B76F83">
              <w:rPr>
                <w:noProof/>
                <w:webHidden/>
                <w:color w:val="auto"/>
              </w:rPr>
              <w:fldChar w:fldCharType="end"/>
            </w:r>
          </w:hyperlink>
        </w:p>
        <w:p w14:paraId="26EFD3CC" w14:textId="25289E98"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3" w:history="1">
            <w:r w:rsidR="00AF5F20" w:rsidRPr="00B76F83">
              <w:rPr>
                <w:rStyle w:val="Hipervnculo"/>
                <w:noProof/>
                <w:color w:val="auto"/>
                <w:lang w:val="es-MX"/>
              </w:rPr>
              <w:t>4.2.1.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IMPLEMENTACIÓN DEL PROGRAMA DE GERENCIA DE PROYECTOS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58</w:t>
            </w:r>
            <w:r w:rsidR="00AF5F20" w:rsidRPr="00B76F83">
              <w:rPr>
                <w:noProof/>
                <w:webHidden/>
                <w:color w:val="auto"/>
              </w:rPr>
              <w:fldChar w:fldCharType="end"/>
            </w:r>
          </w:hyperlink>
        </w:p>
        <w:p w14:paraId="599D047C" w14:textId="0A2E83A7"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4" w:history="1">
            <w:r w:rsidR="00AF5F20" w:rsidRPr="00B76F83">
              <w:rPr>
                <w:rStyle w:val="Hipervnculo"/>
                <w:noProof/>
                <w:color w:val="auto"/>
                <w:lang w:val="es-MX"/>
              </w:rPr>
              <w:t>4.2.2.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DISPONIBILIDAD Y CONDICIONES FUNCIONALES DE LA MAQUINARIA DE OBRA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59</w:t>
            </w:r>
            <w:r w:rsidR="00AF5F20" w:rsidRPr="00B76F83">
              <w:rPr>
                <w:noProof/>
                <w:webHidden/>
                <w:color w:val="auto"/>
              </w:rPr>
              <w:fldChar w:fldCharType="end"/>
            </w:r>
          </w:hyperlink>
        </w:p>
        <w:p w14:paraId="77C1FEE8" w14:textId="60863B51"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5" w:history="1">
            <w:r w:rsidR="00AF5F20" w:rsidRPr="00B76F83">
              <w:rPr>
                <w:rStyle w:val="Hipervnculo"/>
                <w:noProof/>
                <w:color w:val="auto"/>
                <w:lang w:val="es-MX"/>
              </w:rPr>
              <w:t>4.2.3.</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PRESENTACIÓN DE UN PLAN DE CALIDAD</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59</w:t>
            </w:r>
            <w:r w:rsidR="00AF5F20" w:rsidRPr="00B76F83">
              <w:rPr>
                <w:noProof/>
                <w:webHidden/>
                <w:color w:val="auto"/>
              </w:rPr>
              <w:fldChar w:fldCharType="end"/>
            </w:r>
          </w:hyperlink>
        </w:p>
        <w:p w14:paraId="685CFFC4" w14:textId="1D42F784"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56" w:history="1">
            <w:r w:rsidR="00AF5F20" w:rsidRPr="00B76F83">
              <w:rPr>
                <w:rStyle w:val="Hipervnculo"/>
                <w:noProof/>
                <w:color w:val="auto"/>
              </w:rPr>
              <w:t>4.3.</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APOYO A LA INDUSTRIA NACIONAL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60</w:t>
            </w:r>
            <w:r w:rsidR="00AF5F20" w:rsidRPr="00B76F83">
              <w:rPr>
                <w:noProof/>
                <w:webHidden/>
                <w:color w:val="auto"/>
              </w:rPr>
              <w:fldChar w:fldCharType="end"/>
            </w:r>
          </w:hyperlink>
        </w:p>
        <w:p w14:paraId="52CCFB36" w14:textId="590619B3"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7" w:history="1">
            <w:r w:rsidR="00AF5F20" w:rsidRPr="00B76F83">
              <w:rPr>
                <w:rStyle w:val="Hipervnculo"/>
                <w:noProof/>
                <w:color w:val="auto"/>
                <w:lang w:val="es-MX"/>
              </w:rPr>
              <w:t>4.3.1.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PROMOCIÓN DE SERVICIOS NACIONALES O CON TRATO NACIONAL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60</w:t>
            </w:r>
            <w:r w:rsidR="00AF5F20" w:rsidRPr="00B76F83">
              <w:rPr>
                <w:noProof/>
                <w:webHidden/>
                <w:color w:val="auto"/>
              </w:rPr>
              <w:fldChar w:fldCharType="end"/>
            </w:r>
          </w:hyperlink>
        </w:p>
        <w:p w14:paraId="1CCE2DDF" w14:textId="78AB4DA8" w:rsidR="00AF5F20" w:rsidRPr="00B76F83" w:rsidRDefault="00974ACE">
          <w:pPr>
            <w:pStyle w:val="TDC3"/>
            <w:tabs>
              <w:tab w:val="left" w:pos="1400"/>
              <w:tab w:val="right" w:leader="dot" w:pos="8828"/>
            </w:tabs>
            <w:rPr>
              <w:rFonts w:eastAsiaTheme="minorEastAsia" w:cstheme="minorBidi"/>
              <w:i w:val="0"/>
              <w:iCs w:val="0"/>
              <w:noProof/>
              <w:color w:val="auto"/>
              <w:sz w:val="22"/>
              <w:szCs w:val="22"/>
              <w:lang w:eastAsia="es-CO"/>
            </w:rPr>
          </w:pPr>
          <w:hyperlink w:anchor="_Toc107994858" w:history="1">
            <w:r w:rsidR="00AF5F20" w:rsidRPr="00B76F83">
              <w:rPr>
                <w:rStyle w:val="Hipervnculo"/>
                <w:noProof/>
                <w:color w:val="auto"/>
              </w:rPr>
              <w:t>4.3.1.1.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rPr>
              <w:t>ACREDITACIÓN DEL PUNTAJE POR SERVICIOS NACIONALES O CON TRATO NACIONAL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64</w:t>
            </w:r>
            <w:r w:rsidR="00AF5F20" w:rsidRPr="00B76F83">
              <w:rPr>
                <w:noProof/>
                <w:webHidden/>
                <w:color w:val="auto"/>
              </w:rPr>
              <w:fldChar w:fldCharType="end"/>
            </w:r>
          </w:hyperlink>
        </w:p>
        <w:p w14:paraId="2CC28307" w14:textId="09A139CA"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9" w:history="1">
            <w:r w:rsidR="00AF5F20" w:rsidRPr="00B76F83">
              <w:rPr>
                <w:rStyle w:val="Hipervnculo"/>
                <w:noProof/>
                <w:color w:val="auto"/>
                <w:lang w:val="es-MX"/>
              </w:rPr>
              <w:t>4.3.2.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INCORPORACIÓN DE COMPONENTE NACIONAL EN SERVICIOS EXTRANJEROS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_Toc107994859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65</w:t>
            </w:r>
            <w:r w:rsidR="00AF5F20" w:rsidRPr="00B76F83">
              <w:rPr>
                <w:noProof/>
                <w:webHidden/>
                <w:color w:val="auto"/>
              </w:rPr>
              <w:fldChar w:fldCharType="end"/>
            </w:r>
          </w:hyperlink>
        </w:p>
        <w:p w14:paraId="3D29742B" w14:textId="7151B7E4"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60" w:history="1">
            <w:r w:rsidR="00AF5F20" w:rsidRPr="00B76F83">
              <w:rPr>
                <w:rStyle w:val="Hipervnculo"/>
                <w:noProof/>
                <w:color w:val="auto"/>
              </w:rPr>
              <w:t>4.4.</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VINCULACIÓN DE PERSONAS CON DISCAPACIDAD</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66</w:t>
            </w:r>
            <w:r w:rsidR="00AF5F20" w:rsidRPr="00B76F83">
              <w:rPr>
                <w:noProof/>
                <w:webHidden/>
                <w:color w:val="auto"/>
              </w:rPr>
              <w:fldChar w:fldCharType="end"/>
            </w:r>
          </w:hyperlink>
        </w:p>
        <w:p w14:paraId="7A5A5A2D" w14:textId="494CA810"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61" w:history="1">
            <w:r w:rsidR="00AF5F20" w:rsidRPr="00B76F83">
              <w:rPr>
                <w:rStyle w:val="Hipervnculo"/>
                <w:noProof/>
                <w:color w:val="auto"/>
              </w:rPr>
              <w:t>4.5.</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TARJETA DE CIRCULACIÓN Y RESIDENCIA “OCCRE”</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66</w:t>
            </w:r>
            <w:r w:rsidR="00AF5F20" w:rsidRPr="00B76F83">
              <w:rPr>
                <w:noProof/>
                <w:webHidden/>
                <w:color w:val="auto"/>
              </w:rPr>
              <w:fldChar w:fldCharType="end"/>
            </w:r>
          </w:hyperlink>
        </w:p>
        <w:p w14:paraId="77427844" w14:textId="2BFA47A8"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62" w:history="1">
            <w:r w:rsidR="00AF5F20" w:rsidRPr="00B76F83">
              <w:rPr>
                <w:rStyle w:val="Hipervnculo"/>
                <w:noProof/>
                <w:color w:val="auto"/>
              </w:rPr>
              <w:t>4.6.</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EMPRENDIMIENTOS Y EMPRESAS DE MUJERES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66</w:t>
            </w:r>
            <w:r w:rsidR="00AF5F20" w:rsidRPr="00B76F83">
              <w:rPr>
                <w:noProof/>
                <w:webHidden/>
                <w:color w:val="auto"/>
              </w:rPr>
              <w:fldChar w:fldCharType="end"/>
            </w:r>
          </w:hyperlink>
        </w:p>
        <w:p w14:paraId="4C0CB5B9" w14:textId="08BA8764"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63" w:history="1">
            <w:r w:rsidR="00AF5F20" w:rsidRPr="00B76F83">
              <w:rPr>
                <w:rStyle w:val="Hipervnculo"/>
                <w:noProof/>
                <w:color w:val="auto"/>
              </w:rPr>
              <w:t>4.7.</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MIPYME DOMICILIADA EN COLOMBIA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67</w:t>
            </w:r>
            <w:r w:rsidR="00AF5F20" w:rsidRPr="00B76F83">
              <w:rPr>
                <w:noProof/>
                <w:webHidden/>
                <w:color w:val="auto"/>
              </w:rPr>
              <w:fldChar w:fldCharType="end"/>
            </w:r>
          </w:hyperlink>
        </w:p>
        <w:p w14:paraId="1EA45F23" w14:textId="3CC96A16"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64" w:history="1">
            <w:r w:rsidR="00AF5F20" w:rsidRPr="00B76F83">
              <w:rPr>
                <w:rStyle w:val="Hipervnculo"/>
                <w:noProof/>
                <w:color w:val="auto"/>
              </w:rPr>
              <w:t>4.8.</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CRITERIOS DE DESEMPATE</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67</w:t>
            </w:r>
            <w:r w:rsidR="00AF5F20" w:rsidRPr="00B76F83">
              <w:rPr>
                <w:noProof/>
                <w:webHidden/>
                <w:color w:val="auto"/>
              </w:rPr>
              <w:fldChar w:fldCharType="end"/>
            </w:r>
          </w:hyperlink>
        </w:p>
        <w:p w14:paraId="22E28EE5" w14:textId="074BBE0D" w:rsidR="00AF5F20" w:rsidRPr="00B76F83" w:rsidRDefault="00974ACE">
          <w:pPr>
            <w:pStyle w:val="TDC1"/>
            <w:tabs>
              <w:tab w:val="left" w:pos="2061"/>
            </w:tabs>
            <w:rPr>
              <w:rFonts w:asciiTheme="minorHAnsi" w:eastAsiaTheme="minorEastAsia" w:hAnsiTheme="minorHAnsi" w:cstheme="minorBidi"/>
              <w:b w:val="0"/>
              <w:bCs w:val="0"/>
              <w:caps w:val="0"/>
              <w:noProof/>
              <w:color w:val="auto"/>
              <w:sz w:val="22"/>
              <w:szCs w:val="22"/>
              <w:lang w:val="es-CO" w:eastAsia="es-CO"/>
            </w:rPr>
          </w:pPr>
          <w:hyperlink w:anchor="_Toc107994865" w:history="1">
            <w:r w:rsidR="00AF5F20" w:rsidRPr="00B76F83">
              <w:rPr>
                <w:rStyle w:val="Hipervnculo"/>
                <w:noProof/>
                <w:color w:val="auto"/>
              </w:rPr>
              <w:t>Capítulo V</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RIESGOS ASOCIADOS AL CONTRATO, FORMA DE MITIGARLOS Y ASIGNACIÓN DE RIESGOS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74</w:t>
            </w:r>
            <w:r w:rsidR="00AF5F20" w:rsidRPr="00B76F83">
              <w:rPr>
                <w:noProof/>
                <w:webHidden/>
                <w:color w:val="auto"/>
              </w:rPr>
              <w:fldChar w:fldCharType="end"/>
            </w:r>
          </w:hyperlink>
        </w:p>
        <w:p w14:paraId="68909E1D" w14:textId="4182C859"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67" w:history="1">
            <w:r w:rsidR="00AF5F20" w:rsidRPr="00B76F83">
              <w:rPr>
                <w:rStyle w:val="Hipervnculo"/>
                <w:noProof/>
                <w:color w:val="auto"/>
              </w:rPr>
              <w:t>5.1.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AUDIENCIA DE ASIGNACIÓN DE RIESGOS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74</w:t>
            </w:r>
            <w:r w:rsidR="00AF5F20" w:rsidRPr="00B76F83">
              <w:rPr>
                <w:noProof/>
                <w:webHidden/>
                <w:color w:val="auto"/>
              </w:rPr>
              <w:fldChar w:fldCharType="end"/>
            </w:r>
          </w:hyperlink>
        </w:p>
        <w:p w14:paraId="0F0E9DD9" w14:textId="255C1170" w:rsidR="00AF5F20" w:rsidRPr="00B76F83" w:rsidRDefault="00974ACE">
          <w:pPr>
            <w:pStyle w:val="TDC1"/>
            <w:rPr>
              <w:rFonts w:asciiTheme="minorHAnsi" w:eastAsiaTheme="minorEastAsia" w:hAnsiTheme="minorHAnsi" w:cstheme="minorBidi"/>
              <w:b w:val="0"/>
              <w:bCs w:val="0"/>
              <w:caps w:val="0"/>
              <w:noProof/>
              <w:color w:val="auto"/>
              <w:sz w:val="22"/>
              <w:szCs w:val="22"/>
              <w:lang w:val="es-CO" w:eastAsia="es-CO"/>
            </w:rPr>
          </w:pPr>
          <w:hyperlink w:anchor="_Toc107994868" w:history="1">
            <w:r w:rsidR="00AF5F20" w:rsidRPr="00B76F83">
              <w:rPr>
                <w:rStyle w:val="Hipervnculo"/>
                <w:noProof/>
                <w:color w:val="auto"/>
              </w:rPr>
              <w:t>Capítulo VI</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ACUERDOS COMERCIALES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_Toc107994868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74</w:t>
            </w:r>
            <w:r w:rsidR="00AF5F20" w:rsidRPr="00B76F83">
              <w:rPr>
                <w:noProof/>
                <w:webHidden/>
                <w:color w:val="auto"/>
              </w:rPr>
              <w:fldChar w:fldCharType="end"/>
            </w:r>
          </w:hyperlink>
        </w:p>
        <w:p w14:paraId="3ECA431B" w14:textId="2E0C8514" w:rsidR="00AF5F20" w:rsidRPr="00B76F83" w:rsidRDefault="00974ACE">
          <w:pPr>
            <w:pStyle w:val="TDC1"/>
            <w:rPr>
              <w:rFonts w:asciiTheme="minorHAnsi" w:eastAsiaTheme="minorEastAsia" w:hAnsiTheme="minorHAnsi" w:cstheme="minorBidi"/>
              <w:b w:val="0"/>
              <w:bCs w:val="0"/>
              <w:caps w:val="0"/>
              <w:noProof/>
              <w:color w:val="auto"/>
              <w:sz w:val="22"/>
              <w:szCs w:val="22"/>
              <w:lang w:val="es-CO" w:eastAsia="es-CO"/>
            </w:rPr>
          </w:pPr>
          <w:hyperlink w:anchor="_Toc107994869" w:history="1">
            <w:r w:rsidR="00AF5F20" w:rsidRPr="00B76F83">
              <w:rPr>
                <w:rStyle w:val="Hipervnculo"/>
                <w:noProof/>
                <w:color w:val="auto"/>
              </w:rPr>
              <w:t>Capítulo VII</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GARANTÍAS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_Toc107994869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75</w:t>
            </w:r>
            <w:r w:rsidR="00AF5F20" w:rsidRPr="00B76F83">
              <w:rPr>
                <w:noProof/>
                <w:webHidden/>
                <w:color w:val="auto"/>
              </w:rPr>
              <w:fldChar w:fldCharType="end"/>
            </w:r>
          </w:hyperlink>
        </w:p>
        <w:p w14:paraId="707D4244" w14:textId="11D32E84"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72" w:history="1">
            <w:r w:rsidR="00AF5F20" w:rsidRPr="00B76F83">
              <w:rPr>
                <w:rStyle w:val="Hipervnculo"/>
                <w:noProof/>
                <w:color w:val="auto"/>
              </w:rPr>
              <w:t>7.1.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GARANTÍA DE SERIEDAD DE LA OFERTA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_Toc107994872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75</w:t>
            </w:r>
            <w:r w:rsidR="00AF5F20" w:rsidRPr="00B76F83">
              <w:rPr>
                <w:noProof/>
                <w:webHidden/>
                <w:color w:val="auto"/>
              </w:rPr>
              <w:fldChar w:fldCharType="end"/>
            </w:r>
          </w:hyperlink>
        </w:p>
        <w:p w14:paraId="10641448" w14:textId="73B9298E"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73" w:history="1">
            <w:r w:rsidR="00AF5F20" w:rsidRPr="00B76F83">
              <w:rPr>
                <w:rStyle w:val="Hipervnculo"/>
                <w:noProof/>
                <w:color w:val="auto"/>
              </w:rPr>
              <w:t>7.2.</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GARANTÍAS DEL CONTRATO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_Toc107994873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76</w:t>
            </w:r>
            <w:r w:rsidR="00AF5F20" w:rsidRPr="00B76F83">
              <w:rPr>
                <w:noProof/>
                <w:webHidden/>
                <w:color w:val="auto"/>
              </w:rPr>
              <w:fldChar w:fldCharType="end"/>
            </w:r>
          </w:hyperlink>
        </w:p>
        <w:p w14:paraId="6A6ABF15" w14:textId="28E50575"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4" w:history="1">
            <w:r w:rsidR="00AF5F20" w:rsidRPr="00B76F83">
              <w:rPr>
                <w:rStyle w:val="Hipervnculo"/>
                <w:noProof/>
                <w:color w:val="auto"/>
                <w:lang w:val="es-MX"/>
              </w:rPr>
              <w:t>7.2.1.</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GARANTÍA DE CUMPLIMIENTO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_Toc107994874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76</w:t>
            </w:r>
            <w:r w:rsidR="00AF5F20" w:rsidRPr="00B76F83">
              <w:rPr>
                <w:noProof/>
                <w:webHidden/>
                <w:color w:val="auto"/>
              </w:rPr>
              <w:fldChar w:fldCharType="end"/>
            </w:r>
          </w:hyperlink>
        </w:p>
        <w:p w14:paraId="1C3179EC" w14:textId="688491B4"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5" w:history="1">
            <w:r w:rsidR="00AF5F20" w:rsidRPr="00B76F83">
              <w:rPr>
                <w:rStyle w:val="Hipervnculo"/>
                <w:noProof/>
                <w:color w:val="auto"/>
                <w:lang w:val="es-MX"/>
              </w:rPr>
              <w:t>7.2.2.</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ESTABILIDAD DE LA OBRA Y PERIODO DE GARANTÍA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_Toc107994875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78</w:t>
            </w:r>
            <w:r w:rsidR="00AF5F20" w:rsidRPr="00B76F83">
              <w:rPr>
                <w:noProof/>
                <w:webHidden/>
                <w:color w:val="auto"/>
              </w:rPr>
              <w:fldChar w:fldCharType="end"/>
            </w:r>
          </w:hyperlink>
        </w:p>
        <w:p w14:paraId="311F1ECA" w14:textId="5C8A6441" w:rsidR="00AF5F20" w:rsidRPr="00B76F83" w:rsidRDefault="00974ACE">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6" w:history="1">
            <w:r w:rsidR="00AF5F20" w:rsidRPr="00B76F83">
              <w:rPr>
                <w:rStyle w:val="Hipervnculo"/>
                <w:noProof/>
                <w:color w:val="auto"/>
                <w:lang w:val="es-MX"/>
              </w:rPr>
              <w:t>7.2.3.</w:t>
            </w:r>
            <w:r w:rsidR="00AF5F20" w:rsidRPr="00B76F83">
              <w:rPr>
                <w:rFonts w:eastAsiaTheme="minorEastAsia" w:cstheme="minorBidi"/>
                <w:i w:val="0"/>
                <w:iCs w:val="0"/>
                <w:noProof/>
                <w:color w:val="auto"/>
                <w:sz w:val="22"/>
                <w:szCs w:val="22"/>
                <w:lang w:eastAsia="es-CO"/>
              </w:rPr>
              <w:tab/>
            </w:r>
            <w:r w:rsidR="00AF5F20" w:rsidRPr="00B76F83">
              <w:rPr>
                <w:rStyle w:val="Hipervnculo"/>
                <w:noProof/>
                <w:color w:val="auto"/>
                <w:lang w:val="es-MX"/>
              </w:rPr>
              <w:t>GARANTÍA DE RESPONSABILIDAD CIVIL EXTRACONTRACTUAL</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_Toc107994876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79</w:t>
            </w:r>
            <w:r w:rsidR="00AF5F20" w:rsidRPr="00B76F83">
              <w:rPr>
                <w:noProof/>
                <w:webHidden/>
                <w:color w:val="auto"/>
              </w:rPr>
              <w:fldChar w:fldCharType="end"/>
            </w:r>
          </w:hyperlink>
        </w:p>
        <w:p w14:paraId="11ECECE0" w14:textId="22775E05" w:rsidR="00AF5F20" w:rsidRPr="00B76F83" w:rsidRDefault="00974ACE">
          <w:pPr>
            <w:pStyle w:val="TDC1"/>
            <w:rPr>
              <w:rFonts w:asciiTheme="minorHAnsi" w:eastAsiaTheme="minorEastAsia" w:hAnsiTheme="minorHAnsi" w:cstheme="minorBidi"/>
              <w:b w:val="0"/>
              <w:bCs w:val="0"/>
              <w:caps w:val="0"/>
              <w:noProof/>
              <w:color w:val="auto"/>
              <w:sz w:val="22"/>
              <w:szCs w:val="22"/>
              <w:lang w:val="es-CO" w:eastAsia="es-CO"/>
            </w:rPr>
          </w:pPr>
          <w:hyperlink w:anchor="_Toc107994877" w:history="1">
            <w:r w:rsidR="00AF5F20" w:rsidRPr="00B76F83">
              <w:rPr>
                <w:rStyle w:val="Hipervnculo"/>
                <w:noProof/>
                <w:color w:val="auto"/>
              </w:rPr>
              <w:t>Capítulo VIII</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MINUTA Y CONDICIONES DEL CONTRATO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_Toc107994877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80</w:t>
            </w:r>
            <w:r w:rsidR="00AF5F20" w:rsidRPr="00B76F83">
              <w:rPr>
                <w:noProof/>
                <w:webHidden/>
                <w:color w:val="auto"/>
              </w:rPr>
              <w:fldChar w:fldCharType="end"/>
            </w:r>
          </w:hyperlink>
        </w:p>
        <w:p w14:paraId="4947F769" w14:textId="193FA7A6"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79" w:history="1">
            <w:r w:rsidR="00AF5F20" w:rsidRPr="00B76F83">
              <w:rPr>
                <w:rStyle w:val="Hipervnculo"/>
                <w:noProof/>
                <w:color w:val="auto"/>
              </w:rPr>
              <w:t>8.1.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INFORMACIÓN PARA EL CONTROL DE LA EJECUCIÓN DE LA OBRA</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_Toc107994879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80</w:t>
            </w:r>
            <w:r w:rsidR="00AF5F20" w:rsidRPr="00B76F83">
              <w:rPr>
                <w:noProof/>
                <w:webHidden/>
                <w:color w:val="auto"/>
              </w:rPr>
              <w:fldChar w:fldCharType="end"/>
            </w:r>
          </w:hyperlink>
        </w:p>
        <w:p w14:paraId="68EB4D29" w14:textId="5D2586A9"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80" w:history="1">
            <w:r w:rsidR="00AF5F20" w:rsidRPr="00B76F83">
              <w:rPr>
                <w:rStyle w:val="Hipervnculo"/>
                <w:noProof/>
                <w:color w:val="auto"/>
              </w:rPr>
              <w:t>8.2.</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ANÁLISIS DE PRECIOS UNITARIOS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_Toc107994880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80</w:t>
            </w:r>
            <w:r w:rsidR="00AF5F20" w:rsidRPr="00B76F83">
              <w:rPr>
                <w:noProof/>
                <w:webHidden/>
                <w:color w:val="auto"/>
              </w:rPr>
              <w:fldChar w:fldCharType="end"/>
            </w:r>
          </w:hyperlink>
        </w:p>
        <w:p w14:paraId="25FC0BD1" w14:textId="51295348"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81" w:history="1">
            <w:r w:rsidR="00AF5F20" w:rsidRPr="00B76F83">
              <w:rPr>
                <w:rStyle w:val="Hipervnculo"/>
                <w:noProof/>
                <w:color w:val="auto"/>
              </w:rPr>
              <w:t>8.3.</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ANTICIPO Y/O PAGO ANTICIPADO</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_Toc107994881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81</w:t>
            </w:r>
            <w:r w:rsidR="00AF5F20" w:rsidRPr="00B76F83">
              <w:rPr>
                <w:noProof/>
                <w:webHidden/>
                <w:color w:val="auto"/>
              </w:rPr>
              <w:fldChar w:fldCharType="end"/>
            </w:r>
          </w:hyperlink>
        </w:p>
        <w:p w14:paraId="515E164F" w14:textId="02D289F3" w:rsidR="00AF5F20" w:rsidRPr="00B76F83" w:rsidRDefault="00974ACE">
          <w:pPr>
            <w:pStyle w:val="TDC1"/>
            <w:rPr>
              <w:rFonts w:asciiTheme="minorHAnsi" w:eastAsiaTheme="minorEastAsia" w:hAnsiTheme="minorHAnsi" w:cstheme="minorBidi"/>
              <w:b w:val="0"/>
              <w:bCs w:val="0"/>
              <w:caps w:val="0"/>
              <w:noProof/>
              <w:color w:val="auto"/>
              <w:sz w:val="22"/>
              <w:szCs w:val="22"/>
              <w:lang w:val="es-CO" w:eastAsia="es-CO"/>
            </w:rPr>
          </w:pPr>
          <w:hyperlink w:anchor="_Toc107994882" w:history="1">
            <w:r w:rsidR="00AF5F20" w:rsidRPr="00B76F83">
              <w:rPr>
                <w:rStyle w:val="Hipervnculo"/>
                <w:noProof/>
                <w:color w:val="auto"/>
              </w:rPr>
              <w:t>Capítulo IX</w:t>
            </w:r>
            <w:r w:rsidR="00AF5F20" w:rsidRPr="00B76F83">
              <w:rPr>
                <w:rFonts w:asciiTheme="minorHAnsi" w:eastAsiaTheme="minorEastAsia" w:hAnsiTheme="minorHAnsi" w:cstheme="minorBidi"/>
                <w:b w:val="0"/>
                <w:bCs w:val="0"/>
                <w:caps w:val="0"/>
                <w:noProof/>
                <w:color w:val="auto"/>
                <w:sz w:val="22"/>
                <w:szCs w:val="22"/>
                <w:lang w:val="es-CO" w:eastAsia="es-CO"/>
              </w:rPr>
              <w:tab/>
            </w:r>
            <w:r w:rsidR="00AF5F20" w:rsidRPr="00B76F83">
              <w:rPr>
                <w:rStyle w:val="Hipervnculo"/>
                <w:noProof/>
                <w:color w:val="auto"/>
              </w:rPr>
              <w:t>LISTADO DE ANEXOS, FORMATOS, MATRICES Y FORMULARIOS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_Toc107994882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81</w:t>
            </w:r>
            <w:r w:rsidR="00AF5F20" w:rsidRPr="00B76F83">
              <w:rPr>
                <w:noProof/>
                <w:webHidden/>
                <w:color w:val="auto"/>
              </w:rPr>
              <w:fldChar w:fldCharType="end"/>
            </w:r>
          </w:hyperlink>
        </w:p>
        <w:p w14:paraId="218AB62F" w14:textId="464BE5D1"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84" w:history="1">
            <w:r w:rsidR="00AF5F20" w:rsidRPr="00B76F83">
              <w:rPr>
                <w:rStyle w:val="Hipervnculo"/>
                <w:noProof/>
                <w:color w:val="auto"/>
              </w:rPr>
              <w:t>9.1.</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ANEXOS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_Toc107994884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81</w:t>
            </w:r>
            <w:r w:rsidR="00AF5F20" w:rsidRPr="00B76F83">
              <w:rPr>
                <w:noProof/>
                <w:webHidden/>
                <w:color w:val="auto"/>
              </w:rPr>
              <w:fldChar w:fldCharType="end"/>
            </w:r>
          </w:hyperlink>
        </w:p>
        <w:p w14:paraId="617BE89D" w14:textId="5272F3AB"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85" w:history="1">
            <w:r w:rsidR="00AF5F20" w:rsidRPr="00B76F83">
              <w:rPr>
                <w:rStyle w:val="Hipervnculo"/>
                <w:noProof/>
                <w:color w:val="auto"/>
              </w:rPr>
              <w:t>9.2.</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FORMATOS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_Toc107994885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81</w:t>
            </w:r>
            <w:r w:rsidR="00AF5F20" w:rsidRPr="00B76F83">
              <w:rPr>
                <w:noProof/>
                <w:webHidden/>
                <w:color w:val="auto"/>
              </w:rPr>
              <w:fldChar w:fldCharType="end"/>
            </w:r>
          </w:hyperlink>
        </w:p>
        <w:p w14:paraId="6997AA12" w14:textId="2D04C116"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86" w:history="1">
            <w:r w:rsidR="00AF5F20" w:rsidRPr="00B76F83">
              <w:rPr>
                <w:rStyle w:val="Hipervnculo"/>
                <w:noProof/>
                <w:color w:val="auto"/>
              </w:rPr>
              <w:t>9.3.</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MATRICES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_Toc107994886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81</w:t>
            </w:r>
            <w:r w:rsidR="00AF5F20" w:rsidRPr="00B76F83">
              <w:rPr>
                <w:noProof/>
                <w:webHidden/>
                <w:color w:val="auto"/>
              </w:rPr>
              <w:fldChar w:fldCharType="end"/>
            </w:r>
          </w:hyperlink>
        </w:p>
        <w:p w14:paraId="7A6468F9" w14:textId="7944AD18" w:rsidR="00AF5F20" w:rsidRPr="00B76F83" w:rsidRDefault="00974ACE">
          <w:pPr>
            <w:pStyle w:val="TDC2"/>
            <w:tabs>
              <w:tab w:val="left" w:pos="800"/>
              <w:tab w:val="right" w:leader="dot" w:pos="8828"/>
            </w:tabs>
            <w:rPr>
              <w:rFonts w:eastAsiaTheme="minorEastAsia" w:cstheme="minorBidi"/>
              <w:smallCaps w:val="0"/>
              <w:noProof/>
              <w:color w:val="auto"/>
              <w:sz w:val="22"/>
              <w:szCs w:val="22"/>
              <w:lang w:eastAsia="es-CO"/>
            </w:rPr>
          </w:pPr>
          <w:hyperlink w:anchor="_Toc107994887" w:history="1">
            <w:r w:rsidR="00AF5F20" w:rsidRPr="00B76F83">
              <w:rPr>
                <w:rStyle w:val="Hipervnculo"/>
                <w:noProof/>
                <w:color w:val="auto"/>
              </w:rPr>
              <w:t>9.4.</w:t>
            </w:r>
            <w:r w:rsidR="00AF5F20" w:rsidRPr="00B76F83">
              <w:rPr>
                <w:rFonts w:eastAsiaTheme="minorEastAsia" w:cstheme="minorBidi"/>
                <w:smallCaps w:val="0"/>
                <w:noProof/>
                <w:color w:val="auto"/>
                <w:sz w:val="22"/>
                <w:szCs w:val="22"/>
                <w:lang w:eastAsia="es-CO"/>
              </w:rPr>
              <w:tab/>
            </w:r>
            <w:r w:rsidR="00AF5F20" w:rsidRPr="00B76F83">
              <w:rPr>
                <w:rStyle w:val="Hipervnculo"/>
                <w:noProof/>
                <w:color w:val="auto"/>
              </w:rPr>
              <w:t>FORMULARIOS</w:t>
            </w:r>
            <w:r w:rsidR="00AF5F20" w:rsidRPr="00B76F83">
              <w:rPr>
                <w:noProof/>
                <w:webHidden/>
                <w:color w:val="auto"/>
              </w:rPr>
              <w:tab/>
            </w:r>
            <w:r w:rsidR="00AF5F20" w:rsidRPr="00B76F83">
              <w:rPr>
                <w:noProof/>
                <w:webHidden/>
                <w:color w:val="auto"/>
              </w:rPr>
              <w:fldChar w:fldCharType="begin"/>
            </w:r>
            <w:r w:rsidR="00AF5F20" w:rsidRPr="00B76F83">
              <w:rPr>
                <w:noProof/>
                <w:webHidden/>
                <w:color w:val="auto"/>
              </w:rPr>
              <w:instrText xml:space="preserve"> PAGEREF _Toc107994887 \h </w:instrText>
            </w:r>
            <w:r w:rsidR="00AF5F20" w:rsidRPr="00B76F83">
              <w:rPr>
                <w:noProof/>
                <w:webHidden/>
                <w:color w:val="auto"/>
              </w:rPr>
            </w:r>
            <w:r w:rsidR="00AF5F20" w:rsidRPr="00B76F83">
              <w:rPr>
                <w:noProof/>
                <w:webHidden/>
                <w:color w:val="auto"/>
              </w:rPr>
              <w:fldChar w:fldCharType="separate"/>
            </w:r>
            <w:r w:rsidR="00AF5F20" w:rsidRPr="00B76F83">
              <w:rPr>
                <w:noProof/>
                <w:webHidden/>
                <w:color w:val="auto"/>
              </w:rPr>
              <w:t>82</w:t>
            </w:r>
            <w:r w:rsidR="00AF5F20" w:rsidRPr="00B76F83">
              <w:rPr>
                <w:noProof/>
                <w:webHidden/>
                <w:color w:val="auto"/>
              </w:rPr>
              <w:fldChar w:fldCharType="end"/>
            </w:r>
          </w:hyperlink>
        </w:p>
        <w:p w14:paraId="693D65F3" w14:textId="791C22FF" w:rsidR="00046AA3" w:rsidRPr="00B76F83" w:rsidRDefault="00046AA3">
          <w:pPr>
            <w:rPr>
              <w:color w:val="auto"/>
            </w:rPr>
          </w:pPr>
          <w:r w:rsidRPr="00B76F83">
            <w:rPr>
              <w:b/>
              <w:bCs/>
              <w:color w:val="auto"/>
              <w:lang w:val="es-ES"/>
            </w:rPr>
            <w:fldChar w:fldCharType="end"/>
          </w:r>
        </w:p>
      </w:sdtContent>
    </w:sdt>
    <w:p w14:paraId="76992FCA" w14:textId="51AF569F" w:rsidR="005F2F9A" w:rsidRPr="00B76F83" w:rsidRDefault="005F2F9A" w:rsidP="00AF5F20">
      <w:pPr>
        <w:pStyle w:val="TDC1"/>
        <w:rPr>
          <w:rFonts w:eastAsiaTheme="minorEastAsia" w:cstheme="minorBidi"/>
          <w:smallCaps/>
          <w:noProof/>
          <w:color w:val="auto"/>
          <w:sz w:val="22"/>
          <w:szCs w:val="22"/>
          <w:lang w:eastAsia="es-CO"/>
        </w:rPr>
      </w:pPr>
      <w:r w:rsidRPr="00B76F83">
        <w:rPr>
          <w:color w:val="auto"/>
        </w:rPr>
        <w:fldChar w:fldCharType="begin"/>
      </w:r>
      <w:r w:rsidRPr="00B76F83">
        <w:rPr>
          <w:color w:val="auto"/>
        </w:rPr>
        <w:instrText xml:space="preserve"> TOC \o "1-4" \h \z \u </w:instrText>
      </w:r>
      <w:r w:rsidRPr="00B76F83">
        <w:rPr>
          <w:color w:val="auto"/>
        </w:rPr>
        <w:fldChar w:fldCharType="separate"/>
      </w:r>
    </w:p>
    <w:p w14:paraId="528786FD" w14:textId="29D6697D" w:rsidR="005F2F9A" w:rsidRPr="00B76F83" w:rsidRDefault="005F2F9A" w:rsidP="005F2F9A">
      <w:pPr>
        <w:rPr>
          <w:color w:val="auto"/>
          <w:lang w:val="es-MX"/>
        </w:rPr>
      </w:pPr>
      <w:r w:rsidRPr="00B76F83">
        <w:rPr>
          <w:color w:val="auto"/>
          <w:lang w:val="es-MX"/>
        </w:rPr>
        <w:fldChar w:fldCharType="end"/>
      </w:r>
    </w:p>
    <w:p w14:paraId="4E59CB27" w14:textId="65D38097" w:rsidR="005F2F9A" w:rsidRPr="00B76F83" w:rsidRDefault="005F2F9A" w:rsidP="005F2F9A">
      <w:pPr>
        <w:rPr>
          <w:color w:val="auto"/>
          <w:lang w:val="es-MX"/>
        </w:rPr>
      </w:pPr>
    </w:p>
    <w:p w14:paraId="7DF9107F" w14:textId="15A6CA79" w:rsidR="005F2F9A" w:rsidRPr="00B76F83" w:rsidRDefault="005F2F9A" w:rsidP="005F2F9A">
      <w:pPr>
        <w:rPr>
          <w:color w:val="auto"/>
          <w:lang w:val="es-MX"/>
        </w:rPr>
      </w:pPr>
      <w:r w:rsidRPr="00B76F83">
        <w:rPr>
          <w:color w:val="auto"/>
          <w:lang w:val="es-MX"/>
        </w:rPr>
        <w:br w:type="page"/>
      </w:r>
    </w:p>
    <w:p w14:paraId="3AB2461F" w14:textId="2B0F3D25" w:rsidR="005F2F9A" w:rsidRPr="00B76F83" w:rsidRDefault="005F2F9A" w:rsidP="005F2F9A">
      <w:pPr>
        <w:pStyle w:val="Puesto"/>
      </w:pPr>
      <w:r w:rsidRPr="00B76F83">
        <w:lastRenderedPageBreak/>
        <w:t>documentos t</w:t>
      </w:r>
      <w:r w:rsidR="00A35469" w:rsidRPr="00B76F83">
        <w:t>i</w:t>
      </w:r>
      <w:r w:rsidRPr="00B76F83">
        <w:t>po – Licitación de obra pública de infraestructura de transporte (versión 3)</w:t>
      </w:r>
    </w:p>
    <w:p w14:paraId="7FA50BC6" w14:textId="79C1AD14" w:rsidR="005F2F9A" w:rsidRPr="00B76F83" w:rsidRDefault="005F2F9A" w:rsidP="005F2F9A">
      <w:pPr>
        <w:rPr>
          <w:color w:val="auto"/>
          <w:lang w:val="es-MX"/>
        </w:rPr>
      </w:pPr>
    </w:p>
    <w:p w14:paraId="1619C5BD" w14:textId="4F6A483B" w:rsidR="005F2F9A" w:rsidRPr="00B76F83" w:rsidRDefault="005F2F9A" w:rsidP="005F2F9A">
      <w:pPr>
        <w:pStyle w:val="Ttulo1"/>
        <w:rPr>
          <w:color w:val="auto"/>
        </w:rPr>
      </w:pPr>
      <w:bookmarkStart w:id="1" w:name="_Toc57640987"/>
      <w:bookmarkStart w:id="2" w:name="_Toc107994778"/>
      <w:r w:rsidRPr="00B76F83">
        <w:rPr>
          <w:color w:val="auto"/>
        </w:rPr>
        <w:t>información general</w:t>
      </w:r>
      <w:bookmarkEnd w:id="1"/>
      <w:bookmarkEnd w:id="2"/>
      <w:r w:rsidRPr="00B76F83">
        <w:rPr>
          <w:color w:val="auto"/>
        </w:rPr>
        <w:t xml:space="preserve"> </w:t>
      </w:r>
    </w:p>
    <w:p w14:paraId="7ADA92D4" w14:textId="5A945CB2" w:rsidR="005F2F9A" w:rsidRPr="00B76F83" w:rsidRDefault="005F2F9A" w:rsidP="005F2F9A">
      <w:pPr>
        <w:pStyle w:val="Ttulo2"/>
        <w:rPr>
          <w:color w:val="auto"/>
        </w:rPr>
      </w:pPr>
      <w:bookmarkStart w:id="3" w:name="_Toc57640988"/>
      <w:bookmarkStart w:id="4" w:name="_Toc107994779"/>
      <w:r w:rsidRPr="00B76F83">
        <w:rPr>
          <w:color w:val="auto"/>
        </w:rPr>
        <w:t>OBJETO, PRESUPUESTO OFICIAL, PLAZO Y UBICACIÓN</w:t>
      </w:r>
      <w:bookmarkEnd w:id="3"/>
      <w:bookmarkEnd w:id="4"/>
    </w:p>
    <w:p w14:paraId="712FBCC8" w14:textId="17580FD0" w:rsidR="005F2F9A" w:rsidRPr="00B76F83" w:rsidRDefault="005F2F9A" w:rsidP="005F2F9A">
      <w:pPr>
        <w:rPr>
          <w:color w:val="auto"/>
          <w:lang w:val="es-MX"/>
        </w:rPr>
      </w:pPr>
      <w:r w:rsidRPr="00B76F83">
        <w:rPr>
          <w:color w:val="auto"/>
          <w:lang w:val="es-MX"/>
        </w:rPr>
        <w:t>El objeto, presupuesto oficial estimado, plazo y ubicación del proyecto objeto del presente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0926F4" w:rsidRPr="00B76F83" w14:paraId="1F174939" w14:textId="77777777" w:rsidTr="000926F4">
        <w:trPr>
          <w:trHeight w:val="762"/>
          <w:jc w:val="center"/>
        </w:trPr>
        <w:tc>
          <w:tcPr>
            <w:tcW w:w="1568" w:type="pct"/>
            <w:tcBorders>
              <w:top w:val="double" w:sz="4" w:space="0" w:color="auto"/>
              <w:bottom w:val="single" w:sz="6" w:space="0" w:color="auto"/>
            </w:tcBorders>
            <w:shd w:val="clear" w:color="auto" w:fill="F2F2F2" w:themeFill="background1" w:themeFillShade="F2"/>
            <w:vAlign w:val="center"/>
          </w:tcPr>
          <w:p w14:paraId="5A4BAA20" w14:textId="77777777" w:rsidR="005F2F9A" w:rsidRPr="00B76F83" w:rsidRDefault="005F2F9A"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 xml:space="preserve">Objeto del proyecto </w:t>
            </w:r>
          </w:p>
        </w:tc>
        <w:tc>
          <w:tcPr>
            <w:tcW w:w="1114" w:type="pct"/>
            <w:tcBorders>
              <w:top w:val="double" w:sz="4" w:space="0" w:color="auto"/>
              <w:bottom w:val="single" w:sz="6" w:space="0" w:color="auto"/>
            </w:tcBorders>
            <w:shd w:val="clear" w:color="auto" w:fill="F2F2F2" w:themeFill="background1" w:themeFillShade="F2"/>
            <w:vAlign w:val="center"/>
          </w:tcPr>
          <w:p w14:paraId="23CA8523" w14:textId="77777777" w:rsidR="005F2F9A" w:rsidRPr="00B76F83" w:rsidRDefault="005F2F9A"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 xml:space="preserve">Plazo del contrato </w:t>
            </w:r>
          </w:p>
        </w:tc>
        <w:tc>
          <w:tcPr>
            <w:tcW w:w="1020" w:type="pct"/>
            <w:tcBorders>
              <w:top w:val="double" w:sz="4" w:space="0" w:color="auto"/>
              <w:bottom w:val="single" w:sz="6" w:space="0" w:color="auto"/>
            </w:tcBorders>
            <w:shd w:val="clear" w:color="auto" w:fill="F2F2F2" w:themeFill="background1" w:themeFillShade="F2"/>
            <w:vAlign w:val="center"/>
          </w:tcPr>
          <w:p w14:paraId="2B625EB1" w14:textId="77777777" w:rsidR="005F2F9A" w:rsidRPr="00B76F83" w:rsidRDefault="005F2F9A"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Valor presupuesto oficial (pesos incluido IVA)</w:t>
            </w:r>
          </w:p>
        </w:tc>
        <w:tc>
          <w:tcPr>
            <w:tcW w:w="1299" w:type="pct"/>
            <w:tcBorders>
              <w:top w:val="double" w:sz="4" w:space="0" w:color="auto"/>
              <w:bottom w:val="single" w:sz="6" w:space="0" w:color="auto"/>
            </w:tcBorders>
            <w:shd w:val="clear" w:color="auto" w:fill="F2F2F2" w:themeFill="background1" w:themeFillShade="F2"/>
            <w:vAlign w:val="center"/>
          </w:tcPr>
          <w:p w14:paraId="77D77102" w14:textId="77777777" w:rsidR="005F2F9A" w:rsidRPr="00B76F83" w:rsidRDefault="005F2F9A"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Lugar(es) de ejecución del contrato</w:t>
            </w:r>
          </w:p>
        </w:tc>
      </w:tr>
      <w:tr w:rsidR="005F2F9A" w:rsidRPr="00B76F83" w14:paraId="48B4B634" w14:textId="77777777" w:rsidTr="002A4D6F">
        <w:trPr>
          <w:trHeight w:val="765"/>
          <w:jc w:val="center"/>
        </w:trPr>
        <w:tc>
          <w:tcPr>
            <w:tcW w:w="1568" w:type="pct"/>
            <w:tcBorders>
              <w:top w:val="single" w:sz="6" w:space="0" w:color="auto"/>
              <w:bottom w:val="single" w:sz="6" w:space="0" w:color="auto"/>
            </w:tcBorders>
            <w:vAlign w:val="center"/>
          </w:tcPr>
          <w:p w14:paraId="5B60CDF9" w14:textId="71C582C1" w:rsidR="005F2F9A" w:rsidRPr="00B76F83" w:rsidRDefault="007907AA" w:rsidP="007907AA">
            <w:pPr>
              <w:spacing w:after="0" w:line="276" w:lineRule="auto"/>
              <w:rPr>
                <w:rFonts w:cs="Arial"/>
                <w:color w:val="auto"/>
              </w:rPr>
            </w:pPr>
            <w:r w:rsidRPr="00B76F83">
              <w:rPr>
                <w:rFonts w:cs="Arial"/>
                <w:b/>
                <w:color w:val="auto"/>
                <w:szCs w:val="20"/>
              </w:rPr>
              <w:t>LOTE 1.</w:t>
            </w:r>
            <w:r w:rsidRPr="00B76F83">
              <w:rPr>
                <w:rFonts w:cs="Arial"/>
                <w:color w:val="auto"/>
                <w:szCs w:val="20"/>
              </w:rPr>
              <w:t xml:space="preserve">  MEJORAMIENTO DE LA VÍA QUE CONDUCE DE LA INTERSECCIÓN TIQUIZA - FAGUA A LA VEREDA FAGUA SECTOR ANCIANATO LA MACARENA Y DE LA VÍA QUE CONDUCE DE LA INTERSECCIÓN DE LA VÍA RESGUARDO INDÍGENA A LA VEREDA FONQUETA SECTOR PUEBLO FUERTE CON INTERVENCIÓN DE REDES DE ALCANTARILLADO</w:t>
            </w:r>
          </w:p>
        </w:tc>
        <w:tc>
          <w:tcPr>
            <w:tcW w:w="1114" w:type="pct"/>
            <w:tcBorders>
              <w:top w:val="single" w:sz="6" w:space="0" w:color="auto"/>
              <w:bottom w:val="single" w:sz="6" w:space="0" w:color="auto"/>
            </w:tcBorders>
            <w:vAlign w:val="center"/>
          </w:tcPr>
          <w:p w14:paraId="2BCAA120" w14:textId="1CB9FAED" w:rsidR="005F2F9A" w:rsidRPr="00B76F83" w:rsidRDefault="007907AA" w:rsidP="00DB3E54">
            <w:pPr>
              <w:spacing w:after="0" w:line="276" w:lineRule="auto"/>
              <w:jc w:val="center"/>
              <w:rPr>
                <w:rFonts w:cs="Arial"/>
                <w:color w:val="auto"/>
              </w:rPr>
            </w:pPr>
            <w:r w:rsidRPr="00B76F83">
              <w:rPr>
                <w:rFonts w:cs="Arial"/>
                <w:color w:val="auto"/>
              </w:rPr>
              <w:t>DOS (2) MESES</w:t>
            </w:r>
          </w:p>
        </w:tc>
        <w:tc>
          <w:tcPr>
            <w:tcW w:w="1020" w:type="pct"/>
            <w:tcBorders>
              <w:top w:val="single" w:sz="6" w:space="0" w:color="auto"/>
              <w:bottom w:val="single" w:sz="6" w:space="0" w:color="auto"/>
            </w:tcBorders>
            <w:vAlign w:val="center"/>
          </w:tcPr>
          <w:p w14:paraId="17941009" w14:textId="4638B10D" w:rsidR="00EA1E7A" w:rsidRPr="00B76F83" w:rsidRDefault="005F2F9A" w:rsidP="002A4D6F">
            <w:pPr>
              <w:spacing w:after="0" w:line="276" w:lineRule="auto"/>
              <w:rPr>
                <w:rFonts w:cs="Arial"/>
                <w:color w:val="auto"/>
              </w:rPr>
            </w:pPr>
            <w:r w:rsidRPr="00B76F83">
              <w:rPr>
                <w:rFonts w:cs="Arial"/>
                <w:color w:val="auto"/>
                <w:highlight w:val="lightGray"/>
              </w:rPr>
              <w:t>[</w:t>
            </w:r>
            <w:r w:rsidR="007907AA" w:rsidRPr="00B76F83">
              <w:rPr>
                <w:rFonts w:cs="Arial"/>
                <w:color w:val="auto"/>
              </w:rPr>
              <w:t xml:space="preserve">SEISCIENTOS CINCUENTA Y OCHO MILLONES </w:t>
            </w:r>
            <w:r w:rsidR="00EA1E7A" w:rsidRPr="00B76F83">
              <w:rPr>
                <w:rFonts w:cs="Arial"/>
                <w:color w:val="auto"/>
              </w:rPr>
              <w:t>OCHOCIENTOS CUATRO MIL NOVECIENTOS TRES PESOS M/CTE. ($658.904.803)</w:t>
            </w:r>
          </w:p>
        </w:tc>
        <w:tc>
          <w:tcPr>
            <w:tcW w:w="1299" w:type="pct"/>
            <w:tcBorders>
              <w:top w:val="single" w:sz="6" w:space="0" w:color="auto"/>
              <w:bottom w:val="single" w:sz="6" w:space="0" w:color="auto"/>
            </w:tcBorders>
            <w:vAlign w:val="center"/>
          </w:tcPr>
          <w:p w14:paraId="2637E0B8" w14:textId="4DD6368C" w:rsidR="005F2F9A" w:rsidRPr="00B76F83" w:rsidRDefault="004A4BB5" w:rsidP="00DB3E54">
            <w:pPr>
              <w:spacing w:after="0" w:line="276" w:lineRule="auto"/>
              <w:jc w:val="center"/>
              <w:rPr>
                <w:rFonts w:cs="Arial"/>
                <w:color w:val="auto"/>
              </w:rPr>
            </w:pPr>
            <w:r w:rsidRPr="00B76F83">
              <w:rPr>
                <w:rFonts w:cs="Arial"/>
                <w:color w:val="auto"/>
              </w:rPr>
              <w:t xml:space="preserve">VEREDAS TIQUIZA Y FAGUA </w:t>
            </w:r>
            <w:r w:rsidR="002A4D6F" w:rsidRPr="00B76F83">
              <w:rPr>
                <w:rFonts w:cs="Arial"/>
                <w:color w:val="auto"/>
              </w:rPr>
              <w:t xml:space="preserve">- </w:t>
            </w:r>
            <w:r w:rsidRPr="00B76F83">
              <w:rPr>
                <w:rFonts w:cs="Arial"/>
                <w:color w:val="auto"/>
              </w:rPr>
              <w:t xml:space="preserve">SECTOR ANCIANATO </w:t>
            </w:r>
          </w:p>
        </w:tc>
      </w:tr>
      <w:tr w:rsidR="002A4D6F" w:rsidRPr="00B76F83" w14:paraId="5184F9E6" w14:textId="77777777" w:rsidTr="002A4D6F">
        <w:trPr>
          <w:trHeight w:val="765"/>
          <w:jc w:val="center"/>
        </w:trPr>
        <w:tc>
          <w:tcPr>
            <w:tcW w:w="1568" w:type="pct"/>
            <w:tcBorders>
              <w:top w:val="single" w:sz="6" w:space="0" w:color="auto"/>
              <w:bottom w:val="single" w:sz="6" w:space="0" w:color="auto"/>
            </w:tcBorders>
            <w:vAlign w:val="center"/>
          </w:tcPr>
          <w:p w14:paraId="04ADDCA8" w14:textId="57918B3E" w:rsidR="002A4D6F" w:rsidRPr="00B76F83" w:rsidRDefault="002A4D6F" w:rsidP="002A4D6F">
            <w:pPr>
              <w:rPr>
                <w:rFonts w:cs="Arial"/>
                <w:color w:val="auto"/>
                <w:szCs w:val="20"/>
              </w:rPr>
            </w:pPr>
            <w:r w:rsidRPr="00B76F83">
              <w:rPr>
                <w:rFonts w:cs="Arial"/>
                <w:b/>
                <w:color w:val="auto"/>
                <w:szCs w:val="20"/>
              </w:rPr>
              <w:t>LOTE 2</w:t>
            </w:r>
            <w:r w:rsidRPr="00B76F83">
              <w:rPr>
                <w:rFonts w:cs="Arial"/>
                <w:color w:val="auto"/>
                <w:szCs w:val="20"/>
              </w:rPr>
              <w:t>. MEJORAMIENTO DE LA VÍA QUE DE LA VEREDA YERBABUENA CONDUCE A LA VEREDA FUSCA SECTOR PUENTE SAN FERMÍN; DE LA VÍA QUE DE LA PARROQUIA LA SANTA CRUZ CONDUCE A LA VEREDA YERBABUENA SECTOR QUEBRADA HONDA; DE LA VÍA  QUE DE LA VEREDA YERBABUENA CONDUCE A LA VEREDA FUSCA SECTOR LA "Y" Y DE LA VÍA  QUE CONDUCE DEL CASCO URBANO A LA VEREDA YERBABUENA SECTOR EL CAGUÁN.</w:t>
            </w:r>
          </w:p>
        </w:tc>
        <w:tc>
          <w:tcPr>
            <w:tcW w:w="1114" w:type="pct"/>
            <w:tcBorders>
              <w:top w:val="single" w:sz="6" w:space="0" w:color="auto"/>
              <w:bottom w:val="single" w:sz="6" w:space="0" w:color="auto"/>
            </w:tcBorders>
            <w:vAlign w:val="center"/>
          </w:tcPr>
          <w:p w14:paraId="1CF6C099" w14:textId="06884F9A" w:rsidR="002A4D6F" w:rsidRPr="00B76F83" w:rsidRDefault="002A4D6F" w:rsidP="002A4D6F">
            <w:pPr>
              <w:spacing w:after="0" w:line="276" w:lineRule="auto"/>
              <w:jc w:val="center"/>
              <w:rPr>
                <w:rFonts w:cs="Arial"/>
                <w:color w:val="auto"/>
              </w:rPr>
            </w:pPr>
            <w:r w:rsidRPr="00B76F83">
              <w:rPr>
                <w:rFonts w:cs="Arial"/>
                <w:color w:val="auto"/>
              </w:rPr>
              <w:t>TRES (3) MESES</w:t>
            </w:r>
          </w:p>
        </w:tc>
        <w:tc>
          <w:tcPr>
            <w:tcW w:w="1020" w:type="pct"/>
            <w:tcBorders>
              <w:top w:val="single" w:sz="6" w:space="0" w:color="auto"/>
              <w:bottom w:val="single" w:sz="6" w:space="0" w:color="auto"/>
            </w:tcBorders>
            <w:shd w:val="clear" w:color="auto" w:fill="auto"/>
            <w:vAlign w:val="center"/>
          </w:tcPr>
          <w:p w14:paraId="41475D76" w14:textId="5A69BB8D" w:rsidR="002A4D6F" w:rsidRPr="00B76F83" w:rsidRDefault="002A4D6F" w:rsidP="002A4D6F">
            <w:pPr>
              <w:spacing w:after="0" w:line="276" w:lineRule="auto"/>
              <w:rPr>
                <w:rFonts w:cs="Arial"/>
                <w:color w:val="auto"/>
                <w:highlight w:val="lightGray"/>
              </w:rPr>
            </w:pPr>
            <w:r w:rsidRPr="00B76F83">
              <w:rPr>
                <w:rFonts w:cs="Arial"/>
                <w:color w:val="auto"/>
              </w:rPr>
              <w:t>NOVECIENTOS CINCO MILLONES SEISCIENTOS TREINTA Y SEIS MIL PESOS M/CTE. ($905.636.000)</w:t>
            </w:r>
          </w:p>
        </w:tc>
        <w:tc>
          <w:tcPr>
            <w:tcW w:w="1299" w:type="pct"/>
            <w:tcBorders>
              <w:top w:val="single" w:sz="6" w:space="0" w:color="auto"/>
              <w:bottom w:val="single" w:sz="6" w:space="0" w:color="auto"/>
            </w:tcBorders>
            <w:vAlign w:val="center"/>
          </w:tcPr>
          <w:p w14:paraId="69D95454" w14:textId="77767428" w:rsidR="002A4D6F" w:rsidRPr="00B76F83" w:rsidRDefault="002A4D6F" w:rsidP="00DB3E54">
            <w:pPr>
              <w:spacing w:after="0" w:line="276" w:lineRule="auto"/>
              <w:jc w:val="center"/>
              <w:rPr>
                <w:rFonts w:cs="Arial"/>
                <w:color w:val="auto"/>
              </w:rPr>
            </w:pPr>
            <w:r w:rsidRPr="00B76F83">
              <w:rPr>
                <w:rFonts w:cs="Arial"/>
                <w:color w:val="auto"/>
              </w:rPr>
              <w:t>VEREDAS YERBA BUENA Y FUSCA SECTOR SAN FERMIN</w:t>
            </w:r>
          </w:p>
        </w:tc>
      </w:tr>
      <w:tr w:rsidR="002A4D6F" w:rsidRPr="00B76F83" w14:paraId="49A7C4CE" w14:textId="77777777" w:rsidTr="002A4D6F">
        <w:trPr>
          <w:trHeight w:val="765"/>
          <w:jc w:val="center"/>
        </w:trPr>
        <w:tc>
          <w:tcPr>
            <w:tcW w:w="1568" w:type="pct"/>
            <w:tcBorders>
              <w:top w:val="single" w:sz="6" w:space="0" w:color="auto"/>
              <w:bottom w:val="double" w:sz="4" w:space="0" w:color="auto"/>
            </w:tcBorders>
            <w:vAlign w:val="center"/>
          </w:tcPr>
          <w:p w14:paraId="201668CD" w14:textId="1E8B75F8" w:rsidR="002A4D6F" w:rsidRPr="00B76F83" w:rsidRDefault="002A4D6F" w:rsidP="002A4D6F">
            <w:pPr>
              <w:rPr>
                <w:rFonts w:cs="Arial"/>
                <w:b/>
                <w:color w:val="auto"/>
                <w:szCs w:val="20"/>
              </w:rPr>
            </w:pPr>
            <w:r w:rsidRPr="00247E6E">
              <w:rPr>
                <w:rFonts w:cs="Arial"/>
                <w:b/>
                <w:color w:val="auto"/>
                <w:szCs w:val="20"/>
              </w:rPr>
              <w:lastRenderedPageBreak/>
              <w:t>LOTE 3</w:t>
            </w:r>
            <w:r w:rsidRPr="00B76F83">
              <w:rPr>
                <w:rFonts w:cs="Arial"/>
                <w:color w:val="auto"/>
                <w:szCs w:val="20"/>
              </w:rPr>
              <w:t>. MEJORAMIENTO DE LA VÍA QUE CONDUCE DE LA INSTITUCIÓN EDUCATIVA FUSCA AL PARQUE NATURAL LA MONTAÑA DEL OSO EN LA VEREDA YERBABUENA SECTOR RINCÓN ALPINO; DE LA VÍA QUE CONDUCE DE LA INSTITUCIÓN EDUCATIVA FUSCA AL PARQUE NATURAL MONTAÑA DEL OSO DE LA VEREDA YERBABUENA SECTOR PARCELACIÓN PAN DE AZÚCAR; DE LA VÍA QUE CONDUCE DE LA INSTITUCIÓN EDUCATIVA FUSCA AL PARQUE NATURAL LA MONTAÑA DEL OSO EN LA VEREDA YERBABUENA SECTOR FINCA EL DESCANSO; DE LA VÍA QUE CONDUCE DE LA INSTITUCIÓN EDUCATIVA FUSCAL AL PARQUE NATURAL LA MONTAÑA DEL OSO DE LA VEREDA YERBABUENA SECTOR HACIENDA LA MARÍA; DE LA VÍA QUE CONDUCE DE LA INSTITUCIÓN EDUCATIVA FUSCA AL PARQUE NATURAL LA MONTAÑA DEL OSO EN LA VEREDA YERBABUENA SECTOR EL MIRADOR EL INFIERNITO Y DE LA VÍA QUE CONDUCE DE LA  INSTITUCIÓN EDUCATIVA FUSCA AL PARQUE NATURAL LA MONTAÑA DEL OSO EN LA VEREDA YERBABUENA SECTOR EL PÓRTICO.</w:t>
            </w:r>
          </w:p>
        </w:tc>
        <w:tc>
          <w:tcPr>
            <w:tcW w:w="1114" w:type="pct"/>
            <w:tcBorders>
              <w:top w:val="single" w:sz="6" w:space="0" w:color="auto"/>
              <w:bottom w:val="double" w:sz="4" w:space="0" w:color="auto"/>
            </w:tcBorders>
            <w:vAlign w:val="center"/>
          </w:tcPr>
          <w:p w14:paraId="16BF5093" w14:textId="73320AEB" w:rsidR="002A4D6F" w:rsidRPr="00B76F83" w:rsidRDefault="002A4D6F" w:rsidP="002A4D6F">
            <w:pPr>
              <w:spacing w:after="0" w:line="276" w:lineRule="auto"/>
              <w:jc w:val="center"/>
              <w:rPr>
                <w:rFonts w:cs="Arial"/>
                <w:color w:val="auto"/>
              </w:rPr>
            </w:pPr>
            <w:r w:rsidRPr="00B76F83">
              <w:rPr>
                <w:rFonts w:cs="Arial"/>
                <w:color w:val="auto"/>
              </w:rPr>
              <w:t xml:space="preserve">TRES (3) MESES Y QUINCE (15) DÍAS </w:t>
            </w:r>
          </w:p>
        </w:tc>
        <w:tc>
          <w:tcPr>
            <w:tcW w:w="1020" w:type="pct"/>
            <w:tcBorders>
              <w:top w:val="single" w:sz="6" w:space="0" w:color="auto"/>
              <w:bottom w:val="double" w:sz="4" w:space="0" w:color="auto"/>
            </w:tcBorders>
            <w:shd w:val="clear" w:color="auto" w:fill="auto"/>
            <w:vAlign w:val="center"/>
          </w:tcPr>
          <w:p w14:paraId="4482D18C" w14:textId="18B6439C" w:rsidR="002A4D6F" w:rsidRPr="00B76F83" w:rsidRDefault="002A4D6F" w:rsidP="002A4D6F">
            <w:pPr>
              <w:spacing w:after="0" w:line="276" w:lineRule="auto"/>
              <w:rPr>
                <w:rFonts w:cs="Arial"/>
                <w:color w:val="auto"/>
              </w:rPr>
            </w:pPr>
            <w:r w:rsidRPr="00B76F83">
              <w:rPr>
                <w:rFonts w:cs="Arial"/>
                <w:color w:val="auto"/>
              </w:rPr>
              <w:t>MIL TRESCIENTOS CINCUENTA Y NUEVE MILLONES SETECIENTOS SESENTA Y OCHO MIL PESOS M/CTE. ($1.359.768.000)</w:t>
            </w:r>
          </w:p>
        </w:tc>
        <w:tc>
          <w:tcPr>
            <w:tcW w:w="1299" w:type="pct"/>
            <w:tcBorders>
              <w:top w:val="single" w:sz="6" w:space="0" w:color="auto"/>
              <w:bottom w:val="double" w:sz="4" w:space="0" w:color="auto"/>
            </w:tcBorders>
            <w:vAlign w:val="center"/>
          </w:tcPr>
          <w:p w14:paraId="69ADBFE6" w14:textId="06DF584B" w:rsidR="002A4D6F" w:rsidRPr="00B76F83" w:rsidRDefault="009525C2" w:rsidP="00DB3E54">
            <w:pPr>
              <w:spacing w:after="0" w:line="276" w:lineRule="auto"/>
              <w:jc w:val="center"/>
              <w:rPr>
                <w:rFonts w:cs="Arial"/>
                <w:color w:val="auto"/>
              </w:rPr>
            </w:pPr>
            <w:r w:rsidRPr="00B76F83">
              <w:rPr>
                <w:rFonts w:cs="Arial"/>
                <w:color w:val="auto"/>
              </w:rPr>
              <w:t xml:space="preserve">VEREDAS FUSCA Y YERBA BUENA, SECTORES PARQUE NATURAL LA MONTAÑA DEL OSO Y  RINCÓN ALPINO </w:t>
            </w:r>
          </w:p>
        </w:tc>
      </w:tr>
    </w:tbl>
    <w:p w14:paraId="28634B72" w14:textId="0C6CF631" w:rsidR="005F2F9A" w:rsidRPr="00B76F83" w:rsidRDefault="005F2F9A" w:rsidP="005F2F9A">
      <w:pPr>
        <w:rPr>
          <w:color w:val="auto"/>
          <w:lang w:val="es-MX"/>
        </w:rPr>
      </w:pPr>
    </w:p>
    <w:p w14:paraId="4B2D6FDF" w14:textId="7008A74F" w:rsidR="005F2F9A" w:rsidRPr="00B76F83" w:rsidRDefault="005F2F9A" w:rsidP="005F2F9A">
      <w:pPr>
        <w:rPr>
          <w:color w:val="auto"/>
          <w:lang w:val="es-MX"/>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270"/>
        <w:gridCol w:w="2398"/>
        <w:gridCol w:w="1696"/>
        <w:gridCol w:w="1664"/>
        <w:gridCol w:w="1780"/>
      </w:tblGrid>
      <w:tr w:rsidR="000926F4" w:rsidRPr="00B76F83" w14:paraId="36E1089C" w14:textId="77777777" w:rsidTr="000926F4">
        <w:trPr>
          <w:trHeight w:val="806"/>
          <w:tblHeader/>
          <w:jc w:val="center"/>
        </w:trPr>
        <w:tc>
          <w:tcPr>
            <w:tcW w:w="734" w:type="pct"/>
            <w:tcBorders>
              <w:top w:val="double" w:sz="4" w:space="0" w:color="auto"/>
              <w:bottom w:val="single" w:sz="6" w:space="0" w:color="auto"/>
            </w:tcBorders>
            <w:shd w:val="clear" w:color="auto" w:fill="F2F2F2" w:themeFill="background1" w:themeFillShade="F2"/>
            <w:vAlign w:val="center"/>
          </w:tcPr>
          <w:p w14:paraId="18999192" w14:textId="77777777" w:rsidR="005F2F9A" w:rsidRPr="00B76F83" w:rsidRDefault="005F2F9A" w:rsidP="00DB3E54">
            <w:pPr>
              <w:spacing w:after="0" w:line="276" w:lineRule="auto"/>
              <w:jc w:val="center"/>
              <w:rPr>
                <w:rFonts w:cs="Arial"/>
                <w:b/>
                <w:bCs/>
                <w:color w:val="auto"/>
                <w:szCs w:val="20"/>
                <w:lang w:eastAsia="es-CO"/>
              </w:rPr>
            </w:pPr>
            <w:r w:rsidRPr="00B76F83">
              <w:rPr>
                <w:rFonts w:cs="Arial"/>
                <w:b/>
                <w:bCs/>
                <w:color w:val="auto"/>
                <w:szCs w:val="20"/>
                <w:lang w:eastAsia="es-CO"/>
              </w:rPr>
              <w:lastRenderedPageBreak/>
              <w:t>Número de lote</w:t>
            </w:r>
          </w:p>
        </w:tc>
        <w:tc>
          <w:tcPr>
            <w:tcW w:w="1374" w:type="pct"/>
            <w:tcBorders>
              <w:top w:val="double" w:sz="4" w:space="0" w:color="auto"/>
              <w:bottom w:val="single" w:sz="6" w:space="0" w:color="auto"/>
            </w:tcBorders>
            <w:shd w:val="clear" w:color="auto" w:fill="F2F2F2" w:themeFill="background1" w:themeFillShade="F2"/>
            <w:vAlign w:val="center"/>
          </w:tcPr>
          <w:p w14:paraId="56724DBA" w14:textId="77777777" w:rsidR="005F2F9A" w:rsidRPr="00B76F83" w:rsidRDefault="005F2F9A"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Objeto del proyecto, lote o grupo</w:t>
            </w:r>
          </w:p>
        </w:tc>
        <w:tc>
          <w:tcPr>
            <w:tcW w:w="975" w:type="pct"/>
            <w:tcBorders>
              <w:top w:val="double" w:sz="4" w:space="0" w:color="auto"/>
              <w:bottom w:val="single" w:sz="6" w:space="0" w:color="auto"/>
            </w:tcBorders>
            <w:shd w:val="clear" w:color="auto" w:fill="F2F2F2" w:themeFill="background1" w:themeFillShade="F2"/>
            <w:vAlign w:val="center"/>
          </w:tcPr>
          <w:p w14:paraId="7A1CC18B" w14:textId="77777777" w:rsidR="005F2F9A" w:rsidRPr="00B76F83" w:rsidRDefault="005F2F9A"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 xml:space="preserve">Plazo del contrato </w:t>
            </w:r>
          </w:p>
        </w:tc>
        <w:tc>
          <w:tcPr>
            <w:tcW w:w="894" w:type="pct"/>
            <w:tcBorders>
              <w:top w:val="double" w:sz="4" w:space="0" w:color="auto"/>
              <w:bottom w:val="single" w:sz="6" w:space="0" w:color="auto"/>
            </w:tcBorders>
            <w:shd w:val="clear" w:color="auto" w:fill="F2F2F2" w:themeFill="background1" w:themeFillShade="F2"/>
            <w:vAlign w:val="center"/>
          </w:tcPr>
          <w:p w14:paraId="3C39DDB1" w14:textId="77777777" w:rsidR="005F2F9A" w:rsidRPr="00B76F83" w:rsidRDefault="005F2F9A"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Valor presupuesto oficial (pesos incluido IVA)</w:t>
            </w:r>
          </w:p>
        </w:tc>
        <w:tc>
          <w:tcPr>
            <w:tcW w:w="1023" w:type="pct"/>
            <w:tcBorders>
              <w:top w:val="double" w:sz="4" w:space="0" w:color="auto"/>
              <w:bottom w:val="single" w:sz="6" w:space="0" w:color="auto"/>
            </w:tcBorders>
            <w:shd w:val="clear" w:color="auto" w:fill="F2F2F2" w:themeFill="background1" w:themeFillShade="F2"/>
            <w:vAlign w:val="center"/>
          </w:tcPr>
          <w:p w14:paraId="12FAB43B" w14:textId="77777777" w:rsidR="005F2F9A" w:rsidRPr="00B76F83" w:rsidRDefault="005F2F9A"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Lugar(es) de ejecución del contrato</w:t>
            </w:r>
          </w:p>
        </w:tc>
      </w:tr>
      <w:tr w:rsidR="009525C2" w:rsidRPr="00B76F83" w14:paraId="7DC2220D" w14:textId="77777777" w:rsidTr="00DB3E54">
        <w:trPr>
          <w:trHeight w:val="822"/>
          <w:jc w:val="center"/>
        </w:trPr>
        <w:tc>
          <w:tcPr>
            <w:tcW w:w="734" w:type="pct"/>
            <w:tcBorders>
              <w:top w:val="single" w:sz="6" w:space="0" w:color="auto"/>
              <w:bottom w:val="single" w:sz="6" w:space="0" w:color="auto"/>
            </w:tcBorders>
            <w:vAlign w:val="center"/>
          </w:tcPr>
          <w:p w14:paraId="721425F4" w14:textId="2B4E344C" w:rsidR="009525C2" w:rsidRPr="00B76F83" w:rsidRDefault="009525C2" w:rsidP="009525C2">
            <w:pPr>
              <w:spacing w:after="0" w:line="276" w:lineRule="auto"/>
              <w:jc w:val="center"/>
              <w:rPr>
                <w:rFonts w:cs="Arial"/>
                <w:color w:val="auto"/>
                <w:szCs w:val="20"/>
                <w:highlight w:val="lightGray"/>
                <w:lang w:eastAsia="es-CO"/>
              </w:rPr>
            </w:pPr>
            <w:r w:rsidRPr="00B76F83">
              <w:rPr>
                <w:rFonts w:cs="Arial"/>
                <w:b/>
                <w:color w:val="auto"/>
                <w:szCs w:val="20"/>
              </w:rPr>
              <w:t>LOTE 1.</w:t>
            </w:r>
            <w:r w:rsidRPr="00B76F83">
              <w:rPr>
                <w:rFonts w:cs="Arial"/>
                <w:color w:val="auto"/>
                <w:szCs w:val="20"/>
              </w:rPr>
              <w:t xml:space="preserve">  </w:t>
            </w:r>
          </w:p>
        </w:tc>
        <w:tc>
          <w:tcPr>
            <w:tcW w:w="1374" w:type="pct"/>
            <w:tcBorders>
              <w:top w:val="single" w:sz="6" w:space="0" w:color="auto"/>
              <w:bottom w:val="single" w:sz="6" w:space="0" w:color="auto"/>
            </w:tcBorders>
            <w:vAlign w:val="center"/>
          </w:tcPr>
          <w:p w14:paraId="0A010751" w14:textId="74DF737C" w:rsidR="009525C2" w:rsidRPr="00B76F83" w:rsidRDefault="009525C2" w:rsidP="004B7E51">
            <w:pPr>
              <w:spacing w:after="0" w:line="276" w:lineRule="auto"/>
              <w:rPr>
                <w:rFonts w:eastAsia="Arial,Times New Roman" w:cs="Arial"/>
                <w:color w:val="auto"/>
                <w:szCs w:val="20"/>
                <w:highlight w:val="lightGray"/>
                <w:lang w:eastAsia="es-CO"/>
              </w:rPr>
            </w:pPr>
            <w:r w:rsidRPr="00B76F83">
              <w:rPr>
                <w:rFonts w:cs="Arial"/>
                <w:color w:val="auto"/>
                <w:szCs w:val="20"/>
              </w:rPr>
              <w:t>MEJORAMIENTO DE LA VÍA QUE CONDUCE DE LA INTERSECCIÓN TIQUIZA - FAGUA A LA VEREDA FAGUA SECTOR ANCIANATO LA MACARENA Y DE LA VÍA QUE CONDUCE DE LA INTERSECCIÓN DE LA VÍA RESGUARDO INDÍGENA A LA VEREDA FONQUETA SECTOR PUEBLO FUERTE CON INTERVENCIÓN DE REDES DE ALCANTARILLADO</w:t>
            </w:r>
          </w:p>
        </w:tc>
        <w:tc>
          <w:tcPr>
            <w:tcW w:w="975" w:type="pct"/>
            <w:tcBorders>
              <w:top w:val="single" w:sz="6" w:space="0" w:color="auto"/>
              <w:bottom w:val="single" w:sz="6" w:space="0" w:color="auto"/>
            </w:tcBorders>
            <w:vAlign w:val="center"/>
          </w:tcPr>
          <w:p w14:paraId="648263B3" w14:textId="3080727E" w:rsidR="009525C2" w:rsidRPr="00B76F83" w:rsidRDefault="009525C2" w:rsidP="009525C2">
            <w:pPr>
              <w:spacing w:after="0" w:line="276" w:lineRule="auto"/>
              <w:jc w:val="center"/>
              <w:rPr>
                <w:rFonts w:eastAsia="Times New Roman" w:cs="Arial"/>
                <w:bCs/>
                <w:color w:val="auto"/>
                <w:szCs w:val="20"/>
                <w:highlight w:val="lightGray"/>
                <w:lang w:eastAsia="es-CO"/>
              </w:rPr>
            </w:pPr>
            <w:r w:rsidRPr="00B76F83">
              <w:rPr>
                <w:rFonts w:cs="Arial"/>
                <w:color w:val="auto"/>
              </w:rPr>
              <w:t>DOS (2) MESES</w:t>
            </w:r>
          </w:p>
        </w:tc>
        <w:tc>
          <w:tcPr>
            <w:tcW w:w="894" w:type="pct"/>
            <w:tcBorders>
              <w:top w:val="single" w:sz="6" w:space="0" w:color="auto"/>
              <w:bottom w:val="single" w:sz="6" w:space="0" w:color="auto"/>
            </w:tcBorders>
            <w:vAlign w:val="center"/>
          </w:tcPr>
          <w:p w14:paraId="7937A97C" w14:textId="4AB5113B" w:rsidR="009525C2" w:rsidRPr="00B76F83" w:rsidRDefault="009525C2" w:rsidP="004B7E51">
            <w:pPr>
              <w:spacing w:after="0" w:line="276" w:lineRule="auto"/>
              <w:rPr>
                <w:rFonts w:eastAsia="Arial,Times New Roman" w:cs="Arial"/>
                <w:color w:val="auto"/>
                <w:szCs w:val="20"/>
                <w:highlight w:val="lightGray"/>
                <w:lang w:eastAsia="es-CO"/>
              </w:rPr>
            </w:pPr>
            <w:r w:rsidRPr="00B76F83">
              <w:rPr>
                <w:rFonts w:cs="Arial"/>
                <w:color w:val="auto"/>
                <w:highlight w:val="lightGray"/>
              </w:rPr>
              <w:t>[</w:t>
            </w:r>
            <w:r w:rsidRPr="00B76F83">
              <w:rPr>
                <w:rFonts w:cs="Arial"/>
                <w:color w:val="auto"/>
              </w:rPr>
              <w:t>SEISCIENTOS CINCUENTA Y OCHO MILLONES OCHOCIENTOS CUATRO MIL NOVECIENTOS TRES PESOS M/CTE. ($658.904.803)</w:t>
            </w:r>
          </w:p>
        </w:tc>
        <w:tc>
          <w:tcPr>
            <w:tcW w:w="1023" w:type="pct"/>
            <w:tcBorders>
              <w:top w:val="single" w:sz="6" w:space="0" w:color="auto"/>
              <w:bottom w:val="single" w:sz="6" w:space="0" w:color="auto"/>
            </w:tcBorders>
            <w:vAlign w:val="center"/>
          </w:tcPr>
          <w:p w14:paraId="676DE39E" w14:textId="0101E685" w:rsidR="009525C2" w:rsidRPr="00B76F83" w:rsidRDefault="009525C2" w:rsidP="004B7E51">
            <w:pPr>
              <w:spacing w:after="0" w:line="276" w:lineRule="auto"/>
              <w:rPr>
                <w:rFonts w:eastAsia="Arial,Times New Roman" w:cs="Arial"/>
                <w:color w:val="auto"/>
                <w:szCs w:val="20"/>
                <w:lang w:eastAsia="es-CO"/>
              </w:rPr>
            </w:pPr>
            <w:r w:rsidRPr="00B76F83">
              <w:rPr>
                <w:rFonts w:cs="Arial"/>
                <w:color w:val="auto"/>
              </w:rPr>
              <w:t xml:space="preserve">VEREDAS TIQUIZA Y FAGUA - SECTOR ANCIANATO </w:t>
            </w:r>
            <w:r w:rsidR="004B7E51" w:rsidRPr="00B76F83">
              <w:rPr>
                <w:rFonts w:cs="Arial"/>
                <w:b/>
                <w:color w:val="auto"/>
              </w:rPr>
              <w:t>(Sector Rural)</w:t>
            </w:r>
          </w:p>
        </w:tc>
      </w:tr>
      <w:tr w:rsidR="009525C2" w:rsidRPr="00B76F83" w14:paraId="14C63609" w14:textId="77777777" w:rsidTr="009525C2">
        <w:trPr>
          <w:trHeight w:val="834"/>
          <w:jc w:val="center"/>
        </w:trPr>
        <w:tc>
          <w:tcPr>
            <w:tcW w:w="734" w:type="pct"/>
            <w:tcBorders>
              <w:top w:val="single" w:sz="6" w:space="0" w:color="auto"/>
              <w:bottom w:val="single" w:sz="6" w:space="0" w:color="auto"/>
            </w:tcBorders>
            <w:vAlign w:val="center"/>
          </w:tcPr>
          <w:p w14:paraId="1BA13E04" w14:textId="5AE4E5D2" w:rsidR="009525C2" w:rsidRPr="00B76F83" w:rsidRDefault="009525C2" w:rsidP="009525C2">
            <w:pPr>
              <w:spacing w:after="0" w:line="276" w:lineRule="auto"/>
              <w:jc w:val="center"/>
              <w:rPr>
                <w:rFonts w:cs="Arial"/>
                <w:color w:val="auto"/>
                <w:szCs w:val="20"/>
                <w:highlight w:val="lightGray"/>
                <w:lang w:eastAsia="es-CO"/>
              </w:rPr>
            </w:pPr>
            <w:r w:rsidRPr="00B76F83">
              <w:rPr>
                <w:rFonts w:cs="Arial"/>
                <w:b/>
                <w:color w:val="auto"/>
                <w:szCs w:val="20"/>
              </w:rPr>
              <w:t>LOTE 2</w:t>
            </w:r>
            <w:r w:rsidRPr="00B76F83">
              <w:rPr>
                <w:rFonts w:cs="Arial"/>
                <w:color w:val="auto"/>
                <w:szCs w:val="20"/>
              </w:rPr>
              <w:t>.</w:t>
            </w:r>
          </w:p>
        </w:tc>
        <w:tc>
          <w:tcPr>
            <w:tcW w:w="1374" w:type="pct"/>
            <w:tcBorders>
              <w:top w:val="single" w:sz="6" w:space="0" w:color="auto"/>
              <w:bottom w:val="single" w:sz="6" w:space="0" w:color="auto"/>
            </w:tcBorders>
            <w:vAlign w:val="center"/>
          </w:tcPr>
          <w:p w14:paraId="13D4EB82" w14:textId="6D4D1210" w:rsidR="009525C2" w:rsidRPr="00B76F83" w:rsidRDefault="009525C2" w:rsidP="004B7E51">
            <w:pPr>
              <w:spacing w:after="0" w:line="276" w:lineRule="auto"/>
              <w:rPr>
                <w:rFonts w:cs="Arial"/>
                <w:color w:val="auto"/>
                <w:szCs w:val="20"/>
                <w:highlight w:val="lightGray"/>
                <w:lang w:eastAsia="es-CO"/>
              </w:rPr>
            </w:pPr>
            <w:r w:rsidRPr="00B76F83">
              <w:rPr>
                <w:rFonts w:cs="Arial"/>
                <w:color w:val="auto"/>
                <w:szCs w:val="20"/>
              </w:rPr>
              <w:t>MEJORAMIENTO DE LA VÍA QUE DE LA VEREDA YERBABUENA CONDUCE A LA VEREDA FUSCA SECTOR PUENTE SAN FERMÍN; DE LA VÍA QUE DE LA PARROQUIA LA SANTA CRUZ CONDUCE A LA VEREDA YERBABUENA SECTOR QUEBRADA HONDA; DE LA VÍA  QUE DE LA VEREDA YERBABUENA CONDUCE A LA VEREDA FUSCA SECTOR LA "Y" Y DE LA VÍA  QUE CONDUCE DEL CASCO URBANO A LA VEREDA YERBABUENA SECTOR EL CAGUÁN.</w:t>
            </w:r>
          </w:p>
        </w:tc>
        <w:tc>
          <w:tcPr>
            <w:tcW w:w="975" w:type="pct"/>
            <w:tcBorders>
              <w:top w:val="single" w:sz="6" w:space="0" w:color="auto"/>
              <w:bottom w:val="single" w:sz="6" w:space="0" w:color="auto"/>
            </w:tcBorders>
            <w:vAlign w:val="center"/>
          </w:tcPr>
          <w:p w14:paraId="6A5B9BB6" w14:textId="2C6B6884" w:rsidR="009525C2" w:rsidRPr="00B76F83" w:rsidRDefault="009525C2" w:rsidP="009525C2">
            <w:pPr>
              <w:spacing w:after="0" w:line="276" w:lineRule="auto"/>
              <w:jc w:val="center"/>
              <w:rPr>
                <w:rFonts w:eastAsia="Times New Roman" w:cs="Arial"/>
                <w:bCs/>
                <w:color w:val="auto"/>
                <w:szCs w:val="20"/>
                <w:highlight w:val="lightGray"/>
                <w:lang w:eastAsia="es-CO"/>
              </w:rPr>
            </w:pPr>
            <w:r w:rsidRPr="00B76F83">
              <w:rPr>
                <w:rFonts w:cs="Arial"/>
                <w:color w:val="auto"/>
              </w:rPr>
              <w:t>TRES (3) MESES</w:t>
            </w:r>
          </w:p>
        </w:tc>
        <w:tc>
          <w:tcPr>
            <w:tcW w:w="894" w:type="pct"/>
            <w:tcBorders>
              <w:top w:val="single" w:sz="6" w:space="0" w:color="auto"/>
              <w:bottom w:val="single" w:sz="6" w:space="0" w:color="auto"/>
            </w:tcBorders>
            <w:vAlign w:val="center"/>
          </w:tcPr>
          <w:p w14:paraId="57718BE1" w14:textId="2F955A82" w:rsidR="009525C2" w:rsidRPr="00B76F83" w:rsidRDefault="009525C2" w:rsidP="004B7E51">
            <w:pPr>
              <w:spacing w:after="0" w:line="276" w:lineRule="auto"/>
              <w:rPr>
                <w:rFonts w:cs="Arial"/>
                <w:color w:val="auto"/>
                <w:szCs w:val="20"/>
                <w:highlight w:val="lightGray"/>
                <w:lang w:eastAsia="es-CO"/>
              </w:rPr>
            </w:pPr>
            <w:r w:rsidRPr="00B76F83">
              <w:rPr>
                <w:rFonts w:cs="Arial"/>
                <w:color w:val="auto"/>
              </w:rPr>
              <w:t>NOVECIENTOS CINCO MILLONES SEISCIENTOS TREINTA Y SEIS MIL PESOS M/CTE. ($905.636.000)</w:t>
            </w:r>
          </w:p>
        </w:tc>
        <w:tc>
          <w:tcPr>
            <w:tcW w:w="1023" w:type="pct"/>
            <w:tcBorders>
              <w:top w:val="single" w:sz="6" w:space="0" w:color="auto"/>
              <w:bottom w:val="single" w:sz="6" w:space="0" w:color="auto"/>
            </w:tcBorders>
            <w:vAlign w:val="center"/>
          </w:tcPr>
          <w:p w14:paraId="3A100CC2" w14:textId="7D961072" w:rsidR="009525C2" w:rsidRPr="00B76F83" w:rsidRDefault="009525C2" w:rsidP="004B7E51">
            <w:pPr>
              <w:spacing w:after="0" w:line="276" w:lineRule="auto"/>
              <w:rPr>
                <w:rFonts w:cs="Arial"/>
                <w:color w:val="auto"/>
                <w:szCs w:val="20"/>
                <w:highlight w:val="lightGray"/>
                <w:lang w:eastAsia="es-CO"/>
              </w:rPr>
            </w:pPr>
            <w:r w:rsidRPr="00B76F83">
              <w:rPr>
                <w:rFonts w:cs="Arial"/>
                <w:color w:val="auto"/>
              </w:rPr>
              <w:t>VEREDAS YERBA BUENA Y FUSCA SECTOR SAN FERMIN</w:t>
            </w:r>
            <w:r w:rsidR="004B7E51" w:rsidRPr="00B76F83">
              <w:rPr>
                <w:rFonts w:cs="Arial"/>
                <w:color w:val="auto"/>
              </w:rPr>
              <w:t xml:space="preserve"> </w:t>
            </w:r>
            <w:r w:rsidR="004B7E51" w:rsidRPr="00B76F83">
              <w:rPr>
                <w:rFonts w:cs="Arial"/>
                <w:b/>
                <w:color w:val="auto"/>
              </w:rPr>
              <w:t>(Sector Rural)</w:t>
            </w:r>
          </w:p>
        </w:tc>
      </w:tr>
      <w:tr w:rsidR="009525C2" w:rsidRPr="00B76F83" w14:paraId="2A9C50CD" w14:textId="77777777" w:rsidTr="00DB3E54">
        <w:trPr>
          <w:trHeight w:val="834"/>
          <w:jc w:val="center"/>
        </w:trPr>
        <w:tc>
          <w:tcPr>
            <w:tcW w:w="734" w:type="pct"/>
            <w:tcBorders>
              <w:top w:val="single" w:sz="6" w:space="0" w:color="auto"/>
            </w:tcBorders>
            <w:vAlign w:val="center"/>
          </w:tcPr>
          <w:p w14:paraId="0E873917" w14:textId="13E7B5F9" w:rsidR="009525C2" w:rsidRPr="00B76F83" w:rsidRDefault="009525C2" w:rsidP="009525C2">
            <w:pPr>
              <w:spacing w:after="0" w:line="276" w:lineRule="auto"/>
              <w:jc w:val="center"/>
              <w:rPr>
                <w:rFonts w:cs="Arial"/>
                <w:color w:val="auto"/>
                <w:szCs w:val="20"/>
                <w:highlight w:val="lightGray"/>
                <w:lang w:eastAsia="es-CO"/>
              </w:rPr>
            </w:pPr>
            <w:r w:rsidRPr="00B76F83">
              <w:rPr>
                <w:rFonts w:cs="Arial"/>
                <w:b/>
                <w:color w:val="auto"/>
                <w:szCs w:val="20"/>
              </w:rPr>
              <w:lastRenderedPageBreak/>
              <w:t>LOTE 3</w:t>
            </w:r>
            <w:r w:rsidRPr="00B76F83">
              <w:rPr>
                <w:rFonts w:cs="Arial"/>
                <w:color w:val="auto"/>
                <w:szCs w:val="20"/>
              </w:rPr>
              <w:t>.</w:t>
            </w:r>
          </w:p>
        </w:tc>
        <w:tc>
          <w:tcPr>
            <w:tcW w:w="1374" w:type="pct"/>
            <w:tcBorders>
              <w:top w:val="single" w:sz="6" w:space="0" w:color="auto"/>
            </w:tcBorders>
            <w:vAlign w:val="center"/>
          </w:tcPr>
          <w:p w14:paraId="74A5E1CC" w14:textId="39D5665E" w:rsidR="009525C2" w:rsidRPr="00B76F83" w:rsidRDefault="009525C2" w:rsidP="009525C2">
            <w:pPr>
              <w:spacing w:after="0" w:line="276" w:lineRule="auto"/>
              <w:rPr>
                <w:rFonts w:cs="Arial"/>
                <w:color w:val="auto"/>
                <w:szCs w:val="20"/>
                <w:highlight w:val="lightGray"/>
                <w:lang w:eastAsia="es-CO"/>
              </w:rPr>
            </w:pPr>
            <w:r w:rsidRPr="00B76F83">
              <w:rPr>
                <w:rFonts w:cs="Arial"/>
                <w:color w:val="auto"/>
                <w:szCs w:val="20"/>
              </w:rPr>
              <w:t xml:space="preserve">MEJORAMIENTO DE LA VÍA QUE CONDUCE DE LA INSTITUCIÓN EDUCATIVA FUSCA AL PARQUE NATURAL LA MONTAÑA DEL OSO EN LA VEREDA YERBABUENA SECTOR RINCÓN ALPINO; DE LA VÍA QUE CONDUCE DE LA INSTITUCIÓN EDUCATIVA FUSCA AL PARQUE NATURAL MONTAÑA DEL OSO DE LA VEREDA YERBABUENA SECTOR PARCELACIÓN PAN DE AZÚCAR; DE LA VÍA QUE CONDUCE DE LA INSTITUCIÓN EDUCATIVA FUSCA AL PARQUE NATURAL LA MONTAÑA DEL OSO EN LA VEREDA YERBABUENA SECTOR FINCA EL DESCANSO; DE LA VÍA QUE CONDUCE DE LA INSTITUCIÓN EDUCATIVA FUSCAL AL PARQUE NATURAL LA MONTAÑA DEL OSO DE LA VEREDA YERBABUENA SECTOR HACIENDA LA MARÍA; DE LA VÍA QUE CONDUCE DE LA INSTITUCIÓN EDUCATIVA FUSCA AL PARQUE NATURAL LA MONTAÑA DEL OSO EN LA VEREDA YERBABUENA SECTOR </w:t>
            </w:r>
            <w:r w:rsidRPr="00B76F83">
              <w:rPr>
                <w:rFonts w:cs="Arial"/>
                <w:color w:val="auto"/>
                <w:szCs w:val="20"/>
              </w:rPr>
              <w:lastRenderedPageBreak/>
              <w:t>EL MIRADOR EL INFIERNITO Y DE LA VÍA QUE CONDUCE DE LA  INSTITUCIÓN EDUCATIVA FUSCA AL PARQUE NATURAL LA MONTAÑA DEL OSO EN LA VEREDA YERBABUENA SECTOR EL PÓRTICO.</w:t>
            </w:r>
          </w:p>
        </w:tc>
        <w:tc>
          <w:tcPr>
            <w:tcW w:w="975" w:type="pct"/>
            <w:tcBorders>
              <w:top w:val="single" w:sz="6" w:space="0" w:color="auto"/>
            </w:tcBorders>
            <w:vAlign w:val="center"/>
          </w:tcPr>
          <w:p w14:paraId="1AD44307" w14:textId="143FFB34" w:rsidR="009525C2" w:rsidRPr="00B76F83" w:rsidRDefault="009525C2" w:rsidP="009525C2">
            <w:pPr>
              <w:spacing w:after="0" w:line="276" w:lineRule="auto"/>
              <w:rPr>
                <w:rFonts w:eastAsia="Times New Roman" w:cs="Arial"/>
                <w:bCs/>
                <w:color w:val="auto"/>
                <w:szCs w:val="20"/>
                <w:highlight w:val="lightGray"/>
                <w:lang w:eastAsia="es-CO"/>
              </w:rPr>
            </w:pPr>
            <w:r w:rsidRPr="00B76F83">
              <w:rPr>
                <w:rFonts w:cs="Arial"/>
                <w:color w:val="auto"/>
              </w:rPr>
              <w:lastRenderedPageBreak/>
              <w:t xml:space="preserve">TRES (3) MESES Y QUINCE (15) DÍAS </w:t>
            </w:r>
          </w:p>
        </w:tc>
        <w:tc>
          <w:tcPr>
            <w:tcW w:w="894" w:type="pct"/>
            <w:tcBorders>
              <w:top w:val="single" w:sz="6" w:space="0" w:color="auto"/>
            </w:tcBorders>
            <w:vAlign w:val="center"/>
          </w:tcPr>
          <w:p w14:paraId="5C1C1704" w14:textId="7594BB26" w:rsidR="009525C2" w:rsidRPr="00B76F83" w:rsidRDefault="009525C2" w:rsidP="009525C2">
            <w:pPr>
              <w:spacing w:after="0" w:line="276" w:lineRule="auto"/>
              <w:rPr>
                <w:rFonts w:cs="Arial"/>
                <w:color w:val="auto"/>
                <w:szCs w:val="20"/>
                <w:highlight w:val="lightGray"/>
                <w:lang w:eastAsia="es-CO"/>
              </w:rPr>
            </w:pPr>
            <w:r w:rsidRPr="00B76F83">
              <w:rPr>
                <w:rFonts w:cs="Arial"/>
                <w:color w:val="auto"/>
              </w:rPr>
              <w:t>MIL TRESCIENTOS CINCUENTA Y NUEVE MILLONES SETECIENTOS SESENTA Y OCHO MIL PESOS M/CTE. ($1.359.768.000)</w:t>
            </w:r>
          </w:p>
        </w:tc>
        <w:tc>
          <w:tcPr>
            <w:tcW w:w="1023" w:type="pct"/>
            <w:tcBorders>
              <w:top w:val="single" w:sz="6" w:space="0" w:color="auto"/>
            </w:tcBorders>
            <w:vAlign w:val="center"/>
          </w:tcPr>
          <w:p w14:paraId="3CABEC7D" w14:textId="2C079C7E" w:rsidR="009525C2" w:rsidRPr="00B76F83" w:rsidRDefault="009525C2" w:rsidP="009525C2">
            <w:pPr>
              <w:spacing w:after="0" w:line="276" w:lineRule="auto"/>
              <w:rPr>
                <w:rFonts w:cs="Arial"/>
                <w:color w:val="auto"/>
                <w:szCs w:val="20"/>
                <w:highlight w:val="lightGray"/>
                <w:lang w:eastAsia="es-CO"/>
              </w:rPr>
            </w:pPr>
            <w:r w:rsidRPr="00B76F83">
              <w:rPr>
                <w:rFonts w:cs="Arial"/>
                <w:color w:val="auto"/>
              </w:rPr>
              <w:t xml:space="preserve">VEREDAS FUSCA Y YERBA BUENA, SECTORES PARQUE NATURAL LA MONTAÑA DEL OSO Y  RINCÓN ALPINO </w:t>
            </w:r>
            <w:r w:rsidR="004B7E51" w:rsidRPr="00B76F83">
              <w:rPr>
                <w:rFonts w:cs="Arial"/>
                <w:b/>
                <w:color w:val="auto"/>
              </w:rPr>
              <w:t>(Sector Rural)</w:t>
            </w:r>
          </w:p>
        </w:tc>
      </w:tr>
    </w:tbl>
    <w:p w14:paraId="42F82E10" w14:textId="460BF919" w:rsidR="005F2F9A" w:rsidRPr="00B76F83" w:rsidRDefault="005F2F9A" w:rsidP="005F2F9A">
      <w:pPr>
        <w:rPr>
          <w:color w:val="auto"/>
          <w:lang w:val="es-MX"/>
        </w:rPr>
      </w:pPr>
    </w:p>
    <w:p w14:paraId="54601364" w14:textId="0C30B673" w:rsidR="005F2F9A" w:rsidRPr="00B76F83" w:rsidRDefault="005F2F9A" w:rsidP="005F2F9A">
      <w:pPr>
        <w:rPr>
          <w:color w:val="auto"/>
          <w:lang w:val="es-MX"/>
        </w:rPr>
      </w:pPr>
      <w:r w:rsidRPr="00B76F83">
        <w:rPr>
          <w:color w:val="auto"/>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Pr="00B76F83" w:rsidRDefault="00046AA3" w:rsidP="005F2F9A">
      <w:pPr>
        <w:pStyle w:val="Ttulo2"/>
        <w:rPr>
          <w:caps w:val="0"/>
          <w:color w:val="auto"/>
        </w:rPr>
      </w:pPr>
      <w:bookmarkStart w:id="5" w:name="_Toc57640989"/>
      <w:bookmarkStart w:id="6" w:name="_Toc107994780"/>
      <w:r w:rsidRPr="00B76F83">
        <w:rPr>
          <w:caps w:val="0"/>
          <w:color w:val="auto"/>
        </w:rPr>
        <w:t>DOCUMENTOS DEL PROCESO</w:t>
      </w:r>
      <w:bookmarkEnd w:id="5"/>
      <w:bookmarkEnd w:id="6"/>
      <w:r w:rsidRPr="00B76F83">
        <w:rPr>
          <w:caps w:val="0"/>
          <w:color w:val="auto"/>
        </w:rPr>
        <w:t xml:space="preserve"> </w:t>
      </w:r>
    </w:p>
    <w:p w14:paraId="0B4EEE73" w14:textId="3AEB8034" w:rsidR="00046AA3" w:rsidRPr="00B76F83" w:rsidRDefault="00046AA3" w:rsidP="005F2F9A">
      <w:pPr>
        <w:rPr>
          <w:color w:val="auto"/>
          <w:lang w:val="es-MX"/>
        </w:rPr>
      </w:pPr>
      <w:r w:rsidRPr="00B76F83">
        <w:rPr>
          <w:color w:val="auto"/>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Pr="00B76F83" w:rsidRDefault="00046AA3" w:rsidP="00046AA3">
      <w:pPr>
        <w:pStyle w:val="Ttulo2"/>
        <w:rPr>
          <w:color w:val="auto"/>
        </w:rPr>
      </w:pPr>
      <w:bookmarkStart w:id="7" w:name="_Toc107994781"/>
      <w:r w:rsidRPr="00B76F83">
        <w:rPr>
          <w:color w:val="auto"/>
        </w:rPr>
        <w:t>COMUNICACIONES Y OBSERVACIONES AL PROCESO</w:t>
      </w:r>
      <w:bookmarkEnd w:id="7"/>
    </w:p>
    <w:p w14:paraId="04EADE3A" w14:textId="5E10374B" w:rsidR="00046AA3" w:rsidRPr="00B76F83" w:rsidRDefault="00046AA3" w:rsidP="00046AA3">
      <w:pPr>
        <w:rPr>
          <w:color w:val="auto"/>
          <w:lang w:val="es-MX"/>
        </w:rPr>
      </w:pPr>
      <w:r w:rsidRPr="00B76F83">
        <w:rPr>
          <w:color w:val="auto"/>
          <w:lang w:val="es-MX"/>
        </w:rPr>
        <w:t xml:space="preserve">La correspondencia </w:t>
      </w:r>
      <w:r w:rsidR="004B7E51" w:rsidRPr="00B76F83">
        <w:rPr>
          <w:color w:val="auto"/>
          <w:lang w:val="es-MX"/>
        </w:rPr>
        <w:t>que se genere en desarrollo de la presente licitación</w:t>
      </w:r>
      <w:r w:rsidRPr="00B76F83">
        <w:rPr>
          <w:color w:val="auto"/>
          <w:lang w:val="es-MX"/>
        </w:rPr>
        <w:t xml:space="preserve"> debe entregarse </w:t>
      </w:r>
      <w:r w:rsidR="004B7E51" w:rsidRPr="00B76F83">
        <w:rPr>
          <w:color w:val="auto"/>
          <w:lang w:val="es-MX"/>
        </w:rPr>
        <w:t xml:space="preserve">únicamente a través de la plataforma secop ii </w:t>
      </w:r>
      <w:r w:rsidRPr="00B76F83">
        <w:rPr>
          <w:color w:val="auto"/>
          <w:lang w:val="es-MX"/>
        </w:rPr>
        <w:t xml:space="preserve"> de lunes a </w:t>
      </w:r>
      <w:r w:rsidR="004B7E51" w:rsidRPr="00B76F83">
        <w:rPr>
          <w:color w:val="auto"/>
          <w:lang w:val="es-MX"/>
        </w:rPr>
        <w:t>viernes en los horarios y fecha que establezcan en el cronograma del pliego electrónico de condiciones.</w:t>
      </w:r>
      <w:r w:rsidRPr="00B76F83">
        <w:rPr>
          <w:color w:val="auto"/>
          <w:lang w:val="es-MX"/>
        </w:rPr>
        <w:t xml:space="preserve"> La correspondencia electrónica debe enviarse </w:t>
      </w:r>
      <w:r w:rsidR="004B7E51" w:rsidRPr="00B76F83">
        <w:rPr>
          <w:color w:val="auto"/>
          <w:lang w:val="es-MX"/>
        </w:rPr>
        <w:t>a través de las secciones de observaciones al pliego de condiciones, por la sección de informes y a través de mensajes</w:t>
      </w:r>
      <w:r w:rsidRPr="00B76F83">
        <w:rPr>
          <w:color w:val="auto"/>
          <w:lang w:val="es-MX"/>
        </w:rPr>
        <w:t xml:space="preserve"> y el horario permitido es hasta las 11:59 p.m</w:t>
      </w:r>
      <w:r w:rsidR="004B7E51" w:rsidRPr="00B76F83">
        <w:rPr>
          <w:color w:val="auto"/>
          <w:lang w:val="es-MX"/>
        </w:rPr>
        <w:t>.</w:t>
      </w:r>
      <w:r w:rsidRPr="00B76F83">
        <w:rPr>
          <w:color w:val="auto"/>
          <w:lang w:val="es-MX"/>
        </w:rPr>
        <w:t xml:space="preserve"> del día establecido en el cronograma, salvo que éste establezca una hora concreta. </w:t>
      </w:r>
      <w:r w:rsidR="004B7E51" w:rsidRPr="00B76F83">
        <w:rPr>
          <w:color w:val="auto"/>
          <w:lang w:val="es-MX"/>
        </w:rPr>
        <w:t xml:space="preserve">La correspondencia que se envíe por medios diferentes a la plataforma secop ii, en físico o por correo electrónico no será tenida en cuenta dentro del proceso. </w:t>
      </w:r>
      <w:r w:rsidRPr="00B76F83">
        <w:rPr>
          <w:color w:val="auto"/>
          <w:lang w:val="es-MX"/>
        </w:rPr>
        <w:t>Dicha solicitud debe:</w:t>
      </w:r>
    </w:p>
    <w:p w14:paraId="415C1230" w14:textId="7BA44DF0" w:rsidR="00046AA3" w:rsidRPr="00B76F83" w:rsidRDefault="00046AA3" w:rsidP="00046AA3">
      <w:pPr>
        <w:pStyle w:val="Prrafodelista"/>
        <w:numPr>
          <w:ilvl w:val="0"/>
          <w:numId w:val="3"/>
        </w:numPr>
        <w:spacing w:line="360" w:lineRule="auto"/>
        <w:rPr>
          <w:color w:val="auto"/>
          <w:lang w:val="es-MX"/>
        </w:rPr>
      </w:pPr>
      <w:r w:rsidRPr="00B76F83">
        <w:rPr>
          <w:color w:val="auto"/>
          <w:lang w:val="es-MX"/>
        </w:rPr>
        <w:t>Contener el número del proceso de contratación.</w:t>
      </w:r>
    </w:p>
    <w:p w14:paraId="0432A158" w14:textId="3A39B754" w:rsidR="00046AA3" w:rsidRPr="00B76F83" w:rsidRDefault="004B7E51" w:rsidP="00046AA3">
      <w:pPr>
        <w:pStyle w:val="Prrafodelista"/>
        <w:numPr>
          <w:ilvl w:val="0"/>
          <w:numId w:val="3"/>
        </w:numPr>
        <w:spacing w:line="360" w:lineRule="auto"/>
        <w:rPr>
          <w:color w:val="auto"/>
          <w:lang w:val="es-MX"/>
        </w:rPr>
      </w:pPr>
      <w:r w:rsidRPr="00B76F83">
        <w:rPr>
          <w:color w:val="auto"/>
          <w:lang w:val="es-MX"/>
        </w:rPr>
        <w:t>Dirigirse al Municipio de Chía – Alcaldía municipal,</w:t>
      </w:r>
    </w:p>
    <w:p w14:paraId="256461A5" w14:textId="1C20AB51" w:rsidR="00046AA3" w:rsidRPr="00B76F83" w:rsidRDefault="00046AA3" w:rsidP="00046AA3">
      <w:pPr>
        <w:pStyle w:val="Prrafodelista"/>
        <w:numPr>
          <w:ilvl w:val="0"/>
          <w:numId w:val="3"/>
        </w:numPr>
        <w:spacing w:line="360" w:lineRule="auto"/>
        <w:rPr>
          <w:color w:val="auto"/>
          <w:lang w:val="es-MX"/>
        </w:rPr>
      </w:pPr>
      <w:r w:rsidRPr="00B76F83">
        <w:rPr>
          <w:color w:val="auto"/>
          <w:lang w:val="es-MX"/>
        </w:rPr>
        <w:t>Enviarse dentro del plazo establecido en el cronograma del presente Proceso.</w:t>
      </w:r>
    </w:p>
    <w:p w14:paraId="1702C505" w14:textId="2C5903B1" w:rsidR="00046AA3" w:rsidRPr="00B76F83" w:rsidRDefault="00046AA3" w:rsidP="00046AA3">
      <w:pPr>
        <w:pStyle w:val="Prrafodelista"/>
        <w:numPr>
          <w:ilvl w:val="0"/>
          <w:numId w:val="3"/>
        </w:numPr>
        <w:spacing w:line="360" w:lineRule="auto"/>
        <w:rPr>
          <w:color w:val="auto"/>
          <w:lang w:val="es-MX"/>
        </w:rPr>
      </w:pPr>
      <w:r w:rsidRPr="00B76F83">
        <w:rPr>
          <w:color w:val="auto"/>
          <w:lang w:val="es-MX"/>
        </w:rPr>
        <w:t>Indicar los datos de contacto del remitente tales como el correo electrónico, la dirección y número telefónico.</w:t>
      </w:r>
    </w:p>
    <w:p w14:paraId="6B625FAB" w14:textId="77777777" w:rsidR="00046AA3" w:rsidRPr="00B76F83" w:rsidRDefault="00046AA3" w:rsidP="00046AA3">
      <w:pPr>
        <w:rPr>
          <w:color w:val="auto"/>
          <w:lang w:val="es-MX"/>
        </w:rPr>
      </w:pPr>
      <w:r w:rsidRPr="00B76F83">
        <w:rPr>
          <w:color w:val="auto"/>
          <w:lang w:val="es-MX"/>
        </w:rPr>
        <w:t>Las respuestas se comunicarán a través de la plataforma del SECOP II, de acuerdo con el Manual de Uso y Condiciones de la plataforma del SECOP II.</w:t>
      </w:r>
    </w:p>
    <w:p w14:paraId="523559E2" w14:textId="4149C645" w:rsidR="00046AA3" w:rsidRPr="00B76F83" w:rsidRDefault="00046AA3" w:rsidP="00046AA3">
      <w:pPr>
        <w:rPr>
          <w:color w:val="auto"/>
          <w:lang w:val="es-MX"/>
        </w:rPr>
      </w:pPr>
      <w:r w:rsidRPr="00B76F83">
        <w:rPr>
          <w:color w:val="auto"/>
          <w:lang w:val="es-MX"/>
        </w:rPr>
        <w:t>Cuando el proponente registre el certificado de indisponibilidad de la plataforma, la entidad pone a d</w:t>
      </w:r>
      <w:r w:rsidR="004B7E51" w:rsidRPr="00B76F83">
        <w:rPr>
          <w:color w:val="auto"/>
          <w:lang w:val="es-MX"/>
        </w:rPr>
        <w:t>isposición el siguiente correo: contratación@chia.gov.co.</w:t>
      </w:r>
    </w:p>
    <w:p w14:paraId="70AEE930" w14:textId="71A0B1A2" w:rsidR="005F2F9A" w:rsidRPr="00B76F83" w:rsidRDefault="000C016F" w:rsidP="00046AA3">
      <w:pPr>
        <w:pStyle w:val="Ttulo2"/>
        <w:rPr>
          <w:color w:val="auto"/>
        </w:rPr>
      </w:pPr>
      <w:bookmarkStart w:id="8" w:name="_Toc107994782"/>
      <w:r w:rsidRPr="00B76F83">
        <w:rPr>
          <w:caps w:val="0"/>
          <w:color w:val="auto"/>
        </w:rPr>
        <w:lastRenderedPageBreak/>
        <w:t>CLASIFICADOR DE BIENES Y SERVICIOS DE NACIONES UNIDAS (UNSPSC)</w:t>
      </w:r>
      <w:bookmarkEnd w:id="8"/>
    </w:p>
    <w:p w14:paraId="5B12A26F" w14:textId="352325DB" w:rsidR="00046AA3" w:rsidRPr="00B76F83" w:rsidRDefault="00046AA3" w:rsidP="00046AA3">
      <w:pPr>
        <w:rPr>
          <w:color w:val="auto"/>
          <w:lang w:val="es-MX"/>
        </w:rPr>
      </w:pPr>
      <w:r w:rsidRPr="00B76F83">
        <w:rPr>
          <w:color w:val="auto"/>
          <w:lang w:val="es-MX"/>
        </w:rPr>
        <w:t>La obra pública objeto del presente proceso de contratación está codificada en el Clasificador de Bienes y Servicios de Naciones Unidas (UNSPSC) bajo el segmento [72] con el cuarto, de ser posible,</w:t>
      </w:r>
      <w:r w:rsidR="004B7E51" w:rsidRPr="00B76F83">
        <w:rPr>
          <w:color w:val="auto"/>
          <w:lang w:val="es-MX"/>
        </w:rPr>
        <w:t xml:space="preserve"> o de lo contrario en el tercer</w:t>
      </w:r>
      <w:r w:rsidRPr="00B76F83">
        <w:rPr>
          <w:color w:val="auto"/>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02"/>
        <w:gridCol w:w="6606"/>
      </w:tblGrid>
      <w:tr w:rsidR="00046AA3" w:rsidRPr="00B76F83" w14:paraId="4A34AFD5" w14:textId="77777777" w:rsidTr="00DB3E54">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B76F83" w:rsidRDefault="00046AA3"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Clasificación</w:t>
            </w:r>
            <w:r w:rsidRPr="00B76F83">
              <w:rPr>
                <w:rFonts w:eastAsia="Arial,Times New Roman" w:cs="Arial"/>
                <w:b/>
                <w:bCs/>
                <w:color w:val="auto"/>
                <w:szCs w:val="20"/>
                <w:lang w:eastAsia="es-CO"/>
              </w:rPr>
              <w:t xml:space="preserve"> </w:t>
            </w:r>
            <w:r w:rsidRPr="00B76F83">
              <w:rPr>
                <w:rFonts w:cs="Arial"/>
                <w:b/>
                <w:bCs/>
                <w:color w:val="auto"/>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B76F83" w:rsidRDefault="00046AA3" w:rsidP="00DB3E54">
            <w:pPr>
              <w:spacing w:after="0" w:line="276" w:lineRule="auto"/>
              <w:jc w:val="center"/>
              <w:rPr>
                <w:rFonts w:eastAsia="Arial,Times New Roman" w:cs="Arial"/>
                <w:b/>
                <w:bCs/>
                <w:color w:val="auto"/>
                <w:szCs w:val="20"/>
                <w:lang w:eastAsia="es-CO"/>
              </w:rPr>
            </w:pPr>
            <w:r w:rsidRPr="00B76F83">
              <w:rPr>
                <w:rFonts w:cs="Arial"/>
                <w:b/>
                <w:bCs/>
                <w:color w:val="auto"/>
                <w:szCs w:val="20"/>
                <w:lang w:eastAsia="es-CO"/>
              </w:rPr>
              <w:t>Descripción</w:t>
            </w:r>
          </w:p>
        </w:tc>
      </w:tr>
      <w:tr w:rsidR="00317D4C" w:rsidRPr="00B76F83" w14:paraId="21CA30FC" w14:textId="77777777" w:rsidTr="00317D4C">
        <w:trPr>
          <w:trHeight w:val="283"/>
          <w:jc w:val="center"/>
        </w:trPr>
        <w:tc>
          <w:tcPr>
            <w:tcW w:w="0" w:type="auto"/>
            <w:tcBorders>
              <w:top w:val="single" w:sz="6" w:space="0" w:color="auto"/>
              <w:bottom w:val="single" w:sz="6" w:space="0" w:color="auto"/>
            </w:tcBorders>
          </w:tcPr>
          <w:p w14:paraId="624A597D" w14:textId="079C5878" w:rsidR="00317D4C" w:rsidRPr="00B76F83" w:rsidRDefault="00317D4C" w:rsidP="00317D4C">
            <w:pPr>
              <w:spacing w:after="0" w:line="276" w:lineRule="auto"/>
              <w:jc w:val="center"/>
              <w:rPr>
                <w:rFonts w:eastAsia="Arial,Times New Roman" w:cs="Arial"/>
                <w:color w:val="auto"/>
                <w:szCs w:val="20"/>
                <w:highlight w:val="lightGray"/>
                <w:lang w:eastAsia="es-CO"/>
              </w:rPr>
            </w:pPr>
            <w:r w:rsidRPr="00B76F83">
              <w:rPr>
                <w:rFonts w:cs="Arial"/>
                <w:color w:val="auto"/>
                <w:lang w:val="es-AR"/>
              </w:rPr>
              <w:t>72141000</w:t>
            </w:r>
          </w:p>
        </w:tc>
        <w:tc>
          <w:tcPr>
            <w:tcW w:w="0" w:type="auto"/>
            <w:tcBorders>
              <w:top w:val="single" w:sz="6" w:space="0" w:color="auto"/>
              <w:bottom w:val="single" w:sz="6" w:space="0" w:color="auto"/>
            </w:tcBorders>
            <w:shd w:val="clear" w:color="auto" w:fill="auto"/>
            <w:vAlign w:val="center"/>
          </w:tcPr>
          <w:p w14:paraId="59580BD1" w14:textId="4116855B" w:rsidR="00317D4C" w:rsidRPr="00B76F83" w:rsidRDefault="00317D4C" w:rsidP="00317D4C">
            <w:pPr>
              <w:spacing w:after="0" w:line="276" w:lineRule="auto"/>
              <w:rPr>
                <w:rFonts w:eastAsia="Arial,Times New Roman" w:cs="Arial"/>
                <w:color w:val="auto"/>
                <w:szCs w:val="20"/>
                <w:highlight w:val="lightGray"/>
                <w:lang w:eastAsia="es-CO"/>
              </w:rPr>
            </w:pPr>
            <w:r w:rsidRPr="00B76F83">
              <w:rPr>
                <w:rFonts w:cs="Arial"/>
                <w:color w:val="auto"/>
                <w:szCs w:val="20"/>
                <w:lang w:eastAsia="es-CO"/>
              </w:rPr>
              <w:t xml:space="preserve">Servicios de construcción de autopistas y carreteras </w:t>
            </w:r>
          </w:p>
        </w:tc>
      </w:tr>
      <w:tr w:rsidR="00317D4C" w:rsidRPr="00B76F83" w14:paraId="71D33241" w14:textId="77777777" w:rsidTr="00317D4C">
        <w:trPr>
          <w:trHeight w:val="283"/>
          <w:jc w:val="center"/>
        </w:trPr>
        <w:tc>
          <w:tcPr>
            <w:tcW w:w="0" w:type="auto"/>
            <w:tcBorders>
              <w:top w:val="single" w:sz="6" w:space="0" w:color="auto"/>
              <w:bottom w:val="single" w:sz="6" w:space="0" w:color="auto"/>
            </w:tcBorders>
          </w:tcPr>
          <w:p w14:paraId="64C60824" w14:textId="06FD55AE" w:rsidR="00317D4C" w:rsidRPr="00B76F83" w:rsidRDefault="00317D4C" w:rsidP="00317D4C">
            <w:pPr>
              <w:spacing w:after="0" w:line="276" w:lineRule="auto"/>
              <w:jc w:val="center"/>
              <w:rPr>
                <w:rFonts w:eastAsia="Arial,Times New Roman" w:cs="Arial"/>
                <w:color w:val="auto"/>
                <w:szCs w:val="20"/>
                <w:highlight w:val="lightGray"/>
                <w:lang w:eastAsia="es-CO"/>
              </w:rPr>
            </w:pPr>
            <w:r w:rsidRPr="00B76F83">
              <w:rPr>
                <w:rFonts w:cs="Arial"/>
                <w:color w:val="auto"/>
                <w:lang w:val="es-AR"/>
              </w:rPr>
              <w:t>72141500</w:t>
            </w:r>
          </w:p>
        </w:tc>
        <w:tc>
          <w:tcPr>
            <w:tcW w:w="0" w:type="auto"/>
            <w:tcBorders>
              <w:top w:val="single" w:sz="6" w:space="0" w:color="auto"/>
              <w:bottom w:val="single" w:sz="6" w:space="0" w:color="auto"/>
            </w:tcBorders>
            <w:vAlign w:val="center"/>
          </w:tcPr>
          <w:p w14:paraId="1C3329B1" w14:textId="5A6E6290" w:rsidR="00317D4C" w:rsidRPr="00B76F83" w:rsidRDefault="00317D4C" w:rsidP="00317D4C">
            <w:pPr>
              <w:spacing w:after="0" w:line="276" w:lineRule="auto"/>
              <w:jc w:val="left"/>
              <w:rPr>
                <w:rFonts w:eastAsia="Arial,Times New Roman" w:cs="Arial"/>
                <w:color w:val="auto"/>
                <w:szCs w:val="20"/>
                <w:highlight w:val="lightGray"/>
                <w:lang w:eastAsia="es-CO"/>
              </w:rPr>
            </w:pPr>
            <w:r w:rsidRPr="00B76F83">
              <w:rPr>
                <w:rFonts w:eastAsia="Arial,Times New Roman" w:cs="Arial"/>
                <w:color w:val="auto"/>
                <w:szCs w:val="20"/>
                <w:lang w:eastAsia="es-CO"/>
              </w:rPr>
              <w:t>Servicios de preparación de tierras</w:t>
            </w:r>
          </w:p>
        </w:tc>
      </w:tr>
      <w:tr w:rsidR="00317D4C" w:rsidRPr="00B76F83" w14:paraId="0AE481F3" w14:textId="77777777" w:rsidTr="00317D4C">
        <w:trPr>
          <w:trHeight w:val="283"/>
          <w:jc w:val="center"/>
        </w:trPr>
        <w:tc>
          <w:tcPr>
            <w:tcW w:w="0" w:type="auto"/>
            <w:tcBorders>
              <w:top w:val="single" w:sz="6" w:space="0" w:color="auto"/>
              <w:bottom w:val="single" w:sz="6" w:space="0" w:color="auto"/>
            </w:tcBorders>
          </w:tcPr>
          <w:p w14:paraId="4E3BE857" w14:textId="033DFC51" w:rsidR="00317D4C" w:rsidRPr="00B76F83" w:rsidRDefault="00317D4C" w:rsidP="00317D4C">
            <w:pPr>
              <w:spacing w:after="0" w:line="276" w:lineRule="auto"/>
              <w:jc w:val="center"/>
              <w:rPr>
                <w:rFonts w:eastAsia="Arial,Times New Roman" w:cs="Arial"/>
                <w:color w:val="auto"/>
                <w:szCs w:val="20"/>
                <w:highlight w:val="lightGray"/>
                <w:lang w:eastAsia="es-CO"/>
              </w:rPr>
            </w:pPr>
            <w:r w:rsidRPr="00B76F83">
              <w:rPr>
                <w:rFonts w:cs="Arial"/>
                <w:color w:val="auto"/>
                <w:lang w:val="es-AR"/>
              </w:rPr>
              <w:t>72141600</w:t>
            </w:r>
          </w:p>
        </w:tc>
        <w:tc>
          <w:tcPr>
            <w:tcW w:w="0" w:type="auto"/>
            <w:tcBorders>
              <w:top w:val="single" w:sz="6" w:space="0" w:color="auto"/>
              <w:bottom w:val="single" w:sz="6" w:space="0" w:color="auto"/>
            </w:tcBorders>
            <w:vAlign w:val="center"/>
          </w:tcPr>
          <w:p w14:paraId="6B4D2DD7" w14:textId="6B55E8E4" w:rsidR="00317D4C" w:rsidRPr="00B76F83" w:rsidRDefault="00317D4C" w:rsidP="00317D4C">
            <w:pPr>
              <w:spacing w:after="0" w:line="276" w:lineRule="auto"/>
              <w:rPr>
                <w:rFonts w:eastAsia="Arial,Times New Roman" w:cs="Arial"/>
                <w:color w:val="auto"/>
                <w:szCs w:val="20"/>
                <w:highlight w:val="lightGray"/>
                <w:lang w:eastAsia="es-CO"/>
              </w:rPr>
            </w:pPr>
            <w:r w:rsidRPr="00B76F83">
              <w:rPr>
                <w:rFonts w:eastAsia="Arial,Times New Roman" w:cs="Arial"/>
                <w:color w:val="auto"/>
                <w:szCs w:val="20"/>
                <w:lang w:eastAsia="es-CO"/>
              </w:rPr>
              <w:t xml:space="preserve">Servicios de construcción de sistemas de transito masivo </w:t>
            </w:r>
          </w:p>
        </w:tc>
      </w:tr>
      <w:tr w:rsidR="00317D4C" w:rsidRPr="00B76F83" w14:paraId="063189BD" w14:textId="77777777" w:rsidTr="00317D4C">
        <w:trPr>
          <w:trHeight w:val="283"/>
          <w:jc w:val="center"/>
        </w:trPr>
        <w:tc>
          <w:tcPr>
            <w:tcW w:w="0" w:type="auto"/>
            <w:tcBorders>
              <w:top w:val="single" w:sz="6" w:space="0" w:color="auto"/>
            </w:tcBorders>
          </w:tcPr>
          <w:p w14:paraId="0BD79546" w14:textId="59D46218" w:rsidR="00317D4C" w:rsidRPr="00B76F83" w:rsidRDefault="00317D4C" w:rsidP="00317D4C">
            <w:pPr>
              <w:spacing w:after="0" w:line="276" w:lineRule="auto"/>
              <w:jc w:val="center"/>
              <w:rPr>
                <w:rFonts w:eastAsia="Arial,Times New Roman" w:cs="Arial"/>
                <w:color w:val="auto"/>
                <w:szCs w:val="20"/>
                <w:highlight w:val="lightGray"/>
                <w:lang w:eastAsia="es-CO"/>
              </w:rPr>
            </w:pPr>
            <w:r w:rsidRPr="00B76F83">
              <w:rPr>
                <w:rFonts w:cs="Arial"/>
                <w:color w:val="auto"/>
                <w:lang w:val="es-AR"/>
              </w:rPr>
              <w:t>72141700</w:t>
            </w:r>
          </w:p>
        </w:tc>
        <w:tc>
          <w:tcPr>
            <w:tcW w:w="0" w:type="auto"/>
            <w:tcBorders>
              <w:top w:val="single" w:sz="6" w:space="0" w:color="auto"/>
            </w:tcBorders>
            <w:vAlign w:val="center"/>
          </w:tcPr>
          <w:p w14:paraId="68866084" w14:textId="6C8AAB11" w:rsidR="00317D4C" w:rsidRPr="00B76F83" w:rsidRDefault="00C35760" w:rsidP="00317D4C">
            <w:pPr>
              <w:spacing w:after="0" w:line="276" w:lineRule="auto"/>
              <w:rPr>
                <w:rFonts w:cs="Arial"/>
                <w:color w:val="auto"/>
                <w:szCs w:val="20"/>
                <w:highlight w:val="lightGray"/>
                <w:lang w:eastAsia="es-CO"/>
              </w:rPr>
            </w:pPr>
            <w:r w:rsidRPr="00B76F83">
              <w:rPr>
                <w:rFonts w:cs="Arial"/>
                <w:color w:val="auto"/>
                <w:szCs w:val="20"/>
                <w:lang w:eastAsia="es-CO"/>
              </w:rPr>
              <w:t>Servicio de alquiler o arrendamiento de equipo y maquinaria de construcción.</w:t>
            </w:r>
          </w:p>
        </w:tc>
      </w:tr>
    </w:tbl>
    <w:p w14:paraId="248F755A" w14:textId="10496DD8" w:rsidR="00046AA3" w:rsidRPr="00B76F83" w:rsidRDefault="00046AA3" w:rsidP="00046AA3">
      <w:pPr>
        <w:rPr>
          <w:color w:val="auto"/>
          <w:lang w:val="es-MX"/>
        </w:rPr>
      </w:pPr>
    </w:p>
    <w:p w14:paraId="6FAE2B9D" w14:textId="502E5C34" w:rsidR="00046AA3" w:rsidRPr="00B76F83" w:rsidRDefault="000C016F" w:rsidP="00046AA3">
      <w:pPr>
        <w:pStyle w:val="Ttulo2"/>
        <w:rPr>
          <w:color w:val="auto"/>
        </w:rPr>
      </w:pPr>
      <w:bookmarkStart w:id="9" w:name="_Toc107994783"/>
      <w:r w:rsidRPr="00B76F83">
        <w:rPr>
          <w:caps w:val="0"/>
          <w:color w:val="auto"/>
        </w:rPr>
        <w:t>RECURSOS QUE RESPALDAN LA PRESENTE CONTRATACIÓN</w:t>
      </w:r>
      <w:bookmarkEnd w:id="9"/>
      <w:r w:rsidRPr="00B76F83">
        <w:rPr>
          <w:caps w:val="0"/>
          <w:color w:val="auto"/>
        </w:rPr>
        <w:t xml:space="preserve"> </w:t>
      </w:r>
    </w:p>
    <w:p w14:paraId="5D54A9A9" w14:textId="29163CA6" w:rsidR="00046AA3" w:rsidRPr="00B76F83" w:rsidRDefault="00046AA3" w:rsidP="00046AA3">
      <w:pPr>
        <w:rPr>
          <w:color w:val="auto"/>
          <w:lang w:val="es-MX"/>
        </w:rPr>
      </w:pPr>
      <w:r w:rsidRPr="00B76F83">
        <w:rPr>
          <w:color w:val="auto"/>
          <w:lang w:val="es-MX"/>
        </w:rPr>
        <w:t>La entidad, para respaldar el compromiso derivado del presente proceso de contratación, cuenta con el siguiente certificado de disponibilidad presupuestal:</w:t>
      </w:r>
    </w:p>
    <w:p w14:paraId="679A3809" w14:textId="612C513D" w:rsidR="00C42750" w:rsidRPr="00B76F83" w:rsidRDefault="00C42750" w:rsidP="00046AA3">
      <w:pPr>
        <w:rPr>
          <w:b/>
          <w:color w:val="auto"/>
          <w:lang w:val="es-MX"/>
        </w:rPr>
      </w:pPr>
      <w:r w:rsidRPr="00B76F83">
        <w:rPr>
          <w:b/>
          <w:color w:val="auto"/>
          <w:lang w:val="es-MX"/>
        </w:rPr>
        <w:t>LOTE 1</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B76F83"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B76F83" w:rsidRDefault="00046AA3" w:rsidP="00C42750">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Número</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B76F83" w:rsidRDefault="00046AA3" w:rsidP="00C42750">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Fecha</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B76F83" w:rsidRDefault="00046AA3" w:rsidP="00C42750">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Valor</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de</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r>
      <w:tr w:rsidR="00C42750" w:rsidRPr="00B76F83" w14:paraId="49072F84" w14:textId="77777777" w:rsidTr="007D54CD">
        <w:trPr>
          <w:trHeight w:val="264"/>
          <w:jc w:val="center"/>
        </w:trPr>
        <w:tc>
          <w:tcPr>
            <w:tcW w:w="0" w:type="auto"/>
          </w:tcPr>
          <w:p w14:paraId="0B0045DD" w14:textId="67100C54"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2023001263</w:t>
            </w:r>
          </w:p>
        </w:tc>
        <w:tc>
          <w:tcPr>
            <w:tcW w:w="2955" w:type="dxa"/>
          </w:tcPr>
          <w:p w14:paraId="2484F01A" w14:textId="6DB5E681"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1AFBCD7F" w14:textId="7658C398"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$226.429.000</w:t>
            </w:r>
          </w:p>
        </w:tc>
      </w:tr>
      <w:tr w:rsidR="00C42750" w:rsidRPr="00B76F83" w14:paraId="6C380A2C" w14:textId="77777777" w:rsidTr="007D54CD">
        <w:trPr>
          <w:trHeight w:val="264"/>
          <w:jc w:val="center"/>
        </w:trPr>
        <w:tc>
          <w:tcPr>
            <w:tcW w:w="0" w:type="auto"/>
          </w:tcPr>
          <w:p w14:paraId="6042577A" w14:textId="0DD8F5D6" w:rsidR="00C42750" w:rsidRPr="00B76F83" w:rsidRDefault="00C42750" w:rsidP="00C42750">
            <w:pPr>
              <w:spacing w:after="0" w:line="240" w:lineRule="auto"/>
              <w:jc w:val="center"/>
              <w:rPr>
                <w:rFonts w:cs="Arial"/>
                <w:iCs/>
                <w:color w:val="auto"/>
                <w:szCs w:val="20"/>
                <w:lang w:val="es-ES_tradnl"/>
              </w:rPr>
            </w:pPr>
            <w:r w:rsidRPr="00B76F83">
              <w:rPr>
                <w:rFonts w:cs="Arial"/>
                <w:iCs/>
                <w:color w:val="auto"/>
                <w:szCs w:val="20"/>
                <w:lang w:val="es-ES_tradnl"/>
              </w:rPr>
              <w:t>2023001316</w:t>
            </w:r>
          </w:p>
        </w:tc>
        <w:tc>
          <w:tcPr>
            <w:tcW w:w="2955" w:type="dxa"/>
          </w:tcPr>
          <w:p w14:paraId="6C22D92E" w14:textId="575BBA9A" w:rsidR="00C42750" w:rsidRPr="00B76F83" w:rsidRDefault="00C42750" w:rsidP="00C42750">
            <w:pPr>
              <w:spacing w:after="0" w:line="240" w:lineRule="auto"/>
              <w:jc w:val="center"/>
              <w:rPr>
                <w:rFonts w:cs="Arial"/>
                <w:iCs/>
                <w:color w:val="auto"/>
                <w:szCs w:val="20"/>
                <w:lang w:val="es-ES_tradnl"/>
              </w:rPr>
            </w:pPr>
            <w:r w:rsidRPr="00B76F83">
              <w:rPr>
                <w:rFonts w:cs="Arial"/>
                <w:iCs/>
                <w:color w:val="auto"/>
                <w:szCs w:val="20"/>
                <w:lang w:val="es-ES_tradnl"/>
              </w:rPr>
              <w:t>23/05/2023</w:t>
            </w:r>
          </w:p>
        </w:tc>
        <w:tc>
          <w:tcPr>
            <w:tcW w:w="3011" w:type="dxa"/>
          </w:tcPr>
          <w:p w14:paraId="0FF2AF34" w14:textId="4D618363" w:rsidR="00C42750" w:rsidRPr="00B76F83" w:rsidRDefault="00C42750" w:rsidP="00C42750">
            <w:pPr>
              <w:spacing w:after="0" w:line="240" w:lineRule="auto"/>
              <w:jc w:val="center"/>
              <w:rPr>
                <w:rFonts w:cs="Arial"/>
                <w:iCs/>
                <w:color w:val="auto"/>
                <w:szCs w:val="20"/>
                <w:lang w:val="es-ES_tradnl"/>
              </w:rPr>
            </w:pPr>
            <w:r w:rsidRPr="00B76F83">
              <w:rPr>
                <w:rFonts w:cs="Arial"/>
                <w:iCs/>
                <w:color w:val="auto"/>
                <w:szCs w:val="20"/>
                <w:lang w:val="es-ES_tradnl"/>
              </w:rPr>
              <w:t>$226.117.000</w:t>
            </w:r>
          </w:p>
        </w:tc>
      </w:tr>
      <w:tr w:rsidR="00C42750" w:rsidRPr="00B76F83" w14:paraId="141FC242" w14:textId="77777777" w:rsidTr="007D54CD">
        <w:trPr>
          <w:trHeight w:val="264"/>
          <w:jc w:val="center"/>
        </w:trPr>
        <w:tc>
          <w:tcPr>
            <w:tcW w:w="0" w:type="auto"/>
          </w:tcPr>
          <w:p w14:paraId="7CC838C7" w14:textId="12FB8F43"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2023001249</w:t>
            </w:r>
          </w:p>
        </w:tc>
        <w:tc>
          <w:tcPr>
            <w:tcW w:w="2955" w:type="dxa"/>
          </w:tcPr>
          <w:p w14:paraId="283730B7" w14:textId="6D5D573D"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6854B139" w14:textId="7F145373"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$118.245.485</w:t>
            </w:r>
          </w:p>
        </w:tc>
      </w:tr>
      <w:tr w:rsidR="00C42750" w:rsidRPr="00B76F83" w14:paraId="5CFB93BE" w14:textId="77777777" w:rsidTr="007D54CD">
        <w:trPr>
          <w:trHeight w:val="264"/>
          <w:jc w:val="center"/>
        </w:trPr>
        <w:tc>
          <w:tcPr>
            <w:tcW w:w="0" w:type="auto"/>
          </w:tcPr>
          <w:p w14:paraId="2C3F3148" w14:textId="29B908D9"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2023001270</w:t>
            </w:r>
          </w:p>
        </w:tc>
        <w:tc>
          <w:tcPr>
            <w:tcW w:w="2955" w:type="dxa"/>
          </w:tcPr>
          <w:p w14:paraId="0F526BC1" w14:textId="30E8B087"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67FC815C" w14:textId="7D1F7336" w:rsidR="00C42750" w:rsidRPr="00B76F83" w:rsidRDefault="00C42750" w:rsidP="00C42750">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w:t>
            </w:r>
            <w:r w:rsidR="003C2F0F" w:rsidRPr="00B76F83">
              <w:rPr>
                <w:rFonts w:cs="Arial"/>
                <w:iCs/>
                <w:color w:val="auto"/>
                <w:szCs w:val="20"/>
                <w:lang w:val="es-ES_tradnl"/>
              </w:rPr>
              <w:t xml:space="preserve"> </w:t>
            </w:r>
            <w:r w:rsidRPr="00B76F83">
              <w:rPr>
                <w:rFonts w:cs="Arial"/>
                <w:iCs/>
                <w:color w:val="auto"/>
                <w:szCs w:val="20"/>
                <w:lang w:val="es-ES_tradnl"/>
              </w:rPr>
              <w:t>89.013.418</w:t>
            </w:r>
          </w:p>
        </w:tc>
      </w:tr>
      <w:tr w:rsidR="00C42750" w:rsidRPr="00B76F83" w14:paraId="5C905C28" w14:textId="77777777" w:rsidTr="007D54CD">
        <w:trPr>
          <w:trHeight w:val="264"/>
          <w:jc w:val="center"/>
        </w:trPr>
        <w:tc>
          <w:tcPr>
            <w:tcW w:w="5797" w:type="dxa"/>
            <w:gridSpan w:val="2"/>
          </w:tcPr>
          <w:p w14:paraId="1D1C0A9D" w14:textId="30C404BB" w:rsidR="00C42750" w:rsidRPr="00B76F83" w:rsidRDefault="00C42750" w:rsidP="00C42750">
            <w:pPr>
              <w:spacing w:after="0" w:line="240" w:lineRule="auto"/>
              <w:jc w:val="center"/>
              <w:rPr>
                <w:rFonts w:cs="Arial"/>
                <w:b/>
                <w:iCs/>
                <w:color w:val="auto"/>
                <w:szCs w:val="20"/>
                <w:lang w:val="es-ES_tradnl"/>
              </w:rPr>
            </w:pPr>
            <w:r w:rsidRPr="00B76F83">
              <w:rPr>
                <w:rFonts w:cs="Arial"/>
                <w:b/>
                <w:iCs/>
                <w:color w:val="auto"/>
                <w:szCs w:val="20"/>
                <w:lang w:val="es-ES_tradnl"/>
              </w:rPr>
              <w:t>Total</w:t>
            </w:r>
          </w:p>
        </w:tc>
        <w:tc>
          <w:tcPr>
            <w:tcW w:w="3011" w:type="dxa"/>
          </w:tcPr>
          <w:p w14:paraId="57CFDE4F" w14:textId="39DD46A7" w:rsidR="00C42750" w:rsidRPr="00B76F83" w:rsidRDefault="00C42750" w:rsidP="00C42750">
            <w:pPr>
              <w:spacing w:after="0" w:line="240" w:lineRule="auto"/>
              <w:jc w:val="center"/>
              <w:rPr>
                <w:rFonts w:cs="Arial"/>
                <w:b/>
                <w:iCs/>
                <w:color w:val="auto"/>
                <w:szCs w:val="20"/>
                <w:lang w:val="es-ES_tradnl"/>
              </w:rPr>
            </w:pPr>
            <w:r w:rsidRPr="00B76F83">
              <w:rPr>
                <w:rFonts w:cs="Arial"/>
                <w:b/>
                <w:iCs/>
                <w:color w:val="auto"/>
                <w:szCs w:val="20"/>
                <w:lang w:val="es-ES_tradnl"/>
              </w:rPr>
              <w:t>$658.804.903</w:t>
            </w:r>
          </w:p>
        </w:tc>
      </w:tr>
    </w:tbl>
    <w:p w14:paraId="55217642" w14:textId="7B50FA58" w:rsidR="00046AA3" w:rsidRPr="00B76F83" w:rsidRDefault="00046AA3" w:rsidP="00046AA3">
      <w:pPr>
        <w:rPr>
          <w:b/>
          <w:color w:val="auto"/>
          <w:lang w:val="es-MX"/>
        </w:rPr>
      </w:pPr>
    </w:p>
    <w:p w14:paraId="4CB3BD25" w14:textId="266C1BFF" w:rsidR="00C42750" w:rsidRPr="00B76F83" w:rsidRDefault="00C42750" w:rsidP="00046AA3">
      <w:pPr>
        <w:rPr>
          <w:b/>
          <w:color w:val="auto"/>
          <w:lang w:val="es-MX"/>
        </w:rPr>
      </w:pPr>
      <w:r w:rsidRPr="00B76F83">
        <w:rPr>
          <w:b/>
          <w:color w:val="auto"/>
          <w:lang w:val="es-MX"/>
        </w:rPr>
        <w:t>LOTE 2</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3C2F0F" w:rsidRPr="00B76F83" w14:paraId="55808F1C" w14:textId="77777777" w:rsidTr="007D54CD">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142CDF61" w14:textId="77777777" w:rsidR="003C2F0F" w:rsidRPr="00B76F83" w:rsidRDefault="003C2F0F" w:rsidP="007D54CD">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Número</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188248EF" w14:textId="77777777" w:rsidR="003C2F0F" w:rsidRPr="00B76F83" w:rsidRDefault="003C2F0F" w:rsidP="007D54CD">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Fecha</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5934B13E" w14:textId="77777777" w:rsidR="003C2F0F" w:rsidRPr="00B76F83" w:rsidRDefault="003C2F0F" w:rsidP="007D54CD">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Valor</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de</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r>
      <w:tr w:rsidR="003C2F0F" w:rsidRPr="00B76F83" w14:paraId="755B441D" w14:textId="77777777" w:rsidTr="007D54CD">
        <w:trPr>
          <w:trHeight w:val="264"/>
          <w:jc w:val="center"/>
        </w:trPr>
        <w:tc>
          <w:tcPr>
            <w:tcW w:w="0" w:type="auto"/>
          </w:tcPr>
          <w:p w14:paraId="3FFEFB1D"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2023001257</w:t>
            </w:r>
          </w:p>
        </w:tc>
        <w:tc>
          <w:tcPr>
            <w:tcW w:w="2955" w:type="dxa"/>
          </w:tcPr>
          <w:p w14:paraId="33F46E7D"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433F7AEA"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$226.576.000</w:t>
            </w:r>
          </w:p>
        </w:tc>
      </w:tr>
      <w:tr w:rsidR="003C2F0F" w:rsidRPr="00B76F83" w14:paraId="76244F8A" w14:textId="77777777" w:rsidTr="007D54CD">
        <w:trPr>
          <w:trHeight w:val="264"/>
          <w:jc w:val="center"/>
        </w:trPr>
        <w:tc>
          <w:tcPr>
            <w:tcW w:w="0" w:type="auto"/>
          </w:tcPr>
          <w:p w14:paraId="4950F5F6" w14:textId="77777777" w:rsidR="003C2F0F" w:rsidRPr="00B76F83" w:rsidRDefault="003C2F0F" w:rsidP="007D54CD">
            <w:pPr>
              <w:spacing w:after="0" w:line="240" w:lineRule="auto"/>
              <w:jc w:val="center"/>
              <w:rPr>
                <w:rFonts w:cs="Arial"/>
                <w:iCs/>
                <w:color w:val="auto"/>
                <w:szCs w:val="20"/>
                <w:lang w:val="es-ES_tradnl"/>
              </w:rPr>
            </w:pPr>
            <w:r w:rsidRPr="00B76F83">
              <w:rPr>
                <w:rFonts w:cs="Arial"/>
                <w:iCs/>
                <w:color w:val="auto"/>
                <w:szCs w:val="20"/>
                <w:lang w:val="es-ES_tradnl"/>
              </w:rPr>
              <w:t>2023001259</w:t>
            </w:r>
          </w:p>
        </w:tc>
        <w:tc>
          <w:tcPr>
            <w:tcW w:w="2955" w:type="dxa"/>
          </w:tcPr>
          <w:p w14:paraId="41F8A7B9" w14:textId="77777777" w:rsidR="003C2F0F" w:rsidRPr="00B76F83" w:rsidRDefault="003C2F0F" w:rsidP="007D54CD">
            <w:pPr>
              <w:spacing w:after="0" w:line="240" w:lineRule="auto"/>
              <w:jc w:val="center"/>
              <w:rPr>
                <w:rFonts w:cs="Arial"/>
                <w:iCs/>
                <w:color w:val="auto"/>
                <w:szCs w:val="20"/>
                <w:lang w:val="es-ES_tradnl"/>
              </w:rPr>
            </w:pPr>
            <w:r w:rsidRPr="00B76F83">
              <w:rPr>
                <w:rFonts w:cs="Arial"/>
                <w:iCs/>
                <w:color w:val="auto"/>
                <w:szCs w:val="20"/>
                <w:lang w:val="es-ES_tradnl"/>
              </w:rPr>
              <w:t>15/05/2023</w:t>
            </w:r>
          </w:p>
        </w:tc>
        <w:tc>
          <w:tcPr>
            <w:tcW w:w="3011" w:type="dxa"/>
          </w:tcPr>
          <w:p w14:paraId="7B473760" w14:textId="77777777" w:rsidR="003C2F0F" w:rsidRPr="00B76F83" w:rsidRDefault="003C2F0F" w:rsidP="007D54CD">
            <w:pPr>
              <w:spacing w:after="0" w:line="240" w:lineRule="auto"/>
              <w:jc w:val="center"/>
              <w:rPr>
                <w:rFonts w:cs="Arial"/>
                <w:iCs/>
                <w:color w:val="auto"/>
                <w:szCs w:val="20"/>
                <w:lang w:val="es-ES_tradnl"/>
              </w:rPr>
            </w:pPr>
            <w:r w:rsidRPr="00B76F83">
              <w:rPr>
                <w:rFonts w:cs="Arial"/>
                <w:iCs/>
                <w:color w:val="auto"/>
                <w:szCs w:val="20"/>
                <w:lang w:val="es-ES_tradnl"/>
              </w:rPr>
              <w:t>$226.628.000</w:t>
            </w:r>
          </w:p>
        </w:tc>
      </w:tr>
      <w:tr w:rsidR="003C2F0F" w:rsidRPr="00B76F83" w14:paraId="4E0EAD89" w14:textId="77777777" w:rsidTr="007D54CD">
        <w:trPr>
          <w:trHeight w:val="264"/>
          <w:jc w:val="center"/>
        </w:trPr>
        <w:tc>
          <w:tcPr>
            <w:tcW w:w="0" w:type="auto"/>
          </w:tcPr>
          <w:p w14:paraId="6A0C5019"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2023001258</w:t>
            </w:r>
          </w:p>
        </w:tc>
        <w:tc>
          <w:tcPr>
            <w:tcW w:w="2955" w:type="dxa"/>
          </w:tcPr>
          <w:p w14:paraId="7569CFBB"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7753346A"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$226.000.000</w:t>
            </w:r>
          </w:p>
        </w:tc>
      </w:tr>
      <w:tr w:rsidR="003C2F0F" w:rsidRPr="00B76F83" w14:paraId="5E496781" w14:textId="77777777" w:rsidTr="007D54CD">
        <w:trPr>
          <w:trHeight w:val="264"/>
          <w:jc w:val="center"/>
        </w:trPr>
        <w:tc>
          <w:tcPr>
            <w:tcW w:w="0" w:type="auto"/>
          </w:tcPr>
          <w:p w14:paraId="24243152"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2023001254</w:t>
            </w:r>
          </w:p>
        </w:tc>
        <w:tc>
          <w:tcPr>
            <w:tcW w:w="2955" w:type="dxa"/>
          </w:tcPr>
          <w:p w14:paraId="1B84D462"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51D472EA" w14:textId="77777777" w:rsidR="003C2F0F" w:rsidRPr="00B76F83" w:rsidRDefault="003C2F0F" w:rsidP="007D54CD">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$226.432.000</w:t>
            </w:r>
          </w:p>
        </w:tc>
      </w:tr>
      <w:tr w:rsidR="003C2F0F" w:rsidRPr="00B76F83" w14:paraId="47FA6E54" w14:textId="77777777" w:rsidTr="007D54CD">
        <w:trPr>
          <w:trHeight w:val="264"/>
          <w:jc w:val="center"/>
        </w:trPr>
        <w:tc>
          <w:tcPr>
            <w:tcW w:w="5797" w:type="dxa"/>
            <w:gridSpan w:val="2"/>
          </w:tcPr>
          <w:p w14:paraId="41149A4D" w14:textId="77777777" w:rsidR="003C2F0F" w:rsidRPr="00B76F83" w:rsidRDefault="003C2F0F" w:rsidP="007D54CD">
            <w:pPr>
              <w:spacing w:after="0" w:line="240" w:lineRule="auto"/>
              <w:jc w:val="center"/>
              <w:rPr>
                <w:rFonts w:cs="Arial"/>
                <w:b/>
                <w:iCs/>
                <w:color w:val="auto"/>
                <w:szCs w:val="20"/>
                <w:lang w:val="es-ES_tradnl"/>
              </w:rPr>
            </w:pPr>
            <w:r w:rsidRPr="00B76F83">
              <w:rPr>
                <w:rFonts w:cs="Arial"/>
                <w:b/>
                <w:iCs/>
                <w:color w:val="auto"/>
                <w:szCs w:val="20"/>
                <w:lang w:val="es-ES_tradnl"/>
              </w:rPr>
              <w:t>Total</w:t>
            </w:r>
          </w:p>
        </w:tc>
        <w:tc>
          <w:tcPr>
            <w:tcW w:w="3011" w:type="dxa"/>
          </w:tcPr>
          <w:p w14:paraId="4E705F07" w14:textId="77777777" w:rsidR="003C2F0F" w:rsidRPr="00B76F83" w:rsidRDefault="003C2F0F" w:rsidP="007D54CD">
            <w:pPr>
              <w:spacing w:after="0" w:line="240" w:lineRule="auto"/>
              <w:jc w:val="center"/>
              <w:rPr>
                <w:rFonts w:cs="Arial"/>
                <w:b/>
                <w:iCs/>
                <w:color w:val="auto"/>
                <w:szCs w:val="20"/>
                <w:lang w:val="es-ES_tradnl"/>
              </w:rPr>
            </w:pPr>
            <w:r w:rsidRPr="00B76F83">
              <w:rPr>
                <w:rFonts w:cs="Arial"/>
                <w:b/>
                <w:iCs/>
                <w:color w:val="auto"/>
                <w:szCs w:val="20"/>
                <w:lang w:val="es-ES_tradnl"/>
              </w:rPr>
              <w:t>$$905.636.000</w:t>
            </w:r>
          </w:p>
        </w:tc>
      </w:tr>
    </w:tbl>
    <w:p w14:paraId="6EA89B7E" w14:textId="77777777" w:rsidR="00C42750" w:rsidRPr="00B76F83" w:rsidRDefault="00C42750" w:rsidP="00046AA3">
      <w:pPr>
        <w:rPr>
          <w:b/>
          <w:color w:val="auto"/>
          <w:lang w:val="es-MX"/>
        </w:rPr>
      </w:pPr>
    </w:p>
    <w:p w14:paraId="075A2990" w14:textId="7B408727" w:rsidR="003C2F0F" w:rsidRPr="00B76F83" w:rsidRDefault="003C2F0F" w:rsidP="00046AA3">
      <w:pPr>
        <w:rPr>
          <w:b/>
          <w:color w:val="auto"/>
          <w:lang w:val="es-MX"/>
        </w:rPr>
      </w:pPr>
      <w:r w:rsidRPr="00B76F83">
        <w:rPr>
          <w:b/>
          <w:color w:val="auto"/>
          <w:lang w:val="es-MX"/>
        </w:rPr>
        <w:t xml:space="preserve">LOTE 3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3C2F0F" w:rsidRPr="00B76F83" w14:paraId="0DFE6E2E" w14:textId="77777777" w:rsidTr="007D54CD">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19E1BF15" w14:textId="77777777" w:rsidR="003C2F0F" w:rsidRPr="00B76F83" w:rsidRDefault="003C2F0F" w:rsidP="007D54CD">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Número</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046C4E8A" w14:textId="77777777" w:rsidR="003C2F0F" w:rsidRPr="00B76F83" w:rsidRDefault="003C2F0F" w:rsidP="007D54CD">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Fecha</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A0DC9AA" w14:textId="77777777" w:rsidR="003C2F0F" w:rsidRPr="00B76F83" w:rsidRDefault="003C2F0F" w:rsidP="007D54CD">
            <w:pPr>
              <w:spacing w:after="0" w:line="240" w:lineRule="auto"/>
              <w:jc w:val="center"/>
              <w:rPr>
                <w:rFonts w:eastAsia="Arial,Times New Roman" w:cs="Arial"/>
                <w:b/>
                <w:bCs/>
                <w:color w:val="auto"/>
                <w:szCs w:val="20"/>
                <w:lang w:eastAsia="es-CO"/>
              </w:rPr>
            </w:pPr>
            <w:r w:rsidRPr="00B76F83">
              <w:rPr>
                <w:rFonts w:cs="Arial"/>
                <w:b/>
                <w:bCs/>
                <w:color w:val="auto"/>
                <w:szCs w:val="20"/>
                <w:lang w:eastAsia="es-CO"/>
              </w:rPr>
              <w:t>Valor</w:t>
            </w:r>
            <w:r w:rsidRPr="00B76F83">
              <w:rPr>
                <w:rFonts w:eastAsia="Arial,Times New Roman" w:cs="Arial"/>
                <w:b/>
                <w:bCs/>
                <w:color w:val="auto"/>
                <w:szCs w:val="20"/>
                <w:lang w:eastAsia="es-CO"/>
              </w:rPr>
              <w:t xml:space="preserve"> </w:t>
            </w:r>
            <w:r w:rsidRPr="00B76F83">
              <w:rPr>
                <w:rFonts w:cs="Arial"/>
                <w:b/>
                <w:bCs/>
                <w:color w:val="auto"/>
                <w:szCs w:val="20"/>
                <w:lang w:eastAsia="es-CO"/>
              </w:rPr>
              <w:t>certificado</w:t>
            </w:r>
            <w:r w:rsidRPr="00B76F83">
              <w:rPr>
                <w:rFonts w:eastAsia="Arial,Times New Roman" w:cs="Arial"/>
                <w:b/>
                <w:bCs/>
                <w:color w:val="auto"/>
                <w:szCs w:val="20"/>
                <w:lang w:eastAsia="es-CO"/>
              </w:rPr>
              <w:t xml:space="preserve"> </w:t>
            </w:r>
            <w:r w:rsidRPr="00B76F83">
              <w:rPr>
                <w:rFonts w:cs="Arial"/>
                <w:b/>
                <w:bCs/>
                <w:color w:val="auto"/>
                <w:szCs w:val="20"/>
                <w:lang w:eastAsia="es-CO"/>
              </w:rPr>
              <w:t>de</w:t>
            </w:r>
            <w:r w:rsidRPr="00B76F83">
              <w:rPr>
                <w:rFonts w:eastAsia="Arial,Times New Roman" w:cs="Arial"/>
                <w:b/>
                <w:bCs/>
                <w:color w:val="auto"/>
                <w:szCs w:val="20"/>
                <w:lang w:eastAsia="es-CO"/>
              </w:rPr>
              <w:t xml:space="preserve"> </w:t>
            </w:r>
            <w:r w:rsidRPr="00B76F83">
              <w:rPr>
                <w:rFonts w:cs="Arial"/>
                <w:b/>
                <w:bCs/>
                <w:color w:val="auto"/>
                <w:szCs w:val="20"/>
                <w:lang w:eastAsia="es-CO"/>
              </w:rPr>
              <w:t>disponibilidad</w:t>
            </w:r>
            <w:r w:rsidRPr="00B76F83">
              <w:rPr>
                <w:rFonts w:eastAsia="Arial,Times New Roman" w:cs="Arial"/>
                <w:b/>
                <w:bCs/>
                <w:color w:val="auto"/>
                <w:szCs w:val="20"/>
                <w:lang w:eastAsia="es-CO"/>
              </w:rPr>
              <w:t xml:space="preserve"> </w:t>
            </w:r>
            <w:r w:rsidRPr="00B76F83">
              <w:rPr>
                <w:rFonts w:cs="Arial"/>
                <w:b/>
                <w:bCs/>
                <w:color w:val="auto"/>
                <w:szCs w:val="20"/>
                <w:lang w:eastAsia="es-CO"/>
              </w:rPr>
              <w:t>presupuestal</w:t>
            </w:r>
          </w:p>
        </w:tc>
      </w:tr>
      <w:tr w:rsidR="003C2F0F" w:rsidRPr="00B76F83" w14:paraId="0F355CC1" w14:textId="77777777" w:rsidTr="007D54CD">
        <w:trPr>
          <w:trHeight w:val="264"/>
          <w:jc w:val="center"/>
        </w:trPr>
        <w:tc>
          <w:tcPr>
            <w:tcW w:w="0" w:type="auto"/>
          </w:tcPr>
          <w:p w14:paraId="74D59201" w14:textId="407F5432"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2023001261</w:t>
            </w:r>
          </w:p>
        </w:tc>
        <w:tc>
          <w:tcPr>
            <w:tcW w:w="2955" w:type="dxa"/>
          </w:tcPr>
          <w:p w14:paraId="404F3284" w14:textId="4B7FF035"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3951B910" w14:textId="328068C6"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$226.628.000</w:t>
            </w:r>
          </w:p>
        </w:tc>
      </w:tr>
      <w:tr w:rsidR="003C2F0F" w:rsidRPr="00B76F83" w14:paraId="5ADB5D54" w14:textId="77777777" w:rsidTr="007D54CD">
        <w:trPr>
          <w:trHeight w:val="264"/>
          <w:jc w:val="center"/>
        </w:trPr>
        <w:tc>
          <w:tcPr>
            <w:tcW w:w="0" w:type="auto"/>
          </w:tcPr>
          <w:p w14:paraId="0D340599" w14:textId="6FCDE391" w:rsidR="003C2F0F" w:rsidRPr="00B76F83" w:rsidRDefault="003C2F0F" w:rsidP="003C2F0F">
            <w:pPr>
              <w:spacing w:after="0" w:line="240" w:lineRule="auto"/>
              <w:jc w:val="center"/>
              <w:rPr>
                <w:rFonts w:cs="Arial"/>
                <w:iCs/>
                <w:color w:val="auto"/>
                <w:szCs w:val="20"/>
                <w:lang w:val="es-ES_tradnl"/>
              </w:rPr>
            </w:pPr>
            <w:r w:rsidRPr="00B76F83">
              <w:rPr>
                <w:rFonts w:cs="Arial"/>
                <w:iCs/>
                <w:color w:val="auto"/>
                <w:szCs w:val="20"/>
                <w:lang w:val="es-ES_tradnl"/>
              </w:rPr>
              <w:t>2023001267</w:t>
            </w:r>
          </w:p>
        </w:tc>
        <w:tc>
          <w:tcPr>
            <w:tcW w:w="2955" w:type="dxa"/>
          </w:tcPr>
          <w:p w14:paraId="1FC77BE0" w14:textId="062F031D" w:rsidR="003C2F0F" w:rsidRPr="00B76F83" w:rsidRDefault="003C2F0F" w:rsidP="003C2F0F">
            <w:pPr>
              <w:spacing w:after="0" w:line="240" w:lineRule="auto"/>
              <w:jc w:val="center"/>
              <w:rPr>
                <w:rFonts w:cs="Arial"/>
                <w:iCs/>
                <w:color w:val="auto"/>
                <w:szCs w:val="20"/>
                <w:lang w:val="es-ES_tradnl"/>
              </w:rPr>
            </w:pPr>
            <w:r w:rsidRPr="00B76F83">
              <w:rPr>
                <w:rFonts w:cs="Arial"/>
                <w:iCs/>
                <w:color w:val="auto"/>
                <w:szCs w:val="20"/>
                <w:lang w:val="es-ES_tradnl"/>
              </w:rPr>
              <w:t>15/05/2023</w:t>
            </w:r>
          </w:p>
        </w:tc>
        <w:tc>
          <w:tcPr>
            <w:tcW w:w="3011" w:type="dxa"/>
          </w:tcPr>
          <w:p w14:paraId="42E80A2E" w14:textId="0340418F" w:rsidR="003C2F0F" w:rsidRPr="00B76F83" w:rsidRDefault="003C2F0F" w:rsidP="003C2F0F">
            <w:pPr>
              <w:spacing w:after="0" w:line="240" w:lineRule="auto"/>
              <w:jc w:val="center"/>
              <w:rPr>
                <w:rFonts w:cs="Arial"/>
                <w:iCs/>
                <w:color w:val="auto"/>
                <w:szCs w:val="20"/>
                <w:lang w:val="es-ES_tradnl"/>
              </w:rPr>
            </w:pPr>
            <w:r w:rsidRPr="00B76F83">
              <w:rPr>
                <w:rFonts w:cs="Arial"/>
                <w:iCs/>
                <w:color w:val="auto"/>
                <w:szCs w:val="20"/>
                <w:lang w:val="es-ES_tradnl"/>
              </w:rPr>
              <w:t>$226.628.000</w:t>
            </w:r>
          </w:p>
        </w:tc>
      </w:tr>
      <w:tr w:rsidR="003C2F0F" w:rsidRPr="00B76F83" w14:paraId="0462AFF3" w14:textId="77777777" w:rsidTr="007D54CD">
        <w:trPr>
          <w:trHeight w:val="264"/>
          <w:jc w:val="center"/>
        </w:trPr>
        <w:tc>
          <w:tcPr>
            <w:tcW w:w="0" w:type="auto"/>
          </w:tcPr>
          <w:p w14:paraId="2C983875" w14:textId="48A036F9"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2023001260</w:t>
            </w:r>
          </w:p>
        </w:tc>
        <w:tc>
          <w:tcPr>
            <w:tcW w:w="2955" w:type="dxa"/>
          </w:tcPr>
          <w:p w14:paraId="66BAAB48" w14:textId="54972B8D"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2249CDA3" w14:textId="531FC551"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$226.628.000</w:t>
            </w:r>
          </w:p>
        </w:tc>
      </w:tr>
      <w:tr w:rsidR="003C2F0F" w:rsidRPr="00B76F83" w14:paraId="046F36E6" w14:textId="77777777" w:rsidTr="007D54CD">
        <w:trPr>
          <w:trHeight w:val="264"/>
          <w:jc w:val="center"/>
        </w:trPr>
        <w:tc>
          <w:tcPr>
            <w:tcW w:w="0" w:type="auto"/>
          </w:tcPr>
          <w:p w14:paraId="28F6FC5B" w14:textId="4569CDB1"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2023001266</w:t>
            </w:r>
          </w:p>
        </w:tc>
        <w:tc>
          <w:tcPr>
            <w:tcW w:w="2955" w:type="dxa"/>
          </w:tcPr>
          <w:p w14:paraId="263C03CE" w14:textId="466EAD05"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676ABA05" w14:textId="04E1A161"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$226.628.000</w:t>
            </w:r>
          </w:p>
        </w:tc>
      </w:tr>
      <w:tr w:rsidR="003C2F0F" w:rsidRPr="00B76F83" w14:paraId="37E3DBCB" w14:textId="77777777" w:rsidTr="007D54CD">
        <w:trPr>
          <w:trHeight w:val="264"/>
          <w:jc w:val="center"/>
        </w:trPr>
        <w:tc>
          <w:tcPr>
            <w:tcW w:w="0" w:type="auto"/>
          </w:tcPr>
          <w:p w14:paraId="5904A690" w14:textId="0704D3F9"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2023001264</w:t>
            </w:r>
          </w:p>
        </w:tc>
        <w:tc>
          <w:tcPr>
            <w:tcW w:w="2955" w:type="dxa"/>
          </w:tcPr>
          <w:p w14:paraId="2276BF60" w14:textId="1EF068C4"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40989047" w14:textId="5EF8AE66"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$226.628.000</w:t>
            </w:r>
          </w:p>
        </w:tc>
      </w:tr>
      <w:tr w:rsidR="003C2F0F" w:rsidRPr="00B76F83" w14:paraId="0EC7A3E5" w14:textId="77777777" w:rsidTr="007D54CD">
        <w:trPr>
          <w:trHeight w:val="264"/>
          <w:jc w:val="center"/>
        </w:trPr>
        <w:tc>
          <w:tcPr>
            <w:tcW w:w="0" w:type="auto"/>
          </w:tcPr>
          <w:p w14:paraId="62AF962D" w14:textId="5F44B4AC"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lastRenderedPageBreak/>
              <w:t>2023001265</w:t>
            </w:r>
          </w:p>
        </w:tc>
        <w:tc>
          <w:tcPr>
            <w:tcW w:w="2955" w:type="dxa"/>
          </w:tcPr>
          <w:p w14:paraId="05211AC3" w14:textId="07EFF9C7"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15/05/2023</w:t>
            </w:r>
          </w:p>
        </w:tc>
        <w:tc>
          <w:tcPr>
            <w:tcW w:w="3011" w:type="dxa"/>
          </w:tcPr>
          <w:p w14:paraId="620C5938" w14:textId="054766AF" w:rsidR="003C2F0F" w:rsidRPr="00B76F83" w:rsidRDefault="003C2F0F" w:rsidP="003C2F0F">
            <w:pPr>
              <w:spacing w:after="0" w:line="240" w:lineRule="auto"/>
              <w:jc w:val="center"/>
              <w:rPr>
                <w:rFonts w:eastAsia="Times New Roman" w:cs="Arial"/>
                <w:b/>
                <w:bCs/>
                <w:color w:val="auto"/>
                <w:szCs w:val="20"/>
                <w:lang w:eastAsia="es-CO"/>
              </w:rPr>
            </w:pPr>
            <w:r w:rsidRPr="00B76F83">
              <w:rPr>
                <w:rFonts w:cs="Arial"/>
                <w:iCs/>
                <w:color w:val="auto"/>
                <w:szCs w:val="20"/>
                <w:lang w:val="es-ES_tradnl"/>
              </w:rPr>
              <w:t>$226.628.000</w:t>
            </w:r>
          </w:p>
        </w:tc>
      </w:tr>
      <w:tr w:rsidR="003C2F0F" w:rsidRPr="00B76F83" w14:paraId="6A240616" w14:textId="77777777" w:rsidTr="007D54CD">
        <w:trPr>
          <w:trHeight w:val="264"/>
          <w:jc w:val="center"/>
        </w:trPr>
        <w:tc>
          <w:tcPr>
            <w:tcW w:w="5797" w:type="dxa"/>
            <w:gridSpan w:val="2"/>
          </w:tcPr>
          <w:p w14:paraId="3B73D915" w14:textId="77777777" w:rsidR="003C2F0F" w:rsidRPr="00B76F83" w:rsidRDefault="003C2F0F" w:rsidP="007D54CD">
            <w:pPr>
              <w:spacing w:after="0" w:line="240" w:lineRule="auto"/>
              <w:jc w:val="center"/>
              <w:rPr>
                <w:rFonts w:cs="Arial"/>
                <w:b/>
                <w:iCs/>
                <w:color w:val="auto"/>
                <w:szCs w:val="20"/>
                <w:lang w:val="es-ES_tradnl"/>
              </w:rPr>
            </w:pPr>
            <w:r w:rsidRPr="00B76F83">
              <w:rPr>
                <w:rFonts w:cs="Arial"/>
                <w:b/>
                <w:iCs/>
                <w:color w:val="auto"/>
                <w:szCs w:val="20"/>
                <w:lang w:val="es-ES_tradnl"/>
              </w:rPr>
              <w:t>Total</w:t>
            </w:r>
          </w:p>
        </w:tc>
        <w:tc>
          <w:tcPr>
            <w:tcW w:w="3011" w:type="dxa"/>
          </w:tcPr>
          <w:p w14:paraId="665BC867" w14:textId="2900E05D" w:rsidR="003C2F0F" w:rsidRPr="00B76F83" w:rsidRDefault="003C2F0F" w:rsidP="007D54CD">
            <w:pPr>
              <w:spacing w:after="0" w:line="240" w:lineRule="auto"/>
              <w:jc w:val="center"/>
              <w:rPr>
                <w:rFonts w:cs="Arial"/>
                <w:b/>
                <w:iCs/>
                <w:color w:val="auto"/>
                <w:szCs w:val="20"/>
                <w:lang w:val="es-ES_tradnl"/>
              </w:rPr>
            </w:pPr>
            <w:r w:rsidRPr="00B76F83">
              <w:rPr>
                <w:rFonts w:cs="Arial"/>
                <w:b/>
                <w:iCs/>
                <w:color w:val="auto"/>
                <w:szCs w:val="20"/>
                <w:lang w:val="es-ES_tradnl"/>
              </w:rPr>
              <w:t>$1.359.768.000</w:t>
            </w:r>
          </w:p>
        </w:tc>
      </w:tr>
    </w:tbl>
    <w:p w14:paraId="28F933AF" w14:textId="77777777" w:rsidR="003C2F0F" w:rsidRPr="00B76F83" w:rsidRDefault="003C2F0F" w:rsidP="00046AA3">
      <w:pPr>
        <w:rPr>
          <w:b/>
          <w:color w:val="auto"/>
          <w:lang w:val="es-MX"/>
        </w:rPr>
      </w:pPr>
    </w:p>
    <w:p w14:paraId="5731F078" w14:textId="77777777" w:rsidR="00046AA3" w:rsidRPr="00B76F83" w:rsidRDefault="00046AA3" w:rsidP="00046AA3">
      <w:pPr>
        <w:rPr>
          <w:color w:val="auto"/>
          <w:lang w:val="es-MX"/>
        </w:rPr>
      </w:pPr>
      <w:r w:rsidRPr="00B76F83">
        <w:rPr>
          <w:color w:val="auto"/>
          <w:lang w:val="es-MX"/>
        </w:rPr>
        <w:t>La necesidad se encuentra incluida en el Plan Anual de Adquisiciones de la entidad.</w:t>
      </w:r>
    </w:p>
    <w:p w14:paraId="5FB70A61" w14:textId="35F1858F" w:rsidR="005F2F9A" w:rsidRPr="00B76F83" w:rsidRDefault="003C2F0F" w:rsidP="00046AA3">
      <w:pPr>
        <w:pStyle w:val="Ttulo2"/>
        <w:rPr>
          <w:color w:val="auto"/>
        </w:rPr>
      </w:pPr>
      <w:bookmarkStart w:id="10" w:name="_Toc107994784"/>
      <w:r w:rsidRPr="00B76F83">
        <w:rPr>
          <w:caps w:val="0"/>
          <w:color w:val="auto"/>
        </w:rPr>
        <w:t xml:space="preserve"> </w:t>
      </w:r>
      <w:r w:rsidR="000C016F" w:rsidRPr="00B76F83">
        <w:rPr>
          <w:caps w:val="0"/>
          <w:color w:val="auto"/>
        </w:rPr>
        <w:t>REGLAS DE SUBSANABILIDAD, EXPLICACIONES Y ACLARACIONES</w:t>
      </w:r>
      <w:bookmarkEnd w:id="10"/>
    </w:p>
    <w:p w14:paraId="5D64911B" w14:textId="77777777" w:rsidR="00046AA3" w:rsidRPr="00B76F83" w:rsidRDefault="00046AA3" w:rsidP="00046AA3">
      <w:pPr>
        <w:rPr>
          <w:color w:val="auto"/>
          <w:lang w:val="es-MX"/>
        </w:rPr>
      </w:pPr>
      <w:r w:rsidRPr="00B76F83">
        <w:rPr>
          <w:color w:val="auto"/>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B76F83" w:rsidRDefault="00046AA3" w:rsidP="00046AA3">
      <w:pPr>
        <w:rPr>
          <w:color w:val="auto"/>
          <w:lang w:val="es-MX"/>
        </w:rPr>
      </w:pPr>
      <w:r w:rsidRPr="00B76F83">
        <w:rPr>
          <w:color w:val="auto"/>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Pr="00B76F83" w:rsidRDefault="00046AA3" w:rsidP="00046AA3">
      <w:pPr>
        <w:rPr>
          <w:color w:val="auto"/>
          <w:lang w:val="es-MX"/>
        </w:rPr>
      </w:pPr>
      <w:r w:rsidRPr="00B76F83">
        <w:rPr>
          <w:color w:val="auto"/>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7D54FCDF" w14:textId="77777777" w:rsidR="00046AA3" w:rsidRPr="00B76F83" w:rsidRDefault="00046AA3" w:rsidP="00046AA3">
      <w:pPr>
        <w:rPr>
          <w:color w:val="auto"/>
          <w:lang w:val="es-MX"/>
        </w:rPr>
      </w:pPr>
      <w:r w:rsidRPr="00B76F83">
        <w:rPr>
          <w:color w:val="auto"/>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77777777" w:rsidR="00046AA3" w:rsidRPr="00B76F83" w:rsidRDefault="00046AA3" w:rsidP="00046AA3">
      <w:pPr>
        <w:rPr>
          <w:color w:val="auto"/>
          <w:lang w:val="es-MX"/>
        </w:rPr>
      </w:pPr>
      <w:r w:rsidRPr="00B76F83">
        <w:rPr>
          <w:color w:val="auto"/>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B76F83" w:rsidRDefault="00046AA3" w:rsidP="00046AA3">
      <w:pPr>
        <w:rPr>
          <w:color w:val="auto"/>
          <w:lang w:val="es-MX"/>
        </w:rPr>
      </w:pPr>
      <w:r w:rsidRPr="00B76F83">
        <w:rPr>
          <w:color w:val="auto"/>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Pr="00B76F83" w:rsidRDefault="000C016F" w:rsidP="00046AA3">
      <w:pPr>
        <w:pStyle w:val="Ttulo2"/>
        <w:rPr>
          <w:color w:val="auto"/>
        </w:rPr>
      </w:pPr>
      <w:bookmarkStart w:id="11" w:name="_Toc107994785"/>
      <w:r w:rsidRPr="00B76F83">
        <w:rPr>
          <w:caps w:val="0"/>
          <w:color w:val="auto"/>
        </w:rPr>
        <w:t>CRONOGRAMA DEL PROCESO</w:t>
      </w:r>
      <w:bookmarkEnd w:id="11"/>
    </w:p>
    <w:p w14:paraId="27E022A6" w14:textId="77777777" w:rsidR="00046AA3" w:rsidRPr="00B76F83" w:rsidRDefault="00046AA3" w:rsidP="00046AA3">
      <w:pPr>
        <w:rPr>
          <w:color w:val="auto"/>
          <w:lang w:val="es-MX"/>
        </w:rPr>
      </w:pPr>
      <w:r w:rsidRPr="00B76F83">
        <w:rPr>
          <w:color w:val="auto"/>
          <w:lang w:val="es-MX"/>
        </w:rPr>
        <w:t>El cronograma del proceso es el contenido en el Anexo 2 – Cronograma.</w:t>
      </w:r>
    </w:p>
    <w:p w14:paraId="1C7AAA5A" w14:textId="0D9D8563" w:rsidR="00046AA3" w:rsidRPr="00B76F83" w:rsidRDefault="003C2F0F" w:rsidP="00046AA3">
      <w:pPr>
        <w:pStyle w:val="Ttulo2"/>
        <w:rPr>
          <w:color w:val="auto"/>
        </w:rPr>
      </w:pPr>
      <w:bookmarkStart w:id="12" w:name="_Toc107994786"/>
      <w:r w:rsidRPr="00B76F83">
        <w:rPr>
          <w:caps w:val="0"/>
          <w:color w:val="auto"/>
        </w:rPr>
        <w:t xml:space="preserve"> </w:t>
      </w:r>
      <w:r w:rsidR="000C016F" w:rsidRPr="00B76F83">
        <w:rPr>
          <w:caps w:val="0"/>
          <w:color w:val="auto"/>
        </w:rPr>
        <w:t>IDIOMA</w:t>
      </w:r>
      <w:bookmarkEnd w:id="12"/>
      <w:r w:rsidR="000C016F" w:rsidRPr="00B76F83">
        <w:rPr>
          <w:caps w:val="0"/>
          <w:color w:val="auto"/>
        </w:rPr>
        <w:t xml:space="preserve"> </w:t>
      </w:r>
    </w:p>
    <w:p w14:paraId="310C0CFC" w14:textId="77777777" w:rsidR="00046AA3" w:rsidRPr="00B76F83" w:rsidRDefault="00046AA3" w:rsidP="00046AA3">
      <w:pPr>
        <w:rPr>
          <w:color w:val="auto"/>
          <w:lang w:val="es-MX"/>
        </w:rPr>
      </w:pPr>
      <w:r w:rsidRPr="00B76F83">
        <w:rPr>
          <w:color w:val="auto"/>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Pr="00B76F83" w:rsidRDefault="00046AA3" w:rsidP="00046AA3">
      <w:pPr>
        <w:rPr>
          <w:color w:val="auto"/>
          <w:lang w:val="es-MX"/>
        </w:rPr>
      </w:pPr>
      <w:r w:rsidRPr="00B76F83">
        <w:rPr>
          <w:color w:val="auto"/>
          <w:lang w:val="es-MX"/>
        </w:rPr>
        <w:lastRenderedPageBreak/>
        <w:t>Para que la traducción oficial de los documentos en idioma extranjero sea válida, la traducción se realizará en los términos del Decreto 38</w:t>
      </w:r>
      <w:r w:rsidR="00B35529" w:rsidRPr="00B76F83">
        <w:rPr>
          <w:color w:val="auto"/>
          <w:lang w:val="es-MX"/>
        </w:rPr>
        <w:t>2</w:t>
      </w:r>
      <w:r w:rsidRPr="00B76F83">
        <w:rPr>
          <w:color w:val="auto"/>
          <w:lang w:val="es-MX"/>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Pr="00B76F83" w:rsidRDefault="000C016F" w:rsidP="00F8345C">
      <w:pPr>
        <w:pStyle w:val="Ttulo2"/>
        <w:rPr>
          <w:color w:val="auto"/>
        </w:rPr>
      </w:pPr>
      <w:bookmarkStart w:id="13" w:name="_Ref57726176"/>
      <w:bookmarkStart w:id="14" w:name="_Toc107994787"/>
      <w:r w:rsidRPr="00B76F83">
        <w:rPr>
          <w:caps w:val="0"/>
          <w:color w:val="auto"/>
        </w:rPr>
        <w:t>DOCUMENTOS OTORGADOS EN EL EXTERIOR</w:t>
      </w:r>
      <w:bookmarkEnd w:id="13"/>
      <w:bookmarkEnd w:id="14"/>
    </w:p>
    <w:p w14:paraId="4F8D3632" w14:textId="77777777" w:rsidR="00F8345C" w:rsidRPr="00B76F83" w:rsidRDefault="00F8345C" w:rsidP="00F8345C">
      <w:pPr>
        <w:rPr>
          <w:color w:val="auto"/>
          <w:lang w:val="es-MX"/>
        </w:rPr>
      </w:pPr>
      <w:r w:rsidRPr="00B76F83">
        <w:rPr>
          <w:color w:val="auto"/>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Pr="00B76F83" w:rsidRDefault="00F8345C" w:rsidP="00F8345C">
      <w:pPr>
        <w:rPr>
          <w:color w:val="auto"/>
          <w:lang w:val="es-MX"/>
        </w:rPr>
      </w:pPr>
      <w:r w:rsidRPr="00B76F83">
        <w:rPr>
          <w:color w:val="auto"/>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Pr="00B76F83" w:rsidRDefault="00F8345C" w:rsidP="00F8345C">
      <w:pPr>
        <w:pStyle w:val="Ttulo2"/>
        <w:rPr>
          <w:color w:val="auto"/>
        </w:rPr>
      </w:pPr>
      <w:bookmarkStart w:id="15" w:name="_Toc107994788"/>
      <w:r w:rsidRPr="00B76F83">
        <w:rPr>
          <w:color w:val="auto"/>
        </w:rPr>
        <w:t>GLOSARIO</w:t>
      </w:r>
      <w:bookmarkEnd w:id="15"/>
    </w:p>
    <w:p w14:paraId="1774E4DB" w14:textId="6E057CC0" w:rsidR="00F8345C" w:rsidRPr="00B76F83" w:rsidRDefault="00F8345C" w:rsidP="00F8345C">
      <w:pPr>
        <w:rPr>
          <w:color w:val="auto"/>
          <w:lang w:val="es-MX"/>
        </w:rPr>
      </w:pPr>
      <w:r w:rsidRPr="00B76F83">
        <w:rPr>
          <w:color w:val="auto"/>
          <w:lang w:val="es-MX"/>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p>
    <w:p w14:paraId="638FC536" w14:textId="5A89C50E" w:rsidR="00F8345C" w:rsidRPr="00B76F83" w:rsidRDefault="00F8345C" w:rsidP="00F8345C">
      <w:pPr>
        <w:pStyle w:val="Ttulo2"/>
        <w:rPr>
          <w:color w:val="auto"/>
        </w:rPr>
      </w:pPr>
      <w:bookmarkStart w:id="16" w:name="_Toc107994789"/>
      <w:r w:rsidRPr="00B76F83">
        <w:rPr>
          <w:color w:val="auto"/>
        </w:rPr>
        <w:t>INFORMACIÓN INEXACTA</w:t>
      </w:r>
      <w:bookmarkEnd w:id="16"/>
    </w:p>
    <w:p w14:paraId="3694B178" w14:textId="77777777" w:rsidR="00F8345C" w:rsidRPr="00B76F83" w:rsidRDefault="00F8345C" w:rsidP="00F8345C">
      <w:pPr>
        <w:rPr>
          <w:color w:val="auto"/>
          <w:lang w:val="es-MX"/>
        </w:rPr>
      </w:pPr>
      <w:r w:rsidRPr="00B76F83">
        <w:rPr>
          <w:color w:val="auto"/>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B76F83" w:rsidRDefault="00F8345C" w:rsidP="00F8345C">
      <w:pPr>
        <w:rPr>
          <w:color w:val="auto"/>
          <w:lang w:val="es-MX"/>
        </w:rPr>
      </w:pPr>
      <w:r w:rsidRPr="00B76F83">
        <w:rPr>
          <w:color w:val="auto"/>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B76F83" w:rsidRDefault="00F8345C" w:rsidP="00F8345C">
      <w:pPr>
        <w:rPr>
          <w:color w:val="auto"/>
          <w:lang w:val="es-MX"/>
        </w:rPr>
      </w:pPr>
      <w:r w:rsidRPr="00B76F83">
        <w:rPr>
          <w:color w:val="auto"/>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Pr="00B76F83" w:rsidRDefault="00F8345C" w:rsidP="00F8345C">
      <w:pPr>
        <w:rPr>
          <w:color w:val="auto"/>
          <w:lang w:val="es-MX"/>
        </w:rPr>
      </w:pPr>
      <w:r w:rsidRPr="00B76F83">
        <w:rPr>
          <w:color w:val="auto"/>
          <w:lang w:val="es-MX"/>
        </w:rPr>
        <w:t>No se configura este supuesto cuando a pesar de que las personas jurídicas están exentas de los aportes a seguridad social, en el “Formato 6- Pago de Seguridad Social” acreditan el pago.</w:t>
      </w:r>
    </w:p>
    <w:p w14:paraId="17B63766" w14:textId="3ED03DE2" w:rsidR="00F8345C" w:rsidRPr="00B76F83" w:rsidRDefault="00F8345C" w:rsidP="00F8345C">
      <w:pPr>
        <w:pStyle w:val="Ttulo2"/>
        <w:rPr>
          <w:color w:val="auto"/>
        </w:rPr>
      </w:pPr>
      <w:bookmarkStart w:id="17" w:name="_Toc107994790"/>
      <w:r w:rsidRPr="00B76F83">
        <w:rPr>
          <w:color w:val="auto"/>
        </w:rPr>
        <w:t>INFORMACIÓN RESERVADA</w:t>
      </w:r>
      <w:bookmarkEnd w:id="17"/>
    </w:p>
    <w:p w14:paraId="5A8E7664" w14:textId="77777777" w:rsidR="00F8345C" w:rsidRPr="00B76F83" w:rsidRDefault="00F8345C" w:rsidP="00F8345C">
      <w:pPr>
        <w:rPr>
          <w:color w:val="auto"/>
          <w:lang w:val="es-MX"/>
        </w:rPr>
      </w:pPr>
      <w:r w:rsidRPr="00B76F83">
        <w:rPr>
          <w:color w:val="auto"/>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Pr="00B76F83" w:rsidRDefault="00F8345C" w:rsidP="00F8345C">
      <w:pPr>
        <w:rPr>
          <w:color w:val="auto"/>
          <w:lang w:val="es-MX"/>
        </w:rPr>
      </w:pPr>
      <w:r w:rsidRPr="00B76F83">
        <w:rPr>
          <w:color w:val="auto"/>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Pr="00B76F83" w:rsidRDefault="00F8345C" w:rsidP="00F8345C">
      <w:pPr>
        <w:pStyle w:val="Ttulo2"/>
        <w:rPr>
          <w:color w:val="auto"/>
        </w:rPr>
      </w:pPr>
      <w:bookmarkStart w:id="18" w:name="_Toc107994791"/>
      <w:r w:rsidRPr="00B76F83">
        <w:rPr>
          <w:color w:val="auto"/>
        </w:rPr>
        <w:lastRenderedPageBreak/>
        <w:t>MONEDA</w:t>
      </w:r>
      <w:bookmarkEnd w:id="18"/>
    </w:p>
    <w:p w14:paraId="7B1E0ED0" w14:textId="6D31C450" w:rsidR="00F8345C" w:rsidRPr="00B76F83" w:rsidRDefault="00F8345C" w:rsidP="00702395">
      <w:pPr>
        <w:pStyle w:val="Prrafodelista"/>
        <w:numPr>
          <w:ilvl w:val="0"/>
          <w:numId w:val="4"/>
        </w:numPr>
        <w:rPr>
          <w:b/>
          <w:bCs/>
          <w:color w:val="auto"/>
          <w:lang w:val="es-MX"/>
        </w:rPr>
      </w:pPr>
      <w:r w:rsidRPr="00B76F83">
        <w:rPr>
          <w:b/>
          <w:bCs/>
          <w:color w:val="auto"/>
          <w:lang w:val="es-MX"/>
        </w:rPr>
        <w:t xml:space="preserve">Monedas Extranjeras </w:t>
      </w:r>
    </w:p>
    <w:p w14:paraId="0E1EBDDC" w14:textId="77777777" w:rsidR="00F8345C" w:rsidRPr="00B76F83" w:rsidRDefault="00F8345C" w:rsidP="00F8345C">
      <w:pPr>
        <w:rPr>
          <w:color w:val="auto"/>
          <w:lang w:val="es-MX"/>
        </w:rPr>
      </w:pPr>
      <w:r w:rsidRPr="00B76F83">
        <w:rPr>
          <w:color w:val="auto"/>
          <w:lang w:val="es-MX"/>
        </w:rPr>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Pr="00B76F83" w:rsidRDefault="00F8345C" w:rsidP="00702395">
      <w:pPr>
        <w:pStyle w:val="Prrafodelista"/>
        <w:numPr>
          <w:ilvl w:val="0"/>
          <w:numId w:val="5"/>
        </w:numPr>
        <w:ind w:hanging="218"/>
        <w:rPr>
          <w:color w:val="auto"/>
          <w:lang w:val="es-MX"/>
        </w:rPr>
      </w:pPr>
      <w:r w:rsidRPr="00B76F83">
        <w:rPr>
          <w:color w:val="auto"/>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B76F83" w:rsidRDefault="00F8345C" w:rsidP="00F8345C">
      <w:pPr>
        <w:pStyle w:val="Prrafodelista"/>
        <w:ind w:left="360"/>
        <w:rPr>
          <w:color w:val="auto"/>
          <w:lang w:val="es-MX"/>
        </w:rPr>
      </w:pPr>
    </w:p>
    <w:p w14:paraId="1FA796D9" w14:textId="3174A402" w:rsidR="00F8345C" w:rsidRPr="00B76F83" w:rsidRDefault="00F8345C" w:rsidP="00702395">
      <w:pPr>
        <w:pStyle w:val="Prrafodelista"/>
        <w:numPr>
          <w:ilvl w:val="0"/>
          <w:numId w:val="5"/>
        </w:numPr>
        <w:ind w:hanging="218"/>
        <w:rPr>
          <w:color w:val="auto"/>
          <w:lang w:val="es-MX"/>
        </w:rPr>
      </w:pPr>
      <w:r w:rsidRPr="00B76F83">
        <w:rPr>
          <w:color w:val="auto"/>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https://www.oanda.com/lang/es/currency/converter/] Hecho esto, se procederá en la forma señalada en el numeral anterior. </w:t>
      </w:r>
    </w:p>
    <w:p w14:paraId="301F1F62" w14:textId="77777777" w:rsidR="00F8345C" w:rsidRPr="00B76F83" w:rsidRDefault="00F8345C" w:rsidP="00F8345C">
      <w:pPr>
        <w:pStyle w:val="Prrafodelista"/>
        <w:rPr>
          <w:color w:val="auto"/>
          <w:lang w:val="es-MX"/>
        </w:rPr>
      </w:pPr>
    </w:p>
    <w:p w14:paraId="31C9681C" w14:textId="40EF3CCE" w:rsidR="00F8345C" w:rsidRPr="00B76F83" w:rsidRDefault="00F8345C" w:rsidP="00702395">
      <w:pPr>
        <w:pStyle w:val="Prrafodelista"/>
        <w:numPr>
          <w:ilvl w:val="0"/>
          <w:numId w:val="5"/>
        </w:numPr>
        <w:ind w:hanging="218"/>
        <w:rPr>
          <w:color w:val="auto"/>
          <w:lang w:val="es-MX"/>
        </w:rPr>
      </w:pPr>
      <w:r w:rsidRPr="00B76F83">
        <w:rPr>
          <w:color w:val="auto"/>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B76F83" w:rsidRDefault="00F8345C" w:rsidP="00F8345C">
      <w:pPr>
        <w:pStyle w:val="Prrafodelista"/>
        <w:rPr>
          <w:color w:val="auto"/>
          <w:lang w:val="es-MX"/>
        </w:rPr>
      </w:pPr>
    </w:p>
    <w:p w14:paraId="00C30DBC" w14:textId="66EB047D" w:rsidR="004F5A8D" w:rsidRPr="00B76F83" w:rsidRDefault="00F8345C" w:rsidP="00986CFC">
      <w:pPr>
        <w:pStyle w:val="Prrafodelista"/>
        <w:ind w:left="360"/>
        <w:rPr>
          <w:color w:val="auto"/>
          <w:lang w:val="es-MX"/>
        </w:rPr>
      </w:pPr>
      <w:r w:rsidRPr="00B76F83">
        <w:rPr>
          <w:color w:val="auto"/>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5EA2F258" w14:textId="2C3813F4" w:rsidR="005F2F9A" w:rsidRPr="00B76F83" w:rsidRDefault="005F2F9A" w:rsidP="00986CFC">
      <w:pPr>
        <w:pStyle w:val="Prrafodelista"/>
        <w:ind w:left="360"/>
        <w:rPr>
          <w:color w:val="auto"/>
          <w:lang w:val="es-MX"/>
        </w:rPr>
      </w:pPr>
    </w:p>
    <w:p w14:paraId="60E00565" w14:textId="510BAE46" w:rsidR="00F8345C" w:rsidRPr="00B76F83" w:rsidRDefault="00F8345C" w:rsidP="00702395">
      <w:pPr>
        <w:pStyle w:val="Prrafodelista"/>
        <w:numPr>
          <w:ilvl w:val="0"/>
          <w:numId w:val="4"/>
        </w:numPr>
        <w:rPr>
          <w:b/>
          <w:bCs/>
          <w:color w:val="auto"/>
          <w:lang w:val="es-MX"/>
        </w:rPr>
      </w:pPr>
      <w:r w:rsidRPr="00B76F83">
        <w:rPr>
          <w:b/>
          <w:bCs/>
          <w:color w:val="auto"/>
          <w:lang w:val="es-MX"/>
        </w:rPr>
        <w:t>Conversión a Salarios Mínimos Mensuales Legales Vigentes (SMMLV)</w:t>
      </w:r>
    </w:p>
    <w:p w14:paraId="3AB340BA" w14:textId="77777777" w:rsidR="00F8345C" w:rsidRPr="00B76F83" w:rsidRDefault="00F8345C" w:rsidP="00F8345C">
      <w:pPr>
        <w:rPr>
          <w:color w:val="auto"/>
          <w:lang w:val="es-MX"/>
        </w:rPr>
      </w:pPr>
      <w:r w:rsidRPr="00B76F83">
        <w:rPr>
          <w:color w:val="auto"/>
          <w:lang w:val="es-MX"/>
        </w:rPr>
        <w:t xml:space="preserve">Cuando los Documentos del proceso señalen que un valor debe expresarse en Salarios Mínimos Mensuales Legales Vigentes (SMMLV) se seguirá el siguiente proceso: </w:t>
      </w:r>
    </w:p>
    <w:p w14:paraId="31DF7F1C" w14:textId="661C1456" w:rsidR="00F8345C" w:rsidRPr="00B76F83" w:rsidRDefault="00F8345C" w:rsidP="00702395">
      <w:pPr>
        <w:pStyle w:val="Prrafodelista"/>
        <w:numPr>
          <w:ilvl w:val="1"/>
          <w:numId w:val="5"/>
        </w:numPr>
        <w:ind w:left="567"/>
        <w:rPr>
          <w:color w:val="auto"/>
          <w:lang w:val="es-MX"/>
        </w:rPr>
      </w:pPr>
      <w:r w:rsidRPr="00B76F83">
        <w:rPr>
          <w:color w:val="auto"/>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322159E5" w14:textId="63724575" w:rsidR="00F8345C" w:rsidRPr="00B76F83" w:rsidRDefault="00F8345C" w:rsidP="00702395">
      <w:pPr>
        <w:pStyle w:val="Prrafodelista"/>
        <w:numPr>
          <w:ilvl w:val="1"/>
          <w:numId w:val="5"/>
        </w:numPr>
        <w:ind w:left="567"/>
        <w:rPr>
          <w:color w:val="auto"/>
          <w:lang w:val="es-MX"/>
        </w:rPr>
      </w:pPr>
      <w:r w:rsidRPr="00B76F83">
        <w:rPr>
          <w:color w:val="auto"/>
          <w:lang w:val="es-MX"/>
        </w:rPr>
        <w:t>II.</w:t>
      </w:r>
      <w:r w:rsidRPr="00B76F83">
        <w:rPr>
          <w:color w:val="auto"/>
          <w:lang w:val="es-MX"/>
        </w:rPr>
        <w:tab/>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B76F83" w:rsidRDefault="00F8345C" w:rsidP="00F8345C">
      <w:pPr>
        <w:rPr>
          <w:color w:val="auto"/>
          <w:lang w:val="es-MX"/>
        </w:rPr>
      </w:pPr>
      <w:r w:rsidRPr="00B76F83">
        <w:rPr>
          <w:color w:val="auto"/>
          <w:lang w:val="es-MX"/>
        </w:rPr>
        <w:t xml:space="preserve">Si el proponente aporta certificaciones en las que no indican el día, sino solamente el mes y el año, se procederá así: </w:t>
      </w:r>
    </w:p>
    <w:p w14:paraId="5B06C0A4" w14:textId="77777777" w:rsidR="00F8345C" w:rsidRPr="00B76F83" w:rsidRDefault="00F8345C" w:rsidP="00F8345C">
      <w:pPr>
        <w:rPr>
          <w:color w:val="auto"/>
          <w:lang w:val="es-MX"/>
        </w:rPr>
      </w:pPr>
      <w:r w:rsidRPr="00B76F83">
        <w:rPr>
          <w:color w:val="auto"/>
          <w:lang w:val="es-MX"/>
        </w:rPr>
        <w:lastRenderedPageBreak/>
        <w:t xml:space="preserve">Fecha (mes, año) de suscripción y/o inicio del contrato: se tendrá en cuenta el último día del mes señalado en la certificación. </w:t>
      </w:r>
    </w:p>
    <w:p w14:paraId="4829A266" w14:textId="2D1938E2" w:rsidR="00F8345C" w:rsidRPr="00B76F83" w:rsidRDefault="00F8345C" w:rsidP="00F8345C">
      <w:pPr>
        <w:rPr>
          <w:color w:val="auto"/>
          <w:lang w:val="es-MX"/>
        </w:rPr>
      </w:pPr>
      <w:r w:rsidRPr="00B76F83">
        <w:rPr>
          <w:color w:val="auto"/>
          <w:lang w:val="es-MX"/>
        </w:rPr>
        <w:t>Fecha (mes, año) de terminación del contrato: se tendrá en cuenta el primer día del mes señalado en la certificación.</w:t>
      </w:r>
    </w:p>
    <w:p w14:paraId="7E624663" w14:textId="21CAB6D0" w:rsidR="005F2F9A" w:rsidRPr="00B76F83" w:rsidRDefault="000C016F" w:rsidP="00F8345C">
      <w:pPr>
        <w:pStyle w:val="Ttulo2"/>
        <w:rPr>
          <w:color w:val="auto"/>
        </w:rPr>
      </w:pPr>
      <w:bookmarkStart w:id="19" w:name="_Toc107994792"/>
      <w:r w:rsidRPr="00B76F83">
        <w:rPr>
          <w:caps w:val="0"/>
          <w:color w:val="auto"/>
        </w:rPr>
        <w:t>CONFLICTO DE INTERÉS DE ORIGEN CONSTITUCIONAL O LEGAL</w:t>
      </w:r>
      <w:bookmarkEnd w:id="19"/>
    </w:p>
    <w:p w14:paraId="332630FD" w14:textId="77777777" w:rsidR="00C37B03" w:rsidRPr="00B76F83" w:rsidRDefault="00C37B03" w:rsidP="00C37B03">
      <w:pPr>
        <w:rPr>
          <w:color w:val="auto"/>
          <w:lang w:val="es-MX"/>
        </w:rPr>
      </w:pPr>
      <w:r w:rsidRPr="00B76F83">
        <w:rPr>
          <w:color w:val="auto"/>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Pr="00B76F83" w:rsidRDefault="00C37B03" w:rsidP="00C37B03">
      <w:pPr>
        <w:rPr>
          <w:color w:val="auto"/>
          <w:lang w:val="es-MX"/>
        </w:rPr>
      </w:pPr>
      <w:r w:rsidRPr="00B76F83">
        <w:rPr>
          <w:color w:val="auto"/>
          <w:lang w:val="es-MX"/>
        </w:rPr>
        <w:t>Tampoco podrán participar quienes hayan realizados los estudios y diseños de la obra cuyo proceso de contratación se va a contratar.</w:t>
      </w:r>
    </w:p>
    <w:p w14:paraId="23B9642C" w14:textId="5D775080" w:rsidR="00C37B03" w:rsidRPr="00B76F83" w:rsidRDefault="000C016F" w:rsidP="00C37B03">
      <w:pPr>
        <w:pStyle w:val="Ttulo2"/>
        <w:rPr>
          <w:color w:val="auto"/>
        </w:rPr>
      </w:pPr>
      <w:bookmarkStart w:id="20" w:name="_Toc107994793"/>
      <w:r w:rsidRPr="00B76F83">
        <w:rPr>
          <w:caps w:val="0"/>
          <w:color w:val="auto"/>
        </w:rPr>
        <w:t>CAUSALES DE RECHAZO</w:t>
      </w:r>
      <w:bookmarkEnd w:id="20"/>
    </w:p>
    <w:p w14:paraId="32536ABD" w14:textId="0AE837F0" w:rsidR="00C37B03" w:rsidRPr="00B76F83" w:rsidRDefault="00C37B03" w:rsidP="00C37B03">
      <w:pPr>
        <w:rPr>
          <w:color w:val="auto"/>
          <w:lang w:val="es-MX"/>
        </w:rPr>
      </w:pPr>
      <w:r w:rsidRPr="00B76F83">
        <w:rPr>
          <w:color w:val="auto"/>
          <w:lang w:val="es-MX"/>
        </w:rPr>
        <w:t>Son causales de rechazo d</w:t>
      </w:r>
      <w:r w:rsidR="007620E8" w:rsidRPr="00B76F83">
        <w:rPr>
          <w:color w:val="auto"/>
          <w:lang w:val="es-MX"/>
        </w:rPr>
        <w:t>e las propuestas las siguientes.</w:t>
      </w:r>
    </w:p>
    <w:p w14:paraId="4532A25C" w14:textId="3711C66E" w:rsidR="00C37B03" w:rsidRPr="00B76F83" w:rsidRDefault="00C37B03" w:rsidP="00702395">
      <w:pPr>
        <w:pStyle w:val="Prrafodelista"/>
        <w:numPr>
          <w:ilvl w:val="0"/>
          <w:numId w:val="6"/>
        </w:numPr>
        <w:ind w:left="426" w:hanging="426"/>
        <w:rPr>
          <w:color w:val="auto"/>
          <w:lang w:val="es-MX"/>
        </w:rPr>
      </w:pPr>
      <w:r w:rsidRPr="00B76F83">
        <w:rPr>
          <w:color w:val="auto"/>
          <w:lang w:val="es-MX"/>
        </w:rPr>
        <w:t>Que el proponente o alguno de los integrantes del proponente plural esté incurso en causal de inhabilidad, incompatibilidad o prohibición previstas en la legislación para contratar.</w:t>
      </w:r>
    </w:p>
    <w:p w14:paraId="05B3E342" w14:textId="473E57EF" w:rsidR="00C37B03" w:rsidRPr="00B76F83" w:rsidRDefault="00C37B03" w:rsidP="007620E8">
      <w:pPr>
        <w:pStyle w:val="Prrafodelista"/>
        <w:numPr>
          <w:ilvl w:val="0"/>
          <w:numId w:val="6"/>
        </w:numPr>
        <w:ind w:left="426" w:hanging="426"/>
        <w:rPr>
          <w:color w:val="auto"/>
          <w:lang w:val="es-MX"/>
        </w:rPr>
      </w:pPr>
      <w:r w:rsidRPr="00B76F83">
        <w:rPr>
          <w:color w:val="auto"/>
          <w:lang w:val="es-MX"/>
        </w:rPr>
        <w:t>Cuando una misma persona natural o jurídica, o integrante de un proponente plural presente o haga parte en más de una propuesta para el mismo lote o grupo del p</w:t>
      </w:r>
      <w:r w:rsidR="007620E8" w:rsidRPr="00B76F83">
        <w:rPr>
          <w:color w:val="auto"/>
          <w:lang w:val="es-MX"/>
        </w:rPr>
        <w:t>resente proceso de contratación.</w:t>
      </w:r>
    </w:p>
    <w:p w14:paraId="6121FB92" w14:textId="38433DC8" w:rsidR="00C37B03" w:rsidRPr="00B76F83" w:rsidRDefault="00C37B03" w:rsidP="00702395">
      <w:pPr>
        <w:pStyle w:val="Prrafodelista"/>
        <w:numPr>
          <w:ilvl w:val="0"/>
          <w:numId w:val="6"/>
        </w:numPr>
        <w:ind w:left="426" w:hanging="426"/>
        <w:rPr>
          <w:color w:val="auto"/>
          <w:lang w:val="es-MX"/>
        </w:rPr>
      </w:pPr>
      <w:r w:rsidRPr="00B76F83">
        <w:rPr>
          <w:color w:val="auto"/>
          <w:lang w:val="es-MX"/>
        </w:rPr>
        <w:t>Que el proponente o alguno de los integrantes del proponente plural esté reportado en el Boletín de Responsables Fiscales emitido por la Contraloría General de la República.</w:t>
      </w:r>
    </w:p>
    <w:p w14:paraId="6FBCEA66" w14:textId="00FD94A1" w:rsidR="00C37B03" w:rsidRPr="00B76F83" w:rsidRDefault="00C37B03" w:rsidP="00702395">
      <w:pPr>
        <w:pStyle w:val="Prrafodelista"/>
        <w:numPr>
          <w:ilvl w:val="0"/>
          <w:numId w:val="6"/>
        </w:numPr>
        <w:ind w:left="426" w:hanging="426"/>
        <w:rPr>
          <w:color w:val="auto"/>
          <w:lang w:val="es-MX"/>
        </w:rPr>
      </w:pPr>
      <w:r w:rsidRPr="00B76F83">
        <w:rPr>
          <w:color w:val="auto"/>
          <w:lang w:val="es-MX"/>
        </w:rPr>
        <w:t>Que la persona jurídica proponente individual o integrante del proponente plural esté incursa en la situación descrita en el numeral 1 del artículo 38 de la Ley 1116 de 2006.</w:t>
      </w:r>
    </w:p>
    <w:p w14:paraId="3D794D81" w14:textId="3BFE857E" w:rsidR="00C37B03" w:rsidRPr="00B76F83" w:rsidRDefault="00C37B03" w:rsidP="00702395">
      <w:pPr>
        <w:pStyle w:val="Prrafodelista"/>
        <w:numPr>
          <w:ilvl w:val="0"/>
          <w:numId w:val="6"/>
        </w:numPr>
        <w:ind w:left="426" w:hanging="426"/>
        <w:rPr>
          <w:color w:val="auto"/>
          <w:lang w:val="es-MX"/>
        </w:rPr>
      </w:pPr>
      <w:r w:rsidRPr="00B76F83">
        <w:rPr>
          <w:color w:val="auto"/>
          <w:lang w:val="es-MX"/>
        </w:rPr>
        <w:t>Que el proponente no aclare, subsane o aporte documentos necesarios para cumplir un requisito habilitante o aportándolos no lo haga de forma correcta, en los términos establecidos en la sección 1.6.</w:t>
      </w:r>
    </w:p>
    <w:p w14:paraId="719F30D7" w14:textId="07DA609B" w:rsidR="00C37B03" w:rsidRPr="00B76F83" w:rsidRDefault="00C37B03" w:rsidP="00702395">
      <w:pPr>
        <w:pStyle w:val="Prrafodelista"/>
        <w:numPr>
          <w:ilvl w:val="0"/>
          <w:numId w:val="6"/>
        </w:numPr>
        <w:ind w:left="426" w:hanging="426"/>
        <w:rPr>
          <w:color w:val="auto"/>
          <w:lang w:val="es-MX"/>
        </w:rPr>
      </w:pPr>
      <w:r w:rsidRPr="00B76F83">
        <w:rPr>
          <w:color w:val="auto"/>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B76F83" w:rsidRDefault="00C37B03" w:rsidP="00702395">
      <w:pPr>
        <w:pStyle w:val="Prrafodelista"/>
        <w:numPr>
          <w:ilvl w:val="0"/>
          <w:numId w:val="6"/>
        </w:numPr>
        <w:ind w:left="426" w:hanging="426"/>
        <w:rPr>
          <w:color w:val="auto"/>
          <w:lang w:val="es-MX"/>
        </w:rPr>
      </w:pPr>
      <w:r w:rsidRPr="00B76F83">
        <w:rPr>
          <w:color w:val="auto"/>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B76F83" w:rsidRDefault="00C37B03" w:rsidP="00702395">
      <w:pPr>
        <w:pStyle w:val="Prrafodelista"/>
        <w:numPr>
          <w:ilvl w:val="0"/>
          <w:numId w:val="6"/>
        </w:numPr>
        <w:ind w:left="426" w:hanging="426"/>
        <w:rPr>
          <w:color w:val="auto"/>
          <w:lang w:val="es-MX"/>
        </w:rPr>
      </w:pPr>
      <w:r w:rsidRPr="00B76F83">
        <w:rPr>
          <w:color w:val="auto"/>
          <w:lang w:val="es-MX"/>
        </w:rPr>
        <w:t>Que el proponente aporte información inexacta sobre la cual pueda existir una posible falsedad en los términos de la sección 1.11.</w:t>
      </w:r>
    </w:p>
    <w:p w14:paraId="2107DADC" w14:textId="70C6C7D5" w:rsidR="00C37B03" w:rsidRPr="00B76F83" w:rsidRDefault="00C37B03" w:rsidP="00702395">
      <w:pPr>
        <w:pStyle w:val="Prrafodelista"/>
        <w:numPr>
          <w:ilvl w:val="0"/>
          <w:numId w:val="6"/>
        </w:numPr>
        <w:ind w:left="426" w:hanging="426"/>
        <w:rPr>
          <w:color w:val="auto"/>
          <w:lang w:val="es-MX"/>
        </w:rPr>
      </w:pPr>
      <w:r w:rsidRPr="00B76F83">
        <w:rPr>
          <w:color w:val="auto"/>
          <w:lang w:val="es-MX"/>
        </w:rPr>
        <w:t>Que el proponente se encuentre inmerso en un conflicto de interés previsto en una norma de rango constitucional o legal o en la causal prevista en el numeral 1.14 del pliego de condiciones.</w:t>
      </w:r>
    </w:p>
    <w:p w14:paraId="4563DEAC" w14:textId="4FE3EDFA" w:rsidR="00C37B03" w:rsidRPr="00B76F83" w:rsidRDefault="00C37B03" w:rsidP="00702395">
      <w:pPr>
        <w:pStyle w:val="Prrafodelista"/>
        <w:numPr>
          <w:ilvl w:val="0"/>
          <w:numId w:val="6"/>
        </w:numPr>
        <w:ind w:left="426" w:hanging="426"/>
        <w:rPr>
          <w:color w:val="auto"/>
          <w:lang w:val="es-MX"/>
        </w:rPr>
      </w:pPr>
      <w:r w:rsidRPr="00B76F83">
        <w:rPr>
          <w:color w:val="auto"/>
          <w:lang w:val="es-MX"/>
        </w:rPr>
        <w:t>Que la propuesta económica no se aporte firmada.</w:t>
      </w:r>
    </w:p>
    <w:p w14:paraId="23624188" w14:textId="35E31B1E" w:rsidR="00C37B03" w:rsidRPr="00B76F83" w:rsidRDefault="00C37B03" w:rsidP="00702395">
      <w:pPr>
        <w:pStyle w:val="Prrafodelista"/>
        <w:numPr>
          <w:ilvl w:val="0"/>
          <w:numId w:val="6"/>
        </w:numPr>
        <w:ind w:left="426" w:hanging="426"/>
        <w:rPr>
          <w:color w:val="auto"/>
          <w:lang w:val="es-MX"/>
        </w:rPr>
      </w:pPr>
      <w:r w:rsidRPr="00B76F83">
        <w:rPr>
          <w:color w:val="auto"/>
          <w:lang w:val="es-MX"/>
        </w:rPr>
        <w:t>No entregar la Garantía de seriedad de la oferta junto con la propuesta.</w:t>
      </w:r>
    </w:p>
    <w:p w14:paraId="0B78B81B" w14:textId="18B753CF" w:rsidR="00C37B03" w:rsidRPr="00B76F83" w:rsidRDefault="00C37B03" w:rsidP="00702395">
      <w:pPr>
        <w:pStyle w:val="Prrafodelista"/>
        <w:numPr>
          <w:ilvl w:val="0"/>
          <w:numId w:val="6"/>
        </w:numPr>
        <w:ind w:left="426" w:hanging="426"/>
        <w:rPr>
          <w:color w:val="auto"/>
          <w:lang w:val="es-MX"/>
        </w:rPr>
      </w:pPr>
      <w:r w:rsidRPr="00B76F83">
        <w:rPr>
          <w:color w:val="auto"/>
          <w:lang w:val="es-MX"/>
        </w:rPr>
        <w:t>Que el objeto social del proponente o el de sus integrantes no le permita ejecutar el objeto del contrato.</w:t>
      </w:r>
    </w:p>
    <w:p w14:paraId="313B920A" w14:textId="76E75465" w:rsidR="00C37B03" w:rsidRPr="00B76F83" w:rsidRDefault="00C37B03" w:rsidP="00702395">
      <w:pPr>
        <w:pStyle w:val="Prrafodelista"/>
        <w:numPr>
          <w:ilvl w:val="0"/>
          <w:numId w:val="6"/>
        </w:numPr>
        <w:ind w:left="426" w:hanging="426"/>
        <w:rPr>
          <w:color w:val="auto"/>
          <w:lang w:val="es-MX"/>
        </w:rPr>
      </w:pPr>
      <w:r w:rsidRPr="00B76F83">
        <w:rPr>
          <w:color w:val="auto"/>
          <w:lang w:val="es-MX"/>
        </w:rPr>
        <w:t>Que el valor total de la oferta o aquel revisado en la audiencia efectiva de adjudicación exceda el presupuesto oficial estimado para el proceso de contratación.</w:t>
      </w:r>
    </w:p>
    <w:p w14:paraId="555E663E" w14:textId="4AA22F25" w:rsidR="00C37B03" w:rsidRPr="00B76F83" w:rsidRDefault="00C37B03" w:rsidP="00702395">
      <w:pPr>
        <w:pStyle w:val="Prrafodelista"/>
        <w:numPr>
          <w:ilvl w:val="0"/>
          <w:numId w:val="6"/>
        </w:numPr>
        <w:ind w:left="426" w:hanging="426"/>
        <w:rPr>
          <w:color w:val="auto"/>
          <w:lang w:val="es-MX"/>
        </w:rPr>
      </w:pPr>
      <w:r w:rsidRPr="00B76F83">
        <w:rPr>
          <w:color w:val="auto"/>
          <w:lang w:val="es-MX"/>
        </w:rPr>
        <w:t xml:space="preserve">Presentar la </w:t>
      </w:r>
      <w:r w:rsidR="001D5BF0" w:rsidRPr="00B76F83">
        <w:rPr>
          <w:color w:val="auto"/>
          <w:lang w:val="es-MX"/>
        </w:rPr>
        <w:t>oferta con 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218545D9" w14:textId="6118208D" w:rsidR="00C37B03" w:rsidRPr="00B76F83" w:rsidRDefault="00C37B03" w:rsidP="00702395">
      <w:pPr>
        <w:pStyle w:val="Prrafodelista"/>
        <w:numPr>
          <w:ilvl w:val="0"/>
          <w:numId w:val="6"/>
        </w:numPr>
        <w:ind w:left="426" w:hanging="426"/>
        <w:rPr>
          <w:color w:val="auto"/>
          <w:lang w:val="es-MX"/>
        </w:rPr>
      </w:pPr>
      <w:r w:rsidRPr="00B76F83">
        <w:rPr>
          <w:color w:val="auto"/>
          <w:lang w:val="es-MX"/>
        </w:rPr>
        <w:lastRenderedPageBreak/>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762D6CCE" w:rsidR="00C37B03" w:rsidRPr="00B76F83" w:rsidRDefault="00C37B03" w:rsidP="00702395">
      <w:pPr>
        <w:pStyle w:val="Prrafodelista"/>
        <w:numPr>
          <w:ilvl w:val="0"/>
          <w:numId w:val="6"/>
        </w:numPr>
        <w:ind w:left="426" w:hanging="426"/>
        <w:rPr>
          <w:color w:val="auto"/>
          <w:lang w:val="es-MX"/>
        </w:rPr>
      </w:pPr>
      <w:r w:rsidRPr="00B76F83">
        <w:rPr>
          <w:color w:val="auto"/>
          <w:lang w:val="es-MX"/>
        </w:rPr>
        <w:t xml:space="preserve">No ofrecer el valor de un precio unitario u ofrecerlo en cero (0) pesos. </w:t>
      </w:r>
    </w:p>
    <w:p w14:paraId="6A53A669" w14:textId="77777777" w:rsidR="000807B8" w:rsidRPr="00B76F83" w:rsidRDefault="00C37B03" w:rsidP="007D54CD">
      <w:pPr>
        <w:pStyle w:val="Prrafodelista"/>
        <w:numPr>
          <w:ilvl w:val="0"/>
          <w:numId w:val="6"/>
        </w:numPr>
        <w:ind w:left="426" w:hanging="426"/>
        <w:rPr>
          <w:color w:val="auto"/>
          <w:lang w:val="es-MX"/>
        </w:rPr>
      </w:pPr>
      <w:r w:rsidRPr="00B76F83">
        <w:rPr>
          <w:color w:val="auto"/>
          <w:lang w:val="es-MX"/>
        </w:rPr>
        <w:t xml:space="preserve">Superar el valor unitario de alguno o algunos de los siguientes ítems ofrecidos con respecto al valor establecido para cada ítem del presupuesto oficial: </w:t>
      </w:r>
    </w:p>
    <w:p w14:paraId="45485423" w14:textId="110352CA" w:rsidR="00C37B03" w:rsidRPr="00B76F83" w:rsidRDefault="00C37B03" w:rsidP="007D54CD">
      <w:pPr>
        <w:pStyle w:val="Prrafodelista"/>
        <w:numPr>
          <w:ilvl w:val="0"/>
          <w:numId w:val="6"/>
        </w:numPr>
        <w:ind w:left="426" w:hanging="426"/>
        <w:rPr>
          <w:color w:val="auto"/>
          <w:lang w:val="es-MX"/>
        </w:rPr>
      </w:pPr>
      <w:r w:rsidRPr="00B76F83">
        <w:rPr>
          <w:color w:val="auto"/>
          <w:lang w:val="es-MX"/>
        </w:rPr>
        <w:t xml:space="preserve">Para la aplicación de esta causal la entidad debe tener en cuenta que el valor unitario establecido en el Formulario 1 – Formulario de Presupuesto </w:t>
      </w:r>
      <w:r w:rsidR="000807B8" w:rsidRPr="00B76F83">
        <w:rPr>
          <w:color w:val="auto"/>
          <w:lang w:val="es-MX"/>
        </w:rPr>
        <w:t>Oficial incluye el valor de AIU.</w:t>
      </w:r>
    </w:p>
    <w:p w14:paraId="02D09391" w14:textId="573DE96A" w:rsidR="00C37B03" w:rsidRPr="00B76F83" w:rsidRDefault="00C37B03" w:rsidP="00702395">
      <w:pPr>
        <w:pStyle w:val="Prrafodelista"/>
        <w:numPr>
          <w:ilvl w:val="0"/>
          <w:numId w:val="6"/>
        </w:numPr>
        <w:ind w:left="426" w:hanging="426"/>
        <w:rPr>
          <w:color w:val="auto"/>
          <w:lang w:val="es-MX"/>
        </w:rPr>
      </w:pPr>
      <w:r w:rsidRPr="00B76F83">
        <w:rPr>
          <w:color w:val="auto"/>
          <w:lang w:val="es-MX"/>
        </w:rPr>
        <w:t xml:space="preserve">No discriminar en la oferta económica el porcentaje de AIU en la forma como lo establece el Pliego de Condiciones y el Formulario 1 – Formulario de presupuesto oficial. </w:t>
      </w:r>
    </w:p>
    <w:p w14:paraId="16B9D4C8" w14:textId="3E7DDFB7" w:rsidR="00C37B03" w:rsidRPr="00B76F83" w:rsidRDefault="00C37B03" w:rsidP="00702395">
      <w:pPr>
        <w:pStyle w:val="Prrafodelista"/>
        <w:numPr>
          <w:ilvl w:val="0"/>
          <w:numId w:val="6"/>
        </w:numPr>
        <w:ind w:left="426" w:hanging="426"/>
        <w:rPr>
          <w:color w:val="auto"/>
          <w:lang w:val="es-MX"/>
        </w:rPr>
      </w:pPr>
      <w:r w:rsidRPr="00B76F83">
        <w:rPr>
          <w:color w:val="auto"/>
          <w:lang w:val="es-MX"/>
        </w:rPr>
        <w:t>Ofrecer como AIU un porcentaje cuya sumatoria sea superior al establecido por la Entidad en el</w:t>
      </w:r>
      <w:r w:rsidR="000A087C" w:rsidRPr="00B76F83">
        <w:rPr>
          <w:color w:val="auto"/>
          <w:lang w:val="es-MX"/>
        </w:rPr>
        <w:t xml:space="preserve"> </w:t>
      </w:r>
      <w:r w:rsidR="000A087C" w:rsidRPr="00B76F83">
        <w:rPr>
          <w:color w:val="auto"/>
          <w:lang w:val="es-MX"/>
        </w:rPr>
        <w:fldChar w:fldCharType="begin"/>
      </w:r>
      <w:r w:rsidR="000A087C" w:rsidRPr="00B76F83">
        <w:rPr>
          <w:color w:val="auto"/>
          <w:lang w:val="es-MX"/>
        </w:rPr>
        <w:instrText xml:space="preserve"> REF _Ref57725061 \h </w:instrText>
      </w:r>
      <w:r w:rsidR="000A087C" w:rsidRPr="00B76F83">
        <w:rPr>
          <w:color w:val="auto"/>
          <w:lang w:val="es-MX"/>
        </w:rPr>
      </w:r>
      <w:r w:rsidR="000A087C" w:rsidRPr="00B76F83">
        <w:rPr>
          <w:color w:val="auto"/>
          <w:lang w:val="es-MX"/>
        </w:rPr>
        <w:fldChar w:fldCharType="separate"/>
      </w:r>
      <w:r w:rsidR="000A087C" w:rsidRPr="00B76F83">
        <w:rPr>
          <w:color w:val="auto"/>
          <w:lang w:val="es-MX"/>
        </w:rPr>
        <w:t>Formulario 1– Formulario de Presupuesto Oficial</w:t>
      </w:r>
      <w:r w:rsidR="000A087C" w:rsidRPr="00B76F83">
        <w:rPr>
          <w:color w:val="auto"/>
          <w:lang w:val="es-MX"/>
        </w:rPr>
        <w:fldChar w:fldCharType="end"/>
      </w:r>
      <w:r w:rsidRPr="00B76F83">
        <w:rPr>
          <w:color w:val="auto"/>
          <w:lang w:val="es-MX"/>
        </w:rPr>
        <w:t>.</w:t>
      </w:r>
    </w:p>
    <w:p w14:paraId="7224AB7C" w14:textId="3DB3FE0A" w:rsidR="00C37B03" w:rsidRPr="00B76F83" w:rsidRDefault="00C37B03" w:rsidP="00702395">
      <w:pPr>
        <w:pStyle w:val="Prrafodelista"/>
        <w:numPr>
          <w:ilvl w:val="0"/>
          <w:numId w:val="6"/>
        </w:numPr>
        <w:ind w:left="426" w:hanging="426"/>
        <w:rPr>
          <w:color w:val="auto"/>
          <w:lang w:val="es-MX"/>
        </w:rPr>
      </w:pPr>
      <w:r w:rsidRPr="00B76F83">
        <w:rPr>
          <w:color w:val="auto"/>
          <w:lang w:val="es-MX"/>
        </w:rPr>
        <w:t>Cuando se presente propuesta condicionada para la adjudicación del contrato.</w:t>
      </w:r>
    </w:p>
    <w:p w14:paraId="03D3B90C" w14:textId="38D1FE57" w:rsidR="00C37B03" w:rsidRPr="00B76F83" w:rsidRDefault="00C37B03" w:rsidP="00702395">
      <w:pPr>
        <w:pStyle w:val="Prrafodelista"/>
        <w:numPr>
          <w:ilvl w:val="0"/>
          <w:numId w:val="6"/>
        </w:numPr>
        <w:ind w:left="426" w:hanging="426"/>
        <w:rPr>
          <w:color w:val="auto"/>
          <w:lang w:val="es-MX"/>
        </w:rPr>
      </w:pPr>
      <w:r w:rsidRPr="00B76F83">
        <w:rPr>
          <w:color w:val="auto"/>
          <w:lang w:val="es-MX"/>
        </w:rPr>
        <w:t>Presentar la oferta extemporáneamente.</w:t>
      </w:r>
    </w:p>
    <w:p w14:paraId="6C6EC4B8" w14:textId="46E034BE" w:rsidR="00C37B03" w:rsidRPr="00B76F83" w:rsidRDefault="00C37B03" w:rsidP="00702395">
      <w:pPr>
        <w:pStyle w:val="Prrafodelista"/>
        <w:numPr>
          <w:ilvl w:val="0"/>
          <w:numId w:val="6"/>
        </w:numPr>
        <w:ind w:left="426" w:hanging="426"/>
        <w:rPr>
          <w:color w:val="auto"/>
          <w:lang w:val="es-MX"/>
        </w:rPr>
      </w:pPr>
      <w:r w:rsidRPr="00B76F83">
        <w:rPr>
          <w:color w:val="auto"/>
          <w:lang w:val="es-MX"/>
        </w:rPr>
        <w:t>No presentar oferta económica. Entregar la información de la propuesta económica en el sobre que no corresponda.</w:t>
      </w:r>
    </w:p>
    <w:p w14:paraId="707DABFF" w14:textId="040F0CC8" w:rsidR="00C37B03" w:rsidRPr="00B76F83" w:rsidRDefault="00C37B03" w:rsidP="00702395">
      <w:pPr>
        <w:pStyle w:val="Prrafodelista"/>
        <w:numPr>
          <w:ilvl w:val="0"/>
          <w:numId w:val="6"/>
        </w:numPr>
        <w:ind w:left="426" w:hanging="426"/>
        <w:rPr>
          <w:color w:val="auto"/>
          <w:lang w:val="es-MX"/>
        </w:rPr>
      </w:pPr>
      <w:r w:rsidRPr="00B76F83">
        <w:rPr>
          <w:color w:val="auto"/>
          <w:lang w:val="es-MX"/>
        </w:rPr>
        <w:t>Presentar más de una oferta económica con valores disti</w:t>
      </w:r>
      <w:r w:rsidR="000807B8" w:rsidRPr="00B76F83">
        <w:rPr>
          <w:color w:val="auto"/>
          <w:lang w:val="es-MX"/>
        </w:rPr>
        <w:t>ntos para el mismo lote o grupo.</w:t>
      </w:r>
    </w:p>
    <w:p w14:paraId="203C37DF" w14:textId="58F2EF1F" w:rsidR="00C37B03" w:rsidRPr="00B76F83" w:rsidRDefault="00C37B03" w:rsidP="00702395">
      <w:pPr>
        <w:pStyle w:val="Prrafodelista"/>
        <w:numPr>
          <w:ilvl w:val="0"/>
          <w:numId w:val="6"/>
        </w:numPr>
        <w:ind w:left="426" w:hanging="426"/>
        <w:rPr>
          <w:color w:val="auto"/>
          <w:lang w:val="es-MX"/>
        </w:rPr>
      </w:pPr>
      <w:r w:rsidRPr="00B76F83">
        <w:rPr>
          <w:color w:val="auto"/>
          <w:lang w:val="es-MX"/>
        </w:rPr>
        <w:t xml:space="preserve">Cuando se determine que el valor total de la oferta es artificialmente bajo, de acuerdo con lo establecido en la sección 4.1.3 </w:t>
      </w:r>
    </w:p>
    <w:p w14:paraId="41381E95" w14:textId="05AA4811" w:rsidR="00C37B03" w:rsidRPr="00B76F83" w:rsidRDefault="00C37B03" w:rsidP="00702395">
      <w:pPr>
        <w:pStyle w:val="Prrafodelista"/>
        <w:numPr>
          <w:ilvl w:val="0"/>
          <w:numId w:val="6"/>
        </w:numPr>
        <w:ind w:left="426" w:hanging="426"/>
        <w:rPr>
          <w:color w:val="auto"/>
          <w:lang w:val="es-MX"/>
        </w:rPr>
      </w:pPr>
      <w:r w:rsidRPr="00B76F83">
        <w:rPr>
          <w:color w:val="auto"/>
          <w:lang w:val="es-MX"/>
        </w:rPr>
        <w:t>Cuando se presenten propuestas parciales y esta posibilidad no haya sido establecida en el pliego de condiciones.</w:t>
      </w:r>
    </w:p>
    <w:p w14:paraId="20FA194A" w14:textId="3D7D69CD" w:rsidR="00C37B03" w:rsidRPr="00B76F83" w:rsidRDefault="00C37B03" w:rsidP="00702395">
      <w:pPr>
        <w:pStyle w:val="Prrafodelista"/>
        <w:numPr>
          <w:ilvl w:val="0"/>
          <w:numId w:val="6"/>
        </w:numPr>
        <w:ind w:left="426" w:hanging="426"/>
        <w:rPr>
          <w:color w:val="auto"/>
          <w:lang w:val="es-MX"/>
        </w:rPr>
      </w:pPr>
      <w:r w:rsidRPr="00B76F83">
        <w:rPr>
          <w:color w:val="auto"/>
          <w:lang w:val="es-MX"/>
        </w:rPr>
        <w:t>No informar todos los contratos que el proponente tenga en ejecución antes del cierre, necesarios para acreditar su capacidad residual conforme a la sección 3.10.</w:t>
      </w:r>
    </w:p>
    <w:p w14:paraId="35A8F996" w14:textId="1964E12E" w:rsidR="00C37B03" w:rsidRPr="00B76F83" w:rsidRDefault="00C37B03" w:rsidP="00702395">
      <w:pPr>
        <w:pStyle w:val="Prrafodelista"/>
        <w:numPr>
          <w:ilvl w:val="0"/>
          <w:numId w:val="6"/>
        </w:numPr>
        <w:ind w:left="426" w:hanging="426"/>
        <w:rPr>
          <w:color w:val="auto"/>
          <w:lang w:val="es-MX"/>
        </w:rPr>
      </w:pPr>
      <w:r w:rsidRPr="00B76F83">
        <w:rPr>
          <w:color w:val="auto"/>
          <w:lang w:val="es-MX"/>
        </w:rPr>
        <w:t>Ofrecer un plazo superior al señalado por la entidad en el Anexo 1 – Anexo Técnico.</w:t>
      </w:r>
    </w:p>
    <w:p w14:paraId="2E7BB0D5" w14:textId="76BB97C9" w:rsidR="00C37B03" w:rsidRPr="00B76F83" w:rsidRDefault="00C37B03" w:rsidP="00702395">
      <w:pPr>
        <w:pStyle w:val="Prrafodelista"/>
        <w:numPr>
          <w:ilvl w:val="0"/>
          <w:numId w:val="6"/>
        </w:numPr>
        <w:ind w:left="426" w:hanging="426"/>
        <w:rPr>
          <w:color w:val="auto"/>
          <w:lang w:val="es-MX"/>
        </w:rPr>
      </w:pPr>
      <w:r w:rsidRPr="00B76F83">
        <w:rPr>
          <w:color w:val="auto"/>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2EAE8C01" w14:textId="3ADF25B4" w:rsidR="00535DE7" w:rsidRPr="00B76F83" w:rsidRDefault="00DE4F23" w:rsidP="00702395">
      <w:pPr>
        <w:pStyle w:val="Prrafodelista"/>
        <w:numPr>
          <w:ilvl w:val="0"/>
          <w:numId w:val="6"/>
        </w:numPr>
        <w:ind w:left="426" w:hanging="426"/>
        <w:rPr>
          <w:color w:val="auto"/>
          <w:lang w:val="es-MX"/>
        </w:rPr>
      </w:pPr>
      <w:r w:rsidRPr="00B76F83">
        <w:rPr>
          <w:color w:val="auto"/>
          <w:lang w:val="es-MX"/>
        </w:rPr>
        <w:t xml:space="preserve">Las demás previstas en la ley. </w:t>
      </w:r>
    </w:p>
    <w:p w14:paraId="183E1DC8" w14:textId="03E14A11" w:rsidR="005F2F9A" w:rsidRPr="00B76F83" w:rsidRDefault="000C016F" w:rsidP="00C37B03">
      <w:pPr>
        <w:pStyle w:val="Ttulo2"/>
        <w:rPr>
          <w:color w:val="auto"/>
        </w:rPr>
      </w:pPr>
      <w:bookmarkStart w:id="21" w:name="_Toc107994794"/>
      <w:r w:rsidRPr="00B76F83">
        <w:rPr>
          <w:caps w:val="0"/>
          <w:color w:val="auto"/>
        </w:rPr>
        <w:t>CAUSALES PARA DECLARAR DESIERTO EL PROCESO DE SELECCIÓN</w:t>
      </w:r>
      <w:bookmarkEnd w:id="21"/>
    </w:p>
    <w:p w14:paraId="2CEF3275" w14:textId="77777777" w:rsidR="00C37B03" w:rsidRPr="00B76F83" w:rsidRDefault="00C37B03" w:rsidP="00C37B03">
      <w:pPr>
        <w:rPr>
          <w:color w:val="auto"/>
          <w:lang w:val="es-MX"/>
        </w:rPr>
      </w:pPr>
      <w:r w:rsidRPr="00B76F83">
        <w:rPr>
          <w:color w:val="auto"/>
          <w:lang w:val="es-MX"/>
        </w:rPr>
        <w:t xml:space="preserve">La entidad podrá declarar desierto el procedimiento de selección cuando: </w:t>
      </w:r>
    </w:p>
    <w:p w14:paraId="6F6F85BF" w14:textId="7796DDFB" w:rsidR="00C37B03" w:rsidRPr="00B76F83" w:rsidRDefault="00C37B03" w:rsidP="00702395">
      <w:pPr>
        <w:pStyle w:val="Prrafodelista"/>
        <w:numPr>
          <w:ilvl w:val="0"/>
          <w:numId w:val="7"/>
        </w:numPr>
        <w:rPr>
          <w:color w:val="auto"/>
          <w:lang w:val="es-MX"/>
        </w:rPr>
      </w:pPr>
      <w:r w:rsidRPr="00B76F83">
        <w:rPr>
          <w:color w:val="auto"/>
          <w:lang w:val="es-MX"/>
        </w:rPr>
        <w:t>No se presenten ofertas.</w:t>
      </w:r>
    </w:p>
    <w:p w14:paraId="246AE906" w14:textId="0975BBBD" w:rsidR="00C37B03" w:rsidRPr="00B76F83" w:rsidRDefault="00C37B03" w:rsidP="00702395">
      <w:pPr>
        <w:pStyle w:val="Prrafodelista"/>
        <w:numPr>
          <w:ilvl w:val="0"/>
          <w:numId w:val="7"/>
        </w:numPr>
        <w:rPr>
          <w:color w:val="auto"/>
          <w:lang w:val="es-MX"/>
        </w:rPr>
      </w:pPr>
      <w:r w:rsidRPr="00B76F83">
        <w:rPr>
          <w:color w:val="auto"/>
          <w:lang w:val="es-MX"/>
        </w:rPr>
        <w:t>Ninguna oferta resulte hábil, por no cumplir las exigencias del pliego de condiciones.</w:t>
      </w:r>
    </w:p>
    <w:p w14:paraId="347A4FBD" w14:textId="4290DB21" w:rsidR="00C37B03" w:rsidRPr="00B76F83" w:rsidRDefault="00C37B03" w:rsidP="00702395">
      <w:pPr>
        <w:pStyle w:val="Prrafodelista"/>
        <w:numPr>
          <w:ilvl w:val="0"/>
          <w:numId w:val="7"/>
        </w:numPr>
        <w:rPr>
          <w:color w:val="auto"/>
          <w:lang w:val="es-MX"/>
        </w:rPr>
      </w:pPr>
      <w:r w:rsidRPr="00B76F83">
        <w:rPr>
          <w:color w:val="auto"/>
          <w:lang w:val="es-MX"/>
        </w:rPr>
        <w:t>Existan causas o motivos que impidan la escogencia objetiva del proponente.</w:t>
      </w:r>
    </w:p>
    <w:p w14:paraId="227478AE" w14:textId="351581E5" w:rsidR="00C37B03" w:rsidRPr="00B76F83" w:rsidRDefault="00C37B03" w:rsidP="00702395">
      <w:pPr>
        <w:pStyle w:val="Prrafodelista"/>
        <w:numPr>
          <w:ilvl w:val="0"/>
          <w:numId w:val="7"/>
        </w:numPr>
        <w:rPr>
          <w:color w:val="auto"/>
          <w:lang w:val="es-MX"/>
        </w:rPr>
      </w:pPr>
      <w:r w:rsidRPr="00B76F83">
        <w:rPr>
          <w:color w:val="auto"/>
          <w:lang w:val="es-MX"/>
        </w:rPr>
        <w:t>Lo contemple la ley.</w:t>
      </w:r>
    </w:p>
    <w:p w14:paraId="59D1A249" w14:textId="43C6DBBF" w:rsidR="005F2F9A" w:rsidRPr="00B76F83" w:rsidRDefault="000C016F" w:rsidP="00C37B03">
      <w:pPr>
        <w:pStyle w:val="Ttulo2"/>
        <w:rPr>
          <w:color w:val="auto"/>
        </w:rPr>
      </w:pPr>
      <w:bookmarkStart w:id="22" w:name="_Toc107994795"/>
      <w:r w:rsidRPr="00B76F83">
        <w:rPr>
          <w:caps w:val="0"/>
          <w:color w:val="auto"/>
        </w:rPr>
        <w:t>NORMAS DE INTERPRETACIÓN DEL PLIEGO DE CONDICIONES</w:t>
      </w:r>
      <w:bookmarkEnd w:id="22"/>
    </w:p>
    <w:p w14:paraId="337B1326" w14:textId="77777777" w:rsidR="00C37B03" w:rsidRPr="00B76F83" w:rsidRDefault="00C37B03" w:rsidP="00C37B03">
      <w:pPr>
        <w:rPr>
          <w:color w:val="auto"/>
          <w:lang w:val="es-MX"/>
        </w:rPr>
      </w:pPr>
      <w:r w:rsidRPr="00B76F83">
        <w:rPr>
          <w:color w:val="auto"/>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B76F83" w:rsidRDefault="00C37B03" w:rsidP="00C37B03">
      <w:pPr>
        <w:rPr>
          <w:color w:val="auto"/>
          <w:lang w:val="es-MX"/>
        </w:rPr>
      </w:pPr>
      <w:r w:rsidRPr="00B76F83">
        <w:rPr>
          <w:color w:val="auto"/>
          <w:lang w:val="es-MX"/>
        </w:rPr>
        <w:t>Además, se seguirán los siguientes criterios para la interpretación y entendimiento del pliego de condiciones:</w:t>
      </w:r>
    </w:p>
    <w:p w14:paraId="26D6B97F" w14:textId="61406AA0" w:rsidR="00C37B03" w:rsidRPr="00B76F83" w:rsidRDefault="00C37B03" w:rsidP="00702395">
      <w:pPr>
        <w:pStyle w:val="Prrafodelista"/>
        <w:numPr>
          <w:ilvl w:val="0"/>
          <w:numId w:val="8"/>
        </w:numPr>
        <w:rPr>
          <w:color w:val="auto"/>
          <w:lang w:val="es-MX"/>
        </w:rPr>
      </w:pPr>
      <w:r w:rsidRPr="00B76F83">
        <w:rPr>
          <w:color w:val="auto"/>
          <w:lang w:val="es-MX"/>
        </w:rPr>
        <w:t>El orden de los numerales, capítulos y cláusulas de este pliego de condiciones no deben interpretarse como un grado de prelación entre los mismos.</w:t>
      </w:r>
    </w:p>
    <w:p w14:paraId="1696F8B5" w14:textId="62E7772A" w:rsidR="00C37B03" w:rsidRPr="00B76F83" w:rsidRDefault="00C37B03" w:rsidP="00702395">
      <w:pPr>
        <w:pStyle w:val="Prrafodelista"/>
        <w:numPr>
          <w:ilvl w:val="0"/>
          <w:numId w:val="8"/>
        </w:numPr>
        <w:rPr>
          <w:color w:val="auto"/>
          <w:lang w:val="es-MX"/>
        </w:rPr>
      </w:pPr>
      <w:r w:rsidRPr="00B76F83">
        <w:rPr>
          <w:color w:val="auto"/>
          <w:lang w:val="es-MX"/>
        </w:rPr>
        <w:lastRenderedPageBreak/>
        <w:t>Los títulos de los numerales y capítulos utilizados en este pliego solo sirven como referencia y no afectan la interpretación de su contenido.</w:t>
      </w:r>
    </w:p>
    <w:p w14:paraId="38CFFABE" w14:textId="406C5F4D" w:rsidR="00C37B03" w:rsidRPr="00B76F83" w:rsidRDefault="00C37B03" w:rsidP="00702395">
      <w:pPr>
        <w:pStyle w:val="Prrafodelista"/>
        <w:numPr>
          <w:ilvl w:val="0"/>
          <w:numId w:val="8"/>
        </w:numPr>
        <w:rPr>
          <w:color w:val="auto"/>
          <w:lang w:val="es-MX"/>
        </w:rPr>
      </w:pPr>
      <w:r w:rsidRPr="00B76F83">
        <w:rPr>
          <w:color w:val="auto"/>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B76F83" w:rsidRDefault="00C37B03" w:rsidP="00702395">
      <w:pPr>
        <w:pStyle w:val="Prrafodelista"/>
        <w:numPr>
          <w:ilvl w:val="0"/>
          <w:numId w:val="8"/>
        </w:numPr>
        <w:rPr>
          <w:color w:val="auto"/>
          <w:lang w:val="es-MX"/>
        </w:rPr>
      </w:pPr>
      <w:r w:rsidRPr="00B76F83">
        <w:rPr>
          <w:color w:val="auto"/>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B76F83" w:rsidRDefault="00C37B03" w:rsidP="00702395">
      <w:pPr>
        <w:pStyle w:val="Prrafodelista"/>
        <w:numPr>
          <w:ilvl w:val="0"/>
          <w:numId w:val="8"/>
        </w:numPr>
        <w:rPr>
          <w:color w:val="auto"/>
          <w:lang w:val="es-MX"/>
        </w:rPr>
      </w:pPr>
      <w:r w:rsidRPr="00B76F83">
        <w:rPr>
          <w:color w:val="auto"/>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B76F83" w:rsidRDefault="00C37B03" w:rsidP="00702395">
      <w:pPr>
        <w:pStyle w:val="Prrafodelista"/>
        <w:numPr>
          <w:ilvl w:val="0"/>
          <w:numId w:val="8"/>
        </w:numPr>
        <w:rPr>
          <w:color w:val="auto"/>
          <w:lang w:val="es-MX"/>
        </w:rPr>
      </w:pPr>
      <w:r w:rsidRPr="00B76F83">
        <w:rPr>
          <w:color w:val="auto"/>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B76F83" w:rsidRDefault="00C37B03" w:rsidP="00702395">
      <w:pPr>
        <w:pStyle w:val="Prrafodelista"/>
        <w:numPr>
          <w:ilvl w:val="0"/>
          <w:numId w:val="8"/>
        </w:numPr>
        <w:rPr>
          <w:color w:val="auto"/>
          <w:lang w:val="es-MX"/>
        </w:rPr>
      </w:pPr>
      <w:r w:rsidRPr="00B76F83">
        <w:rPr>
          <w:color w:val="auto"/>
          <w:lang w:val="es-MX"/>
        </w:rPr>
        <w:t>Las palabras definidas en este pliego de condiciones deben entenderse en dicho sentido.</w:t>
      </w:r>
    </w:p>
    <w:p w14:paraId="0E622843" w14:textId="0BAA355D" w:rsidR="00C37B03" w:rsidRPr="00B76F83" w:rsidRDefault="00C37B03" w:rsidP="00702395">
      <w:pPr>
        <w:pStyle w:val="Prrafodelista"/>
        <w:numPr>
          <w:ilvl w:val="0"/>
          <w:numId w:val="8"/>
        </w:numPr>
        <w:rPr>
          <w:color w:val="auto"/>
          <w:lang w:val="es-MX"/>
        </w:rPr>
      </w:pPr>
      <w:r w:rsidRPr="00B76F83">
        <w:rPr>
          <w:color w:val="auto"/>
          <w:lang w:val="es-MX"/>
        </w:rPr>
        <w:t>Las referencias a normas jurídicas incluyen las disposiciones que las modifiquen, adicionen, sustituyan o complementen.</w:t>
      </w:r>
    </w:p>
    <w:p w14:paraId="66AF50FA" w14:textId="76679885" w:rsidR="00C37B03" w:rsidRPr="00B76F83" w:rsidRDefault="00C37B03" w:rsidP="00702395">
      <w:pPr>
        <w:pStyle w:val="Prrafodelista"/>
        <w:numPr>
          <w:ilvl w:val="0"/>
          <w:numId w:val="8"/>
        </w:numPr>
        <w:rPr>
          <w:color w:val="auto"/>
          <w:lang w:val="es-MX"/>
        </w:rPr>
      </w:pPr>
      <w:r w:rsidRPr="00B76F83">
        <w:rPr>
          <w:color w:val="auto"/>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Pr="00B76F83" w:rsidRDefault="00C37B03" w:rsidP="00702395">
      <w:pPr>
        <w:pStyle w:val="Prrafodelista"/>
        <w:numPr>
          <w:ilvl w:val="0"/>
          <w:numId w:val="8"/>
        </w:numPr>
        <w:rPr>
          <w:color w:val="auto"/>
          <w:lang w:val="es-MX"/>
        </w:rPr>
      </w:pPr>
      <w:r w:rsidRPr="00B76F83">
        <w:rPr>
          <w:color w:val="auto"/>
          <w:lang w:val="es-MX"/>
        </w:rPr>
        <w:t>Este pliego se interpretará, además, en lo pertinente, de conformidad con las reglas del código civil definidas en los artículos 1618 a 1624.</w:t>
      </w:r>
    </w:p>
    <w:p w14:paraId="38DCFB80" w14:textId="44B139B3" w:rsidR="00C37B03" w:rsidRPr="00B76F83" w:rsidRDefault="000C016F" w:rsidP="00C37B03">
      <w:pPr>
        <w:pStyle w:val="Ttulo2"/>
        <w:rPr>
          <w:color w:val="auto"/>
        </w:rPr>
      </w:pPr>
      <w:bookmarkStart w:id="23" w:name="_Toc107994796"/>
      <w:r w:rsidRPr="00B76F83">
        <w:rPr>
          <w:caps w:val="0"/>
          <w:color w:val="auto"/>
        </w:rPr>
        <w:t>RETIRO DE LA PROPUESTA</w:t>
      </w:r>
      <w:bookmarkEnd w:id="23"/>
    </w:p>
    <w:p w14:paraId="1F94AB27" w14:textId="77777777" w:rsidR="00C37B03" w:rsidRPr="00B76F83" w:rsidRDefault="00C37B03" w:rsidP="00C37B03">
      <w:pPr>
        <w:rPr>
          <w:color w:val="auto"/>
          <w:lang w:val="es-MX"/>
        </w:rPr>
      </w:pPr>
      <w:r w:rsidRPr="00B76F83">
        <w:rPr>
          <w:color w:val="auto"/>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B76F83" w:rsidRDefault="00C37B03" w:rsidP="00C37B03">
      <w:pPr>
        <w:rPr>
          <w:color w:val="auto"/>
          <w:lang w:val="es-MX"/>
        </w:rPr>
      </w:pPr>
      <w:r w:rsidRPr="00B76F83">
        <w:rPr>
          <w:color w:val="auto"/>
          <w:lang w:val="es-MX"/>
        </w:rPr>
        <w:t>Si la propuesta es retirada después del cierre del proceso de selección, la entidad puede siniestrar la garantía de seriedad de la oferta.</w:t>
      </w:r>
    </w:p>
    <w:p w14:paraId="344F1C21" w14:textId="788C66CA" w:rsidR="00C37B03" w:rsidRPr="00B76F83" w:rsidRDefault="00C37B03" w:rsidP="00C37B03">
      <w:pPr>
        <w:rPr>
          <w:color w:val="auto"/>
          <w:lang w:val="es-MX"/>
        </w:rPr>
      </w:pPr>
      <w:r w:rsidRPr="00B76F83">
        <w:rPr>
          <w:color w:val="auto"/>
          <w:lang w:val="es-MX"/>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D5040C7" w14:textId="4AD35EB3" w:rsidR="00C37B03" w:rsidRPr="00B76F83" w:rsidRDefault="000C016F" w:rsidP="00C37B03">
      <w:pPr>
        <w:pStyle w:val="Ttulo2"/>
        <w:rPr>
          <w:color w:val="auto"/>
        </w:rPr>
      </w:pPr>
      <w:bookmarkStart w:id="24" w:name="_Toc107994797"/>
      <w:r w:rsidRPr="00B76F83">
        <w:rPr>
          <w:caps w:val="0"/>
          <w:color w:val="auto"/>
        </w:rPr>
        <w:t>VISITA AL SITIO DE LA OBRA</w:t>
      </w:r>
      <w:bookmarkEnd w:id="24"/>
    </w:p>
    <w:p w14:paraId="2A7B4261" w14:textId="77777777" w:rsidR="0012267B" w:rsidRPr="00B76F83" w:rsidRDefault="0012267B" w:rsidP="00C37B03">
      <w:pPr>
        <w:rPr>
          <w:b/>
          <w:color w:val="auto"/>
          <w:lang w:val="es-MX"/>
        </w:rPr>
      </w:pPr>
      <w:r w:rsidRPr="00B76F83">
        <w:rPr>
          <w:b/>
          <w:color w:val="auto"/>
          <w:lang w:val="es-MX"/>
        </w:rPr>
        <w:t xml:space="preserve">La entidad no considera necesaria la realización de visita al lugar de ejecución de las obras </w:t>
      </w:r>
      <w:r w:rsidR="00C37B03" w:rsidRPr="00B76F83">
        <w:rPr>
          <w:b/>
          <w:color w:val="auto"/>
          <w:lang w:val="es-MX"/>
        </w:rPr>
        <w:t xml:space="preserve">                                                                                                                                                                                                                                                                                                                                                                                                                                                       </w:t>
      </w:r>
    </w:p>
    <w:p w14:paraId="4D6EA30D" w14:textId="55AE4F70" w:rsidR="00C37B03" w:rsidRPr="00B76F83" w:rsidRDefault="00C37B03" w:rsidP="00C37B03">
      <w:pPr>
        <w:rPr>
          <w:color w:val="auto"/>
          <w:lang w:val="es-MX"/>
        </w:rPr>
      </w:pPr>
      <w:r w:rsidRPr="00B76F83">
        <w:rPr>
          <w:color w:val="auto"/>
          <w:lang w:val="es-MX"/>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8057F3D" w14:textId="77777777" w:rsidR="00C37B03" w:rsidRPr="00B76F83" w:rsidRDefault="00C37B03" w:rsidP="00C37B03">
      <w:pPr>
        <w:rPr>
          <w:color w:val="auto"/>
          <w:lang w:val="es-MX"/>
        </w:rPr>
      </w:pPr>
      <w:r w:rsidRPr="00B76F83">
        <w:rPr>
          <w:color w:val="auto"/>
          <w:lang w:val="es-MX"/>
        </w:rPr>
        <w:t xml:space="preserve">No es necesario que quien asista sea el representante legal de la persona jurídica o la persona natural que presentará la oferta, por lo que se podrá encomendar la asistencia a cualquier persona </w:t>
      </w:r>
      <w:r w:rsidRPr="00B76F83">
        <w:rPr>
          <w:color w:val="auto"/>
          <w:lang w:val="es-MX"/>
        </w:rPr>
        <w:lastRenderedPageBreak/>
        <w:t>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2618836" w14:textId="77777777" w:rsidR="00C37B03" w:rsidRPr="00B76F83" w:rsidRDefault="00C37B03" w:rsidP="00C37B03">
      <w:pPr>
        <w:rPr>
          <w:color w:val="auto"/>
          <w:lang w:val="es-MX"/>
        </w:rPr>
      </w:pPr>
      <w:r w:rsidRPr="00B76F83">
        <w:rPr>
          <w:color w:val="auto"/>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D888ABD" w14:textId="77777777" w:rsidR="00C37B03" w:rsidRPr="00B76F83" w:rsidRDefault="00C37B03" w:rsidP="00C37B03">
      <w:pPr>
        <w:rPr>
          <w:color w:val="auto"/>
          <w:lang w:val="es-MX"/>
        </w:rPr>
      </w:pPr>
      <w:r w:rsidRPr="00B76F83">
        <w:rPr>
          <w:color w:val="auto"/>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4904EDE8" w14:textId="623AD430" w:rsidR="00C37B03" w:rsidRPr="00B76F83" w:rsidRDefault="00C37B03" w:rsidP="00C37B03">
      <w:pPr>
        <w:pStyle w:val="Prrafodelista"/>
        <w:numPr>
          <w:ilvl w:val="1"/>
          <w:numId w:val="2"/>
        </w:numPr>
        <w:ind w:left="851"/>
        <w:rPr>
          <w:color w:val="auto"/>
          <w:lang w:val="es-MX"/>
        </w:rPr>
      </w:pPr>
      <w:r w:rsidRPr="00B76F83">
        <w:rPr>
          <w:color w:val="auto"/>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4F700D2" w:rsidR="00C37B03" w:rsidRPr="00B76F83" w:rsidRDefault="00C37B03" w:rsidP="00C37B03">
      <w:pPr>
        <w:pStyle w:val="Prrafodelista"/>
        <w:numPr>
          <w:ilvl w:val="1"/>
          <w:numId w:val="2"/>
        </w:numPr>
        <w:ind w:left="851"/>
        <w:rPr>
          <w:color w:val="auto"/>
          <w:lang w:val="es-MX"/>
        </w:rPr>
      </w:pPr>
      <w:r w:rsidRPr="00B76F83">
        <w:rPr>
          <w:color w:val="auto"/>
          <w:lang w:val="es-MX"/>
        </w:rPr>
        <w:t xml:space="preserve">La entidad garantizará las condiciones de seguridad al momento de visitar la zona de acuerdo con las normas del Sistema de Gestión en la Seguridad y Salud en el Trabajo SG-SST. </w:t>
      </w:r>
    </w:p>
    <w:p w14:paraId="274DA13D" w14:textId="4A90C94C" w:rsidR="00C37B03" w:rsidRPr="00B76F83" w:rsidRDefault="00C37B03" w:rsidP="00C37B03">
      <w:pPr>
        <w:pStyle w:val="Prrafodelista"/>
        <w:numPr>
          <w:ilvl w:val="1"/>
          <w:numId w:val="2"/>
        </w:numPr>
        <w:ind w:left="851"/>
        <w:rPr>
          <w:color w:val="auto"/>
          <w:lang w:val="es-MX"/>
        </w:rPr>
      </w:pPr>
      <w:r w:rsidRPr="00B76F83">
        <w:rPr>
          <w:color w:val="auto"/>
          <w:lang w:val="es-MX"/>
        </w:rPr>
        <w:t>La visita se realizará en el siguiente lugar y fecha:</w:t>
      </w:r>
    </w:p>
    <w:tbl>
      <w:tblPr>
        <w:tblStyle w:val="Tablaconcuadrcula"/>
        <w:tblW w:w="8838" w:type="dxa"/>
        <w:tblLayout w:type="fixed"/>
        <w:tblLook w:val="04A0" w:firstRow="1" w:lastRow="0" w:firstColumn="1" w:lastColumn="0" w:noHBand="0" w:noVBand="1"/>
      </w:tblPr>
      <w:tblGrid>
        <w:gridCol w:w="2946"/>
        <w:gridCol w:w="2946"/>
        <w:gridCol w:w="2946"/>
      </w:tblGrid>
      <w:tr w:rsidR="00C37B03" w:rsidRPr="00B76F83" w14:paraId="73AFF523" w14:textId="77777777" w:rsidTr="00C37B03">
        <w:tc>
          <w:tcPr>
            <w:tcW w:w="2946" w:type="dxa"/>
            <w:shd w:val="clear" w:color="auto" w:fill="595959" w:themeFill="text1" w:themeFillTint="A6"/>
          </w:tcPr>
          <w:p w14:paraId="4AA849A8" w14:textId="77777777" w:rsidR="00C37B03" w:rsidRPr="00B76F83" w:rsidRDefault="00C37B03" w:rsidP="00DB3E54">
            <w:pPr>
              <w:rPr>
                <w:rFonts w:cs="Arial"/>
                <w:color w:val="auto"/>
                <w:sz w:val="18"/>
                <w:szCs w:val="18"/>
              </w:rPr>
            </w:pPr>
            <w:r w:rsidRPr="00B76F83">
              <w:rPr>
                <w:rFonts w:eastAsia="Arial" w:cs="Arial"/>
                <w:b/>
                <w:bCs/>
                <w:color w:val="auto"/>
                <w:sz w:val="18"/>
                <w:szCs w:val="18"/>
                <w:lang w:val="es"/>
              </w:rPr>
              <w:t>Ciudad, Fecha y hora de visita</w:t>
            </w:r>
          </w:p>
        </w:tc>
        <w:tc>
          <w:tcPr>
            <w:tcW w:w="2946" w:type="dxa"/>
            <w:shd w:val="clear" w:color="auto" w:fill="595959" w:themeFill="text1" w:themeFillTint="A6"/>
          </w:tcPr>
          <w:p w14:paraId="351E934A" w14:textId="77777777" w:rsidR="00C37B03" w:rsidRPr="00B76F83" w:rsidRDefault="00C37B03" w:rsidP="00DB3E54">
            <w:pPr>
              <w:rPr>
                <w:rFonts w:cs="Arial"/>
                <w:color w:val="auto"/>
                <w:sz w:val="18"/>
                <w:szCs w:val="18"/>
              </w:rPr>
            </w:pPr>
            <w:r w:rsidRPr="00B76F83">
              <w:rPr>
                <w:rFonts w:eastAsia="Arial" w:cs="Arial"/>
                <w:b/>
                <w:bCs/>
                <w:color w:val="auto"/>
                <w:sz w:val="18"/>
                <w:szCs w:val="18"/>
                <w:lang w:val="es"/>
              </w:rPr>
              <w:t>Lugar de encuentro</w:t>
            </w:r>
          </w:p>
        </w:tc>
        <w:tc>
          <w:tcPr>
            <w:tcW w:w="2946" w:type="dxa"/>
            <w:shd w:val="clear" w:color="auto" w:fill="595959" w:themeFill="text1" w:themeFillTint="A6"/>
          </w:tcPr>
          <w:p w14:paraId="71054EE1" w14:textId="77777777" w:rsidR="00C37B03" w:rsidRPr="00B76F83" w:rsidRDefault="00C37B03" w:rsidP="00DB3E54">
            <w:pPr>
              <w:rPr>
                <w:rFonts w:cs="Arial"/>
                <w:color w:val="auto"/>
                <w:sz w:val="18"/>
                <w:szCs w:val="18"/>
              </w:rPr>
            </w:pPr>
            <w:r w:rsidRPr="00B76F83">
              <w:rPr>
                <w:rFonts w:eastAsia="Arial" w:cs="Arial"/>
                <w:b/>
                <w:bCs/>
                <w:color w:val="auto"/>
                <w:sz w:val="18"/>
                <w:szCs w:val="18"/>
                <w:lang w:val="es"/>
              </w:rPr>
              <w:t>Observaciones y Recomendaciones</w:t>
            </w:r>
          </w:p>
        </w:tc>
      </w:tr>
      <w:tr w:rsidR="00C37B03" w:rsidRPr="00B76F83" w14:paraId="139B9A35" w14:textId="77777777" w:rsidTr="00C37B03">
        <w:tc>
          <w:tcPr>
            <w:tcW w:w="2946" w:type="dxa"/>
          </w:tcPr>
          <w:p w14:paraId="405C3308" w14:textId="6524CECC" w:rsidR="00C37B03" w:rsidRPr="00B76F83" w:rsidRDefault="0012267B" w:rsidP="0012267B">
            <w:pPr>
              <w:jc w:val="center"/>
              <w:rPr>
                <w:rFonts w:cs="Arial"/>
                <w:color w:val="auto"/>
                <w:sz w:val="18"/>
                <w:szCs w:val="18"/>
              </w:rPr>
            </w:pPr>
            <w:r w:rsidRPr="00B76F83">
              <w:rPr>
                <w:rFonts w:eastAsia="Arial" w:cs="Arial"/>
                <w:color w:val="auto"/>
                <w:sz w:val="18"/>
                <w:szCs w:val="18"/>
                <w:lang w:val="es"/>
              </w:rPr>
              <w:t>NO APLICA</w:t>
            </w:r>
          </w:p>
        </w:tc>
        <w:tc>
          <w:tcPr>
            <w:tcW w:w="2946" w:type="dxa"/>
          </w:tcPr>
          <w:p w14:paraId="2C1E825D" w14:textId="3066BC01" w:rsidR="00C37B03" w:rsidRPr="00B76F83" w:rsidRDefault="0012267B" w:rsidP="0012267B">
            <w:pPr>
              <w:jc w:val="center"/>
              <w:rPr>
                <w:rFonts w:cs="Arial"/>
                <w:color w:val="auto"/>
                <w:sz w:val="18"/>
                <w:szCs w:val="18"/>
              </w:rPr>
            </w:pPr>
            <w:r w:rsidRPr="00B76F83">
              <w:rPr>
                <w:rFonts w:eastAsia="Arial" w:cs="Arial"/>
                <w:color w:val="auto"/>
                <w:sz w:val="18"/>
                <w:szCs w:val="18"/>
                <w:lang w:val="es"/>
              </w:rPr>
              <w:t>NO APLICA</w:t>
            </w:r>
          </w:p>
        </w:tc>
        <w:tc>
          <w:tcPr>
            <w:tcW w:w="2946" w:type="dxa"/>
          </w:tcPr>
          <w:p w14:paraId="297BF610" w14:textId="75AB8D74" w:rsidR="00C37B03" w:rsidRPr="00B76F83" w:rsidRDefault="0012267B" w:rsidP="00DB3E54">
            <w:pPr>
              <w:rPr>
                <w:rFonts w:cs="Arial"/>
                <w:color w:val="auto"/>
                <w:sz w:val="18"/>
                <w:szCs w:val="18"/>
              </w:rPr>
            </w:pPr>
            <w:r w:rsidRPr="00B76F83">
              <w:rPr>
                <w:rFonts w:eastAsia="Arial" w:cs="Arial"/>
                <w:color w:val="auto"/>
                <w:sz w:val="18"/>
                <w:szCs w:val="18"/>
                <w:lang w:val="es"/>
              </w:rPr>
              <w:t>NO APLICA</w:t>
            </w:r>
          </w:p>
        </w:tc>
      </w:tr>
    </w:tbl>
    <w:p w14:paraId="3BA5F307" w14:textId="77777777" w:rsidR="00C37B03" w:rsidRPr="00B76F83" w:rsidRDefault="00C37B03" w:rsidP="00C37B03">
      <w:pPr>
        <w:rPr>
          <w:color w:val="auto"/>
          <w:lang w:val="es-MX"/>
        </w:rPr>
      </w:pPr>
    </w:p>
    <w:p w14:paraId="64287651" w14:textId="47058DD0" w:rsidR="00C37B03" w:rsidRPr="00B76F83" w:rsidRDefault="00C37B03" w:rsidP="00C37B03">
      <w:pPr>
        <w:rPr>
          <w:color w:val="auto"/>
          <w:lang w:val="es-MX"/>
        </w:rPr>
      </w:pPr>
      <w:r w:rsidRPr="00B76F83">
        <w:rPr>
          <w:color w:val="auto"/>
          <w:lang w:val="es-MX"/>
        </w:rPr>
        <w:t>Los costos asociados a la visita los asume cada interesado en el proceso de selección.</w:t>
      </w:r>
    </w:p>
    <w:p w14:paraId="157864D0" w14:textId="060DC488" w:rsidR="001737B7" w:rsidRPr="00B76F83" w:rsidRDefault="001737B7" w:rsidP="00986CFC">
      <w:pPr>
        <w:pStyle w:val="Ttulo2"/>
        <w:ind w:left="357" w:hanging="357"/>
        <w:rPr>
          <w:color w:val="auto"/>
        </w:rPr>
      </w:pPr>
      <w:bookmarkStart w:id="25" w:name="_Toc107994798"/>
      <w:r w:rsidRPr="00B76F83">
        <w:rPr>
          <w:color w:val="auto"/>
        </w:rPr>
        <w:t>CONFIDENCIALIDAD DE LA INFORMACIÓN RELACIONADA CON DATOS SENSIBLES</w:t>
      </w:r>
      <w:bookmarkEnd w:id="25"/>
    </w:p>
    <w:p w14:paraId="042B9EF7" w14:textId="77777777" w:rsidR="00BE73D4" w:rsidRPr="00B76F83" w:rsidRDefault="00BE73D4" w:rsidP="00986CFC">
      <w:pPr>
        <w:ind w:right="49"/>
        <w:rPr>
          <w:color w:val="auto"/>
          <w:lang w:val="es-MX"/>
        </w:rPr>
      </w:pPr>
      <w:r w:rsidRPr="00B76F83">
        <w:rPr>
          <w:color w:val="auto"/>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187E1FD5" w14:textId="77777777" w:rsidR="00BE73D4" w:rsidRPr="00B76F83" w:rsidRDefault="00BE73D4" w:rsidP="00986CFC">
      <w:pPr>
        <w:ind w:right="49"/>
        <w:rPr>
          <w:color w:val="auto"/>
          <w:lang w:val="es-MX"/>
        </w:rPr>
      </w:pPr>
      <w:r w:rsidRPr="00B76F83">
        <w:rPr>
          <w:color w:val="auto"/>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w:t>
      </w:r>
      <w:r w:rsidRPr="00B76F83">
        <w:rPr>
          <w:color w:val="auto"/>
          <w:lang w:val="es-MX"/>
        </w:rPr>
        <w:lastRenderedPageBreak/>
        <w:t xml:space="preserve">afrocolombiana, raizal, palenquera, Rrom o gitana, puesto que su público conocimiento afecta el derecho a la intimidad de los oferentes o de sus trabajadores o socios o accionistas. </w:t>
      </w:r>
    </w:p>
    <w:p w14:paraId="2351DBE3" w14:textId="2F05FAB8" w:rsidR="00B14484" w:rsidRPr="00B76F83" w:rsidRDefault="00BE73D4" w:rsidP="00C37B03">
      <w:pPr>
        <w:rPr>
          <w:color w:val="auto"/>
          <w:lang w:val="es-MX"/>
        </w:rPr>
      </w:pPr>
      <w:r w:rsidRPr="00B76F83">
        <w:rPr>
          <w:color w:val="auto"/>
          <w:lang w:val="es-MX"/>
        </w:rPr>
        <w:t>Además, de acuerdo con</w:t>
      </w:r>
      <w:r w:rsidRPr="00B76F83" w:rsidDel="009C01B6">
        <w:rPr>
          <w:color w:val="auto"/>
          <w:lang w:val="es-MX"/>
        </w:rPr>
        <w:t xml:space="preserve"> </w:t>
      </w:r>
      <w:r w:rsidRPr="00B76F83">
        <w:rPr>
          <w:color w:val="auto"/>
          <w:lang w:val="es-MX"/>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61A14C1C" w14:textId="6D95329B" w:rsidR="00C37B03" w:rsidRPr="00B76F83" w:rsidRDefault="000C016F" w:rsidP="00986CFC">
      <w:pPr>
        <w:pStyle w:val="Ttulo1"/>
        <w:rPr>
          <w:color w:val="auto"/>
        </w:rPr>
      </w:pPr>
      <w:bookmarkStart w:id="26" w:name="_Toc107994799"/>
      <w:r w:rsidRPr="00B76F83">
        <w:rPr>
          <w:caps w:val="0"/>
          <w:color w:val="auto"/>
        </w:rPr>
        <w:t>ELABORACIÓN Y PRESENTACIÓN DE LA OFERTA</w:t>
      </w:r>
      <w:bookmarkEnd w:id="26"/>
    </w:p>
    <w:p w14:paraId="7580F2FF" w14:textId="77777777" w:rsidR="00C37B03" w:rsidRPr="00B76F83" w:rsidRDefault="00C37B03" w:rsidP="00702395">
      <w:pPr>
        <w:pStyle w:val="Prrafodelista"/>
        <w:keepNext/>
        <w:keepLines/>
        <w:numPr>
          <w:ilvl w:val="0"/>
          <w:numId w:val="9"/>
        </w:numPr>
        <w:spacing w:before="40" w:after="120"/>
        <w:contextualSpacing w:val="0"/>
        <w:outlineLvl w:val="1"/>
        <w:rPr>
          <w:rFonts w:eastAsiaTheme="majorEastAsia" w:cstheme="majorBidi"/>
          <w:b/>
          <w:caps/>
          <w:vanish/>
          <w:color w:val="auto"/>
          <w:szCs w:val="26"/>
          <w:lang w:val="es-MX"/>
        </w:rPr>
      </w:pPr>
      <w:bookmarkStart w:id="27" w:name="_Toc57643848"/>
      <w:bookmarkStart w:id="28" w:name="_Toc57646741"/>
      <w:bookmarkStart w:id="29" w:name="_Toc57649760"/>
      <w:bookmarkStart w:id="30" w:name="_Toc57652534"/>
      <w:bookmarkStart w:id="31" w:name="_Toc57724491"/>
      <w:bookmarkStart w:id="32" w:name="_Toc57724755"/>
      <w:bookmarkStart w:id="33" w:name="_Toc57727257"/>
      <w:bookmarkStart w:id="34" w:name="_Toc73368168"/>
      <w:bookmarkStart w:id="35" w:name="_Toc83975551"/>
      <w:bookmarkStart w:id="36" w:name="_Toc84411299"/>
      <w:bookmarkStart w:id="37" w:name="_Toc107959624"/>
      <w:bookmarkStart w:id="38" w:name="_Toc107994655"/>
      <w:bookmarkStart w:id="39" w:name="_Toc107994800"/>
      <w:bookmarkEnd w:id="27"/>
      <w:bookmarkEnd w:id="28"/>
      <w:bookmarkEnd w:id="29"/>
      <w:bookmarkEnd w:id="30"/>
      <w:bookmarkEnd w:id="31"/>
      <w:bookmarkEnd w:id="32"/>
      <w:bookmarkEnd w:id="33"/>
      <w:bookmarkEnd w:id="34"/>
      <w:bookmarkEnd w:id="35"/>
      <w:bookmarkEnd w:id="36"/>
      <w:bookmarkEnd w:id="37"/>
      <w:bookmarkEnd w:id="38"/>
      <w:bookmarkEnd w:id="39"/>
    </w:p>
    <w:p w14:paraId="01E5BBED" w14:textId="134BF3B9" w:rsidR="00C37B03" w:rsidRPr="00B76F83" w:rsidRDefault="000C016F" w:rsidP="00702395">
      <w:pPr>
        <w:pStyle w:val="Ttulo2"/>
        <w:numPr>
          <w:ilvl w:val="1"/>
          <w:numId w:val="9"/>
        </w:numPr>
        <w:rPr>
          <w:color w:val="auto"/>
        </w:rPr>
      </w:pPr>
      <w:bookmarkStart w:id="40" w:name="_Toc107994801"/>
      <w:r w:rsidRPr="00B76F83">
        <w:rPr>
          <w:caps w:val="0"/>
          <w:color w:val="auto"/>
        </w:rPr>
        <w:t>CARTA DE PRESENTACIÓN DE LA OFERTA</w:t>
      </w:r>
      <w:bookmarkEnd w:id="40"/>
    </w:p>
    <w:p w14:paraId="0A0D437E" w14:textId="77777777" w:rsidR="00C37B03" w:rsidRPr="00B76F83" w:rsidRDefault="00C37B03" w:rsidP="00C37B03">
      <w:pPr>
        <w:rPr>
          <w:color w:val="auto"/>
          <w:lang w:val="es-MX"/>
        </w:rPr>
      </w:pPr>
      <w:r w:rsidRPr="00B76F83">
        <w:rPr>
          <w:color w:val="auto"/>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B76F83" w:rsidRDefault="00C37B03" w:rsidP="00C37B03">
      <w:pPr>
        <w:rPr>
          <w:color w:val="auto"/>
          <w:lang w:val="es-MX"/>
        </w:rPr>
      </w:pPr>
      <w:r w:rsidRPr="00B76F83">
        <w:rPr>
          <w:color w:val="auto"/>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B76F83" w:rsidRDefault="00C37B03" w:rsidP="00C37B03">
      <w:pPr>
        <w:rPr>
          <w:color w:val="auto"/>
          <w:lang w:val="es-MX"/>
        </w:rPr>
      </w:pPr>
      <w:r w:rsidRPr="00B76F83">
        <w:rPr>
          <w:color w:val="auto"/>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ECCDC8C" w14:textId="77777777" w:rsidR="00C37B03" w:rsidRPr="00B76F83" w:rsidRDefault="00C37B03" w:rsidP="00C37B03">
      <w:pPr>
        <w:rPr>
          <w:color w:val="auto"/>
          <w:lang w:val="es-MX"/>
        </w:rPr>
      </w:pPr>
      <w:r w:rsidRPr="00B76F83">
        <w:rPr>
          <w:color w:val="auto"/>
          <w:lang w:val="es-MX"/>
        </w:rPr>
        <w:t>El aval del ingeniero de que trata el artículo 20 de la Ley 842 de 2003 hace parte integral del Formato 1 – Carta de presentación de la oferta, cuando el proponente deba presentarlo.</w:t>
      </w:r>
    </w:p>
    <w:p w14:paraId="7435E02A" w14:textId="77777777" w:rsidR="00C37B03" w:rsidRPr="00B76F83" w:rsidRDefault="00C37B03" w:rsidP="00C37B03">
      <w:pPr>
        <w:rPr>
          <w:color w:val="auto"/>
          <w:lang w:val="es-MX"/>
        </w:rPr>
      </w:pPr>
      <w:r w:rsidRPr="00B76F83">
        <w:rPr>
          <w:color w:val="auto"/>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B76F83" w:rsidRDefault="00C37B03" w:rsidP="00C37B03">
      <w:pPr>
        <w:rPr>
          <w:color w:val="auto"/>
          <w:lang w:val="es-MX"/>
        </w:rPr>
      </w:pPr>
      <w:r w:rsidRPr="00B76F83">
        <w:rPr>
          <w:color w:val="auto"/>
          <w:lang w:val="es-MX"/>
        </w:rPr>
        <w:t xml:space="preserve">El proponente debe diligenciar los Formatos. Todos los espacios en blanco deben diligenciarse con la información solicitada. </w:t>
      </w:r>
    </w:p>
    <w:p w14:paraId="643F459A" w14:textId="3D47819B" w:rsidR="00C37B03" w:rsidRPr="00B76F83" w:rsidRDefault="00C37B03" w:rsidP="00C37B03">
      <w:pPr>
        <w:rPr>
          <w:color w:val="auto"/>
          <w:lang w:val="es-MX"/>
        </w:rPr>
      </w:pPr>
      <w:r w:rsidRPr="00B76F83">
        <w:rPr>
          <w:color w:val="auto"/>
          <w:lang w:val="es-MX"/>
        </w:rPr>
        <w:t>Cuando el proceso se estructure por lotes o grupos, el proponente debe indicar en el Formato 1 – Carta de presentación de la oferta, el lote o lotes a los cuales presenta oferta, según las posib</w:t>
      </w:r>
      <w:r w:rsidR="00A92726" w:rsidRPr="00B76F83">
        <w:rPr>
          <w:color w:val="auto"/>
          <w:lang w:val="es-MX"/>
        </w:rPr>
        <w:t>ilidades que otorgue la entidad</w:t>
      </w:r>
      <w:r w:rsidRPr="00B76F83">
        <w:rPr>
          <w:color w:val="auto"/>
          <w:lang w:val="es-MX"/>
        </w:rPr>
        <w:t>.</w:t>
      </w:r>
    </w:p>
    <w:p w14:paraId="1090E10D" w14:textId="2296FC48" w:rsidR="00C37B03" w:rsidRPr="00B76F83" w:rsidRDefault="00C32F9C" w:rsidP="00C37B03">
      <w:pPr>
        <w:pStyle w:val="Ttulo2"/>
        <w:rPr>
          <w:color w:val="auto"/>
        </w:rPr>
      </w:pPr>
      <w:bookmarkStart w:id="41" w:name="_Toc107994802"/>
      <w:r w:rsidRPr="00B76F83">
        <w:rPr>
          <w:caps w:val="0"/>
          <w:color w:val="auto"/>
        </w:rPr>
        <w:t>APODERADO</w:t>
      </w:r>
      <w:bookmarkEnd w:id="41"/>
    </w:p>
    <w:p w14:paraId="643F478E" w14:textId="77777777" w:rsidR="00C37B03" w:rsidRPr="00B76F83" w:rsidRDefault="00C37B03" w:rsidP="00C37B03">
      <w:pPr>
        <w:rPr>
          <w:color w:val="auto"/>
          <w:lang w:val="es-MX"/>
        </w:rPr>
      </w:pPr>
      <w:r w:rsidRPr="00B76F83">
        <w:rPr>
          <w:color w:val="auto"/>
          <w:lang w:val="es-MX"/>
        </w:rPr>
        <w:t xml:space="preserve">Los proponentes podrán presentar ofertas directamente o suscritas por intermedio de apoderado, evento en el cual deben anexar el poder, otorgado en legal forma (artículo 5 del Decreto – Ley 019 </w:t>
      </w:r>
      <w:r w:rsidRPr="00B76F83">
        <w:rPr>
          <w:color w:val="auto"/>
          <w:lang w:val="es-MX"/>
        </w:rPr>
        <w:lastRenderedPageBreak/>
        <w:t xml:space="preserve">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B76F83" w:rsidRDefault="00C37B03" w:rsidP="00C37B03">
      <w:pPr>
        <w:rPr>
          <w:color w:val="auto"/>
          <w:lang w:val="es-MX"/>
        </w:rPr>
      </w:pPr>
      <w:r w:rsidRPr="00B76F83">
        <w:rPr>
          <w:color w:val="auto"/>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B76F83" w:rsidRDefault="00C37B03" w:rsidP="003A67D3">
      <w:pPr>
        <w:rPr>
          <w:color w:val="auto"/>
          <w:lang w:val="es-MX"/>
        </w:rPr>
      </w:pPr>
      <w:r w:rsidRPr="00B76F83">
        <w:rPr>
          <w:color w:val="auto"/>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Pr="00B76F83" w:rsidRDefault="00C32F9C" w:rsidP="00106DE0">
      <w:pPr>
        <w:pStyle w:val="Ttulo2"/>
        <w:rPr>
          <w:color w:val="auto"/>
        </w:rPr>
      </w:pPr>
      <w:bookmarkStart w:id="42" w:name="_Toc107994803"/>
      <w:r w:rsidRPr="00B76F83">
        <w:rPr>
          <w:caps w:val="0"/>
          <w:color w:val="auto"/>
        </w:rPr>
        <w:t>ELABORACIÓN Y PRESENTACIÓN DE LA OFERTA</w:t>
      </w:r>
      <w:bookmarkEnd w:id="42"/>
    </w:p>
    <w:p w14:paraId="336DDA9E" w14:textId="15A51CFD" w:rsidR="00073EE7" w:rsidRPr="00B76F83" w:rsidRDefault="00073EE7" w:rsidP="006079DE">
      <w:pPr>
        <w:rPr>
          <w:rFonts w:eastAsia="Times New Roman" w:cs="Arial"/>
          <w:color w:val="auto"/>
          <w:szCs w:val="20"/>
          <w:lang w:val="es-ES" w:eastAsia="es-ES"/>
        </w:rPr>
      </w:pPr>
      <w:r w:rsidRPr="00B76F83">
        <w:rPr>
          <w:rFonts w:eastAsia="Times New Roman" w:cs="Arial"/>
          <w:color w:val="auto"/>
          <w:szCs w:val="20"/>
          <w:lang w:val="es-ES" w:eastAsia="es-ES"/>
        </w:rPr>
        <w:t>Las ofertas deberán presentarse únicamente a través de la plataforma secop ii, para lo cual deberán aplicar las guías expedidas por la agencia nacional de contratación para el uso de la plataforma secop ii</w:t>
      </w:r>
    </w:p>
    <w:p w14:paraId="204CB666" w14:textId="53907D78" w:rsidR="00320FBF" w:rsidRPr="00B76F83" w:rsidRDefault="006079DE" w:rsidP="006079DE">
      <w:pPr>
        <w:rPr>
          <w:rFonts w:eastAsia="Times New Roman" w:cs="Arial"/>
          <w:color w:val="auto"/>
          <w:szCs w:val="20"/>
          <w:lang w:val="es-ES" w:eastAsia="es-ES"/>
        </w:rPr>
      </w:pPr>
      <w:r w:rsidRPr="00B76F83">
        <w:rPr>
          <w:rFonts w:eastAsia="Times New Roman" w:cs="Arial"/>
          <w:color w:val="auto"/>
          <w:szCs w:val="20"/>
          <w:lang w:val="es-ES" w:eastAsia="es-ES"/>
        </w:rPr>
        <w:t>E</w:t>
      </w:r>
      <w:r w:rsidR="00320FBF" w:rsidRPr="00B76F83">
        <w:rPr>
          <w:rFonts w:eastAsia="Times New Roman" w:cs="Arial"/>
          <w:color w:val="auto"/>
          <w:szCs w:val="20"/>
          <w:lang w:val="es-ES" w:eastAsia="es-ES"/>
        </w:rPr>
        <w:t>l Proponente deberá diferenciar los requisitos contenidos en cada uno de los sobres, de acuerdo con el cuestionario diligenciado por la Entidad estatal en el SECOP II</w:t>
      </w:r>
    </w:p>
    <w:p w14:paraId="64B1408D" w14:textId="7BD4F2A7" w:rsidR="00320FBF" w:rsidRPr="00B76F83" w:rsidRDefault="00320FBF" w:rsidP="003A67D3">
      <w:pPr>
        <w:rPr>
          <w:rFonts w:eastAsia="Times New Roman" w:cs="Arial"/>
          <w:color w:val="auto"/>
          <w:szCs w:val="20"/>
          <w:lang w:val="es-ES" w:eastAsia="es-ES"/>
        </w:rPr>
      </w:pPr>
      <w:r w:rsidRPr="00B76F83">
        <w:rPr>
          <w:rFonts w:eastAsia="Times New Roman" w:cs="Arial"/>
          <w:color w:val="auto"/>
          <w:szCs w:val="20"/>
          <w:lang w:val="es-ES" w:eastAsia="es-ES"/>
        </w:rPr>
        <w:t xml:space="preserve">Los documentos que conforman los </w:t>
      </w:r>
      <w:r w:rsidR="00073EE7" w:rsidRPr="00B76F83">
        <w:rPr>
          <w:rFonts w:eastAsia="Times New Roman" w:cs="Arial"/>
          <w:color w:val="auto"/>
          <w:szCs w:val="20"/>
          <w:lang w:val="es-ES" w:eastAsia="es-ES"/>
        </w:rPr>
        <w:t xml:space="preserve">Sobres 1 y 2 </w:t>
      </w:r>
      <w:r w:rsidRPr="00B76F83">
        <w:rPr>
          <w:rFonts w:eastAsia="Times New Roman" w:cs="Arial"/>
          <w:color w:val="auto"/>
          <w:szCs w:val="20"/>
          <w:lang w:val="es-ES" w:eastAsia="es-ES"/>
        </w:rPr>
        <w:t>se adjuntarán de acuerdo con el orden requerido en el cuestionario por la Entidad, los cuales deben ser legibles y escaneados correctamente</w:t>
      </w:r>
    </w:p>
    <w:p w14:paraId="7F0643D3" w14:textId="54E1FBCF" w:rsidR="00320FBF" w:rsidRPr="00B76F83" w:rsidRDefault="00320FBF" w:rsidP="003A67D3">
      <w:pPr>
        <w:rPr>
          <w:rFonts w:eastAsia="Times New Roman" w:cs="Arial"/>
          <w:color w:val="auto"/>
          <w:szCs w:val="20"/>
          <w:lang w:val="es-ES" w:eastAsia="es-ES"/>
        </w:rPr>
      </w:pPr>
      <w:r w:rsidRPr="00B76F83">
        <w:rPr>
          <w:rFonts w:eastAsia="Times New Roman" w:cs="Arial"/>
          <w:color w:val="auto"/>
          <w:szCs w:val="20"/>
          <w:lang w:val="es-ES" w:eastAsia="es-ES"/>
        </w:rPr>
        <w:t>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el Proponente deberá cumplir con el Manual de Usos y Condiciones de la plataforma</w:t>
      </w:r>
      <w:r w:rsidR="00073EE7" w:rsidRPr="00B76F83">
        <w:rPr>
          <w:rFonts w:eastAsia="Times New Roman" w:cs="Arial"/>
          <w:color w:val="auto"/>
          <w:szCs w:val="20"/>
          <w:lang w:val="es-ES" w:eastAsia="es-ES"/>
        </w:rPr>
        <w:t>.</w:t>
      </w:r>
    </w:p>
    <w:p w14:paraId="2E64F75B" w14:textId="77777777" w:rsidR="00320FBF" w:rsidRPr="00B76F83" w:rsidRDefault="00320FBF" w:rsidP="003A67D3">
      <w:pPr>
        <w:rPr>
          <w:rFonts w:eastAsia="Times New Roman" w:cs="Arial"/>
          <w:color w:val="auto"/>
          <w:szCs w:val="20"/>
          <w:lang w:val="es-ES" w:eastAsia="es-ES"/>
        </w:rPr>
      </w:pPr>
      <w:r w:rsidRPr="00B76F83">
        <w:rPr>
          <w:rFonts w:eastAsia="Times New Roman" w:cs="Arial"/>
          <w:color w:val="auto"/>
          <w:szCs w:val="20"/>
          <w:lang w:val="es-ES" w:eastAsia="es-ES"/>
        </w:rPr>
        <w:t xml:space="preserve">Cuando el proceso se estructure por lotes o por grupos, el Proponente debe allegar un Sobre 1 para todos los lotes o grupos a los cuales presenta oferta y el Sobre 2 que contiene la oferta económica de forma independiente para cada uno de ellos. </w:t>
      </w:r>
    </w:p>
    <w:p w14:paraId="727221B7" w14:textId="77777777" w:rsidR="00320FBF" w:rsidRPr="00B76F83" w:rsidRDefault="00320FBF" w:rsidP="003A67D3">
      <w:pPr>
        <w:rPr>
          <w:rFonts w:eastAsia="Times New Roman" w:cs="Arial"/>
          <w:color w:val="auto"/>
          <w:szCs w:val="20"/>
          <w:lang w:val="es-ES" w:eastAsia="es-ES"/>
        </w:rPr>
      </w:pPr>
      <w:r w:rsidRPr="00B76F83">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B76F83" w:rsidRDefault="00320FBF" w:rsidP="003A67D3">
      <w:pPr>
        <w:rPr>
          <w:rFonts w:eastAsia="Times New Roman" w:cs="Arial"/>
          <w:color w:val="auto"/>
          <w:szCs w:val="20"/>
          <w:lang w:val="es-ES" w:eastAsia="es-ES"/>
        </w:rPr>
      </w:pPr>
      <w:r w:rsidRPr="00B76F83">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B76F83" w:rsidRDefault="00320FBF" w:rsidP="003A67D3">
      <w:pPr>
        <w:rPr>
          <w:color w:val="auto"/>
          <w:lang w:val="es-MX"/>
        </w:rPr>
      </w:pPr>
      <w:r w:rsidRPr="00B76F83">
        <w:rPr>
          <w:rFonts w:eastAsia="Times New Roman" w:cs="Arial"/>
          <w:color w:val="auto"/>
          <w:szCs w:val="20"/>
          <w:lang w:val="es-ES" w:eastAsia="es-ES"/>
        </w:rPr>
        <w:lastRenderedPageBreak/>
        <w:t>Los sobres deben contener la siguiente información y, para su entrega, se deberán tener en cuenta estas indicaciones:</w:t>
      </w:r>
    </w:p>
    <w:p w14:paraId="60B09F3F" w14:textId="0C561E2E" w:rsidR="00C37B03" w:rsidRPr="00B76F83" w:rsidRDefault="00106DE0" w:rsidP="00106DE0">
      <w:pPr>
        <w:pStyle w:val="Ttulo3"/>
        <w:rPr>
          <w:color w:val="auto"/>
        </w:rPr>
      </w:pPr>
      <w:bookmarkStart w:id="43" w:name="_Toc107994804"/>
      <w:r w:rsidRPr="00B76F83">
        <w:rPr>
          <w:color w:val="auto"/>
        </w:rPr>
        <w:t>SOBRE No. 1</w:t>
      </w:r>
      <w:bookmarkEnd w:id="43"/>
    </w:p>
    <w:p w14:paraId="49BF6DA6" w14:textId="77777777" w:rsidR="00106DE0" w:rsidRPr="00B76F83" w:rsidRDefault="00106DE0" w:rsidP="00106DE0">
      <w:pPr>
        <w:rPr>
          <w:color w:val="auto"/>
        </w:rPr>
      </w:pPr>
      <w:r w:rsidRPr="00B76F83">
        <w:rPr>
          <w:color w:val="auto"/>
        </w:rPr>
        <w:t xml:space="preserve">Contiene los documentos e información de los requisitos habilitantes y los documentos a los que se les asigne puntajes diferentes a la oferta económica. El Sobre 1 debe tener las siguientes características: </w:t>
      </w:r>
    </w:p>
    <w:p w14:paraId="4FDE4309" w14:textId="4C437C70" w:rsidR="00106DE0" w:rsidRPr="00B76F83" w:rsidRDefault="007015ED" w:rsidP="00702395">
      <w:pPr>
        <w:pStyle w:val="Prrafodelista"/>
        <w:numPr>
          <w:ilvl w:val="0"/>
          <w:numId w:val="10"/>
        </w:numPr>
        <w:rPr>
          <w:color w:val="auto"/>
        </w:rPr>
      </w:pPr>
      <w:r w:rsidRPr="00B76F83">
        <w:rPr>
          <w:color w:val="auto"/>
        </w:rPr>
        <w:t>E</w:t>
      </w:r>
      <w:r w:rsidR="00106DE0" w:rsidRPr="00B76F83">
        <w:rPr>
          <w:color w:val="auto"/>
        </w:rPr>
        <w:t>l Sobre 1 debe presentarse en el cuestionario destinado para ello en el Módulo de “Licitación de Obra Pública” y no</w:t>
      </w:r>
      <w:r w:rsidRPr="00B76F83">
        <w:rPr>
          <w:color w:val="auto"/>
        </w:rPr>
        <w:t xml:space="preserve"> podrá ser entregado en físico.</w:t>
      </w:r>
    </w:p>
    <w:p w14:paraId="5ED08022" w14:textId="78BEA8A4" w:rsidR="00106DE0" w:rsidRPr="00B76F83" w:rsidRDefault="00106DE0" w:rsidP="007015ED">
      <w:pPr>
        <w:pStyle w:val="Prrafodelista"/>
        <w:ind w:left="710"/>
        <w:rPr>
          <w:color w:val="auto"/>
        </w:rPr>
      </w:pPr>
    </w:p>
    <w:p w14:paraId="6C788A55" w14:textId="01DBFA05" w:rsidR="00106DE0" w:rsidRPr="00B76F83" w:rsidRDefault="00106DE0" w:rsidP="00106DE0">
      <w:pPr>
        <w:pStyle w:val="Ttulo3"/>
        <w:rPr>
          <w:color w:val="auto"/>
        </w:rPr>
      </w:pPr>
      <w:bookmarkStart w:id="44" w:name="_Toc107994805"/>
      <w:r w:rsidRPr="00B76F83">
        <w:rPr>
          <w:color w:val="auto"/>
        </w:rPr>
        <w:t>SOBRE N</w:t>
      </w:r>
      <w:r w:rsidR="007015ED" w:rsidRPr="00B76F83">
        <w:rPr>
          <w:caps w:val="0"/>
          <w:color w:val="auto"/>
        </w:rPr>
        <w:t>o</w:t>
      </w:r>
      <w:r w:rsidRPr="00B76F83">
        <w:rPr>
          <w:color w:val="auto"/>
        </w:rPr>
        <w:t>. 2</w:t>
      </w:r>
      <w:bookmarkEnd w:id="44"/>
    </w:p>
    <w:p w14:paraId="2DC4B084" w14:textId="77777777" w:rsidR="00106DE0" w:rsidRPr="00B76F83" w:rsidRDefault="00106DE0" w:rsidP="00106DE0">
      <w:pPr>
        <w:rPr>
          <w:color w:val="auto"/>
        </w:rPr>
      </w:pPr>
      <w:r w:rsidRPr="00B76F83">
        <w:rPr>
          <w:color w:val="auto"/>
        </w:rPr>
        <w:t xml:space="preserve">Contiene únicamente la oferta económica del proponente y debe tener las siguientes características: </w:t>
      </w:r>
    </w:p>
    <w:p w14:paraId="6DB4813B" w14:textId="264E9DFE" w:rsidR="00106DE0" w:rsidRPr="00B76F83" w:rsidRDefault="007015ED" w:rsidP="00702395">
      <w:pPr>
        <w:pStyle w:val="Prrafodelista"/>
        <w:numPr>
          <w:ilvl w:val="0"/>
          <w:numId w:val="11"/>
        </w:numPr>
        <w:rPr>
          <w:color w:val="auto"/>
        </w:rPr>
      </w:pPr>
      <w:r w:rsidRPr="00B76F83">
        <w:rPr>
          <w:color w:val="auto"/>
        </w:rPr>
        <w:t>E</w:t>
      </w:r>
      <w:r w:rsidR="00106DE0" w:rsidRPr="00B76F83">
        <w:rPr>
          <w:color w:val="auto"/>
        </w:rPr>
        <w:t>l Sobre 2 debe presentarse en el cuestionario destinado para ello en el Módulo de “Licitación de Obra Pública” y no podrá ser entregado en físico</w:t>
      </w:r>
      <w:r w:rsidRPr="00B76F83">
        <w:rPr>
          <w:color w:val="auto"/>
        </w:rPr>
        <w:t xml:space="preserve">, </w:t>
      </w:r>
    </w:p>
    <w:p w14:paraId="40CEA700" w14:textId="189FEB80" w:rsidR="00106DE0" w:rsidRPr="00B76F83" w:rsidRDefault="007015ED" w:rsidP="00702395">
      <w:pPr>
        <w:pStyle w:val="Prrafodelista"/>
        <w:numPr>
          <w:ilvl w:val="0"/>
          <w:numId w:val="11"/>
        </w:numPr>
        <w:rPr>
          <w:color w:val="auto"/>
        </w:rPr>
      </w:pPr>
      <w:r w:rsidRPr="00B76F83">
        <w:rPr>
          <w:color w:val="auto"/>
        </w:rPr>
        <w:t>L</w:t>
      </w:r>
      <w:r w:rsidR="00106DE0" w:rsidRPr="00B76F83">
        <w:rPr>
          <w:color w:val="auto"/>
        </w:rPr>
        <w:t>a propuesta económica debidamente diligenciada</w:t>
      </w:r>
      <w:r w:rsidRPr="00B76F83">
        <w:rPr>
          <w:color w:val="auto"/>
        </w:rPr>
        <w:t xml:space="preserve"> </w:t>
      </w:r>
      <w:r w:rsidR="00106DE0" w:rsidRPr="00B76F83">
        <w:rPr>
          <w:color w:val="auto"/>
        </w:rPr>
        <w:t xml:space="preserve">de conformidad con todos y cada uno de los ítems exigidos y relacionados en el Formulario 1 – Formulario de Presupuesto Oficial. </w:t>
      </w:r>
    </w:p>
    <w:p w14:paraId="25B36752" w14:textId="44DB2B53" w:rsidR="00106DE0" w:rsidRPr="00B76F83" w:rsidRDefault="00106DE0" w:rsidP="007015ED">
      <w:pPr>
        <w:pStyle w:val="Prrafodelista"/>
        <w:ind w:left="710"/>
        <w:rPr>
          <w:color w:val="auto"/>
        </w:rPr>
      </w:pPr>
    </w:p>
    <w:p w14:paraId="34361442" w14:textId="586A6A89" w:rsidR="00C37B03" w:rsidRPr="00B76F83" w:rsidRDefault="00C32F9C" w:rsidP="00106DE0">
      <w:pPr>
        <w:pStyle w:val="Ttulo2"/>
        <w:rPr>
          <w:color w:val="auto"/>
        </w:rPr>
      </w:pPr>
      <w:bookmarkStart w:id="45" w:name="_Toc107994806"/>
      <w:r w:rsidRPr="00B76F83">
        <w:rPr>
          <w:caps w:val="0"/>
          <w:color w:val="auto"/>
        </w:rPr>
        <w:t>CIERRE DEL PROCESO Y APERTURA DE OFERTAS</w:t>
      </w:r>
      <w:bookmarkEnd w:id="45"/>
    </w:p>
    <w:p w14:paraId="5052BECC" w14:textId="77777777" w:rsidR="0090134E" w:rsidRPr="00B76F83" w:rsidRDefault="0090134E" w:rsidP="0090134E">
      <w:pPr>
        <w:rPr>
          <w:color w:val="auto"/>
          <w:lang w:val="es-MX"/>
        </w:rPr>
      </w:pPr>
      <w:r w:rsidRPr="00B76F83">
        <w:rPr>
          <w:color w:val="auto"/>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16E8030" w14:textId="77777777" w:rsidR="0090134E" w:rsidRPr="00B76F83" w:rsidRDefault="0090134E" w:rsidP="0090134E">
      <w:pPr>
        <w:rPr>
          <w:color w:val="auto"/>
          <w:lang w:val="es-MX"/>
        </w:rPr>
      </w:pPr>
      <w:r w:rsidRPr="00B76F83">
        <w:rPr>
          <w:color w:val="auto"/>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7387060" w14:textId="77777777" w:rsidR="0090134E" w:rsidRPr="00B76F83" w:rsidRDefault="0090134E" w:rsidP="0090134E">
      <w:pPr>
        <w:rPr>
          <w:color w:val="auto"/>
          <w:lang w:val="es-MX"/>
        </w:rPr>
      </w:pPr>
      <w:r w:rsidRPr="00B76F83">
        <w:rPr>
          <w:color w:val="auto"/>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0F22967D" w:rsidR="00C37B03" w:rsidRPr="00B76F83" w:rsidRDefault="0090134E" w:rsidP="00C37B03">
      <w:pPr>
        <w:rPr>
          <w:color w:val="auto"/>
          <w:lang w:val="es-MX"/>
        </w:rPr>
      </w:pPr>
      <w:r w:rsidRPr="00B76F83">
        <w:rPr>
          <w:color w:val="auto"/>
          <w:lang w:val="es-MX"/>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w:t>
      </w:r>
      <w:r w:rsidR="007D54CD" w:rsidRPr="00B76F83">
        <w:rPr>
          <w:color w:val="auto"/>
          <w:lang w:val="es-MX"/>
        </w:rPr>
        <w:t>indisponibilidad-en-el-secop-ii</w:t>
      </w:r>
      <w:r w:rsidRPr="00B76F83">
        <w:rPr>
          <w:color w:val="auto"/>
          <w:lang w:val="es-MX"/>
        </w:rPr>
        <w:t>.</w:t>
      </w:r>
    </w:p>
    <w:p w14:paraId="75A3B04B" w14:textId="68800193" w:rsidR="00C37B03" w:rsidRPr="00B76F83" w:rsidRDefault="00C32F9C" w:rsidP="0090134E">
      <w:pPr>
        <w:pStyle w:val="Ttulo2"/>
        <w:rPr>
          <w:color w:val="auto"/>
        </w:rPr>
      </w:pPr>
      <w:bookmarkStart w:id="46" w:name="_Toc107994807"/>
      <w:r w:rsidRPr="00B76F83">
        <w:rPr>
          <w:caps w:val="0"/>
          <w:color w:val="auto"/>
        </w:rPr>
        <w:t>INFORME DE EVALUACIÓN DE ASPECTOS DISTINTOS A LA OFERTA ECONÓMICA</w:t>
      </w:r>
      <w:bookmarkEnd w:id="46"/>
    </w:p>
    <w:p w14:paraId="4289E283" w14:textId="77777777" w:rsidR="0090134E" w:rsidRPr="00B76F83" w:rsidRDefault="0090134E" w:rsidP="0090134E">
      <w:pPr>
        <w:rPr>
          <w:color w:val="auto"/>
          <w:lang w:val="es-MX"/>
        </w:rPr>
      </w:pPr>
      <w:r w:rsidRPr="00B76F83">
        <w:rPr>
          <w:color w:val="auto"/>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w:t>
      </w:r>
      <w:r w:rsidRPr="00B76F83">
        <w:rPr>
          <w:color w:val="auto"/>
          <w:lang w:val="es-MX"/>
        </w:rPr>
        <w:lastRenderedPageBreak/>
        <w:t xml:space="preserve">salvo que ya lo hubieren hecho en un momento anterior, de conformidad con el mismo numeral citado. </w:t>
      </w:r>
    </w:p>
    <w:p w14:paraId="3EC39115" w14:textId="77777777" w:rsidR="0090134E" w:rsidRPr="00B76F83" w:rsidRDefault="0090134E" w:rsidP="0090134E">
      <w:pPr>
        <w:rPr>
          <w:color w:val="auto"/>
          <w:lang w:val="es-MX"/>
        </w:rPr>
      </w:pPr>
      <w:r w:rsidRPr="00B76F83">
        <w:rPr>
          <w:color w:val="auto"/>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Pr="00B76F83" w:rsidRDefault="0090134E" w:rsidP="0090134E">
      <w:pPr>
        <w:rPr>
          <w:color w:val="auto"/>
          <w:lang w:val="es-MX"/>
        </w:rPr>
      </w:pPr>
      <w:r w:rsidRPr="00B76F83">
        <w:rPr>
          <w:color w:val="auto"/>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Pr="00B76F83" w:rsidRDefault="00C32F9C" w:rsidP="0090134E">
      <w:pPr>
        <w:pStyle w:val="Ttulo2"/>
        <w:rPr>
          <w:color w:val="auto"/>
        </w:rPr>
      </w:pPr>
      <w:bookmarkStart w:id="47" w:name="_Toc107994808"/>
      <w:r w:rsidRPr="00B76F83">
        <w:rPr>
          <w:caps w:val="0"/>
          <w:color w:val="auto"/>
        </w:rPr>
        <w:t>AUDIENCIA EFECTIVA DE ADJUDICACIÓN</w:t>
      </w:r>
      <w:bookmarkEnd w:id="47"/>
      <w:r w:rsidRPr="00B76F83">
        <w:rPr>
          <w:caps w:val="0"/>
          <w:color w:val="auto"/>
        </w:rPr>
        <w:t xml:space="preserve"> </w:t>
      </w:r>
    </w:p>
    <w:p w14:paraId="5809F1F2" w14:textId="77777777" w:rsidR="0090134E" w:rsidRPr="00B76F83" w:rsidRDefault="0090134E" w:rsidP="0090134E">
      <w:pPr>
        <w:rPr>
          <w:color w:val="auto"/>
          <w:lang w:val="es-MX"/>
        </w:rPr>
      </w:pPr>
      <w:r w:rsidRPr="00B76F83">
        <w:rPr>
          <w:color w:val="auto"/>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B76F83" w:rsidRDefault="0090134E" w:rsidP="0090134E">
      <w:pPr>
        <w:rPr>
          <w:color w:val="auto"/>
          <w:lang w:val="es-MX"/>
        </w:rPr>
      </w:pPr>
      <w:r w:rsidRPr="00B76F83">
        <w:rPr>
          <w:color w:val="auto"/>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B76F83" w:rsidRDefault="0090134E" w:rsidP="0090134E">
      <w:pPr>
        <w:rPr>
          <w:color w:val="auto"/>
          <w:lang w:val="es-MX"/>
        </w:rPr>
      </w:pPr>
      <w:r w:rsidRPr="00B76F83">
        <w:rPr>
          <w:color w:val="auto"/>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B76F83" w:rsidRDefault="0090134E" w:rsidP="0090134E">
      <w:pPr>
        <w:rPr>
          <w:color w:val="auto"/>
          <w:lang w:val="es-MX"/>
        </w:rPr>
      </w:pPr>
      <w:r w:rsidRPr="00B76F83">
        <w:rPr>
          <w:color w:val="auto"/>
          <w:lang w:val="es-MX"/>
        </w:rPr>
        <w:t xml:space="preserve">El orden de elegibilidad se establecerá a través de la sumatoria de los puntajes obtenidos por las propuestas para cada uno de los criterios establecidos en el “CAPÍTULO IV” y ordenados de mayor a menor. </w:t>
      </w:r>
    </w:p>
    <w:p w14:paraId="7928FC30" w14:textId="13FD14A0" w:rsidR="0090134E" w:rsidRPr="00B76F83" w:rsidRDefault="007D54CD" w:rsidP="0090134E">
      <w:pPr>
        <w:rPr>
          <w:color w:val="auto"/>
          <w:lang w:val="es-MX"/>
        </w:rPr>
      </w:pPr>
      <w:r w:rsidRPr="00B76F83">
        <w:rPr>
          <w:color w:val="auto"/>
          <w:lang w:val="es-MX"/>
        </w:rPr>
        <w:t>E</w:t>
      </w:r>
      <w:r w:rsidR="0090134E" w:rsidRPr="00B76F83">
        <w:rPr>
          <w:color w:val="auto"/>
          <w:lang w:val="es-MX"/>
        </w:rPr>
        <w:t>l orden de elegibilidad de los lotes que conforman el proceso de contratación</w:t>
      </w:r>
      <w:r w:rsidR="00745017" w:rsidRPr="00B76F83">
        <w:rPr>
          <w:color w:val="auto"/>
          <w:lang w:val="es-MX"/>
        </w:rPr>
        <w:t xml:space="preserve"> para la apertura del sobre No 2</w:t>
      </w:r>
      <w:r w:rsidR="0090134E" w:rsidRPr="00B76F83">
        <w:rPr>
          <w:color w:val="auto"/>
          <w:lang w:val="es-MX"/>
        </w:rPr>
        <w:t>, se iniciará</w:t>
      </w:r>
      <w:r w:rsidR="00745017" w:rsidRPr="00B76F83">
        <w:rPr>
          <w:color w:val="auto"/>
          <w:lang w:val="es-MX"/>
        </w:rPr>
        <w:t xml:space="preserve"> en el mismo orden en que numeraron los lotes</w:t>
      </w:r>
      <w:r w:rsidR="0090134E" w:rsidRPr="00B76F83">
        <w:rPr>
          <w:color w:val="auto"/>
          <w:lang w:val="es-MX"/>
        </w:rPr>
        <w:t xml:space="preserve"> en el numeral 1.1.</w:t>
      </w:r>
      <w:r w:rsidR="00745017" w:rsidRPr="00B76F83">
        <w:rPr>
          <w:color w:val="auto"/>
          <w:lang w:val="es-MX"/>
        </w:rPr>
        <w:t>, de este documento.</w:t>
      </w:r>
    </w:p>
    <w:p w14:paraId="55ADC8E9" w14:textId="77777777" w:rsidR="0090134E" w:rsidRPr="00B76F83" w:rsidRDefault="0090134E" w:rsidP="0090134E">
      <w:pPr>
        <w:rPr>
          <w:color w:val="auto"/>
          <w:lang w:val="es-MX"/>
        </w:rPr>
      </w:pPr>
      <w:r w:rsidRPr="00B76F83">
        <w:rPr>
          <w:color w:val="auto"/>
          <w:lang w:val="es-MX"/>
        </w:rPr>
        <w:t>La entidad no será responsable por abrir los sobres incorrectamente dirigidos o sin la identificación adecuada.</w:t>
      </w:r>
    </w:p>
    <w:p w14:paraId="1ADBB562" w14:textId="07017ACC" w:rsidR="0090134E" w:rsidRPr="00B76F83" w:rsidRDefault="0090134E" w:rsidP="0090134E">
      <w:pPr>
        <w:rPr>
          <w:color w:val="auto"/>
          <w:lang w:val="es-MX"/>
        </w:rPr>
      </w:pPr>
      <w:r w:rsidRPr="00B76F83">
        <w:rPr>
          <w:color w:val="auto"/>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Pr="00B76F83" w:rsidRDefault="00C32F9C" w:rsidP="0090134E">
      <w:pPr>
        <w:pStyle w:val="Ttulo2"/>
        <w:rPr>
          <w:color w:val="auto"/>
        </w:rPr>
      </w:pPr>
      <w:bookmarkStart w:id="48" w:name="_Toc107994809"/>
      <w:r w:rsidRPr="00B76F83">
        <w:rPr>
          <w:caps w:val="0"/>
          <w:color w:val="auto"/>
        </w:rPr>
        <w:t>PROPUESTAS PARCIALES</w:t>
      </w:r>
      <w:bookmarkEnd w:id="48"/>
    </w:p>
    <w:p w14:paraId="052A3776" w14:textId="7EBABD22" w:rsidR="0090134E" w:rsidRPr="00B76F83" w:rsidRDefault="0090134E" w:rsidP="0090134E">
      <w:pPr>
        <w:rPr>
          <w:color w:val="auto"/>
          <w:lang w:val="es-MX"/>
        </w:rPr>
      </w:pPr>
      <w:r w:rsidRPr="00B76F83">
        <w:rPr>
          <w:color w:val="auto"/>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Pr="00B76F83" w:rsidRDefault="00C32F9C" w:rsidP="0090134E">
      <w:pPr>
        <w:pStyle w:val="Ttulo2"/>
        <w:rPr>
          <w:color w:val="auto"/>
        </w:rPr>
      </w:pPr>
      <w:bookmarkStart w:id="49" w:name="_Toc107994810"/>
      <w:r w:rsidRPr="00B76F83">
        <w:rPr>
          <w:caps w:val="0"/>
          <w:color w:val="auto"/>
        </w:rPr>
        <w:lastRenderedPageBreak/>
        <w:t>PROPUESTAS ALTERNATIVAS</w:t>
      </w:r>
      <w:bookmarkEnd w:id="49"/>
    </w:p>
    <w:p w14:paraId="4B5772A4" w14:textId="77777777" w:rsidR="0090134E" w:rsidRPr="00B76F83" w:rsidRDefault="0090134E" w:rsidP="0090134E">
      <w:pPr>
        <w:rPr>
          <w:color w:val="auto"/>
          <w:lang w:val="es-MX"/>
        </w:rPr>
      </w:pPr>
      <w:r w:rsidRPr="00B76F83">
        <w:rPr>
          <w:color w:val="auto"/>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Pr="00B76F83" w:rsidRDefault="0090134E" w:rsidP="00702395">
      <w:pPr>
        <w:pStyle w:val="Prrafodelista"/>
        <w:numPr>
          <w:ilvl w:val="0"/>
          <w:numId w:val="12"/>
        </w:numPr>
        <w:rPr>
          <w:color w:val="auto"/>
          <w:lang w:val="es-MX"/>
        </w:rPr>
      </w:pPr>
      <w:r w:rsidRPr="00B76F83">
        <w:rPr>
          <w:color w:val="auto"/>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B76F83" w:rsidRDefault="0090134E" w:rsidP="00702395">
      <w:pPr>
        <w:pStyle w:val="Prrafodelista"/>
        <w:numPr>
          <w:ilvl w:val="0"/>
          <w:numId w:val="12"/>
        </w:numPr>
        <w:rPr>
          <w:color w:val="auto"/>
          <w:lang w:val="es-MX"/>
        </w:rPr>
      </w:pPr>
      <w:r w:rsidRPr="00B76F83">
        <w:rPr>
          <w:color w:val="auto"/>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B76F83" w:rsidRDefault="0090134E" w:rsidP="0090134E">
      <w:pPr>
        <w:rPr>
          <w:color w:val="auto"/>
          <w:lang w:val="es-MX"/>
        </w:rPr>
      </w:pPr>
      <w:r w:rsidRPr="00B76F83">
        <w:rPr>
          <w:color w:val="auto"/>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30A9B372" w:rsidR="0090134E" w:rsidRPr="00B76F83" w:rsidRDefault="0090134E" w:rsidP="0090134E">
      <w:pPr>
        <w:rPr>
          <w:color w:val="auto"/>
          <w:lang w:val="es-MX"/>
        </w:rPr>
      </w:pPr>
      <w:r w:rsidRPr="00B76F83">
        <w:rPr>
          <w:color w:val="auto"/>
          <w:lang w:val="es-MX"/>
        </w:rPr>
        <w:t>Las propuestas alternativas en SECOP II se deben presentar como “otros anexos” en su oferta, donde el proponente debe hacer la claridad de su intención de presentar una propuesta alternativa.</w:t>
      </w:r>
    </w:p>
    <w:p w14:paraId="330975ED" w14:textId="77777777" w:rsidR="00825F1B" w:rsidRPr="00B76F83" w:rsidRDefault="00825F1B" w:rsidP="00825F1B">
      <w:pPr>
        <w:spacing w:after="0"/>
        <w:rPr>
          <w:color w:val="auto"/>
          <w:lang w:val="es-MX"/>
        </w:rPr>
      </w:pPr>
    </w:p>
    <w:p w14:paraId="4577AB35" w14:textId="02FBDD30" w:rsidR="00C37B03" w:rsidRPr="00B76F83" w:rsidRDefault="00C32F9C" w:rsidP="0090134E">
      <w:pPr>
        <w:pStyle w:val="Ttulo2"/>
        <w:rPr>
          <w:color w:val="auto"/>
        </w:rPr>
      </w:pPr>
      <w:bookmarkStart w:id="50" w:name="_Toc107994811"/>
      <w:r w:rsidRPr="00B76F83">
        <w:rPr>
          <w:caps w:val="0"/>
          <w:color w:val="auto"/>
        </w:rPr>
        <w:t>LIMITACIÓN A MIPYME</w:t>
      </w:r>
      <w:bookmarkEnd w:id="50"/>
    </w:p>
    <w:p w14:paraId="6281CF75" w14:textId="0FB522EC" w:rsidR="009E2A7C" w:rsidRPr="00B76F83" w:rsidRDefault="00825F1B" w:rsidP="00AF5F20">
      <w:pPr>
        <w:spacing w:line="276" w:lineRule="auto"/>
        <w:rPr>
          <w:rFonts w:eastAsia="Times New Roman" w:cs="Arial"/>
          <w:color w:val="auto"/>
          <w:szCs w:val="20"/>
          <w:lang w:val="es-ES" w:eastAsia="es-ES"/>
        </w:rPr>
      </w:pPr>
      <w:r w:rsidRPr="00B76F83">
        <w:rPr>
          <w:rFonts w:eastAsia="Times New Roman" w:cs="Arial"/>
          <w:color w:val="auto"/>
          <w:szCs w:val="20"/>
          <w:lang w:val="es-ES" w:eastAsia="es-ES"/>
        </w:rPr>
        <w:t>E</w:t>
      </w:r>
      <w:r w:rsidR="009E2A7C" w:rsidRPr="00B76F83">
        <w:rPr>
          <w:rFonts w:eastAsia="Times New Roman" w:cs="Arial"/>
          <w:color w:val="auto"/>
          <w:szCs w:val="20"/>
          <w:lang w:val="es-ES" w:eastAsia="es-ES"/>
        </w:rPr>
        <w:t xml:space="preserve">l presente procedimiento de selección no es susceptible </w:t>
      </w:r>
      <w:r w:rsidRPr="00B76F83">
        <w:rPr>
          <w:rFonts w:eastAsia="Times New Roman" w:cs="Arial"/>
          <w:color w:val="auto"/>
          <w:szCs w:val="20"/>
          <w:lang w:val="es-ES" w:eastAsia="es-ES"/>
        </w:rPr>
        <w:t>de limitarse a Mipyme.</w:t>
      </w:r>
      <w:r w:rsidR="009E2A7C" w:rsidRPr="00B76F83">
        <w:rPr>
          <w:rFonts w:eastAsia="Times New Roman" w:cs="Arial"/>
          <w:color w:val="auto"/>
          <w:szCs w:val="20"/>
          <w:highlight w:val="lightGray"/>
          <w:lang w:val="es-ES" w:eastAsia="es-ES"/>
        </w:rPr>
        <w:t xml:space="preserve"> </w:t>
      </w:r>
    </w:p>
    <w:p w14:paraId="092BA8D4" w14:textId="3FBA84DA" w:rsidR="009E2A7C" w:rsidRPr="00B76F83" w:rsidRDefault="009E2A7C" w:rsidP="00AF5F20">
      <w:pPr>
        <w:spacing w:line="276" w:lineRule="auto"/>
        <w:rPr>
          <w:rFonts w:eastAsia="Times New Roman" w:cs="Arial"/>
          <w:color w:val="auto"/>
          <w:szCs w:val="20"/>
          <w:lang w:val="es-ES" w:eastAsia="es-ES"/>
        </w:rPr>
      </w:pPr>
      <w:r w:rsidRPr="00B76F83">
        <w:rPr>
          <w:rFonts w:eastAsia="Times New Roman" w:cs="Arial"/>
          <w:color w:val="auto"/>
          <w:szCs w:val="20"/>
          <w:lang w:val="es-ES" w:eastAsia="es-ES"/>
        </w:rPr>
        <w:t>La Entidad no limita el Proceso de 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003F548B" w14:textId="76D08C7E" w:rsidR="00C37B03" w:rsidRPr="00B76F83" w:rsidRDefault="00C32F9C" w:rsidP="00AF5F20">
      <w:pPr>
        <w:pStyle w:val="Ttulo2"/>
        <w:spacing w:before="120"/>
        <w:rPr>
          <w:color w:val="auto"/>
        </w:rPr>
      </w:pPr>
      <w:bookmarkStart w:id="51" w:name="_Toc107994812"/>
      <w:r w:rsidRPr="00B76F83">
        <w:rPr>
          <w:caps w:val="0"/>
          <w:color w:val="auto"/>
        </w:rPr>
        <w:t>REGLAS PARA LOS PROCESOS ESTRUCTURADOS POR LOTES O GRUPOS</w:t>
      </w:r>
      <w:bookmarkEnd w:id="51"/>
    </w:p>
    <w:p w14:paraId="0CFDC1ED" w14:textId="77777777" w:rsidR="0090134E" w:rsidRPr="00B76F83" w:rsidRDefault="0090134E" w:rsidP="0090134E">
      <w:pPr>
        <w:rPr>
          <w:color w:val="auto"/>
          <w:lang w:val="es-MX"/>
        </w:rPr>
      </w:pPr>
      <w:r w:rsidRPr="00B76F83">
        <w:rPr>
          <w:color w:val="auto"/>
          <w:lang w:val="es-MX"/>
        </w:rPr>
        <w:t xml:space="preserve">Cuando el proceso de contratación se estructure por lotes o grupos aplican las siguientes reglas, además de las previstas en otros numerales del presente documento: </w:t>
      </w:r>
    </w:p>
    <w:p w14:paraId="7E055206" w14:textId="42866B45" w:rsidR="0090134E" w:rsidRPr="00B76F83" w:rsidRDefault="00BD769B" w:rsidP="00702395">
      <w:pPr>
        <w:pStyle w:val="Prrafodelista"/>
        <w:numPr>
          <w:ilvl w:val="0"/>
          <w:numId w:val="13"/>
        </w:numPr>
        <w:rPr>
          <w:color w:val="auto"/>
          <w:lang w:val="es-MX"/>
        </w:rPr>
      </w:pPr>
      <w:r w:rsidRPr="00B76F83">
        <w:rPr>
          <w:color w:val="auto"/>
          <w:u w:val="single"/>
          <w:lang w:val="es-MX"/>
        </w:rPr>
        <w:t>El proponente podrá presentar oferta a un solo lote</w:t>
      </w:r>
      <w:r w:rsidRPr="00B76F83">
        <w:rPr>
          <w:color w:val="auto"/>
          <w:lang w:val="es-MX"/>
        </w:rPr>
        <w:t>, no se aceptaran ofertas presentadas por un mismo proponente a más de un lote; en caso de</w:t>
      </w:r>
      <w:r w:rsidR="00BC67C3" w:rsidRPr="00B76F83">
        <w:rPr>
          <w:color w:val="auto"/>
          <w:lang w:val="es-MX"/>
        </w:rPr>
        <w:t xml:space="preserve"> los</w:t>
      </w:r>
      <w:r w:rsidRPr="00B76F83">
        <w:rPr>
          <w:color w:val="auto"/>
          <w:lang w:val="es-MX"/>
        </w:rPr>
        <w:t xml:space="preserve"> consorcio</w:t>
      </w:r>
      <w:r w:rsidR="00BC67C3" w:rsidRPr="00B76F83">
        <w:rPr>
          <w:color w:val="auto"/>
          <w:lang w:val="es-MX"/>
        </w:rPr>
        <w:t>s</w:t>
      </w:r>
      <w:r w:rsidRPr="00B76F83">
        <w:rPr>
          <w:color w:val="auto"/>
          <w:lang w:val="es-MX"/>
        </w:rPr>
        <w:t xml:space="preserve"> o uniones temporales que presenten oferta a un lote</w:t>
      </w:r>
      <w:r w:rsidR="00BC67C3" w:rsidRPr="00B76F83">
        <w:rPr>
          <w:color w:val="auto"/>
          <w:lang w:val="es-MX"/>
        </w:rPr>
        <w:t xml:space="preserve">, sus integrantes </w:t>
      </w:r>
      <w:r w:rsidRPr="00B76F83">
        <w:rPr>
          <w:color w:val="auto"/>
          <w:lang w:val="es-MX"/>
        </w:rPr>
        <w:t xml:space="preserve">no podrán presentar oferta a los demás lotes, en calidad de personas naturales o jurídicas ni como integrantes </w:t>
      </w:r>
      <w:r w:rsidR="00BC67C3" w:rsidRPr="00B76F83">
        <w:rPr>
          <w:color w:val="auto"/>
          <w:lang w:val="es-MX"/>
        </w:rPr>
        <w:t>de otro de proponente</w:t>
      </w:r>
      <w:r w:rsidRPr="00B76F83">
        <w:rPr>
          <w:color w:val="auto"/>
          <w:lang w:val="es-MX"/>
        </w:rPr>
        <w:t xml:space="preserve"> plural. No habrá adjudicación de más de un lot</w:t>
      </w:r>
      <w:r w:rsidR="00BC67C3" w:rsidRPr="00B76F83">
        <w:rPr>
          <w:color w:val="auto"/>
          <w:lang w:val="es-MX"/>
        </w:rPr>
        <w:t>e a un mismo proponente.</w:t>
      </w:r>
      <w:r w:rsidR="0090134E" w:rsidRPr="00B76F83">
        <w:rPr>
          <w:color w:val="auto"/>
          <w:lang w:val="es-MX"/>
        </w:rPr>
        <w:t xml:space="preserve"> </w:t>
      </w:r>
    </w:p>
    <w:p w14:paraId="678D1A03" w14:textId="77777777" w:rsidR="0090134E" w:rsidRPr="00B76F83" w:rsidRDefault="0090134E" w:rsidP="0090134E">
      <w:pPr>
        <w:pStyle w:val="Prrafodelista"/>
        <w:ind w:left="710"/>
        <w:rPr>
          <w:color w:val="auto"/>
          <w:lang w:val="es-MX"/>
        </w:rPr>
      </w:pPr>
    </w:p>
    <w:p w14:paraId="2D28A179" w14:textId="29A54417" w:rsidR="0090134E" w:rsidRPr="00B76F83" w:rsidRDefault="0090134E" w:rsidP="00702395">
      <w:pPr>
        <w:pStyle w:val="Prrafodelista"/>
        <w:numPr>
          <w:ilvl w:val="0"/>
          <w:numId w:val="13"/>
        </w:numPr>
        <w:rPr>
          <w:color w:val="auto"/>
          <w:lang w:val="es-MX"/>
        </w:rPr>
      </w:pPr>
      <w:r w:rsidRPr="00B76F83">
        <w:rPr>
          <w:color w:val="auto"/>
          <w:lang w:val="es-MX"/>
        </w:rPr>
        <w:t>El proponente debe presentar un solo Sobre No. 1 para todos los lotes o grupos a los cuales presenta oferta; y el Sobre No. 2, que contiene la oferta económica, de forma independiente para cada uno, sin perjuicio de que incluya sus ofertas económicas en un mismo sobre. En todo caso, se recomienda a los proponentes presentar un sobre 2 por cada lote.</w:t>
      </w:r>
    </w:p>
    <w:p w14:paraId="4AE08442" w14:textId="77777777" w:rsidR="0090134E" w:rsidRPr="00B76F83" w:rsidRDefault="0090134E" w:rsidP="0090134E">
      <w:pPr>
        <w:pStyle w:val="Prrafodelista"/>
        <w:ind w:left="710"/>
        <w:rPr>
          <w:color w:val="auto"/>
          <w:lang w:val="es-MX"/>
        </w:rPr>
      </w:pPr>
    </w:p>
    <w:p w14:paraId="0AC76B03" w14:textId="56423A75" w:rsidR="0090134E" w:rsidRPr="00B76F83" w:rsidRDefault="0090134E" w:rsidP="00702395">
      <w:pPr>
        <w:pStyle w:val="Prrafodelista"/>
        <w:numPr>
          <w:ilvl w:val="0"/>
          <w:numId w:val="13"/>
        </w:numPr>
        <w:rPr>
          <w:color w:val="auto"/>
          <w:lang w:val="es-MX"/>
        </w:rPr>
      </w:pPr>
      <w:r w:rsidRPr="00B76F83">
        <w:rPr>
          <w:color w:val="auto"/>
          <w:lang w:val="es-MX"/>
        </w:rPr>
        <w:t xml:space="preserve">Para </w:t>
      </w:r>
      <w:r w:rsidR="000A3DAD" w:rsidRPr="00B76F83">
        <w:rPr>
          <w:color w:val="auto"/>
          <w:lang w:val="es-MX"/>
        </w:rPr>
        <w:t xml:space="preserve">acreditar la experiencia el Proponente podrá aportar mínimo uno (1) y máximo cinco (5) contratos para cada uno de los lotes o grupos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w:t>
      </w:r>
      <w:r w:rsidR="000A3DAD" w:rsidRPr="00B76F83">
        <w:rPr>
          <w:color w:val="auto"/>
          <w:lang w:val="es-MX"/>
        </w:rPr>
        <w:lastRenderedPageBreak/>
        <w:t>solicitada. En la verificación del número de contratos frente al Presupuesto Oficial, el valor mínimo se certificará de acuerdo con el valor del Presupuesto Oficial del respectivo lote o grupo expresado en SMMLV.</w:t>
      </w:r>
    </w:p>
    <w:p w14:paraId="5B384516" w14:textId="77777777" w:rsidR="0090134E" w:rsidRPr="00B76F83" w:rsidRDefault="0090134E" w:rsidP="0090134E">
      <w:pPr>
        <w:pStyle w:val="Prrafodelista"/>
        <w:ind w:left="710"/>
        <w:rPr>
          <w:color w:val="auto"/>
          <w:lang w:val="es-MX"/>
        </w:rPr>
      </w:pPr>
    </w:p>
    <w:p w14:paraId="1F611394" w14:textId="0FC34964" w:rsidR="0090134E" w:rsidRPr="00B76F83" w:rsidRDefault="0090134E" w:rsidP="00702395">
      <w:pPr>
        <w:pStyle w:val="Prrafodelista"/>
        <w:numPr>
          <w:ilvl w:val="0"/>
          <w:numId w:val="13"/>
        </w:numPr>
        <w:rPr>
          <w:color w:val="auto"/>
          <w:lang w:val="es-MX"/>
        </w:rPr>
      </w:pPr>
      <w:r w:rsidRPr="00B76F83">
        <w:rPr>
          <w:color w:val="auto"/>
          <w:lang w:val="es-MX"/>
        </w:rPr>
        <w:t>La experiencia que debe acreditar el proponente será la establecida de forma independiente para cada lote o grupo, de acuerdo con las actividades definidas en la Matriz 1 – Experiencia en el literal A de la sección 3.5.</w:t>
      </w:r>
      <w:r w:rsidR="00A56903" w:rsidRPr="00B76F83">
        <w:rPr>
          <w:color w:val="auto"/>
          <w:lang w:val="es-MX"/>
        </w:rPr>
        <w:t>2</w:t>
      </w:r>
      <w:r w:rsidRPr="00B76F83">
        <w:rPr>
          <w:color w:val="auto"/>
          <w:lang w:val="es-MX"/>
        </w:rPr>
        <w:t xml:space="preserve">. </w:t>
      </w:r>
    </w:p>
    <w:p w14:paraId="7D1CDEBA" w14:textId="77777777" w:rsidR="0090134E" w:rsidRPr="00B76F83" w:rsidRDefault="0090134E" w:rsidP="0090134E">
      <w:pPr>
        <w:pStyle w:val="Prrafodelista"/>
        <w:ind w:left="710"/>
        <w:rPr>
          <w:color w:val="auto"/>
          <w:lang w:val="es-MX"/>
        </w:rPr>
      </w:pPr>
    </w:p>
    <w:p w14:paraId="6A38E529" w14:textId="18BF473E" w:rsidR="0090134E" w:rsidRPr="00B76F83" w:rsidRDefault="0090134E" w:rsidP="00702395">
      <w:pPr>
        <w:pStyle w:val="Prrafodelista"/>
        <w:numPr>
          <w:ilvl w:val="0"/>
          <w:numId w:val="13"/>
        </w:numPr>
        <w:rPr>
          <w:color w:val="auto"/>
          <w:lang w:val="es-MX"/>
        </w:rPr>
      </w:pPr>
      <w:r w:rsidRPr="00B76F83">
        <w:rPr>
          <w:color w:val="auto"/>
          <w:lang w:val="es-MX"/>
        </w:rPr>
        <w:t>El orden que se seguirá para establecer el orden de elegibilidad de los lotes o grupos que conforman el proceso de contratación será el señalado por la entidad en el numeral 2.6.</w:t>
      </w:r>
    </w:p>
    <w:p w14:paraId="3497522B" w14:textId="77777777" w:rsidR="0090134E" w:rsidRPr="00B76F83" w:rsidRDefault="0090134E" w:rsidP="0090134E">
      <w:pPr>
        <w:pStyle w:val="Prrafodelista"/>
        <w:ind w:left="710"/>
        <w:rPr>
          <w:color w:val="auto"/>
          <w:lang w:val="es-MX"/>
        </w:rPr>
      </w:pPr>
    </w:p>
    <w:p w14:paraId="23BC5247" w14:textId="32FCD52B" w:rsidR="0090134E" w:rsidRPr="00B76F83" w:rsidRDefault="0090134E" w:rsidP="00702395">
      <w:pPr>
        <w:pStyle w:val="Prrafodelista"/>
        <w:numPr>
          <w:ilvl w:val="0"/>
          <w:numId w:val="13"/>
        </w:numPr>
        <w:rPr>
          <w:color w:val="auto"/>
          <w:lang w:val="es-MX"/>
        </w:rPr>
      </w:pPr>
      <w:r w:rsidRPr="00B76F83">
        <w:rPr>
          <w:color w:val="auto"/>
          <w:lang w:val="es-MX"/>
        </w:rPr>
        <w:t xml:space="preserve">El proponente seleccionado debe incluirse en los demás </w:t>
      </w:r>
      <w:r w:rsidR="00BC67C3" w:rsidRPr="00B76F83">
        <w:rPr>
          <w:color w:val="auto"/>
          <w:lang w:val="es-MX"/>
        </w:rPr>
        <w:t>órdenes</w:t>
      </w:r>
      <w:r w:rsidRPr="00B76F83">
        <w:rPr>
          <w:color w:val="auto"/>
          <w:lang w:val="es-MX"/>
        </w:rPr>
        <w:t xml:space="preserve">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establecidos en el pliego de condiciones. </w:t>
      </w:r>
    </w:p>
    <w:p w14:paraId="2174560A" w14:textId="62170E6E" w:rsidR="0090134E" w:rsidRPr="00B76F83" w:rsidRDefault="0090134E" w:rsidP="00BC67C3">
      <w:pPr>
        <w:pStyle w:val="Prrafodelista"/>
        <w:ind w:left="710"/>
        <w:rPr>
          <w:color w:val="auto"/>
          <w:lang w:val="es-MX"/>
        </w:rPr>
      </w:pPr>
    </w:p>
    <w:p w14:paraId="268577C0" w14:textId="07158E2F" w:rsidR="0090134E" w:rsidRPr="00B76F83" w:rsidRDefault="0090134E" w:rsidP="00702395">
      <w:pPr>
        <w:pStyle w:val="Prrafodelista"/>
        <w:numPr>
          <w:ilvl w:val="0"/>
          <w:numId w:val="13"/>
        </w:numPr>
        <w:rPr>
          <w:color w:val="auto"/>
          <w:lang w:val="es-MX"/>
        </w:rPr>
      </w:pPr>
      <w:r w:rsidRPr="00B76F83">
        <w:rPr>
          <w:color w:val="auto"/>
          <w:lang w:val="es-MX"/>
        </w:rPr>
        <w:t>El proponente debe indicar en el Formato 1 – Carta de presentación de la oferta y en el Formato 2 – Conformación de proponente plural (Formato 2A – Consorcios) (Formato 2B Uniones Temporales), el lote o lotes a los cuales presenta oferta.</w:t>
      </w:r>
    </w:p>
    <w:p w14:paraId="43B3DFD2" w14:textId="77777777" w:rsidR="0090134E" w:rsidRPr="00B76F83" w:rsidRDefault="0090134E" w:rsidP="0090134E">
      <w:pPr>
        <w:pStyle w:val="Prrafodelista"/>
        <w:ind w:left="710"/>
        <w:rPr>
          <w:color w:val="auto"/>
          <w:lang w:val="es-MX"/>
        </w:rPr>
      </w:pPr>
    </w:p>
    <w:p w14:paraId="5BFD8B9A" w14:textId="16B98954" w:rsidR="0090134E" w:rsidRPr="00B76F83" w:rsidRDefault="0090134E" w:rsidP="00702395">
      <w:pPr>
        <w:pStyle w:val="Prrafodelista"/>
        <w:numPr>
          <w:ilvl w:val="0"/>
          <w:numId w:val="13"/>
        </w:numPr>
        <w:rPr>
          <w:color w:val="auto"/>
          <w:lang w:val="es-MX"/>
        </w:rPr>
      </w:pPr>
      <w:r w:rsidRPr="00B76F83">
        <w:rPr>
          <w:color w:val="auto"/>
          <w:lang w:val="es-MX"/>
        </w:rPr>
        <w:t>Para definir el método de ponderación de la oferta económica se aplicarán las reglas definidas en el numeral 4.1.4.</w:t>
      </w:r>
    </w:p>
    <w:p w14:paraId="16382E96" w14:textId="77777777" w:rsidR="00BC67C3" w:rsidRPr="00B76F83" w:rsidRDefault="00BC67C3" w:rsidP="00BC67C3">
      <w:pPr>
        <w:pStyle w:val="Prrafodelista"/>
        <w:rPr>
          <w:color w:val="auto"/>
          <w:lang w:val="es-MX"/>
        </w:rPr>
      </w:pPr>
    </w:p>
    <w:p w14:paraId="0DBFD14D" w14:textId="421C80FC" w:rsidR="00C37B03" w:rsidRPr="00B76F83" w:rsidRDefault="00C32F9C" w:rsidP="0090134E">
      <w:pPr>
        <w:pStyle w:val="Ttulo1"/>
        <w:rPr>
          <w:color w:val="auto"/>
        </w:rPr>
      </w:pPr>
      <w:bookmarkStart w:id="52" w:name="_Toc107994813"/>
      <w:r w:rsidRPr="00B76F83">
        <w:rPr>
          <w:caps w:val="0"/>
          <w:color w:val="auto"/>
        </w:rPr>
        <w:t>REQUISITOS HABILITANTES Y SU VERIFICACIÓN</w:t>
      </w:r>
      <w:bookmarkEnd w:id="52"/>
    </w:p>
    <w:p w14:paraId="6411D0D0" w14:textId="77777777" w:rsidR="00BC67C3" w:rsidRPr="00B76F83" w:rsidRDefault="00BC67C3" w:rsidP="00BC67C3">
      <w:pPr>
        <w:spacing w:after="0"/>
        <w:rPr>
          <w:color w:val="auto"/>
          <w:lang w:val="es-MX"/>
        </w:rPr>
      </w:pPr>
    </w:p>
    <w:p w14:paraId="287334FE" w14:textId="04997D9D" w:rsidR="0090134E" w:rsidRPr="00B76F83" w:rsidRDefault="0090134E" w:rsidP="0090134E">
      <w:pPr>
        <w:rPr>
          <w:color w:val="auto"/>
          <w:lang w:val="es-MX"/>
        </w:rPr>
      </w:pPr>
      <w:r w:rsidRPr="00B76F83">
        <w:rPr>
          <w:color w:val="auto"/>
          <w:lang w:val="es-MX"/>
        </w:rPr>
        <w:t>La entidad verificará los requisitos habilitantes dentro del término señalado en el cronograma del presente pliego de condiciones, de acuerdo con los soportes documentales que acompañan la propuesta presentada</w:t>
      </w:r>
      <w:r w:rsidR="00BC67C3" w:rsidRPr="00B76F83">
        <w:rPr>
          <w:color w:val="auto"/>
          <w:lang w:val="es-MX"/>
        </w:rPr>
        <w:t xml:space="preserve"> a trav</w:t>
      </w:r>
      <w:r w:rsidR="00563649" w:rsidRPr="00B76F83">
        <w:rPr>
          <w:color w:val="auto"/>
          <w:lang w:val="es-MX"/>
        </w:rPr>
        <w:t>és de la plataforma S</w:t>
      </w:r>
      <w:r w:rsidR="00BC67C3" w:rsidRPr="00B76F83">
        <w:rPr>
          <w:color w:val="auto"/>
          <w:lang w:val="es-MX"/>
        </w:rPr>
        <w:t>ecop ii</w:t>
      </w:r>
      <w:r w:rsidRPr="00B76F83">
        <w:rPr>
          <w:color w:val="auto"/>
          <w:lang w:val="es-MX"/>
        </w:rPr>
        <w:t>.</w:t>
      </w:r>
    </w:p>
    <w:p w14:paraId="66C4ABA5" w14:textId="77777777" w:rsidR="0090134E" w:rsidRPr="00B76F83" w:rsidRDefault="0090134E" w:rsidP="0090134E">
      <w:pPr>
        <w:rPr>
          <w:color w:val="auto"/>
          <w:lang w:val="es-MX"/>
        </w:rPr>
      </w:pPr>
      <w:r w:rsidRPr="00B76F83">
        <w:rPr>
          <w:color w:val="auto"/>
          <w:lang w:val="es-MX"/>
        </w:rPr>
        <w:t xml:space="preserve">Los requisitos habilitantes serán objeto de verificación, por lo tanto, si la propuesta cumple con todos los aspectos se evaluarán como </w:t>
      </w:r>
      <w:r w:rsidRPr="00B76F83">
        <w:rPr>
          <w:i/>
          <w:iCs/>
          <w:color w:val="auto"/>
          <w:lang w:val="es-MX"/>
        </w:rPr>
        <w:t>“cumple”</w:t>
      </w:r>
      <w:r w:rsidRPr="00B76F83">
        <w:rPr>
          <w:color w:val="auto"/>
          <w:lang w:val="es-MX"/>
        </w:rPr>
        <w:t xml:space="preserve">. En caso contrario, se evaluará como </w:t>
      </w:r>
      <w:r w:rsidRPr="00B76F83">
        <w:rPr>
          <w:i/>
          <w:iCs/>
          <w:color w:val="auto"/>
          <w:lang w:val="es-MX"/>
        </w:rPr>
        <w:t>“no cumple”</w:t>
      </w:r>
      <w:r w:rsidRPr="00B76F83">
        <w:rPr>
          <w:color w:val="auto"/>
          <w:lang w:val="es-MX"/>
        </w:rPr>
        <w:t xml:space="preserve">. </w:t>
      </w:r>
    </w:p>
    <w:p w14:paraId="21F9BBB3" w14:textId="77777777" w:rsidR="0090134E" w:rsidRPr="00B76F83" w:rsidRDefault="0090134E" w:rsidP="0090134E">
      <w:pPr>
        <w:rPr>
          <w:color w:val="auto"/>
          <w:lang w:val="es-MX"/>
        </w:rPr>
      </w:pPr>
      <w:r w:rsidRPr="00B76F83">
        <w:rPr>
          <w:color w:val="auto"/>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B76F83" w:rsidRDefault="0090134E" w:rsidP="0090134E">
      <w:pPr>
        <w:rPr>
          <w:color w:val="auto"/>
          <w:lang w:val="es-MX"/>
        </w:rPr>
      </w:pPr>
      <w:r w:rsidRPr="00B76F83">
        <w:rPr>
          <w:color w:val="auto"/>
          <w:lang w:val="es-MX"/>
        </w:rPr>
        <w:t>La entidad no podrá exigir requisitos habilitantes diferentes a los señalados en los Documentos Tipo.</w:t>
      </w:r>
    </w:p>
    <w:p w14:paraId="7021315B" w14:textId="77777777" w:rsidR="0090134E" w:rsidRPr="00B76F83" w:rsidRDefault="0090134E" w:rsidP="0090134E">
      <w:pPr>
        <w:pStyle w:val="Prrafodelista"/>
        <w:keepNext/>
        <w:keepLines/>
        <w:numPr>
          <w:ilvl w:val="0"/>
          <w:numId w:val="1"/>
        </w:numPr>
        <w:spacing w:before="40" w:after="120"/>
        <w:contextualSpacing w:val="0"/>
        <w:outlineLvl w:val="1"/>
        <w:rPr>
          <w:rFonts w:eastAsiaTheme="majorEastAsia" w:cstheme="majorBidi"/>
          <w:b/>
          <w:caps/>
          <w:vanish/>
          <w:color w:val="auto"/>
          <w:szCs w:val="26"/>
          <w:lang w:val="es-MX"/>
        </w:rPr>
      </w:pPr>
      <w:bookmarkStart w:id="53" w:name="_Toc57646755"/>
      <w:bookmarkStart w:id="54" w:name="_Toc57649774"/>
      <w:bookmarkStart w:id="55" w:name="_Toc57652548"/>
      <w:bookmarkStart w:id="56" w:name="_Toc57724505"/>
      <w:bookmarkStart w:id="57" w:name="_Toc57724769"/>
      <w:bookmarkStart w:id="58" w:name="_Toc57727271"/>
      <w:bookmarkStart w:id="59" w:name="_Toc73368182"/>
      <w:bookmarkStart w:id="60" w:name="_Toc83975565"/>
      <w:bookmarkStart w:id="61" w:name="_Toc84411313"/>
      <w:bookmarkStart w:id="62" w:name="_Toc107959638"/>
      <w:bookmarkStart w:id="63" w:name="_Toc107994669"/>
      <w:bookmarkStart w:id="64" w:name="_Toc107994814"/>
      <w:bookmarkEnd w:id="53"/>
      <w:bookmarkEnd w:id="54"/>
      <w:bookmarkEnd w:id="55"/>
      <w:bookmarkEnd w:id="56"/>
      <w:bookmarkEnd w:id="57"/>
      <w:bookmarkEnd w:id="58"/>
      <w:bookmarkEnd w:id="59"/>
      <w:bookmarkEnd w:id="60"/>
      <w:bookmarkEnd w:id="61"/>
      <w:bookmarkEnd w:id="62"/>
      <w:bookmarkEnd w:id="63"/>
      <w:bookmarkEnd w:id="64"/>
    </w:p>
    <w:p w14:paraId="62AE0551" w14:textId="1DFC2EA7" w:rsidR="00C37B03" w:rsidRPr="00B76F83" w:rsidRDefault="00C32F9C" w:rsidP="0090134E">
      <w:pPr>
        <w:pStyle w:val="Ttulo2"/>
        <w:rPr>
          <w:color w:val="auto"/>
        </w:rPr>
      </w:pPr>
      <w:bookmarkStart w:id="65" w:name="_Toc107994815"/>
      <w:r w:rsidRPr="00B76F83">
        <w:rPr>
          <w:caps w:val="0"/>
          <w:color w:val="auto"/>
        </w:rPr>
        <w:t>GENERALIDADES</w:t>
      </w:r>
      <w:bookmarkEnd w:id="65"/>
    </w:p>
    <w:p w14:paraId="5B45C9E5" w14:textId="2BA311FD" w:rsidR="0090134E" w:rsidRPr="00B76F83" w:rsidRDefault="0090134E" w:rsidP="00702395">
      <w:pPr>
        <w:pStyle w:val="Prrafodelista"/>
        <w:numPr>
          <w:ilvl w:val="0"/>
          <w:numId w:val="14"/>
        </w:numPr>
        <w:rPr>
          <w:color w:val="auto"/>
          <w:lang w:val="es-MX"/>
        </w:rPr>
      </w:pPr>
      <w:r w:rsidRPr="00B76F83">
        <w:rPr>
          <w:color w:val="auto"/>
          <w:lang w:val="es-MX"/>
        </w:rPr>
        <w:t>Únicamente se consideran habilitados aquellos proponentes que cumplan todos los requisitos habilitantes, según lo señalado en el presente pliego de condiciones.</w:t>
      </w:r>
    </w:p>
    <w:p w14:paraId="29F5EE5A" w14:textId="77777777" w:rsidR="0090134E" w:rsidRPr="00B76F83" w:rsidRDefault="0090134E" w:rsidP="0090134E">
      <w:pPr>
        <w:pStyle w:val="Prrafodelista"/>
        <w:ind w:left="1070"/>
        <w:rPr>
          <w:color w:val="auto"/>
          <w:lang w:val="es-MX"/>
        </w:rPr>
      </w:pPr>
    </w:p>
    <w:p w14:paraId="12696F5D" w14:textId="77777777" w:rsidR="0090134E" w:rsidRPr="00B76F83" w:rsidRDefault="0090134E" w:rsidP="00702395">
      <w:pPr>
        <w:pStyle w:val="Prrafodelista"/>
        <w:numPr>
          <w:ilvl w:val="0"/>
          <w:numId w:val="14"/>
        </w:numPr>
        <w:rPr>
          <w:color w:val="auto"/>
          <w:lang w:val="es-MX"/>
        </w:rPr>
      </w:pPr>
      <w:r w:rsidRPr="00B76F83">
        <w:rPr>
          <w:color w:val="auto"/>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Pr="00B76F83" w:rsidRDefault="0090134E" w:rsidP="0090134E">
      <w:pPr>
        <w:pStyle w:val="Prrafodelista"/>
        <w:ind w:left="1070"/>
        <w:rPr>
          <w:color w:val="auto"/>
          <w:lang w:val="es-MX"/>
        </w:rPr>
      </w:pPr>
    </w:p>
    <w:p w14:paraId="4D40023F" w14:textId="50C6E8DC" w:rsidR="0090134E" w:rsidRPr="00B76F83" w:rsidRDefault="0090134E" w:rsidP="00702395">
      <w:pPr>
        <w:pStyle w:val="Prrafodelista"/>
        <w:numPr>
          <w:ilvl w:val="0"/>
          <w:numId w:val="14"/>
        </w:numPr>
        <w:rPr>
          <w:color w:val="auto"/>
          <w:lang w:val="es-MX"/>
        </w:rPr>
      </w:pPr>
      <w:r w:rsidRPr="00B76F83">
        <w:rPr>
          <w:color w:val="auto"/>
          <w:lang w:val="es-MX"/>
        </w:rPr>
        <w:lastRenderedPageBreak/>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B76F83" w:rsidRDefault="0090134E" w:rsidP="0090134E">
      <w:pPr>
        <w:pStyle w:val="Prrafodelista"/>
        <w:rPr>
          <w:color w:val="auto"/>
          <w:lang w:val="es-MX"/>
        </w:rPr>
      </w:pPr>
    </w:p>
    <w:p w14:paraId="5CF8A27C" w14:textId="3AB9A4A7" w:rsidR="0090134E" w:rsidRPr="00B76F83" w:rsidRDefault="0090134E" w:rsidP="00702395">
      <w:pPr>
        <w:pStyle w:val="Prrafodelista"/>
        <w:numPr>
          <w:ilvl w:val="0"/>
          <w:numId w:val="14"/>
        </w:numPr>
        <w:rPr>
          <w:color w:val="auto"/>
          <w:lang w:val="es-MX"/>
        </w:rPr>
      </w:pPr>
      <w:r w:rsidRPr="00B76F83">
        <w:rPr>
          <w:color w:val="auto"/>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17F504D1" w:rsidR="0090134E" w:rsidRPr="00B76F83" w:rsidRDefault="00C32F9C" w:rsidP="0090134E">
      <w:pPr>
        <w:pStyle w:val="Ttulo2"/>
        <w:rPr>
          <w:color w:val="auto"/>
        </w:rPr>
      </w:pPr>
      <w:bookmarkStart w:id="66" w:name="_Toc107994816"/>
      <w:r w:rsidRPr="00B76F83">
        <w:rPr>
          <w:caps w:val="0"/>
          <w:color w:val="auto"/>
        </w:rPr>
        <w:t>CAPACIDAD JURÍDICA</w:t>
      </w:r>
      <w:bookmarkEnd w:id="66"/>
    </w:p>
    <w:p w14:paraId="327DD447" w14:textId="77777777" w:rsidR="00DB3E54" w:rsidRPr="00B76F83" w:rsidRDefault="00DB3E54" w:rsidP="00DB3E54">
      <w:pPr>
        <w:rPr>
          <w:color w:val="auto"/>
          <w:lang w:val="es-MX"/>
        </w:rPr>
      </w:pPr>
      <w:r w:rsidRPr="00B76F83">
        <w:rPr>
          <w:color w:val="auto"/>
          <w:lang w:val="es-MX"/>
        </w:rPr>
        <w:t>Los interesados podrán participar como proponentes bajo alguna de las siguientes modalidades siempre y cuando cumplan los requisitos exigidos en el pliego de condiciones:</w:t>
      </w:r>
    </w:p>
    <w:p w14:paraId="204571F9" w14:textId="49017D92" w:rsidR="00DB3E54" w:rsidRPr="00B76F83" w:rsidRDefault="00DB3E54" w:rsidP="00702395">
      <w:pPr>
        <w:pStyle w:val="Prrafodelista"/>
        <w:numPr>
          <w:ilvl w:val="0"/>
          <w:numId w:val="15"/>
        </w:numPr>
        <w:rPr>
          <w:color w:val="auto"/>
          <w:lang w:val="es-MX"/>
        </w:rPr>
      </w:pPr>
      <w:r w:rsidRPr="00B76F83">
        <w:rPr>
          <w:color w:val="auto"/>
          <w:lang w:val="es-MX"/>
        </w:rPr>
        <w:t>Individualmente como: a) personas naturales nacionales o extranjeras, b) personas jurídicas nacionales o extranjeras.</w:t>
      </w:r>
    </w:p>
    <w:p w14:paraId="2332308E" w14:textId="4079A001" w:rsidR="00DB3E54" w:rsidRPr="00B76F83" w:rsidRDefault="00DB3E54" w:rsidP="00702395">
      <w:pPr>
        <w:pStyle w:val="Prrafodelista"/>
        <w:numPr>
          <w:ilvl w:val="0"/>
          <w:numId w:val="15"/>
        </w:numPr>
        <w:rPr>
          <w:color w:val="auto"/>
          <w:lang w:val="es-MX"/>
        </w:rPr>
      </w:pPr>
      <w:r w:rsidRPr="00B76F83">
        <w:rPr>
          <w:color w:val="auto"/>
          <w:lang w:val="es-MX"/>
        </w:rPr>
        <w:t>Conjuntamente, como proponentes plurales en cualquiera de las formas de asociación previstas en el artículo 7 de la Ley 80 de 1993.</w:t>
      </w:r>
    </w:p>
    <w:p w14:paraId="577D7BEB" w14:textId="77777777" w:rsidR="00DB3E54" w:rsidRPr="00B76F83" w:rsidRDefault="00DB3E54" w:rsidP="00DB3E54">
      <w:pPr>
        <w:rPr>
          <w:color w:val="auto"/>
          <w:lang w:val="es-MX"/>
        </w:rPr>
      </w:pPr>
      <w:r w:rsidRPr="00B76F83">
        <w:rPr>
          <w:color w:val="auto"/>
          <w:lang w:val="es-MX"/>
        </w:rPr>
        <w:t>Los proponentes deben:</w:t>
      </w:r>
    </w:p>
    <w:p w14:paraId="0407D964" w14:textId="0AAD7594" w:rsidR="00DB3E54" w:rsidRPr="00B76F83" w:rsidRDefault="00DB3E54" w:rsidP="00702395">
      <w:pPr>
        <w:pStyle w:val="Prrafodelista"/>
        <w:numPr>
          <w:ilvl w:val="0"/>
          <w:numId w:val="16"/>
        </w:numPr>
        <w:rPr>
          <w:color w:val="auto"/>
          <w:lang w:val="es-MX"/>
        </w:rPr>
      </w:pPr>
      <w:r w:rsidRPr="00B76F83">
        <w:rPr>
          <w:color w:val="auto"/>
          <w:lang w:val="es-MX"/>
        </w:rPr>
        <w:t>Tener capacidad jurídica para la presentación de la oferta.</w:t>
      </w:r>
    </w:p>
    <w:p w14:paraId="3C2B7DD6" w14:textId="770EA41C" w:rsidR="00DB3E54" w:rsidRPr="00B76F83" w:rsidRDefault="00DB3E54" w:rsidP="00702395">
      <w:pPr>
        <w:pStyle w:val="Prrafodelista"/>
        <w:numPr>
          <w:ilvl w:val="0"/>
          <w:numId w:val="16"/>
        </w:numPr>
        <w:rPr>
          <w:color w:val="auto"/>
          <w:lang w:val="es-MX"/>
        </w:rPr>
      </w:pPr>
      <w:r w:rsidRPr="00B76F83">
        <w:rPr>
          <w:color w:val="auto"/>
          <w:lang w:val="es-MX"/>
        </w:rPr>
        <w:t>Tener capacidad jurídica para la celebración y ejecución del contrato.</w:t>
      </w:r>
    </w:p>
    <w:p w14:paraId="6B875088" w14:textId="3B3CC204" w:rsidR="00DB3E54" w:rsidRPr="00B76F83" w:rsidRDefault="00DB3E54" w:rsidP="00702395">
      <w:pPr>
        <w:pStyle w:val="Prrafodelista"/>
        <w:numPr>
          <w:ilvl w:val="0"/>
          <w:numId w:val="16"/>
        </w:numPr>
        <w:rPr>
          <w:color w:val="auto"/>
          <w:lang w:val="es-MX"/>
        </w:rPr>
      </w:pPr>
      <w:r w:rsidRPr="00B76F83">
        <w:rPr>
          <w:color w:val="auto"/>
          <w:lang w:val="es-MX"/>
        </w:rPr>
        <w:t>No estar incursos en ninguna de las circunstancias de inhabilidad, incompatibilidad, conflicto de interés o prohibición para contratar previstas en la Constitución y en la Ley.</w:t>
      </w:r>
    </w:p>
    <w:p w14:paraId="412970C9" w14:textId="02F9018D" w:rsidR="00DB3E54" w:rsidRPr="00B76F83" w:rsidRDefault="00DB3E54" w:rsidP="00702395">
      <w:pPr>
        <w:pStyle w:val="Prrafodelista"/>
        <w:numPr>
          <w:ilvl w:val="0"/>
          <w:numId w:val="16"/>
        </w:numPr>
        <w:rPr>
          <w:color w:val="auto"/>
          <w:lang w:val="es-MX"/>
        </w:rPr>
      </w:pPr>
      <w:r w:rsidRPr="00B76F83">
        <w:rPr>
          <w:color w:val="auto"/>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25BD306D" w:rsidR="0090134E" w:rsidRPr="00B76F83" w:rsidRDefault="00DB3E54" w:rsidP="00DB3E54">
      <w:pPr>
        <w:rPr>
          <w:color w:val="auto"/>
          <w:lang w:val="es-MX"/>
        </w:rPr>
      </w:pPr>
      <w:r w:rsidRPr="00B76F83">
        <w:rPr>
          <w:color w:val="auto"/>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Pr="00B76F83" w:rsidRDefault="00C32F9C" w:rsidP="00DB3E54">
      <w:pPr>
        <w:pStyle w:val="Ttulo2"/>
        <w:rPr>
          <w:color w:val="auto"/>
        </w:rPr>
      </w:pPr>
      <w:bookmarkStart w:id="67" w:name="_Toc107994817"/>
      <w:r w:rsidRPr="00B76F83">
        <w:rPr>
          <w:caps w:val="0"/>
          <w:color w:val="auto"/>
        </w:rPr>
        <w:t>EXISTENCIA Y REPRESENTACIÓN LEGAL</w:t>
      </w:r>
      <w:bookmarkEnd w:id="67"/>
    </w:p>
    <w:p w14:paraId="07DD5E42" w14:textId="4C60A645" w:rsidR="00DB3E54" w:rsidRPr="00B76F83" w:rsidRDefault="00DB3E54" w:rsidP="00DB3E54">
      <w:pPr>
        <w:rPr>
          <w:color w:val="auto"/>
          <w:lang w:val="es-MX"/>
        </w:rPr>
      </w:pPr>
      <w:r w:rsidRPr="00B76F83">
        <w:rPr>
          <w:color w:val="auto"/>
          <w:lang w:val="es-MX"/>
        </w:rPr>
        <w:t>La existencia y representación legal de los proponentes individuales o miembros de los proponentes Plurales se acreditará de acuerdo con las siguientes reglas:</w:t>
      </w:r>
    </w:p>
    <w:p w14:paraId="32D78640" w14:textId="2332BE70" w:rsidR="00DB3E54" w:rsidRPr="00B76F83" w:rsidRDefault="00C32F9C" w:rsidP="00DB3E54">
      <w:pPr>
        <w:pStyle w:val="Ttulo3"/>
        <w:rPr>
          <w:color w:val="auto"/>
          <w:lang w:val="es-MX"/>
        </w:rPr>
      </w:pPr>
      <w:bookmarkStart w:id="68" w:name="_Toc107994818"/>
      <w:r w:rsidRPr="00B76F83">
        <w:rPr>
          <w:caps w:val="0"/>
          <w:color w:val="auto"/>
          <w:lang w:val="es-MX"/>
        </w:rPr>
        <w:t>PERSONAS NATURALES</w:t>
      </w:r>
      <w:bookmarkEnd w:id="68"/>
      <w:r w:rsidRPr="00B76F83">
        <w:rPr>
          <w:caps w:val="0"/>
          <w:color w:val="auto"/>
          <w:lang w:val="es-MX"/>
        </w:rPr>
        <w:t xml:space="preserve"> </w:t>
      </w:r>
    </w:p>
    <w:p w14:paraId="019FB1B4" w14:textId="77777777" w:rsidR="00DB3E54" w:rsidRPr="00B76F83" w:rsidRDefault="00DB3E54" w:rsidP="00DB3E54">
      <w:pPr>
        <w:rPr>
          <w:color w:val="auto"/>
          <w:lang w:val="es-MX"/>
        </w:rPr>
      </w:pPr>
      <w:r w:rsidRPr="00B76F83">
        <w:rPr>
          <w:color w:val="auto"/>
          <w:lang w:val="es-MX"/>
        </w:rPr>
        <w:t xml:space="preserve">Deben presentar los siguientes documentos en copia simple: </w:t>
      </w:r>
    </w:p>
    <w:p w14:paraId="2ACC61D4" w14:textId="77777777" w:rsidR="00DB3E54" w:rsidRPr="00B76F83" w:rsidRDefault="00DB3E54" w:rsidP="00702395">
      <w:pPr>
        <w:pStyle w:val="Prrafodelista"/>
        <w:numPr>
          <w:ilvl w:val="0"/>
          <w:numId w:val="17"/>
        </w:numPr>
        <w:rPr>
          <w:color w:val="auto"/>
          <w:lang w:val="es-MX"/>
        </w:rPr>
      </w:pPr>
      <w:r w:rsidRPr="00B76F83">
        <w:rPr>
          <w:color w:val="auto"/>
          <w:lang w:val="es-MX"/>
        </w:rPr>
        <w:t>Persona natural de nacionalidad colombiana: cédula de ciudadanía.</w:t>
      </w:r>
    </w:p>
    <w:p w14:paraId="7739CEBC" w14:textId="77777777" w:rsidR="00DB3E54" w:rsidRPr="00B76F83" w:rsidRDefault="00DB3E54" w:rsidP="00DB3E54">
      <w:pPr>
        <w:pStyle w:val="Prrafodelista"/>
        <w:ind w:left="1070"/>
        <w:rPr>
          <w:color w:val="auto"/>
          <w:lang w:val="es-MX"/>
        </w:rPr>
      </w:pPr>
    </w:p>
    <w:p w14:paraId="64B2F1ED" w14:textId="77777777" w:rsidR="00DB3E54" w:rsidRPr="00B76F83" w:rsidRDefault="00DB3E54" w:rsidP="00702395">
      <w:pPr>
        <w:pStyle w:val="Prrafodelista"/>
        <w:numPr>
          <w:ilvl w:val="0"/>
          <w:numId w:val="17"/>
        </w:numPr>
        <w:rPr>
          <w:color w:val="auto"/>
          <w:lang w:val="es-MX"/>
        </w:rPr>
      </w:pPr>
      <w:r w:rsidRPr="00B76F83">
        <w:rPr>
          <w:color w:val="auto"/>
          <w:lang w:val="es-MX"/>
        </w:rPr>
        <w:lastRenderedPageBreak/>
        <w:t>Persona natural extranjera con residencia en Colombia: cédula de extranjería vigente expedida por la autoridad competente.</w:t>
      </w:r>
    </w:p>
    <w:p w14:paraId="3FF7F2BB" w14:textId="77777777" w:rsidR="00DB3E54" w:rsidRPr="00B76F83" w:rsidRDefault="00DB3E54" w:rsidP="00DB3E54">
      <w:pPr>
        <w:pStyle w:val="Prrafodelista"/>
        <w:rPr>
          <w:color w:val="auto"/>
          <w:lang w:val="es-MX"/>
        </w:rPr>
      </w:pPr>
    </w:p>
    <w:p w14:paraId="079D30F3" w14:textId="6DFB81E4" w:rsidR="00DB3E54" w:rsidRPr="00B76F83" w:rsidRDefault="00DB3E54" w:rsidP="00702395">
      <w:pPr>
        <w:pStyle w:val="Prrafodelista"/>
        <w:numPr>
          <w:ilvl w:val="0"/>
          <w:numId w:val="17"/>
        </w:numPr>
        <w:rPr>
          <w:color w:val="auto"/>
          <w:lang w:val="es-MX"/>
        </w:rPr>
      </w:pPr>
      <w:r w:rsidRPr="00B76F83">
        <w:rPr>
          <w:color w:val="auto"/>
          <w:lang w:val="es-MX"/>
        </w:rPr>
        <w:t>Persona natural extranjera sin domicilio en Colombia: pasaporte.</w:t>
      </w:r>
    </w:p>
    <w:p w14:paraId="1E662890" w14:textId="2ADC1A6D" w:rsidR="00DB3E54" w:rsidRPr="00B76F83" w:rsidRDefault="00C32F9C" w:rsidP="00DB3E54">
      <w:pPr>
        <w:pStyle w:val="Ttulo3"/>
        <w:rPr>
          <w:color w:val="auto"/>
          <w:lang w:val="es-MX"/>
        </w:rPr>
      </w:pPr>
      <w:bookmarkStart w:id="69" w:name="_Toc107994819"/>
      <w:r w:rsidRPr="00B76F83">
        <w:rPr>
          <w:caps w:val="0"/>
          <w:color w:val="auto"/>
          <w:lang w:val="es-MX"/>
        </w:rPr>
        <w:t>PERSONAS JURÍDICAS</w:t>
      </w:r>
      <w:bookmarkEnd w:id="69"/>
    </w:p>
    <w:p w14:paraId="3EE3C57E" w14:textId="77777777" w:rsidR="00DB3E54" w:rsidRPr="00B76F83" w:rsidRDefault="00DB3E54" w:rsidP="00DB3E54">
      <w:pPr>
        <w:rPr>
          <w:color w:val="auto"/>
          <w:lang w:val="es-MX"/>
        </w:rPr>
      </w:pPr>
      <w:r w:rsidRPr="00B76F83">
        <w:rPr>
          <w:color w:val="auto"/>
          <w:lang w:val="es-MX"/>
        </w:rPr>
        <w:t xml:space="preserve">Deben presentar los siguientes documentos: </w:t>
      </w:r>
    </w:p>
    <w:p w14:paraId="431C589A" w14:textId="26D1BE89" w:rsidR="00DB3E54" w:rsidRPr="00B76F83" w:rsidRDefault="00DB3E54" w:rsidP="00702395">
      <w:pPr>
        <w:pStyle w:val="Prrafodelista"/>
        <w:numPr>
          <w:ilvl w:val="0"/>
          <w:numId w:val="18"/>
        </w:numPr>
        <w:rPr>
          <w:color w:val="auto"/>
          <w:lang w:val="es-MX"/>
        </w:rPr>
      </w:pPr>
      <w:r w:rsidRPr="00B76F83">
        <w:rPr>
          <w:color w:val="auto"/>
          <w:lang w:val="es-MX"/>
        </w:rPr>
        <w:t xml:space="preserve">Persona jurídica nacional o extranjera con sucursal en Colombia: </w:t>
      </w:r>
    </w:p>
    <w:p w14:paraId="317FE004" w14:textId="1ABC2903" w:rsidR="00DB3E54" w:rsidRPr="00B76F83" w:rsidRDefault="00DB3E54" w:rsidP="00702395">
      <w:pPr>
        <w:pStyle w:val="Prrafodelista"/>
        <w:numPr>
          <w:ilvl w:val="0"/>
          <w:numId w:val="19"/>
        </w:numPr>
        <w:rPr>
          <w:color w:val="auto"/>
          <w:lang w:val="es-MX"/>
        </w:rPr>
      </w:pPr>
      <w:r w:rsidRPr="00B76F83">
        <w:rPr>
          <w:color w:val="auto"/>
          <w:lang w:val="es-MX"/>
        </w:rPr>
        <w:t>Certificado de existencia y representación legal expedido por la Cámara de Comercio o autoridad competente, en el que se verificará:</w:t>
      </w:r>
    </w:p>
    <w:p w14:paraId="3F7E1754" w14:textId="77777777" w:rsidR="00BC0AA8" w:rsidRPr="00B76F83" w:rsidRDefault="00BC0AA8" w:rsidP="00986CFC">
      <w:pPr>
        <w:pStyle w:val="Prrafodelista"/>
        <w:ind w:left="1428"/>
        <w:rPr>
          <w:color w:val="auto"/>
          <w:lang w:val="es-MX"/>
        </w:rPr>
      </w:pPr>
    </w:p>
    <w:p w14:paraId="11C1CBA7" w14:textId="76DB35F1" w:rsidR="00DB3E54" w:rsidRPr="00B76F83" w:rsidRDefault="00DB3E54" w:rsidP="00702395">
      <w:pPr>
        <w:pStyle w:val="Prrafodelista"/>
        <w:numPr>
          <w:ilvl w:val="0"/>
          <w:numId w:val="20"/>
        </w:numPr>
        <w:rPr>
          <w:color w:val="auto"/>
          <w:lang w:val="es-MX"/>
        </w:rPr>
      </w:pPr>
      <w:r w:rsidRPr="00B76F83">
        <w:rPr>
          <w:color w:val="auto"/>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B76F83" w:rsidRDefault="00016758" w:rsidP="00016758">
      <w:pPr>
        <w:pStyle w:val="Prrafodelista"/>
        <w:ind w:left="1776"/>
        <w:rPr>
          <w:color w:val="auto"/>
          <w:lang w:val="es-MX"/>
        </w:rPr>
      </w:pPr>
    </w:p>
    <w:p w14:paraId="52AE831C" w14:textId="2B121FB1" w:rsidR="00DB3E54" w:rsidRPr="00B76F83" w:rsidRDefault="00DB3E54" w:rsidP="00702395">
      <w:pPr>
        <w:pStyle w:val="Prrafodelista"/>
        <w:numPr>
          <w:ilvl w:val="0"/>
          <w:numId w:val="20"/>
        </w:numPr>
        <w:rPr>
          <w:color w:val="auto"/>
          <w:lang w:val="es-MX"/>
        </w:rPr>
      </w:pPr>
      <w:r w:rsidRPr="00B76F83">
        <w:rPr>
          <w:color w:val="auto"/>
          <w:lang w:val="es-MX"/>
        </w:rPr>
        <w:t xml:space="preserve">Que el objeto de la sociedad permita ejecutar las actividades descritas en el objeto del presente proceso de contratación. </w:t>
      </w:r>
    </w:p>
    <w:p w14:paraId="4C657E6A" w14:textId="77777777" w:rsidR="00016758" w:rsidRPr="00B76F83" w:rsidRDefault="00016758" w:rsidP="00016758">
      <w:pPr>
        <w:pStyle w:val="Prrafodelista"/>
        <w:ind w:left="1776"/>
        <w:rPr>
          <w:color w:val="auto"/>
          <w:lang w:val="es-MX"/>
        </w:rPr>
      </w:pPr>
    </w:p>
    <w:p w14:paraId="0BE8A0EB" w14:textId="790B9524" w:rsidR="00DB3E54" w:rsidRPr="00B76F83" w:rsidRDefault="00DB3E54" w:rsidP="00702395">
      <w:pPr>
        <w:pStyle w:val="Prrafodelista"/>
        <w:numPr>
          <w:ilvl w:val="0"/>
          <w:numId w:val="20"/>
        </w:numPr>
        <w:rPr>
          <w:color w:val="auto"/>
          <w:lang w:val="es-MX"/>
        </w:rPr>
      </w:pPr>
      <w:r w:rsidRPr="00B76F83">
        <w:rPr>
          <w:color w:val="auto"/>
          <w:lang w:val="es-MX"/>
        </w:rPr>
        <w:t>Las personas jurídicas nacionales y extranjeras deberán acreditar que su duración no será inferior a la del plazo del contrato y un año más.</w:t>
      </w:r>
    </w:p>
    <w:p w14:paraId="228A74A1" w14:textId="77777777" w:rsidR="00016758" w:rsidRPr="00B76F83" w:rsidRDefault="00016758" w:rsidP="00016758">
      <w:pPr>
        <w:pStyle w:val="Prrafodelista"/>
        <w:ind w:left="1776"/>
        <w:rPr>
          <w:color w:val="auto"/>
          <w:lang w:val="es-MX"/>
        </w:rPr>
      </w:pPr>
    </w:p>
    <w:p w14:paraId="7671FF61" w14:textId="6CAF778E" w:rsidR="00DB3E54" w:rsidRPr="00B76F83" w:rsidRDefault="00DB3E54" w:rsidP="00702395">
      <w:pPr>
        <w:pStyle w:val="Prrafodelista"/>
        <w:numPr>
          <w:ilvl w:val="0"/>
          <w:numId w:val="20"/>
        </w:numPr>
        <w:rPr>
          <w:color w:val="auto"/>
          <w:lang w:val="es-MX"/>
        </w:rPr>
      </w:pPr>
      <w:r w:rsidRPr="00B76F83">
        <w:rPr>
          <w:color w:val="auto"/>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Pr="00B76F83" w:rsidRDefault="00016758" w:rsidP="00016758">
      <w:pPr>
        <w:pStyle w:val="Prrafodelista"/>
        <w:ind w:left="1776"/>
        <w:rPr>
          <w:color w:val="auto"/>
          <w:lang w:val="es-MX"/>
        </w:rPr>
      </w:pPr>
    </w:p>
    <w:p w14:paraId="0E5F2C4B" w14:textId="34A909A6" w:rsidR="00DB3E54" w:rsidRPr="00B76F83" w:rsidRDefault="00DB3E54" w:rsidP="00702395">
      <w:pPr>
        <w:pStyle w:val="Prrafodelista"/>
        <w:numPr>
          <w:ilvl w:val="0"/>
          <w:numId w:val="20"/>
        </w:numPr>
        <w:rPr>
          <w:color w:val="auto"/>
          <w:lang w:val="es-MX"/>
        </w:rPr>
      </w:pPr>
      <w:r w:rsidRPr="00B76F83">
        <w:rPr>
          <w:color w:val="auto"/>
          <w:lang w:val="es-MX"/>
        </w:rPr>
        <w:t>El nombramiento del revisor fiscal en caso de que exista.</w:t>
      </w:r>
    </w:p>
    <w:p w14:paraId="5E21FB47" w14:textId="77777777" w:rsidR="00016758" w:rsidRPr="00B76F83" w:rsidRDefault="00016758" w:rsidP="00016758">
      <w:pPr>
        <w:pStyle w:val="Prrafodelista"/>
        <w:ind w:left="1776"/>
        <w:rPr>
          <w:color w:val="auto"/>
          <w:lang w:val="es-MX"/>
        </w:rPr>
      </w:pPr>
    </w:p>
    <w:p w14:paraId="7432FD0E" w14:textId="6AC33700" w:rsidR="00DB3E54" w:rsidRPr="00B76F83" w:rsidRDefault="00DB3E54" w:rsidP="00702395">
      <w:pPr>
        <w:pStyle w:val="Prrafodelista"/>
        <w:numPr>
          <w:ilvl w:val="0"/>
          <w:numId w:val="20"/>
        </w:numPr>
        <w:rPr>
          <w:color w:val="auto"/>
          <w:lang w:val="es-MX"/>
        </w:rPr>
      </w:pPr>
      <w:r w:rsidRPr="00B76F83">
        <w:rPr>
          <w:color w:val="auto"/>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Pr="00B76F83" w:rsidRDefault="00016758" w:rsidP="00016758">
      <w:pPr>
        <w:pStyle w:val="Prrafodelista"/>
        <w:ind w:left="1428"/>
        <w:rPr>
          <w:color w:val="auto"/>
          <w:lang w:val="es-MX"/>
        </w:rPr>
      </w:pPr>
    </w:p>
    <w:p w14:paraId="6322EAAF" w14:textId="558D5E0A" w:rsidR="00DB3E54" w:rsidRPr="00B76F83" w:rsidRDefault="00DB3E54" w:rsidP="00702395">
      <w:pPr>
        <w:pStyle w:val="Prrafodelista"/>
        <w:numPr>
          <w:ilvl w:val="0"/>
          <w:numId w:val="19"/>
        </w:numPr>
        <w:rPr>
          <w:color w:val="auto"/>
          <w:lang w:val="es-MX"/>
        </w:rPr>
      </w:pPr>
      <w:r w:rsidRPr="00B76F83">
        <w:rPr>
          <w:color w:val="auto"/>
          <w:lang w:val="es-MX"/>
        </w:rPr>
        <w:t>Certificación del revisor fiscal en caso de ser sociedad anónima colombiana, en la que conste si es abierta o cerrada.</w:t>
      </w:r>
    </w:p>
    <w:p w14:paraId="71548CD0" w14:textId="77777777" w:rsidR="00016758" w:rsidRPr="00B76F83" w:rsidRDefault="00016758" w:rsidP="00016758">
      <w:pPr>
        <w:pStyle w:val="Prrafodelista"/>
        <w:ind w:left="1428"/>
        <w:rPr>
          <w:color w:val="auto"/>
          <w:lang w:val="es-MX"/>
        </w:rPr>
      </w:pPr>
    </w:p>
    <w:p w14:paraId="4D922B4B" w14:textId="3D409302" w:rsidR="00DB3E54" w:rsidRPr="00B76F83" w:rsidRDefault="00DB3E54" w:rsidP="00702395">
      <w:pPr>
        <w:pStyle w:val="Prrafodelista"/>
        <w:numPr>
          <w:ilvl w:val="0"/>
          <w:numId w:val="19"/>
        </w:numPr>
        <w:rPr>
          <w:color w:val="auto"/>
          <w:lang w:val="es-MX"/>
        </w:rPr>
      </w:pPr>
      <w:r w:rsidRPr="00B76F83">
        <w:rPr>
          <w:color w:val="auto"/>
          <w:lang w:val="es-MX"/>
        </w:rPr>
        <w:t>Fotocopia del documento de identificación del representante legal.</w:t>
      </w:r>
    </w:p>
    <w:p w14:paraId="7B93AF6A" w14:textId="77777777" w:rsidR="00DB3E54" w:rsidRPr="00B76F83" w:rsidRDefault="00DB3E54" w:rsidP="00DB3E54">
      <w:pPr>
        <w:rPr>
          <w:color w:val="auto"/>
          <w:lang w:val="es-MX"/>
        </w:rPr>
      </w:pPr>
      <w:r w:rsidRPr="00B76F83">
        <w:rPr>
          <w:color w:val="auto"/>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B76F83" w:rsidRDefault="00DB3E54" w:rsidP="00DB3E54">
      <w:pPr>
        <w:rPr>
          <w:color w:val="auto"/>
          <w:lang w:val="es-MX"/>
        </w:rPr>
      </w:pPr>
      <w:r w:rsidRPr="00B76F83">
        <w:rPr>
          <w:color w:val="auto"/>
          <w:lang w:val="es-MX"/>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w:t>
      </w:r>
      <w:r w:rsidRPr="00B76F83">
        <w:rPr>
          <w:color w:val="auto"/>
          <w:lang w:val="es-MX"/>
        </w:rPr>
        <w:lastRenderedPageBreak/>
        <w:t>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Pr="00B76F83" w:rsidRDefault="00DB3E54" w:rsidP="00702395">
      <w:pPr>
        <w:pStyle w:val="Prrafodelista"/>
        <w:numPr>
          <w:ilvl w:val="0"/>
          <w:numId w:val="18"/>
        </w:numPr>
        <w:rPr>
          <w:color w:val="auto"/>
          <w:lang w:val="es-MX"/>
        </w:rPr>
      </w:pPr>
      <w:r w:rsidRPr="00B76F83">
        <w:rPr>
          <w:color w:val="auto"/>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B76F83" w:rsidRDefault="00016758" w:rsidP="00016758">
      <w:pPr>
        <w:pStyle w:val="Prrafodelista"/>
        <w:ind w:left="1070"/>
        <w:rPr>
          <w:color w:val="auto"/>
          <w:lang w:val="es-MX"/>
        </w:rPr>
      </w:pPr>
    </w:p>
    <w:p w14:paraId="1CEDF7EF" w14:textId="2593768E" w:rsidR="00DB3E54" w:rsidRPr="00B76F83" w:rsidRDefault="00DB3E54" w:rsidP="00702395">
      <w:pPr>
        <w:pStyle w:val="Prrafodelista"/>
        <w:numPr>
          <w:ilvl w:val="0"/>
          <w:numId w:val="21"/>
        </w:numPr>
        <w:ind w:left="1701" w:hanging="708"/>
        <w:rPr>
          <w:color w:val="auto"/>
          <w:lang w:val="es-MX"/>
        </w:rPr>
      </w:pPr>
      <w:r w:rsidRPr="00B76F83">
        <w:rPr>
          <w:color w:val="auto"/>
          <w:lang w:val="es-MX"/>
        </w:rPr>
        <w:t>Nombre o razón social completa.</w:t>
      </w:r>
    </w:p>
    <w:p w14:paraId="07063B10" w14:textId="77777777" w:rsidR="00016758" w:rsidRPr="00B76F83" w:rsidRDefault="00016758" w:rsidP="00016758">
      <w:pPr>
        <w:pStyle w:val="Prrafodelista"/>
        <w:ind w:left="1701"/>
        <w:rPr>
          <w:color w:val="auto"/>
          <w:lang w:val="es-MX"/>
        </w:rPr>
      </w:pPr>
    </w:p>
    <w:p w14:paraId="704D3A94" w14:textId="73A7CA3B" w:rsidR="00DB3E54" w:rsidRPr="00B76F83" w:rsidRDefault="00DB3E54" w:rsidP="00702395">
      <w:pPr>
        <w:pStyle w:val="Prrafodelista"/>
        <w:numPr>
          <w:ilvl w:val="0"/>
          <w:numId w:val="21"/>
        </w:numPr>
        <w:ind w:left="1701" w:hanging="708"/>
        <w:rPr>
          <w:color w:val="auto"/>
          <w:lang w:val="es-MX"/>
        </w:rPr>
      </w:pPr>
      <w:r w:rsidRPr="00B76F83">
        <w:rPr>
          <w:color w:val="auto"/>
          <w:lang w:val="es-MX"/>
        </w:rPr>
        <w:t>Nombre del representante legal o de la persona facultada para comprometer a la persona jurídica.</w:t>
      </w:r>
    </w:p>
    <w:p w14:paraId="5121C084" w14:textId="77777777" w:rsidR="00016758" w:rsidRPr="00B76F83" w:rsidRDefault="00016758" w:rsidP="00016758">
      <w:pPr>
        <w:pStyle w:val="Prrafodelista"/>
        <w:ind w:left="1701"/>
        <w:rPr>
          <w:color w:val="auto"/>
          <w:lang w:val="es-MX"/>
        </w:rPr>
      </w:pPr>
    </w:p>
    <w:p w14:paraId="5DCD26CA" w14:textId="15149195" w:rsidR="00DB3E54" w:rsidRPr="00B76F83" w:rsidRDefault="00DB3E54" w:rsidP="00702395">
      <w:pPr>
        <w:pStyle w:val="Prrafodelista"/>
        <w:numPr>
          <w:ilvl w:val="0"/>
          <w:numId w:val="21"/>
        </w:numPr>
        <w:ind w:left="1701" w:hanging="708"/>
        <w:rPr>
          <w:color w:val="auto"/>
          <w:lang w:val="es-MX"/>
        </w:rPr>
      </w:pPr>
      <w:r w:rsidRPr="00B76F83">
        <w:rPr>
          <w:color w:val="auto"/>
          <w:lang w:val="es-MX"/>
        </w:rPr>
        <w:t>Que el objeto de la sociedad permita ejecutar las actividades descritas en el objeto del presente proceso de selección.</w:t>
      </w:r>
    </w:p>
    <w:p w14:paraId="30028E31" w14:textId="77777777" w:rsidR="00016758" w:rsidRPr="00B76F83" w:rsidRDefault="00016758" w:rsidP="00016758">
      <w:pPr>
        <w:pStyle w:val="Prrafodelista"/>
        <w:ind w:left="1701"/>
        <w:rPr>
          <w:color w:val="auto"/>
          <w:lang w:val="es-MX"/>
        </w:rPr>
      </w:pPr>
    </w:p>
    <w:p w14:paraId="22560A4C" w14:textId="16E37B6C" w:rsidR="00DB3E54" w:rsidRPr="00B76F83" w:rsidRDefault="00DB3E54" w:rsidP="00702395">
      <w:pPr>
        <w:pStyle w:val="Prrafodelista"/>
        <w:numPr>
          <w:ilvl w:val="0"/>
          <w:numId w:val="21"/>
        </w:numPr>
        <w:ind w:left="1701" w:hanging="708"/>
        <w:rPr>
          <w:color w:val="auto"/>
          <w:lang w:val="es-MX"/>
        </w:rPr>
      </w:pPr>
      <w:r w:rsidRPr="00B76F83">
        <w:rPr>
          <w:color w:val="auto"/>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Pr="00B76F83" w:rsidRDefault="00016758" w:rsidP="00016758">
      <w:pPr>
        <w:pStyle w:val="Prrafodelista"/>
        <w:ind w:left="1701"/>
        <w:rPr>
          <w:color w:val="auto"/>
          <w:lang w:val="es-MX"/>
        </w:rPr>
      </w:pPr>
    </w:p>
    <w:p w14:paraId="59D5C333" w14:textId="6D15AADD" w:rsidR="00DB3E54" w:rsidRPr="00B76F83" w:rsidRDefault="00DB3E54" w:rsidP="00702395">
      <w:pPr>
        <w:pStyle w:val="Prrafodelista"/>
        <w:numPr>
          <w:ilvl w:val="0"/>
          <w:numId w:val="21"/>
        </w:numPr>
        <w:ind w:left="1701" w:hanging="708"/>
        <w:rPr>
          <w:color w:val="auto"/>
          <w:lang w:val="es-MX"/>
        </w:rPr>
      </w:pPr>
      <w:r w:rsidRPr="00B76F83">
        <w:rPr>
          <w:color w:val="auto"/>
          <w:lang w:val="es-MX"/>
        </w:rPr>
        <w:t xml:space="preserve">Tipo, número y fecha del documento de constitución o creación. </w:t>
      </w:r>
    </w:p>
    <w:p w14:paraId="454BB3C2" w14:textId="77777777" w:rsidR="00016758" w:rsidRPr="00B76F83" w:rsidRDefault="00016758" w:rsidP="00016758">
      <w:pPr>
        <w:pStyle w:val="Prrafodelista"/>
        <w:ind w:left="1701"/>
        <w:rPr>
          <w:color w:val="auto"/>
          <w:lang w:val="es-MX"/>
        </w:rPr>
      </w:pPr>
    </w:p>
    <w:p w14:paraId="78AE6134" w14:textId="4E0F8AC6" w:rsidR="00DB3E54" w:rsidRPr="00B76F83" w:rsidRDefault="00DB3E54" w:rsidP="00702395">
      <w:pPr>
        <w:pStyle w:val="Prrafodelista"/>
        <w:numPr>
          <w:ilvl w:val="0"/>
          <w:numId w:val="21"/>
        </w:numPr>
        <w:ind w:left="1701" w:hanging="708"/>
        <w:rPr>
          <w:color w:val="auto"/>
          <w:lang w:val="es-MX"/>
        </w:rPr>
      </w:pPr>
      <w:r w:rsidRPr="00B76F83">
        <w:rPr>
          <w:color w:val="auto"/>
          <w:lang w:val="es-MX"/>
        </w:rPr>
        <w:t>Fecha y clase de documento por el cual se reconoce la personería jurídica.</w:t>
      </w:r>
    </w:p>
    <w:p w14:paraId="0A14E60F" w14:textId="77777777" w:rsidR="00016758" w:rsidRPr="00B76F83" w:rsidRDefault="00016758" w:rsidP="00016758">
      <w:pPr>
        <w:pStyle w:val="Prrafodelista"/>
        <w:ind w:left="1701"/>
        <w:rPr>
          <w:color w:val="auto"/>
          <w:lang w:val="es-MX"/>
        </w:rPr>
      </w:pPr>
    </w:p>
    <w:p w14:paraId="54D3F463" w14:textId="043BED8D" w:rsidR="00DB3E54" w:rsidRPr="00B76F83" w:rsidRDefault="00DB3E54" w:rsidP="00702395">
      <w:pPr>
        <w:pStyle w:val="Prrafodelista"/>
        <w:numPr>
          <w:ilvl w:val="0"/>
          <w:numId w:val="21"/>
        </w:numPr>
        <w:ind w:left="1701" w:hanging="708"/>
        <w:rPr>
          <w:color w:val="auto"/>
          <w:lang w:val="es-MX"/>
        </w:rPr>
      </w:pPr>
      <w:r w:rsidRPr="00B76F83">
        <w:rPr>
          <w:color w:val="auto"/>
          <w:lang w:val="es-MX"/>
        </w:rPr>
        <w:t xml:space="preserve">Acreditar que su duración no será inferior a la del plazo del contrato y un año más.  </w:t>
      </w:r>
    </w:p>
    <w:p w14:paraId="1B3F2492" w14:textId="77777777" w:rsidR="00016758" w:rsidRPr="00B76F83" w:rsidRDefault="00016758" w:rsidP="00016758">
      <w:pPr>
        <w:pStyle w:val="Prrafodelista"/>
        <w:ind w:left="1701"/>
        <w:rPr>
          <w:color w:val="auto"/>
          <w:lang w:val="es-MX"/>
        </w:rPr>
      </w:pPr>
    </w:p>
    <w:p w14:paraId="62535467" w14:textId="5ECA8AE4" w:rsidR="00DB3E54" w:rsidRPr="00B76F83" w:rsidRDefault="00DB3E54" w:rsidP="00702395">
      <w:pPr>
        <w:pStyle w:val="Prrafodelista"/>
        <w:numPr>
          <w:ilvl w:val="0"/>
          <w:numId w:val="21"/>
        </w:numPr>
        <w:ind w:left="1701" w:hanging="708"/>
        <w:rPr>
          <w:color w:val="auto"/>
          <w:lang w:val="es-MX"/>
        </w:rPr>
      </w:pPr>
      <w:r w:rsidRPr="00B76F83">
        <w:rPr>
          <w:color w:val="auto"/>
          <w:lang w:val="es-MX"/>
        </w:rPr>
        <w:t xml:space="preserve">Fotocopia del documento de identificación del representante legal. </w:t>
      </w:r>
    </w:p>
    <w:p w14:paraId="31D9D679" w14:textId="77777777" w:rsidR="00DB3E54" w:rsidRPr="00B76F83" w:rsidRDefault="00DB3E54" w:rsidP="00DB3E54">
      <w:pPr>
        <w:rPr>
          <w:color w:val="auto"/>
          <w:lang w:val="es-MX"/>
        </w:rPr>
      </w:pPr>
      <w:r w:rsidRPr="00B76F83">
        <w:rPr>
          <w:color w:val="auto"/>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6DE78D6E" w:rsidR="00DB3E54" w:rsidRPr="00B76F83" w:rsidRDefault="00DB3E54" w:rsidP="00702395">
      <w:pPr>
        <w:pStyle w:val="Prrafodelista"/>
        <w:numPr>
          <w:ilvl w:val="0"/>
          <w:numId w:val="18"/>
        </w:numPr>
        <w:rPr>
          <w:color w:val="auto"/>
          <w:lang w:val="es-MX"/>
        </w:rPr>
      </w:pPr>
      <w:r w:rsidRPr="00B76F83">
        <w:rPr>
          <w:color w:val="auto"/>
          <w:lang w:val="es-MX"/>
        </w:rPr>
        <w:t>Entidades estatales: Deben presentar los siguientes documentos para acreditar su existencia:</w:t>
      </w:r>
    </w:p>
    <w:p w14:paraId="3073503F" w14:textId="77777777" w:rsidR="00DB3E54" w:rsidRPr="00B76F83" w:rsidRDefault="00DB3E54" w:rsidP="00DB3E54">
      <w:pPr>
        <w:rPr>
          <w:color w:val="auto"/>
          <w:lang w:val="es-MX"/>
        </w:rPr>
      </w:pPr>
      <w:r w:rsidRPr="00B76F83">
        <w:rPr>
          <w:color w:val="auto"/>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B76F83" w:rsidRDefault="00DB3E54" w:rsidP="00DB3E54">
      <w:pPr>
        <w:rPr>
          <w:color w:val="auto"/>
          <w:lang w:val="es-MX"/>
        </w:rPr>
      </w:pPr>
      <w:r w:rsidRPr="00B76F83">
        <w:rPr>
          <w:b/>
          <w:bCs/>
          <w:color w:val="auto"/>
          <w:lang w:val="es-MX"/>
        </w:rPr>
        <w:t>NOTA:</w:t>
      </w:r>
      <w:r w:rsidRPr="00B76F83">
        <w:rPr>
          <w:color w:val="auto"/>
          <w:lang w:val="es-MX"/>
        </w:rPr>
        <w:t xml:space="preserve"> En el evento de personas jurídicas no obligadas a aportar el certificado de existencia y representación legal, deberán aportar un documento equivalente que acredite su existencia, junto </w:t>
      </w:r>
      <w:r w:rsidRPr="00B76F83">
        <w:rPr>
          <w:color w:val="auto"/>
          <w:lang w:val="es-MX"/>
        </w:rPr>
        <w:lastRenderedPageBreak/>
        <w:t xml:space="preserve">con los documentos que demuestren la capacidad del representante legal de la entidad o sociedad a contratar, en el cual se verificará:  </w:t>
      </w:r>
    </w:p>
    <w:p w14:paraId="1D41E9F8" w14:textId="2C9909CF" w:rsidR="00DB3E54" w:rsidRPr="00B76F83" w:rsidRDefault="00DB3E54" w:rsidP="00702395">
      <w:pPr>
        <w:pStyle w:val="Prrafodelista"/>
        <w:numPr>
          <w:ilvl w:val="0"/>
          <w:numId w:val="22"/>
        </w:numPr>
        <w:rPr>
          <w:color w:val="auto"/>
          <w:lang w:val="es-MX"/>
        </w:rPr>
      </w:pPr>
      <w:r w:rsidRPr="00B76F83">
        <w:rPr>
          <w:color w:val="auto"/>
          <w:lang w:val="es-MX"/>
        </w:rPr>
        <w:t xml:space="preserve">Fecha de expedición del documento equivalente que acredite su existencia. </w:t>
      </w:r>
    </w:p>
    <w:p w14:paraId="04B9989A" w14:textId="5013BC3F" w:rsidR="00DB3E54" w:rsidRPr="00B76F83" w:rsidRDefault="00DB3E54" w:rsidP="00702395">
      <w:pPr>
        <w:pStyle w:val="Prrafodelista"/>
        <w:numPr>
          <w:ilvl w:val="0"/>
          <w:numId w:val="22"/>
        </w:numPr>
        <w:rPr>
          <w:color w:val="auto"/>
          <w:lang w:val="es-MX"/>
        </w:rPr>
      </w:pPr>
      <w:r w:rsidRPr="00B76F83">
        <w:rPr>
          <w:color w:val="auto"/>
          <w:lang w:val="es-MX"/>
        </w:rPr>
        <w:t xml:space="preserve">Que el objeto incluya las actividades principales objeto del presente proceso. </w:t>
      </w:r>
    </w:p>
    <w:p w14:paraId="5F2006B0" w14:textId="7FA93B55" w:rsidR="00DB3E54" w:rsidRPr="00B76F83" w:rsidRDefault="00DB3E54" w:rsidP="00702395">
      <w:pPr>
        <w:pStyle w:val="Prrafodelista"/>
        <w:numPr>
          <w:ilvl w:val="0"/>
          <w:numId w:val="22"/>
        </w:numPr>
        <w:rPr>
          <w:color w:val="auto"/>
          <w:lang w:val="es-MX"/>
        </w:rPr>
      </w:pPr>
      <w:r w:rsidRPr="00B76F83">
        <w:rPr>
          <w:color w:val="auto"/>
          <w:lang w:val="es-MX"/>
        </w:rPr>
        <w:t>La duración deberá ser por lo menos igual al plazo estimado del contrato y un (1) año más.</w:t>
      </w:r>
    </w:p>
    <w:p w14:paraId="6AAD775C" w14:textId="58FB9316" w:rsidR="00DB3E54" w:rsidRPr="00B76F83" w:rsidRDefault="00DB3E54" w:rsidP="00702395">
      <w:pPr>
        <w:pStyle w:val="Prrafodelista"/>
        <w:numPr>
          <w:ilvl w:val="0"/>
          <w:numId w:val="22"/>
        </w:numPr>
        <w:rPr>
          <w:color w:val="auto"/>
          <w:lang w:val="es-MX"/>
        </w:rPr>
      </w:pPr>
      <w:r w:rsidRPr="00B76F83">
        <w:rPr>
          <w:color w:val="auto"/>
          <w:lang w:val="es-MX"/>
        </w:rPr>
        <w:t xml:space="preserve">Para efectos del pliego de condiciones, el plazo de ejecución del contrato será el indicado en el numeral “1.1 Objeto, presupuesto oficial, plazo y ubicación”. </w:t>
      </w:r>
    </w:p>
    <w:p w14:paraId="1BC8F411" w14:textId="47DCADCB" w:rsidR="00DB3E54" w:rsidRPr="00B76F83" w:rsidRDefault="00DB3E54" w:rsidP="00702395">
      <w:pPr>
        <w:pStyle w:val="Prrafodelista"/>
        <w:numPr>
          <w:ilvl w:val="0"/>
          <w:numId w:val="22"/>
        </w:numPr>
        <w:rPr>
          <w:color w:val="auto"/>
          <w:lang w:val="es-MX"/>
        </w:rPr>
      </w:pPr>
      <w:r w:rsidRPr="00B76F83">
        <w:rPr>
          <w:color w:val="auto"/>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B76F83" w:rsidRDefault="00DB3E54" w:rsidP="00702395">
      <w:pPr>
        <w:pStyle w:val="Prrafodelista"/>
        <w:numPr>
          <w:ilvl w:val="0"/>
          <w:numId w:val="22"/>
        </w:numPr>
        <w:rPr>
          <w:color w:val="auto"/>
          <w:lang w:val="es-MX"/>
        </w:rPr>
      </w:pPr>
      <w:r w:rsidRPr="00B76F83">
        <w:rPr>
          <w:color w:val="auto"/>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B76F83" w:rsidRDefault="00DB3E54" w:rsidP="00702395">
      <w:pPr>
        <w:pStyle w:val="Prrafodelista"/>
        <w:numPr>
          <w:ilvl w:val="0"/>
          <w:numId w:val="22"/>
        </w:numPr>
        <w:rPr>
          <w:color w:val="auto"/>
          <w:lang w:val="es-MX"/>
        </w:rPr>
      </w:pPr>
      <w:r w:rsidRPr="00B76F83">
        <w:rPr>
          <w:color w:val="auto"/>
          <w:lang w:val="es-MX"/>
        </w:rPr>
        <w:t>El nombramiento del revisor fiscal en caso de que exista.</w:t>
      </w:r>
    </w:p>
    <w:p w14:paraId="2FE33EAD" w14:textId="67713A78" w:rsidR="00DB3E54" w:rsidRPr="00B76F83" w:rsidRDefault="00016758" w:rsidP="00016758">
      <w:pPr>
        <w:pStyle w:val="Ttulo3"/>
        <w:rPr>
          <w:color w:val="auto"/>
          <w:lang w:val="es-MX"/>
        </w:rPr>
      </w:pPr>
      <w:bookmarkStart w:id="70" w:name="_Toc107994820"/>
      <w:r w:rsidRPr="00B76F83">
        <w:rPr>
          <w:color w:val="auto"/>
          <w:lang w:val="es-MX"/>
        </w:rPr>
        <w:t>PROPONENTES PLURALES</w:t>
      </w:r>
      <w:bookmarkEnd w:id="70"/>
    </w:p>
    <w:p w14:paraId="5ABEA429" w14:textId="77777777" w:rsidR="00016758" w:rsidRPr="00B76F83" w:rsidRDefault="00016758" w:rsidP="00016758">
      <w:pPr>
        <w:rPr>
          <w:color w:val="auto"/>
          <w:lang w:val="es-MX"/>
        </w:rPr>
      </w:pPr>
      <w:r w:rsidRPr="00B76F83">
        <w:rPr>
          <w:color w:val="auto"/>
          <w:lang w:val="es-MX"/>
        </w:rPr>
        <w:t xml:space="preserve">El documento de conformación de proponentes plurales debe: </w:t>
      </w:r>
    </w:p>
    <w:p w14:paraId="5EACAE28" w14:textId="7BA2C662" w:rsidR="00016758" w:rsidRPr="00B76F83" w:rsidRDefault="00016758" w:rsidP="00702395">
      <w:pPr>
        <w:pStyle w:val="Prrafodelista"/>
        <w:numPr>
          <w:ilvl w:val="0"/>
          <w:numId w:val="23"/>
        </w:numPr>
        <w:rPr>
          <w:color w:val="auto"/>
          <w:lang w:val="es-MX"/>
        </w:rPr>
      </w:pPr>
      <w:r w:rsidRPr="00B76F83">
        <w:rPr>
          <w:color w:val="auto"/>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EA1902B" w14:textId="77777777" w:rsidR="00016758" w:rsidRPr="00B76F83" w:rsidRDefault="00016758" w:rsidP="00016758">
      <w:pPr>
        <w:pStyle w:val="Prrafodelista"/>
        <w:ind w:left="1070"/>
        <w:rPr>
          <w:color w:val="auto"/>
          <w:lang w:val="es-MX"/>
        </w:rPr>
      </w:pPr>
    </w:p>
    <w:p w14:paraId="6297F277" w14:textId="2E201059" w:rsidR="00016758" w:rsidRPr="00B76F83" w:rsidRDefault="00016758" w:rsidP="00702395">
      <w:pPr>
        <w:pStyle w:val="Prrafodelista"/>
        <w:numPr>
          <w:ilvl w:val="0"/>
          <w:numId w:val="23"/>
        </w:numPr>
        <w:rPr>
          <w:color w:val="auto"/>
          <w:lang w:val="es-MX"/>
        </w:rPr>
      </w:pPr>
      <w:r w:rsidRPr="00B76F83">
        <w:rPr>
          <w:color w:val="auto"/>
          <w:lang w:val="es-MX"/>
        </w:rPr>
        <w:t xml:space="preserve">Acreditar </w:t>
      </w:r>
      <w:r w:rsidR="00B63944" w:rsidRPr="00B76F83">
        <w:rPr>
          <w:color w:val="auto"/>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2602EB0F" w14:textId="77777777" w:rsidR="00016758" w:rsidRPr="00B76F83" w:rsidRDefault="00016758" w:rsidP="00016758">
      <w:pPr>
        <w:pStyle w:val="Prrafodelista"/>
        <w:ind w:left="1070"/>
        <w:rPr>
          <w:color w:val="auto"/>
          <w:lang w:val="es-MX"/>
        </w:rPr>
      </w:pPr>
    </w:p>
    <w:p w14:paraId="7A3DA37B" w14:textId="25245E2A" w:rsidR="00016758" w:rsidRPr="00B76F83" w:rsidRDefault="00016758" w:rsidP="00702395">
      <w:pPr>
        <w:pStyle w:val="Prrafodelista"/>
        <w:numPr>
          <w:ilvl w:val="0"/>
          <w:numId w:val="23"/>
        </w:numPr>
        <w:rPr>
          <w:color w:val="auto"/>
          <w:lang w:val="es-MX"/>
        </w:rPr>
      </w:pPr>
      <w:r w:rsidRPr="00B76F83">
        <w:rPr>
          <w:color w:val="auto"/>
          <w:lang w:val="es-MX"/>
        </w:rPr>
        <w:t xml:space="preserve">Aportar </w:t>
      </w:r>
      <w:r w:rsidR="00DE00FB" w:rsidRPr="00B76F83">
        <w:rPr>
          <w:color w:val="auto"/>
          <w:lang w:val="es-MX"/>
        </w:rPr>
        <w:t xml:space="preserve">copia del documento de identificación del representante principal y, en caso de que se haya nombrado, del suplente del Proponente Plural. </w:t>
      </w:r>
    </w:p>
    <w:p w14:paraId="7D4817C6" w14:textId="77777777" w:rsidR="00016758" w:rsidRPr="00B76F83" w:rsidRDefault="00016758" w:rsidP="00016758">
      <w:pPr>
        <w:pStyle w:val="Prrafodelista"/>
        <w:ind w:left="1070"/>
        <w:rPr>
          <w:color w:val="auto"/>
          <w:lang w:val="es-MX"/>
        </w:rPr>
      </w:pPr>
    </w:p>
    <w:p w14:paraId="29B5A73C" w14:textId="5900584B" w:rsidR="00016758" w:rsidRPr="00B76F83" w:rsidRDefault="00016758" w:rsidP="00702395">
      <w:pPr>
        <w:pStyle w:val="Prrafodelista"/>
        <w:numPr>
          <w:ilvl w:val="0"/>
          <w:numId w:val="23"/>
        </w:numPr>
        <w:rPr>
          <w:color w:val="auto"/>
          <w:lang w:val="es-MX"/>
        </w:rPr>
      </w:pPr>
      <w:r w:rsidRPr="00B76F83">
        <w:rPr>
          <w:color w:val="auto"/>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B76F83" w:rsidRDefault="00016758" w:rsidP="00016758">
      <w:pPr>
        <w:pStyle w:val="Prrafodelista"/>
        <w:ind w:left="1070"/>
        <w:rPr>
          <w:color w:val="auto"/>
          <w:lang w:val="es-MX"/>
        </w:rPr>
      </w:pPr>
    </w:p>
    <w:p w14:paraId="253FB502" w14:textId="015B5AB8" w:rsidR="00016758" w:rsidRPr="00B76F83" w:rsidRDefault="00016758" w:rsidP="00702395">
      <w:pPr>
        <w:pStyle w:val="Prrafodelista"/>
        <w:numPr>
          <w:ilvl w:val="0"/>
          <w:numId w:val="23"/>
        </w:numPr>
        <w:rPr>
          <w:color w:val="auto"/>
          <w:lang w:val="es-MX"/>
        </w:rPr>
      </w:pPr>
      <w:r w:rsidRPr="00B76F83">
        <w:rPr>
          <w:color w:val="auto"/>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B76F83" w:rsidRDefault="00016758" w:rsidP="00016758">
      <w:pPr>
        <w:pStyle w:val="Prrafodelista"/>
        <w:ind w:left="1070"/>
        <w:rPr>
          <w:color w:val="auto"/>
          <w:lang w:val="es-MX"/>
        </w:rPr>
      </w:pPr>
    </w:p>
    <w:p w14:paraId="33DA86DE" w14:textId="6B2C6A22" w:rsidR="00016758" w:rsidRPr="00B76F83" w:rsidRDefault="00016758" w:rsidP="00702395">
      <w:pPr>
        <w:pStyle w:val="Prrafodelista"/>
        <w:numPr>
          <w:ilvl w:val="0"/>
          <w:numId w:val="23"/>
        </w:numPr>
        <w:rPr>
          <w:color w:val="auto"/>
          <w:lang w:val="es-MX"/>
        </w:rPr>
      </w:pPr>
      <w:r w:rsidRPr="00B76F83">
        <w:rPr>
          <w:color w:val="auto"/>
          <w:lang w:val="es-MX"/>
        </w:rPr>
        <w:t xml:space="preserve">En </w:t>
      </w:r>
      <w:r w:rsidR="00110922" w:rsidRPr="00B76F83">
        <w:rPr>
          <w:color w:val="auto"/>
          <w:lang w:val="es-MX"/>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w:t>
      </w:r>
      <w:r w:rsidR="00110922" w:rsidRPr="00B76F83">
        <w:rPr>
          <w:color w:val="auto"/>
          <w:lang w:val="es-MX"/>
        </w:rPr>
        <w:lastRenderedPageBreak/>
        <w:t xml:space="preserve">fecha del cierre del Proceso de Contratación. Cualquier modificación en los porcentajes de los integrantes será ineficaz y, por tanto, carecerá de efecto. </w:t>
      </w:r>
    </w:p>
    <w:p w14:paraId="6174C7D7" w14:textId="77777777" w:rsidR="00016758" w:rsidRPr="00B76F83" w:rsidRDefault="00016758" w:rsidP="00016758">
      <w:pPr>
        <w:pStyle w:val="Prrafodelista"/>
        <w:ind w:left="1070"/>
        <w:rPr>
          <w:color w:val="auto"/>
          <w:lang w:val="es-MX"/>
        </w:rPr>
      </w:pPr>
    </w:p>
    <w:p w14:paraId="58237119" w14:textId="085169EB" w:rsidR="00016758" w:rsidRPr="00B76F83" w:rsidRDefault="00016758" w:rsidP="00702395">
      <w:pPr>
        <w:pStyle w:val="Prrafodelista"/>
        <w:numPr>
          <w:ilvl w:val="0"/>
          <w:numId w:val="23"/>
        </w:numPr>
        <w:rPr>
          <w:color w:val="auto"/>
          <w:lang w:val="es-MX"/>
        </w:rPr>
      </w:pPr>
      <w:r w:rsidRPr="00B76F83">
        <w:rPr>
          <w:color w:val="auto"/>
          <w:lang w:val="es-MX"/>
        </w:rPr>
        <w:t xml:space="preserve">Indicar el lote </w:t>
      </w:r>
      <w:r w:rsidR="00CD163F" w:rsidRPr="00B76F83">
        <w:rPr>
          <w:color w:val="auto"/>
          <w:lang w:val="es-MX"/>
        </w:rPr>
        <w:t>al</w:t>
      </w:r>
      <w:r w:rsidRPr="00B76F83">
        <w:rPr>
          <w:color w:val="auto"/>
          <w:lang w:val="es-MX"/>
        </w:rPr>
        <w:t xml:space="preserve"> cual presenta oferta. </w:t>
      </w:r>
    </w:p>
    <w:p w14:paraId="7DDD0866" w14:textId="62B6BECC" w:rsidR="00016758" w:rsidRPr="00B76F83" w:rsidRDefault="00016758" w:rsidP="00016758">
      <w:pPr>
        <w:rPr>
          <w:color w:val="auto"/>
          <w:lang w:val="es-MX"/>
        </w:rPr>
      </w:pPr>
      <w:r w:rsidRPr="00B76F83">
        <w:rPr>
          <w:color w:val="auto"/>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Pr="00B76F83" w:rsidRDefault="00C32F9C" w:rsidP="00016758">
      <w:pPr>
        <w:pStyle w:val="Ttulo2"/>
        <w:rPr>
          <w:color w:val="auto"/>
        </w:rPr>
      </w:pPr>
      <w:bookmarkStart w:id="71" w:name="_Toc107994821"/>
      <w:r w:rsidRPr="00B76F83">
        <w:rPr>
          <w:caps w:val="0"/>
          <w:color w:val="auto"/>
        </w:rPr>
        <w:t>CERTIFICACIÓN DE PAGOS DE SEGURIDAD SOCIAL Y APORTES LEGALES</w:t>
      </w:r>
      <w:bookmarkEnd w:id="71"/>
    </w:p>
    <w:p w14:paraId="0776D5BA" w14:textId="1C7DD025" w:rsidR="00016758" w:rsidRPr="00B76F83" w:rsidRDefault="00C32F9C" w:rsidP="00016758">
      <w:pPr>
        <w:pStyle w:val="Ttulo3"/>
        <w:rPr>
          <w:color w:val="auto"/>
          <w:lang w:val="es-MX"/>
        </w:rPr>
      </w:pPr>
      <w:bookmarkStart w:id="72" w:name="_Toc107994822"/>
      <w:r w:rsidRPr="00B76F83">
        <w:rPr>
          <w:caps w:val="0"/>
          <w:color w:val="auto"/>
          <w:lang w:val="es-MX"/>
        </w:rPr>
        <w:t>PERSONAS JURÍDICAS</w:t>
      </w:r>
      <w:bookmarkEnd w:id="72"/>
    </w:p>
    <w:p w14:paraId="22F10353" w14:textId="77777777" w:rsidR="00585E51" w:rsidRPr="00B76F83" w:rsidRDefault="00585E51" w:rsidP="00585E51">
      <w:pPr>
        <w:rPr>
          <w:color w:val="auto"/>
          <w:lang w:val="es-MX"/>
        </w:rPr>
      </w:pPr>
      <w:r w:rsidRPr="00B76F83">
        <w:rPr>
          <w:color w:val="auto"/>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B76F83" w:rsidRDefault="00585E51" w:rsidP="00585E51">
      <w:pPr>
        <w:rPr>
          <w:color w:val="auto"/>
          <w:lang w:val="es-MX"/>
        </w:rPr>
      </w:pPr>
      <w:r w:rsidRPr="00B76F83">
        <w:rPr>
          <w:color w:val="auto"/>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B76F83" w:rsidRDefault="00585E51" w:rsidP="00585E51">
      <w:pPr>
        <w:rPr>
          <w:color w:val="auto"/>
          <w:lang w:val="es-MX"/>
        </w:rPr>
      </w:pPr>
      <w:r w:rsidRPr="00B76F83">
        <w:rPr>
          <w:color w:val="auto"/>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Pr="00B76F83" w:rsidRDefault="00585E51" w:rsidP="00585E51">
      <w:pPr>
        <w:rPr>
          <w:color w:val="auto"/>
          <w:lang w:val="es-MX"/>
        </w:rPr>
      </w:pPr>
      <w:r w:rsidRPr="00B76F83">
        <w:rPr>
          <w:color w:val="auto"/>
          <w:lang w:val="es-MX"/>
        </w:rPr>
        <w:t>Esta misma previsión aplica para las personas jurídicas extranjeras con domicilio o sucursal en Colombia, las cuales deben acreditar este requisito respecto del personal vinculado en Colombia.</w:t>
      </w:r>
    </w:p>
    <w:p w14:paraId="1937E42C" w14:textId="5B0C49EA" w:rsidR="00585E51" w:rsidRPr="00B76F83" w:rsidRDefault="00C32F9C" w:rsidP="00585E51">
      <w:pPr>
        <w:pStyle w:val="Ttulo3"/>
        <w:rPr>
          <w:color w:val="auto"/>
          <w:lang w:val="es-MX"/>
        </w:rPr>
      </w:pPr>
      <w:bookmarkStart w:id="73" w:name="_Toc107994823"/>
      <w:r w:rsidRPr="00B76F83">
        <w:rPr>
          <w:caps w:val="0"/>
          <w:color w:val="auto"/>
          <w:lang w:val="es-MX"/>
        </w:rPr>
        <w:t>PERSONAS NATURALES</w:t>
      </w:r>
      <w:bookmarkEnd w:id="73"/>
    </w:p>
    <w:p w14:paraId="380D0055" w14:textId="77777777" w:rsidR="00585E51" w:rsidRPr="00B76F83" w:rsidRDefault="00585E51" w:rsidP="00585E51">
      <w:pPr>
        <w:rPr>
          <w:color w:val="auto"/>
          <w:lang w:val="es-MX"/>
        </w:rPr>
      </w:pPr>
      <w:r w:rsidRPr="00B76F83">
        <w:rPr>
          <w:color w:val="auto"/>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5D28542" w14:textId="77777777" w:rsidR="00585E51" w:rsidRPr="00B76F83" w:rsidRDefault="00585E51" w:rsidP="00585E51">
      <w:pPr>
        <w:rPr>
          <w:color w:val="auto"/>
          <w:lang w:val="es-MX"/>
        </w:rPr>
      </w:pPr>
      <w:r w:rsidRPr="00B76F83">
        <w:rPr>
          <w:color w:val="auto"/>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B76F83" w:rsidRDefault="00585E51" w:rsidP="00585E51">
      <w:pPr>
        <w:rPr>
          <w:color w:val="auto"/>
          <w:lang w:val="es-MX"/>
        </w:rPr>
      </w:pPr>
      <w:r w:rsidRPr="00B76F83">
        <w:rPr>
          <w:color w:val="auto"/>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Pr="00B76F83" w:rsidRDefault="00585E51" w:rsidP="00585E51">
      <w:pPr>
        <w:rPr>
          <w:color w:val="auto"/>
          <w:lang w:val="es-MX"/>
        </w:rPr>
      </w:pPr>
      <w:r w:rsidRPr="00B76F83">
        <w:rPr>
          <w:color w:val="auto"/>
          <w:lang w:val="es-MX"/>
        </w:rPr>
        <w:t>Esta misma previsión aplica para las personas naturales extranjeras con domicilio en Colombia las cuales deberán acreditar este requisito respecto del personal vinculado en Colombia.</w:t>
      </w:r>
    </w:p>
    <w:p w14:paraId="66815E03" w14:textId="17676DB7" w:rsidR="00585E51" w:rsidRPr="00B76F83" w:rsidRDefault="00C32F9C" w:rsidP="00585E51">
      <w:pPr>
        <w:pStyle w:val="Ttulo3"/>
        <w:rPr>
          <w:color w:val="auto"/>
          <w:lang w:val="es-MX"/>
        </w:rPr>
      </w:pPr>
      <w:bookmarkStart w:id="74" w:name="_Toc107994824"/>
      <w:r w:rsidRPr="00B76F83">
        <w:rPr>
          <w:caps w:val="0"/>
          <w:color w:val="auto"/>
          <w:lang w:val="es-MX"/>
        </w:rPr>
        <w:t>PROPONENTES PLURALES</w:t>
      </w:r>
      <w:bookmarkEnd w:id="74"/>
    </w:p>
    <w:p w14:paraId="552DE9F6" w14:textId="57A21785" w:rsidR="00585E51" w:rsidRPr="00B76F83" w:rsidRDefault="00585E51" w:rsidP="00585E51">
      <w:pPr>
        <w:rPr>
          <w:color w:val="auto"/>
          <w:lang w:val="es-MX"/>
        </w:rPr>
      </w:pPr>
      <w:r w:rsidRPr="00B76F83">
        <w:rPr>
          <w:color w:val="auto"/>
          <w:lang w:val="es-MX"/>
        </w:rPr>
        <w:t>Cada uno de los integrantes del proponente plural debe acreditar por separado los requisitos de que tratan los numerales anteriores.</w:t>
      </w:r>
    </w:p>
    <w:p w14:paraId="006D3B36" w14:textId="7CE3F912" w:rsidR="00585E51" w:rsidRPr="00B76F83" w:rsidRDefault="00C32F9C" w:rsidP="00585E51">
      <w:pPr>
        <w:pStyle w:val="Ttulo3"/>
        <w:rPr>
          <w:color w:val="auto"/>
          <w:lang w:val="es-MX"/>
        </w:rPr>
      </w:pPr>
      <w:bookmarkStart w:id="75" w:name="_Toc107994825"/>
      <w:r w:rsidRPr="00B76F83">
        <w:rPr>
          <w:caps w:val="0"/>
          <w:color w:val="auto"/>
          <w:lang w:val="es-MX"/>
        </w:rPr>
        <w:lastRenderedPageBreak/>
        <w:t>SEGURIDAD SOCIAL PARA LA SUSCRIPCIÓN DEL CONTRATO</w:t>
      </w:r>
      <w:bookmarkEnd w:id="75"/>
    </w:p>
    <w:p w14:paraId="4DF5E1C0" w14:textId="77777777" w:rsidR="00585E51" w:rsidRPr="00B76F83" w:rsidRDefault="00585E51" w:rsidP="00585E51">
      <w:pPr>
        <w:rPr>
          <w:color w:val="auto"/>
          <w:lang w:val="es-MX"/>
        </w:rPr>
      </w:pPr>
      <w:r w:rsidRPr="00B76F83">
        <w:rPr>
          <w:color w:val="auto"/>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Pr="00B76F83" w:rsidRDefault="00585E51" w:rsidP="00585E51">
      <w:pPr>
        <w:rPr>
          <w:color w:val="auto"/>
          <w:lang w:val="es-MX"/>
        </w:rPr>
      </w:pPr>
      <w:r w:rsidRPr="00B76F83">
        <w:rPr>
          <w:color w:val="auto"/>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24E03A5E" w:rsidR="00585E51" w:rsidRPr="00B76F83" w:rsidRDefault="00C32F9C" w:rsidP="00585E51">
      <w:pPr>
        <w:pStyle w:val="Ttulo3"/>
        <w:rPr>
          <w:color w:val="auto"/>
          <w:lang w:val="es-MX"/>
        </w:rPr>
      </w:pPr>
      <w:bookmarkStart w:id="76" w:name="_Toc107994826"/>
      <w:r w:rsidRPr="00B76F83">
        <w:rPr>
          <w:caps w:val="0"/>
          <w:color w:val="auto"/>
          <w:lang w:val="es-MX"/>
        </w:rPr>
        <w:t>ACREDITACIÓN DEL PAGO AL SISTEMA DE SEGURIDAD SOCIAL DURANTE LA EJECUCIÓN DEL CONTRATO</w:t>
      </w:r>
      <w:bookmarkEnd w:id="76"/>
    </w:p>
    <w:p w14:paraId="249F9F16" w14:textId="75BAE79A" w:rsidR="00585E51" w:rsidRPr="00B76F83" w:rsidRDefault="00585E51" w:rsidP="00585E51">
      <w:pPr>
        <w:rPr>
          <w:color w:val="auto"/>
          <w:lang w:val="es-MX"/>
        </w:rPr>
      </w:pPr>
      <w:r w:rsidRPr="00B76F83">
        <w:rPr>
          <w:color w:val="auto"/>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Pr="00B76F83" w:rsidRDefault="00C32F9C" w:rsidP="00585E51">
      <w:pPr>
        <w:pStyle w:val="Ttulo2"/>
        <w:rPr>
          <w:color w:val="auto"/>
        </w:rPr>
      </w:pPr>
      <w:bookmarkStart w:id="77" w:name="_Toc107994827"/>
      <w:r w:rsidRPr="00B76F83">
        <w:rPr>
          <w:caps w:val="0"/>
          <w:color w:val="auto"/>
        </w:rPr>
        <w:t>EXPERIENCIA</w:t>
      </w:r>
      <w:bookmarkEnd w:id="77"/>
    </w:p>
    <w:p w14:paraId="2C040DF7" w14:textId="51E33627" w:rsidR="00585E51" w:rsidRPr="00B76F83" w:rsidRDefault="00585E51" w:rsidP="00585E51">
      <w:pPr>
        <w:rPr>
          <w:color w:val="auto"/>
          <w:lang w:val="es-MX"/>
        </w:rPr>
      </w:pPr>
      <w:r w:rsidRPr="00B76F83">
        <w:rPr>
          <w:color w:val="auto"/>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w:t>
      </w:r>
      <w:r w:rsidR="0060422D" w:rsidRPr="00B76F83">
        <w:rPr>
          <w:color w:val="auto"/>
          <w:lang w:val="es-MX"/>
        </w:rPr>
        <w:t>6</w:t>
      </w:r>
      <w:r w:rsidRPr="00B76F83">
        <w:rPr>
          <w:color w:val="auto"/>
          <w:lang w:val="es-MX"/>
        </w:rPr>
        <w:t xml:space="preserve"> cuando se requiera la verificación de información del proponente adicional a la contenida en el RUP.</w:t>
      </w:r>
    </w:p>
    <w:p w14:paraId="32988856" w14:textId="77777777" w:rsidR="00585E51" w:rsidRPr="00B76F83" w:rsidRDefault="00585E51" w:rsidP="00585E51">
      <w:pPr>
        <w:rPr>
          <w:color w:val="auto"/>
          <w:lang w:val="es-MX"/>
        </w:rPr>
      </w:pPr>
      <w:r w:rsidRPr="00B76F83">
        <w:rPr>
          <w:color w:val="auto"/>
          <w:lang w:val="es-MX"/>
        </w:rPr>
        <w:t>La evaluación de los proponentes se efectuará de acuerdo con la experiencia contenida en el Registro Único de Proponentes (RUP) vigente y en firme antes del cierre del proceso.</w:t>
      </w:r>
    </w:p>
    <w:p w14:paraId="20B30949" w14:textId="77777777" w:rsidR="00585E51" w:rsidRPr="00B76F83" w:rsidRDefault="00585E51" w:rsidP="00585E51">
      <w:pPr>
        <w:rPr>
          <w:color w:val="auto"/>
          <w:lang w:val="es-MX"/>
        </w:rPr>
      </w:pPr>
      <w:r w:rsidRPr="00B76F83">
        <w:rPr>
          <w:color w:val="auto"/>
          <w:lang w:val="es-MX"/>
        </w:rPr>
        <w:t xml:space="preserve">Los proponentes podrán acreditar experiencia proveniente de contratos celebrados con particulares o entidades estatales. </w:t>
      </w:r>
    </w:p>
    <w:p w14:paraId="5EEF8D40" w14:textId="7330F77D" w:rsidR="00016758" w:rsidRPr="00B76F83" w:rsidRDefault="00C32F9C" w:rsidP="00585E51">
      <w:pPr>
        <w:pStyle w:val="Ttulo3"/>
        <w:rPr>
          <w:caps w:val="0"/>
          <w:color w:val="auto"/>
          <w:lang w:val="es-MX"/>
        </w:rPr>
      </w:pPr>
      <w:bookmarkStart w:id="78" w:name="_Toc107994828"/>
      <w:r w:rsidRPr="00B76F83">
        <w:rPr>
          <w:caps w:val="0"/>
          <w:color w:val="auto"/>
          <w:lang w:val="es-MX"/>
        </w:rPr>
        <w:t>DETERMINACIÓN DE LOS REQUISITOS MÍNIMOS DE EXPERIENCIA SEGÚN LA MATRIZ 1 – EXPERIENCIA</w:t>
      </w:r>
      <w:bookmarkEnd w:id="78"/>
      <w:r w:rsidRPr="00B76F83">
        <w:rPr>
          <w:caps w:val="0"/>
          <w:color w:val="auto"/>
          <w:lang w:val="es-MX"/>
        </w:rPr>
        <w:t xml:space="preserve"> </w:t>
      </w:r>
    </w:p>
    <w:p w14:paraId="1232A33F" w14:textId="77777777" w:rsidR="00482084" w:rsidRPr="00B76F83" w:rsidRDefault="00482084" w:rsidP="003A67D3">
      <w:pPr>
        <w:rPr>
          <w:rFonts w:cs="Arial"/>
          <w:color w:val="auto"/>
          <w:szCs w:val="20"/>
          <w:lang w:val="es-MX"/>
        </w:rPr>
      </w:pPr>
      <w:r w:rsidRPr="00B76F83">
        <w:rPr>
          <w:rFonts w:cs="Arial"/>
          <w:color w:val="auto"/>
          <w:szCs w:val="20"/>
          <w:lang w:val="es-MX"/>
        </w:rPr>
        <w:t xml:space="preserve">La complejidad técnica del proyecto se establece de la siguiente manera, en concordancia con lo previsto en la “Matriz 1 – Experiencia”: </w:t>
      </w:r>
    </w:p>
    <w:p w14:paraId="3BAD6EEB" w14:textId="77777777" w:rsidR="00482084" w:rsidRPr="00B76F83" w:rsidRDefault="00482084" w:rsidP="003A67D3">
      <w:pPr>
        <w:textAlignment w:val="baseline"/>
        <w:rPr>
          <w:rFonts w:cs="Arial"/>
          <w:color w:val="auto"/>
          <w:szCs w:val="20"/>
          <w:lang w:eastAsia="es-CO"/>
        </w:rPr>
      </w:pPr>
      <w:r w:rsidRPr="00B76F83">
        <w:rPr>
          <w:rFonts w:cs="Arial"/>
          <w:b/>
          <w:bCs/>
          <w:color w:val="auto"/>
          <w:szCs w:val="20"/>
          <w:u w:val="single"/>
          <w:lang w:eastAsia="es-CO"/>
        </w:rPr>
        <w:t>JUSTIFICACIÓN DE LA COMPLEJIDAD TÉCNICA:</w:t>
      </w:r>
    </w:p>
    <w:p w14:paraId="1691E75C" w14:textId="1617BE38" w:rsidR="00482084" w:rsidRPr="004C4195" w:rsidRDefault="00482084" w:rsidP="003A67D3">
      <w:pPr>
        <w:textAlignment w:val="baseline"/>
        <w:rPr>
          <w:rFonts w:cs="Arial"/>
          <w:color w:val="auto"/>
          <w:szCs w:val="20"/>
          <w:lang w:eastAsia="es-CO"/>
        </w:rPr>
      </w:pPr>
      <w:r w:rsidRPr="004C4195">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4C4195" w14:paraId="5F79BD19" w14:textId="77777777" w:rsidTr="00232737">
        <w:tc>
          <w:tcPr>
            <w:tcW w:w="2268" w:type="dxa"/>
            <w:tcBorders>
              <w:top w:val="nil"/>
              <w:left w:val="nil"/>
              <w:bottom w:val="single" w:sz="6" w:space="0" w:color="auto"/>
              <w:right w:val="single" w:sz="6" w:space="0" w:color="auto"/>
            </w:tcBorders>
            <w:shd w:val="clear" w:color="auto" w:fill="auto"/>
            <w:hideMark/>
          </w:tcPr>
          <w:p w14:paraId="2CB9E3EF" w14:textId="77777777" w:rsidR="00482084" w:rsidRPr="004C4195" w:rsidRDefault="00482084" w:rsidP="003A67D3">
            <w:pPr>
              <w:ind w:left="709" w:right="624"/>
              <w:textAlignment w:val="baseline"/>
              <w:rPr>
                <w:rFonts w:cs="Arial"/>
                <w:color w:val="auto"/>
                <w:szCs w:val="20"/>
                <w:lang w:eastAsia="es-CO"/>
              </w:rPr>
            </w:pPr>
            <w:r w:rsidRPr="004C4195">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4C4195" w:rsidRDefault="00482084" w:rsidP="003A67D3">
            <w:pPr>
              <w:ind w:left="150" w:right="624"/>
              <w:jc w:val="center"/>
              <w:textAlignment w:val="baseline"/>
              <w:rPr>
                <w:rFonts w:cs="Arial"/>
                <w:b/>
                <w:bCs/>
                <w:color w:val="auto"/>
                <w:szCs w:val="20"/>
                <w:lang w:eastAsia="es-CO"/>
              </w:rPr>
            </w:pPr>
            <w:r w:rsidRPr="004C4195">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4C4195" w:rsidRDefault="00482084" w:rsidP="003A67D3">
            <w:pPr>
              <w:ind w:left="209" w:right="624" w:hanging="142"/>
              <w:jc w:val="center"/>
              <w:textAlignment w:val="baseline"/>
              <w:rPr>
                <w:rFonts w:cs="Arial"/>
                <w:color w:val="auto"/>
                <w:szCs w:val="20"/>
                <w:lang w:eastAsia="es-CO"/>
              </w:rPr>
            </w:pPr>
            <w:r w:rsidRPr="004C4195">
              <w:rPr>
                <w:rFonts w:cs="Arial"/>
                <w:b/>
                <w:bCs/>
                <w:color w:val="auto"/>
                <w:szCs w:val="20"/>
                <w:lang w:eastAsia="es-CO"/>
              </w:rPr>
              <w:t>Alta Complejidad</w:t>
            </w:r>
            <w:r w:rsidRPr="004C4195">
              <w:rPr>
                <w:rFonts w:cs="Arial"/>
                <w:color w:val="auto"/>
                <w:szCs w:val="20"/>
                <w:lang w:eastAsia="es-CO"/>
              </w:rPr>
              <w:t> </w:t>
            </w:r>
          </w:p>
        </w:tc>
      </w:tr>
      <w:tr w:rsidR="00482084" w:rsidRPr="004C4195"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4C4195" w:rsidRDefault="00482084" w:rsidP="003A67D3">
            <w:pPr>
              <w:ind w:left="146" w:right="624"/>
              <w:jc w:val="center"/>
              <w:textAlignment w:val="baseline"/>
              <w:rPr>
                <w:rFonts w:cs="Arial"/>
                <w:color w:val="auto"/>
                <w:szCs w:val="20"/>
                <w:lang w:eastAsia="es-CO"/>
              </w:rPr>
            </w:pPr>
            <w:r w:rsidRPr="004C4195">
              <w:rPr>
                <w:rFonts w:cs="Arial"/>
                <w:b/>
                <w:bCs/>
                <w:color w:val="auto"/>
                <w:szCs w:val="20"/>
                <w:lang w:eastAsia="es-CO"/>
              </w:rPr>
              <w:t>Complejidad técnica del proyecto y Matriz 1 – Experiencia</w:t>
            </w:r>
            <w:r w:rsidRPr="004C4195">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36674F3" w14:textId="13A793A7" w:rsidR="00482084" w:rsidRPr="004C4195" w:rsidRDefault="00CD163F" w:rsidP="003A67D3">
            <w:pPr>
              <w:ind w:left="150" w:right="624"/>
              <w:jc w:val="center"/>
              <w:textAlignment w:val="baseline"/>
              <w:rPr>
                <w:rFonts w:cs="Arial"/>
                <w:color w:val="auto"/>
                <w:szCs w:val="20"/>
                <w:lang w:eastAsia="es-CO"/>
              </w:rPr>
            </w:pPr>
            <w:r w:rsidRPr="004C4195">
              <w:rPr>
                <w:rFonts w:cs="Arial"/>
                <w:color w:val="auto"/>
                <w:szCs w:val="20"/>
                <w:lang w:eastAsia="es-CO"/>
              </w:rPr>
              <w:t>X</w:t>
            </w:r>
            <w:r w:rsidR="00482084" w:rsidRPr="004C4195">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1CA169FE" w14:textId="6388051B" w:rsidR="00482084" w:rsidRPr="004C4195" w:rsidRDefault="00482084" w:rsidP="00CD163F">
            <w:pPr>
              <w:ind w:left="209" w:right="624" w:hanging="142"/>
              <w:textAlignment w:val="baseline"/>
              <w:rPr>
                <w:rFonts w:cs="Arial"/>
                <w:color w:val="auto"/>
                <w:szCs w:val="20"/>
                <w:lang w:eastAsia="es-CO"/>
              </w:rPr>
            </w:pPr>
          </w:p>
        </w:tc>
      </w:tr>
      <w:tr w:rsidR="004C4195" w:rsidRPr="00B76F83" w14:paraId="79792927" w14:textId="77777777" w:rsidTr="004C4195">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4C4195" w:rsidRDefault="00482084" w:rsidP="003A67D3">
            <w:pPr>
              <w:ind w:left="146" w:right="624"/>
              <w:jc w:val="center"/>
              <w:textAlignment w:val="baseline"/>
              <w:rPr>
                <w:rFonts w:cs="Arial"/>
                <w:color w:val="auto"/>
                <w:szCs w:val="20"/>
                <w:lang w:eastAsia="es-CO"/>
              </w:rPr>
            </w:pPr>
            <w:r w:rsidRPr="004C4195">
              <w:rPr>
                <w:rFonts w:cs="Arial"/>
                <w:b/>
                <w:bCs/>
                <w:color w:val="auto"/>
                <w:szCs w:val="20"/>
                <w:lang w:eastAsia="es-CO"/>
              </w:rPr>
              <w:t xml:space="preserve">Justificación de la complejidad técnica de la </w:t>
            </w:r>
            <w:r w:rsidRPr="004C4195">
              <w:rPr>
                <w:rFonts w:cs="Arial"/>
                <w:b/>
                <w:bCs/>
                <w:color w:val="auto"/>
                <w:szCs w:val="20"/>
                <w:lang w:eastAsia="es-CO"/>
              </w:rPr>
              <w:lastRenderedPageBreak/>
              <w:t>Matriz 1 - Experiencia</w:t>
            </w:r>
            <w:r w:rsidRPr="004C4195">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FFFFFF" w:themeFill="background1"/>
            <w:vAlign w:val="center"/>
            <w:hideMark/>
          </w:tcPr>
          <w:p w14:paraId="09D98969" w14:textId="0481A922" w:rsidR="00482084" w:rsidRPr="004C4195" w:rsidRDefault="004C4195" w:rsidP="004C4195">
            <w:pPr>
              <w:ind w:right="311"/>
              <w:textAlignment w:val="baseline"/>
              <w:rPr>
                <w:rFonts w:cs="Arial"/>
                <w:color w:val="auto"/>
                <w:szCs w:val="20"/>
                <w:lang w:eastAsia="es-CO"/>
              </w:rPr>
            </w:pPr>
            <w:r w:rsidRPr="004C4195">
              <w:rPr>
                <w:rFonts w:cs="Arial"/>
                <w:color w:val="auto"/>
                <w:szCs w:val="20"/>
                <w:shd w:val="clear" w:color="auto" w:fill="FFFFFF" w:themeFill="background1"/>
                <w:lang w:eastAsia="es-CO"/>
              </w:rPr>
              <w:lastRenderedPageBreak/>
              <w:t xml:space="preserve">Teniendo </w:t>
            </w:r>
            <w:r>
              <w:rPr>
                <w:rFonts w:cs="Arial"/>
                <w:color w:val="auto"/>
                <w:szCs w:val="20"/>
                <w:shd w:val="clear" w:color="auto" w:fill="FFFFFF" w:themeFill="background1"/>
                <w:lang w:eastAsia="es-CO"/>
              </w:rPr>
              <w:t xml:space="preserve">en cuenta que se trata de obras horizontales como la construcción de placa huellas en zonas rurales a las cuales se puede acceder sin mayor dificultad, los centros para adquisición de materiales se encuentran cerca y el alcance de las obras no implica la </w:t>
            </w:r>
            <w:r>
              <w:rPr>
                <w:rFonts w:cs="Arial"/>
                <w:color w:val="auto"/>
                <w:szCs w:val="20"/>
                <w:shd w:val="clear" w:color="auto" w:fill="FFFFFF" w:themeFill="background1"/>
                <w:lang w:eastAsia="es-CO"/>
              </w:rPr>
              <w:lastRenderedPageBreak/>
              <w:t>realización de excavaciones profundas, ni el uso de maquinaria de gran tamaño, se considera que el proyecto revista baja complejidad.</w:t>
            </w:r>
          </w:p>
        </w:tc>
      </w:tr>
    </w:tbl>
    <w:p w14:paraId="00E85FE7" w14:textId="77777777" w:rsidR="009C303C" w:rsidRPr="00B76F83" w:rsidRDefault="009C303C" w:rsidP="003A67D3">
      <w:pPr>
        <w:ind w:left="709" w:right="624"/>
        <w:rPr>
          <w:rFonts w:cs="Arial"/>
          <w:color w:val="auto"/>
          <w:szCs w:val="20"/>
          <w:highlight w:val="lightGray"/>
          <w:lang w:val="es-MX"/>
        </w:rPr>
      </w:pPr>
    </w:p>
    <w:p w14:paraId="53F9EFF1" w14:textId="201BDDEA" w:rsidR="00482084" w:rsidRPr="00B76F83" w:rsidRDefault="00482084" w:rsidP="003A67D3">
      <w:pPr>
        <w:rPr>
          <w:rFonts w:cs="Arial"/>
          <w:color w:val="auto"/>
          <w:szCs w:val="20"/>
          <w:lang w:val="es-MX"/>
        </w:rPr>
      </w:pPr>
      <w:r w:rsidRPr="00B76F83">
        <w:rPr>
          <w:rFonts w:cs="Arial"/>
          <w:color w:val="auto"/>
          <w:szCs w:val="20"/>
          <w:lang w:val="es-MX"/>
        </w:rPr>
        <w:t xml:space="preserve">De conformidad con lo anterior, los requisitos de experiencia son: </w:t>
      </w:r>
    </w:p>
    <w:p w14:paraId="4968D1FF" w14:textId="11E73FA5" w:rsidR="00FF0EEB" w:rsidRPr="00B76F83" w:rsidRDefault="00FF0EEB" w:rsidP="003A67D3">
      <w:pPr>
        <w:rPr>
          <w:rFonts w:cs="Arial"/>
          <w:b/>
          <w:color w:val="auto"/>
          <w:szCs w:val="20"/>
          <w:lang w:val="es-MX"/>
        </w:rPr>
      </w:pPr>
      <w:r w:rsidRPr="00B76F83">
        <w:rPr>
          <w:rFonts w:cs="Arial"/>
          <w:b/>
          <w:color w:val="auto"/>
          <w:szCs w:val="20"/>
          <w:lang w:val="es-MX"/>
        </w:rPr>
        <w:t>LOTE 1</w:t>
      </w:r>
    </w:p>
    <w:tbl>
      <w:tblPr>
        <w:tblW w:w="5000" w:type="pct"/>
        <w:tblCellMar>
          <w:top w:w="15" w:type="dxa"/>
          <w:left w:w="70" w:type="dxa"/>
          <w:right w:w="70" w:type="dxa"/>
        </w:tblCellMar>
        <w:tblLook w:val="04A0" w:firstRow="1" w:lastRow="0" w:firstColumn="1" w:lastColumn="0" w:noHBand="0" w:noVBand="1"/>
      </w:tblPr>
      <w:tblGrid>
        <w:gridCol w:w="1816"/>
        <w:gridCol w:w="1440"/>
        <w:gridCol w:w="5567"/>
      </w:tblGrid>
      <w:tr w:rsidR="00FF0EEB" w:rsidRPr="00B76F83" w14:paraId="56711AF9" w14:textId="77777777" w:rsidTr="00FF0EEB">
        <w:trPr>
          <w:trHeight w:val="1932"/>
        </w:trPr>
        <w:tc>
          <w:tcPr>
            <w:tcW w:w="10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31DF24" w14:textId="77777777" w:rsidR="00FF0EEB" w:rsidRPr="00B76F83" w:rsidRDefault="00FF0EEB" w:rsidP="00A56360">
            <w:pPr>
              <w:jc w:val="center"/>
              <w:rPr>
                <w:rFonts w:cs="Arial"/>
                <w:b/>
                <w:bCs/>
                <w:color w:val="auto"/>
                <w:lang w:eastAsia="es-CO"/>
              </w:rPr>
            </w:pPr>
            <w:r w:rsidRPr="00B76F83">
              <w:rPr>
                <w:rFonts w:cs="Arial"/>
                <w:b/>
                <w:bCs/>
                <w:color w:val="auto"/>
                <w:lang w:eastAsia="es-CO"/>
              </w:rPr>
              <w:t>2.1 MEJORAMIENTO EN VIAS TERCIARIAS</w:t>
            </w:r>
            <w:r w:rsidRPr="00B76F83">
              <w:rPr>
                <w:rFonts w:cs="Arial"/>
                <w:b/>
                <w:bCs/>
                <w:color w:val="auto"/>
                <w:lang w:eastAsia="es-CO"/>
              </w:rPr>
              <w:br/>
              <w:t xml:space="preserve"> </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254A4F68" w14:textId="77777777" w:rsidR="00FF0EEB" w:rsidRPr="00B76F83" w:rsidRDefault="00FF0EEB" w:rsidP="00A56360">
            <w:pPr>
              <w:jc w:val="center"/>
              <w:rPr>
                <w:rFonts w:cs="Arial"/>
                <w:color w:val="auto"/>
                <w:lang w:eastAsia="es-CO"/>
              </w:rPr>
            </w:pPr>
            <w:r w:rsidRPr="00B76F83">
              <w:rPr>
                <w:rFonts w:cs="Arial"/>
                <w:color w:val="auto"/>
                <w:lang w:eastAsia="es-CO"/>
              </w:rPr>
              <w:t>GENERAL</w:t>
            </w:r>
          </w:p>
        </w:tc>
        <w:tc>
          <w:tcPr>
            <w:tcW w:w="3155" w:type="pct"/>
            <w:tcBorders>
              <w:top w:val="single" w:sz="4" w:space="0" w:color="auto"/>
              <w:left w:val="nil"/>
              <w:bottom w:val="single" w:sz="4" w:space="0" w:color="auto"/>
              <w:right w:val="single" w:sz="8" w:space="0" w:color="000000"/>
            </w:tcBorders>
            <w:shd w:val="clear" w:color="auto" w:fill="auto"/>
            <w:vAlign w:val="center"/>
            <w:hideMark/>
          </w:tcPr>
          <w:p w14:paraId="2ED50EC4" w14:textId="77777777" w:rsidR="00FF0EEB" w:rsidRPr="00B76F83" w:rsidRDefault="00FF0EEB" w:rsidP="00FF0EEB">
            <w:pPr>
              <w:rPr>
                <w:rFonts w:cs="Arial"/>
                <w:color w:val="auto"/>
                <w:lang w:eastAsia="es-CO"/>
              </w:rPr>
            </w:pPr>
            <w:r w:rsidRPr="00B76F83">
              <w:rPr>
                <w:rFonts w:cs="Arial"/>
                <w:color w:val="auto"/>
                <w:lang w:eastAsia="es-CO"/>
              </w:rPr>
              <w:t xml:space="preserve">CONSTRUCCIÓN O RECONSTRUCCIÓN O MEJORAMIENTO EN PAVIMENTO ASFALTICO O CONCRETO HIDRÁULICO O PLACA HUELLA DE VÍAS PRIMARIAS O SECUNDARIAS O VÍAS TERCIARIAS O VIAS URBANAS O PISTAS DE AEROPUERTOS </w:t>
            </w:r>
          </w:p>
          <w:p w14:paraId="3EA441B5" w14:textId="77777777" w:rsidR="00FF0EEB" w:rsidRPr="00B76F83" w:rsidRDefault="00FF0EEB" w:rsidP="00FF0EEB">
            <w:pPr>
              <w:rPr>
                <w:rFonts w:cs="Arial"/>
                <w:color w:val="auto"/>
                <w:lang w:eastAsia="es-CO"/>
              </w:rPr>
            </w:pPr>
          </w:p>
          <w:p w14:paraId="3E7981B0" w14:textId="77777777" w:rsidR="00FF0EEB" w:rsidRPr="00B76F83" w:rsidRDefault="00FF0EEB" w:rsidP="00FF0EEB">
            <w:pPr>
              <w:rPr>
                <w:rFonts w:cs="Arial"/>
                <w:color w:val="auto"/>
                <w:lang w:eastAsia="es-CO"/>
              </w:rPr>
            </w:pPr>
            <w:r w:rsidRPr="00B76F83">
              <w:rPr>
                <w:rFonts w:cs="Arial"/>
                <w:color w:val="auto"/>
                <w:lang w:eastAsia="es-CO"/>
              </w:rPr>
              <w:t xml:space="preserve">Nota 1: Será válida la experiencia que haya sido ejecutada a través de alguna de las actividades constructivas de la experiencia general para Vías en Asfalto Natural o Asfaltita. </w:t>
            </w:r>
          </w:p>
        </w:tc>
      </w:tr>
      <w:tr w:rsidR="00FF0EEB" w:rsidRPr="00B76F83" w14:paraId="0A6114D4" w14:textId="77777777" w:rsidTr="00FF0EEB">
        <w:trPr>
          <w:trHeight w:val="565"/>
        </w:trPr>
        <w:tc>
          <w:tcPr>
            <w:tcW w:w="1029" w:type="pct"/>
            <w:vMerge/>
            <w:tcBorders>
              <w:top w:val="single" w:sz="4" w:space="0" w:color="auto"/>
              <w:left w:val="single" w:sz="4" w:space="0" w:color="auto"/>
              <w:bottom w:val="single" w:sz="4" w:space="0" w:color="auto"/>
              <w:right w:val="single" w:sz="4" w:space="0" w:color="auto"/>
            </w:tcBorders>
            <w:vAlign w:val="center"/>
            <w:hideMark/>
          </w:tcPr>
          <w:p w14:paraId="4C249AB9" w14:textId="77777777" w:rsidR="00FF0EEB" w:rsidRPr="00B76F83" w:rsidRDefault="00FF0EEB" w:rsidP="00A56360">
            <w:pPr>
              <w:rPr>
                <w:rFonts w:cs="Arial"/>
                <w:b/>
                <w:bCs/>
                <w:color w:val="auto"/>
                <w:lang w:eastAsia="es-CO"/>
              </w:rPr>
            </w:pP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33508400" w14:textId="77777777" w:rsidR="00FF0EEB" w:rsidRPr="00B76F83" w:rsidRDefault="00FF0EEB" w:rsidP="00A56360">
            <w:pPr>
              <w:jc w:val="center"/>
              <w:rPr>
                <w:rFonts w:cs="Arial"/>
                <w:color w:val="auto"/>
                <w:lang w:eastAsia="es-CO"/>
              </w:rPr>
            </w:pPr>
            <w:r w:rsidRPr="00B76F83">
              <w:rPr>
                <w:rFonts w:cs="Arial"/>
                <w:color w:val="auto"/>
                <w:lang w:eastAsia="es-CO"/>
              </w:rPr>
              <w:t>ESPECIFICA</w:t>
            </w:r>
          </w:p>
        </w:tc>
        <w:tc>
          <w:tcPr>
            <w:tcW w:w="3155" w:type="pct"/>
            <w:tcBorders>
              <w:top w:val="single" w:sz="4" w:space="0" w:color="auto"/>
              <w:left w:val="nil"/>
              <w:bottom w:val="single" w:sz="4" w:space="0" w:color="auto"/>
              <w:right w:val="single" w:sz="8" w:space="0" w:color="000000"/>
            </w:tcBorders>
            <w:shd w:val="clear" w:color="auto" w:fill="auto"/>
            <w:vAlign w:val="center"/>
            <w:hideMark/>
          </w:tcPr>
          <w:p w14:paraId="32E4B0D8" w14:textId="77777777" w:rsidR="00FF0EEB" w:rsidRPr="00B76F83" w:rsidRDefault="00FF0EEB" w:rsidP="00A56360">
            <w:pPr>
              <w:rPr>
                <w:rFonts w:cs="Arial"/>
                <w:color w:val="auto"/>
                <w:lang w:eastAsia="es-CO"/>
              </w:rPr>
            </w:pPr>
            <w:r w:rsidRPr="00B76F83">
              <w:rPr>
                <w:rFonts w:cs="Arial"/>
                <w:color w:val="auto"/>
                <w:lang w:eastAsia="es-CO"/>
              </w:rPr>
              <w:t>NO APLICA</w:t>
            </w:r>
          </w:p>
        </w:tc>
      </w:tr>
    </w:tbl>
    <w:p w14:paraId="681D1A12" w14:textId="77777777" w:rsidR="00FF0EEB" w:rsidRPr="00B76F83" w:rsidRDefault="00FF0EEB" w:rsidP="003A67D3">
      <w:pPr>
        <w:rPr>
          <w:rFonts w:cs="Arial"/>
          <w:color w:val="auto"/>
          <w:szCs w:val="20"/>
          <w:lang w:val="es-MX"/>
        </w:rPr>
      </w:pPr>
    </w:p>
    <w:p w14:paraId="6E3EB958" w14:textId="77594805" w:rsidR="00FF0EEB" w:rsidRPr="00B76F83" w:rsidRDefault="00FF0EEB" w:rsidP="003A67D3">
      <w:pPr>
        <w:rPr>
          <w:rFonts w:cs="Arial"/>
          <w:b/>
          <w:color w:val="auto"/>
          <w:szCs w:val="20"/>
          <w:lang w:val="es-MX"/>
        </w:rPr>
      </w:pPr>
      <w:r w:rsidRPr="00B76F83">
        <w:rPr>
          <w:rFonts w:cs="Arial"/>
          <w:b/>
          <w:color w:val="auto"/>
          <w:szCs w:val="20"/>
          <w:lang w:val="es-MX"/>
        </w:rPr>
        <w:t>LOTE 2</w:t>
      </w:r>
    </w:p>
    <w:tbl>
      <w:tblPr>
        <w:tblW w:w="5000" w:type="pct"/>
        <w:tblCellMar>
          <w:top w:w="15" w:type="dxa"/>
          <w:left w:w="70" w:type="dxa"/>
          <w:right w:w="70" w:type="dxa"/>
        </w:tblCellMar>
        <w:tblLook w:val="04A0" w:firstRow="1" w:lastRow="0" w:firstColumn="1" w:lastColumn="0" w:noHBand="0" w:noVBand="1"/>
      </w:tblPr>
      <w:tblGrid>
        <w:gridCol w:w="1816"/>
        <w:gridCol w:w="2292"/>
        <w:gridCol w:w="4715"/>
      </w:tblGrid>
      <w:tr w:rsidR="00FF0EEB" w:rsidRPr="00B76F83" w14:paraId="63309F60" w14:textId="77777777" w:rsidTr="00FF0EEB">
        <w:trPr>
          <w:trHeight w:val="1932"/>
        </w:trPr>
        <w:tc>
          <w:tcPr>
            <w:tcW w:w="10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665C19" w14:textId="77777777" w:rsidR="00FF0EEB" w:rsidRPr="00B76F83" w:rsidRDefault="00FF0EEB" w:rsidP="00A56360">
            <w:pPr>
              <w:jc w:val="center"/>
              <w:rPr>
                <w:rFonts w:cs="Arial"/>
                <w:b/>
                <w:bCs/>
                <w:color w:val="auto"/>
                <w:lang w:eastAsia="es-CO"/>
              </w:rPr>
            </w:pPr>
            <w:r w:rsidRPr="00B76F83">
              <w:rPr>
                <w:rFonts w:cs="Arial"/>
                <w:b/>
                <w:bCs/>
                <w:color w:val="auto"/>
                <w:lang w:eastAsia="es-CO"/>
              </w:rPr>
              <w:t>2.1 MEJORAMIENTO EN VIAS TERCIARIAS</w:t>
            </w:r>
            <w:r w:rsidRPr="00B76F83">
              <w:rPr>
                <w:rFonts w:cs="Arial"/>
                <w:b/>
                <w:bCs/>
                <w:color w:val="auto"/>
                <w:lang w:eastAsia="es-CO"/>
              </w:rPr>
              <w:br/>
              <w:t xml:space="preserve"> </w:t>
            </w:r>
          </w:p>
        </w:tc>
        <w:tc>
          <w:tcPr>
            <w:tcW w:w="1299" w:type="pct"/>
            <w:tcBorders>
              <w:top w:val="single" w:sz="4" w:space="0" w:color="auto"/>
              <w:left w:val="nil"/>
              <w:bottom w:val="single" w:sz="4" w:space="0" w:color="auto"/>
              <w:right w:val="single" w:sz="4" w:space="0" w:color="auto"/>
            </w:tcBorders>
            <w:shd w:val="clear" w:color="auto" w:fill="auto"/>
            <w:vAlign w:val="center"/>
            <w:hideMark/>
          </w:tcPr>
          <w:p w14:paraId="59E7EA52" w14:textId="77777777" w:rsidR="00FF0EEB" w:rsidRPr="00B76F83" w:rsidRDefault="00FF0EEB" w:rsidP="00A56360">
            <w:pPr>
              <w:jc w:val="center"/>
              <w:rPr>
                <w:rFonts w:cs="Arial"/>
                <w:color w:val="auto"/>
                <w:lang w:eastAsia="es-CO"/>
              </w:rPr>
            </w:pPr>
            <w:r w:rsidRPr="00B76F83">
              <w:rPr>
                <w:rFonts w:cs="Arial"/>
                <w:color w:val="auto"/>
                <w:lang w:eastAsia="es-CO"/>
              </w:rPr>
              <w:t>GENERAL</w:t>
            </w:r>
          </w:p>
        </w:tc>
        <w:tc>
          <w:tcPr>
            <w:tcW w:w="2672" w:type="pct"/>
            <w:tcBorders>
              <w:top w:val="single" w:sz="4" w:space="0" w:color="auto"/>
              <w:left w:val="nil"/>
              <w:bottom w:val="single" w:sz="4" w:space="0" w:color="auto"/>
              <w:right w:val="single" w:sz="8" w:space="0" w:color="000000"/>
            </w:tcBorders>
            <w:shd w:val="clear" w:color="auto" w:fill="auto"/>
            <w:vAlign w:val="center"/>
            <w:hideMark/>
          </w:tcPr>
          <w:p w14:paraId="31153151" w14:textId="77777777" w:rsidR="00FF0EEB" w:rsidRPr="00B76F83" w:rsidRDefault="00FF0EEB" w:rsidP="00FF0EEB">
            <w:pPr>
              <w:rPr>
                <w:rFonts w:cs="Arial"/>
                <w:color w:val="auto"/>
                <w:lang w:eastAsia="es-CO"/>
              </w:rPr>
            </w:pPr>
            <w:r w:rsidRPr="00B76F83">
              <w:rPr>
                <w:rFonts w:cs="Arial"/>
                <w:color w:val="auto"/>
                <w:lang w:eastAsia="es-CO"/>
              </w:rPr>
              <w:t xml:space="preserve">CONSTRUCCIÓN O RECONSTRUCCIÓN O MEJORAMIENTO EN PAVIMENTO ASFALTICO O CONCRETO HIDRÁULICO O PLACA HUELLA DE VÍAS PRIMARIAS O SECUNDARIAS O VÍAS TERCIARIAS O VIAS URBANAS O PISTAS DE AEROPUERTOS </w:t>
            </w:r>
          </w:p>
          <w:p w14:paraId="1511CEFD" w14:textId="77777777" w:rsidR="00FF0EEB" w:rsidRPr="00B76F83" w:rsidRDefault="00FF0EEB" w:rsidP="00FF0EEB">
            <w:pPr>
              <w:rPr>
                <w:rFonts w:cs="Arial"/>
                <w:color w:val="auto"/>
                <w:lang w:eastAsia="es-CO"/>
              </w:rPr>
            </w:pPr>
          </w:p>
          <w:p w14:paraId="673E7C3A" w14:textId="77777777" w:rsidR="00FF0EEB" w:rsidRPr="00B76F83" w:rsidRDefault="00FF0EEB" w:rsidP="00FF0EEB">
            <w:pPr>
              <w:rPr>
                <w:rFonts w:cs="Arial"/>
                <w:color w:val="auto"/>
                <w:lang w:eastAsia="es-CO"/>
              </w:rPr>
            </w:pPr>
            <w:r w:rsidRPr="00B76F83">
              <w:rPr>
                <w:rFonts w:cs="Arial"/>
                <w:color w:val="auto"/>
                <w:lang w:eastAsia="es-CO"/>
              </w:rPr>
              <w:t xml:space="preserve">Nota 1: Será válida la experiencia que haya sido ejecutada a través de alguna de las actividades constructivas de la experiencia general para Vías en Asfalto Natural o Asfaltita. </w:t>
            </w:r>
          </w:p>
        </w:tc>
      </w:tr>
      <w:tr w:rsidR="00FF0EEB" w:rsidRPr="00B76F83" w14:paraId="3E56529E" w14:textId="77777777" w:rsidTr="00FF0EEB">
        <w:trPr>
          <w:trHeight w:val="196"/>
        </w:trPr>
        <w:tc>
          <w:tcPr>
            <w:tcW w:w="1029" w:type="pct"/>
            <w:vMerge/>
            <w:tcBorders>
              <w:top w:val="single" w:sz="4" w:space="0" w:color="auto"/>
              <w:left w:val="single" w:sz="4" w:space="0" w:color="auto"/>
              <w:bottom w:val="single" w:sz="4" w:space="0" w:color="auto"/>
              <w:right w:val="single" w:sz="4" w:space="0" w:color="auto"/>
            </w:tcBorders>
            <w:vAlign w:val="center"/>
            <w:hideMark/>
          </w:tcPr>
          <w:p w14:paraId="5B5F0BB4" w14:textId="77777777" w:rsidR="00FF0EEB" w:rsidRPr="00B76F83" w:rsidRDefault="00FF0EEB" w:rsidP="00A56360">
            <w:pPr>
              <w:rPr>
                <w:rFonts w:cs="Arial"/>
                <w:b/>
                <w:bCs/>
                <w:color w:val="auto"/>
                <w:lang w:eastAsia="es-CO"/>
              </w:rPr>
            </w:pPr>
          </w:p>
        </w:tc>
        <w:tc>
          <w:tcPr>
            <w:tcW w:w="1299" w:type="pct"/>
            <w:tcBorders>
              <w:top w:val="single" w:sz="4" w:space="0" w:color="auto"/>
              <w:left w:val="nil"/>
              <w:bottom w:val="single" w:sz="4" w:space="0" w:color="auto"/>
              <w:right w:val="single" w:sz="4" w:space="0" w:color="auto"/>
            </w:tcBorders>
            <w:shd w:val="clear" w:color="auto" w:fill="auto"/>
            <w:vAlign w:val="center"/>
            <w:hideMark/>
          </w:tcPr>
          <w:p w14:paraId="6850CC75" w14:textId="77777777" w:rsidR="00FF0EEB" w:rsidRPr="00B76F83" w:rsidRDefault="00FF0EEB" w:rsidP="00A56360">
            <w:pPr>
              <w:jc w:val="center"/>
              <w:rPr>
                <w:rFonts w:cs="Arial"/>
                <w:color w:val="auto"/>
                <w:lang w:eastAsia="es-CO"/>
              </w:rPr>
            </w:pPr>
            <w:r w:rsidRPr="00B76F83">
              <w:rPr>
                <w:rFonts w:cs="Arial"/>
                <w:color w:val="auto"/>
                <w:lang w:eastAsia="es-CO"/>
              </w:rPr>
              <w:t>ESPECIFICA</w:t>
            </w:r>
          </w:p>
        </w:tc>
        <w:tc>
          <w:tcPr>
            <w:tcW w:w="2672" w:type="pct"/>
            <w:tcBorders>
              <w:top w:val="single" w:sz="4" w:space="0" w:color="auto"/>
              <w:left w:val="nil"/>
              <w:bottom w:val="single" w:sz="4" w:space="0" w:color="auto"/>
              <w:right w:val="single" w:sz="8" w:space="0" w:color="000000"/>
            </w:tcBorders>
            <w:shd w:val="clear" w:color="auto" w:fill="auto"/>
            <w:vAlign w:val="center"/>
            <w:hideMark/>
          </w:tcPr>
          <w:p w14:paraId="7EC09D0F" w14:textId="77777777" w:rsidR="00FF0EEB" w:rsidRPr="00B76F83" w:rsidRDefault="00FF0EEB" w:rsidP="00A56360">
            <w:pPr>
              <w:rPr>
                <w:rFonts w:cs="Arial"/>
                <w:color w:val="auto"/>
                <w:lang w:eastAsia="es-CO"/>
              </w:rPr>
            </w:pPr>
            <w:r w:rsidRPr="00B76F83">
              <w:rPr>
                <w:rFonts w:cs="Arial"/>
                <w:color w:val="auto"/>
                <w:lang w:eastAsia="es-CO"/>
              </w:rPr>
              <w:t>NO APLICA</w:t>
            </w:r>
          </w:p>
        </w:tc>
      </w:tr>
    </w:tbl>
    <w:p w14:paraId="3F7E09FE" w14:textId="77777777" w:rsidR="00FF0EEB" w:rsidRPr="00B76F83" w:rsidRDefault="00FF0EEB" w:rsidP="003A67D3">
      <w:pPr>
        <w:rPr>
          <w:rFonts w:cs="Arial"/>
          <w:color w:val="auto"/>
          <w:szCs w:val="20"/>
          <w:lang w:val="es-MX"/>
        </w:rPr>
      </w:pPr>
    </w:p>
    <w:p w14:paraId="61522CDD" w14:textId="10AC4F25" w:rsidR="00FF0EEB" w:rsidRPr="00B76F83" w:rsidRDefault="00FF0EEB" w:rsidP="003A67D3">
      <w:pPr>
        <w:rPr>
          <w:rFonts w:cs="Arial"/>
          <w:b/>
          <w:color w:val="auto"/>
          <w:szCs w:val="20"/>
          <w:lang w:val="es-MX"/>
        </w:rPr>
      </w:pPr>
      <w:r w:rsidRPr="00B76F83">
        <w:rPr>
          <w:rFonts w:cs="Arial"/>
          <w:b/>
          <w:color w:val="auto"/>
          <w:szCs w:val="20"/>
          <w:lang w:val="es-MX"/>
        </w:rPr>
        <w:t>LOTE 3</w:t>
      </w:r>
    </w:p>
    <w:tbl>
      <w:tblPr>
        <w:tblW w:w="5000" w:type="pct"/>
        <w:tblCellMar>
          <w:top w:w="15" w:type="dxa"/>
          <w:left w:w="70" w:type="dxa"/>
          <w:right w:w="70" w:type="dxa"/>
        </w:tblCellMar>
        <w:tblLook w:val="04A0" w:firstRow="1" w:lastRow="0" w:firstColumn="1" w:lastColumn="0" w:noHBand="0" w:noVBand="1"/>
      </w:tblPr>
      <w:tblGrid>
        <w:gridCol w:w="1816"/>
        <w:gridCol w:w="2292"/>
        <w:gridCol w:w="4715"/>
      </w:tblGrid>
      <w:tr w:rsidR="00FF0EEB" w:rsidRPr="00B76F83" w14:paraId="36E98A1B" w14:textId="77777777" w:rsidTr="00FF0EEB">
        <w:trPr>
          <w:trHeight w:val="1932"/>
        </w:trPr>
        <w:tc>
          <w:tcPr>
            <w:tcW w:w="10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6DD2FE" w14:textId="77777777" w:rsidR="00FF0EEB" w:rsidRPr="00B76F83" w:rsidRDefault="00FF0EEB" w:rsidP="00A56360">
            <w:pPr>
              <w:jc w:val="center"/>
              <w:rPr>
                <w:rFonts w:cs="Arial"/>
                <w:b/>
                <w:bCs/>
                <w:color w:val="auto"/>
                <w:lang w:eastAsia="es-CO"/>
              </w:rPr>
            </w:pPr>
            <w:r w:rsidRPr="00B76F83">
              <w:rPr>
                <w:rFonts w:cs="Arial"/>
                <w:b/>
                <w:bCs/>
                <w:color w:val="auto"/>
                <w:lang w:eastAsia="es-CO"/>
              </w:rPr>
              <w:lastRenderedPageBreak/>
              <w:t>2.1 MEJORAMIENTO EN VIAS TERCIARIAS</w:t>
            </w:r>
            <w:r w:rsidRPr="00B76F83">
              <w:rPr>
                <w:rFonts w:cs="Arial"/>
                <w:b/>
                <w:bCs/>
                <w:color w:val="auto"/>
                <w:lang w:eastAsia="es-CO"/>
              </w:rPr>
              <w:br/>
              <w:t xml:space="preserve"> </w:t>
            </w:r>
          </w:p>
        </w:tc>
        <w:tc>
          <w:tcPr>
            <w:tcW w:w="1299" w:type="pct"/>
            <w:tcBorders>
              <w:top w:val="single" w:sz="4" w:space="0" w:color="auto"/>
              <w:left w:val="nil"/>
              <w:bottom w:val="single" w:sz="4" w:space="0" w:color="auto"/>
              <w:right w:val="single" w:sz="4" w:space="0" w:color="auto"/>
            </w:tcBorders>
            <w:shd w:val="clear" w:color="auto" w:fill="auto"/>
            <w:vAlign w:val="center"/>
            <w:hideMark/>
          </w:tcPr>
          <w:p w14:paraId="2D4440DA" w14:textId="77777777" w:rsidR="00FF0EEB" w:rsidRPr="00B76F83" w:rsidRDefault="00FF0EEB" w:rsidP="00A56360">
            <w:pPr>
              <w:jc w:val="center"/>
              <w:rPr>
                <w:rFonts w:cs="Arial"/>
                <w:color w:val="auto"/>
                <w:lang w:eastAsia="es-CO"/>
              </w:rPr>
            </w:pPr>
            <w:r w:rsidRPr="00B76F83">
              <w:rPr>
                <w:rFonts w:cs="Arial"/>
                <w:color w:val="auto"/>
                <w:lang w:eastAsia="es-CO"/>
              </w:rPr>
              <w:t>GENERAL</w:t>
            </w:r>
          </w:p>
        </w:tc>
        <w:tc>
          <w:tcPr>
            <w:tcW w:w="2672" w:type="pct"/>
            <w:tcBorders>
              <w:top w:val="single" w:sz="4" w:space="0" w:color="auto"/>
              <w:left w:val="nil"/>
              <w:bottom w:val="single" w:sz="4" w:space="0" w:color="auto"/>
              <w:right w:val="single" w:sz="8" w:space="0" w:color="000000"/>
            </w:tcBorders>
            <w:shd w:val="clear" w:color="auto" w:fill="auto"/>
            <w:vAlign w:val="center"/>
            <w:hideMark/>
          </w:tcPr>
          <w:p w14:paraId="2E78B839" w14:textId="77777777" w:rsidR="00FF0EEB" w:rsidRPr="00B76F83" w:rsidRDefault="00FF0EEB" w:rsidP="00FF0EEB">
            <w:pPr>
              <w:rPr>
                <w:rFonts w:cs="Arial"/>
                <w:color w:val="auto"/>
                <w:lang w:eastAsia="es-CO"/>
              </w:rPr>
            </w:pPr>
            <w:r w:rsidRPr="00B76F83">
              <w:rPr>
                <w:rFonts w:cs="Arial"/>
                <w:color w:val="auto"/>
                <w:lang w:eastAsia="es-CO"/>
              </w:rPr>
              <w:t xml:space="preserve">CONSTRUCCIÓN O RECONSTRUCCIÓN O MEJORAMIENTO EN PAVIMENTO ASFALTICO O CONCRETO HIDRÁULICO O PLACA HUELLA DE VÍAS PRIMARIAS O SECUNDARIAS O VÍAS TERCIARIAS O VIAS URBANAS O PISTAS DE AEROPUERTOS </w:t>
            </w:r>
          </w:p>
          <w:p w14:paraId="6840320E" w14:textId="77777777" w:rsidR="00FF0EEB" w:rsidRPr="00B76F83" w:rsidRDefault="00FF0EEB" w:rsidP="00FF0EEB">
            <w:pPr>
              <w:rPr>
                <w:rFonts w:cs="Arial"/>
                <w:color w:val="auto"/>
                <w:lang w:eastAsia="es-CO"/>
              </w:rPr>
            </w:pPr>
          </w:p>
          <w:p w14:paraId="01CD2AA4" w14:textId="77777777" w:rsidR="00FF0EEB" w:rsidRPr="00B76F83" w:rsidRDefault="00FF0EEB" w:rsidP="00FF0EEB">
            <w:pPr>
              <w:rPr>
                <w:rFonts w:cs="Arial"/>
                <w:color w:val="auto"/>
                <w:lang w:eastAsia="es-CO"/>
              </w:rPr>
            </w:pPr>
            <w:r w:rsidRPr="00B76F83">
              <w:rPr>
                <w:rFonts w:cs="Arial"/>
                <w:color w:val="auto"/>
                <w:lang w:eastAsia="es-CO"/>
              </w:rPr>
              <w:t xml:space="preserve">Nota 1: Será válida la experiencia que haya sido ejecutada a través de alguna de las actividades constructivas de la experiencia general para Vías en Asfalto Natural o Asfaltita. </w:t>
            </w:r>
          </w:p>
        </w:tc>
      </w:tr>
      <w:tr w:rsidR="00FF0EEB" w:rsidRPr="00B76F83" w14:paraId="7F1E98CC" w14:textId="77777777" w:rsidTr="00FF0EEB">
        <w:trPr>
          <w:trHeight w:val="1710"/>
        </w:trPr>
        <w:tc>
          <w:tcPr>
            <w:tcW w:w="1029" w:type="pct"/>
            <w:vMerge/>
            <w:tcBorders>
              <w:top w:val="single" w:sz="4" w:space="0" w:color="auto"/>
              <w:left w:val="single" w:sz="4" w:space="0" w:color="auto"/>
              <w:bottom w:val="single" w:sz="4" w:space="0" w:color="auto"/>
              <w:right w:val="single" w:sz="4" w:space="0" w:color="auto"/>
            </w:tcBorders>
            <w:vAlign w:val="center"/>
            <w:hideMark/>
          </w:tcPr>
          <w:p w14:paraId="3863EDF3" w14:textId="77777777" w:rsidR="00FF0EEB" w:rsidRPr="00B76F83" w:rsidRDefault="00FF0EEB" w:rsidP="00A56360">
            <w:pPr>
              <w:rPr>
                <w:rFonts w:cs="Arial"/>
                <w:b/>
                <w:bCs/>
                <w:color w:val="auto"/>
                <w:lang w:eastAsia="es-CO"/>
              </w:rPr>
            </w:pPr>
          </w:p>
        </w:tc>
        <w:tc>
          <w:tcPr>
            <w:tcW w:w="1299" w:type="pct"/>
            <w:tcBorders>
              <w:top w:val="single" w:sz="4" w:space="0" w:color="auto"/>
              <w:left w:val="nil"/>
              <w:bottom w:val="single" w:sz="4" w:space="0" w:color="auto"/>
              <w:right w:val="single" w:sz="4" w:space="0" w:color="auto"/>
            </w:tcBorders>
            <w:shd w:val="clear" w:color="auto" w:fill="auto"/>
            <w:vAlign w:val="center"/>
            <w:hideMark/>
          </w:tcPr>
          <w:p w14:paraId="6CAC6056" w14:textId="77777777" w:rsidR="00FF0EEB" w:rsidRPr="00B76F83" w:rsidRDefault="00FF0EEB" w:rsidP="00A56360">
            <w:pPr>
              <w:jc w:val="center"/>
              <w:rPr>
                <w:rFonts w:cs="Arial"/>
                <w:color w:val="auto"/>
                <w:lang w:eastAsia="es-CO"/>
              </w:rPr>
            </w:pPr>
            <w:r w:rsidRPr="00B76F83">
              <w:rPr>
                <w:rFonts w:cs="Arial"/>
                <w:color w:val="auto"/>
                <w:lang w:eastAsia="es-CO"/>
              </w:rPr>
              <w:t>ESPECIFICA</w:t>
            </w:r>
          </w:p>
        </w:tc>
        <w:tc>
          <w:tcPr>
            <w:tcW w:w="2672" w:type="pct"/>
            <w:tcBorders>
              <w:top w:val="single" w:sz="4" w:space="0" w:color="auto"/>
              <w:left w:val="nil"/>
              <w:bottom w:val="single" w:sz="4" w:space="0" w:color="auto"/>
              <w:right w:val="single" w:sz="8" w:space="0" w:color="000000"/>
            </w:tcBorders>
            <w:shd w:val="clear" w:color="auto" w:fill="auto"/>
            <w:vAlign w:val="center"/>
            <w:hideMark/>
          </w:tcPr>
          <w:p w14:paraId="2BF8B403" w14:textId="77777777" w:rsidR="00FF0EEB" w:rsidRPr="00B76F83" w:rsidRDefault="00FF0EEB" w:rsidP="00A56360">
            <w:pPr>
              <w:rPr>
                <w:rFonts w:cs="Arial"/>
                <w:color w:val="auto"/>
                <w:lang w:eastAsia="es-CO"/>
              </w:rPr>
            </w:pPr>
            <w:r w:rsidRPr="00B76F83">
              <w:rPr>
                <w:rFonts w:cs="Arial"/>
                <w:color w:val="auto"/>
                <w:lang w:eastAsia="es-CO"/>
              </w:rPr>
              <w:t>Por lo menos uno (1) de los contratos válidos aportados como experiencia general cuenta con una longitud intervenida que corresponda al 50% de la longitud de vía a intervenir mediante el presente proceso de contratación.</w:t>
            </w:r>
          </w:p>
        </w:tc>
      </w:tr>
    </w:tbl>
    <w:p w14:paraId="0F846349" w14:textId="77777777" w:rsidR="00FF0EEB" w:rsidRPr="00B76F83" w:rsidRDefault="00FF0EEB" w:rsidP="003A67D3">
      <w:pPr>
        <w:rPr>
          <w:rFonts w:cs="Arial"/>
          <w:b/>
          <w:color w:val="auto"/>
          <w:szCs w:val="20"/>
          <w:lang w:val="es-MX"/>
        </w:rPr>
      </w:pPr>
    </w:p>
    <w:p w14:paraId="5FEF7D3B" w14:textId="2AA63E10" w:rsidR="00016758" w:rsidRPr="00B76F83" w:rsidRDefault="00C32F9C" w:rsidP="00585E51">
      <w:pPr>
        <w:pStyle w:val="Ttulo3"/>
        <w:rPr>
          <w:color w:val="auto"/>
          <w:lang w:val="es-MX"/>
        </w:rPr>
      </w:pPr>
      <w:bookmarkStart w:id="79" w:name="_Toc107959653"/>
      <w:bookmarkStart w:id="80" w:name="_Toc107994684"/>
      <w:bookmarkStart w:id="81" w:name="_Toc107959654"/>
      <w:bookmarkStart w:id="82" w:name="_Toc107994685"/>
      <w:bookmarkStart w:id="83" w:name="_Toc107959655"/>
      <w:bookmarkStart w:id="84" w:name="_Toc107994686"/>
      <w:bookmarkStart w:id="85" w:name="_Toc107959656"/>
      <w:bookmarkStart w:id="86" w:name="_Toc107994687"/>
      <w:bookmarkStart w:id="87" w:name="_Toc107959657"/>
      <w:bookmarkStart w:id="88" w:name="_Toc107994688"/>
      <w:bookmarkStart w:id="89" w:name="_Toc107994829"/>
      <w:bookmarkEnd w:id="79"/>
      <w:bookmarkEnd w:id="80"/>
      <w:bookmarkEnd w:id="81"/>
      <w:bookmarkEnd w:id="82"/>
      <w:bookmarkEnd w:id="83"/>
      <w:bookmarkEnd w:id="84"/>
      <w:bookmarkEnd w:id="85"/>
      <w:bookmarkEnd w:id="86"/>
      <w:bookmarkEnd w:id="87"/>
      <w:bookmarkEnd w:id="88"/>
      <w:r w:rsidRPr="00B76F83">
        <w:rPr>
          <w:caps w:val="0"/>
          <w:color w:val="auto"/>
          <w:lang w:val="es-MX"/>
        </w:rPr>
        <w:t>CARACTERÍSTICAS DE LOS CONTRATOS PRESENTADOS PARA ACREDITAR LA EXPERIENCIA EXIGIDA</w:t>
      </w:r>
      <w:bookmarkEnd w:id="89"/>
    </w:p>
    <w:p w14:paraId="535D9525" w14:textId="04D13A04" w:rsidR="00585E51" w:rsidRPr="00B76F83" w:rsidRDefault="00585E51" w:rsidP="00E50F74">
      <w:pPr>
        <w:rPr>
          <w:color w:val="auto"/>
          <w:lang w:val="es-MX"/>
        </w:rPr>
      </w:pPr>
      <w:r w:rsidRPr="00B76F83">
        <w:rPr>
          <w:color w:val="auto"/>
          <w:lang w:val="es-MX"/>
        </w:rPr>
        <w:t>Los contratos para acreditar la experiencia exigida deberán cumplir las siguientes características:</w:t>
      </w:r>
    </w:p>
    <w:p w14:paraId="19E54165" w14:textId="0048EAF2" w:rsidR="00E50F74" w:rsidRPr="004B1A2A" w:rsidRDefault="00274FE5" w:rsidP="004B1A2A">
      <w:pPr>
        <w:pStyle w:val="Prrafodelista"/>
        <w:numPr>
          <w:ilvl w:val="1"/>
          <w:numId w:val="16"/>
        </w:numPr>
        <w:spacing w:after="120"/>
        <w:rPr>
          <w:rFonts w:cs="Arial"/>
          <w:color w:val="auto"/>
          <w:lang w:eastAsia="es-CO"/>
        </w:rPr>
      </w:pPr>
      <w:r w:rsidRPr="004B1A2A">
        <w:rPr>
          <w:color w:val="auto"/>
          <w:lang w:val="es-MX"/>
        </w:rPr>
        <w:t>Que hayan contenido la ejecución de</w:t>
      </w:r>
      <w:r w:rsidR="00FD4E2C" w:rsidRPr="004B1A2A">
        <w:rPr>
          <w:color w:val="auto"/>
          <w:lang w:val="es-MX"/>
        </w:rPr>
        <w:t>:</w:t>
      </w:r>
      <w:r w:rsidR="00FF0EEB" w:rsidRPr="004B1A2A">
        <w:rPr>
          <w:color w:val="auto"/>
          <w:lang w:val="es-MX"/>
        </w:rPr>
        <w:t xml:space="preserve"> </w:t>
      </w:r>
    </w:p>
    <w:p w14:paraId="09653DBA" w14:textId="77777777" w:rsidR="002A536B" w:rsidRPr="00B76F83" w:rsidRDefault="002A536B" w:rsidP="002A536B">
      <w:pPr>
        <w:rPr>
          <w:b/>
          <w:color w:val="auto"/>
          <w:lang w:val="es-MX"/>
        </w:rPr>
      </w:pPr>
      <w:r w:rsidRPr="00B76F83">
        <w:rPr>
          <w:b/>
          <w:color w:val="auto"/>
          <w:lang w:val="es-MX"/>
        </w:rPr>
        <w:t>LOTE 1</w:t>
      </w:r>
    </w:p>
    <w:p w14:paraId="23B71A6C" w14:textId="0B0A8FDE" w:rsidR="00FF0EEB" w:rsidRPr="00B76F83" w:rsidRDefault="00FF0EEB" w:rsidP="00E50F74">
      <w:pPr>
        <w:spacing w:after="120"/>
        <w:rPr>
          <w:rFonts w:cs="Arial"/>
          <w:color w:val="auto"/>
          <w:lang w:eastAsia="es-CO"/>
        </w:rPr>
      </w:pPr>
      <w:r w:rsidRPr="00B76F83">
        <w:rPr>
          <w:rFonts w:cs="Arial"/>
          <w:color w:val="auto"/>
          <w:lang w:eastAsia="es-CO"/>
        </w:rPr>
        <w:t xml:space="preserve">CONSTRUCCIÓN O RECONSTRUCCIÓN O MEJORAMIENTO EN PAVIMENTO ASFALTICO O CONCRETO HIDRÁULICO O PLACA HUELLA DE VÍAS PRIMARIAS O SECUNDARIAS O VÍAS TERCIARIAS O VIAS URBANAS O PISTAS DE AEROPUERTOS </w:t>
      </w:r>
    </w:p>
    <w:p w14:paraId="427D58AE" w14:textId="77777777" w:rsidR="00FF0EEB" w:rsidRPr="00B76F83" w:rsidRDefault="00FF0EEB" w:rsidP="00FF0EEB">
      <w:pPr>
        <w:pStyle w:val="Prrafodelista"/>
        <w:ind w:left="1070"/>
        <w:rPr>
          <w:rFonts w:cs="Arial"/>
          <w:color w:val="auto"/>
          <w:lang w:eastAsia="es-CO"/>
        </w:rPr>
      </w:pPr>
    </w:p>
    <w:p w14:paraId="51B2E44C" w14:textId="5DBFF4EF" w:rsidR="00FF0EEB" w:rsidRPr="00B76F83" w:rsidRDefault="00FF0EEB" w:rsidP="002A536B">
      <w:pPr>
        <w:spacing w:after="120"/>
        <w:rPr>
          <w:rFonts w:cs="Arial"/>
          <w:color w:val="auto"/>
          <w:lang w:eastAsia="es-CO"/>
        </w:rPr>
      </w:pPr>
      <w:r w:rsidRPr="00B76F83">
        <w:rPr>
          <w:rFonts w:cs="Arial"/>
          <w:b/>
          <w:color w:val="auto"/>
          <w:lang w:eastAsia="es-CO"/>
        </w:rPr>
        <w:t>Nota 1</w:t>
      </w:r>
      <w:r w:rsidRPr="00B76F83">
        <w:rPr>
          <w:rFonts w:cs="Arial"/>
          <w:color w:val="auto"/>
          <w:lang w:eastAsia="es-CO"/>
        </w:rPr>
        <w:t>: Será válida la experiencia que haya sido ejecutada a través de alguna de las actividades constructivas de la experiencia general para Vías en Asfalto Natural o Asfaltita.</w:t>
      </w:r>
    </w:p>
    <w:p w14:paraId="24EA8A20" w14:textId="36A983F8" w:rsidR="00FF0EEB" w:rsidRPr="00B76F83" w:rsidRDefault="00FF0EEB" w:rsidP="00FF0EEB">
      <w:pPr>
        <w:spacing w:after="120"/>
        <w:rPr>
          <w:rFonts w:cs="Arial"/>
          <w:b/>
          <w:color w:val="auto"/>
          <w:lang w:eastAsia="es-CO"/>
        </w:rPr>
      </w:pPr>
      <w:r w:rsidRPr="00B76F83">
        <w:rPr>
          <w:rFonts w:cs="Arial"/>
          <w:b/>
          <w:color w:val="auto"/>
          <w:lang w:eastAsia="es-CO"/>
        </w:rPr>
        <w:t>LOTE 2</w:t>
      </w:r>
    </w:p>
    <w:p w14:paraId="2FED1D72" w14:textId="4FCDE259" w:rsidR="00FF0EEB" w:rsidRPr="00B76F83" w:rsidRDefault="00FF0EEB" w:rsidP="002A536B">
      <w:pPr>
        <w:rPr>
          <w:rFonts w:cs="Arial"/>
          <w:color w:val="auto"/>
          <w:lang w:eastAsia="es-CO"/>
        </w:rPr>
      </w:pPr>
      <w:r w:rsidRPr="00B76F83">
        <w:rPr>
          <w:rFonts w:cs="Arial"/>
          <w:color w:val="auto"/>
          <w:lang w:eastAsia="es-CO"/>
        </w:rPr>
        <w:t>CONSTRUCCIÓN O RECONSTRUCCIÓN O MEJORAMIENTO EN PAVIMENTO ASFALTICO O CONCRETO HIDRÁULICO O PLACA HUELLA DE VÍAS PRIMARIAS O SECUNDARIAS O VÍAS TERCIARIAS O VIAS URBANAS O PISTAS DE AEROPUERTOS.</w:t>
      </w:r>
    </w:p>
    <w:p w14:paraId="0624AB97" w14:textId="6FFBF41D" w:rsidR="00FF0EEB" w:rsidRPr="00B76F83" w:rsidRDefault="00FF0EEB" w:rsidP="002A536B">
      <w:pPr>
        <w:spacing w:after="120"/>
        <w:rPr>
          <w:color w:val="auto"/>
          <w:lang w:val="es-MX"/>
        </w:rPr>
      </w:pPr>
      <w:r w:rsidRPr="00B76F83">
        <w:rPr>
          <w:rFonts w:cs="Arial"/>
          <w:b/>
          <w:color w:val="auto"/>
          <w:lang w:eastAsia="es-CO"/>
        </w:rPr>
        <w:t>Nota 1</w:t>
      </w:r>
      <w:r w:rsidRPr="00B76F83">
        <w:rPr>
          <w:rFonts w:cs="Arial"/>
          <w:color w:val="auto"/>
          <w:lang w:eastAsia="es-CO"/>
        </w:rPr>
        <w:t>: Será válida la experiencia que haya sido ejecutada a través de alguna de las actividades constructivas de la experiencia general para Vías en Asfalto Natural o Asfaltita.</w:t>
      </w:r>
    </w:p>
    <w:p w14:paraId="56ED115F" w14:textId="203883B5" w:rsidR="00FF0EEB" w:rsidRPr="00B76F83" w:rsidRDefault="00FF0EEB" w:rsidP="00FF0EEB">
      <w:pPr>
        <w:spacing w:after="120"/>
        <w:ind w:left="360"/>
        <w:rPr>
          <w:b/>
          <w:color w:val="auto"/>
          <w:lang w:val="es-MX"/>
        </w:rPr>
      </w:pPr>
      <w:r w:rsidRPr="00B76F83">
        <w:rPr>
          <w:b/>
          <w:color w:val="auto"/>
          <w:lang w:val="es-MX"/>
        </w:rPr>
        <w:t>LOTE 3</w:t>
      </w:r>
    </w:p>
    <w:p w14:paraId="0507DE3B" w14:textId="007733C1" w:rsidR="00E50F74" w:rsidRPr="00B76F83" w:rsidRDefault="00FF0EEB" w:rsidP="002A536B">
      <w:pPr>
        <w:rPr>
          <w:rFonts w:cs="Arial"/>
          <w:color w:val="auto"/>
          <w:lang w:eastAsia="es-CO"/>
        </w:rPr>
      </w:pPr>
      <w:r w:rsidRPr="00B76F83">
        <w:rPr>
          <w:rFonts w:cs="Arial"/>
          <w:color w:val="auto"/>
          <w:lang w:eastAsia="es-CO"/>
        </w:rPr>
        <w:t xml:space="preserve">CONSTRUCCIÓN O RECONSTRUCCIÓN O MEJORAMIENTO EN PAVIMENTO ASFALTICO O CONCRETO HIDRÁULICO O PLACA HUELLA DE VÍAS PRIMARIAS O SECUNDARIAS O VÍAS TERCIARIAS O VIAS URBANAS O PISTAS DE AEROPUERTOS </w:t>
      </w:r>
    </w:p>
    <w:p w14:paraId="6920B75E" w14:textId="77777777" w:rsidR="00FF0EEB" w:rsidRPr="00B76F83" w:rsidRDefault="00FF0EEB" w:rsidP="002A536B">
      <w:pPr>
        <w:spacing w:after="120"/>
        <w:rPr>
          <w:color w:val="auto"/>
          <w:lang w:val="es-MX"/>
        </w:rPr>
      </w:pPr>
      <w:r w:rsidRPr="00B76F83">
        <w:rPr>
          <w:rFonts w:cs="Arial"/>
          <w:b/>
          <w:color w:val="auto"/>
          <w:lang w:eastAsia="es-CO"/>
        </w:rPr>
        <w:lastRenderedPageBreak/>
        <w:t>Nota 1:</w:t>
      </w:r>
      <w:r w:rsidRPr="00B76F83">
        <w:rPr>
          <w:rFonts w:cs="Arial"/>
          <w:color w:val="auto"/>
          <w:lang w:eastAsia="es-CO"/>
        </w:rPr>
        <w:t xml:space="preserve"> Será válida la experiencia que haya sido ejecutada a través de alguna de las actividades constructivas de la experiencia general para Vías en Asfalto Natural o Asfaltita</w:t>
      </w:r>
    </w:p>
    <w:p w14:paraId="33258532" w14:textId="79B3BF51" w:rsidR="00FF0EEB" w:rsidRPr="00B76F83" w:rsidRDefault="00FF0EEB" w:rsidP="002A536B">
      <w:pPr>
        <w:spacing w:after="120"/>
        <w:rPr>
          <w:color w:val="auto"/>
          <w:lang w:val="es-MX"/>
        </w:rPr>
      </w:pPr>
      <w:r w:rsidRPr="00B76F83">
        <w:rPr>
          <w:color w:val="auto"/>
          <w:lang w:val="es-MX"/>
        </w:rPr>
        <w:t xml:space="preserve">ESPECIFICA: </w:t>
      </w:r>
      <w:r w:rsidRPr="00B76F83">
        <w:rPr>
          <w:rFonts w:cs="Arial"/>
          <w:color w:val="auto"/>
          <w:lang w:eastAsia="es-CO"/>
        </w:rPr>
        <w:t>Por lo menos uno (1) de los contratos válidos aportados como experiencia general cuenta con una longitud intervenida que corresponda al 50% de la longitud de vía a intervenir mediante el presente proceso de contratación.</w:t>
      </w:r>
    </w:p>
    <w:p w14:paraId="36181424" w14:textId="77777777" w:rsidR="00BC57D0" w:rsidRPr="00B76F83" w:rsidRDefault="001545FD" w:rsidP="002A536B">
      <w:pPr>
        <w:spacing w:after="120"/>
        <w:rPr>
          <w:rFonts w:eastAsia="Times New Roman" w:cs="Arial"/>
          <w:color w:val="auto"/>
          <w:szCs w:val="20"/>
          <w:highlight w:val="lightGray"/>
          <w:lang w:eastAsia="es-ES"/>
        </w:rPr>
      </w:pPr>
      <w:r w:rsidRPr="00B76F83">
        <w:rPr>
          <w:rFonts w:eastAsia="Times New Roman" w:cs="Arial"/>
          <w:b/>
          <w:bCs/>
          <w:color w:val="auto"/>
          <w:szCs w:val="20"/>
          <w:lang w:eastAsia="es-ES"/>
        </w:rPr>
        <w:t>Actividad Principal:</w:t>
      </w:r>
      <w:r w:rsidRPr="00B76F83">
        <w:rPr>
          <w:rFonts w:eastAsia="Times New Roman" w:cs="Arial"/>
          <w:color w:val="auto"/>
          <w:szCs w:val="20"/>
          <w:lang w:eastAsia="es-ES"/>
        </w:rPr>
        <w:t xml:space="preserve"> </w:t>
      </w:r>
      <w:r w:rsidR="00BC57D0" w:rsidRPr="00B76F83">
        <w:rPr>
          <w:rFonts w:cs="Arial"/>
          <w:color w:val="auto"/>
          <w:lang w:eastAsia="es-CO"/>
        </w:rPr>
        <w:t>Construcción o reconstrucción o mejoramiento en pavimento asfaltico o concreto hidráulico o placa huella de vías primarias o secundarias o vías terciarias o vías urbanas o pistas de aeropuertos</w:t>
      </w:r>
    </w:p>
    <w:p w14:paraId="65968029" w14:textId="1FF5F269" w:rsidR="00585E51" w:rsidRPr="00B76F83" w:rsidRDefault="00E50F74" w:rsidP="004B1A2A">
      <w:pPr>
        <w:pStyle w:val="Prrafodelista"/>
        <w:numPr>
          <w:ilvl w:val="1"/>
          <w:numId w:val="16"/>
        </w:numPr>
        <w:spacing w:after="120"/>
        <w:ind w:left="1134" w:hanging="850"/>
        <w:rPr>
          <w:color w:val="auto"/>
          <w:lang w:val="es-MX"/>
        </w:rPr>
      </w:pPr>
      <w:r w:rsidRPr="00B76F83">
        <w:rPr>
          <w:color w:val="auto"/>
          <w:lang w:val="es-MX"/>
        </w:rPr>
        <w:t>E</w:t>
      </w:r>
      <w:r w:rsidR="00585E51" w:rsidRPr="00B76F83">
        <w:rPr>
          <w:color w:val="auto"/>
          <w:lang w:val="es-MX"/>
        </w:rPr>
        <w:t xml:space="preserve">star </w:t>
      </w:r>
      <w:r w:rsidR="00630176" w:rsidRPr="00B76F83">
        <w:rPr>
          <w:color w:val="auto"/>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77777777" w:rsidR="00320767" w:rsidRPr="00B76F83" w:rsidRDefault="00585E51" w:rsidP="00C67CE2">
      <w:pPr>
        <w:spacing w:after="120"/>
        <w:ind w:left="1072"/>
        <w:rPr>
          <w:color w:val="auto"/>
          <w:lang w:val="es-MX"/>
        </w:rPr>
      </w:pPr>
      <w:r w:rsidRPr="00B76F83">
        <w:rPr>
          <w:color w:val="auto"/>
          <w:lang w:val="es-MX"/>
        </w:rPr>
        <w:t xml:space="preserve">El </w:t>
      </w:r>
      <w:r w:rsidR="00320767" w:rsidRPr="00B76F83">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B76F83" w:rsidRDefault="00320767" w:rsidP="00AF5F20">
      <w:pPr>
        <w:spacing w:after="120"/>
        <w:ind w:left="1072"/>
        <w:rPr>
          <w:color w:val="auto"/>
          <w:lang w:val="es-MX"/>
        </w:rPr>
      </w:pPr>
      <w:r w:rsidRPr="00B76F83">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0E5B2E53" w:rsidR="00585E51" w:rsidRPr="00B76F83" w:rsidRDefault="00320767" w:rsidP="00AF5F20">
      <w:pPr>
        <w:spacing w:after="120"/>
        <w:ind w:left="1072"/>
        <w:rPr>
          <w:color w:val="auto"/>
          <w:lang w:val="es-MX"/>
        </w:rPr>
      </w:pPr>
      <w:r w:rsidRPr="00B76F83">
        <w:rPr>
          <w:color w:val="auto"/>
          <w:lang w:val="es-MX"/>
        </w:rPr>
        <w:t>El Formato 3 – Experiencia deberá aportarse diligenciado en formato Excel.</w:t>
      </w:r>
    </w:p>
    <w:p w14:paraId="6381725E" w14:textId="40CC6015" w:rsidR="00631565" w:rsidRPr="00B76F83" w:rsidRDefault="00585E51" w:rsidP="004B1A2A">
      <w:pPr>
        <w:pStyle w:val="Prrafodelista"/>
        <w:numPr>
          <w:ilvl w:val="1"/>
          <w:numId w:val="16"/>
        </w:numPr>
        <w:spacing w:after="120"/>
        <w:ind w:left="993" w:hanging="709"/>
        <w:rPr>
          <w:color w:val="auto"/>
          <w:lang w:val="es-MX"/>
        </w:rPr>
      </w:pPr>
      <w:r w:rsidRPr="00B76F83">
        <w:rPr>
          <w:color w:val="auto"/>
          <w:lang w:val="es-MX"/>
        </w:rPr>
        <w:t xml:space="preserve">El </w:t>
      </w:r>
      <w:r w:rsidR="00631565" w:rsidRPr="00B76F83">
        <w:rPr>
          <w:color w:val="auto"/>
          <w:lang w:val="es-MX"/>
        </w:rPr>
        <w:t>Proponente podrá acreditar la experiencia solicitada con mínimo uno (1) y máximo cinco (5) contratos</w:t>
      </w:r>
      <w:r w:rsidR="002A536B" w:rsidRPr="00B76F83">
        <w:rPr>
          <w:color w:val="auto"/>
          <w:lang w:val="es-MX"/>
        </w:rPr>
        <w:t xml:space="preserve"> por cada lote</w:t>
      </w:r>
      <w:r w:rsidR="00631565" w:rsidRPr="00B76F83">
        <w:rPr>
          <w:color w:val="auto"/>
          <w:lang w:val="es-MX"/>
        </w:rPr>
        <w:t xml:space="preserve">, los cuales serán evaluados teniendo en cuenta la tabla del numeral 3.5.8 del Pliego de Condiciones, así como el contenido de la Matriz 1 – Experiencia. </w:t>
      </w:r>
    </w:p>
    <w:p w14:paraId="352D9A78" w14:textId="77777777" w:rsidR="00631565" w:rsidRPr="00B76F83" w:rsidRDefault="00631565" w:rsidP="00AF5F20">
      <w:pPr>
        <w:pStyle w:val="Prrafodelista"/>
        <w:spacing w:after="120"/>
        <w:ind w:left="1072"/>
        <w:contextualSpacing w:val="0"/>
        <w:rPr>
          <w:color w:val="auto"/>
          <w:lang w:val="es-MX"/>
        </w:rPr>
      </w:pPr>
      <w:r w:rsidRPr="00B76F83">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B76F83" w:rsidRDefault="00631565" w:rsidP="00AF5F20">
      <w:pPr>
        <w:pStyle w:val="Prrafodelista"/>
        <w:spacing w:after="120"/>
        <w:ind w:left="1072"/>
        <w:contextualSpacing w:val="0"/>
        <w:rPr>
          <w:color w:val="auto"/>
          <w:lang w:val="es-MX"/>
        </w:rPr>
      </w:pPr>
      <w:r w:rsidRPr="00B76F83">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B76F83" w:rsidRDefault="00631565" w:rsidP="00AF5F20">
      <w:pPr>
        <w:pStyle w:val="Prrafodelista"/>
        <w:spacing w:after="120"/>
        <w:ind w:left="1072"/>
        <w:contextualSpacing w:val="0"/>
        <w:rPr>
          <w:color w:val="auto"/>
          <w:lang w:val="es-MX"/>
        </w:rPr>
      </w:pPr>
      <w:r w:rsidRPr="00B76F83">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w:t>
      </w:r>
      <w:r w:rsidRPr="00B76F83">
        <w:rPr>
          <w:color w:val="auto"/>
          <w:lang w:val="es-MX"/>
        </w:rPr>
        <w:lastRenderedPageBreak/>
        <w:t xml:space="preserve">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B76F83" w:rsidRDefault="00631565" w:rsidP="00AF5F20">
      <w:pPr>
        <w:pStyle w:val="Prrafodelista"/>
        <w:spacing w:after="120"/>
        <w:ind w:left="1072"/>
        <w:contextualSpacing w:val="0"/>
        <w:rPr>
          <w:color w:val="auto"/>
          <w:lang w:val="es-MX"/>
        </w:rPr>
      </w:pPr>
      <w:r w:rsidRPr="00B76F83">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65F116F" w14:textId="48DF4533" w:rsidR="00631565" w:rsidRPr="00B76F83" w:rsidRDefault="00631565" w:rsidP="00AF5F20">
      <w:pPr>
        <w:pStyle w:val="Prrafodelista"/>
        <w:spacing w:after="120"/>
        <w:ind w:left="1072"/>
        <w:contextualSpacing w:val="0"/>
        <w:rPr>
          <w:color w:val="auto"/>
          <w:lang w:val="es-MX"/>
        </w:rPr>
      </w:pPr>
      <w:r w:rsidRPr="00B76F83">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582C93BC" w14:textId="77777777" w:rsidR="00631565" w:rsidRPr="00B76F83" w:rsidRDefault="00631565" w:rsidP="00AF5F20">
      <w:pPr>
        <w:pStyle w:val="Prrafodelista"/>
        <w:spacing w:after="120"/>
        <w:ind w:left="1072"/>
        <w:contextualSpacing w:val="0"/>
        <w:rPr>
          <w:color w:val="auto"/>
          <w:lang w:val="es-MX"/>
        </w:rPr>
      </w:pPr>
      <w:r w:rsidRPr="00B76F83">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1781DF6" w14:textId="52CD0467" w:rsidR="00585E51" w:rsidRPr="00B76F83" w:rsidRDefault="00585E51" w:rsidP="004B1A2A">
      <w:pPr>
        <w:pStyle w:val="Prrafodelista"/>
        <w:numPr>
          <w:ilvl w:val="1"/>
          <w:numId w:val="16"/>
        </w:numPr>
        <w:spacing w:after="120"/>
        <w:ind w:left="993" w:hanging="567"/>
        <w:rPr>
          <w:color w:val="auto"/>
          <w:lang w:val="es-MX"/>
        </w:rPr>
      </w:pPr>
      <w:r w:rsidRPr="00B76F83">
        <w:rPr>
          <w:color w:val="auto"/>
          <w:lang w:val="es-MX"/>
        </w:rPr>
        <w:t xml:space="preserve">Deben haber terminado antes de la fecha de cierre del presente proceso de contratación. </w:t>
      </w:r>
    </w:p>
    <w:p w14:paraId="38E57EBA" w14:textId="77777777" w:rsidR="002A536B" w:rsidRPr="00B76F83" w:rsidRDefault="002A536B" w:rsidP="002A536B">
      <w:pPr>
        <w:pStyle w:val="Prrafodelista"/>
        <w:spacing w:after="120"/>
        <w:ind w:left="993"/>
        <w:rPr>
          <w:color w:val="auto"/>
          <w:lang w:val="es-MX"/>
        </w:rPr>
      </w:pPr>
    </w:p>
    <w:p w14:paraId="4D8C2106" w14:textId="3DC61EEA" w:rsidR="009965EF" w:rsidRPr="00B76F83" w:rsidRDefault="00585E51" w:rsidP="002A536B">
      <w:pPr>
        <w:pStyle w:val="Prrafodelista"/>
        <w:numPr>
          <w:ilvl w:val="0"/>
          <w:numId w:val="16"/>
        </w:numPr>
        <w:spacing w:after="120"/>
        <w:rPr>
          <w:color w:val="auto"/>
          <w:lang w:val="es-MX"/>
        </w:rPr>
      </w:pPr>
      <w:r w:rsidRPr="00B76F83">
        <w:rPr>
          <w:color w:val="auto"/>
          <w:lang w:val="es-MX"/>
        </w:rPr>
        <w:t xml:space="preserve">Para </w:t>
      </w:r>
      <w:r w:rsidR="009965EF" w:rsidRPr="00B76F83">
        <w:rPr>
          <w:color w:val="auto"/>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B76F83" w:rsidRDefault="009965EF" w:rsidP="00AF5F20">
      <w:pPr>
        <w:pStyle w:val="Prrafodelista"/>
        <w:spacing w:after="120"/>
        <w:ind w:left="1072"/>
        <w:contextualSpacing w:val="0"/>
        <w:rPr>
          <w:color w:val="auto"/>
          <w:lang w:val="es-MX"/>
        </w:rPr>
      </w:pPr>
      <w:r w:rsidRPr="00B76F83">
        <w:rPr>
          <w:color w:val="auto"/>
          <w:lang w:val="es-MX"/>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C2A08F7" w14:textId="50AFD408" w:rsidR="00585E51" w:rsidRPr="00B76F83" w:rsidRDefault="00585E51" w:rsidP="002A536B">
      <w:pPr>
        <w:pStyle w:val="Prrafodelista"/>
        <w:numPr>
          <w:ilvl w:val="0"/>
          <w:numId w:val="16"/>
        </w:numPr>
        <w:spacing w:after="120"/>
        <w:contextualSpacing w:val="0"/>
        <w:rPr>
          <w:color w:val="auto"/>
          <w:lang w:val="es-MX"/>
        </w:rPr>
      </w:pPr>
      <w:r w:rsidRPr="00B76F83">
        <w:rPr>
          <w:color w:val="auto"/>
          <w:lang w:val="es-MX"/>
        </w:rPr>
        <w:t>La experiencia a la que se refiere este numeral podrá ser validada mediante los documentos establecidos en el pliego de condiciones señalados en el numeral 3.5.</w:t>
      </w:r>
      <w:r w:rsidR="00F20527" w:rsidRPr="00B76F83">
        <w:rPr>
          <w:color w:val="auto"/>
          <w:lang w:val="es-MX"/>
        </w:rPr>
        <w:t>6</w:t>
      </w:r>
      <w:r w:rsidRPr="00B76F83">
        <w:rPr>
          <w:color w:val="auto"/>
          <w:lang w:val="es-MX"/>
        </w:rPr>
        <w:t>.</w:t>
      </w:r>
    </w:p>
    <w:p w14:paraId="03A6C75F" w14:textId="04661326" w:rsidR="00585E51" w:rsidRPr="00B76F83" w:rsidRDefault="00585E51" w:rsidP="002A536B">
      <w:pPr>
        <w:pStyle w:val="Prrafodelista"/>
        <w:numPr>
          <w:ilvl w:val="0"/>
          <w:numId w:val="16"/>
        </w:numPr>
        <w:spacing w:after="120"/>
        <w:contextualSpacing w:val="0"/>
        <w:rPr>
          <w:color w:val="auto"/>
          <w:lang w:val="es-MX"/>
        </w:rPr>
      </w:pPr>
      <w:r w:rsidRPr="00B76F83">
        <w:rPr>
          <w:color w:val="auto"/>
          <w:lang w:val="es-MX"/>
        </w:rPr>
        <w:t>Para proyectos de infraestructura vial que se hayan realizado fuera del territorio nacional, se consideran “Carreteras primarias” aquellas que sean certificadas por la entidad contratante mediante alguno de los documentos válidos establecidos en el numeral 3.5.</w:t>
      </w:r>
      <w:r w:rsidR="00F20527" w:rsidRPr="00B76F83">
        <w:rPr>
          <w:color w:val="auto"/>
          <w:lang w:val="es-MX"/>
        </w:rPr>
        <w:t>6</w:t>
      </w:r>
      <w:r w:rsidRPr="00B76F83">
        <w:rPr>
          <w:color w:val="auto"/>
          <w:lang w:val="es-MX"/>
        </w:rPr>
        <w:t xml:space="preserve"> del pliego de condiciones, siempre que se indique que el ancho de calzada es mayor o </w:t>
      </w:r>
      <w:r w:rsidRPr="00B76F83">
        <w:rPr>
          <w:color w:val="auto"/>
          <w:lang w:val="es-MX"/>
        </w:rPr>
        <w:lastRenderedPageBreak/>
        <w:t>igual a siete (7.0) metros, y/o que se acrediten tres o más carriles vehiculares por calzada.</w:t>
      </w:r>
    </w:p>
    <w:p w14:paraId="137ED3D7" w14:textId="6F9AAEEF" w:rsidR="00016758" w:rsidRPr="00B76F83" w:rsidRDefault="00C32F9C" w:rsidP="00585E51">
      <w:pPr>
        <w:pStyle w:val="Ttulo3"/>
        <w:rPr>
          <w:color w:val="auto"/>
          <w:lang w:val="es-MX"/>
        </w:rPr>
      </w:pPr>
      <w:bookmarkStart w:id="90" w:name="_Toc107994830"/>
      <w:r w:rsidRPr="00B76F83">
        <w:rPr>
          <w:caps w:val="0"/>
          <w:color w:val="auto"/>
          <w:lang w:val="es-MX"/>
        </w:rPr>
        <w:t>CONSIDERACIONES PARA LA VALIDEZ DE LA EXPERIENCIA REQUERIDA</w:t>
      </w:r>
      <w:bookmarkEnd w:id="90"/>
      <w:r w:rsidRPr="00B76F83">
        <w:rPr>
          <w:caps w:val="0"/>
          <w:color w:val="auto"/>
          <w:lang w:val="es-MX"/>
        </w:rPr>
        <w:t xml:space="preserve"> </w:t>
      </w:r>
    </w:p>
    <w:p w14:paraId="664194DA" w14:textId="5AF93CEB" w:rsidR="00DA1E56" w:rsidRPr="00B76F83" w:rsidRDefault="00DA1E56" w:rsidP="00DA1E56">
      <w:pPr>
        <w:rPr>
          <w:color w:val="auto"/>
          <w:lang w:val="es-MX"/>
        </w:rPr>
      </w:pPr>
      <w:r w:rsidRPr="00B76F83">
        <w:rPr>
          <w:color w:val="auto"/>
          <w:lang w:val="es-MX"/>
        </w:rPr>
        <w:t xml:space="preserve">La </w:t>
      </w:r>
      <w:r w:rsidR="0004102E" w:rsidRPr="00B76F83">
        <w:rPr>
          <w:color w:val="auto"/>
          <w:lang w:val="es-MX"/>
        </w:rPr>
        <w:t>E</w:t>
      </w:r>
      <w:r w:rsidRPr="00B76F83">
        <w:rPr>
          <w:color w:val="auto"/>
          <w:lang w:val="es-MX"/>
        </w:rPr>
        <w:t>ntidad</w:t>
      </w:r>
      <w:r w:rsidR="0004102E" w:rsidRPr="00B76F83">
        <w:rPr>
          <w:color w:val="auto"/>
          <w:lang w:val="es-MX"/>
        </w:rPr>
        <w:t xml:space="preserve"> Estatal</w:t>
      </w:r>
      <w:r w:rsidRPr="00B76F83">
        <w:rPr>
          <w:color w:val="auto"/>
          <w:lang w:val="es-MX"/>
        </w:rPr>
        <w:t xml:space="preserve"> tendrá en cuenta los siguientes aspectos para analizar la experiencia acreditada y que la misma sea válida como experiencia requerida: </w:t>
      </w:r>
    </w:p>
    <w:p w14:paraId="3BD1E4EC" w14:textId="7BDFBF70" w:rsidR="00DA1E56" w:rsidRPr="00B76F83" w:rsidRDefault="00DA1E56" w:rsidP="00592D4B">
      <w:pPr>
        <w:pStyle w:val="Prrafodelista"/>
        <w:numPr>
          <w:ilvl w:val="0"/>
          <w:numId w:val="24"/>
        </w:numPr>
        <w:rPr>
          <w:color w:val="auto"/>
          <w:lang w:val="es-MX"/>
        </w:rPr>
      </w:pPr>
      <w:r w:rsidRPr="00B76F83">
        <w:rPr>
          <w:color w:val="auto"/>
          <w:lang w:val="es-MX"/>
        </w:rPr>
        <w:t xml:space="preserve">En el Clasificador de Bienes y Servicios, el segmento correspondiente para la clasificación de la experiencia es el segmento 72. </w:t>
      </w:r>
    </w:p>
    <w:p w14:paraId="14C50BEC" w14:textId="77777777" w:rsidR="00894DA9" w:rsidRPr="00B76F83" w:rsidRDefault="00894DA9" w:rsidP="00894DA9">
      <w:pPr>
        <w:pStyle w:val="Prrafodelista"/>
        <w:ind w:right="644" w:hanging="11"/>
        <w:rPr>
          <w:rFonts w:ascii="Arial Narrow" w:hAnsi="Arial Narrow"/>
          <w:i/>
          <w:iCs/>
          <w:color w:val="auto"/>
          <w:sz w:val="22"/>
          <w:lang w:val="es-MX"/>
        </w:rPr>
      </w:pPr>
    </w:p>
    <w:p w14:paraId="26631479" w14:textId="7E481769" w:rsidR="00DA1E56" w:rsidRPr="00B76F83" w:rsidRDefault="00DA1E56" w:rsidP="00592D4B">
      <w:pPr>
        <w:pStyle w:val="Prrafodelista"/>
        <w:numPr>
          <w:ilvl w:val="0"/>
          <w:numId w:val="24"/>
        </w:numPr>
        <w:ind w:left="714" w:hanging="357"/>
        <w:rPr>
          <w:color w:val="auto"/>
          <w:lang w:val="es-MX"/>
        </w:rPr>
      </w:pPr>
      <w:r w:rsidRPr="00B76F83">
        <w:rPr>
          <w:color w:val="auto"/>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Pr="00B76F83" w:rsidRDefault="00DA1E56" w:rsidP="00DA1E56">
      <w:pPr>
        <w:pStyle w:val="Prrafodelista"/>
        <w:rPr>
          <w:color w:val="auto"/>
          <w:lang w:val="es-MX"/>
        </w:rPr>
      </w:pPr>
    </w:p>
    <w:p w14:paraId="62699E79" w14:textId="5C1FE6F7" w:rsidR="000D1905" w:rsidRPr="00B76F83" w:rsidRDefault="00F2226B" w:rsidP="00592D4B">
      <w:pPr>
        <w:pStyle w:val="Prrafodelista"/>
        <w:numPr>
          <w:ilvl w:val="0"/>
          <w:numId w:val="24"/>
        </w:numPr>
        <w:rPr>
          <w:rFonts w:cs="Arial"/>
          <w:color w:val="auto"/>
          <w:szCs w:val="20"/>
          <w:lang w:val="es-MX"/>
        </w:rPr>
      </w:pPr>
      <w:r w:rsidRPr="00B76F83">
        <w:rPr>
          <w:rFonts w:cs="Arial"/>
          <w:color w:val="auto"/>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B76F83" w:rsidRDefault="000D1905" w:rsidP="00C67CE2">
      <w:pPr>
        <w:ind w:left="709"/>
        <w:contextualSpacing/>
        <w:rPr>
          <w:rFonts w:eastAsia="Times New Roman" w:cs="Arial"/>
          <w:color w:val="auto"/>
          <w:szCs w:val="20"/>
          <w:lang w:eastAsia="es-ES"/>
        </w:rPr>
      </w:pPr>
      <w:r w:rsidRPr="00B76F83">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B76F83" w:rsidRDefault="00DA1E56" w:rsidP="005108BA">
      <w:pPr>
        <w:spacing w:after="0"/>
        <w:rPr>
          <w:color w:val="auto"/>
          <w:lang w:val="es-MX"/>
        </w:rPr>
      </w:pPr>
    </w:p>
    <w:p w14:paraId="76FE5395" w14:textId="0F019B31" w:rsidR="003F6C2B" w:rsidRPr="00B76F83" w:rsidRDefault="003F6C2B" w:rsidP="00592D4B">
      <w:pPr>
        <w:pStyle w:val="Prrafodelista"/>
        <w:numPr>
          <w:ilvl w:val="0"/>
          <w:numId w:val="24"/>
        </w:numPr>
        <w:rPr>
          <w:rFonts w:cs="Arial"/>
          <w:color w:val="auto"/>
          <w:szCs w:val="20"/>
        </w:rPr>
      </w:pPr>
      <w:r w:rsidRPr="00B76F83">
        <w:rPr>
          <w:rFonts w:cs="Arial"/>
          <w:color w:val="auto"/>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B76F83" w:rsidRDefault="003F6C2B" w:rsidP="00C67CE2">
      <w:pPr>
        <w:ind w:left="709"/>
        <w:contextualSpacing/>
        <w:rPr>
          <w:rFonts w:cs="Arial"/>
          <w:color w:val="auto"/>
          <w:szCs w:val="20"/>
        </w:rPr>
      </w:pPr>
      <w:r w:rsidRPr="00B76F83">
        <w:rPr>
          <w:rFonts w:cs="Arial"/>
          <w:color w:val="auto"/>
          <w:szCs w:val="2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B76F83" w:rsidRDefault="003F6C2B" w:rsidP="00C67CE2">
      <w:pPr>
        <w:ind w:left="709"/>
        <w:contextualSpacing/>
        <w:rPr>
          <w:rFonts w:cs="Arial"/>
          <w:color w:val="auto"/>
          <w:szCs w:val="20"/>
        </w:rPr>
      </w:pPr>
    </w:p>
    <w:p w14:paraId="7469E542" w14:textId="77777777" w:rsidR="003F6C2B" w:rsidRPr="00B76F83" w:rsidRDefault="003F6C2B" w:rsidP="00C67CE2">
      <w:pPr>
        <w:ind w:left="709"/>
        <w:contextualSpacing/>
        <w:rPr>
          <w:rFonts w:cs="Arial"/>
          <w:color w:val="auto"/>
          <w:szCs w:val="20"/>
          <w:lang w:val="es-MX"/>
        </w:rPr>
      </w:pPr>
      <w:r w:rsidRPr="00B76F83">
        <w:rPr>
          <w:rFonts w:cs="Arial"/>
          <w:color w:val="auto"/>
          <w:szCs w:val="20"/>
        </w:rPr>
        <w:t xml:space="preserve">En armonía con lo anterior, </w:t>
      </w:r>
      <w:r w:rsidRPr="00B76F83">
        <w:rPr>
          <w:rFonts w:cs="Arial"/>
          <w:color w:val="auto"/>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D8CFC9B" w14:textId="77777777" w:rsidR="003F6C2B" w:rsidRPr="00B76F83" w:rsidRDefault="003F6C2B" w:rsidP="00C67CE2">
      <w:pPr>
        <w:ind w:left="709"/>
        <w:contextualSpacing/>
        <w:rPr>
          <w:rFonts w:cs="Arial"/>
          <w:color w:val="auto"/>
          <w:szCs w:val="20"/>
        </w:rPr>
      </w:pPr>
    </w:p>
    <w:p w14:paraId="58D48715" w14:textId="28713202" w:rsidR="00DA1E56" w:rsidRPr="00B76F83" w:rsidRDefault="00DA1E56" w:rsidP="00592D4B">
      <w:pPr>
        <w:pStyle w:val="Prrafodelista"/>
        <w:numPr>
          <w:ilvl w:val="0"/>
          <w:numId w:val="24"/>
        </w:numPr>
        <w:rPr>
          <w:color w:val="auto"/>
          <w:lang w:val="es-MX"/>
        </w:rPr>
      </w:pPr>
      <w:r w:rsidRPr="00B76F83">
        <w:rPr>
          <w:color w:val="auto"/>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B76F83" w:rsidRDefault="00DA1E56" w:rsidP="00DA1E56">
      <w:pPr>
        <w:pStyle w:val="Prrafodelista"/>
        <w:rPr>
          <w:color w:val="auto"/>
          <w:lang w:val="es-MX"/>
        </w:rPr>
      </w:pPr>
    </w:p>
    <w:p w14:paraId="6C4F1C26" w14:textId="4E2CC25A" w:rsidR="00DA1E56" w:rsidRPr="00B76F83" w:rsidRDefault="00DA1E56" w:rsidP="00592D4B">
      <w:pPr>
        <w:pStyle w:val="Prrafodelista"/>
        <w:numPr>
          <w:ilvl w:val="0"/>
          <w:numId w:val="24"/>
        </w:numPr>
        <w:rPr>
          <w:color w:val="auto"/>
          <w:lang w:val="es-MX"/>
        </w:rPr>
      </w:pPr>
      <w:r w:rsidRPr="00B76F83">
        <w:rPr>
          <w:color w:val="auto"/>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Pr="00B76F83" w:rsidRDefault="00DA1E56" w:rsidP="00DA1E56">
      <w:pPr>
        <w:pStyle w:val="Prrafodelista"/>
        <w:rPr>
          <w:color w:val="auto"/>
          <w:lang w:val="es-MX"/>
        </w:rPr>
      </w:pPr>
    </w:p>
    <w:p w14:paraId="31F7D0BF" w14:textId="09EE45C0" w:rsidR="00DA1E56" w:rsidRPr="00B76F83" w:rsidRDefault="00DA1E56" w:rsidP="00592D4B">
      <w:pPr>
        <w:pStyle w:val="Prrafodelista"/>
        <w:numPr>
          <w:ilvl w:val="0"/>
          <w:numId w:val="24"/>
        </w:numPr>
        <w:rPr>
          <w:color w:val="auto"/>
          <w:lang w:val="es-MX"/>
        </w:rPr>
      </w:pPr>
      <w:r w:rsidRPr="00B76F83">
        <w:rPr>
          <w:color w:val="auto"/>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Pr="00B76F83" w:rsidRDefault="00DA1E56" w:rsidP="00DA1E56">
      <w:pPr>
        <w:pStyle w:val="Prrafodelista"/>
        <w:rPr>
          <w:color w:val="auto"/>
          <w:lang w:val="es-MX"/>
        </w:rPr>
      </w:pPr>
    </w:p>
    <w:p w14:paraId="0B0FFB71" w14:textId="5315CE3D" w:rsidR="00DA1E56" w:rsidRPr="00B76F83" w:rsidRDefault="00DA1E56" w:rsidP="00DA1E56">
      <w:pPr>
        <w:pStyle w:val="Prrafodelista"/>
        <w:rPr>
          <w:color w:val="auto"/>
          <w:lang w:val="es-MX"/>
        </w:rPr>
      </w:pPr>
      <w:r w:rsidRPr="00B76F83">
        <w:rPr>
          <w:color w:val="auto"/>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Pr="00B76F83" w:rsidRDefault="00DA1E56" w:rsidP="00DA1E56">
      <w:pPr>
        <w:pStyle w:val="Prrafodelista"/>
        <w:rPr>
          <w:color w:val="auto"/>
          <w:lang w:val="es-MX"/>
        </w:rPr>
      </w:pPr>
    </w:p>
    <w:p w14:paraId="7F2DDF89" w14:textId="3EA7C204" w:rsidR="00DA1E56" w:rsidRPr="00B76F83" w:rsidRDefault="00DA1E56" w:rsidP="00DA1E56">
      <w:pPr>
        <w:pStyle w:val="Prrafodelista"/>
        <w:rPr>
          <w:color w:val="auto"/>
          <w:lang w:val="es-MX"/>
        </w:rPr>
      </w:pPr>
      <w:r w:rsidRPr="00B76F83">
        <w:rPr>
          <w:b/>
          <w:bCs/>
          <w:color w:val="auto"/>
          <w:lang w:val="es-MX"/>
        </w:rPr>
        <w:t>Nota:</w:t>
      </w:r>
      <w:r w:rsidRPr="00B76F83">
        <w:rPr>
          <w:color w:val="auto"/>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Pr="00B76F83" w:rsidRDefault="00DA1E56" w:rsidP="00DA1E56">
      <w:pPr>
        <w:pStyle w:val="Prrafodelista"/>
        <w:rPr>
          <w:color w:val="auto"/>
          <w:lang w:val="es-MX"/>
        </w:rPr>
      </w:pPr>
    </w:p>
    <w:p w14:paraId="1C010D29" w14:textId="686E158F" w:rsidR="00585E51" w:rsidRPr="00B76F83" w:rsidRDefault="00DA1E56" w:rsidP="00592D4B">
      <w:pPr>
        <w:pStyle w:val="Prrafodelista"/>
        <w:numPr>
          <w:ilvl w:val="0"/>
          <w:numId w:val="24"/>
        </w:numPr>
        <w:rPr>
          <w:color w:val="auto"/>
          <w:lang w:val="es-MX"/>
        </w:rPr>
      </w:pPr>
      <w:r w:rsidRPr="00B76F83">
        <w:rPr>
          <w:color w:val="auto"/>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23DEDBB" w14:textId="77777777" w:rsidR="0007236F" w:rsidRPr="00B76F83" w:rsidRDefault="0007236F" w:rsidP="00986CFC">
      <w:pPr>
        <w:pStyle w:val="Prrafodelista"/>
        <w:rPr>
          <w:color w:val="auto"/>
          <w:lang w:val="es-MX"/>
        </w:rPr>
      </w:pPr>
    </w:p>
    <w:p w14:paraId="3D0E6754" w14:textId="4926BEA7" w:rsidR="005B329C" w:rsidRPr="00B76F83" w:rsidRDefault="00A9764C" w:rsidP="00592D4B">
      <w:pPr>
        <w:pStyle w:val="Prrafodelista"/>
        <w:numPr>
          <w:ilvl w:val="0"/>
          <w:numId w:val="24"/>
        </w:numPr>
        <w:rPr>
          <w:rFonts w:eastAsia="Times New Roman" w:cs="Arial"/>
          <w:color w:val="auto"/>
          <w:szCs w:val="20"/>
          <w:lang w:val="es-MX" w:eastAsia="es-ES"/>
        </w:rPr>
      </w:pPr>
      <w:r w:rsidRPr="00B76F83">
        <w:rPr>
          <w:rFonts w:cs="Arial"/>
          <w:color w:val="auto"/>
          <w:szCs w:val="20"/>
          <w:lang w:val="es-MX"/>
        </w:rPr>
        <w:t xml:space="preserve">Para </w:t>
      </w:r>
      <w:r w:rsidR="005B329C" w:rsidRPr="00B76F83">
        <w:rPr>
          <w:rFonts w:eastAsia="Times New Roman" w:cs="Arial"/>
          <w:color w:val="auto"/>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5B329C" w:rsidRPr="00B76F83">
        <w:rPr>
          <w:rFonts w:eastAsia="Times New Roman" w:cs="Arial"/>
          <w:color w:val="auto"/>
          <w:szCs w:val="20"/>
          <w:lang w:val="es-ES" w:eastAsia="es-ES"/>
        </w:rPr>
        <w:t>.</w:t>
      </w:r>
    </w:p>
    <w:p w14:paraId="6C9EC852" w14:textId="77777777" w:rsidR="005B329C" w:rsidRPr="00B76F83" w:rsidRDefault="005B329C" w:rsidP="00C67CE2">
      <w:pPr>
        <w:ind w:left="709"/>
        <w:contextualSpacing/>
        <w:rPr>
          <w:rFonts w:eastAsia="Times New Roman" w:cs="Arial"/>
          <w:color w:val="auto"/>
          <w:szCs w:val="20"/>
          <w:lang w:val="es-MX" w:eastAsia="es-ES"/>
        </w:rPr>
      </w:pPr>
      <w:r w:rsidRPr="00B76F83">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B76F83">
        <w:rPr>
          <w:rFonts w:cs="Arial"/>
          <w:color w:val="auto"/>
          <w:szCs w:val="20"/>
          <w:lang w:val="es-MX"/>
        </w:rPr>
        <w:t xml:space="preserve"> </w:t>
      </w:r>
      <w:r w:rsidRPr="00B76F83">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w:t>
      </w:r>
      <w:r w:rsidRPr="00B76F83">
        <w:rPr>
          <w:rFonts w:eastAsia="Times New Roman" w:cs="Arial"/>
          <w:color w:val="auto"/>
          <w:szCs w:val="20"/>
          <w:lang w:val="es-MX" w:eastAsia="es-ES"/>
        </w:rPr>
        <w:lastRenderedPageBreak/>
        <w:t xml:space="preserve">correspondiente a la fecha de terminación de la etapa constructiva y/o de intervención de la obra. </w:t>
      </w:r>
    </w:p>
    <w:p w14:paraId="2277E495" w14:textId="77777777" w:rsidR="005B329C" w:rsidRPr="00B76F83" w:rsidRDefault="005B329C" w:rsidP="00C67CE2">
      <w:pPr>
        <w:ind w:left="709"/>
        <w:contextualSpacing/>
        <w:rPr>
          <w:rFonts w:eastAsia="Times New Roman" w:cs="Arial"/>
          <w:color w:val="auto"/>
          <w:szCs w:val="20"/>
          <w:lang w:val="es-MX" w:eastAsia="es-ES"/>
        </w:rPr>
      </w:pPr>
    </w:p>
    <w:p w14:paraId="6C88E618" w14:textId="77777777" w:rsidR="005B329C" w:rsidRPr="00B76F83" w:rsidRDefault="005B329C" w:rsidP="00C67CE2">
      <w:pPr>
        <w:ind w:left="709"/>
        <w:contextualSpacing/>
        <w:rPr>
          <w:rFonts w:eastAsia="Times New Roman" w:cs="Arial"/>
          <w:color w:val="auto"/>
          <w:szCs w:val="20"/>
          <w:lang w:val="es-ES" w:eastAsia="es-ES"/>
        </w:rPr>
      </w:pPr>
      <w:r w:rsidRPr="00B76F83">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B76F83" w:rsidRDefault="005B329C" w:rsidP="00C67CE2">
      <w:pPr>
        <w:ind w:left="709"/>
        <w:contextualSpacing/>
        <w:rPr>
          <w:rFonts w:eastAsia="Times New Roman" w:cs="Arial"/>
          <w:color w:val="auto"/>
          <w:szCs w:val="20"/>
          <w:lang w:val="es-ES" w:eastAsia="es-ES"/>
        </w:rPr>
      </w:pPr>
    </w:p>
    <w:p w14:paraId="79840A50" w14:textId="38B0D945" w:rsidR="000B6070" w:rsidRPr="00B76F83" w:rsidRDefault="005B329C" w:rsidP="001077E1">
      <w:pPr>
        <w:ind w:left="709"/>
        <w:contextualSpacing/>
        <w:rPr>
          <w:rFonts w:eastAsia="Times New Roman" w:cs="Arial"/>
          <w:color w:val="auto"/>
          <w:szCs w:val="20"/>
          <w:lang w:val="es-ES" w:eastAsia="es-ES"/>
        </w:rPr>
      </w:pPr>
      <w:r w:rsidRPr="00B76F83">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B76F83" w:rsidDel="00805A77">
        <w:rPr>
          <w:rFonts w:eastAsia="Times New Roman" w:cs="Arial"/>
          <w:color w:val="auto"/>
          <w:szCs w:val="20"/>
          <w:lang w:val="es-ES" w:eastAsia="es-ES"/>
        </w:rPr>
        <w:t xml:space="preserve"> </w:t>
      </w:r>
      <w:r w:rsidRPr="00B76F83">
        <w:rPr>
          <w:rFonts w:eastAsia="Times New Roman" w:cs="Arial"/>
          <w:color w:val="auto"/>
          <w:szCs w:val="20"/>
          <w:lang w:val="es-ES" w:eastAsia="es-ES"/>
        </w:rPr>
        <w:t xml:space="preserve">discriminan el valor ejecutado en la etapa constructiva y/o de intervención de la obra de infraestructura de transporte. </w:t>
      </w:r>
    </w:p>
    <w:p w14:paraId="707DE2EE" w14:textId="66976965" w:rsidR="00BB08BF" w:rsidRPr="00B76F83" w:rsidRDefault="00BB08BF" w:rsidP="00592D4B">
      <w:pPr>
        <w:pStyle w:val="Prrafodelista"/>
        <w:numPr>
          <w:ilvl w:val="0"/>
          <w:numId w:val="24"/>
        </w:numPr>
        <w:rPr>
          <w:color w:val="auto"/>
          <w:lang w:val="es-MX"/>
        </w:rPr>
      </w:pPr>
      <w:r w:rsidRPr="00B76F83">
        <w:rPr>
          <w:color w:val="auto"/>
          <w:lang w:val="es-MX"/>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2877C68A" w14:textId="77777777" w:rsidR="00BB08BF" w:rsidRPr="00B76F83" w:rsidRDefault="00BB08BF" w:rsidP="00BB08BF">
      <w:pPr>
        <w:pStyle w:val="Prrafodelista"/>
        <w:rPr>
          <w:color w:val="auto"/>
          <w:lang w:val="es-MX"/>
        </w:rPr>
      </w:pPr>
    </w:p>
    <w:p w14:paraId="2CFFB276" w14:textId="14BAB7FE" w:rsidR="0007236F" w:rsidRPr="00B76F83" w:rsidRDefault="00BB08BF" w:rsidP="00BB08BF">
      <w:pPr>
        <w:pStyle w:val="Prrafodelista"/>
        <w:rPr>
          <w:color w:val="auto"/>
          <w:lang w:val="es-MX"/>
        </w:rPr>
      </w:pPr>
      <w:r w:rsidRPr="00B76F83">
        <w:rPr>
          <w:color w:val="auto"/>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B80CC12" w14:textId="77777777" w:rsidR="00E37A0C" w:rsidRPr="00B76F83" w:rsidRDefault="00E37A0C" w:rsidP="00BB08BF">
      <w:pPr>
        <w:pStyle w:val="Prrafodelista"/>
        <w:rPr>
          <w:color w:val="auto"/>
          <w:lang w:val="es-MX"/>
        </w:rPr>
      </w:pPr>
    </w:p>
    <w:p w14:paraId="76E6577E" w14:textId="77777777" w:rsidR="0008626F" w:rsidRPr="00B76F83" w:rsidRDefault="0008626F" w:rsidP="00592D4B">
      <w:pPr>
        <w:pStyle w:val="Prrafodelista"/>
        <w:numPr>
          <w:ilvl w:val="0"/>
          <w:numId w:val="24"/>
        </w:numPr>
        <w:rPr>
          <w:rFonts w:cs="Arial"/>
          <w:iCs/>
          <w:color w:val="auto"/>
          <w:szCs w:val="20"/>
          <w:lang w:val="es-MX"/>
        </w:rPr>
      </w:pPr>
      <w:r w:rsidRPr="00B76F83">
        <w:rPr>
          <w:rFonts w:cs="Arial"/>
          <w:iCs/>
          <w:color w:val="auto"/>
          <w:szCs w:val="20"/>
        </w:rPr>
        <w:t>Las auto certificaciones no servirán para acreditar la experiencia requerida, ya que con estas no puede constatarse la ejecución</w:t>
      </w:r>
      <w:r w:rsidRPr="00B76F83" w:rsidDel="00FE555D">
        <w:rPr>
          <w:rFonts w:cs="Arial"/>
          <w:iCs/>
          <w:color w:val="auto"/>
          <w:szCs w:val="20"/>
        </w:rPr>
        <w:t xml:space="preserve"> de contratos </w:t>
      </w:r>
      <w:r w:rsidRPr="00B76F83">
        <w:rPr>
          <w:rFonts w:cs="Arial"/>
          <w:iCs/>
          <w:color w:val="auto"/>
          <w:szCs w:val="20"/>
        </w:rPr>
        <w:t>que deben certificar los terceros que recibieron la obra, bien o servicio. Para la aplicación de esta regla, se entiende por auto certificaciones aquellas expedidas por el mismo Proponente, sus representantes,</w:t>
      </w:r>
      <w:r w:rsidRPr="00B76F83" w:rsidDel="00E86337">
        <w:rPr>
          <w:rFonts w:cs="Arial"/>
          <w:iCs/>
          <w:color w:val="auto"/>
          <w:szCs w:val="20"/>
        </w:rPr>
        <w:t xml:space="preserve"> </w:t>
      </w:r>
      <w:r w:rsidRPr="00B76F83">
        <w:rPr>
          <w:rFonts w:cs="Arial"/>
          <w:iCs/>
          <w:color w:val="auto"/>
          <w:szCs w:val="20"/>
        </w:rPr>
        <w:t>los integrantes del Proponente Plural o del mismo grupo empresarial para demostrar su propia experiencia.</w:t>
      </w:r>
    </w:p>
    <w:p w14:paraId="18C590BA" w14:textId="77777777" w:rsidR="00C84C4C" w:rsidRPr="00B76F83" w:rsidRDefault="00C84C4C" w:rsidP="00AF5F20">
      <w:pPr>
        <w:pStyle w:val="Prrafodelista"/>
        <w:rPr>
          <w:rFonts w:cs="Arial"/>
          <w:iCs/>
          <w:color w:val="auto"/>
          <w:szCs w:val="20"/>
          <w:lang w:val="es-MX"/>
        </w:rPr>
      </w:pPr>
    </w:p>
    <w:p w14:paraId="173CDFCA" w14:textId="3FDB003E" w:rsidR="0008626F" w:rsidRPr="00B76F83" w:rsidRDefault="00C84C4C" w:rsidP="00592D4B">
      <w:pPr>
        <w:pStyle w:val="Prrafodelista"/>
        <w:numPr>
          <w:ilvl w:val="0"/>
          <w:numId w:val="24"/>
        </w:numPr>
        <w:rPr>
          <w:rFonts w:cs="Arial"/>
          <w:iCs/>
          <w:color w:val="auto"/>
          <w:szCs w:val="20"/>
          <w:lang w:val="es-MX"/>
        </w:rPr>
      </w:pPr>
      <w:r w:rsidRPr="00B76F83">
        <w:rPr>
          <w:rFonts w:cs="Arial"/>
          <w:iCs/>
          <w:color w:val="auto"/>
          <w:szCs w:val="20"/>
        </w:rPr>
        <w:t>Las certificaciones de experiencia expedidas por el interventor de obra no servirán para probar la experiencia requerida.</w:t>
      </w:r>
      <w:r w:rsidR="0008626F" w:rsidRPr="00B76F83">
        <w:rPr>
          <w:rFonts w:cs="Arial"/>
          <w:iCs/>
          <w:color w:val="auto"/>
          <w:szCs w:val="20"/>
          <w:lang w:val="es-MX"/>
        </w:rPr>
        <w:t xml:space="preserve"> </w:t>
      </w:r>
    </w:p>
    <w:p w14:paraId="04F02171" w14:textId="61667BBC" w:rsidR="00016758" w:rsidRPr="00B76F83" w:rsidRDefault="00C32F9C" w:rsidP="005B7EA4">
      <w:pPr>
        <w:pStyle w:val="Ttulo3"/>
        <w:rPr>
          <w:color w:val="auto"/>
          <w:lang w:val="es-MX"/>
        </w:rPr>
      </w:pPr>
      <w:bookmarkStart w:id="91" w:name="_Toc107994831"/>
      <w:r w:rsidRPr="00B76F83">
        <w:rPr>
          <w:caps w:val="0"/>
          <w:color w:val="auto"/>
          <w:lang w:val="es-MX"/>
        </w:rPr>
        <w:t>CLASIFICACIÓN DE LA EXPERIENCIA EN EL “CLASIFICADOR DE BIENES, OBRAS Y SERVICIOS DE LAS NACIONES UNIDAS”</w:t>
      </w:r>
      <w:bookmarkEnd w:id="91"/>
    </w:p>
    <w:p w14:paraId="7342A398" w14:textId="07571641" w:rsidR="005B7EA4" w:rsidRPr="00B76F83" w:rsidRDefault="005B7EA4" w:rsidP="005B7EA4">
      <w:pPr>
        <w:rPr>
          <w:color w:val="auto"/>
          <w:lang w:val="es-MX"/>
        </w:rPr>
      </w:pPr>
      <w:r w:rsidRPr="00B76F83">
        <w:rPr>
          <w:color w:val="auto"/>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972"/>
      </w:tblGrid>
      <w:tr w:rsidR="005B7EA4" w:rsidRPr="00B76F83" w14:paraId="65430C2E" w14:textId="77777777" w:rsidTr="00F9113C">
        <w:trPr>
          <w:trHeight w:val="340"/>
          <w:tblHeader/>
          <w:jc w:val="center"/>
        </w:trPr>
        <w:tc>
          <w:tcPr>
            <w:tcW w:w="0" w:type="auto"/>
            <w:shd w:val="clear" w:color="auto" w:fill="404040" w:themeFill="text1" w:themeFillTint="BF"/>
            <w:vAlign w:val="center"/>
            <w:hideMark/>
          </w:tcPr>
          <w:p w14:paraId="4F2269FE" w14:textId="6FE9ADE1" w:rsidR="005B7EA4" w:rsidRPr="00B76F83" w:rsidRDefault="005B7EA4" w:rsidP="00F9113C">
            <w:pPr>
              <w:spacing w:after="0" w:line="276" w:lineRule="auto"/>
              <w:jc w:val="center"/>
              <w:rPr>
                <w:rFonts w:eastAsia="Times New Roman" w:cs="Arial"/>
                <w:b/>
                <w:bCs/>
                <w:color w:val="auto"/>
                <w:szCs w:val="20"/>
                <w:lang w:eastAsia="es-ES"/>
              </w:rPr>
            </w:pPr>
            <w:r w:rsidRPr="00B76F83">
              <w:rPr>
                <w:rFonts w:cs="Arial"/>
                <w:b/>
                <w:bCs/>
                <w:color w:val="auto"/>
                <w:szCs w:val="20"/>
                <w:lang w:eastAsia="es-ES"/>
              </w:rPr>
              <w:t>Segmentos</w:t>
            </w:r>
          </w:p>
        </w:tc>
        <w:tc>
          <w:tcPr>
            <w:tcW w:w="0" w:type="auto"/>
            <w:shd w:val="clear" w:color="auto" w:fill="404040" w:themeFill="text1" w:themeFillTint="BF"/>
            <w:vAlign w:val="center"/>
            <w:hideMark/>
          </w:tcPr>
          <w:p w14:paraId="764919E6" w14:textId="5EC4D379" w:rsidR="005B7EA4" w:rsidRPr="00B76F83" w:rsidRDefault="005B7EA4" w:rsidP="00F9113C">
            <w:pPr>
              <w:spacing w:after="0" w:line="276" w:lineRule="auto"/>
              <w:jc w:val="center"/>
              <w:rPr>
                <w:rFonts w:eastAsia="Times New Roman" w:cs="Arial"/>
                <w:b/>
                <w:bCs/>
                <w:color w:val="auto"/>
                <w:szCs w:val="20"/>
                <w:lang w:eastAsia="es-ES"/>
              </w:rPr>
            </w:pPr>
            <w:r w:rsidRPr="00B76F83">
              <w:rPr>
                <w:rFonts w:cs="Arial"/>
                <w:b/>
                <w:bCs/>
                <w:color w:val="auto"/>
                <w:szCs w:val="20"/>
                <w:lang w:eastAsia="es-ES"/>
              </w:rPr>
              <w:t xml:space="preserve">Familia </w:t>
            </w:r>
          </w:p>
        </w:tc>
        <w:tc>
          <w:tcPr>
            <w:tcW w:w="0" w:type="auto"/>
            <w:shd w:val="clear" w:color="auto" w:fill="404040" w:themeFill="text1" w:themeFillTint="BF"/>
            <w:vAlign w:val="center"/>
            <w:hideMark/>
          </w:tcPr>
          <w:p w14:paraId="6D738A95" w14:textId="3397C270" w:rsidR="005B7EA4" w:rsidRPr="00B76F83" w:rsidRDefault="005B7EA4" w:rsidP="00F9113C">
            <w:pPr>
              <w:spacing w:after="0" w:line="276" w:lineRule="auto"/>
              <w:jc w:val="center"/>
              <w:rPr>
                <w:rFonts w:eastAsia="Times New Roman" w:cs="Arial"/>
                <w:b/>
                <w:bCs/>
                <w:color w:val="auto"/>
                <w:szCs w:val="20"/>
                <w:lang w:eastAsia="es-ES"/>
              </w:rPr>
            </w:pPr>
            <w:r w:rsidRPr="00B76F83">
              <w:rPr>
                <w:rFonts w:cs="Arial"/>
                <w:b/>
                <w:bCs/>
                <w:color w:val="auto"/>
                <w:szCs w:val="20"/>
                <w:lang w:eastAsia="es-ES"/>
              </w:rPr>
              <w:t xml:space="preserve">Clase </w:t>
            </w:r>
          </w:p>
        </w:tc>
        <w:tc>
          <w:tcPr>
            <w:tcW w:w="0" w:type="auto"/>
            <w:shd w:val="clear" w:color="auto" w:fill="404040" w:themeFill="text1" w:themeFillTint="BF"/>
            <w:vAlign w:val="center"/>
            <w:hideMark/>
          </w:tcPr>
          <w:p w14:paraId="0498640D" w14:textId="247D8249" w:rsidR="005B7EA4" w:rsidRPr="00B76F83" w:rsidRDefault="005B7EA4" w:rsidP="00F9113C">
            <w:pPr>
              <w:spacing w:after="0" w:line="276" w:lineRule="auto"/>
              <w:jc w:val="center"/>
              <w:rPr>
                <w:rFonts w:eastAsia="Times New Roman" w:cs="Arial"/>
                <w:b/>
                <w:bCs/>
                <w:color w:val="auto"/>
                <w:szCs w:val="20"/>
                <w:lang w:eastAsia="es-ES"/>
              </w:rPr>
            </w:pPr>
            <w:r w:rsidRPr="00B76F83">
              <w:rPr>
                <w:rFonts w:cs="Arial"/>
                <w:b/>
                <w:bCs/>
                <w:color w:val="auto"/>
                <w:szCs w:val="20"/>
                <w:lang w:eastAsia="es-ES"/>
              </w:rPr>
              <w:t xml:space="preserve">Nombre </w:t>
            </w:r>
          </w:p>
        </w:tc>
      </w:tr>
      <w:tr w:rsidR="005B7EA4" w:rsidRPr="00B76F83" w14:paraId="2DA3C3C4" w14:textId="77777777" w:rsidTr="00F9113C">
        <w:trPr>
          <w:trHeight w:val="20"/>
          <w:tblHeader/>
          <w:jc w:val="center"/>
        </w:trPr>
        <w:tc>
          <w:tcPr>
            <w:tcW w:w="0" w:type="auto"/>
            <w:vAlign w:val="center"/>
            <w:hideMark/>
          </w:tcPr>
          <w:p w14:paraId="58372929" w14:textId="0C2DC22A"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72</w:t>
            </w:r>
          </w:p>
        </w:tc>
        <w:tc>
          <w:tcPr>
            <w:tcW w:w="0" w:type="auto"/>
            <w:vAlign w:val="center"/>
            <w:hideMark/>
          </w:tcPr>
          <w:p w14:paraId="5732EBAD" w14:textId="5A4C260F"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14</w:t>
            </w:r>
          </w:p>
        </w:tc>
        <w:tc>
          <w:tcPr>
            <w:tcW w:w="0" w:type="auto"/>
            <w:vAlign w:val="center"/>
            <w:hideMark/>
          </w:tcPr>
          <w:p w14:paraId="57882742" w14:textId="29970037"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10</w:t>
            </w:r>
          </w:p>
        </w:tc>
        <w:tc>
          <w:tcPr>
            <w:tcW w:w="0" w:type="auto"/>
            <w:vAlign w:val="center"/>
            <w:hideMark/>
          </w:tcPr>
          <w:p w14:paraId="1D56FFE5" w14:textId="3205F08B"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00</w:t>
            </w:r>
          </w:p>
        </w:tc>
      </w:tr>
      <w:tr w:rsidR="005B7EA4" w:rsidRPr="00B76F83" w14:paraId="3C08A41A" w14:textId="77777777" w:rsidTr="00F9113C">
        <w:trPr>
          <w:trHeight w:val="20"/>
          <w:jc w:val="center"/>
        </w:trPr>
        <w:tc>
          <w:tcPr>
            <w:tcW w:w="0" w:type="auto"/>
            <w:hideMark/>
          </w:tcPr>
          <w:p w14:paraId="7E9A0C4B" w14:textId="613E26F2"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72</w:t>
            </w:r>
          </w:p>
        </w:tc>
        <w:tc>
          <w:tcPr>
            <w:tcW w:w="0" w:type="auto"/>
            <w:vAlign w:val="center"/>
            <w:hideMark/>
          </w:tcPr>
          <w:p w14:paraId="76D68E22" w14:textId="605C2C6A"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14</w:t>
            </w:r>
          </w:p>
        </w:tc>
        <w:tc>
          <w:tcPr>
            <w:tcW w:w="0" w:type="auto"/>
            <w:vAlign w:val="center"/>
            <w:hideMark/>
          </w:tcPr>
          <w:p w14:paraId="201795FB" w14:textId="45F8CA34"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15</w:t>
            </w:r>
          </w:p>
        </w:tc>
        <w:tc>
          <w:tcPr>
            <w:tcW w:w="0" w:type="auto"/>
            <w:vAlign w:val="center"/>
            <w:hideMark/>
          </w:tcPr>
          <w:p w14:paraId="43E179C0" w14:textId="5733B1B0"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00</w:t>
            </w:r>
          </w:p>
        </w:tc>
      </w:tr>
      <w:tr w:rsidR="005B7EA4" w:rsidRPr="00B76F83" w14:paraId="1EBE8295" w14:textId="77777777" w:rsidTr="00F9113C">
        <w:trPr>
          <w:trHeight w:val="20"/>
          <w:jc w:val="center"/>
        </w:trPr>
        <w:tc>
          <w:tcPr>
            <w:tcW w:w="0" w:type="auto"/>
            <w:hideMark/>
          </w:tcPr>
          <w:p w14:paraId="328C3BC2" w14:textId="7DB2B47A"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lastRenderedPageBreak/>
              <w:t>72</w:t>
            </w:r>
          </w:p>
        </w:tc>
        <w:tc>
          <w:tcPr>
            <w:tcW w:w="0" w:type="auto"/>
            <w:vAlign w:val="center"/>
            <w:hideMark/>
          </w:tcPr>
          <w:p w14:paraId="48DD51CD" w14:textId="0381838A"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14</w:t>
            </w:r>
          </w:p>
        </w:tc>
        <w:tc>
          <w:tcPr>
            <w:tcW w:w="0" w:type="auto"/>
            <w:vAlign w:val="center"/>
            <w:hideMark/>
          </w:tcPr>
          <w:p w14:paraId="6D97F485" w14:textId="042B8034"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16</w:t>
            </w:r>
          </w:p>
        </w:tc>
        <w:tc>
          <w:tcPr>
            <w:tcW w:w="0" w:type="auto"/>
            <w:vAlign w:val="center"/>
            <w:hideMark/>
          </w:tcPr>
          <w:p w14:paraId="798C845B" w14:textId="60BA0461"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00</w:t>
            </w:r>
          </w:p>
        </w:tc>
      </w:tr>
      <w:tr w:rsidR="005B7EA4" w:rsidRPr="00B76F83" w14:paraId="15D0C719" w14:textId="77777777" w:rsidTr="00F9113C">
        <w:trPr>
          <w:trHeight w:val="20"/>
          <w:jc w:val="center"/>
        </w:trPr>
        <w:tc>
          <w:tcPr>
            <w:tcW w:w="0" w:type="auto"/>
            <w:hideMark/>
          </w:tcPr>
          <w:p w14:paraId="0DA45AC9" w14:textId="488D823D"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72</w:t>
            </w:r>
          </w:p>
        </w:tc>
        <w:tc>
          <w:tcPr>
            <w:tcW w:w="0" w:type="auto"/>
            <w:vAlign w:val="center"/>
            <w:hideMark/>
          </w:tcPr>
          <w:p w14:paraId="753B7D86" w14:textId="236E8E33"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14</w:t>
            </w:r>
          </w:p>
        </w:tc>
        <w:tc>
          <w:tcPr>
            <w:tcW w:w="0" w:type="auto"/>
            <w:vAlign w:val="center"/>
            <w:hideMark/>
          </w:tcPr>
          <w:p w14:paraId="064B79D7" w14:textId="5D743C5F"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17</w:t>
            </w:r>
          </w:p>
        </w:tc>
        <w:tc>
          <w:tcPr>
            <w:tcW w:w="0" w:type="auto"/>
            <w:vAlign w:val="center"/>
            <w:hideMark/>
          </w:tcPr>
          <w:p w14:paraId="188DDFD6" w14:textId="7202F77B" w:rsidR="005B7EA4" w:rsidRPr="00B76F83" w:rsidRDefault="00A47E9B" w:rsidP="00A47E9B">
            <w:pPr>
              <w:spacing w:line="240" w:lineRule="auto"/>
              <w:jc w:val="center"/>
              <w:rPr>
                <w:rFonts w:eastAsia="Arial,Times New Roman" w:cs="Arial"/>
                <w:color w:val="auto"/>
                <w:szCs w:val="20"/>
                <w:lang w:eastAsia="es-ES"/>
              </w:rPr>
            </w:pPr>
            <w:r w:rsidRPr="00B76F83">
              <w:rPr>
                <w:rFonts w:cs="Arial"/>
                <w:color w:val="auto"/>
                <w:szCs w:val="20"/>
                <w:lang w:eastAsia="es-ES"/>
              </w:rPr>
              <w:t>00</w:t>
            </w:r>
          </w:p>
        </w:tc>
      </w:tr>
    </w:tbl>
    <w:p w14:paraId="32FD64D3" w14:textId="77777777" w:rsidR="005B7EA4" w:rsidRPr="00B76F83" w:rsidRDefault="005B7EA4" w:rsidP="005B7EA4">
      <w:pPr>
        <w:rPr>
          <w:color w:val="auto"/>
          <w:lang w:val="es-MX"/>
        </w:rPr>
      </w:pPr>
    </w:p>
    <w:p w14:paraId="222FA748" w14:textId="06501956" w:rsidR="00016758" w:rsidRPr="00B76F83" w:rsidRDefault="005B7EA4" w:rsidP="005B7EA4">
      <w:pPr>
        <w:rPr>
          <w:color w:val="auto"/>
          <w:lang w:val="es-MX"/>
        </w:rPr>
      </w:pPr>
      <w:r w:rsidRPr="00B76F83">
        <w:rPr>
          <w:color w:val="auto"/>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Pr="00B76F83" w:rsidRDefault="00C32F9C" w:rsidP="005B7EA4">
      <w:pPr>
        <w:pStyle w:val="Ttulo3"/>
        <w:rPr>
          <w:color w:val="auto"/>
          <w:lang w:val="es-MX"/>
        </w:rPr>
      </w:pPr>
      <w:bookmarkStart w:id="92" w:name="_Toc107994832"/>
      <w:r w:rsidRPr="00B76F83">
        <w:rPr>
          <w:caps w:val="0"/>
          <w:color w:val="auto"/>
          <w:lang w:val="es-MX"/>
        </w:rPr>
        <w:t>ACREDITACIÓN DE LA EXPERIENCIA REQUERIDA</w:t>
      </w:r>
      <w:bookmarkEnd w:id="92"/>
    </w:p>
    <w:p w14:paraId="770B11BA" w14:textId="1A106415" w:rsidR="005B7EA4" w:rsidRPr="00B76F83" w:rsidRDefault="005B7EA4" w:rsidP="005B7EA4">
      <w:pPr>
        <w:rPr>
          <w:color w:val="auto"/>
          <w:lang w:val="es-MX"/>
        </w:rPr>
      </w:pPr>
      <w:r w:rsidRPr="00B76F83">
        <w:rPr>
          <w:color w:val="auto"/>
          <w:lang w:val="es-MX"/>
        </w:rPr>
        <w:t>Los proponentes acreditarán para cada uno de los contratos aportados la siguiente información mediante alguno de los documentos señalados en la sección 3.5.</w:t>
      </w:r>
      <w:r w:rsidR="008A3AC7" w:rsidRPr="00B76F83">
        <w:rPr>
          <w:color w:val="auto"/>
          <w:lang w:val="es-MX"/>
        </w:rPr>
        <w:t>6</w:t>
      </w:r>
      <w:r w:rsidR="00A47E9B" w:rsidRPr="00B76F83">
        <w:rPr>
          <w:color w:val="auto"/>
          <w:lang w:val="es-MX"/>
        </w:rPr>
        <w:t>.</w:t>
      </w:r>
      <w:r w:rsidRPr="00B76F83">
        <w:rPr>
          <w:color w:val="auto"/>
          <w:lang w:val="es-MX"/>
        </w:rPr>
        <w:t xml:space="preserve"> del pliego de condiciones: </w:t>
      </w:r>
    </w:p>
    <w:p w14:paraId="2A0D1D8E" w14:textId="4B9CF21F" w:rsidR="005B7EA4" w:rsidRPr="00B76F83" w:rsidRDefault="005B7EA4" w:rsidP="002A536B">
      <w:pPr>
        <w:pStyle w:val="Prrafodelista"/>
        <w:numPr>
          <w:ilvl w:val="1"/>
          <w:numId w:val="16"/>
        </w:numPr>
        <w:ind w:left="993"/>
        <w:rPr>
          <w:color w:val="auto"/>
          <w:lang w:val="es-MX"/>
        </w:rPr>
      </w:pPr>
      <w:r w:rsidRPr="00B76F83">
        <w:rPr>
          <w:color w:val="auto"/>
          <w:lang w:val="es-MX"/>
        </w:rPr>
        <w:t>Contratante</w:t>
      </w:r>
    </w:p>
    <w:p w14:paraId="727FEF95" w14:textId="77777777" w:rsidR="005B7EA4" w:rsidRPr="00B76F83" w:rsidRDefault="005B7EA4" w:rsidP="005B7EA4">
      <w:pPr>
        <w:pStyle w:val="Prrafodelista"/>
        <w:ind w:left="993"/>
        <w:rPr>
          <w:color w:val="auto"/>
          <w:lang w:val="es-MX"/>
        </w:rPr>
      </w:pPr>
    </w:p>
    <w:p w14:paraId="5C40FAEA" w14:textId="14C8B2CC" w:rsidR="005B7EA4" w:rsidRPr="00B76F83" w:rsidRDefault="005B7EA4" w:rsidP="002A536B">
      <w:pPr>
        <w:pStyle w:val="Prrafodelista"/>
        <w:numPr>
          <w:ilvl w:val="1"/>
          <w:numId w:val="16"/>
        </w:numPr>
        <w:ind w:left="993"/>
        <w:rPr>
          <w:color w:val="auto"/>
          <w:lang w:val="es-MX"/>
        </w:rPr>
      </w:pPr>
      <w:r w:rsidRPr="00B76F83">
        <w:rPr>
          <w:color w:val="auto"/>
          <w:lang w:val="es-MX"/>
        </w:rPr>
        <w:t>Objeto del contrato</w:t>
      </w:r>
    </w:p>
    <w:p w14:paraId="1099F36E" w14:textId="77777777" w:rsidR="005B7EA4" w:rsidRPr="00B76F83" w:rsidRDefault="005B7EA4" w:rsidP="005B7EA4">
      <w:pPr>
        <w:pStyle w:val="Prrafodelista"/>
        <w:ind w:left="993"/>
        <w:rPr>
          <w:color w:val="auto"/>
          <w:lang w:val="es-MX"/>
        </w:rPr>
      </w:pPr>
    </w:p>
    <w:p w14:paraId="43E6C923" w14:textId="7361F8FD" w:rsidR="005B7EA4" w:rsidRPr="00B76F83" w:rsidRDefault="005B7EA4" w:rsidP="002A536B">
      <w:pPr>
        <w:pStyle w:val="Prrafodelista"/>
        <w:numPr>
          <w:ilvl w:val="1"/>
          <w:numId w:val="16"/>
        </w:numPr>
        <w:ind w:left="993"/>
        <w:rPr>
          <w:color w:val="auto"/>
          <w:lang w:val="es-MX"/>
        </w:rPr>
      </w:pPr>
      <w:r w:rsidRPr="00B76F83">
        <w:rPr>
          <w:color w:val="auto"/>
          <w:lang w:val="es-MX"/>
        </w:rPr>
        <w:t>Principales actividades ejecutadas</w:t>
      </w:r>
    </w:p>
    <w:p w14:paraId="18619A1D" w14:textId="77777777" w:rsidR="005B7EA4" w:rsidRPr="00B76F83" w:rsidRDefault="005B7EA4" w:rsidP="005B7EA4">
      <w:pPr>
        <w:pStyle w:val="Prrafodelista"/>
        <w:ind w:left="993"/>
        <w:rPr>
          <w:color w:val="auto"/>
          <w:lang w:val="es-MX"/>
        </w:rPr>
      </w:pPr>
    </w:p>
    <w:p w14:paraId="07BF0D4C" w14:textId="3C9E1A3E" w:rsidR="005B7EA4" w:rsidRPr="00B76F83" w:rsidRDefault="005B7EA4" w:rsidP="002A536B">
      <w:pPr>
        <w:pStyle w:val="Prrafodelista"/>
        <w:numPr>
          <w:ilvl w:val="1"/>
          <w:numId w:val="16"/>
        </w:numPr>
        <w:ind w:left="993"/>
        <w:rPr>
          <w:color w:val="auto"/>
          <w:lang w:val="es-MX"/>
        </w:rPr>
      </w:pPr>
      <w:r w:rsidRPr="00B76F83">
        <w:rPr>
          <w:color w:val="auto"/>
          <w:lang w:val="es-MX"/>
        </w:rPr>
        <w:t>Las longitudes, volúmenes, dimensiones, tipologías y demás condiciones de experiencia establecidas en la Matriz 1 – Experiencia, si aplica.</w:t>
      </w:r>
    </w:p>
    <w:p w14:paraId="5B2F3200" w14:textId="77777777" w:rsidR="005B7EA4" w:rsidRPr="00B76F83" w:rsidRDefault="005B7EA4" w:rsidP="005B7EA4">
      <w:pPr>
        <w:pStyle w:val="Prrafodelista"/>
        <w:ind w:left="993"/>
        <w:rPr>
          <w:color w:val="auto"/>
          <w:lang w:val="es-MX"/>
        </w:rPr>
      </w:pPr>
    </w:p>
    <w:p w14:paraId="476DDE52" w14:textId="01DC319B" w:rsidR="005B7EA4" w:rsidRPr="00B76F83" w:rsidRDefault="005B7EA4" w:rsidP="002A536B">
      <w:pPr>
        <w:pStyle w:val="Prrafodelista"/>
        <w:numPr>
          <w:ilvl w:val="1"/>
          <w:numId w:val="16"/>
        </w:numPr>
        <w:ind w:left="993"/>
        <w:rPr>
          <w:color w:val="auto"/>
          <w:lang w:val="es-MX"/>
        </w:rPr>
      </w:pPr>
      <w:r w:rsidRPr="00B76F83">
        <w:rPr>
          <w:color w:val="auto"/>
          <w:lang w:val="es-MX"/>
        </w:rPr>
        <w:t>La fecha de iniciación de la ejecución del contrato: Esta fecha es diferente a la de suscripción del contrato, a menos que de los documentos del numeral 3.5.</w:t>
      </w:r>
      <w:r w:rsidR="00140E7A" w:rsidRPr="00B76F83">
        <w:rPr>
          <w:color w:val="auto"/>
          <w:lang w:val="es-MX"/>
        </w:rPr>
        <w:t>6</w:t>
      </w:r>
      <w:r w:rsidR="00A47E9B" w:rsidRPr="00B76F83">
        <w:rPr>
          <w:color w:val="auto"/>
          <w:lang w:val="es-MX"/>
        </w:rPr>
        <w:t>.</w:t>
      </w:r>
      <w:r w:rsidRPr="00B76F83">
        <w:rPr>
          <w:color w:val="auto"/>
          <w:lang w:val="es-MX"/>
        </w:rPr>
        <w:t xml:space="preserve"> de forma expresa así se determine. </w:t>
      </w:r>
    </w:p>
    <w:p w14:paraId="3423E964" w14:textId="77777777" w:rsidR="005B7EA4" w:rsidRPr="00B76F83" w:rsidRDefault="005B7EA4" w:rsidP="005B7EA4">
      <w:pPr>
        <w:pStyle w:val="Prrafodelista"/>
        <w:ind w:left="993"/>
        <w:rPr>
          <w:color w:val="auto"/>
          <w:lang w:val="es-MX"/>
        </w:rPr>
      </w:pPr>
    </w:p>
    <w:p w14:paraId="5CF6D517" w14:textId="465E8BBF" w:rsidR="005B7EA4" w:rsidRPr="00B76F83" w:rsidRDefault="005B7EA4" w:rsidP="005B7EA4">
      <w:pPr>
        <w:pStyle w:val="Prrafodelista"/>
        <w:ind w:left="993"/>
        <w:rPr>
          <w:color w:val="auto"/>
          <w:lang w:val="es-MX"/>
        </w:rPr>
      </w:pPr>
      <w:r w:rsidRPr="00B76F83">
        <w:rPr>
          <w:color w:val="auto"/>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B76F83" w:rsidRDefault="005B7EA4" w:rsidP="005B7EA4">
      <w:pPr>
        <w:pStyle w:val="Prrafodelista"/>
        <w:ind w:left="993"/>
        <w:rPr>
          <w:color w:val="auto"/>
          <w:lang w:val="es-MX"/>
        </w:rPr>
      </w:pPr>
    </w:p>
    <w:p w14:paraId="0459C361" w14:textId="36C601BA" w:rsidR="005B7EA4" w:rsidRPr="00B76F83" w:rsidRDefault="005B7EA4" w:rsidP="002A536B">
      <w:pPr>
        <w:pStyle w:val="Prrafodelista"/>
        <w:numPr>
          <w:ilvl w:val="1"/>
          <w:numId w:val="16"/>
        </w:numPr>
        <w:ind w:left="993"/>
        <w:rPr>
          <w:color w:val="auto"/>
          <w:lang w:val="es-MX"/>
        </w:rPr>
      </w:pPr>
      <w:r w:rsidRPr="00B76F83">
        <w:rPr>
          <w:color w:val="auto"/>
          <w:lang w:val="es-MX"/>
        </w:rPr>
        <w:t>La fecha de terminación de la ejecución del contrato: Esta fecha de terminación no es la fecha de entrega y/o recibo final, liquidación, o acta final, salvo que de los documentos del numeral 3.5.</w:t>
      </w:r>
      <w:r w:rsidR="008A3AC7" w:rsidRPr="00B76F83">
        <w:rPr>
          <w:color w:val="auto"/>
          <w:lang w:val="es-MX"/>
        </w:rPr>
        <w:t>6</w:t>
      </w:r>
      <w:r w:rsidRPr="00B76F83">
        <w:rPr>
          <w:color w:val="auto"/>
          <w:lang w:val="es-MX"/>
        </w:rPr>
        <w:t xml:space="preserve"> de forma expresa así se determine.  </w:t>
      </w:r>
    </w:p>
    <w:p w14:paraId="14C31923" w14:textId="77777777" w:rsidR="00E10326" w:rsidRPr="00B76F83" w:rsidRDefault="00E10326" w:rsidP="005B7EA4">
      <w:pPr>
        <w:pStyle w:val="Prrafodelista"/>
        <w:ind w:left="993"/>
        <w:rPr>
          <w:color w:val="auto"/>
          <w:lang w:val="es-MX"/>
        </w:rPr>
      </w:pPr>
    </w:p>
    <w:p w14:paraId="02A9028F" w14:textId="3522D7F1" w:rsidR="005B7EA4" w:rsidRPr="00B76F83" w:rsidRDefault="005B7EA4" w:rsidP="005B7EA4">
      <w:pPr>
        <w:pStyle w:val="Prrafodelista"/>
        <w:ind w:left="993"/>
        <w:rPr>
          <w:color w:val="auto"/>
          <w:lang w:val="es-MX"/>
        </w:rPr>
      </w:pPr>
      <w:r w:rsidRPr="00B76F83">
        <w:rPr>
          <w:color w:val="auto"/>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Pr="00B76F83" w:rsidRDefault="005B7EA4" w:rsidP="005B7EA4">
      <w:pPr>
        <w:pStyle w:val="Prrafodelista"/>
        <w:ind w:left="993"/>
        <w:rPr>
          <w:color w:val="auto"/>
          <w:lang w:val="es-MX"/>
        </w:rPr>
      </w:pPr>
    </w:p>
    <w:p w14:paraId="28D3E2C5" w14:textId="7A6B2BFA" w:rsidR="005B7EA4" w:rsidRPr="00B76F83" w:rsidRDefault="005B7EA4" w:rsidP="002A536B">
      <w:pPr>
        <w:pStyle w:val="Prrafodelista"/>
        <w:numPr>
          <w:ilvl w:val="1"/>
          <w:numId w:val="16"/>
        </w:numPr>
        <w:ind w:left="993"/>
        <w:rPr>
          <w:color w:val="auto"/>
          <w:lang w:val="es-MX"/>
        </w:rPr>
      </w:pPr>
      <w:r w:rsidRPr="00B76F83">
        <w:rPr>
          <w:color w:val="auto"/>
          <w:lang w:val="es-MX"/>
        </w:rPr>
        <w:t>Nombre y cargo de la persona que expide la certificación.</w:t>
      </w:r>
    </w:p>
    <w:p w14:paraId="01B79210" w14:textId="77777777" w:rsidR="005B7EA4" w:rsidRPr="00B76F83" w:rsidRDefault="005B7EA4" w:rsidP="005B7EA4">
      <w:pPr>
        <w:pStyle w:val="Prrafodelista"/>
        <w:ind w:left="993"/>
        <w:rPr>
          <w:color w:val="auto"/>
          <w:lang w:val="es-MX"/>
        </w:rPr>
      </w:pPr>
    </w:p>
    <w:p w14:paraId="63AF6999" w14:textId="1B7F67A3" w:rsidR="005B7EA4" w:rsidRPr="00B76F83" w:rsidRDefault="005B7EA4" w:rsidP="002A536B">
      <w:pPr>
        <w:pStyle w:val="Prrafodelista"/>
        <w:numPr>
          <w:ilvl w:val="1"/>
          <w:numId w:val="16"/>
        </w:numPr>
        <w:ind w:left="993"/>
        <w:rPr>
          <w:color w:val="auto"/>
          <w:lang w:val="es-MX"/>
        </w:rPr>
      </w:pPr>
      <w:r w:rsidRPr="00B76F83">
        <w:rPr>
          <w:color w:val="auto"/>
          <w:lang w:val="es-MX"/>
        </w:rPr>
        <w:t>El porcentaje de participación del integrante del contratista plural.</w:t>
      </w:r>
    </w:p>
    <w:p w14:paraId="683D8760" w14:textId="77777777" w:rsidR="005B7EA4" w:rsidRPr="00B76F83" w:rsidRDefault="005B7EA4" w:rsidP="005B7EA4">
      <w:pPr>
        <w:pStyle w:val="Prrafodelista"/>
        <w:ind w:left="993"/>
        <w:rPr>
          <w:color w:val="auto"/>
          <w:lang w:val="es-MX"/>
        </w:rPr>
      </w:pPr>
    </w:p>
    <w:p w14:paraId="06B1C7DC" w14:textId="5274DC8A" w:rsidR="005B7EA4" w:rsidRPr="00B76F83" w:rsidRDefault="005B7EA4" w:rsidP="002A536B">
      <w:pPr>
        <w:pStyle w:val="Prrafodelista"/>
        <w:numPr>
          <w:ilvl w:val="1"/>
          <w:numId w:val="16"/>
        </w:numPr>
        <w:ind w:left="993"/>
        <w:rPr>
          <w:color w:val="auto"/>
          <w:lang w:val="es-MX"/>
        </w:rPr>
      </w:pPr>
      <w:r w:rsidRPr="00B76F83">
        <w:rPr>
          <w:color w:val="auto"/>
          <w:lang w:val="es-MX"/>
        </w:rPr>
        <w:t>El porcentaje de participación en el valor ejecutado en el caso de contratistas plurales.</w:t>
      </w:r>
    </w:p>
    <w:p w14:paraId="29CD7EF6" w14:textId="3CE2BBD6" w:rsidR="00016758" w:rsidRPr="00B76F83" w:rsidRDefault="00C32F9C" w:rsidP="005B7EA4">
      <w:pPr>
        <w:pStyle w:val="Ttulo3"/>
        <w:rPr>
          <w:color w:val="auto"/>
          <w:lang w:val="es-MX"/>
        </w:rPr>
      </w:pPr>
      <w:bookmarkStart w:id="93" w:name="_Toc107994833"/>
      <w:r w:rsidRPr="00B76F83">
        <w:rPr>
          <w:caps w:val="0"/>
          <w:color w:val="auto"/>
          <w:lang w:val="es-MX"/>
        </w:rPr>
        <w:lastRenderedPageBreak/>
        <w:t>DOCUMENTOS VÁLIDOS PARA LA ACREDITACIÓN DE LA EXPERIENCIA REQUERIDA</w:t>
      </w:r>
      <w:bookmarkEnd w:id="93"/>
    </w:p>
    <w:p w14:paraId="0AFA4AD8" w14:textId="77777777" w:rsidR="002C3E9D" w:rsidRPr="00B76F83" w:rsidRDefault="005B7EA4" w:rsidP="00AF5F20">
      <w:pPr>
        <w:tabs>
          <w:tab w:val="left" w:pos="709"/>
          <w:tab w:val="left" w:pos="851"/>
          <w:tab w:val="left" w:pos="8931"/>
        </w:tabs>
        <w:spacing w:after="120" w:line="276" w:lineRule="auto"/>
        <w:rPr>
          <w:rFonts w:cs="Arial"/>
          <w:color w:val="auto"/>
          <w:szCs w:val="20"/>
          <w:lang w:val="es-MX"/>
        </w:rPr>
      </w:pPr>
      <w:r w:rsidRPr="00B76F83">
        <w:rPr>
          <w:rFonts w:cs="Arial"/>
          <w:color w:val="auto"/>
          <w:szCs w:val="20"/>
          <w:lang w:val="es-MX"/>
        </w:rPr>
        <w:t xml:space="preserve">En </w:t>
      </w:r>
      <w:r w:rsidR="002C3E9D" w:rsidRPr="00B76F83">
        <w:rPr>
          <w:rFonts w:cs="Arial"/>
          <w:color w:val="auto"/>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F1603C1" w14:textId="77777777" w:rsidR="002C3E9D" w:rsidRPr="00B76F83" w:rsidRDefault="002C3E9D" w:rsidP="00592D4B">
      <w:pPr>
        <w:numPr>
          <w:ilvl w:val="0"/>
          <w:numId w:val="25"/>
        </w:numPr>
        <w:tabs>
          <w:tab w:val="left" w:pos="851"/>
          <w:tab w:val="left" w:pos="1134"/>
        </w:tabs>
        <w:spacing w:line="276" w:lineRule="auto"/>
        <w:ind w:left="363" w:firstLine="0"/>
        <w:rPr>
          <w:rFonts w:cs="Arial"/>
          <w:color w:val="auto"/>
          <w:szCs w:val="20"/>
          <w:lang w:val="es-MX"/>
        </w:rPr>
      </w:pPr>
      <w:r w:rsidRPr="00B76F83">
        <w:rPr>
          <w:rFonts w:cs="Arial"/>
          <w:color w:val="auto"/>
          <w:szCs w:val="20"/>
          <w:lang w:val="es-MX"/>
        </w:rPr>
        <w:t>Acta de liquidación</w:t>
      </w:r>
    </w:p>
    <w:p w14:paraId="32C206D0" w14:textId="77777777" w:rsidR="002C3E9D" w:rsidRPr="00B76F83" w:rsidRDefault="002C3E9D" w:rsidP="00592D4B">
      <w:pPr>
        <w:numPr>
          <w:ilvl w:val="0"/>
          <w:numId w:val="25"/>
        </w:numPr>
        <w:tabs>
          <w:tab w:val="left" w:pos="851"/>
          <w:tab w:val="left" w:pos="1134"/>
        </w:tabs>
        <w:spacing w:line="276" w:lineRule="auto"/>
        <w:ind w:left="363" w:firstLine="0"/>
        <w:rPr>
          <w:rFonts w:cs="Arial"/>
          <w:color w:val="auto"/>
          <w:szCs w:val="20"/>
          <w:lang w:val="es-MX"/>
        </w:rPr>
      </w:pPr>
      <w:r w:rsidRPr="00B76F83">
        <w:rPr>
          <w:rFonts w:cs="Arial"/>
          <w:color w:val="auto"/>
          <w:szCs w:val="20"/>
          <w:lang w:val="es-MX"/>
        </w:rPr>
        <w:t xml:space="preserve">Acta de entrega, terminación, final o de recibo definitivo. </w:t>
      </w:r>
    </w:p>
    <w:p w14:paraId="14385821" w14:textId="77777777" w:rsidR="002C3E9D" w:rsidRPr="00B76F83" w:rsidRDefault="002C3E9D" w:rsidP="00592D4B">
      <w:pPr>
        <w:numPr>
          <w:ilvl w:val="0"/>
          <w:numId w:val="25"/>
        </w:numPr>
        <w:tabs>
          <w:tab w:val="left" w:pos="851"/>
          <w:tab w:val="left" w:pos="1134"/>
        </w:tabs>
        <w:spacing w:line="276" w:lineRule="auto"/>
        <w:ind w:left="363" w:firstLine="0"/>
        <w:rPr>
          <w:rFonts w:cs="Arial"/>
          <w:color w:val="auto"/>
          <w:szCs w:val="20"/>
          <w:lang w:val="es-MX"/>
        </w:rPr>
      </w:pPr>
      <w:r w:rsidRPr="00B76F83">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200DB78" w14:textId="77777777" w:rsidR="002C3E9D" w:rsidRPr="00B76F83" w:rsidRDefault="002C3E9D" w:rsidP="00592D4B">
      <w:pPr>
        <w:numPr>
          <w:ilvl w:val="0"/>
          <w:numId w:val="25"/>
        </w:numPr>
        <w:tabs>
          <w:tab w:val="left" w:pos="851"/>
          <w:tab w:val="left" w:pos="1134"/>
        </w:tabs>
        <w:spacing w:line="276" w:lineRule="auto"/>
        <w:ind w:left="363" w:firstLine="0"/>
        <w:rPr>
          <w:rFonts w:cs="Arial"/>
          <w:color w:val="auto"/>
          <w:szCs w:val="20"/>
          <w:lang w:val="es-MX"/>
        </w:rPr>
      </w:pPr>
      <w:r w:rsidRPr="00B76F83">
        <w:rPr>
          <w:rFonts w:cs="Arial"/>
          <w:color w:val="auto"/>
          <w:szCs w:val="20"/>
          <w:lang w:val="es-MX"/>
        </w:rPr>
        <w:t>Acta de inicio o la orden de inicio. La misma sólo será válida para efectos de acreditar la fecha de inicio.</w:t>
      </w:r>
    </w:p>
    <w:p w14:paraId="5260C6F6" w14:textId="77777777" w:rsidR="002C3E9D" w:rsidRPr="00B76F83" w:rsidRDefault="002C3E9D" w:rsidP="00592D4B">
      <w:pPr>
        <w:numPr>
          <w:ilvl w:val="0"/>
          <w:numId w:val="25"/>
        </w:numPr>
        <w:tabs>
          <w:tab w:val="left" w:pos="851"/>
          <w:tab w:val="left" w:pos="1134"/>
        </w:tabs>
        <w:spacing w:line="276" w:lineRule="auto"/>
        <w:ind w:left="363" w:firstLine="0"/>
        <w:rPr>
          <w:rFonts w:cs="Arial"/>
          <w:color w:val="auto"/>
          <w:szCs w:val="20"/>
          <w:lang w:val="es-MX"/>
        </w:rPr>
      </w:pPr>
      <w:r w:rsidRPr="00B76F83">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8356B64" w14:textId="77777777" w:rsidR="002C3E9D" w:rsidRPr="00B76F83" w:rsidRDefault="002C3E9D" w:rsidP="00AF5F20">
      <w:pPr>
        <w:tabs>
          <w:tab w:val="left" w:pos="851"/>
          <w:tab w:val="left" w:pos="8931"/>
        </w:tabs>
        <w:spacing w:line="276" w:lineRule="auto"/>
        <w:rPr>
          <w:rFonts w:cs="Arial"/>
          <w:color w:val="auto"/>
          <w:szCs w:val="20"/>
          <w:lang w:val="es-MX"/>
        </w:rPr>
      </w:pPr>
      <w:r w:rsidRPr="00B76F83">
        <w:rPr>
          <w:rFonts w:cs="Arial"/>
          <w:color w:val="auto"/>
          <w:szCs w:val="20"/>
          <w:lang w:val="es-MX"/>
        </w:rPr>
        <w:t xml:space="preserve">Para efectos de acreditación de experiencia entre particulares, el Proponente deberá aportar adicionalmente alguno de los documentos que se describen a continuación: </w:t>
      </w:r>
    </w:p>
    <w:p w14:paraId="384D9414" w14:textId="5617BFBE" w:rsidR="005B7EA4" w:rsidRPr="00B76F83" w:rsidRDefault="002C3E9D" w:rsidP="00592D4B">
      <w:pPr>
        <w:pStyle w:val="Prrafodelista"/>
        <w:numPr>
          <w:ilvl w:val="0"/>
          <w:numId w:val="51"/>
        </w:numPr>
        <w:rPr>
          <w:color w:val="auto"/>
          <w:lang w:val="es-MX"/>
        </w:rPr>
      </w:pPr>
      <w:r w:rsidRPr="00B76F83">
        <w:rPr>
          <w:rFonts w:cs="Arial"/>
          <w:color w:val="auto"/>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r w:rsidR="00456658" w:rsidRPr="00B76F83">
        <w:rPr>
          <w:rFonts w:cs="Arial"/>
          <w:color w:val="auto"/>
          <w:szCs w:val="20"/>
          <w:lang w:val="es-MX"/>
        </w:rPr>
        <w:t xml:space="preserve"> </w:t>
      </w:r>
    </w:p>
    <w:p w14:paraId="63CC788B" w14:textId="152C48ED" w:rsidR="00016758" w:rsidRPr="00B76F83" w:rsidRDefault="00C32F9C" w:rsidP="00A637D1">
      <w:pPr>
        <w:pStyle w:val="Ttulo3"/>
        <w:rPr>
          <w:color w:val="auto"/>
          <w:lang w:val="es-MX"/>
        </w:rPr>
      </w:pPr>
      <w:bookmarkStart w:id="94" w:name="_Toc107994834"/>
      <w:r w:rsidRPr="00B76F83">
        <w:rPr>
          <w:caps w:val="0"/>
          <w:color w:val="auto"/>
          <w:lang w:val="es-MX"/>
        </w:rPr>
        <w:t>PARA SUBCONTRATOS</w:t>
      </w:r>
      <w:bookmarkEnd w:id="94"/>
    </w:p>
    <w:p w14:paraId="18597790" w14:textId="0AA5710A" w:rsidR="004152FC" w:rsidRPr="00B76F83" w:rsidRDefault="00A637D1" w:rsidP="00C67CE2">
      <w:pPr>
        <w:rPr>
          <w:rFonts w:eastAsia="Times New Roman" w:cs="Arial"/>
          <w:color w:val="auto"/>
          <w:szCs w:val="20"/>
          <w:lang w:val="es-MX" w:eastAsia="es-ES"/>
        </w:rPr>
      </w:pPr>
      <w:r w:rsidRPr="00B76F83">
        <w:rPr>
          <w:rFonts w:cs="Arial"/>
          <w:color w:val="auto"/>
          <w:szCs w:val="20"/>
          <w:lang w:val="es-MX"/>
        </w:rPr>
        <w:t xml:space="preserve">Para </w:t>
      </w:r>
      <w:r w:rsidR="004152FC" w:rsidRPr="00B76F8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B76F83" w:rsidRDefault="004152FC" w:rsidP="00C67CE2">
      <w:pPr>
        <w:rPr>
          <w:rFonts w:eastAsia="Times New Roman" w:cs="Arial"/>
          <w:color w:val="auto"/>
          <w:szCs w:val="20"/>
          <w:lang w:val="es-MX" w:eastAsia="es-ES"/>
        </w:rPr>
      </w:pPr>
      <w:r w:rsidRPr="00B76F8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B76F83" w:rsidRDefault="004152FC" w:rsidP="00592D4B">
      <w:pPr>
        <w:pStyle w:val="Prrafodelista"/>
        <w:numPr>
          <w:ilvl w:val="0"/>
          <w:numId w:val="26"/>
        </w:numPr>
        <w:ind w:left="1066" w:hanging="709"/>
        <w:contextualSpacing w:val="0"/>
        <w:rPr>
          <w:color w:val="auto"/>
          <w:lang w:val="es-MX"/>
        </w:rPr>
      </w:pPr>
      <w:r w:rsidRPr="00B76F83">
        <w:rPr>
          <w:color w:val="auto"/>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sidRPr="00B76F83">
        <w:rPr>
          <w:color w:val="auto"/>
          <w:lang w:val="es-MX"/>
        </w:rPr>
        <w:t xml:space="preserve"> </w:t>
      </w:r>
      <w:r w:rsidRPr="00B76F83">
        <w:rPr>
          <w:color w:val="auto"/>
          <w:lang w:val="es-MX"/>
        </w:rPr>
        <w:t xml:space="preserve">efectos de la acreditación de la experiencia. </w:t>
      </w:r>
    </w:p>
    <w:p w14:paraId="0A4213C5" w14:textId="1D0DB4BB" w:rsidR="004152FC" w:rsidRPr="00B76F83" w:rsidRDefault="004152FC" w:rsidP="00592D4B">
      <w:pPr>
        <w:pStyle w:val="Prrafodelista"/>
        <w:numPr>
          <w:ilvl w:val="0"/>
          <w:numId w:val="26"/>
        </w:numPr>
        <w:ind w:left="1066" w:hanging="709"/>
        <w:contextualSpacing w:val="0"/>
        <w:rPr>
          <w:color w:val="auto"/>
          <w:lang w:val="es-MX"/>
        </w:rPr>
      </w:pPr>
      <w:r w:rsidRPr="00B76F83">
        <w:rPr>
          <w:color w:val="auto"/>
          <w:lang w:val="es-MX"/>
        </w:rPr>
        <w:t xml:space="preserve">Certificación expedida por la Entidad Estatal del contrato principal del cual se derivó el subcontrato. Esta certificación debe contener la información básica del contrato principal la siguiente: </w:t>
      </w:r>
      <w:r w:rsidRPr="00B76F83">
        <w:rPr>
          <w:color w:val="auto"/>
          <w:lang w:val="es-MX"/>
        </w:rPr>
        <w:tab/>
      </w:r>
    </w:p>
    <w:p w14:paraId="4332DB9B" w14:textId="0670E49A" w:rsidR="004152FC" w:rsidRPr="00B76F83" w:rsidRDefault="004152FC" w:rsidP="00592D4B">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B76F83">
        <w:rPr>
          <w:color w:val="auto"/>
          <w:lang w:val="es-MX"/>
        </w:rPr>
        <w:lastRenderedPageBreak/>
        <w:t>Alcance de las obras ejecutadas en el contrato principal.</w:t>
      </w:r>
      <w:r w:rsidRPr="00B76F83">
        <w:rPr>
          <w:rFonts w:eastAsia="Times New Roman" w:cs="Arial"/>
          <w:strike/>
          <w:color w:val="auto"/>
          <w:szCs w:val="20"/>
          <w:lang w:val="es-MX" w:eastAsia="es-ES"/>
        </w:rPr>
        <w:t xml:space="preserve"> </w:t>
      </w:r>
    </w:p>
    <w:p w14:paraId="111F96CA" w14:textId="549A4DCA" w:rsidR="004152FC" w:rsidRPr="00B76F83" w:rsidRDefault="004152FC" w:rsidP="00592D4B">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B76F83">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B76F83" w:rsidRDefault="004152FC" w:rsidP="00C67CE2">
      <w:pPr>
        <w:ind w:left="1134"/>
        <w:rPr>
          <w:rFonts w:eastAsia="Times New Roman" w:cs="Arial"/>
          <w:color w:val="auto"/>
          <w:szCs w:val="20"/>
          <w:lang w:val="es-MX" w:eastAsia="es-ES"/>
        </w:rPr>
      </w:pPr>
      <w:r w:rsidRPr="00B76F8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B76F83" w:rsidRDefault="004152FC" w:rsidP="00C67CE2">
      <w:pPr>
        <w:rPr>
          <w:rFonts w:eastAsia="Times New Roman" w:cs="Arial"/>
          <w:color w:val="auto"/>
          <w:szCs w:val="20"/>
          <w:lang w:val="es-MX" w:eastAsia="es-ES"/>
        </w:rPr>
      </w:pPr>
      <w:r w:rsidRPr="00B76F83">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B76F83" w:rsidRDefault="004152FC" w:rsidP="00C67CE2">
      <w:pPr>
        <w:ind w:left="11" w:hanging="11"/>
        <w:rPr>
          <w:rFonts w:eastAsia="Times New Roman" w:cs="Arial"/>
          <w:color w:val="auto"/>
          <w:szCs w:val="20"/>
          <w:lang w:val="es-MX" w:eastAsia="es-ES"/>
        </w:rPr>
      </w:pPr>
      <w:r w:rsidRPr="00B76F8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B76F83" w:rsidRDefault="004152FC" w:rsidP="00C67CE2">
      <w:pPr>
        <w:ind w:left="11" w:hanging="11"/>
        <w:rPr>
          <w:rFonts w:eastAsia="Times New Roman" w:cs="Arial"/>
          <w:color w:val="auto"/>
          <w:szCs w:val="20"/>
          <w:lang w:val="es-MX" w:eastAsia="es-ES"/>
        </w:rPr>
      </w:pPr>
      <w:r w:rsidRPr="00B76F8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B76F83" w:rsidRDefault="004152FC" w:rsidP="00C67CE2">
      <w:pPr>
        <w:ind w:left="11" w:hanging="11"/>
        <w:rPr>
          <w:rFonts w:eastAsia="Times New Roman" w:cs="Arial"/>
          <w:color w:val="auto"/>
          <w:szCs w:val="20"/>
          <w:lang w:val="es-MX" w:eastAsia="es-ES"/>
        </w:rPr>
      </w:pPr>
      <w:r w:rsidRPr="00B76F83">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715C562F" w:rsidR="00A637D1" w:rsidRPr="00B76F83" w:rsidRDefault="004152FC" w:rsidP="00C67CE2">
      <w:pPr>
        <w:rPr>
          <w:color w:val="auto"/>
          <w:lang w:val="es-MX"/>
        </w:rPr>
      </w:pPr>
      <w:r w:rsidRPr="00B76F83">
        <w:rPr>
          <w:rFonts w:eastAsia="Times New Roman" w:cs="Arial"/>
          <w:color w:val="auto"/>
          <w:szCs w:val="20"/>
          <w:lang w:eastAsia="es-ES"/>
        </w:rPr>
        <w:t>Cuando la Entidad haya sido advertida por alguno los Proponentes sobre situaciones de subcontratación, aplicará el numeral 1.11 del Pliego de Condiciones. </w:t>
      </w:r>
    </w:p>
    <w:p w14:paraId="3582B2E5" w14:textId="080F6A15" w:rsidR="005B7EA4" w:rsidRPr="00B76F83" w:rsidRDefault="00C32F9C" w:rsidP="00A637D1">
      <w:pPr>
        <w:pStyle w:val="Ttulo3"/>
        <w:rPr>
          <w:color w:val="auto"/>
          <w:lang w:val="es-MX"/>
        </w:rPr>
      </w:pPr>
      <w:bookmarkStart w:id="95" w:name="_Toc107994835"/>
      <w:r w:rsidRPr="00B76F83">
        <w:rPr>
          <w:caps w:val="0"/>
          <w:color w:val="auto"/>
          <w:lang w:val="es-MX"/>
        </w:rPr>
        <w:t>RELACIÓN DE LOS CONTRATOS FRENTE AL PRESUPUESTO OFICIAL</w:t>
      </w:r>
      <w:bookmarkEnd w:id="95"/>
    </w:p>
    <w:p w14:paraId="3024059E" w14:textId="7D9A80DD" w:rsidR="00A637D1" w:rsidRPr="00B76F83" w:rsidRDefault="00A637D1" w:rsidP="00A637D1">
      <w:pPr>
        <w:rPr>
          <w:color w:val="auto"/>
          <w:lang w:val="es-MX"/>
        </w:rPr>
      </w:pPr>
      <w:r w:rsidRPr="00B76F83">
        <w:rPr>
          <w:color w:val="auto"/>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B76F83"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B76F83" w:rsidRDefault="00F47A2F" w:rsidP="00AF5F20">
            <w:pPr>
              <w:spacing w:after="0" w:line="240" w:lineRule="auto"/>
              <w:jc w:val="center"/>
              <w:rPr>
                <w:rFonts w:eastAsia="Arial" w:cs="Arial"/>
                <w:b/>
                <w:bCs/>
                <w:color w:val="auto"/>
                <w:szCs w:val="20"/>
              </w:rPr>
            </w:pPr>
            <w:r w:rsidRPr="00B76F83">
              <w:rPr>
                <w:rFonts w:eastAsia="Calibri" w:cs="Arial"/>
                <w:b/>
                <w:bCs/>
                <w:color w:val="auto"/>
                <w:szCs w:val="20"/>
              </w:rPr>
              <w:t>Número</w:t>
            </w:r>
            <w:r w:rsidRPr="00B76F83">
              <w:rPr>
                <w:rFonts w:eastAsia="Arial" w:cs="Arial"/>
                <w:b/>
                <w:bCs/>
                <w:color w:val="auto"/>
                <w:szCs w:val="20"/>
              </w:rPr>
              <w:t xml:space="preserve"> </w:t>
            </w:r>
            <w:r w:rsidRPr="00B76F83">
              <w:rPr>
                <w:rFonts w:eastAsia="Calibri" w:cs="Arial"/>
                <w:b/>
                <w:bCs/>
                <w:color w:val="auto"/>
                <w:szCs w:val="20"/>
              </w:rPr>
              <w:t>de</w:t>
            </w:r>
            <w:r w:rsidRPr="00B76F83">
              <w:rPr>
                <w:rFonts w:eastAsia="Arial" w:cs="Arial"/>
                <w:b/>
                <w:bCs/>
                <w:color w:val="auto"/>
                <w:szCs w:val="20"/>
              </w:rPr>
              <w:t xml:space="preserve"> </w:t>
            </w:r>
            <w:r w:rsidRPr="00B76F83">
              <w:rPr>
                <w:rFonts w:eastAsia="Calibri" w:cs="Arial"/>
                <w:b/>
                <w:bCs/>
                <w:color w:val="auto"/>
                <w:szCs w:val="20"/>
              </w:rPr>
              <w:t>contratos</w:t>
            </w:r>
            <w:r w:rsidRPr="00B76F83">
              <w:rPr>
                <w:rFonts w:eastAsia="Arial" w:cs="Arial"/>
                <w:b/>
                <w:bCs/>
                <w:color w:val="auto"/>
                <w:szCs w:val="20"/>
              </w:rPr>
              <w:t xml:space="preserve"> </w:t>
            </w:r>
            <w:r w:rsidRPr="00B76F83">
              <w:rPr>
                <w:rFonts w:eastAsia="Calibri" w:cs="Arial"/>
                <w:b/>
                <w:bCs/>
                <w:color w:val="auto"/>
                <w:szCs w:val="20"/>
              </w:rPr>
              <w:t>con</w:t>
            </w:r>
            <w:r w:rsidRPr="00B76F83">
              <w:rPr>
                <w:rFonts w:eastAsia="Arial" w:cs="Arial"/>
                <w:b/>
                <w:bCs/>
                <w:color w:val="auto"/>
                <w:szCs w:val="20"/>
              </w:rPr>
              <w:t xml:space="preserve"> </w:t>
            </w:r>
            <w:r w:rsidRPr="00B76F83">
              <w:rPr>
                <w:rFonts w:eastAsia="Calibri" w:cs="Arial"/>
                <w:b/>
                <w:bCs/>
                <w:color w:val="auto"/>
                <w:szCs w:val="20"/>
              </w:rPr>
              <w:t>los</w:t>
            </w:r>
            <w:r w:rsidRPr="00B76F83">
              <w:rPr>
                <w:rFonts w:eastAsia="Arial" w:cs="Arial"/>
                <w:b/>
                <w:bCs/>
                <w:color w:val="auto"/>
                <w:szCs w:val="20"/>
              </w:rPr>
              <w:t xml:space="preserve"> </w:t>
            </w:r>
            <w:r w:rsidRPr="00B76F83">
              <w:rPr>
                <w:rFonts w:eastAsia="Calibri" w:cs="Arial"/>
                <w:b/>
                <w:bCs/>
                <w:color w:val="auto"/>
                <w:szCs w:val="20"/>
              </w:rPr>
              <w:t>cuales</w:t>
            </w:r>
            <w:r w:rsidRPr="00B76F83">
              <w:rPr>
                <w:rFonts w:eastAsia="Arial" w:cs="Arial"/>
                <w:b/>
                <w:bCs/>
                <w:color w:val="auto"/>
                <w:szCs w:val="20"/>
              </w:rPr>
              <w:t xml:space="preserve"> </w:t>
            </w:r>
            <w:r w:rsidRPr="00B76F83">
              <w:rPr>
                <w:rFonts w:eastAsia="Calibri" w:cs="Arial"/>
                <w:b/>
                <w:bCs/>
                <w:color w:val="auto"/>
                <w:szCs w:val="20"/>
              </w:rPr>
              <w:t>el</w:t>
            </w:r>
            <w:r w:rsidRPr="00B76F83">
              <w:rPr>
                <w:rFonts w:eastAsia="Arial" w:cs="Arial"/>
                <w:b/>
                <w:bCs/>
                <w:color w:val="auto"/>
                <w:szCs w:val="20"/>
              </w:rPr>
              <w:t xml:space="preserve"> </w:t>
            </w:r>
            <w:r w:rsidRPr="00B76F83">
              <w:rPr>
                <w:rFonts w:eastAsia="Calibri" w:cs="Arial"/>
                <w:b/>
                <w:bCs/>
                <w:color w:val="auto"/>
                <w:szCs w:val="20"/>
              </w:rPr>
              <w:t>Proponente</w:t>
            </w:r>
            <w:r w:rsidRPr="00B76F83">
              <w:rPr>
                <w:rFonts w:eastAsia="Arial" w:cs="Arial"/>
                <w:b/>
                <w:bCs/>
                <w:color w:val="auto"/>
                <w:szCs w:val="20"/>
              </w:rPr>
              <w:t xml:space="preserve"> </w:t>
            </w:r>
            <w:r w:rsidRPr="00B76F83">
              <w:rPr>
                <w:rFonts w:eastAsia="Calibri" w:cs="Arial"/>
                <w:b/>
                <w:bCs/>
                <w:color w:val="auto"/>
                <w:szCs w:val="20"/>
              </w:rPr>
              <w:t>cumple</w:t>
            </w:r>
            <w:r w:rsidRPr="00B76F83">
              <w:rPr>
                <w:rFonts w:eastAsia="Arial" w:cs="Arial"/>
                <w:b/>
                <w:bCs/>
                <w:color w:val="auto"/>
                <w:szCs w:val="20"/>
              </w:rPr>
              <w:t xml:space="preserve"> </w:t>
            </w:r>
            <w:r w:rsidRPr="00B76F83">
              <w:rPr>
                <w:rFonts w:eastAsia="Calibri" w:cs="Arial"/>
                <w:b/>
                <w:bCs/>
                <w:color w:val="auto"/>
                <w:szCs w:val="20"/>
              </w:rPr>
              <w:t>la</w:t>
            </w:r>
            <w:r w:rsidRPr="00B76F83">
              <w:rPr>
                <w:rFonts w:eastAsia="Arial" w:cs="Arial"/>
                <w:b/>
                <w:bCs/>
                <w:color w:val="auto"/>
                <w:szCs w:val="20"/>
              </w:rPr>
              <w:t xml:space="preserve"> </w:t>
            </w:r>
            <w:r w:rsidRPr="00B76F83">
              <w:rPr>
                <w:rFonts w:eastAsia="Calibri" w:cs="Arial"/>
                <w:b/>
                <w:bCs/>
                <w:color w:val="auto"/>
                <w:szCs w:val="20"/>
              </w:rPr>
              <w:t>experiencia</w:t>
            </w:r>
            <w:r w:rsidRPr="00B76F83">
              <w:rPr>
                <w:rFonts w:eastAsia="Arial" w:cs="Arial"/>
                <w:b/>
                <w:bCs/>
                <w:color w:val="auto"/>
                <w:szCs w:val="20"/>
              </w:rPr>
              <w:t xml:space="preserve"> </w:t>
            </w:r>
            <w:r w:rsidRPr="00B76F83">
              <w:rPr>
                <w:rFonts w:eastAsia="Calibri" w:cs="Arial"/>
                <w:b/>
                <w:bCs/>
                <w:color w:val="auto"/>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B76F83" w:rsidRDefault="00F47A2F" w:rsidP="00AF5F20">
            <w:pPr>
              <w:spacing w:after="0" w:line="240" w:lineRule="auto"/>
              <w:jc w:val="center"/>
              <w:rPr>
                <w:rFonts w:eastAsia="Calibri" w:cs="Arial"/>
                <w:b/>
                <w:bCs/>
                <w:color w:val="auto"/>
                <w:szCs w:val="20"/>
                <w:lang w:val="es-ES"/>
              </w:rPr>
            </w:pPr>
            <w:r w:rsidRPr="00B76F83">
              <w:rPr>
                <w:rFonts w:eastAsia="Calibri" w:cs="Arial"/>
                <w:b/>
                <w:bCs/>
                <w:color w:val="auto"/>
                <w:szCs w:val="20"/>
                <w:lang w:val="es-ES"/>
              </w:rPr>
              <w:t>Valor mínimo a certificar</w:t>
            </w:r>
          </w:p>
          <w:p w14:paraId="40C95C11" w14:textId="51C66F57" w:rsidR="00F47A2F" w:rsidRPr="00B76F83" w:rsidRDefault="00F47A2F" w:rsidP="00AF5F20">
            <w:pPr>
              <w:spacing w:after="0" w:line="240" w:lineRule="auto"/>
              <w:jc w:val="center"/>
              <w:rPr>
                <w:rFonts w:eastAsia="Arial" w:cs="Arial"/>
                <w:b/>
                <w:bCs/>
                <w:color w:val="auto"/>
                <w:szCs w:val="20"/>
              </w:rPr>
            </w:pPr>
            <w:r w:rsidRPr="00B76F83">
              <w:rPr>
                <w:rFonts w:eastAsia="Calibri" w:cs="Arial"/>
                <w:b/>
                <w:bCs/>
                <w:color w:val="auto"/>
                <w:szCs w:val="20"/>
                <w:lang w:val="es-ES"/>
              </w:rPr>
              <w:t>(como % del Presupuesto Oficial de obra expresado en SMMLV)</w:t>
            </w:r>
          </w:p>
        </w:tc>
      </w:tr>
      <w:tr w:rsidR="00F47A2F" w:rsidRPr="00B76F83"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B76F83" w:rsidRDefault="00F47A2F" w:rsidP="00AF5F20">
            <w:pPr>
              <w:spacing w:after="0" w:line="240" w:lineRule="auto"/>
              <w:jc w:val="center"/>
              <w:rPr>
                <w:rFonts w:eastAsia="Calibri" w:cs="Arial"/>
                <w:color w:val="auto"/>
                <w:szCs w:val="20"/>
              </w:rPr>
            </w:pPr>
            <w:r w:rsidRPr="00B76F83">
              <w:rPr>
                <w:rFonts w:eastAsia="Calibri" w:cs="Arial"/>
                <w:color w:val="auto"/>
                <w:szCs w:val="20"/>
              </w:rPr>
              <w:t>De</w:t>
            </w:r>
            <w:r w:rsidRPr="00B76F83">
              <w:rPr>
                <w:rFonts w:eastAsia="Arial" w:cs="Arial"/>
                <w:color w:val="auto"/>
                <w:szCs w:val="20"/>
              </w:rPr>
              <w:t xml:space="preserve"> </w:t>
            </w:r>
            <w:r w:rsidRPr="00B76F83">
              <w:rPr>
                <w:rFonts w:eastAsia="Calibri" w:cs="Arial"/>
                <w:color w:val="auto"/>
                <w:szCs w:val="20"/>
              </w:rPr>
              <w:t>1</w:t>
            </w:r>
            <w:r w:rsidRPr="00B76F83">
              <w:rPr>
                <w:rFonts w:eastAsia="Arial" w:cs="Arial"/>
                <w:color w:val="auto"/>
                <w:szCs w:val="20"/>
              </w:rPr>
              <w:t xml:space="preserve"> </w:t>
            </w:r>
            <w:r w:rsidRPr="00B76F83">
              <w:rPr>
                <w:rFonts w:eastAsia="Calibri" w:cs="Arial"/>
                <w:color w:val="auto"/>
                <w:szCs w:val="20"/>
              </w:rPr>
              <w:t>hasta</w:t>
            </w:r>
            <w:r w:rsidRPr="00B76F83">
              <w:rPr>
                <w:rFonts w:eastAsia="Arial" w:cs="Arial"/>
                <w:color w:val="auto"/>
                <w:szCs w:val="20"/>
              </w:rPr>
              <w:t xml:space="preserve"> </w:t>
            </w:r>
            <w:r w:rsidRPr="00B76F83">
              <w:rPr>
                <w:rFonts w:eastAsia="Calibri" w:cs="Arial"/>
                <w:color w:val="auto"/>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B76F83" w:rsidRDefault="00F47A2F" w:rsidP="00AF5F20">
            <w:pPr>
              <w:spacing w:after="0" w:line="240" w:lineRule="auto"/>
              <w:jc w:val="center"/>
              <w:rPr>
                <w:rFonts w:eastAsia="Arial" w:cs="Arial"/>
                <w:color w:val="auto"/>
                <w:szCs w:val="20"/>
              </w:rPr>
            </w:pPr>
            <w:r w:rsidRPr="00B76F83">
              <w:rPr>
                <w:rFonts w:eastAsia="Calibri" w:cs="Arial"/>
                <w:color w:val="auto"/>
                <w:szCs w:val="20"/>
              </w:rPr>
              <w:t>75%</w:t>
            </w:r>
          </w:p>
        </w:tc>
      </w:tr>
      <w:tr w:rsidR="00F47A2F" w:rsidRPr="00B76F83"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B76F83" w:rsidRDefault="00F47A2F" w:rsidP="00AF5F20">
            <w:pPr>
              <w:spacing w:after="0" w:line="240" w:lineRule="auto"/>
              <w:jc w:val="center"/>
              <w:rPr>
                <w:rFonts w:eastAsia="Arial" w:cs="Arial"/>
                <w:color w:val="auto"/>
                <w:szCs w:val="20"/>
              </w:rPr>
            </w:pPr>
            <w:r w:rsidRPr="00B76F83">
              <w:rPr>
                <w:rFonts w:eastAsia="Calibri" w:cs="Arial"/>
                <w:color w:val="auto"/>
                <w:szCs w:val="20"/>
              </w:rPr>
              <w:t>De</w:t>
            </w:r>
            <w:r w:rsidRPr="00B76F83">
              <w:rPr>
                <w:rFonts w:eastAsia="Arial" w:cs="Arial"/>
                <w:color w:val="auto"/>
                <w:szCs w:val="20"/>
              </w:rPr>
              <w:t xml:space="preserve"> </w:t>
            </w:r>
            <w:r w:rsidRPr="00B76F83">
              <w:rPr>
                <w:rFonts w:eastAsia="Calibri" w:cs="Arial"/>
                <w:color w:val="auto"/>
                <w:szCs w:val="20"/>
              </w:rPr>
              <w:t>3</w:t>
            </w:r>
            <w:r w:rsidRPr="00B76F83">
              <w:rPr>
                <w:rFonts w:eastAsia="Arial" w:cs="Arial"/>
                <w:color w:val="auto"/>
                <w:szCs w:val="20"/>
              </w:rPr>
              <w:t xml:space="preserve"> </w:t>
            </w:r>
            <w:r w:rsidRPr="00B76F83">
              <w:rPr>
                <w:rFonts w:eastAsia="Calibri" w:cs="Arial"/>
                <w:color w:val="auto"/>
                <w:szCs w:val="20"/>
              </w:rPr>
              <w:t>hasta</w:t>
            </w:r>
            <w:r w:rsidRPr="00B76F83">
              <w:rPr>
                <w:rFonts w:eastAsia="Arial" w:cs="Arial"/>
                <w:color w:val="auto"/>
                <w:szCs w:val="20"/>
              </w:rPr>
              <w:t xml:space="preserve"> </w:t>
            </w:r>
            <w:r w:rsidRPr="00B76F83">
              <w:rPr>
                <w:rFonts w:eastAsia="Calibri" w:cs="Arial"/>
                <w:color w:val="auto"/>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B76F83" w:rsidRDefault="00F47A2F" w:rsidP="00AF5F20">
            <w:pPr>
              <w:spacing w:after="0" w:line="240" w:lineRule="auto"/>
              <w:jc w:val="center"/>
              <w:rPr>
                <w:rFonts w:eastAsia="Arial" w:cs="Arial"/>
                <w:color w:val="auto"/>
                <w:szCs w:val="20"/>
              </w:rPr>
            </w:pPr>
            <w:r w:rsidRPr="00B76F83">
              <w:rPr>
                <w:rFonts w:eastAsia="Calibri" w:cs="Arial"/>
                <w:color w:val="auto"/>
                <w:szCs w:val="20"/>
              </w:rPr>
              <w:t>120%</w:t>
            </w:r>
          </w:p>
        </w:tc>
      </w:tr>
      <w:tr w:rsidR="00F47A2F" w:rsidRPr="00B76F83"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B76F83" w:rsidRDefault="00F47A2F" w:rsidP="00AF5F20">
            <w:pPr>
              <w:spacing w:after="0" w:line="240" w:lineRule="auto"/>
              <w:jc w:val="center"/>
              <w:rPr>
                <w:rFonts w:eastAsia="Arial" w:cs="Arial"/>
                <w:color w:val="auto"/>
                <w:szCs w:val="20"/>
              </w:rPr>
            </w:pPr>
            <w:r w:rsidRPr="00B76F83">
              <w:rPr>
                <w:rFonts w:eastAsia="Arial" w:cs="Arial"/>
                <w:color w:val="auto"/>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B76F83" w:rsidRDefault="00F47A2F" w:rsidP="00AF5F20">
            <w:pPr>
              <w:spacing w:after="0" w:line="240" w:lineRule="auto"/>
              <w:jc w:val="center"/>
              <w:rPr>
                <w:rFonts w:eastAsia="Arial" w:cs="Arial"/>
                <w:color w:val="auto"/>
                <w:szCs w:val="20"/>
              </w:rPr>
            </w:pPr>
            <w:r w:rsidRPr="00B76F83">
              <w:rPr>
                <w:rFonts w:eastAsia="Calibri" w:cs="Arial"/>
                <w:color w:val="auto"/>
                <w:szCs w:val="20"/>
              </w:rPr>
              <w:t>150%</w:t>
            </w:r>
          </w:p>
        </w:tc>
      </w:tr>
    </w:tbl>
    <w:p w14:paraId="5D34EC3B" w14:textId="77777777" w:rsidR="005F60CD" w:rsidRPr="00B76F83" w:rsidRDefault="005F60CD" w:rsidP="00AF5F20">
      <w:pPr>
        <w:spacing w:after="0"/>
        <w:rPr>
          <w:color w:val="auto"/>
          <w:lang w:val="es-MX"/>
        </w:rPr>
      </w:pPr>
    </w:p>
    <w:p w14:paraId="7A1D7432" w14:textId="4C6B8E62" w:rsidR="005F60CD" w:rsidRPr="00B76F83" w:rsidRDefault="005F60CD" w:rsidP="00C67CE2">
      <w:pPr>
        <w:rPr>
          <w:rFonts w:eastAsia="Times New Roman" w:cs="Arial"/>
          <w:iCs/>
          <w:color w:val="auto"/>
          <w:szCs w:val="20"/>
          <w:lang w:eastAsia="es-ES"/>
        </w:rPr>
      </w:pPr>
      <w:r w:rsidRPr="00B76F83">
        <w:rPr>
          <w:rFonts w:eastAsia="Times New Roman" w:cs="Arial"/>
          <w:iCs/>
          <w:color w:val="auto"/>
          <w:szCs w:val="20"/>
          <w:lang w:eastAsia="es-ES"/>
        </w:rPr>
        <w:lastRenderedPageBreak/>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B76F83" w:rsidRDefault="005F60CD" w:rsidP="00C67CE2">
      <w:pPr>
        <w:rPr>
          <w:rFonts w:eastAsia="Times New Roman" w:cs="Arial"/>
          <w:bCs/>
          <w:iCs/>
          <w:color w:val="auto"/>
          <w:szCs w:val="20"/>
          <w:lang w:eastAsia="es-ES"/>
        </w:rPr>
      </w:pPr>
      <w:r w:rsidRPr="00B76F83">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B76F83" w:rsidRDefault="005F60CD" w:rsidP="00C67CE2">
      <w:pPr>
        <w:rPr>
          <w:rFonts w:eastAsia="Times New Roman" w:cs="Arial"/>
          <w:iCs/>
          <w:color w:val="auto"/>
          <w:szCs w:val="20"/>
          <w:lang w:val="es-MX" w:eastAsia="es-ES"/>
        </w:rPr>
      </w:pPr>
      <w:r w:rsidRPr="00B76F83">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B76F83" w:rsidRDefault="005F60CD" w:rsidP="00C67CE2">
      <w:pPr>
        <w:rPr>
          <w:rFonts w:eastAsia="Times New Roman" w:cs="Arial"/>
          <w:iCs/>
          <w:color w:val="auto"/>
          <w:szCs w:val="20"/>
          <w:lang w:val="es-MX" w:eastAsia="es-ES"/>
        </w:rPr>
      </w:pPr>
      <w:r w:rsidRPr="00B76F83">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00A30581" w14:textId="4379EB6B" w:rsidR="005F60CD" w:rsidRPr="00B76F83" w:rsidRDefault="00A47E9B" w:rsidP="00C67CE2">
      <w:pPr>
        <w:rPr>
          <w:rFonts w:eastAsia="Times New Roman" w:cs="Arial"/>
          <w:iCs/>
          <w:color w:val="auto"/>
          <w:szCs w:val="20"/>
          <w:lang w:val="es-MX" w:eastAsia="es-ES"/>
        </w:rPr>
      </w:pPr>
      <w:r w:rsidRPr="00B76F83">
        <w:rPr>
          <w:rFonts w:eastAsia="Times New Roman" w:cs="Arial"/>
          <w:iCs/>
          <w:color w:val="auto"/>
          <w:szCs w:val="20"/>
          <w:lang w:val="es-MX" w:eastAsia="es-ES"/>
        </w:rPr>
        <w:t>En el presente proceso por encontrarse estructurado por lotes,</w:t>
      </w:r>
      <w:r w:rsidR="005F60CD" w:rsidRPr="00B76F83">
        <w:rPr>
          <w:rFonts w:eastAsia="Times New Roman" w:cs="Arial"/>
          <w:iCs/>
          <w:color w:val="auto"/>
          <w:szCs w:val="20"/>
          <w:lang w:val="es-MX" w:eastAsia="es-ES"/>
        </w:rPr>
        <w:t xml:space="preserve"> el valor mínimo a certificar debe ser en relación con el valor del Presupuesto Oficial del respectivo lote </w:t>
      </w:r>
      <w:r w:rsidRPr="00B76F83">
        <w:rPr>
          <w:rFonts w:eastAsia="Times New Roman" w:cs="Arial"/>
          <w:iCs/>
          <w:color w:val="auto"/>
          <w:szCs w:val="20"/>
          <w:lang w:val="es-MX" w:eastAsia="es-ES"/>
        </w:rPr>
        <w:t>para el cual va a presentar oferta,  expresado en SMMLV</w:t>
      </w:r>
      <w:r w:rsidR="005F60CD" w:rsidRPr="00B76F83">
        <w:rPr>
          <w:rFonts w:eastAsia="Times New Roman" w:cs="Arial"/>
          <w:iCs/>
          <w:color w:val="auto"/>
          <w:szCs w:val="20"/>
          <w:lang w:val="es-MX" w:eastAsia="es-ES"/>
        </w:rPr>
        <w:t>.</w:t>
      </w:r>
    </w:p>
    <w:p w14:paraId="4AFF010D" w14:textId="3431C975" w:rsidR="005B7EA4" w:rsidRPr="00B76F83" w:rsidRDefault="00C32F9C" w:rsidP="00A637D1">
      <w:pPr>
        <w:pStyle w:val="Ttulo2"/>
        <w:rPr>
          <w:color w:val="auto"/>
        </w:rPr>
      </w:pPr>
      <w:bookmarkStart w:id="96" w:name="_Toc107959665"/>
      <w:bookmarkStart w:id="97" w:name="_Toc107994696"/>
      <w:bookmarkStart w:id="98" w:name="_Toc107959666"/>
      <w:bookmarkStart w:id="99" w:name="_Toc107994697"/>
      <w:bookmarkStart w:id="100" w:name="_Toc107959667"/>
      <w:bookmarkStart w:id="101" w:name="_Toc107994698"/>
      <w:bookmarkStart w:id="102" w:name="_Toc107959668"/>
      <w:bookmarkStart w:id="103" w:name="_Toc107994699"/>
      <w:bookmarkStart w:id="104" w:name="_Toc107994836"/>
      <w:bookmarkEnd w:id="96"/>
      <w:bookmarkEnd w:id="97"/>
      <w:bookmarkEnd w:id="98"/>
      <w:bookmarkEnd w:id="99"/>
      <w:bookmarkEnd w:id="100"/>
      <w:bookmarkEnd w:id="101"/>
      <w:bookmarkEnd w:id="102"/>
      <w:bookmarkEnd w:id="103"/>
      <w:r w:rsidRPr="00B76F83">
        <w:rPr>
          <w:caps w:val="0"/>
          <w:color w:val="auto"/>
        </w:rPr>
        <w:t>CAPACIDAD FINANCIERA</w:t>
      </w:r>
      <w:bookmarkEnd w:id="104"/>
    </w:p>
    <w:p w14:paraId="2B2AFEBA" w14:textId="570D4CD9" w:rsidR="00A637D1" w:rsidRPr="00B76F83" w:rsidRDefault="00D81F93" w:rsidP="00A637D1">
      <w:pPr>
        <w:rPr>
          <w:color w:val="auto"/>
          <w:lang w:val="es-MX"/>
        </w:rPr>
      </w:pPr>
      <w:r w:rsidRPr="00B76F83">
        <w:rPr>
          <w:color w:val="auto"/>
          <w:lang w:val="es-MX"/>
        </w:rPr>
        <w:t xml:space="preserve">Los </w:t>
      </w:r>
      <w:r w:rsidR="0042437F" w:rsidRPr="00B76F83">
        <w:rPr>
          <w:color w:val="auto"/>
          <w:lang w:val="es-MX"/>
        </w:rPr>
        <w:t>P</w:t>
      </w:r>
      <w:r w:rsidRPr="00B76F83">
        <w:rPr>
          <w:color w:val="auto"/>
          <w:lang w:val="es-MX"/>
        </w:rPr>
        <w:t>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B76F83"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76F83" w:rsidRDefault="00D81F93" w:rsidP="00F9113C">
            <w:pPr>
              <w:spacing w:line="276" w:lineRule="auto"/>
              <w:jc w:val="center"/>
              <w:rPr>
                <w:rFonts w:eastAsia="Arial" w:cs="Arial"/>
                <w:b/>
                <w:bCs/>
                <w:color w:val="auto"/>
                <w:sz w:val="18"/>
                <w:szCs w:val="18"/>
              </w:rPr>
            </w:pPr>
            <w:bookmarkStart w:id="105" w:name="_Hlk530507326"/>
            <w:r w:rsidRPr="00B76F83">
              <w:rPr>
                <w:rFonts w:cs="Arial"/>
                <w:b/>
                <w:bCs/>
                <w:color w:val="auto"/>
                <w:sz w:val="18"/>
                <w:szCs w:val="18"/>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76F83" w:rsidRDefault="00D81F93" w:rsidP="00F9113C">
            <w:pPr>
              <w:spacing w:line="276" w:lineRule="auto"/>
              <w:jc w:val="center"/>
              <w:rPr>
                <w:rFonts w:eastAsia="Arial" w:cs="Arial"/>
                <w:b/>
                <w:bCs/>
                <w:color w:val="auto"/>
                <w:sz w:val="18"/>
                <w:szCs w:val="18"/>
              </w:rPr>
            </w:pPr>
            <w:r w:rsidRPr="00B76F83">
              <w:rPr>
                <w:rFonts w:cs="Arial"/>
                <w:b/>
                <w:bCs/>
                <w:color w:val="auto"/>
                <w:sz w:val="18"/>
                <w:szCs w:val="18"/>
              </w:rPr>
              <w:t>Fórmula</w:t>
            </w:r>
          </w:p>
        </w:tc>
      </w:tr>
      <w:tr w:rsidR="00D81F93" w:rsidRPr="00B76F83"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B76F83" w:rsidRDefault="00D81F93" w:rsidP="00F9113C">
            <w:pPr>
              <w:tabs>
                <w:tab w:val="left" w:pos="1039"/>
              </w:tabs>
              <w:spacing w:line="276" w:lineRule="auto"/>
              <w:jc w:val="center"/>
              <w:rPr>
                <w:rFonts w:eastAsia="Arial" w:cs="Arial"/>
                <w:color w:val="auto"/>
                <w:sz w:val="18"/>
                <w:szCs w:val="18"/>
              </w:rPr>
            </w:pPr>
            <w:r w:rsidRPr="00B76F83">
              <w:rPr>
                <w:rFonts w:cs="Arial"/>
                <w:color w:val="auto"/>
                <w:sz w:val="18"/>
                <w:szCs w:val="18"/>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B76F83" w:rsidRDefault="00974ACE"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B76F83"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B76F83" w:rsidRDefault="00D81F93" w:rsidP="00F9113C">
            <w:pPr>
              <w:spacing w:line="276" w:lineRule="auto"/>
              <w:jc w:val="center"/>
              <w:rPr>
                <w:rFonts w:eastAsia="Arial" w:cs="Arial"/>
                <w:color w:val="auto"/>
                <w:sz w:val="18"/>
                <w:szCs w:val="18"/>
              </w:rPr>
            </w:pPr>
            <w:r w:rsidRPr="00B76F83">
              <w:rPr>
                <w:rFonts w:cs="Arial"/>
                <w:color w:val="auto"/>
                <w:sz w:val="18"/>
                <w:szCs w:val="18"/>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B76F83" w:rsidRDefault="00D81F93" w:rsidP="00F9113C">
            <w:pPr>
              <w:spacing w:line="276" w:lineRule="auto"/>
              <w:jc w:val="center"/>
              <w:rPr>
                <w:rFonts w:cs="Arial"/>
                <w:color w:val="auto"/>
                <w:sz w:val="18"/>
                <w:szCs w:val="18"/>
              </w:rPr>
            </w:pPr>
          </w:p>
          <w:p w14:paraId="20417572" w14:textId="77777777" w:rsidR="00D81F93" w:rsidRPr="00B76F83" w:rsidRDefault="00974ACE"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B76F83" w:rsidRDefault="00D81F93" w:rsidP="00F9113C">
            <w:pPr>
              <w:spacing w:line="276" w:lineRule="auto"/>
              <w:jc w:val="center"/>
              <w:rPr>
                <w:rFonts w:cs="Arial"/>
                <w:color w:val="auto"/>
                <w:sz w:val="18"/>
                <w:szCs w:val="18"/>
              </w:rPr>
            </w:pPr>
          </w:p>
        </w:tc>
      </w:tr>
      <w:tr w:rsidR="00D81F93" w:rsidRPr="00B76F83"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B76F83" w:rsidRDefault="00D81F93" w:rsidP="00F9113C">
            <w:pPr>
              <w:spacing w:line="276" w:lineRule="auto"/>
              <w:jc w:val="center"/>
              <w:rPr>
                <w:rFonts w:eastAsia="Arial" w:cs="Arial"/>
                <w:color w:val="auto"/>
                <w:sz w:val="18"/>
                <w:szCs w:val="18"/>
              </w:rPr>
            </w:pPr>
            <w:r w:rsidRPr="00B76F83">
              <w:rPr>
                <w:rFonts w:cs="Arial"/>
                <w:color w:val="auto"/>
                <w:sz w:val="18"/>
                <w:szCs w:val="18"/>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B76F83" w:rsidRDefault="00D81F93" w:rsidP="00F9113C">
            <w:pPr>
              <w:spacing w:line="276" w:lineRule="auto"/>
              <w:rPr>
                <w:rFonts w:cs="Arial"/>
                <w:color w:val="auto"/>
                <w:sz w:val="18"/>
                <w:szCs w:val="18"/>
              </w:rPr>
            </w:pPr>
          </w:p>
          <w:p w14:paraId="7BBEDD72" w14:textId="77777777" w:rsidR="00D81F93" w:rsidRPr="00B76F83" w:rsidRDefault="00974ACE"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B76F83" w:rsidRDefault="00D81F93" w:rsidP="00F9113C">
            <w:pPr>
              <w:spacing w:line="276" w:lineRule="auto"/>
              <w:jc w:val="center"/>
              <w:rPr>
                <w:rFonts w:cs="Arial"/>
                <w:color w:val="auto"/>
                <w:sz w:val="18"/>
                <w:szCs w:val="18"/>
              </w:rPr>
            </w:pPr>
          </w:p>
        </w:tc>
      </w:tr>
      <w:bookmarkEnd w:id="105"/>
    </w:tbl>
    <w:p w14:paraId="7AA3758C" w14:textId="77777777" w:rsidR="00D81F93" w:rsidRPr="00B76F83" w:rsidRDefault="00D81F93" w:rsidP="00AF5F20">
      <w:pPr>
        <w:spacing w:after="0"/>
        <w:rPr>
          <w:color w:val="auto"/>
          <w:lang w:val="es-MX"/>
        </w:rPr>
      </w:pPr>
    </w:p>
    <w:p w14:paraId="4590BD7C" w14:textId="344A1712" w:rsidR="00A70DF6" w:rsidRPr="00B76F83" w:rsidRDefault="00A70DF6" w:rsidP="00AF5F20">
      <w:pPr>
        <w:spacing w:after="120"/>
        <w:rPr>
          <w:rFonts w:cs="Arial"/>
          <w:color w:val="auto"/>
          <w:szCs w:val="20"/>
          <w:lang w:val="es-MX"/>
        </w:rPr>
      </w:pPr>
      <w:r w:rsidRPr="00B76F83">
        <w:rPr>
          <w:rFonts w:cs="Arial"/>
          <w:color w:val="auto"/>
          <w:szCs w:val="20"/>
          <w:lang w:val="es-MX"/>
        </w:rPr>
        <w:t>Si el Proponente es Plural cada indicador debe calcularse así:</w:t>
      </w:r>
    </w:p>
    <w:p w14:paraId="5CC2284B" w14:textId="4FC0F6B7" w:rsidR="00A70DF6" w:rsidRPr="00B76F83"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B76F83" w:rsidRDefault="00A70DF6" w:rsidP="00AF5F20">
      <w:pPr>
        <w:rPr>
          <w:rFonts w:cs="Arial"/>
          <w:color w:val="auto"/>
          <w:szCs w:val="20"/>
          <w:lang w:val="es-MX"/>
        </w:rPr>
      </w:pPr>
      <w:r w:rsidRPr="00B76F83">
        <w:rPr>
          <w:rFonts w:cs="Arial"/>
          <w:color w:val="auto"/>
          <w:szCs w:val="20"/>
          <w:lang w:val="es-MX"/>
        </w:rPr>
        <w:t>Donde n es el número de integrantes del Proponente Plural (Unión Temporal o Consorcio).</w:t>
      </w:r>
    </w:p>
    <w:p w14:paraId="0D757B2A" w14:textId="77777777" w:rsidR="00A70DF6" w:rsidRPr="00B76F83" w:rsidRDefault="00A70DF6" w:rsidP="00AF5F20">
      <w:pPr>
        <w:rPr>
          <w:rFonts w:cs="Arial"/>
          <w:color w:val="auto"/>
          <w:szCs w:val="20"/>
          <w:lang w:val="es-MX"/>
        </w:rPr>
      </w:pPr>
      <w:r w:rsidRPr="00B76F83">
        <w:rPr>
          <w:rFonts w:cs="Arial"/>
          <w:color w:val="auto"/>
          <w:szCs w:val="20"/>
          <w:lang w:val="es-MX"/>
        </w:rPr>
        <w:t xml:space="preserve">El Proponente que no tiene pasivos corrientes está habilitado respecto del índice de liquidez. </w:t>
      </w:r>
    </w:p>
    <w:p w14:paraId="6F02A770" w14:textId="77777777" w:rsidR="00A70DF6" w:rsidRPr="00B76F83" w:rsidRDefault="00A70DF6" w:rsidP="00AF5F20">
      <w:pPr>
        <w:rPr>
          <w:rFonts w:cs="Arial"/>
          <w:color w:val="auto"/>
          <w:szCs w:val="20"/>
          <w:lang w:val="es-MX"/>
        </w:rPr>
      </w:pPr>
      <w:r w:rsidRPr="00B76F83">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Pr="00B76F83" w:rsidRDefault="00A70DF6" w:rsidP="003178E5">
      <w:pPr>
        <w:rPr>
          <w:color w:val="auto"/>
          <w:lang w:val="es-MX"/>
        </w:rPr>
      </w:pPr>
      <w:r w:rsidRPr="00B76F83">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B76F83">
        <w:rPr>
          <w:rFonts w:cs="Arial"/>
          <w:color w:val="auto"/>
          <w:szCs w:val="20"/>
          <w:lang w:val="es-MX"/>
        </w:rPr>
        <w:t>Matriz 2 – Indicadores financieros y organizacionales.</w:t>
      </w:r>
      <w:r w:rsidRPr="00B76F83">
        <w:rPr>
          <w:rFonts w:eastAsia="Times New Roman" w:cs="Arial"/>
          <w:color w:val="auto"/>
          <w:szCs w:val="20"/>
          <w:shd w:val="clear" w:color="auto" w:fill="FFFFFF"/>
        </w:rPr>
        <w:t xml:space="preserve"> </w:t>
      </w:r>
      <w:r w:rsidRPr="00B76F83">
        <w:rPr>
          <w:rFonts w:cs="Arial"/>
          <w:color w:val="auto"/>
          <w:szCs w:val="20"/>
          <w:shd w:val="clear" w:color="auto" w:fill="FFFFFF"/>
          <w:lang w:val="es-ES"/>
        </w:rPr>
        <w:t>E</w:t>
      </w:r>
      <w:r w:rsidRPr="00B76F83">
        <w:rPr>
          <w:rFonts w:cs="Arial"/>
          <w:color w:val="auto"/>
          <w:szCs w:val="20"/>
          <w:shd w:val="clear" w:color="auto" w:fill="FFFFFF"/>
        </w:rPr>
        <w:t xml:space="preserve">l Proponente acreditará la condición de Mipyme con la copia del certificado del </w:t>
      </w:r>
      <w:r w:rsidRPr="00B76F83">
        <w:rPr>
          <w:rFonts w:cs="Arial"/>
          <w:color w:val="auto"/>
          <w:szCs w:val="20"/>
          <w:shd w:val="clear" w:color="auto" w:fill="FFFFFF"/>
        </w:rPr>
        <w:lastRenderedPageBreak/>
        <w:t>Registro Único de Proponentes, el cual deberá encontrarse vigente y en firme al momento de su presentación.</w:t>
      </w:r>
    </w:p>
    <w:p w14:paraId="555F1AF3" w14:textId="2646FAA2" w:rsidR="00B77C55" w:rsidRPr="00B76F83" w:rsidRDefault="00C32F9C" w:rsidP="00B77C55">
      <w:pPr>
        <w:pStyle w:val="Ttulo2"/>
        <w:rPr>
          <w:color w:val="auto"/>
        </w:rPr>
      </w:pPr>
      <w:bookmarkStart w:id="106" w:name="_Toc107994837"/>
      <w:r w:rsidRPr="00B76F83">
        <w:rPr>
          <w:caps w:val="0"/>
          <w:color w:val="auto"/>
        </w:rPr>
        <w:t>CAPITAL DE TRABAJO</w:t>
      </w:r>
      <w:bookmarkEnd w:id="106"/>
    </w:p>
    <w:p w14:paraId="12DCF538" w14:textId="4630A1CA" w:rsidR="00B77C55" w:rsidRPr="00B76F83" w:rsidRDefault="00B77C55" w:rsidP="00B77C55">
      <w:pPr>
        <w:rPr>
          <w:color w:val="auto"/>
          <w:lang w:val="es-MX"/>
        </w:rPr>
      </w:pPr>
      <w:r w:rsidRPr="00B76F83">
        <w:rPr>
          <w:color w:val="auto"/>
          <w:lang w:val="es-MX"/>
        </w:rPr>
        <w:t>Para el presente proceso de selección los proponentes acreditarán:</w:t>
      </w:r>
    </w:p>
    <w:p w14:paraId="605F3194" w14:textId="77777777" w:rsidR="00B77C55" w:rsidRPr="00B76F83" w:rsidRDefault="00B77C55" w:rsidP="00B77C55">
      <w:pPr>
        <w:jc w:val="center"/>
        <w:rPr>
          <w:color w:val="auto"/>
          <w:lang w:val="en-US"/>
        </w:rPr>
      </w:pPr>
      <w:r w:rsidRPr="00B76F83">
        <w:rPr>
          <w:color w:val="auto"/>
          <w:lang w:val="en-US"/>
        </w:rPr>
        <w:t>CT = AC - PC ≥ CTd</w:t>
      </w:r>
    </w:p>
    <w:p w14:paraId="3EFDD50E" w14:textId="77777777" w:rsidR="00B77C55" w:rsidRPr="00B76F83" w:rsidRDefault="00B77C55" w:rsidP="00B77C55">
      <w:pPr>
        <w:rPr>
          <w:color w:val="auto"/>
          <w:lang w:val="en-US"/>
        </w:rPr>
      </w:pPr>
      <w:r w:rsidRPr="00B76F83">
        <w:rPr>
          <w:color w:val="auto"/>
          <w:lang w:val="en-US"/>
        </w:rPr>
        <w:t>Donde:</w:t>
      </w:r>
    </w:p>
    <w:p w14:paraId="2AE34F35" w14:textId="77777777" w:rsidR="00B77C55" w:rsidRPr="00B76F83" w:rsidRDefault="00B77C55" w:rsidP="00B77C55">
      <w:pPr>
        <w:rPr>
          <w:color w:val="auto"/>
          <w:lang w:val="es-MX"/>
        </w:rPr>
      </w:pPr>
      <w:r w:rsidRPr="00B76F83">
        <w:rPr>
          <w:color w:val="auto"/>
          <w:lang w:val="es-MX"/>
        </w:rPr>
        <w:t>CT = Capital de trabajo</w:t>
      </w:r>
    </w:p>
    <w:p w14:paraId="6D6264EA" w14:textId="77777777" w:rsidR="00B77C55" w:rsidRPr="00B76F83" w:rsidRDefault="00B77C55" w:rsidP="00B77C55">
      <w:pPr>
        <w:rPr>
          <w:color w:val="auto"/>
          <w:lang w:val="es-MX"/>
        </w:rPr>
      </w:pPr>
      <w:r w:rsidRPr="00B76F83">
        <w:rPr>
          <w:color w:val="auto"/>
          <w:lang w:val="es-MX"/>
        </w:rPr>
        <w:t>AC = Activo corriente</w:t>
      </w:r>
    </w:p>
    <w:p w14:paraId="72C65BD7" w14:textId="77777777" w:rsidR="00B77C55" w:rsidRPr="00B76F83" w:rsidRDefault="00B77C55" w:rsidP="00B77C55">
      <w:pPr>
        <w:rPr>
          <w:color w:val="auto"/>
          <w:lang w:val="es-MX"/>
        </w:rPr>
      </w:pPr>
      <w:r w:rsidRPr="00B76F83">
        <w:rPr>
          <w:color w:val="auto"/>
          <w:lang w:val="es-MX"/>
        </w:rPr>
        <w:t>PC = Pasivo corriente</w:t>
      </w:r>
    </w:p>
    <w:p w14:paraId="3EBE4A9B" w14:textId="77777777" w:rsidR="00B77C55" w:rsidRPr="00B76F83" w:rsidRDefault="00B77C55" w:rsidP="00B77C55">
      <w:pPr>
        <w:rPr>
          <w:color w:val="auto"/>
          <w:lang w:val="es-MX"/>
        </w:rPr>
      </w:pPr>
      <w:r w:rsidRPr="00B76F83">
        <w:rPr>
          <w:color w:val="auto"/>
          <w:lang w:val="es-MX"/>
        </w:rPr>
        <w:t>CTd = Capital de Trabajo demandado para el proceso que presenta propuesta</w:t>
      </w:r>
    </w:p>
    <w:p w14:paraId="2540EDC2" w14:textId="77777777" w:rsidR="00B77C55" w:rsidRPr="00B76F83" w:rsidRDefault="00B77C55" w:rsidP="00B77C55">
      <w:pPr>
        <w:rPr>
          <w:color w:val="auto"/>
          <w:lang w:val="es-MX"/>
        </w:rPr>
      </w:pPr>
      <w:r w:rsidRPr="00B76F83">
        <w:rPr>
          <w:color w:val="auto"/>
          <w:lang w:val="es-MX"/>
        </w:rPr>
        <w:t xml:space="preserve">El capital de trabajo (CT) del oferente deberá ser mayor o igual al capital de trabajo demandado (CTd): </w:t>
      </w:r>
    </w:p>
    <w:p w14:paraId="46EDEFF6" w14:textId="77777777" w:rsidR="00B77C55" w:rsidRPr="00B76F83" w:rsidRDefault="00B77C55" w:rsidP="00B77C55">
      <w:pPr>
        <w:jc w:val="center"/>
        <w:rPr>
          <w:color w:val="auto"/>
          <w:lang w:val="es-MX"/>
        </w:rPr>
      </w:pPr>
      <w:r w:rsidRPr="00B76F83">
        <w:rPr>
          <w:color w:val="auto"/>
          <w:lang w:val="es-MX"/>
        </w:rPr>
        <w:t>CT ≥ CTd</w:t>
      </w:r>
    </w:p>
    <w:p w14:paraId="52BB9973" w14:textId="311B8AF5" w:rsidR="00B77C55" w:rsidRPr="00B76F83" w:rsidRDefault="00B77C55" w:rsidP="00B77C55">
      <w:pPr>
        <w:rPr>
          <w:color w:val="auto"/>
          <w:lang w:val="es-MX"/>
        </w:rPr>
      </w:pPr>
      <w:r w:rsidRPr="00B76F83">
        <w:rPr>
          <w:color w:val="auto"/>
          <w:lang w:val="es-MX"/>
        </w:rPr>
        <w:t>El capital de trabajo demandado para el proceso que presenta propuesta (CTd) se calcula así:</w:t>
      </w:r>
    </w:p>
    <w:tbl>
      <w:tblPr>
        <w:tblStyle w:val="Tablaconcuadrcula"/>
        <w:tblW w:w="0" w:type="auto"/>
        <w:jc w:val="center"/>
        <w:tblLook w:val="04A0" w:firstRow="1" w:lastRow="0" w:firstColumn="1" w:lastColumn="0" w:noHBand="0" w:noVBand="1"/>
      </w:tblPr>
      <w:tblGrid>
        <w:gridCol w:w="2552"/>
        <w:gridCol w:w="1984"/>
      </w:tblGrid>
      <w:tr w:rsidR="00B77C55" w:rsidRPr="00B76F83"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B76F83" w:rsidRDefault="00B77C55" w:rsidP="00F9113C">
            <w:pPr>
              <w:spacing w:line="276" w:lineRule="auto"/>
              <w:jc w:val="center"/>
              <w:rPr>
                <w:rFonts w:eastAsia="Arial" w:cs="Arial"/>
                <w:b/>
                <w:bCs/>
                <w:color w:val="auto"/>
                <w:szCs w:val="20"/>
              </w:rPr>
            </w:pPr>
            <w:r w:rsidRPr="00B76F83">
              <w:rPr>
                <w:rFonts w:cs="Arial"/>
                <w:b/>
                <w:bCs/>
                <w:color w:val="auto"/>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B76F83" w:rsidRDefault="00B77C55" w:rsidP="00F9113C">
            <w:pPr>
              <w:spacing w:line="276" w:lineRule="auto"/>
              <w:jc w:val="center"/>
              <w:rPr>
                <w:rFonts w:eastAsia="Arial" w:cs="Arial"/>
                <w:b/>
                <w:bCs/>
                <w:color w:val="auto"/>
                <w:szCs w:val="20"/>
              </w:rPr>
            </w:pPr>
            <w:r w:rsidRPr="00B76F83">
              <w:rPr>
                <w:rFonts w:cs="Arial"/>
                <w:b/>
                <w:bCs/>
                <w:color w:val="auto"/>
                <w:szCs w:val="20"/>
              </w:rPr>
              <w:t>Fórmula</w:t>
            </w:r>
          </w:p>
        </w:tc>
      </w:tr>
      <w:tr w:rsidR="00B77C55" w:rsidRPr="00B76F83"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B76F83" w:rsidRDefault="00B77C55" w:rsidP="00F9113C">
            <w:pPr>
              <w:tabs>
                <w:tab w:val="left" w:pos="1039"/>
              </w:tabs>
              <w:jc w:val="center"/>
              <w:rPr>
                <w:rFonts w:eastAsia="Arial" w:cs="Arial"/>
                <w:color w:val="auto"/>
                <w:szCs w:val="20"/>
              </w:rPr>
            </w:pPr>
            <w:r w:rsidRPr="00B76F83">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B76F83" w:rsidRDefault="00B77C55" w:rsidP="00F9113C">
            <w:pPr>
              <w:jc w:val="center"/>
              <w:rPr>
                <w:rFonts w:cs="Arial"/>
                <w:color w:val="auto"/>
                <w:szCs w:val="20"/>
              </w:rPr>
            </w:pPr>
            <w:r w:rsidRPr="00B76F83">
              <w:rPr>
                <w:rFonts w:cs="Arial"/>
                <w:color w:val="auto"/>
                <w:szCs w:val="20"/>
              </w:rPr>
              <w:t>CTd = 10% x (PO)</w:t>
            </w:r>
          </w:p>
        </w:tc>
      </w:tr>
      <w:tr w:rsidR="00B77C55" w:rsidRPr="00B76F83"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B76F83" w:rsidRDefault="00B77C55" w:rsidP="00F9113C">
            <w:pPr>
              <w:jc w:val="center"/>
              <w:rPr>
                <w:rFonts w:eastAsia="Arial" w:cs="Arial"/>
                <w:color w:val="auto"/>
                <w:szCs w:val="20"/>
              </w:rPr>
            </w:pPr>
            <w:r w:rsidRPr="00B76F83">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B76F83" w:rsidRDefault="00B77C55" w:rsidP="00F9113C">
            <w:pPr>
              <w:jc w:val="center"/>
              <w:rPr>
                <w:rFonts w:cs="Arial"/>
                <w:color w:val="auto"/>
                <w:szCs w:val="20"/>
              </w:rPr>
            </w:pPr>
            <w:r w:rsidRPr="00B76F83">
              <w:rPr>
                <w:rFonts w:cs="Arial"/>
                <w:color w:val="auto"/>
                <w:szCs w:val="20"/>
              </w:rPr>
              <w:t>CTd = 20 %x (PO)</w:t>
            </w:r>
          </w:p>
        </w:tc>
      </w:tr>
      <w:tr w:rsidR="00B77C55" w:rsidRPr="00B76F83"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B76F83" w:rsidRDefault="00B77C55" w:rsidP="00F9113C">
            <w:pPr>
              <w:jc w:val="center"/>
              <w:rPr>
                <w:rFonts w:eastAsia="Arial" w:cs="Arial"/>
                <w:color w:val="auto"/>
                <w:szCs w:val="20"/>
              </w:rPr>
            </w:pPr>
            <w:r w:rsidRPr="00B76F83">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B76F83" w:rsidRDefault="00B77C55" w:rsidP="00F9113C">
            <w:pPr>
              <w:jc w:val="center"/>
              <w:rPr>
                <w:rFonts w:cs="Arial"/>
                <w:color w:val="auto"/>
                <w:szCs w:val="20"/>
              </w:rPr>
            </w:pPr>
            <w:r w:rsidRPr="00B76F83">
              <w:rPr>
                <w:rFonts w:cs="Arial"/>
                <w:color w:val="auto"/>
                <w:szCs w:val="20"/>
              </w:rPr>
              <w:t>CTd = 30% x (PO)</w:t>
            </w:r>
          </w:p>
        </w:tc>
      </w:tr>
    </w:tbl>
    <w:p w14:paraId="4A030647" w14:textId="657EF1EF" w:rsidR="005B7EA4" w:rsidRPr="00B76F83" w:rsidRDefault="00B77C55" w:rsidP="00DB3E54">
      <w:pPr>
        <w:rPr>
          <w:color w:val="auto"/>
          <w:lang w:val="es-MX"/>
        </w:rPr>
      </w:pPr>
      <w:r w:rsidRPr="00B76F83">
        <w:rPr>
          <w:color w:val="auto"/>
          <w:lang w:val="es-MX"/>
        </w:rPr>
        <w:t>Donde,</w:t>
      </w:r>
    </w:p>
    <w:p w14:paraId="7FDB45E4" w14:textId="77777777" w:rsidR="00B77C55" w:rsidRPr="00B76F83" w:rsidRDefault="00B77C55" w:rsidP="00B77C55">
      <w:pPr>
        <w:rPr>
          <w:color w:val="auto"/>
          <w:lang w:val="es-MX"/>
        </w:rPr>
      </w:pPr>
      <w:r w:rsidRPr="00B76F83">
        <w:rPr>
          <w:color w:val="auto"/>
          <w:lang w:val="es-MX"/>
        </w:rPr>
        <w:t>CTd = Capital de trabajo demandado del proceso al cual presenta propuesta</w:t>
      </w:r>
    </w:p>
    <w:p w14:paraId="1A152ED8" w14:textId="77777777" w:rsidR="00B77C55" w:rsidRPr="00B76F83" w:rsidRDefault="00B77C55" w:rsidP="00B77C55">
      <w:pPr>
        <w:rPr>
          <w:color w:val="auto"/>
          <w:lang w:val="es-MX"/>
        </w:rPr>
      </w:pPr>
      <w:r w:rsidRPr="00B76F83">
        <w:rPr>
          <w:color w:val="auto"/>
          <w:lang w:val="es-MX"/>
        </w:rPr>
        <w:t>PO = Presupuesto oficial del proceso al cual presenta propuesta.</w:t>
      </w:r>
    </w:p>
    <w:p w14:paraId="52144F57" w14:textId="1F64AA45" w:rsidR="00B77C55" w:rsidRPr="00B76F83" w:rsidRDefault="00B77C55" w:rsidP="00B77C55">
      <w:pPr>
        <w:rPr>
          <w:color w:val="auto"/>
          <w:lang w:val="es-MX"/>
        </w:rPr>
      </w:pPr>
      <w:r w:rsidRPr="00B76F83">
        <w:rPr>
          <w:color w:val="auto"/>
          <w:lang w:val="es-MX"/>
        </w:rPr>
        <w:t>Si el Proponente es plural el indicador debe calcularse así:</w:t>
      </w:r>
    </w:p>
    <w:p w14:paraId="30DD403F" w14:textId="77777777" w:rsidR="00B77C55" w:rsidRPr="00B76F83"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77777777" w:rsidR="00B77C55" w:rsidRPr="00B76F83" w:rsidRDefault="00B77C55" w:rsidP="00B77C55">
      <w:pPr>
        <w:rPr>
          <w:color w:val="auto"/>
          <w:lang w:val="es-MX"/>
        </w:rPr>
      </w:pPr>
      <w:r w:rsidRPr="00B76F83">
        <w:rPr>
          <w:color w:val="auto"/>
          <w:lang w:val="es-MX"/>
        </w:rPr>
        <w:t xml:space="preserve">Donde </w:t>
      </w:r>
      <w:r w:rsidRPr="00B76F83">
        <w:rPr>
          <w:rFonts w:ascii="Times New Roman" w:hAnsi="Times New Roman" w:cs="Times New Roman"/>
          <w:i/>
          <w:iCs/>
          <w:color w:val="auto"/>
          <w:lang w:val="es-MX"/>
        </w:rPr>
        <w:t>n</w:t>
      </w:r>
      <w:r w:rsidRPr="00B76F83">
        <w:rPr>
          <w:color w:val="auto"/>
          <w:lang w:val="es-MX"/>
        </w:rPr>
        <w:t xml:space="preserve"> es el número de integrantes del proponente plural (unión temporal o consorcio).</w:t>
      </w:r>
    </w:p>
    <w:p w14:paraId="1FEC76EA" w14:textId="6A50BFE4" w:rsidR="00B77C55" w:rsidRPr="00B76F83" w:rsidRDefault="00D44BAD" w:rsidP="00B77C55">
      <w:pPr>
        <w:rPr>
          <w:color w:val="auto"/>
          <w:lang w:val="es-MX"/>
        </w:rPr>
      </w:pPr>
      <w:r w:rsidRPr="00B76F83">
        <w:rPr>
          <w:color w:val="auto"/>
          <w:lang w:val="es-MX"/>
        </w:rPr>
        <w:t>En el</w:t>
      </w:r>
      <w:r w:rsidR="00B77C55" w:rsidRPr="00B76F83">
        <w:rPr>
          <w:color w:val="auto"/>
          <w:lang w:val="es-MX"/>
        </w:rPr>
        <w:t xml:space="preserve"> </w:t>
      </w:r>
      <w:r w:rsidRPr="00B76F83">
        <w:rPr>
          <w:color w:val="auto"/>
          <w:lang w:val="es-MX"/>
        </w:rPr>
        <w:t>presente proceso</w:t>
      </w:r>
      <w:r w:rsidR="00B77C55" w:rsidRPr="00B76F83">
        <w:rPr>
          <w:color w:val="auto"/>
          <w:lang w:val="es-MX"/>
        </w:rPr>
        <w:t xml:space="preserve"> </w:t>
      </w:r>
      <w:r w:rsidRPr="00B76F83">
        <w:rPr>
          <w:color w:val="auto"/>
          <w:lang w:val="es-MX"/>
        </w:rPr>
        <w:t>por estar estructurado</w:t>
      </w:r>
      <w:r w:rsidR="00B77C55" w:rsidRPr="00B76F83">
        <w:rPr>
          <w:color w:val="auto"/>
          <w:lang w:val="es-MX"/>
        </w:rPr>
        <w:t xml:space="preserve"> por lotes, el capital de </w:t>
      </w:r>
      <w:r w:rsidRPr="00B76F83">
        <w:rPr>
          <w:color w:val="auto"/>
          <w:lang w:val="es-MX"/>
        </w:rPr>
        <w:t>trabajo demandado se establece</w:t>
      </w:r>
      <w:r w:rsidR="00B77C55" w:rsidRPr="00B76F83">
        <w:rPr>
          <w:color w:val="auto"/>
          <w:lang w:val="es-MX"/>
        </w:rPr>
        <w:t xml:space="preserve"> con base en el presupuesto oficial del lote al cual se presenta la of</w:t>
      </w:r>
      <w:r w:rsidRPr="00B76F83">
        <w:rPr>
          <w:color w:val="auto"/>
          <w:lang w:val="es-MX"/>
        </w:rPr>
        <w:t>erta.</w:t>
      </w:r>
    </w:p>
    <w:p w14:paraId="73E4EDF5" w14:textId="5A90ECA5" w:rsidR="00B77C55" w:rsidRPr="00B76F83" w:rsidRDefault="00D44BAD" w:rsidP="00B77C55">
      <w:pPr>
        <w:rPr>
          <w:color w:val="auto"/>
          <w:lang w:val="es-MX"/>
        </w:rPr>
      </w:pPr>
      <w:r w:rsidRPr="00B76F83">
        <w:rPr>
          <w:color w:val="auto"/>
          <w:lang w:val="es-MX"/>
        </w:rPr>
        <w:t>Como quiera que los proponentes pueden presentar oferta a un solo lote, no habrá lugar a a</w:t>
      </w:r>
    </w:p>
    <w:p w14:paraId="2D8D78CD" w14:textId="01D82A8A" w:rsidR="00B77C55" w:rsidRPr="00B76F83" w:rsidRDefault="00662E70" w:rsidP="00C3090C">
      <w:pPr>
        <w:pStyle w:val="Ttulo2"/>
        <w:rPr>
          <w:color w:val="auto"/>
        </w:rPr>
      </w:pPr>
      <w:bookmarkStart w:id="107" w:name="_Toc107994838"/>
      <w:r w:rsidRPr="00B76F83">
        <w:rPr>
          <w:caps w:val="0"/>
          <w:color w:val="auto"/>
        </w:rPr>
        <w:t>CAPACIDAD ORGANIZACIONAL</w:t>
      </w:r>
      <w:bookmarkEnd w:id="107"/>
    </w:p>
    <w:p w14:paraId="666759B3" w14:textId="77777777" w:rsidR="00831AB1" w:rsidRPr="00B76F83" w:rsidRDefault="00C3090C" w:rsidP="00AF5F20">
      <w:pPr>
        <w:rPr>
          <w:rFonts w:cs="Arial"/>
          <w:color w:val="auto"/>
          <w:szCs w:val="20"/>
          <w:lang w:val="es-MX"/>
        </w:rPr>
      </w:pPr>
      <w:r w:rsidRPr="00B76F83">
        <w:rPr>
          <w:rFonts w:cs="Arial"/>
          <w:color w:val="auto"/>
          <w:szCs w:val="20"/>
          <w:lang w:val="es-MX"/>
        </w:rPr>
        <w:t xml:space="preserve">Los </w:t>
      </w:r>
      <w:r w:rsidR="00831AB1" w:rsidRPr="00B76F83">
        <w:rPr>
          <w:rFonts w:cs="Arial"/>
          <w:color w:val="auto"/>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B76F83" w14:paraId="0A96717C" w14:textId="77777777" w:rsidTr="005C33D2">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B76F83" w:rsidRDefault="00831AB1" w:rsidP="00831AB1">
            <w:pPr>
              <w:spacing w:line="276" w:lineRule="auto"/>
              <w:ind w:left="567" w:right="624"/>
              <w:jc w:val="center"/>
              <w:rPr>
                <w:rFonts w:cs="Arial"/>
                <w:b/>
                <w:bCs/>
                <w:color w:val="auto"/>
                <w:szCs w:val="20"/>
              </w:rPr>
            </w:pPr>
            <w:r w:rsidRPr="00B76F83">
              <w:rPr>
                <w:rFonts w:cs="Arial"/>
                <w:b/>
                <w:bCs/>
                <w:color w:val="auto"/>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B76F83" w:rsidRDefault="00831AB1" w:rsidP="00831AB1">
            <w:pPr>
              <w:spacing w:line="276" w:lineRule="auto"/>
              <w:ind w:left="567" w:right="624"/>
              <w:jc w:val="center"/>
              <w:rPr>
                <w:rFonts w:cs="Arial"/>
                <w:b/>
                <w:bCs/>
                <w:color w:val="auto"/>
                <w:szCs w:val="20"/>
              </w:rPr>
            </w:pPr>
            <w:r w:rsidRPr="00B76F83">
              <w:rPr>
                <w:rFonts w:cs="Arial"/>
                <w:b/>
                <w:bCs/>
                <w:color w:val="auto"/>
                <w:szCs w:val="20"/>
              </w:rPr>
              <w:t>Fórmula</w:t>
            </w:r>
          </w:p>
        </w:tc>
      </w:tr>
      <w:tr w:rsidR="00831AB1" w:rsidRPr="00B76F83" w14:paraId="586BDDA4" w14:textId="77777777" w:rsidTr="005C33D2">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B76F83" w:rsidRDefault="00831AB1" w:rsidP="00831AB1">
            <w:pPr>
              <w:tabs>
                <w:tab w:val="left" w:pos="1039"/>
              </w:tabs>
              <w:spacing w:line="276" w:lineRule="auto"/>
              <w:ind w:left="567" w:right="624"/>
              <w:jc w:val="center"/>
              <w:rPr>
                <w:rFonts w:cs="Arial"/>
                <w:color w:val="auto"/>
                <w:szCs w:val="20"/>
              </w:rPr>
            </w:pPr>
            <w:r w:rsidRPr="00B76F83">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B76F83" w:rsidRDefault="00974ACE"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B76F83" w14:paraId="121067A7" w14:textId="77777777" w:rsidTr="005C33D2">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B76F83" w:rsidRDefault="00831AB1" w:rsidP="00831AB1">
            <w:pPr>
              <w:spacing w:line="276" w:lineRule="auto"/>
              <w:ind w:left="567" w:right="624"/>
              <w:jc w:val="center"/>
              <w:rPr>
                <w:rFonts w:cs="Arial"/>
                <w:color w:val="auto"/>
                <w:szCs w:val="20"/>
              </w:rPr>
            </w:pPr>
            <w:r w:rsidRPr="00B76F83">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B76F83" w:rsidRDefault="00974ACE"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B76F83" w:rsidRDefault="00831AB1" w:rsidP="00831AB1">
      <w:pPr>
        <w:ind w:left="567" w:right="624"/>
        <w:rPr>
          <w:rFonts w:cs="Arial"/>
          <w:i/>
          <w:iCs/>
          <w:color w:val="auto"/>
          <w:szCs w:val="20"/>
          <w:lang w:val="es-MX"/>
        </w:rPr>
      </w:pPr>
    </w:p>
    <w:p w14:paraId="355A4D99" w14:textId="77777777" w:rsidR="00831AB1" w:rsidRPr="00B76F83" w:rsidRDefault="00831AB1" w:rsidP="00AF5F20">
      <w:pPr>
        <w:rPr>
          <w:rFonts w:cs="Arial"/>
          <w:color w:val="auto"/>
          <w:szCs w:val="20"/>
          <w:lang w:val="es-MX"/>
        </w:rPr>
      </w:pPr>
      <w:r w:rsidRPr="00B76F83">
        <w:rPr>
          <w:rFonts w:cs="Arial"/>
          <w:color w:val="auto"/>
          <w:szCs w:val="20"/>
          <w:lang w:val="es-MX"/>
        </w:rPr>
        <w:t>Si el Proponente es plural cada indicador debe calcularse así:</w:t>
      </w:r>
    </w:p>
    <w:p w14:paraId="645FAF7C" w14:textId="203934FE" w:rsidR="00831AB1" w:rsidRPr="00B76F83"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Pr="00B76F83" w:rsidRDefault="00F67B71" w:rsidP="00AF5F20">
      <w:pPr>
        <w:rPr>
          <w:rFonts w:cs="Arial"/>
          <w:color w:val="auto"/>
          <w:szCs w:val="20"/>
          <w:lang w:val="es-MX"/>
        </w:rPr>
      </w:pPr>
    </w:p>
    <w:p w14:paraId="45DC1E22" w14:textId="7F1DB9B9" w:rsidR="00831AB1" w:rsidRPr="00B76F83" w:rsidRDefault="00831AB1" w:rsidP="00AF5F20">
      <w:pPr>
        <w:rPr>
          <w:rFonts w:cs="Arial"/>
          <w:color w:val="auto"/>
          <w:szCs w:val="20"/>
          <w:lang w:val="es-MX"/>
        </w:rPr>
      </w:pPr>
      <w:r w:rsidRPr="00B76F83">
        <w:rPr>
          <w:rFonts w:cs="Arial"/>
          <w:color w:val="auto"/>
          <w:szCs w:val="20"/>
          <w:lang w:val="es-MX"/>
        </w:rPr>
        <w:t>Donde n es el número de integrantes del Proponente Plural (Unión Temporal o Consorcio).</w:t>
      </w:r>
    </w:p>
    <w:p w14:paraId="79FF854B" w14:textId="2E133C50" w:rsidR="00C3090C" w:rsidRPr="00B76F83" w:rsidRDefault="00831AB1" w:rsidP="003178E5">
      <w:pPr>
        <w:spacing w:after="120"/>
        <w:contextualSpacing/>
        <w:rPr>
          <w:rFonts w:cs="Arial"/>
          <w:color w:val="auto"/>
          <w:szCs w:val="20"/>
          <w:lang w:val="es-MX"/>
        </w:rPr>
      </w:pPr>
      <w:r w:rsidRPr="00B76F83">
        <w:rPr>
          <w:rFonts w:cs="Arial"/>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B76F83">
        <w:rPr>
          <w:rFonts w:cs="Arial"/>
          <w:color w:val="auto"/>
          <w:szCs w:val="20"/>
          <w:lang w:val="es-MX"/>
        </w:rPr>
        <w:t>Matriz 2 – Indicadores financieros y organizacionales.</w:t>
      </w:r>
      <w:r w:rsidRPr="00B76F83">
        <w:rPr>
          <w:rFonts w:eastAsia="Times New Roman" w:cs="Arial"/>
          <w:color w:val="auto"/>
          <w:szCs w:val="20"/>
          <w:shd w:val="clear" w:color="auto" w:fill="FFFFFF"/>
        </w:rPr>
        <w:t xml:space="preserve"> El Proponente probará</w:t>
      </w:r>
      <w:r w:rsidRPr="00B76F83">
        <w:rPr>
          <w:rFonts w:cs="Arial"/>
          <w:color w:val="auto"/>
          <w:szCs w:val="20"/>
          <w:shd w:val="clear" w:color="auto" w:fill="FFFFFF"/>
          <w:lang w:val="es-ES"/>
        </w:rPr>
        <w:t xml:space="preserve"> la condición </w:t>
      </w:r>
      <w:r w:rsidRPr="00B76F83">
        <w:rPr>
          <w:rFonts w:cs="Arial"/>
          <w:color w:val="auto"/>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B76F83" w:rsidRDefault="00C3090C" w:rsidP="00AF5F20">
      <w:pPr>
        <w:spacing w:after="120"/>
        <w:contextualSpacing/>
        <w:rPr>
          <w:color w:val="auto"/>
          <w:lang w:val="es-MX"/>
        </w:rPr>
      </w:pPr>
    </w:p>
    <w:p w14:paraId="2E07DEF6" w14:textId="0225F967" w:rsidR="00B77C55" w:rsidRPr="00B76F83" w:rsidRDefault="00662E70" w:rsidP="00C3090C">
      <w:pPr>
        <w:pStyle w:val="Ttulo2"/>
        <w:rPr>
          <w:color w:val="auto"/>
        </w:rPr>
      </w:pPr>
      <w:bookmarkStart w:id="108" w:name="_Toc107994839"/>
      <w:r w:rsidRPr="00B76F83">
        <w:rPr>
          <w:caps w:val="0"/>
          <w:color w:val="auto"/>
        </w:rPr>
        <w:t>ACREDITACIÓN DE LA CAPACIDAD FINANCIERA Y ORGANIZACIONAL</w:t>
      </w:r>
      <w:bookmarkEnd w:id="108"/>
    </w:p>
    <w:p w14:paraId="436EC66A" w14:textId="139AED56" w:rsidR="00C3090C" w:rsidRPr="00B76F83" w:rsidRDefault="00662E70" w:rsidP="00C3090C">
      <w:pPr>
        <w:pStyle w:val="Ttulo3"/>
        <w:rPr>
          <w:color w:val="auto"/>
          <w:lang w:val="es-MX"/>
        </w:rPr>
      </w:pPr>
      <w:bookmarkStart w:id="109" w:name="_Toc107994840"/>
      <w:r w:rsidRPr="00B76F83">
        <w:rPr>
          <w:caps w:val="0"/>
          <w:color w:val="auto"/>
          <w:lang w:val="es-MX"/>
        </w:rPr>
        <w:t>PERSONAS NATURALES O JURÍDICAS NACIONALES Y EXTRANJERAS CON DOMICILIO O SUCURSAL EN COLOMBIA</w:t>
      </w:r>
      <w:bookmarkEnd w:id="109"/>
    </w:p>
    <w:p w14:paraId="5ACF57D7" w14:textId="77777777" w:rsidR="00C3090C" w:rsidRPr="00B76F83" w:rsidRDefault="00C3090C" w:rsidP="00C3090C">
      <w:pPr>
        <w:rPr>
          <w:color w:val="auto"/>
          <w:lang w:val="es-MX"/>
        </w:rPr>
      </w:pPr>
      <w:r w:rsidRPr="00B76F83">
        <w:rPr>
          <w:color w:val="auto"/>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Pr="00B76F83" w:rsidRDefault="00C3090C" w:rsidP="00C3090C">
      <w:pPr>
        <w:rPr>
          <w:color w:val="auto"/>
          <w:lang w:val="es-MX"/>
        </w:rPr>
      </w:pPr>
      <w:r w:rsidRPr="00B76F83">
        <w:rPr>
          <w:color w:val="auto"/>
          <w:lang w:val="es-MX"/>
        </w:rPr>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Pr="00B76F83" w:rsidRDefault="00662E70" w:rsidP="00C3090C">
      <w:pPr>
        <w:pStyle w:val="Ttulo3"/>
        <w:rPr>
          <w:color w:val="auto"/>
          <w:lang w:val="es-MX"/>
        </w:rPr>
      </w:pPr>
      <w:bookmarkStart w:id="110" w:name="_Toc107994841"/>
      <w:r w:rsidRPr="00B76F83">
        <w:rPr>
          <w:caps w:val="0"/>
          <w:color w:val="auto"/>
          <w:lang w:val="es-MX"/>
        </w:rPr>
        <w:t>PERSONAS NATURALES O JURÍDICAS EXTRANJERAS SIN DOMICILIO O SUCURSAL EN COLOMBIA</w:t>
      </w:r>
      <w:bookmarkEnd w:id="110"/>
      <w:r w:rsidRPr="00B76F83">
        <w:rPr>
          <w:caps w:val="0"/>
          <w:color w:val="auto"/>
          <w:lang w:val="es-MX"/>
        </w:rPr>
        <w:t xml:space="preserve"> </w:t>
      </w:r>
    </w:p>
    <w:p w14:paraId="6989E952" w14:textId="77777777" w:rsidR="00F9113C" w:rsidRPr="00B76F83" w:rsidRDefault="00F9113C" w:rsidP="00F9113C">
      <w:pPr>
        <w:rPr>
          <w:color w:val="auto"/>
          <w:lang w:val="es-MX"/>
        </w:rPr>
      </w:pPr>
      <w:r w:rsidRPr="00B76F83">
        <w:rPr>
          <w:color w:val="auto"/>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B76F83" w:rsidRDefault="00F9113C" w:rsidP="00592D4B">
      <w:pPr>
        <w:pStyle w:val="Prrafodelista"/>
        <w:numPr>
          <w:ilvl w:val="0"/>
          <w:numId w:val="28"/>
        </w:numPr>
        <w:rPr>
          <w:color w:val="auto"/>
          <w:lang w:val="es-MX"/>
        </w:rPr>
      </w:pPr>
      <w:r w:rsidRPr="00B76F83">
        <w:rPr>
          <w:color w:val="auto"/>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Pr="00B76F83" w:rsidRDefault="00F9113C" w:rsidP="00F9113C">
      <w:pPr>
        <w:pStyle w:val="Prrafodelista"/>
        <w:ind w:left="1070"/>
        <w:rPr>
          <w:color w:val="auto"/>
          <w:lang w:val="es-MX"/>
        </w:rPr>
      </w:pPr>
    </w:p>
    <w:p w14:paraId="0502B744" w14:textId="1ED11481" w:rsidR="00F9113C" w:rsidRPr="00B76F83" w:rsidRDefault="00F9113C" w:rsidP="00592D4B">
      <w:pPr>
        <w:pStyle w:val="Prrafodelista"/>
        <w:numPr>
          <w:ilvl w:val="0"/>
          <w:numId w:val="28"/>
        </w:numPr>
        <w:rPr>
          <w:color w:val="auto"/>
          <w:lang w:val="es-MX"/>
        </w:rPr>
      </w:pPr>
      <w:r w:rsidRPr="00B76F83">
        <w:rPr>
          <w:color w:val="auto"/>
          <w:lang w:val="es-MX"/>
        </w:rPr>
        <w:lastRenderedPageBreak/>
        <w:t xml:space="preserve">Copia de la tarjeta profesional del Contador Público o Revisor Fiscal y certificado de antecedentes disciplinarios vigente expedido por la Junta Central de Contadores de quien realiza la conversión. </w:t>
      </w:r>
    </w:p>
    <w:p w14:paraId="543D5FB4" w14:textId="77777777" w:rsidR="00F9113C" w:rsidRPr="00B76F83" w:rsidRDefault="00F9113C" w:rsidP="00F9113C">
      <w:pPr>
        <w:pStyle w:val="Prrafodelista"/>
        <w:ind w:left="1070"/>
        <w:rPr>
          <w:color w:val="auto"/>
          <w:lang w:val="es-MX"/>
        </w:rPr>
      </w:pPr>
    </w:p>
    <w:p w14:paraId="518D587A" w14:textId="6DD6C557" w:rsidR="00F9113C" w:rsidRPr="00B76F83" w:rsidRDefault="00F9113C" w:rsidP="00592D4B">
      <w:pPr>
        <w:pStyle w:val="Prrafodelista"/>
        <w:numPr>
          <w:ilvl w:val="0"/>
          <w:numId w:val="28"/>
        </w:numPr>
        <w:rPr>
          <w:color w:val="auto"/>
          <w:lang w:val="es-MX"/>
        </w:rPr>
      </w:pPr>
      <w:r w:rsidRPr="00B76F83">
        <w:rPr>
          <w:color w:val="auto"/>
          <w:lang w:val="es-MX"/>
        </w:rPr>
        <w:t>C.</w:t>
      </w:r>
      <w:r w:rsidRPr="00B76F83">
        <w:rPr>
          <w:color w:val="auto"/>
          <w:lang w:val="es-MX"/>
        </w:rPr>
        <w:tab/>
        <w:t xml:space="preserve">El </w:t>
      </w:r>
      <w:r w:rsidR="00E1461B" w:rsidRPr="00B76F83">
        <w:rPr>
          <w:color w:val="auto"/>
          <w:lang w:val="es-MX"/>
        </w:rPr>
        <w:fldChar w:fldCharType="begin"/>
      </w:r>
      <w:r w:rsidR="00E1461B" w:rsidRPr="00B76F83">
        <w:rPr>
          <w:color w:val="auto"/>
          <w:lang w:val="es-MX"/>
        </w:rPr>
        <w:instrText xml:space="preserve"> REF _Ref57725779 \h </w:instrText>
      </w:r>
      <w:r w:rsidR="00E1461B" w:rsidRPr="00B76F83">
        <w:rPr>
          <w:color w:val="auto"/>
          <w:lang w:val="es-MX"/>
        </w:rPr>
      </w:r>
      <w:r w:rsidR="00E1461B" w:rsidRPr="00B76F83">
        <w:rPr>
          <w:color w:val="auto"/>
          <w:lang w:val="es-MX"/>
        </w:rPr>
        <w:fldChar w:fldCharType="separate"/>
      </w:r>
      <w:r w:rsidR="00E1461B" w:rsidRPr="00B76F83">
        <w:rPr>
          <w:color w:val="auto"/>
          <w:lang w:val="es-MX"/>
        </w:rPr>
        <w:t>Formato 4 – Capacidad financiera y organizacional</w:t>
      </w:r>
      <w:r w:rsidR="00E1461B" w:rsidRPr="00B76F83">
        <w:rPr>
          <w:color w:val="auto"/>
          <w:lang w:val="es-MX"/>
        </w:rPr>
        <w:fldChar w:fldCharType="end"/>
      </w:r>
      <w:r w:rsidR="00E1461B" w:rsidRPr="00B76F83">
        <w:rPr>
          <w:color w:val="auto"/>
          <w:lang w:val="es-MX"/>
        </w:rPr>
        <w:t xml:space="preserve"> para extranjeros </w:t>
      </w:r>
      <w:r w:rsidRPr="00B76F83">
        <w:rPr>
          <w:color w:val="auto"/>
          <w:lang w:val="es-MX"/>
        </w:rPr>
        <w:t xml:space="preserve">diligenciado. En caso de presentarse discrepancias entre la información consignada en el </w:t>
      </w:r>
      <w:r w:rsidR="00E1461B" w:rsidRPr="00B76F83">
        <w:rPr>
          <w:color w:val="auto"/>
          <w:lang w:val="es-MX"/>
        </w:rPr>
        <w:fldChar w:fldCharType="begin"/>
      </w:r>
      <w:r w:rsidR="00E1461B" w:rsidRPr="00B76F83">
        <w:rPr>
          <w:color w:val="auto"/>
          <w:lang w:val="es-MX"/>
        </w:rPr>
        <w:instrText xml:space="preserve"> REF _Ref57725779 \h </w:instrText>
      </w:r>
      <w:r w:rsidR="00E1461B" w:rsidRPr="00B76F83">
        <w:rPr>
          <w:color w:val="auto"/>
          <w:lang w:val="es-MX"/>
        </w:rPr>
      </w:r>
      <w:r w:rsidR="00E1461B" w:rsidRPr="00B76F83">
        <w:rPr>
          <w:color w:val="auto"/>
          <w:lang w:val="es-MX"/>
        </w:rPr>
        <w:fldChar w:fldCharType="separate"/>
      </w:r>
      <w:r w:rsidR="00E1461B" w:rsidRPr="00B76F83">
        <w:rPr>
          <w:color w:val="auto"/>
          <w:lang w:val="es-MX"/>
        </w:rPr>
        <w:t>Formato 4 – Capacidad financiera y organizacional</w:t>
      </w:r>
      <w:r w:rsidR="00E1461B" w:rsidRPr="00B76F83">
        <w:rPr>
          <w:color w:val="auto"/>
          <w:lang w:val="es-MX"/>
        </w:rPr>
        <w:fldChar w:fldCharType="end"/>
      </w:r>
      <w:r w:rsidR="00E1461B" w:rsidRPr="00B76F83">
        <w:rPr>
          <w:color w:val="auto"/>
          <w:lang w:val="es-MX"/>
        </w:rPr>
        <w:t xml:space="preserve"> </w:t>
      </w:r>
      <w:r w:rsidRPr="00B76F83">
        <w:rPr>
          <w:color w:val="auto"/>
          <w:lang w:val="es-MX"/>
        </w:rPr>
        <w:t xml:space="preserve">para extranjeros y los documentos señalados en el Literal A, prevalecerá la información consignada en los estados financieros incluidos en la oferta. </w:t>
      </w:r>
    </w:p>
    <w:p w14:paraId="3688233A" w14:textId="38EAC5DD" w:rsidR="00F9113C" w:rsidRPr="00B76F83" w:rsidRDefault="00F9113C" w:rsidP="00F9113C">
      <w:pPr>
        <w:rPr>
          <w:color w:val="auto"/>
          <w:lang w:val="es-MX"/>
        </w:rPr>
      </w:pPr>
      <w:r w:rsidRPr="00B76F83">
        <w:rPr>
          <w:color w:val="auto"/>
          <w:lang w:val="es-MX"/>
        </w:rPr>
        <w:t xml:space="preserve">Las fechas de corte de los documentos señalados en el literal A será </w:t>
      </w:r>
      <w:r w:rsidR="00D44BAD" w:rsidRPr="00B76F83">
        <w:rPr>
          <w:color w:val="auto"/>
          <w:lang w:val="es-MX"/>
        </w:rPr>
        <w:t>el 31 de diciembre de 2022</w:t>
      </w:r>
      <w:r w:rsidRPr="00B76F83">
        <w:rPr>
          <w:color w:val="auto"/>
          <w:lang w:val="es-MX"/>
        </w:rPr>
        <w:t>, acompañado del Informe de Auditoría, salvo que se acredite en debida forma que la legislación propia del país de origen establece una fecha de corte diferente a la prevista en este pliego.</w:t>
      </w:r>
    </w:p>
    <w:p w14:paraId="1FBC38EC" w14:textId="1614CAE3" w:rsidR="00F9113C" w:rsidRPr="00B76F83" w:rsidRDefault="00F9113C" w:rsidP="00F9113C">
      <w:pPr>
        <w:rPr>
          <w:color w:val="auto"/>
          <w:lang w:val="es-MX"/>
        </w:rPr>
      </w:pPr>
      <w:r w:rsidRPr="00B76F83">
        <w:rPr>
          <w:color w:val="auto"/>
          <w:lang w:val="es-MX"/>
        </w:rPr>
        <w:t xml:space="preserve">Si alguno de estos requerimientos no aplica en el país del domicilio del proponente extranjero, el Representante Legal o el apoderado en Colombia deberán hacerlo constar bajo la gravedad de juramento en el </w:t>
      </w:r>
      <w:r w:rsidR="00E1461B" w:rsidRPr="00B76F83">
        <w:rPr>
          <w:color w:val="auto"/>
          <w:lang w:val="es-MX"/>
        </w:rPr>
        <w:fldChar w:fldCharType="begin"/>
      </w:r>
      <w:r w:rsidR="00E1461B" w:rsidRPr="00B76F83">
        <w:rPr>
          <w:color w:val="auto"/>
          <w:lang w:val="es-MX"/>
        </w:rPr>
        <w:instrText xml:space="preserve"> REF _Ref57725779 \h </w:instrText>
      </w:r>
      <w:r w:rsidR="00E1461B" w:rsidRPr="00B76F83">
        <w:rPr>
          <w:color w:val="auto"/>
          <w:lang w:val="es-MX"/>
        </w:rPr>
      </w:r>
      <w:r w:rsidR="00E1461B" w:rsidRPr="00B76F83">
        <w:rPr>
          <w:color w:val="auto"/>
          <w:lang w:val="es-MX"/>
        </w:rPr>
        <w:fldChar w:fldCharType="separate"/>
      </w:r>
      <w:r w:rsidR="00E1461B" w:rsidRPr="00B76F83">
        <w:rPr>
          <w:color w:val="auto"/>
          <w:lang w:val="es-MX"/>
        </w:rPr>
        <w:t>Formato 4 – Capacidad financiera y organizacional</w:t>
      </w:r>
      <w:r w:rsidR="00E1461B" w:rsidRPr="00B76F83">
        <w:rPr>
          <w:color w:val="auto"/>
          <w:lang w:val="es-MX"/>
        </w:rPr>
        <w:fldChar w:fldCharType="end"/>
      </w:r>
      <w:r w:rsidR="00E1461B" w:rsidRPr="00B76F83">
        <w:rPr>
          <w:color w:val="auto"/>
          <w:lang w:val="es-MX"/>
        </w:rPr>
        <w:t xml:space="preserve"> </w:t>
      </w:r>
      <w:r w:rsidRPr="00B76F83">
        <w:rPr>
          <w:color w:val="auto"/>
          <w:lang w:val="es-MX"/>
        </w:rPr>
        <w:t>para extranjeros. El Proponente podrá acreditar este requisito con un documento que así lo certifique emitido por una firma de auditoría externa.</w:t>
      </w:r>
    </w:p>
    <w:p w14:paraId="7454B30D" w14:textId="12E068D7" w:rsidR="00C3090C" w:rsidRPr="00B76F83" w:rsidRDefault="00F9113C" w:rsidP="00F9113C">
      <w:pPr>
        <w:rPr>
          <w:color w:val="auto"/>
          <w:lang w:val="es-MX"/>
        </w:rPr>
      </w:pPr>
      <w:r w:rsidRPr="00B76F83">
        <w:rPr>
          <w:color w:val="auto"/>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55AC2151" w:rsidR="00B77C55" w:rsidRPr="00B76F83" w:rsidRDefault="00662E70" w:rsidP="00F9113C">
      <w:pPr>
        <w:pStyle w:val="Ttulo2"/>
        <w:rPr>
          <w:color w:val="auto"/>
        </w:rPr>
      </w:pPr>
      <w:bookmarkStart w:id="111" w:name="_Toc107994842"/>
      <w:r w:rsidRPr="00B76F83">
        <w:rPr>
          <w:caps w:val="0"/>
          <w:color w:val="auto"/>
        </w:rPr>
        <w:t>CAPACIDAD RESIDUAL</w:t>
      </w:r>
      <w:bookmarkEnd w:id="111"/>
    </w:p>
    <w:p w14:paraId="72BAA3BA" w14:textId="115354CD" w:rsidR="00F9113C" w:rsidRPr="00B76F83" w:rsidRDefault="000D02AF" w:rsidP="00F9113C">
      <w:pPr>
        <w:rPr>
          <w:color w:val="auto"/>
          <w:lang w:val="es-MX"/>
        </w:rPr>
      </w:pPr>
      <w:r w:rsidRPr="00B76F83">
        <w:rPr>
          <w:color w:val="auto"/>
          <w:lang w:val="es-MX"/>
        </w:rPr>
        <w:t>El proponente será hábil si su capacidad residual es mayor o igual a la capacidad residual de proceso de contratación (CRPC). Así:</w:t>
      </w:r>
    </w:p>
    <w:p w14:paraId="02179C07" w14:textId="77777777" w:rsidR="000D02AF" w:rsidRPr="00B76F83" w:rsidRDefault="000D02AF" w:rsidP="000D02AF">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3B261866" w14:textId="77777777" w:rsidR="000D02AF" w:rsidRPr="00B76F83" w:rsidRDefault="000D02AF" w:rsidP="000D02AF">
      <w:pPr>
        <w:rPr>
          <w:color w:val="auto"/>
          <w:lang w:val="es-MX"/>
        </w:rPr>
      </w:pPr>
      <w:r w:rsidRPr="00B76F83">
        <w:rPr>
          <w:color w:val="auto"/>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B76F83" w:rsidRDefault="000D02AF" w:rsidP="000D02AF">
      <w:pPr>
        <w:rPr>
          <w:color w:val="auto"/>
          <w:lang w:val="es-MX"/>
        </w:rPr>
      </w:pPr>
      <w:r w:rsidRPr="00B76F83">
        <w:rPr>
          <w:color w:val="auto"/>
          <w:lang w:val="es-MX"/>
        </w:rPr>
        <w:t>Lo anterior, sin perjuicio de las acciones administrativas y/o judiciales a que haya lugar, en contra de la (s) persona (s) que haya (n) suscrito las certificaciones exigidas para el cálculo de la capacidad residual.</w:t>
      </w:r>
    </w:p>
    <w:p w14:paraId="44E8E77B" w14:textId="13C2DBB3" w:rsidR="000D02AF" w:rsidRPr="00B76F83" w:rsidRDefault="006278E5" w:rsidP="000D02AF">
      <w:pPr>
        <w:rPr>
          <w:color w:val="auto"/>
          <w:lang w:val="es-MX"/>
        </w:rPr>
      </w:pPr>
      <w:r w:rsidRPr="00B76F83">
        <w:rPr>
          <w:color w:val="auto"/>
          <w:lang w:val="es-MX"/>
        </w:rPr>
        <w:t>E</w:t>
      </w:r>
      <w:r w:rsidR="000D02AF" w:rsidRPr="00B76F83">
        <w:rPr>
          <w:color w:val="auto"/>
          <w:lang w:val="es-MX"/>
        </w:rPr>
        <w:t>l proponente debe acreditar una capacidad residual mayor o igual a la capacidad residual d</w:t>
      </w:r>
      <w:r w:rsidRPr="00B76F83">
        <w:rPr>
          <w:color w:val="auto"/>
          <w:lang w:val="es-MX"/>
        </w:rPr>
        <w:t>el lote al cual presentó oferta.</w:t>
      </w:r>
    </w:p>
    <w:p w14:paraId="7DDA6C25" w14:textId="622355E7" w:rsidR="000D02AF" w:rsidRPr="00B76F83" w:rsidRDefault="00662E70" w:rsidP="000D02AF">
      <w:pPr>
        <w:pStyle w:val="Ttulo3"/>
        <w:rPr>
          <w:color w:val="auto"/>
          <w:lang w:val="es-MX"/>
        </w:rPr>
      </w:pPr>
      <w:bookmarkStart w:id="112" w:name="_Toc107994843"/>
      <w:r w:rsidRPr="00B76F83">
        <w:rPr>
          <w:caps w:val="0"/>
          <w:color w:val="auto"/>
          <w:lang w:val="es-MX"/>
        </w:rPr>
        <w:t>CÁLCULO DE LA CAPACIDAD RESIDUAL DEL PROCESO DE CONTRATACIÓN (CRPC)</w:t>
      </w:r>
      <w:bookmarkEnd w:id="112"/>
    </w:p>
    <w:p w14:paraId="3F6EDAF4" w14:textId="732F0C35" w:rsidR="000D02AF" w:rsidRPr="00B76F83" w:rsidRDefault="000D02AF" w:rsidP="000D02AF">
      <w:pPr>
        <w:rPr>
          <w:color w:val="auto"/>
          <w:lang w:val="es-MX"/>
        </w:rPr>
      </w:pPr>
      <w:r w:rsidRPr="00B76F83">
        <w:rPr>
          <w:color w:val="auto"/>
          <w:lang w:val="es-MX"/>
        </w:rPr>
        <w:t>Si el plazo estimado del contrato es menor o igual a 12 meses, el cálculo de la CRPC deberá tener en cuenta el siguiente proceso:</w:t>
      </w:r>
    </w:p>
    <w:p w14:paraId="238F63D8" w14:textId="77777777" w:rsidR="000D02AF" w:rsidRPr="00B76F83"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B76F83" w:rsidRDefault="000D02AF" w:rsidP="000D02AF">
      <w:pPr>
        <w:rPr>
          <w:color w:val="auto"/>
          <w:lang w:val="es-MX"/>
        </w:rPr>
      </w:pPr>
      <w:r w:rsidRPr="00B76F83">
        <w:rPr>
          <w:color w:val="auto"/>
          <w:lang w:val="es-MX"/>
        </w:rPr>
        <w:t xml:space="preserve">Donde: </w:t>
      </w:r>
    </w:p>
    <w:p w14:paraId="3D4B94A6" w14:textId="77777777" w:rsidR="000D02AF" w:rsidRPr="00B76F83" w:rsidRDefault="000D02AF" w:rsidP="000D02AF">
      <w:pPr>
        <w:ind w:left="708"/>
        <w:rPr>
          <w:color w:val="auto"/>
          <w:lang w:val="es-MX"/>
        </w:rPr>
      </w:pPr>
      <w:r w:rsidRPr="00B76F83">
        <w:rPr>
          <w:color w:val="auto"/>
          <w:lang w:val="es-MX"/>
        </w:rPr>
        <w:t xml:space="preserve">CRPC = Capacidad residual del proceso de contratación </w:t>
      </w:r>
    </w:p>
    <w:p w14:paraId="17926E09" w14:textId="77777777" w:rsidR="000D02AF" w:rsidRPr="00B76F83" w:rsidRDefault="000D02AF" w:rsidP="000D02AF">
      <w:pPr>
        <w:ind w:left="708"/>
        <w:rPr>
          <w:color w:val="auto"/>
          <w:lang w:val="es-MX"/>
        </w:rPr>
      </w:pPr>
      <w:r w:rsidRPr="00B76F83">
        <w:rPr>
          <w:color w:val="auto"/>
          <w:lang w:val="es-MX"/>
        </w:rPr>
        <w:lastRenderedPageBreak/>
        <w:t>POE = Presupuesto oficial estimado</w:t>
      </w:r>
    </w:p>
    <w:p w14:paraId="6EF43D7E" w14:textId="67941EEB" w:rsidR="000D02AF" w:rsidRPr="00B76F83" w:rsidRDefault="000D02AF" w:rsidP="000D02AF">
      <w:pPr>
        <w:rPr>
          <w:color w:val="auto"/>
          <w:lang w:val="es-MX"/>
        </w:rPr>
      </w:pPr>
      <w:r w:rsidRPr="00B76F83">
        <w:rPr>
          <w:color w:val="auto"/>
          <w:lang w:val="es-MX"/>
        </w:rPr>
        <w:t>Si el plazo estimado del contrato es mayor a 12 meses el cálculo de la CRPC deberá tener en cuenta el siguiente proceso:</w:t>
      </w:r>
    </w:p>
    <w:p w14:paraId="18E1B860" w14:textId="77777777" w:rsidR="000D02AF" w:rsidRPr="00B76F83"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1C5D1868" w14:textId="77777777" w:rsidR="006278E5" w:rsidRPr="00B76F83" w:rsidRDefault="006278E5" w:rsidP="00DB3E54">
      <w:pPr>
        <w:rPr>
          <w:color w:val="auto"/>
          <w:highlight w:val="lightGray"/>
          <w:lang w:val="es-MX"/>
        </w:rPr>
      </w:pPr>
    </w:p>
    <w:p w14:paraId="5726AC63" w14:textId="17B0B2FA" w:rsidR="00DB3E54" w:rsidRPr="00B76F83" w:rsidRDefault="006278E5" w:rsidP="00DB3E54">
      <w:pPr>
        <w:rPr>
          <w:color w:val="auto"/>
          <w:u w:val="single"/>
          <w:lang w:val="es-MX"/>
        </w:rPr>
      </w:pPr>
      <w:r w:rsidRPr="00B76F83">
        <w:rPr>
          <w:color w:val="auto"/>
          <w:u w:val="single"/>
          <w:lang w:val="es-MX"/>
        </w:rPr>
        <w:t>En el presente</w:t>
      </w:r>
      <w:r w:rsidR="000D02AF" w:rsidRPr="00B76F83">
        <w:rPr>
          <w:color w:val="auto"/>
          <w:u w:val="single"/>
          <w:lang w:val="es-MX"/>
        </w:rPr>
        <w:t xml:space="preserve"> proc</w:t>
      </w:r>
      <w:r w:rsidRPr="00B76F83">
        <w:rPr>
          <w:color w:val="auto"/>
          <w:u w:val="single"/>
          <w:lang w:val="es-MX"/>
        </w:rPr>
        <w:t>eso de contratación estructurado</w:t>
      </w:r>
      <w:r w:rsidR="000D02AF" w:rsidRPr="00B76F83">
        <w:rPr>
          <w:color w:val="auto"/>
          <w:u w:val="single"/>
          <w:lang w:val="es-MX"/>
        </w:rPr>
        <w:t xml:space="preserve"> por lotes, el presupuesto oficial estimado (POE) corresponderá al presupuesto oficial del </w:t>
      </w:r>
      <w:r w:rsidRPr="00B76F83">
        <w:rPr>
          <w:color w:val="auto"/>
          <w:u w:val="single"/>
          <w:lang w:val="es-MX"/>
        </w:rPr>
        <w:t>lote al cual se presenta oferta.</w:t>
      </w:r>
    </w:p>
    <w:p w14:paraId="61BDAAC7" w14:textId="13860F35" w:rsidR="00DB3E54" w:rsidRPr="00B76F83" w:rsidRDefault="00662E70" w:rsidP="000D02AF">
      <w:pPr>
        <w:pStyle w:val="Ttulo3"/>
        <w:rPr>
          <w:color w:val="auto"/>
          <w:lang w:val="es-MX"/>
        </w:rPr>
      </w:pPr>
      <w:bookmarkStart w:id="113" w:name="_Toc107994844"/>
      <w:r w:rsidRPr="00B76F83">
        <w:rPr>
          <w:caps w:val="0"/>
          <w:color w:val="auto"/>
          <w:lang w:val="es-MX"/>
        </w:rPr>
        <w:t>CÁLCULO DE LA CAPACIDAD RESIDUAL DEL PROPONENTE (CRP)</w:t>
      </w:r>
      <w:bookmarkEnd w:id="113"/>
    </w:p>
    <w:p w14:paraId="14D3C800" w14:textId="32FC3C5F" w:rsidR="000D02AF" w:rsidRPr="00B76F83" w:rsidRDefault="000D02AF" w:rsidP="000D02AF">
      <w:pPr>
        <w:rPr>
          <w:color w:val="auto"/>
          <w:lang w:val="es-MX"/>
        </w:rPr>
      </w:pPr>
      <w:r w:rsidRPr="00B76F83">
        <w:rPr>
          <w:color w:val="auto"/>
          <w:lang w:val="es-MX"/>
        </w:rPr>
        <w:t>La capacidad residual del proponente se calculará de la siguiente manera:</w:t>
      </w:r>
    </w:p>
    <w:p w14:paraId="7AEBC6A0" w14:textId="77777777" w:rsidR="000D02AF" w:rsidRPr="00B76F83"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B76F83" w:rsidRDefault="000D02AF" w:rsidP="000D02AF">
      <w:pPr>
        <w:rPr>
          <w:color w:val="auto"/>
          <w:lang w:val="es-MX"/>
        </w:rPr>
      </w:pPr>
      <w:r w:rsidRPr="00B76F83">
        <w:rPr>
          <w:color w:val="auto"/>
          <w:lang w:val="es-MX"/>
        </w:rPr>
        <w:t xml:space="preserve">En donde: </w:t>
      </w:r>
    </w:p>
    <w:p w14:paraId="338397F2" w14:textId="77777777" w:rsidR="000D02AF" w:rsidRPr="00B76F83" w:rsidRDefault="000D02AF" w:rsidP="000D02AF">
      <w:pPr>
        <w:ind w:left="708"/>
        <w:rPr>
          <w:color w:val="auto"/>
          <w:lang w:val="es-MX"/>
        </w:rPr>
      </w:pPr>
      <w:r w:rsidRPr="00B76F83">
        <w:rPr>
          <w:color w:val="auto"/>
          <w:lang w:val="es-MX"/>
        </w:rPr>
        <w:t xml:space="preserve">CRP </w:t>
      </w:r>
      <w:r w:rsidRPr="00B76F83">
        <w:rPr>
          <w:color w:val="auto"/>
          <w:lang w:val="es-MX"/>
        </w:rPr>
        <w:tab/>
        <w:t>=</w:t>
      </w:r>
      <w:r w:rsidRPr="00B76F83">
        <w:rPr>
          <w:color w:val="auto"/>
          <w:lang w:val="es-MX"/>
        </w:rPr>
        <w:tab/>
        <w:t xml:space="preserve">Capacidad residual del Proponente </w:t>
      </w:r>
    </w:p>
    <w:p w14:paraId="5A68EC77" w14:textId="77777777" w:rsidR="000D02AF" w:rsidRPr="00B76F83" w:rsidRDefault="000D02AF" w:rsidP="000D02AF">
      <w:pPr>
        <w:ind w:left="708"/>
        <w:rPr>
          <w:color w:val="auto"/>
          <w:lang w:val="es-MX"/>
        </w:rPr>
      </w:pPr>
      <w:r w:rsidRPr="00B76F83">
        <w:rPr>
          <w:color w:val="auto"/>
          <w:lang w:val="es-MX"/>
        </w:rPr>
        <w:t xml:space="preserve">CO </w:t>
      </w:r>
      <w:r w:rsidRPr="00B76F83">
        <w:rPr>
          <w:color w:val="auto"/>
          <w:lang w:val="es-MX"/>
        </w:rPr>
        <w:tab/>
        <w:t xml:space="preserve">= </w:t>
      </w:r>
      <w:r w:rsidRPr="00B76F83">
        <w:rPr>
          <w:color w:val="auto"/>
          <w:lang w:val="es-MX"/>
        </w:rPr>
        <w:tab/>
        <w:t xml:space="preserve">Capacidad de Organización </w:t>
      </w:r>
    </w:p>
    <w:p w14:paraId="06446B00" w14:textId="77777777" w:rsidR="000D02AF" w:rsidRPr="00B76F83" w:rsidRDefault="000D02AF" w:rsidP="000D02AF">
      <w:pPr>
        <w:ind w:left="708"/>
        <w:rPr>
          <w:color w:val="auto"/>
          <w:lang w:val="es-MX"/>
        </w:rPr>
      </w:pPr>
      <w:r w:rsidRPr="00B76F83">
        <w:rPr>
          <w:color w:val="auto"/>
          <w:lang w:val="es-MX"/>
        </w:rPr>
        <w:t xml:space="preserve">E </w:t>
      </w:r>
      <w:r w:rsidRPr="00B76F83">
        <w:rPr>
          <w:color w:val="auto"/>
          <w:lang w:val="es-MX"/>
        </w:rPr>
        <w:tab/>
        <w:t xml:space="preserve">= </w:t>
      </w:r>
      <w:r w:rsidRPr="00B76F83">
        <w:rPr>
          <w:color w:val="auto"/>
          <w:lang w:val="es-MX"/>
        </w:rPr>
        <w:tab/>
        <w:t>Experiencia</w:t>
      </w:r>
    </w:p>
    <w:p w14:paraId="09C98358" w14:textId="77777777" w:rsidR="000D02AF" w:rsidRPr="00B76F83" w:rsidRDefault="000D02AF" w:rsidP="000D02AF">
      <w:pPr>
        <w:ind w:left="708"/>
        <w:rPr>
          <w:color w:val="auto"/>
          <w:lang w:val="es-MX"/>
        </w:rPr>
      </w:pPr>
      <w:r w:rsidRPr="00B76F83">
        <w:rPr>
          <w:color w:val="auto"/>
          <w:lang w:val="es-MX"/>
        </w:rPr>
        <w:t xml:space="preserve">CT </w:t>
      </w:r>
      <w:r w:rsidRPr="00B76F83">
        <w:rPr>
          <w:color w:val="auto"/>
          <w:lang w:val="es-MX"/>
        </w:rPr>
        <w:tab/>
        <w:t xml:space="preserve">= </w:t>
      </w:r>
      <w:r w:rsidRPr="00B76F83">
        <w:rPr>
          <w:color w:val="auto"/>
          <w:lang w:val="es-MX"/>
        </w:rPr>
        <w:tab/>
        <w:t>Capacidad Técnica</w:t>
      </w:r>
    </w:p>
    <w:p w14:paraId="12C07E1E" w14:textId="77777777" w:rsidR="000D02AF" w:rsidRPr="00B76F83" w:rsidRDefault="000D02AF" w:rsidP="000D02AF">
      <w:pPr>
        <w:ind w:left="708"/>
        <w:rPr>
          <w:color w:val="auto"/>
          <w:lang w:val="es-MX"/>
        </w:rPr>
      </w:pPr>
      <w:r w:rsidRPr="00B76F83">
        <w:rPr>
          <w:color w:val="auto"/>
          <w:lang w:val="es-MX"/>
        </w:rPr>
        <w:t>CF</w:t>
      </w:r>
      <w:r w:rsidRPr="00B76F83">
        <w:rPr>
          <w:color w:val="auto"/>
          <w:lang w:val="es-MX"/>
        </w:rPr>
        <w:tab/>
        <w:t xml:space="preserve">= </w:t>
      </w:r>
      <w:r w:rsidRPr="00B76F83">
        <w:rPr>
          <w:color w:val="auto"/>
          <w:lang w:val="es-MX"/>
        </w:rPr>
        <w:tab/>
        <w:t>Capacidad Financiera</w:t>
      </w:r>
    </w:p>
    <w:p w14:paraId="7DB312BF" w14:textId="77777777" w:rsidR="000D02AF" w:rsidRPr="00B76F83" w:rsidRDefault="000D02AF" w:rsidP="000D02AF">
      <w:pPr>
        <w:ind w:left="708"/>
        <w:rPr>
          <w:color w:val="auto"/>
          <w:lang w:val="es-MX"/>
        </w:rPr>
      </w:pPr>
      <w:r w:rsidRPr="00B76F83">
        <w:rPr>
          <w:color w:val="auto"/>
          <w:lang w:val="es-MX"/>
        </w:rPr>
        <w:t xml:space="preserve">SCE </w:t>
      </w:r>
      <w:r w:rsidRPr="00B76F83">
        <w:rPr>
          <w:color w:val="auto"/>
          <w:lang w:val="es-MX"/>
        </w:rPr>
        <w:tab/>
        <w:t xml:space="preserve">= </w:t>
      </w:r>
      <w:r w:rsidRPr="00B76F83">
        <w:rPr>
          <w:color w:val="auto"/>
          <w:lang w:val="es-MX"/>
        </w:rPr>
        <w:tab/>
        <w:t>Saldos de Contratos en Ejecución</w:t>
      </w:r>
    </w:p>
    <w:p w14:paraId="59E31F06" w14:textId="77777777" w:rsidR="000D02AF" w:rsidRPr="00B76F83" w:rsidRDefault="000D02AF" w:rsidP="000D02AF">
      <w:pPr>
        <w:rPr>
          <w:color w:val="auto"/>
          <w:lang w:val="es-MX"/>
        </w:rPr>
      </w:pPr>
      <w:r w:rsidRPr="00B76F83">
        <w:rPr>
          <w:color w:val="auto"/>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Pr="00B76F83" w:rsidRDefault="000D02AF" w:rsidP="000D02AF">
      <w:pPr>
        <w:rPr>
          <w:color w:val="auto"/>
          <w:lang w:val="es-MX"/>
        </w:rPr>
      </w:pPr>
      <w:r w:rsidRPr="00B76F83">
        <w:rPr>
          <w:color w:val="auto"/>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B76F8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Puntaje</w:t>
            </w:r>
            <w:r w:rsidRPr="00B76F83">
              <w:rPr>
                <w:rFonts w:eastAsia="Arial" w:cs="Arial"/>
                <w:b/>
                <w:bCs/>
                <w:color w:val="auto"/>
                <w:szCs w:val="20"/>
              </w:rPr>
              <w:t xml:space="preserve"> </w:t>
            </w:r>
            <w:r w:rsidRPr="00B76F83">
              <w:rPr>
                <w:rFonts w:cs="Arial"/>
                <w:b/>
                <w:bCs/>
                <w:color w:val="auto"/>
                <w:szCs w:val="20"/>
              </w:rPr>
              <w:t>máximo</w:t>
            </w:r>
          </w:p>
        </w:tc>
      </w:tr>
      <w:tr w:rsidR="000D02AF" w:rsidRPr="00B76F8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B76F83" w:rsidRDefault="000D02AF" w:rsidP="001C22EF">
            <w:pPr>
              <w:autoSpaceDE w:val="0"/>
              <w:autoSpaceDN w:val="0"/>
              <w:adjustRightInd w:val="0"/>
              <w:spacing w:after="0" w:line="276" w:lineRule="auto"/>
              <w:rPr>
                <w:rFonts w:eastAsia="Arial" w:cs="Arial"/>
                <w:color w:val="auto"/>
                <w:szCs w:val="20"/>
              </w:rPr>
            </w:pPr>
            <w:r w:rsidRPr="00B76F83">
              <w:rPr>
                <w:rFonts w:cs="Arial"/>
                <w:color w:val="auto"/>
                <w:szCs w:val="20"/>
              </w:rPr>
              <w:t>Experiencia</w:t>
            </w:r>
            <w:r w:rsidRPr="00B76F83">
              <w:rPr>
                <w:rFonts w:eastAsia="Arial" w:cs="Arial"/>
                <w:color w:val="auto"/>
                <w:szCs w:val="20"/>
              </w:rPr>
              <w:t xml:space="preserve"> </w:t>
            </w:r>
            <w:r w:rsidRPr="00B76F83">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120</w:t>
            </w:r>
            <w:r w:rsidRPr="00B76F83">
              <w:rPr>
                <w:rFonts w:eastAsia="Arial" w:cs="Arial"/>
                <w:color w:val="auto"/>
                <w:szCs w:val="20"/>
              </w:rPr>
              <w:t xml:space="preserve"> </w:t>
            </w:r>
          </w:p>
        </w:tc>
      </w:tr>
      <w:tr w:rsidR="000D02AF" w:rsidRPr="00B76F8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B76F83" w:rsidRDefault="000D02AF" w:rsidP="001C22EF">
            <w:pPr>
              <w:autoSpaceDE w:val="0"/>
              <w:autoSpaceDN w:val="0"/>
              <w:adjustRightInd w:val="0"/>
              <w:spacing w:after="0" w:line="276" w:lineRule="auto"/>
              <w:rPr>
                <w:rFonts w:eastAsia="Arial" w:cs="Arial"/>
                <w:color w:val="auto"/>
                <w:szCs w:val="20"/>
              </w:rPr>
            </w:pPr>
            <w:r w:rsidRPr="00B76F83">
              <w:rPr>
                <w:rFonts w:cs="Arial"/>
                <w:color w:val="auto"/>
                <w:szCs w:val="20"/>
              </w:rPr>
              <w:t>Capacidad</w:t>
            </w:r>
            <w:r w:rsidRPr="00B76F83">
              <w:rPr>
                <w:rFonts w:eastAsia="Arial" w:cs="Arial"/>
                <w:color w:val="auto"/>
                <w:szCs w:val="20"/>
              </w:rPr>
              <w:t xml:space="preserve"> </w:t>
            </w:r>
            <w:r w:rsidRPr="00B76F83">
              <w:rPr>
                <w:rFonts w:cs="Arial"/>
                <w:color w:val="auto"/>
                <w:szCs w:val="20"/>
              </w:rPr>
              <w:t>financiera</w:t>
            </w:r>
            <w:r w:rsidRPr="00B76F83">
              <w:rPr>
                <w:rFonts w:eastAsia="Arial" w:cs="Arial"/>
                <w:color w:val="auto"/>
                <w:szCs w:val="20"/>
              </w:rPr>
              <w:t xml:space="preserve"> </w:t>
            </w:r>
            <w:r w:rsidRPr="00B76F83">
              <w:rPr>
                <w:rFonts w:cs="Arial"/>
                <w:color w:val="auto"/>
                <w:szCs w:val="20"/>
              </w:rPr>
              <w:t>(CF)</w:t>
            </w:r>
            <w:r w:rsidRPr="00B76F83">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40</w:t>
            </w:r>
            <w:r w:rsidRPr="00B76F83">
              <w:rPr>
                <w:rFonts w:eastAsia="Arial" w:cs="Arial"/>
                <w:color w:val="auto"/>
                <w:szCs w:val="20"/>
              </w:rPr>
              <w:t xml:space="preserve"> </w:t>
            </w:r>
          </w:p>
        </w:tc>
      </w:tr>
      <w:tr w:rsidR="000D02AF" w:rsidRPr="00B76F8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B76F83" w:rsidRDefault="000D02AF" w:rsidP="001C22EF">
            <w:pPr>
              <w:autoSpaceDE w:val="0"/>
              <w:autoSpaceDN w:val="0"/>
              <w:adjustRightInd w:val="0"/>
              <w:spacing w:after="0" w:line="276" w:lineRule="auto"/>
              <w:rPr>
                <w:rFonts w:eastAsia="Arial" w:cs="Arial"/>
                <w:color w:val="auto"/>
                <w:szCs w:val="20"/>
              </w:rPr>
            </w:pPr>
            <w:r w:rsidRPr="00B76F83">
              <w:rPr>
                <w:rFonts w:cs="Arial"/>
                <w:color w:val="auto"/>
                <w:szCs w:val="20"/>
              </w:rPr>
              <w:t>Capacidad</w:t>
            </w:r>
            <w:r w:rsidRPr="00B76F83">
              <w:rPr>
                <w:rFonts w:eastAsia="Arial" w:cs="Arial"/>
                <w:color w:val="auto"/>
                <w:szCs w:val="20"/>
              </w:rPr>
              <w:t xml:space="preserve"> </w:t>
            </w:r>
            <w:r w:rsidRPr="00B76F83">
              <w:rPr>
                <w:rFonts w:cs="Arial"/>
                <w:color w:val="auto"/>
                <w:szCs w:val="20"/>
              </w:rPr>
              <w:t>técnica</w:t>
            </w:r>
            <w:r w:rsidRPr="00B76F83">
              <w:rPr>
                <w:rFonts w:eastAsia="Arial" w:cs="Arial"/>
                <w:color w:val="auto"/>
                <w:szCs w:val="20"/>
              </w:rPr>
              <w:t xml:space="preserve"> </w:t>
            </w:r>
            <w:r w:rsidRPr="00B76F83">
              <w:rPr>
                <w:rFonts w:cs="Arial"/>
                <w:color w:val="auto"/>
                <w:szCs w:val="20"/>
              </w:rPr>
              <w:t>(CT)</w:t>
            </w:r>
            <w:r w:rsidRPr="00B76F83">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40</w:t>
            </w:r>
            <w:r w:rsidRPr="00B76F83">
              <w:rPr>
                <w:rFonts w:eastAsia="Arial" w:cs="Arial"/>
                <w:color w:val="auto"/>
                <w:szCs w:val="20"/>
              </w:rPr>
              <w:t xml:space="preserve"> </w:t>
            </w:r>
          </w:p>
        </w:tc>
      </w:tr>
      <w:tr w:rsidR="000D02AF" w:rsidRPr="00B76F8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B76F83" w:rsidRDefault="000D02AF" w:rsidP="001C22EF">
            <w:pPr>
              <w:autoSpaceDE w:val="0"/>
              <w:autoSpaceDN w:val="0"/>
              <w:adjustRightInd w:val="0"/>
              <w:spacing w:after="0" w:line="276" w:lineRule="auto"/>
              <w:rPr>
                <w:rFonts w:eastAsia="Arial" w:cs="Arial"/>
                <w:color w:val="auto"/>
                <w:szCs w:val="20"/>
              </w:rPr>
            </w:pPr>
            <w:r w:rsidRPr="00B76F83">
              <w:rPr>
                <w:rFonts w:cs="Arial"/>
                <w:color w:val="auto"/>
                <w:szCs w:val="20"/>
              </w:rPr>
              <w:t>Total</w:t>
            </w:r>
            <w:r w:rsidRPr="00B76F83">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200</w:t>
            </w:r>
            <w:r w:rsidRPr="00B76F83">
              <w:rPr>
                <w:rFonts w:eastAsia="Arial" w:cs="Arial"/>
                <w:color w:val="auto"/>
                <w:szCs w:val="20"/>
              </w:rPr>
              <w:t xml:space="preserve"> </w:t>
            </w:r>
          </w:p>
        </w:tc>
      </w:tr>
    </w:tbl>
    <w:p w14:paraId="718700BA" w14:textId="31CE92EE" w:rsidR="00DB3E54" w:rsidRPr="00B76F83" w:rsidRDefault="00DB3E54" w:rsidP="00DB3E54">
      <w:pPr>
        <w:rPr>
          <w:color w:val="auto"/>
          <w:lang w:val="es-MX"/>
        </w:rPr>
      </w:pPr>
    </w:p>
    <w:p w14:paraId="1A1C30E4" w14:textId="542A2A22" w:rsidR="000D02AF" w:rsidRPr="00B76F83" w:rsidRDefault="000D02AF" w:rsidP="000D02AF">
      <w:pPr>
        <w:rPr>
          <w:color w:val="auto"/>
          <w:lang w:val="es-MX"/>
        </w:rPr>
      </w:pPr>
      <w:r w:rsidRPr="00B76F83">
        <w:rPr>
          <w:color w:val="auto"/>
          <w:lang w:val="es-MX"/>
        </w:rPr>
        <w:t xml:space="preserve">Se recomienda el uso de la aplicación para establecer la capacidad residual, de Colombia Compra Eficiente, disponible en la página web: </w:t>
      </w:r>
      <w:hyperlink r:id="rId11" w:history="1">
        <w:r w:rsidRPr="00B76F83">
          <w:rPr>
            <w:rStyle w:val="Hipervnculo"/>
            <w:color w:val="auto"/>
            <w:lang w:val="es-MX"/>
          </w:rPr>
          <w:t>https://www.colombiacompra.gov.co/manuales-guias-y-pliegos-tipo/manuales-y-guias/</w:t>
        </w:r>
      </w:hyperlink>
      <w:r w:rsidRPr="00B76F83">
        <w:rPr>
          <w:color w:val="auto"/>
          <w:lang w:val="es-MX"/>
        </w:rPr>
        <w:t xml:space="preserve"> así como el aplicativo para tal fi</w:t>
      </w:r>
      <w:r w:rsidR="006278E5" w:rsidRPr="00B76F83">
        <w:rPr>
          <w:color w:val="auto"/>
          <w:lang w:val="es-MX"/>
        </w:rPr>
        <w:t>n por Colombia Compra Eficiente</w:t>
      </w:r>
    </w:p>
    <w:p w14:paraId="468C6528" w14:textId="77777777" w:rsidR="000D02AF" w:rsidRPr="00B76F83" w:rsidRDefault="000D02AF" w:rsidP="000D02AF">
      <w:pPr>
        <w:rPr>
          <w:color w:val="auto"/>
          <w:lang w:val="es-MX"/>
        </w:rPr>
      </w:pPr>
      <w:r w:rsidRPr="00B76F83">
        <w:rPr>
          <w:color w:val="auto"/>
          <w:lang w:val="es-MX"/>
        </w:rPr>
        <w:lastRenderedPageBreak/>
        <w:t>La Capacidad de Organización (CO) no tiene asignación de puntaje en la fórmula porque su unidad de medida es en Pesos Colombianos y constituye un factor multiplicador de los demás factores.</w:t>
      </w:r>
    </w:p>
    <w:p w14:paraId="5CE793D8" w14:textId="13119091" w:rsidR="000D02AF" w:rsidRPr="00B76F83" w:rsidRDefault="000D02AF" w:rsidP="000D02AF">
      <w:pPr>
        <w:rPr>
          <w:color w:val="auto"/>
          <w:lang w:val="es-MX"/>
        </w:rPr>
      </w:pPr>
      <w:r w:rsidRPr="00B76F83">
        <w:rPr>
          <w:color w:val="auto"/>
          <w:lang w:val="es-MX"/>
        </w:rPr>
        <w:t>El cálculo de cada uno de los factores procede como sigue:</w:t>
      </w:r>
    </w:p>
    <w:p w14:paraId="02714F2F" w14:textId="4E7910B5" w:rsidR="000D02AF" w:rsidRPr="00B76F83" w:rsidRDefault="000D02AF" w:rsidP="00592D4B">
      <w:pPr>
        <w:pStyle w:val="Prrafodelista"/>
        <w:numPr>
          <w:ilvl w:val="0"/>
          <w:numId w:val="29"/>
        </w:numPr>
        <w:rPr>
          <w:b/>
          <w:bCs/>
          <w:color w:val="auto"/>
          <w:lang w:val="es-MX"/>
        </w:rPr>
      </w:pPr>
      <w:r w:rsidRPr="00B76F83">
        <w:rPr>
          <w:b/>
          <w:bCs/>
          <w:color w:val="auto"/>
          <w:lang w:val="es-MX"/>
        </w:rPr>
        <w:t>Capacidad de Organización (CO):</w:t>
      </w:r>
    </w:p>
    <w:p w14:paraId="1582D1C3" w14:textId="7A1B10DF" w:rsidR="000D02AF" w:rsidRPr="00B76F83" w:rsidRDefault="000D02AF" w:rsidP="000D02AF">
      <w:pPr>
        <w:rPr>
          <w:color w:val="auto"/>
          <w:lang w:val="es-MX"/>
        </w:rPr>
      </w:pPr>
      <w:r w:rsidRPr="00B76F83">
        <w:rPr>
          <w:color w:val="auto"/>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B76F83"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Años</w:t>
            </w:r>
            <w:r w:rsidRPr="00B76F83">
              <w:rPr>
                <w:rFonts w:eastAsia="Arial" w:cs="Arial"/>
                <w:b/>
                <w:bCs/>
                <w:color w:val="auto"/>
                <w:szCs w:val="20"/>
              </w:rPr>
              <w:t xml:space="preserve"> </w:t>
            </w:r>
            <w:r w:rsidRPr="00B76F83">
              <w:rPr>
                <w:rFonts w:cs="Arial"/>
                <w:b/>
                <w:bCs/>
                <w:color w:val="auto"/>
                <w:szCs w:val="20"/>
              </w:rPr>
              <w:t>de</w:t>
            </w:r>
            <w:r w:rsidRPr="00B76F83">
              <w:rPr>
                <w:rFonts w:eastAsia="Arial" w:cs="Arial"/>
                <w:b/>
                <w:bCs/>
                <w:color w:val="auto"/>
                <w:szCs w:val="20"/>
              </w:rPr>
              <w:t xml:space="preserve"> </w:t>
            </w:r>
            <w:r w:rsidRPr="00B76F83">
              <w:rPr>
                <w:rFonts w:cs="Arial"/>
                <w:b/>
                <w:bCs/>
                <w:color w:val="auto"/>
                <w:szCs w:val="20"/>
              </w:rPr>
              <w:t>información</w:t>
            </w:r>
            <w:r w:rsidRPr="00B76F83">
              <w:rPr>
                <w:rFonts w:eastAsia="Arial" w:cs="Arial"/>
                <w:b/>
                <w:bCs/>
                <w:color w:val="auto"/>
                <w:szCs w:val="20"/>
              </w:rPr>
              <w:t xml:space="preserve"> </w:t>
            </w:r>
            <w:r w:rsidRPr="00B76F83">
              <w:rPr>
                <w:rFonts w:cs="Arial"/>
                <w:b/>
                <w:bCs/>
                <w:color w:val="auto"/>
                <w:szCs w:val="20"/>
              </w:rPr>
              <w:t>financiera</w:t>
            </w:r>
            <w:r w:rsidRPr="00B76F83">
              <w:rPr>
                <w:rFonts w:eastAsia="Arial" w:cs="Arial"/>
                <w:b/>
                <w:bCs/>
                <w:color w:val="auto"/>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Capacidad</w:t>
            </w:r>
            <w:r w:rsidRPr="00B76F83">
              <w:rPr>
                <w:rFonts w:eastAsia="Arial" w:cs="Arial"/>
                <w:b/>
                <w:bCs/>
                <w:color w:val="auto"/>
                <w:szCs w:val="20"/>
              </w:rPr>
              <w:t xml:space="preserve"> </w:t>
            </w:r>
            <w:r w:rsidRPr="00B76F83">
              <w:rPr>
                <w:rFonts w:cs="Arial"/>
                <w:b/>
                <w:bCs/>
                <w:color w:val="auto"/>
                <w:szCs w:val="20"/>
              </w:rPr>
              <w:t>de</w:t>
            </w:r>
            <w:r w:rsidRPr="00B76F83">
              <w:rPr>
                <w:rFonts w:eastAsia="Arial" w:cs="Arial"/>
                <w:b/>
                <w:bCs/>
                <w:color w:val="auto"/>
                <w:szCs w:val="20"/>
              </w:rPr>
              <w:t xml:space="preserve"> </w:t>
            </w:r>
            <w:r w:rsidRPr="00B76F83">
              <w:rPr>
                <w:rFonts w:cs="Arial"/>
                <w:b/>
                <w:bCs/>
                <w:color w:val="auto"/>
                <w:szCs w:val="20"/>
              </w:rPr>
              <w:t>organización</w:t>
            </w:r>
            <w:r w:rsidRPr="00B76F83">
              <w:rPr>
                <w:rFonts w:eastAsia="Arial" w:cs="Arial"/>
                <w:b/>
                <w:bCs/>
                <w:color w:val="auto"/>
                <w:szCs w:val="20"/>
              </w:rPr>
              <w:t xml:space="preserve"> </w:t>
            </w:r>
            <w:r w:rsidRPr="00B76F83">
              <w:rPr>
                <w:rFonts w:cs="Arial"/>
                <w:b/>
                <w:bCs/>
                <w:color w:val="auto"/>
                <w:szCs w:val="20"/>
              </w:rPr>
              <w:t>(CO)</w:t>
            </w:r>
            <w:r w:rsidRPr="00B76F83">
              <w:rPr>
                <w:rFonts w:eastAsia="Arial" w:cs="Arial"/>
                <w:b/>
                <w:bCs/>
                <w:color w:val="auto"/>
                <w:szCs w:val="20"/>
              </w:rPr>
              <w:t xml:space="preserve"> </w:t>
            </w:r>
          </w:p>
        </w:tc>
      </w:tr>
      <w:tr w:rsidR="000D02AF" w:rsidRPr="00B76F83"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B76F83" w:rsidRDefault="000D02AF" w:rsidP="000D02AF">
            <w:pPr>
              <w:autoSpaceDE w:val="0"/>
              <w:autoSpaceDN w:val="0"/>
              <w:adjustRightInd w:val="0"/>
              <w:spacing w:after="0" w:line="276" w:lineRule="auto"/>
              <w:jc w:val="center"/>
              <w:rPr>
                <w:rFonts w:eastAsia="Arial" w:cs="Arial"/>
                <w:color w:val="auto"/>
                <w:szCs w:val="20"/>
              </w:rPr>
            </w:pPr>
            <w:r w:rsidRPr="00B76F83">
              <w:rPr>
                <w:rFonts w:cs="Arial"/>
                <w:color w:val="auto"/>
                <w:szCs w:val="20"/>
              </w:rPr>
              <w:t>Cinco</w:t>
            </w:r>
            <w:r w:rsidRPr="00B76F83">
              <w:rPr>
                <w:rFonts w:eastAsia="Arial" w:cs="Arial"/>
                <w:color w:val="auto"/>
                <w:szCs w:val="20"/>
              </w:rPr>
              <w:t xml:space="preserve"> </w:t>
            </w:r>
            <w:r w:rsidRPr="00B76F83">
              <w:rPr>
                <w:rFonts w:cs="Arial"/>
                <w:color w:val="auto"/>
                <w:szCs w:val="20"/>
              </w:rPr>
              <w:t>(5)</w:t>
            </w:r>
            <w:r w:rsidRPr="00B76F83">
              <w:rPr>
                <w:rFonts w:eastAsia="Arial" w:cs="Arial"/>
                <w:color w:val="auto"/>
                <w:szCs w:val="20"/>
              </w:rPr>
              <w:t xml:space="preserve"> </w:t>
            </w:r>
            <w:r w:rsidRPr="00B76F83">
              <w:rPr>
                <w:rFonts w:cs="Arial"/>
                <w:color w:val="auto"/>
                <w:szCs w:val="20"/>
              </w:rPr>
              <w:t>años</w:t>
            </w:r>
            <w:r w:rsidRPr="00B76F83">
              <w:rPr>
                <w:rFonts w:eastAsia="Arial" w:cs="Arial"/>
                <w:color w:val="auto"/>
                <w:szCs w:val="20"/>
              </w:rPr>
              <w:t xml:space="preserve"> </w:t>
            </w:r>
            <w:r w:rsidRPr="00B76F83">
              <w:rPr>
                <w:rFonts w:cs="Arial"/>
                <w:color w:val="auto"/>
                <w:szCs w:val="20"/>
              </w:rPr>
              <w:t>o</w:t>
            </w:r>
            <w:r w:rsidRPr="00B76F83">
              <w:rPr>
                <w:rFonts w:eastAsia="Arial" w:cs="Arial"/>
                <w:color w:val="auto"/>
                <w:szCs w:val="20"/>
              </w:rPr>
              <w:t xml:space="preserve"> </w:t>
            </w:r>
            <w:r w:rsidRPr="00B76F83">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Mayor</w:t>
            </w:r>
            <w:r w:rsidRPr="00B76F83">
              <w:rPr>
                <w:rFonts w:eastAsia="Arial" w:cs="Arial"/>
                <w:color w:val="auto"/>
                <w:szCs w:val="20"/>
              </w:rPr>
              <w:t xml:space="preserve"> </w:t>
            </w:r>
            <w:r w:rsidRPr="00B76F83">
              <w:rPr>
                <w:rFonts w:cs="Arial"/>
                <w:color w:val="auto"/>
                <w:szCs w:val="20"/>
              </w:rPr>
              <w:t>ingreso</w:t>
            </w:r>
            <w:r w:rsidRPr="00B76F83">
              <w:rPr>
                <w:rFonts w:eastAsia="Arial" w:cs="Arial"/>
                <w:color w:val="auto"/>
                <w:szCs w:val="20"/>
              </w:rPr>
              <w:t xml:space="preserve"> </w:t>
            </w:r>
            <w:r w:rsidRPr="00B76F83">
              <w:rPr>
                <w:rFonts w:cs="Arial"/>
                <w:color w:val="auto"/>
                <w:szCs w:val="20"/>
              </w:rPr>
              <w:t>operacional</w:t>
            </w:r>
            <w:r w:rsidRPr="00B76F83">
              <w:rPr>
                <w:rFonts w:eastAsia="Arial" w:cs="Arial"/>
                <w:color w:val="auto"/>
                <w:szCs w:val="20"/>
              </w:rPr>
              <w:t xml:space="preserve"> </w:t>
            </w:r>
            <w:r w:rsidRPr="00B76F83">
              <w:rPr>
                <w:rFonts w:cs="Arial"/>
                <w:color w:val="auto"/>
                <w:szCs w:val="20"/>
              </w:rPr>
              <w:t>de</w:t>
            </w:r>
            <w:r w:rsidRPr="00B76F83">
              <w:rPr>
                <w:rFonts w:eastAsia="Arial" w:cs="Arial"/>
                <w:color w:val="auto"/>
                <w:szCs w:val="20"/>
              </w:rPr>
              <w:t xml:space="preserve"> </w:t>
            </w:r>
            <w:r w:rsidRPr="00B76F83">
              <w:rPr>
                <w:rFonts w:cs="Arial"/>
                <w:color w:val="auto"/>
                <w:szCs w:val="20"/>
              </w:rPr>
              <w:t>los</w:t>
            </w:r>
            <w:r w:rsidRPr="00B76F83">
              <w:rPr>
                <w:rFonts w:eastAsia="Arial" w:cs="Arial"/>
                <w:color w:val="auto"/>
                <w:szCs w:val="20"/>
              </w:rPr>
              <w:t xml:space="preserve"> </w:t>
            </w:r>
            <w:r w:rsidRPr="00B76F83">
              <w:rPr>
                <w:rFonts w:cs="Arial"/>
                <w:color w:val="auto"/>
                <w:szCs w:val="20"/>
              </w:rPr>
              <w:t>últimos</w:t>
            </w:r>
            <w:r w:rsidRPr="00B76F83">
              <w:rPr>
                <w:rFonts w:eastAsia="Arial" w:cs="Arial"/>
                <w:color w:val="auto"/>
                <w:szCs w:val="20"/>
              </w:rPr>
              <w:t xml:space="preserve"> </w:t>
            </w:r>
            <w:r w:rsidRPr="00B76F83">
              <w:rPr>
                <w:rFonts w:cs="Arial"/>
                <w:color w:val="auto"/>
                <w:szCs w:val="20"/>
              </w:rPr>
              <w:t>5</w:t>
            </w:r>
            <w:r w:rsidRPr="00B76F83">
              <w:rPr>
                <w:rFonts w:eastAsia="Arial" w:cs="Arial"/>
                <w:color w:val="auto"/>
                <w:szCs w:val="20"/>
              </w:rPr>
              <w:t xml:space="preserve"> </w:t>
            </w:r>
            <w:r w:rsidRPr="00B76F83">
              <w:rPr>
                <w:rFonts w:cs="Arial"/>
                <w:color w:val="auto"/>
                <w:szCs w:val="20"/>
              </w:rPr>
              <w:t>años</w:t>
            </w:r>
          </w:p>
        </w:tc>
      </w:tr>
      <w:tr w:rsidR="000D02AF" w:rsidRPr="00B76F83"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B76F83" w:rsidRDefault="000D02AF" w:rsidP="000D02AF">
            <w:pPr>
              <w:autoSpaceDE w:val="0"/>
              <w:autoSpaceDN w:val="0"/>
              <w:adjustRightInd w:val="0"/>
              <w:spacing w:after="0" w:line="276" w:lineRule="auto"/>
              <w:jc w:val="center"/>
              <w:rPr>
                <w:rFonts w:eastAsia="Arial" w:cs="Arial"/>
                <w:color w:val="auto"/>
                <w:szCs w:val="20"/>
              </w:rPr>
            </w:pPr>
            <w:r w:rsidRPr="00B76F83">
              <w:rPr>
                <w:rFonts w:cs="Arial"/>
                <w:color w:val="auto"/>
                <w:szCs w:val="20"/>
              </w:rPr>
              <w:t>Entre</w:t>
            </w:r>
            <w:r w:rsidRPr="00B76F83">
              <w:rPr>
                <w:rFonts w:eastAsia="Arial" w:cs="Arial"/>
                <w:color w:val="auto"/>
                <w:szCs w:val="20"/>
              </w:rPr>
              <w:t xml:space="preserve"> </w:t>
            </w:r>
            <w:r w:rsidRPr="00B76F83">
              <w:rPr>
                <w:rFonts w:cs="Arial"/>
                <w:color w:val="auto"/>
                <w:szCs w:val="20"/>
              </w:rPr>
              <w:t>uno</w:t>
            </w:r>
            <w:r w:rsidRPr="00B76F83">
              <w:rPr>
                <w:rFonts w:eastAsia="Arial" w:cs="Arial"/>
                <w:color w:val="auto"/>
                <w:szCs w:val="20"/>
              </w:rPr>
              <w:t xml:space="preserve"> </w:t>
            </w:r>
            <w:r w:rsidRPr="00B76F83">
              <w:rPr>
                <w:rFonts w:cs="Arial"/>
                <w:color w:val="auto"/>
                <w:szCs w:val="20"/>
              </w:rPr>
              <w:t>(1)</w:t>
            </w:r>
            <w:r w:rsidRPr="00B76F83">
              <w:rPr>
                <w:rFonts w:eastAsia="Arial" w:cs="Arial"/>
                <w:color w:val="auto"/>
                <w:szCs w:val="20"/>
              </w:rPr>
              <w:t xml:space="preserve"> </w:t>
            </w:r>
            <w:r w:rsidRPr="00B76F83">
              <w:rPr>
                <w:rFonts w:cs="Arial"/>
                <w:color w:val="auto"/>
                <w:szCs w:val="20"/>
              </w:rPr>
              <w:t>y</w:t>
            </w:r>
            <w:r w:rsidRPr="00B76F83">
              <w:rPr>
                <w:rFonts w:eastAsia="Arial" w:cs="Arial"/>
                <w:color w:val="auto"/>
                <w:szCs w:val="20"/>
              </w:rPr>
              <w:t xml:space="preserve"> </w:t>
            </w:r>
            <w:r w:rsidRPr="00B76F83">
              <w:rPr>
                <w:rFonts w:cs="Arial"/>
                <w:color w:val="auto"/>
                <w:szCs w:val="20"/>
              </w:rPr>
              <w:t>cinco</w:t>
            </w:r>
            <w:r w:rsidRPr="00B76F83">
              <w:rPr>
                <w:rFonts w:eastAsia="Arial" w:cs="Arial"/>
                <w:color w:val="auto"/>
                <w:szCs w:val="20"/>
              </w:rPr>
              <w:t xml:space="preserve"> </w:t>
            </w:r>
            <w:r w:rsidRPr="00B76F83">
              <w:rPr>
                <w:rFonts w:cs="Arial"/>
                <w:color w:val="auto"/>
                <w:szCs w:val="20"/>
              </w:rPr>
              <w:t>(5)</w:t>
            </w:r>
            <w:r w:rsidRPr="00B76F83">
              <w:rPr>
                <w:rFonts w:eastAsia="Arial" w:cs="Arial"/>
                <w:color w:val="auto"/>
                <w:szCs w:val="20"/>
              </w:rPr>
              <w:t xml:space="preserve"> </w:t>
            </w:r>
            <w:r w:rsidRPr="00B76F83">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Mayor</w:t>
            </w:r>
            <w:r w:rsidRPr="00B76F83">
              <w:rPr>
                <w:rFonts w:eastAsia="Arial" w:cs="Arial"/>
                <w:color w:val="auto"/>
                <w:szCs w:val="20"/>
              </w:rPr>
              <w:t xml:space="preserve"> </w:t>
            </w:r>
            <w:r w:rsidRPr="00B76F83">
              <w:rPr>
                <w:rFonts w:cs="Arial"/>
                <w:color w:val="auto"/>
                <w:szCs w:val="20"/>
              </w:rPr>
              <w:t>ingreso</w:t>
            </w:r>
            <w:r w:rsidRPr="00B76F83">
              <w:rPr>
                <w:rFonts w:eastAsia="Arial" w:cs="Arial"/>
                <w:color w:val="auto"/>
                <w:szCs w:val="20"/>
              </w:rPr>
              <w:t xml:space="preserve"> </w:t>
            </w:r>
            <w:r w:rsidRPr="00B76F83">
              <w:rPr>
                <w:rFonts w:cs="Arial"/>
                <w:color w:val="auto"/>
                <w:szCs w:val="20"/>
              </w:rPr>
              <w:t>operacional</w:t>
            </w:r>
            <w:r w:rsidRPr="00B76F83">
              <w:rPr>
                <w:rFonts w:eastAsia="Arial" w:cs="Arial"/>
                <w:color w:val="auto"/>
                <w:szCs w:val="20"/>
              </w:rPr>
              <w:t xml:space="preserve"> </w:t>
            </w:r>
            <w:r w:rsidRPr="00B76F83">
              <w:rPr>
                <w:rFonts w:cs="Arial"/>
                <w:color w:val="auto"/>
                <w:szCs w:val="20"/>
              </w:rPr>
              <w:t>de</w:t>
            </w:r>
            <w:r w:rsidRPr="00B76F83">
              <w:rPr>
                <w:rFonts w:eastAsia="Arial" w:cs="Arial"/>
                <w:color w:val="auto"/>
                <w:szCs w:val="20"/>
              </w:rPr>
              <w:t xml:space="preserve"> </w:t>
            </w:r>
            <w:r w:rsidRPr="00B76F83">
              <w:rPr>
                <w:rFonts w:cs="Arial"/>
                <w:color w:val="auto"/>
                <w:szCs w:val="20"/>
              </w:rPr>
              <w:t xml:space="preserve">los años de existencia del proponente. </w:t>
            </w:r>
          </w:p>
        </w:tc>
      </w:tr>
      <w:tr w:rsidR="000D02AF" w:rsidRPr="00B76F83"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B76F83" w:rsidRDefault="000D02AF" w:rsidP="000D02AF">
            <w:pPr>
              <w:autoSpaceDE w:val="0"/>
              <w:autoSpaceDN w:val="0"/>
              <w:adjustRightInd w:val="0"/>
              <w:spacing w:after="0" w:line="276" w:lineRule="auto"/>
              <w:jc w:val="center"/>
              <w:rPr>
                <w:rFonts w:eastAsia="Arial" w:cs="Arial"/>
                <w:color w:val="auto"/>
                <w:szCs w:val="20"/>
              </w:rPr>
            </w:pPr>
            <w:r w:rsidRPr="00B76F83">
              <w:rPr>
                <w:rFonts w:cs="Arial"/>
                <w:color w:val="auto"/>
                <w:szCs w:val="20"/>
              </w:rPr>
              <w:t>Menos</w:t>
            </w:r>
            <w:r w:rsidRPr="00B76F83">
              <w:rPr>
                <w:rFonts w:eastAsia="Arial" w:cs="Arial"/>
                <w:color w:val="auto"/>
                <w:szCs w:val="20"/>
              </w:rPr>
              <w:t xml:space="preserve"> </w:t>
            </w:r>
            <w:r w:rsidRPr="00B76F83">
              <w:rPr>
                <w:rFonts w:cs="Arial"/>
                <w:color w:val="auto"/>
                <w:szCs w:val="20"/>
              </w:rPr>
              <w:t>de</w:t>
            </w:r>
            <w:r w:rsidRPr="00B76F83">
              <w:rPr>
                <w:rFonts w:eastAsia="Arial" w:cs="Arial"/>
                <w:color w:val="auto"/>
                <w:szCs w:val="20"/>
              </w:rPr>
              <w:t xml:space="preserve"> </w:t>
            </w:r>
            <w:r w:rsidRPr="00B76F83">
              <w:rPr>
                <w:rFonts w:cs="Arial"/>
                <w:color w:val="auto"/>
                <w:szCs w:val="20"/>
              </w:rPr>
              <w:t>un</w:t>
            </w:r>
            <w:r w:rsidRPr="00B76F83">
              <w:rPr>
                <w:rFonts w:eastAsia="Arial" w:cs="Arial"/>
                <w:color w:val="auto"/>
                <w:szCs w:val="20"/>
              </w:rPr>
              <w:t xml:space="preserve"> </w:t>
            </w:r>
            <w:r w:rsidRPr="00B76F83">
              <w:rPr>
                <w:rFonts w:cs="Arial"/>
                <w:color w:val="auto"/>
                <w:szCs w:val="20"/>
              </w:rPr>
              <w:t>(1)</w:t>
            </w:r>
            <w:r w:rsidRPr="00B76F83">
              <w:rPr>
                <w:rFonts w:eastAsia="Arial" w:cs="Arial"/>
                <w:color w:val="auto"/>
                <w:szCs w:val="20"/>
              </w:rPr>
              <w:t xml:space="preserve"> </w:t>
            </w:r>
            <w:r w:rsidRPr="00B76F83">
              <w:rPr>
                <w:rFonts w:cs="Arial"/>
                <w:color w:val="auto"/>
                <w:szCs w:val="20"/>
              </w:rPr>
              <w:t>año</w:t>
            </w:r>
            <w:r w:rsidRPr="00B76F83">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USD</w:t>
            </w:r>
            <w:r w:rsidRPr="00B76F83">
              <w:rPr>
                <w:rFonts w:eastAsia="Arial" w:cs="Arial"/>
                <w:color w:val="auto"/>
                <w:szCs w:val="20"/>
              </w:rPr>
              <w:t xml:space="preserve"> </w:t>
            </w:r>
            <w:r w:rsidRPr="00B76F83">
              <w:rPr>
                <w:rFonts w:cs="Arial"/>
                <w:color w:val="auto"/>
                <w:szCs w:val="20"/>
              </w:rPr>
              <w:t>125.000</w:t>
            </w:r>
            <w:r w:rsidRPr="00B76F83">
              <w:rPr>
                <w:rFonts w:eastAsia="Arial" w:cs="Arial"/>
                <w:color w:val="auto"/>
                <w:szCs w:val="20"/>
              </w:rPr>
              <w:t xml:space="preserve"> (</w:t>
            </w:r>
            <w:r w:rsidRPr="00B76F83">
              <w:rPr>
                <w:rFonts w:cs="Arial"/>
                <w:color w:val="auto"/>
                <w:szCs w:val="20"/>
              </w:rPr>
              <w:t>Liquidados a la tasa de cambio determinada por el Ministerio de Comercio, Industria y Turismo cada 2 años para efectos del umbral del beneficio de las Mipyme.</w:t>
            </w:r>
            <w:r w:rsidRPr="00B76F83">
              <w:rPr>
                <w:rFonts w:eastAsia="Arial" w:cs="Arial"/>
                <w:color w:val="auto"/>
                <w:szCs w:val="20"/>
              </w:rPr>
              <w:t>)</w:t>
            </w:r>
          </w:p>
        </w:tc>
      </w:tr>
    </w:tbl>
    <w:p w14:paraId="7B63348B" w14:textId="67CC558A" w:rsidR="000D02AF" w:rsidRPr="00B76F83" w:rsidRDefault="000D02AF" w:rsidP="000D02AF">
      <w:pPr>
        <w:rPr>
          <w:color w:val="auto"/>
          <w:lang w:val="es-MX"/>
        </w:rPr>
      </w:pPr>
    </w:p>
    <w:p w14:paraId="6BB850CF" w14:textId="77777777" w:rsidR="000D02AF" w:rsidRPr="00B76F83" w:rsidRDefault="000D02AF" w:rsidP="000D02AF">
      <w:pPr>
        <w:rPr>
          <w:color w:val="auto"/>
          <w:lang w:val="es-MX"/>
        </w:rPr>
      </w:pPr>
      <w:r w:rsidRPr="00B76F83">
        <w:rPr>
          <w:color w:val="auto"/>
          <w:lang w:val="es-MX"/>
        </w:rPr>
        <w:t>Si los ingresos operacionales del proponente con uno (1) o más años de información financiera es menor a USD125.000, el factor (CO) del proponente es igual a USD125.000.</w:t>
      </w:r>
    </w:p>
    <w:p w14:paraId="19010D50" w14:textId="77777777" w:rsidR="000D02AF" w:rsidRPr="00B76F83" w:rsidRDefault="000D02AF" w:rsidP="000D02AF">
      <w:pPr>
        <w:rPr>
          <w:color w:val="auto"/>
          <w:lang w:val="es-MX"/>
        </w:rPr>
      </w:pPr>
      <w:r w:rsidRPr="00B76F83">
        <w:rPr>
          <w:color w:val="auto"/>
          <w:lang w:val="es-MX"/>
        </w:rPr>
        <w:t xml:space="preserve">Para acreditar el factor (CO) el proponente obligado a tener RUP debe presentar los siguientes documentos: </w:t>
      </w:r>
    </w:p>
    <w:p w14:paraId="1203C7EB" w14:textId="77777777" w:rsidR="003178E5" w:rsidRPr="00B76F83" w:rsidRDefault="00567D84" w:rsidP="002A536B">
      <w:pPr>
        <w:pStyle w:val="Prrafodelista"/>
        <w:numPr>
          <w:ilvl w:val="3"/>
          <w:numId w:val="16"/>
        </w:numPr>
        <w:ind w:left="714" w:hanging="357"/>
        <w:rPr>
          <w:color w:val="auto"/>
          <w:lang w:val="es-MX"/>
        </w:rPr>
      </w:pPr>
      <w:r w:rsidRPr="00B76F83">
        <w:rPr>
          <w:color w:val="auto"/>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61E10EDB" w:rsidR="000D02AF" w:rsidRPr="00B76F83" w:rsidRDefault="000D02AF" w:rsidP="006278E5">
      <w:pPr>
        <w:pStyle w:val="Prrafodelista"/>
        <w:numPr>
          <w:ilvl w:val="3"/>
          <w:numId w:val="16"/>
        </w:numPr>
        <w:ind w:left="709" w:hanging="425"/>
        <w:rPr>
          <w:color w:val="auto"/>
          <w:lang w:val="es-MX"/>
        </w:rPr>
      </w:pPr>
      <w:r w:rsidRPr="00B76F83">
        <w:rPr>
          <w:color w:val="auto"/>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B76F83" w:rsidRDefault="000D02AF" w:rsidP="000D02AF">
      <w:pPr>
        <w:rPr>
          <w:color w:val="auto"/>
          <w:lang w:val="es-MX"/>
        </w:rPr>
      </w:pPr>
      <w:r w:rsidRPr="00B76F83">
        <w:rPr>
          <w:color w:val="auto"/>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B76F83" w:rsidRDefault="000D02AF" w:rsidP="000D02AF">
      <w:pPr>
        <w:rPr>
          <w:color w:val="auto"/>
          <w:lang w:val="es-MX"/>
        </w:rPr>
      </w:pPr>
      <w:r w:rsidRPr="00B76F83">
        <w:rPr>
          <w:color w:val="auto"/>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Pr="00B76F83" w:rsidRDefault="000D02AF" w:rsidP="000D02AF">
      <w:pPr>
        <w:rPr>
          <w:color w:val="auto"/>
          <w:lang w:val="es-MX"/>
        </w:rPr>
      </w:pPr>
      <w:r w:rsidRPr="00B76F83">
        <w:rPr>
          <w:color w:val="auto"/>
          <w:lang w:val="es-MX"/>
        </w:rPr>
        <w:lastRenderedPageBreak/>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Pr="00B76F83" w:rsidRDefault="000D02AF" w:rsidP="00592D4B">
      <w:pPr>
        <w:pStyle w:val="Prrafodelista"/>
        <w:numPr>
          <w:ilvl w:val="0"/>
          <w:numId w:val="29"/>
        </w:numPr>
        <w:rPr>
          <w:b/>
          <w:bCs/>
          <w:color w:val="auto"/>
          <w:lang w:val="es-MX"/>
        </w:rPr>
      </w:pPr>
      <w:r w:rsidRPr="00B76F83">
        <w:rPr>
          <w:b/>
          <w:bCs/>
          <w:color w:val="auto"/>
          <w:lang w:val="es-MX"/>
        </w:rPr>
        <w:t>Experiencia (E):</w:t>
      </w:r>
    </w:p>
    <w:p w14:paraId="1D646A9B" w14:textId="77777777" w:rsidR="000D02AF" w:rsidRPr="00B76F83" w:rsidRDefault="000D02AF" w:rsidP="000D02AF">
      <w:pPr>
        <w:rPr>
          <w:color w:val="auto"/>
          <w:lang w:val="es-MX"/>
        </w:rPr>
      </w:pPr>
      <w:r w:rsidRPr="00B76F83">
        <w:rPr>
          <w:color w:val="auto"/>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Pr="00B76F83" w:rsidRDefault="000D02AF" w:rsidP="000D02AF">
      <w:pPr>
        <w:rPr>
          <w:color w:val="auto"/>
          <w:lang w:val="es-MX"/>
        </w:rPr>
      </w:pPr>
      <w:r w:rsidRPr="00B76F83">
        <w:rPr>
          <w:color w:val="auto"/>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B76F83" w:rsidRDefault="000D02AF" w:rsidP="000D02AF">
      <w:pPr>
        <w:spacing w:line="276" w:lineRule="auto"/>
        <w:rPr>
          <w:rFonts w:eastAsiaTheme="minorEastAsia" w:cs="Arial"/>
          <w:color w:val="auto"/>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Pr="00B76F83" w:rsidRDefault="000D02AF" w:rsidP="000D02AF">
      <w:pPr>
        <w:rPr>
          <w:color w:val="auto"/>
          <w:lang w:val="es-MX"/>
        </w:rPr>
      </w:pPr>
      <w:r w:rsidRPr="00B76F83">
        <w:rPr>
          <w:color w:val="auto"/>
          <w:lang w:val="es-MX"/>
        </w:rPr>
        <w:t>Para el caso de proponentes plurales, el factor (E) de un miembro se calcula así:</w:t>
      </w:r>
    </w:p>
    <w:p w14:paraId="27408005" w14:textId="77777777" w:rsidR="000D02AF" w:rsidRPr="00B76F83" w:rsidRDefault="000D02AF" w:rsidP="000D02AF">
      <w:pPr>
        <w:spacing w:line="276" w:lineRule="auto"/>
        <w:rPr>
          <w:rFonts w:eastAsiaTheme="minorEastAsia" w:cs="Arial"/>
          <w:bCs/>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B76F83" w:rsidRDefault="000D02AF" w:rsidP="000D02AF">
      <w:pPr>
        <w:rPr>
          <w:color w:val="auto"/>
          <w:lang w:val="es-MX"/>
        </w:rPr>
      </w:pPr>
      <w:r w:rsidRPr="00B76F83">
        <w:rPr>
          <w:color w:val="auto"/>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Pr="00B76F83" w:rsidRDefault="000D02AF" w:rsidP="000D02AF">
      <w:pPr>
        <w:rPr>
          <w:color w:val="auto"/>
          <w:lang w:val="es-MX"/>
        </w:rPr>
      </w:pPr>
      <w:r w:rsidRPr="00B76F83">
        <w:rPr>
          <w:color w:val="auto"/>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B76F83"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Mayor</w:t>
            </w:r>
            <w:r w:rsidRPr="00B76F83">
              <w:rPr>
                <w:rFonts w:eastAsia="Arial" w:cs="Arial"/>
                <w:b/>
                <w:bCs/>
                <w:color w:val="auto"/>
                <w:szCs w:val="20"/>
              </w:rPr>
              <w:t xml:space="preserve"> </w:t>
            </w:r>
            <w:r w:rsidRPr="00B76F83">
              <w:rPr>
                <w:rFonts w:cs="Arial"/>
                <w:b/>
                <w:bCs/>
                <w:color w:val="auto"/>
                <w:szCs w:val="20"/>
              </w:rPr>
              <w:t>a</w:t>
            </w:r>
          </w:p>
        </w:tc>
        <w:tc>
          <w:tcPr>
            <w:tcW w:w="0" w:type="auto"/>
            <w:shd w:val="clear" w:color="auto" w:fill="404040" w:themeFill="text1" w:themeFillTint="BF"/>
            <w:vAlign w:val="center"/>
            <w:hideMark/>
          </w:tcPr>
          <w:p w14:paraId="65453DFB"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Menor</w:t>
            </w:r>
            <w:r w:rsidRPr="00B76F83">
              <w:rPr>
                <w:rFonts w:eastAsia="Arial" w:cs="Arial"/>
                <w:b/>
                <w:bCs/>
                <w:color w:val="auto"/>
                <w:szCs w:val="20"/>
              </w:rPr>
              <w:t xml:space="preserve"> </w:t>
            </w:r>
            <w:r w:rsidRPr="00B76F83">
              <w:rPr>
                <w:rFonts w:cs="Arial"/>
                <w:b/>
                <w:bCs/>
                <w:color w:val="auto"/>
                <w:szCs w:val="20"/>
              </w:rPr>
              <w:t>o</w:t>
            </w:r>
            <w:r w:rsidRPr="00B76F83">
              <w:rPr>
                <w:rFonts w:eastAsia="Arial" w:cs="Arial"/>
                <w:b/>
                <w:bCs/>
                <w:color w:val="auto"/>
                <w:szCs w:val="20"/>
              </w:rPr>
              <w:t xml:space="preserve"> </w:t>
            </w:r>
            <w:r w:rsidRPr="00B76F83">
              <w:rPr>
                <w:rFonts w:cs="Arial"/>
                <w:b/>
                <w:bCs/>
                <w:color w:val="auto"/>
                <w:szCs w:val="20"/>
              </w:rPr>
              <w:t>igual</w:t>
            </w:r>
            <w:r w:rsidRPr="00B76F83">
              <w:rPr>
                <w:rFonts w:eastAsia="Arial" w:cs="Arial"/>
                <w:b/>
                <w:bCs/>
                <w:color w:val="auto"/>
                <w:szCs w:val="20"/>
              </w:rPr>
              <w:t xml:space="preserve"> </w:t>
            </w:r>
            <w:r w:rsidRPr="00B76F83">
              <w:rPr>
                <w:rFonts w:cs="Arial"/>
                <w:b/>
                <w:bCs/>
                <w:color w:val="auto"/>
                <w:szCs w:val="20"/>
              </w:rPr>
              <w:t>a</w:t>
            </w:r>
          </w:p>
        </w:tc>
        <w:tc>
          <w:tcPr>
            <w:tcW w:w="0" w:type="auto"/>
            <w:shd w:val="clear" w:color="auto" w:fill="404040" w:themeFill="text1" w:themeFillTint="BF"/>
            <w:vAlign w:val="center"/>
            <w:hideMark/>
          </w:tcPr>
          <w:p w14:paraId="2C67AE56"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Puntaje</w:t>
            </w:r>
          </w:p>
        </w:tc>
      </w:tr>
      <w:tr w:rsidR="000D02AF" w:rsidRPr="00B76F83" w14:paraId="61324D8F" w14:textId="77777777" w:rsidTr="001C22EF">
        <w:trPr>
          <w:trHeight w:val="391"/>
          <w:jc w:val="center"/>
        </w:trPr>
        <w:tc>
          <w:tcPr>
            <w:tcW w:w="0" w:type="auto"/>
            <w:vAlign w:val="center"/>
            <w:hideMark/>
          </w:tcPr>
          <w:p w14:paraId="7D58A0B3"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0</w:t>
            </w:r>
          </w:p>
        </w:tc>
        <w:tc>
          <w:tcPr>
            <w:tcW w:w="0" w:type="auto"/>
            <w:vAlign w:val="center"/>
            <w:hideMark/>
          </w:tcPr>
          <w:p w14:paraId="4C19E272"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3</w:t>
            </w:r>
          </w:p>
        </w:tc>
        <w:tc>
          <w:tcPr>
            <w:tcW w:w="0" w:type="auto"/>
            <w:vAlign w:val="center"/>
            <w:hideMark/>
          </w:tcPr>
          <w:p w14:paraId="18110D27"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60</w:t>
            </w:r>
          </w:p>
        </w:tc>
      </w:tr>
      <w:tr w:rsidR="000D02AF" w:rsidRPr="00B76F83" w14:paraId="27E0D964" w14:textId="77777777" w:rsidTr="001C22EF">
        <w:trPr>
          <w:trHeight w:val="241"/>
          <w:jc w:val="center"/>
        </w:trPr>
        <w:tc>
          <w:tcPr>
            <w:tcW w:w="0" w:type="auto"/>
            <w:vAlign w:val="center"/>
            <w:hideMark/>
          </w:tcPr>
          <w:p w14:paraId="61D65039"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3</w:t>
            </w:r>
          </w:p>
        </w:tc>
        <w:tc>
          <w:tcPr>
            <w:tcW w:w="0" w:type="auto"/>
            <w:vAlign w:val="center"/>
            <w:hideMark/>
          </w:tcPr>
          <w:p w14:paraId="75D07C69"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6</w:t>
            </w:r>
          </w:p>
        </w:tc>
        <w:tc>
          <w:tcPr>
            <w:tcW w:w="0" w:type="auto"/>
            <w:vAlign w:val="center"/>
            <w:hideMark/>
          </w:tcPr>
          <w:p w14:paraId="5A41C2F3"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80</w:t>
            </w:r>
          </w:p>
        </w:tc>
      </w:tr>
      <w:tr w:rsidR="000D02AF" w:rsidRPr="00B76F83" w14:paraId="2AC2B160" w14:textId="77777777" w:rsidTr="001C22EF">
        <w:trPr>
          <w:trHeight w:val="245"/>
          <w:jc w:val="center"/>
        </w:trPr>
        <w:tc>
          <w:tcPr>
            <w:tcW w:w="0" w:type="auto"/>
            <w:vAlign w:val="center"/>
            <w:hideMark/>
          </w:tcPr>
          <w:p w14:paraId="7800A77E"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6</w:t>
            </w:r>
          </w:p>
        </w:tc>
        <w:tc>
          <w:tcPr>
            <w:tcW w:w="0" w:type="auto"/>
            <w:vAlign w:val="center"/>
            <w:hideMark/>
          </w:tcPr>
          <w:p w14:paraId="4C2688A1"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10</w:t>
            </w:r>
          </w:p>
        </w:tc>
        <w:tc>
          <w:tcPr>
            <w:tcW w:w="0" w:type="auto"/>
            <w:vAlign w:val="center"/>
            <w:hideMark/>
          </w:tcPr>
          <w:p w14:paraId="7D546C11"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100</w:t>
            </w:r>
          </w:p>
        </w:tc>
      </w:tr>
      <w:tr w:rsidR="000D02AF" w:rsidRPr="00B76F83" w14:paraId="49B6A69B" w14:textId="77777777" w:rsidTr="001C22EF">
        <w:trPr>
          <w:trHeight w:val="245"/>
          <w:jc w:val="center"/>
        </w:trPr>
        <w:tc>
          <w:tcPr>
            <w:tcW w:w="0" w:type="auto"/>
            <w:vAlign w:val="center"/>
            <w:hideMark/>
          </w:tcPr>
          <w:p w14:paraId="0A1B8A9E"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10</w:t>
            </w:r>
          </w:p>
        </w:tc>
        <w:tc>
          <w:tcPr>
            <w:tcW w:w="0" w:type="auto"/>
            <w:vAlign w:val="center"/>
            <w:hideMark/>
          </w:tcPr>
          <w:p w14:paraId="5DA18199"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Mayores</w:t>
            </w:r>
          </w:p>
        </w:tc>
        <w:tc>
          <w:tcPr>
            <w:tcW w:w="0" w:type="auto"/>
            <w:vAlign w:val="center"/>
            <w:hideMark/>
          </w:tcPr>
          <w:p w14:paraId="17F5BF40"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120</w:t>
            </w:r>
          </w:p>
        </w:tc>
      </w:tr>
    </w:tbl>
    <w:p w14:paraId="21C36E5C" w14:textId="77777777" w:rsidR="006157C2" w:rsidRPr="00B76F83" w:rsidRDefault="006157C2" w:rsidP="000D02AF">
      <w:pPr>
        <w:rPr>
          <w:color w:val="auto"/>
          <w:lang w:val="es-MX"/>
        </w:rPr>
      </w:pPr>
    </w:p>
    <w:p w14:paraId="1E3AD0D1" w14:textId="7C569C9F" w:rsidR="000D02AF" w:rsidRPr="00B76F83" w:rsidRDefault="000D02AF" w:rsidP="000D02AF">
      <w:pPr>
        <w:rPr>
          <w:color w:val="auto"/>
          <w:lang w:val="es-MX"/>
        </w:rPr>
      </w:pPr>
      <w:r w:rsidRPr="00B76F83">
        <w:rPr>
          <w:color w:val="auto"/>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Pr="00B76F83" w:rsidRDefault="000D02AF">
      <w:pPr>
        <w:rPr>
          <w:color w:val="auto"/>
          <w:lang w:val="es-MX"/>
        </w:rPr>
      </w:pPr>
      <w:r w:rsidRPr="00B76F83">
        <w:rPr>
          <w:color w:val="auto"/>
          <w:lang w:val="es-MX"/>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Pr="00B76F83" w:rsidRDefault="000D02AF" w:rsidP="00592D4B">
      <w:pPr>
        <w:pStyle w:val="Prrafodelista"/>
        <w:numPr>
          <w:ilvl w:val="0"/>
          <w:numId w:val="29"/>
        </w:numPr>
        <w:rPr>
          <w:b/>
          <w:bCs/>
          <w:color w:val="auto"/>
          <w:lang w:val="es-MX"/>
        </w:rPr>
      </w:pPr>
      <w:r w:rsidRPr="00B76F83">
        <w:rPr>
          <w:b/>
          <w:bCs/>
          <w:color w:val="auto"/>
          <w:lang w:val="es-MX"/>
        </w:rPr>
        <w:lastRenderedPageBreak/>
        <w:t>Capacidad Financiera (CF):</w:t>
      </w:r>
    </w:p>
    <w:p w14:paraId="303546E6" w14:textId="55BDD9B9" w:rsidR="000D02AF" w:rsidRPr="00B76F83" w:rsidRDefault="000D02AF" w:rsidP="000D02AF">
      <w:pPr>
        <w:rPr>
          <w:color w:val="auto"/>
          <w:lang w:val="es-MX"/>
        </w:rPr>
      </w:pPr>
      <w:r w:rsidRPr="00B76F83">
        <w:rPr>
          <w:color w:val="auto"/>
          <w:lang w:val="es-MX"/>
        </w:rPr>
        <w:t>El factor (CF) para propósitos de la capacidad residual se obtiene teniendo en cuenta el índice de liquidez del Proponente con base en la siguiente fórmula:</w:t>
      </w:r>
    </w:p>
    <w:p w14:paraId="619A5DC1" w14:textId="77777777" w:rsidR="000D02AF" w:rsidRPr="00B76F83" w:rsidRDefault="000D02AF" w:rsidP="000D02AF">
      <w:pPr>
        <w:spacing w:line="276" w:lineRule="auto"/>
        <w:jc w:val="center"/>
        <w:rPr>
          <w:rFonts w:eastAsia="Arial," w:cs="Arial"/>
          <w:color w:val="auto"/>
        </w:rPr>
      </w:pPr>
      <w:r w:rsidRPr="00B76F83">
        <w:rPr>
          <w:rFonts w:cs="Arial"/>
          <w:color w:val="auto"/>
        </w:rPr>
        <w:t>Índice</w:t>
      </w:r>
      <w:r w:rsidRPr="00B76F83">
        <w:rPr>
          <w:rFonts w:eastAsia="Arial," w:cs="Arial"/>
          <w:color w:val="auto"/>
        </w:rPr>
        <w:t xml:space="preserve"> </w:t>
      </w:r>
      <w:r w:rsidRPr="00B76F83">
        <w:rPr>
          <w:rFonts w:cs="Arial"/>
          <w:color w:val="auto"/>
        </w:rPr>
        <w:t>de</w:t>
      </w:r>
      <w:r w:rsidRPr="00B76F83">
        <w:rPr>
          <w:rFonts w:eastAsia="Arial," w:cs="Arial"/>
          <w:color w:val="auto"/>
        </w:rPr>
        <w:t xml:space="preserve"> </w:t>
      </w:r>
      <w:r w:rsidRPr="00B76F83">
        <w:rPr>
          <w:rFonts w:cs="Arial"/>
          <w:color w:val="auto"/>
        </w:rPr>
        <w:t>liquidez</w:t>
      </w:r>
      <w:r w:rsidRPr="00B76F83">
        <w:rPr>
          <w:rFonts w:eastAsia="Arial," w:cs="Arial"/>
          <w:color w:val="auto"/>
        </w:rPr>
        <w:t xml:space="preserve"> </w:t>
      </w:r>
      <w:r w:rsidRPr="00B76F83">
        <w:rPr>
          <w:rFonts w:cs="Arial"/>
          <w:color w:val="auto"/>
        </w:rPr>
        <w:t>=</w:t>
      </w:r>
      <w:r w:rsidRPr="00B76F83">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Pr="00B76F83" w:rsidRDefault="000D02AF" w:rsidP="000D02AF">
      <w:pPr>
        <w:rPr>
          <w:color w:val="auto"/>
          <w:lang w:val="es-MX"/>
        </w:rPr>
      </w:pPr>
      <w:r w:rsidRPr="00B76F83">
        <w:rPr>
          <w:color w:val="auto"/>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B76F83"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Mayor</w:t>
            </w:r>
            <w:r w:rsidRPr="00B76F83">
              <w:rPr>
                <w:rFonts w:eastAsia="Arial" w:cs="Arial"/>
                <w:b/>
                <w:bCs/>
                <w:color w:val="auto"/>
                <w:szCs w:val="20"/>
              </w:rPr>
              <w:t xml:space="preserve"> </w:t>
            </w:r>
            <w:r w:rsidRPr="00B76F83">
              <w:rPr>
                <w:rFonts w:cs="Arial"/>
                <w:b/>
                <w:bCs/>
                <w:color w:val="auto"/>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Menor</w:t>
            </w:r>
            <w:r w:rsidRPr="00B76F83">
              <w:rPr>
                <w:rFonts w:eastAsia="Arial" w:cs="Arial"/>
                <w:b/>
                <w:bCs/>
                <w:color w:val="auto"/>
                <w:szCs w:val="20"/>
              </w:rPr>
              <w:t xml:space="preserve"> </w:t>
            </w:r>
            <w:r w:rsidRPr="00B76F83">
              <w:rPr>
                <w:rFonts w:cs="Arial"/>
                <w:b/>
                <w:bCs/>
                <w:color w:val="auto"/>
                <w:szCs w:val="20"/>
              </w:rPr>
              <w:t>o</w:t>
            </w:r>
            <w:r w:rsidRPr="00B76F83">
              <w:rPr>
                <w:rFonts w:eastAsia="Arial" w:cs="Arial"/>
                <w:b/>
                <w:bCs/>
                <w:color w:val="auto"/>
                <w:szCs w:val="20"/>
              </w:rPr>
              <w:t xml:space="preserve"> </w:t>
            </w:r>
            <w:r w:rsidRPr="00B76F83">
              <w:rPr>
                <w:rFonts w:cs="Arial"/>
                <w:b/>
                <w:bCs/>
                <w:color w:val="auto"/>
                <w:szCs w:val="20"/>
              </w:rPr>
              <w:t>igual</w:t>
            </w:r>
            <w:r w:rsidRPr="00B76F83">
              <w:rPr>
                <w:rFonts w:eastAsia="Arial" w:cs="Arial"/>
                <w:b/>
                <w:bCs/>
                <w:color w:val="auto"/>
                <w:szCs w:val="20"/>
              </w:rPr>
              <w:t xml:space="preserve"> </w:t>
            </w:r>
            <w:r w:rsidRPr="00B76F83">
              <w:rPr>
                <w:rFonts w:cs="Arial"/>
                <w:b/>
                <w:bCs/>
                <w:color w:val="auto"/>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B76F83" w:rsidRDefault="000D02AF" w:rsidP="001C22EF">
            <w:pPr>
              <w:autoSpaceDE w:val="0"/>
              <w:autoSpaceDN w:val="0"/>
              <w:adjustRightInd w:val="0"/>
              <w:spacing w:after="0" w:line="276" w:lineRule="auto"/>
              <w:jc w:val="center"/>
              <w:rPr>
                <w:rFonts w:eastAsia="Arial" w:cs="Arial"/>
                <w:b/>
                <w:bCs/>
                <w:color w:val="auto"/>
                <w:szCs w:val="20"/>
              </w:rPr>
            </w:pPr>
            <w:r w:rsidRPr="00B76F83">
              <w:rPr>
                <w:rFonts w:cs="Arial"/>
                <w:b/>
                <w:bCs/>
                <w:color w:val="auto"/>
                <w:szCs w:val="20"/>
              </w:rPr>
              <w:t>Puntaje</w:t>
            </w:r>
          </w:p>
        </w:tc>
      </w:tr>
      <w:tr w:rsidR="000D02AF" w:rsidRPr="00B76F83"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20</w:t>
            </w:r>
          </w:p>
        </w:tc>
      </w:tr>
      <w:tr w:rsidR="000D02AF" w:rsidRPr="00B76F83"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25</w:t>
            </w:r>
          </w:p>
        </w:tc>
      </w:tr>
      <w:tr w:rsidR="000D02AF" w:rsidRPr="00B76F83"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30</w:t>
            </w:r>
          </w:p>
        </w:tc>
      </w:tr>
      <w:tr w:rsidR="000D02AF" w:rsidRPr="00B76F83"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35</w:t>
            </w:r>
          </w:p>
        </w:tc>
      </w:tr>
      <w:tr w:rsidR="000D02AF" w:rsidRPr="00B76F83"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B76F83" w:rsidRDefault="000D02AF" w:rsidP="001C22EF">
            <w:pPr>
              <w:autoSpaceDE w:val="0"/>
              <w:autoSpaceDN w:val="0"/>
              <w:adjustRightInd w:val="0"/>
              <w:spacing w:after="0" w:line="276" w:lineRule="auto"/>
              <w:jc w:val="center"/>
              <w:rPr>
                <w:rFonts w:eastAsia="Arial" w:cs="Arial"/>
                <w:color w:val="auto"/>
                <w:szCs w:val="20"/>
              </w:rPr>
            </w:pPr>
            <w:r w:rsidRPr="00B76F83">
              <w:rPr>
                <w:rFonts w:cs="Arial"/>
                <w:color w:val="auto"/>
                <w:szCs w:val="20"/>
              </w:rPr>
              <w:t>40</w:t>
            </w:r>
          </w:p>
        </w:tc>
      </w:tr>
    </w:tbl>
    <w:p w14:paraId="13767109" w14:textId="11F27881" w:rsidR="000D02AF" w:rsidRPr="00B76F83" w:rsidRDefault="000D02AF" w:rsidP="000D02AF">
      <w:pPr>
        <w:rPr>
          <w:color w:val="auto"/>
          <w:lang w:val="es-MX"/>
        </w:rPr>
      </w:pPr>
    </w:p>
    <w:p w14:paraId="6B582B36" w14:textId="77777777" w:rsidR="000D02AF" w:rsidRPr="00B76F83" w:rsidRDefault="000D02AF" w:rsidP="000D02AF">
      <w:pPr>
        <w:rPr>
          <w:color w:val="auto"/>
          <w:lang w:val="es-MX"/>
        </w:rPr>
      </w:pPr>
      <w:r w:rsidRPr="00B76F83">
        <w:rPr>
          <w:color w:val="auto"/>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B76F83" w:rsidRDefault="000D02AF" w:rsidP="000D02AF">
      <w:pPr>
        <w:rPr>
          <w:color w:val="auto"/>
          <w:lang w:val="es-MX"/>
        </w:rPr>
      </w:pPr>
      <w:r w:rsidRPr="00B76F83">
        <w:rPr>
          <w:color w:val="auto"/>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Pr="00B76F83" w:rsidRDefault="000D02AF" w:rsidP="000D02AF">
      <w:pPr>
        <w:rPr>
          <w:color w:val="auto"/>
          <w:lang w:val="es-MX"/>
        </w:rPr>
      </w:pPr>
      <w:r w:rsidRPr="00B76F83">
        <w:rPr>
          <w:color w:val="auto"/>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Pr="00B76F83" w:rsidRDefault="000D02AF" w:rsidP="00592D4B">
      <w:pPr>
        <w:pStyle w:val="Prrafodelista"/>
        <w:numPr>
          <w:ilvl w:val="0"/>
          <w:numId w:val="29"/>
        </w:numPr>
        <w:rPr>
          <w:b/>
          <w:bCs/>
          <w:color w:val="auto"/>
          <w:lang w:val="es-MX"/>
        </w:rPr>
      </w:pPr>
      <w:r w:rsidRPr="00B76F83">
        <w:rPr>
          <w:b/>
          <w:bCs/>
          <w:color w:val="auto"/>
          <w:lang w:val="es-MX"/>
        </w:rPr>
        <w:t>Capacidad Técnica (CT):</w:t>
      </w:r>
    </w:p>
    <w:p w14:paraId="1E5BEACA" w14:textId="77777777" w:rsidR="000D02AF" w:rsidRPr="00B76F83" w:rsidRDefault="000D02AF" w:rsidP="000D02AF">
      <w:pPr>
        <w:rPr>
          <w:color w:val="auto"/>
          <w:lang w:val="es-MX"/>
        </w:rPr>
      </w:pPr>
      <w:r w:rsidRPr="00B76F83">
        <w:rPr>
          <w:color w:val="auto"/>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B76F83" w:rsidRDefault="000D02AF" w:rsidP="000D02AF">
      <w:pPr>
        <w:rPr>
          <w:color w:val="auto"/>
          <w:lang w:val="es-MX"/>
        </w:rPr>
      </w:pPr>
      <w:r w:rsidRPr="00B76F83">
        <w:rPr>
          <w:color w:val="auto"/>
          <w:lang w:val="es-MX"/>
        </w:rPr>
        <w:t>Para acreditar el factor (CT) el Proponente o integrante nacional y extranjero con o sin sucursal en Colombia deben diligenciar el Formato 5 – Capacidad residual.</w:t>
      </w:r>
    </w:p>
    <w:p w14:paraId="7443F2DE" w14:textId="65AE0CA9" w:rsidR="000D02AF" w:rsidRPr="00B76F83" w:rsidRDefault="000D02AF" w:rsidP="000D02AF">
      <w:pPr>
        <w:rPr>
          <w:color w:val="auto"/>
          <w:lang w:val="es-MX"/>
        </w:rPr>
      </w:pPr>
      <w:r w:rsidRPr="00B76F83">
        <w:rPr>
          <w:color w:val="auto"/>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76F83" w14:paraId="7FBE500A" w14:textId="77777777" w:rsidTr="001C22EF">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B76F83" w:rsidRDefault="000D02AF" w:rsidP="001C22EF">
            <w:pPr>
              <w:spacing w:after="0" w:line="276" w:lineRule="auto"/>
              <w:jc w:val="center"/>
              <w:rPr>
                <w:rFonts w:eastAsia="Arial," w:cs="Arial"/>
                <w:b/>
                <w:bCs/>
                <w:color w:val="auto"/>
                <w:szCs w:val="20"/>
              </w:rPr>
            </w:pPr>
            <w:r w:rsidRPr="00B76F83">
              <w:rPr>
                <w:rFonts w:cs="Arial"/>
                <w:b/>
                <w:bCs/>
                <w:color w:val="auto"/>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B76F83" w:rsidRDefault="000D02AF" w:rsidP="001C22EF">
            <w:pPr>
              <w:spacing w:after="0" w:line="276" w:lineRule="auto"/>
              <w:jc w:val="center"/>
              <w:rPr>
                <w:rFonts w:eastAsia="Arial," w:cs="Arial"/>
                <w:b/>
                <w:bCs/>
                <w:color w:val="auto"/>
                <w:szCs w:val="20"/>
              </w:rPr>
            </w:pPr>
            <w:r w:rsidRPr="00B76F83">
              <w:rPr>
                <w:rFonts w:cs="Arial"/>
                <w:b/>
                <w:bCs/>
                <w:color w:val="auto"/>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76F83" w:rsidRDefault="000D02AF" w:rsidP="001C22EF">
            <w:pPr>
              <w:spacing w:after="0" w:line="276" w:lineRule="auto"/>
              <w:jc w:val="center"/>
              <w:rPr>
                <w:rFonts w:eastAsia="Arial," w:cs="Arial"/>
                <w:b/>
                <w:bCs/>
                <w:color w:val="auto"/>
                <w:szCs w:val="20"/>
              </w:rPr>
            </w:pPr>
            <w:r w:rsidRPr="00B76F83">
              <w:rPr>
                <w:rFonts w:cs="Arial"/>
                <w:b/>
                <w:bCs/>
                <w:color w:val="auto"/>
                <w:szCs w:val="20"/>
              </w:rPr>
              <w:t>Puntaje</w:t>
            </w:r>
          </w:p>
        </w:tc>
      </w:tr>
      <w:tr w:rsidR="000D02AF" w:rsidRPr="00B76F83" w14:paraId="406649FB"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20</w:t>
            </w:r>
          </w:p>
        </w:tc>
      </w:tr>
      <w:tr w:rsidR="000D02AF" w:rsidRPr="00B76F83" w14:paraId="651D0DF7"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30</w:t>
            </w:r>
          </w:p>
        </w:tc>
      </w:tr>
      <w:tr w:rsidR="000D02AF" w:rsidRPr="00B76F83" w14:paraId="16403AF2" w14:textId="77777777" w:rsidTr="001C22EF">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B76F83" w:rsidRDefault="000D02AF" w:rsidP="001C22EF">
            <w:pPr>
              <w:spacing w:after="0" w:line="276" w:lineRule="auto"/>
              <w:jc w:val="center"/>
              <w:rPr>
                <w:rFonts w:eastAsia="Arial," w:cs="Arial"/>
                <w:color w:val="auto"/>
                <w:szCs w:val="20"/>
              </w:rPr>
            </w:pPr>
            <w:r w:rsidRPr="00B76F83">
              <w:rPr>
                <w:rFonts w:cs="Arial"/>
                <w:color w:val="auto"/>
                <w:szCs w:val="20"/>
              </w:rPr>
              <w:t>40</w:t>
            </w:r>
          </w:p>
        </w:tc>
      </w:tr>
    </w:tbl>
    <w:p w14:paraId="57019028" w14:textId="77777777" w:rsidR="000D02AF" w:rsidRPr="00B76F83" w:rsidRDefault="000D02AF" w:rsidP="000D02AF">
      <w:pPr>
        <w:pStyle w:val="Prrafodelista"/>
        <w:rPr>
          <w:b/>
          <w:bCs/>
          <w:color w:val="auto"/>
          <w:lang w:val="es-MX"/>
        </w:rPr>
      </w:pPr>
    </w:p>
    <w:p w14:paraId="61289153" w14:textId="24406F14" w:rsidR="000D02AF" w:rsidRPr="00B76F83" w:rsidRDefault="000D02AF" w:rsidP="00592D4B">
      <w:pPr>
        <w:pStyle w:val="Prrafodelista"/>
        <w:numPr>
          <w:ilvl w:val="0"/>
          <w:numId w:val="29"/>
        </w:numPr>
        <w:rPr>
          <w:b/>
          <w:bCs/>
          <w:color w:val="auto"/>
          <w:lang w:val="es-MX"/>
        </w:rPr>
      </w:pPr>
      <w:r w:rsidRPr="00B76F83">
        <w:rPr>
          <w:b/>
          <w:bCs/>
          <w:color w:val="auto"/>
          <w:lang w:val="es-MX"/>
        </w:rPr>
        <w:t>Saldos Contratos en Ejecución (SCE):</w:t>
      </w:r>
    </w:p>
    <w:p w14:paraId="363AFD31" w14:textId="77777777" w:rsidR="000D02AF" w:rsidRPr="00B76F83" w:rsidRDefault="000D02AF" w:rsidP="000D02AF">
      <w:pPr>
        <w:rPr>
          <w:color w:val="auto"/>
          <w:lang w:val="es-MX"/>
        </w:rPr>
      </w:pPr>
      <w:r w:rsidRPr="00B76F83">
        <w:rPr>
          <w:color w:val="auto"/>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w:t>
      </w:r>
      <w:r w:rsidRPr="00B76F83">
        <w:rPr>
          <w:color w:val="auto"/>
          <w:lang w:val="es-MX"/>
        </w:rPr>
        <w:lastRenderedPageBreak/>
        <w:t xml:space="preserve">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B76F83" w:rsidRDefault="000D02AF" w:rsidP="000D02AF">
      <w:pPr>
        <w:rPr>
          <w:color w:val="auto"/>
          <w:lang w:val="es-MX"/>
        </w:rPr>
      </w:pPr>
      <w:r w:rsidRPr="00B76F83">
        <w:rPr>
          <w:color w:val="auto"/>
          <w:lang w:val="es-MX"/>
        </w:rPr>
        <w:t xml:space="preserve">Para acreditar el factor (SCE) el proponente tendrá en cuenta lo siguiente: </w:t>
      </w:r>
    </w:p>
    <w:p w14:paraId="53230B09" w14:textId="2DE4CE0C" w:rsidR="000D02AF" w:rsidRPr="00B76F83" w:rsidRDefault="000D02AF" w:rsidP="00592D4B">
      <w:pPr>
        <w:pStyle w:val="Prrafodelista"/>
        <w:numPr>
          <w:ilvl w:val="0"/>
          <w:numId w:val="30"/>
        </w:numPr>
        <w:rPr>
          <w:color w:val="auto"/>
          <w:lang w:val="es-MX"/>
        </w:rPr>
      </w:pPr>
      <w:r w:rsidRPr="00B76F83">
        <w:rPr>
          <w:color w:val="auto"/>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B76F83" w:rsidRDefault="000D02AF" w:rsidP="00592D4B">
      <w:pPr>
        <w:pStyle w:val="Prrafodelista"/>
        <w:numPr>
          <w:ilvl w:val="0"/>
          <w:numId w:val="30"/>
        </w:numPr>
        <w:rPr>
          <w:color w:val="auto"/>
          <w:lang w:val="es-MX"/>
        </w:rPr>
      </w:pPr>
      <w:r w:rsidRPr="00B76F83">
        <w:rPr>
          <w:color w:val="auto"/>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B76F83" w:rsidRDefault="000D02AF" w:rsidP="00592D4B">
      <w:pPr>
        <w:pStyle w:val="Prrafodelista"/>
        <w:numPr>
          <w:ilvl w:val="0"/>
          <w:numId w:val="30"/>
        </w:numPr>
        <w:rPr>
          <w:color w:val="auto"/>
          <w:lang w:val="es-MX"/>
        </w:rPr>
      </w:pPr>
      <w:r w:rsidRPr="00B76F83">
        <w:rPr>
          <w:color w:val="auto"/>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B76F83" w:rsidRDefault="000D02AF" w:rsidP="00592D4B">
      <w:pPr>
        <w:pStyle w:val="Prrafodelista"/>
        <w:numPr>
          <w:ilvl w:val="0"/>
          <w:numId w:val="30"/>
        </w:numPr>
        <w:rPr>
          <w:color w:val="auto"/>
          <w:lang w:val="es-MX"/>
        </w:rPr>
      </w:pPr>
      <w:r w:rsidRPr="00B76F83">
        <w:rPr>
          <w:color w:val="auto"/>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B76F83" w:rsidRDefault="000D02AF" w:rsidP="00592D4B">
      <w:pPr>
        <w:pStyle w:val="Prrafodelista"/>
        <w:numPr>
          <w:ilvl w:val="0"/>
          <w:numId w:val="30"/>
        </w:numPr>
        <w:rPr>
          <w:color w:val="auto"/>
          <w:lang w:val="es-MX"/>
        </w:rPr>
      </w:pPr>
      <w:r w:rsidRPr="00B76F83">
        <w:rPr>
          <w:color w:val="auto"/>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B76F83" w:rsidRDefault="000D02AF" w:rsidP="00592D4B">
      <w:pPr>
        <w:pStyle w:val="Prrafodelista"/>
        <w:numPr>
          <w:ilvl w:val="0"/>
          <w:numId w:val="30"/>
        </w:numPr>
        <w:rPr>
          <w:color w:val="auto"/>
          <w:lang w:val="es-MX"/>
        </w:rPr>
      </w:pPr>
      <w:r w:rsidRPr="00B76F83">
        <w:rPr>
          <w:color w:val="auto"/>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Pr="00B76F83" w:rsidRDefault="00662E70" w:rsidP="00DD3F5A">
      <w:pPr>
        <w:pStyle w:val="Ttulo1"/>
        <w:rPr>
          <w:color w:val="auto"/>
        </w:rPr>
      </w:pPr>
      <w:bookmarkStart w:id="114" w:name="_Toc107994845"/>
      <w:r w:rsidRPr="00B76F83">
        <w:rPr>
          <w:caps w:val="0"/>
          <w:color w:val="auto"/>
        </w:rPr>
        <w:t>CRITERIOS DE EVALUACIÓN, ASIGNACIÓN DE PUNTAJE Y CRITERIOS DE DESEMPATE</w:t>
      </w:r>
      <w:bookmarkEnd w:id="114"/>
    </w:p>
    <w:p w14:paraId="41276BF0" w14:textId="02FF00E8" w:rsidR="00DD3F5A" w:rsidRPr="00B76F83" w:rsidRDefault="00DD3F5A" w:rsidP="00DD3F5A">
      <w:pPr>
        <w:rPr>
          <w:color w:val="auto"/>
          <w:lang w:val="es-MX"/>
        </w:rPr>
      </w:pPr>
      <w:r w:rsidRPr="00B76F83">
        <w:rPr>
          <w:color w:val="auto"/>
          <w:lang w:val="es-MX"/>
        </w:rPr>
        <w:t xml:space="preserve">La </w:t>
      </w:r>
      <w:r w:rsidR="00FA3ABF" w:rsidRPr="00B76F83">
        <w:rPr>
          <w:color w:val="auto"/>
          <w:lang w:val="es-MX"/>
        </w:rPr>
        <w:t>E</w:t>
      </w:r>
      <w:r w:rsidRPr="00B76F83">
        <w:rPr>
          <w:color w:val="auto"/>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2841"/>
        <w:gridCol w:w="1966"/>
      </w:tblGrid>
      <w:tr w:rsidR="0004275E" w:rsidRPr="00B76F83" w14:paraId="70626788" w14:textId="77777777" w:rsidTr="005C33D2">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B76F83" w:rsidRDefault="0004275E" w:rsidP="005C33D2">
            <w:pPr>
              <w:pStyle w:val="Captulo9"/>
              <w:numPr>
                <w:ilvl w:val="0"/>
                <w:numId w:val="0"/>
              </w:numPr>
              <w:tabs>
                <w:tab w:val="left" w:pos="993"/>
              </w:tabs>
              <w:spacing w:line="240" w:lineRule="auto"/>
              <w:ind w:left="720" w:right="624"/>
              <w:jc w:val="center"/>
              <w:rPr>
                <w:color w:val="auto"/>
                <w:lang w:val="es-ES"/>
              </w:rPr>
            </w:pPr>
            <w:r w:rsidRPr="00B76F83">
              <w:rPr>
                <w:color w:val="auto"/>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B76F83" w:rsidRDefault="0004275E" w:rsidP="005C33D2">
            <w:pPr>
              <w:pStyle w:val="Captulo9"/>
              <w:numPr>
                <w:ilvl w:val="0"/>
                <w:numId w:val="0"/>
              </w:numPr>
              <w:tabs>
                <w:tab w:val="left" w:pos="993"/>
              </w:tabs>
              <w:spacing w:line="240" w:lineRule="auto"/>
              <w:ind w:left="360" w:right="624"/>
              <w:jc w:val="center"/>
              <w:rPr>
                <w:color w:val="auto"/>
                <w:lang w:val="es-ES"/>
              </w:rPr>
            </w:pPr>
            <w:r w:rsidRPr="00B76F83">
              <w:rPr>
                <w:color w:val="auto"/>
                <w:lang w:val="es-ES"/>
              </w:rPr>
              <w:t>Puntaje máximo</w:t>
            </w:r>
          </w:p>
        </w:tc>
      </w:tr>
      <w:tr w:rsidR="0004275E" w:rsidRPr="00B76F83" w14:paraId="05F75F45" w14:textId="77777777" w:rsidTr="005C33D2">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B76F83" w:rsidRDefault="0004275E" w:rsidP="005C33D2">
            <w:pPr>
              <w:pStyle w:val="Captulo9"/>
              <w:numPr>
                <w:ilvl w:val="0"/>
                <w:numId w:val="0"/>
              </w:numPr>
              <w:tabs>
                <w:tab w:val="left" w:pos="993"/>
              </w:tabs>
              <w:spacing w:after="0" w:line="240" w:lineRule="auto"/>
              <w:ind w:left="306" w:right="48"/>
              <w:jc w:val="center"/>
              <w:rPr>
                <w:b w:val="0"/>
                <w:color w:val="auto"/>
                <w:lang w:val="es-ES"/>
              </w:rPr>
            </w:pPr>
            <w:r w:rsidRPr="00B76F83">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p>
          <w:p w14:paraId="6BBE7E12"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r w:rsidRPr="00B76F83">
              <w:rPr>
                <w:b w:val="0"/>
                <w:color w:val="auto"/>
                <w:lang w:val="es-ES"/>
              </w:rPr>
              <w:t>59,5</w:t>
            </w:r>
          </w:p>
        </w:tc>
      </w:tr>
      <w:tr w:rsidR="0004275E" w:rsidRPr="00B76F83" w14:paraId="0D665A4E" w14:textId="77777777" w:rsidTr="005C33D2">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B76F83" w:rsidRDefault="0004275E" w:rsidP="005C33D2">
            <w:pPr>
              <w:pStyle w:val="Captulo9"/>
              <w:numPr>
                <w:ilvl w:val="0"/>
                <w:numId w:val="0"/>
              </w:numPr>
              <w:tabs>
                <w:tab w:val="left" w:pos="993"/>
              </w:tabs>
              <w:spacing w:after="0" w:line="240" w:lineRule="auto"/>
              <w:ind w:left="306" w:right="48"/>
              <w:jc w:val="center"/>
              <w:rPr>
                <w:b w:val="0"/>
                <w:color w:val="auto"/>
                <w:lang w:val="es-ES"/>
              </w:rPr>
            </w:pPr>
            <w:r w:rsidRPr="00B76F83">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p>
          <w:p w14:paraId="43DCEC69"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r w:rsidRPr="00B76F83">
              <w:rPr>
                <w:b w:val="0"/>
                <w:color w:val="auto"/>
                <w:lang w:val="es-ES"/>
              </w:rPr>
              <w:t>19</w:t>
            </w:r>
          </w:p>
        </w:tc>
      </w:tr>
      <w:tr w:rsidR="0004275E" w:rsidRPr="00B76F83" w14:paraId="79170363" w14:textId="77777777" w:rsidTr="005C33D2">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B76F83" w:rsidRDefault="0004275E" w:rsidP="005C33D2">
            <w:pPr>
              <w:pStyle w:val="Captulo9"/>
              <w:numPr>
                <w:ilvl w:val="0"/>
                <w:numId w:val="0"/>
              </w:numPr>
              <w:tabs>
                <w:tab w:val="left" w:pos="993"/>
              </w:tabs>
              <w:spacing w:after="0" w:line="240" w:lineRule="auto"/>
              <w:ind w:left="306" w:right="48"/>
              <w:jc w:val="center"/>
              <w:rPr>
                <w:b w:val="0"/>
                <w:color w:val="auto"/>
                <w:lang w:val="es-ES"/>
              </w:rPr>
            </w:pPr>
            <w:r w:rsidRPr="00B76F83">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p>
          <w:p w14:paraId="5A047C07"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r w:rsidRPr="00B76F83">
              <w:rPr>
                <w:b w:val="0"/>
                <w:color w:val="auto"/>
                <w:lang w:val="es-ES"/>
              </w:rPr>
              <w:t>20</w:t>
            </w:r>
          </w:p>
        </w:tc>
      </w:tr>
      <w:tr w:rsidR="0004275E" w:rsidRPr="00B76F83" w14:paraId="6C70856A" w14:textId="77777777" w:rsidTr="005C33D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B76F83" w:rsidRDefault="0004275E" w:rsidP="005C33D2">
            <w:pPr>
              <w:pStyle w:val="Captulo9"/>
              <w:numPr>
                <w:ilvl w:val="0"/>
                <w:numId w:val="0"/>
              </w:numPr>
              <w:tabs>
                <w:tab w:val="left" w:pos="993"/>
              </w:tabs>
              <w:spacing w:after="0" w:line="240" w:lineRule="auto"/>
              <w:ind w:left="306" w:right="48"/>
              <w:jc w:val="center"/>
              <w:rPr>
                <w:b w:val="0"/>
                <w:color w:val="auto"/>
                <w:lang w:val="es-ES"/>
              </w:rPr>
            </w:pPr>
            <w:r w:rsidRPr="00B76F83">
              <w:rPr>
                <w:b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r w:rsidRPr="00B76F83">
              <w:rPr>
                <w:b w:val="0"/>
                <w:color w:val="auto"/>
                <w:lang w:val="es-ES"/>
              </w:rPr>
              <w:t>1</w:t>
            </w:r>
          </w:p>
        </w:tc>
      </w:tr>
      <w:tr w:rsidR="0004275E" w:rsidRPr="00B76F83" w14:paraId="11684A6D" w14:textId="77777777" w:rsidTr="005C33D2">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B76F83" w:rsidRDefault="0004275E" w:rsidP="005C33D2">
            <w:pPr>
              <w:pStyle w:val="Captulo9"/>
              <w:numPr>
                <w:ilvl w:val="0"/>
                <w:numId w:val="0"/>
              </w:numPr>
              <w:tabs>
                <w:tab w:val="left" w:pos="993"/>
              </w:tabs>
              <w:spacing w:after="0" w:line="240" w:lineRule="auto"/>
              <w:ind w:left="306" w:right="48"/>
              <w:jc w:val="center"/>
              <w:rPr>
                <w:b w:val="0"/>
                <w:color w:val="auto"/>
                <w:lang w:val="es-ES"/>
              </w:rPr>
            </w:pPr>
            <w:r w:rsidRPr="00B76F83">
              <w:rPr>
                <w:b w:val="0"/>
                <w:color w:val="auto"/>
                <w:lang w:val="es-ES"/>
              </w:rPr>
              <w:lastRenderedPageBreak/>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r w:rsidRPr="00B76F83">
              <w:rPr>
                <w:b w:val="0"/>
                <w:color w:val="auto"/>
                <w:lang w:val="es-ES"/>
              </w:rPr>
              <w:t>0,25</w:t>
            </w:r>
          </w:p>
        </w:tc>
      </w:tr>
      <w:tr w:rsidR="0004275E" w:rsidRPr="00B76F83" w14:paraId="6ACCC662" w14:textId="77777777" w:rsidTr="005C33D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B76F83" w:rsidRDefault="0004275E" w:rsidP="005C33D2">
            <w:pPr>
              <w:pStyle w:val="Captulo9"/>
              <w:numPr>
                <w:ilvl w:val="0"/>
                <w:numId w:val="0"/>
              </w:numPr>
              <w:tabs>
                <w:tab w:val="left" w:pos="993"/>
              </w:tabs>
              <w:spacing w:after="0" w:line="240" w:lineRule="auto"/>
              <w:ind w:left="306" w:right="48"/>
              <w:jc w:val="center"/>
              <w:rPr>
                <w:b w:val="0"/>
                <w:color w:val="auto"/>
                <w:lang w:val="es-ES"/>
              </w:rPr>
            </w:pPr>
            <w:r w:rsidRPr="00B76F83">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B76F83" w:rsidRDefault="0004275E" w:rsidP="005C33D2">
            <w:pPr>
              <w:pStyle w:val="Captulo9"/>
              <w:numPr>
                <w:ilvl w:val="0"/>
                <w:numId w:val="0"/>
              </w:numPr>
              <w:tabs>
                <w:tab w:val="left" w:pos="993"/>
              </w:tabs>
              <w:spacing w:after="0" w:line="240" w:lineRule="auto"/>
              <w:ind w:left="306" w:right="624"/>
              <w:jc w:val="center"/>
              <w:rPr>
                <w:b w:val="0"/>
                <w:color w:val="auto"/>
                <w:lang w:val="es-ES"/>
              </w:rPr>
            </w:pPr>
            <w:r w:rsidRPr="00B76F83">
              <w:rPr>
                <w:b w:val="0"/>
                <w:color w:val="auto"/>
                <w:lang w:val="es-ES"/>
              </w:rPr>
              <w:t>0,25</w:t>
            </w:r>
          </w:p>
        </w:tc>
      </w:tr>
      <w:tr w:rsidR="0004275E" w:rsidRPr="00B76F83" w14:paraId="485F4F44" w14:textId="77777777" w:rsidTr="005C33D2">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B76F83" w:rsidRDefault="0004275E" w:rsidP="005C33D2">
            <w:pPr>
              <w:pStyle w:val="Captulo9"/>
              <w:numPr>
                <w:ilvl w:val="0"/>
                <w:numId w:val="0"/>
              </w:numPr>
              <w:tabs>
                <w:tab w:val="left" w:pos="993"/>
              </w:tabs>
              <w:spacing w:after="0" w:line="240" w:lineRule="auto"/>
              <w:ind w:left="720" w:right="48" w:hanging="419"/>
              <w:jc w:val="center"/>
              <w:rPr>
                <w:b w:val="0"/>
                <w:color w:val="auto"/>
                <w:lang w:val="es-ES"/>
              </w:rPr>
            </w:pPr>
            <w:r w:rsidRPr="00B76F83">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B76F83" w:rsidRDefault="0004275E" w:rsidP="005C33D2">
            <w:pPr>
              <w:pStyle w:val="Captulo9"/>
              <w:numPr>
                <w:ilvl w:val="0"/>
                <w:numId w:val="0"/>
              </w:numPr>
              <w:tabs>
                <w:tab w:val="left" w:pos="993"/>
              </w:tabs>
              <w:spacing w:after="0" w:line="240" w:lineRule="auto"/>
              <w:ind w:left="433" w:right="624" w:hanging="145"/>
              <w:jc w:val="center"/>
              <w:rPr>
                <w:b w:val="0"/>
                <w:color w:val="auto"/>
                <w:lang w:val="es-ES"/>
              </w:rPr>
            </w:pPr>
            <w:r w:rsidRPr="00B76F83">
              <w:rPr>
                <w:b w:val="0"/>
                <w:color w:val="auto"/>
                <w:lang w:val="es-ES"/>
              </w:rPr>
              <w:t>100</w:t>
            </w:r>
          </w:p>
        </w:tc>
      </w:tr>
    </w:tbl>
    <w:p w14:paraId="62C99AC7" w14:textId="77777777" w:rsidR="006B7FA4" w:rsidRPr="00B76F83" w:rsidRDefault="006B7FA4" w:rsidP="00AF5F20">
      <w:pPr>
        <w:tabs>
          <w:tab w:val="left" w:pos="993"/>
        </w:tabs>
        <w:spacing w:after="0" w:line="276" w:lineRule="auto"/>
        <w:rPr>
          <w:rFonts w:eastAsia="Calibri" w:cs="Arial"/>
          <w:bCs/>
          <w:iCs/>
          <w:color w:val="auto"/>
          <w:szCs w:val="20"/>
          <w:lang w:val="es-ES"/>
        </w:rPr>
      </w:pPr>
    </w:p>
    <w:p w14:paraId="556FFA31" w14:textId="77777777" w:rsidR="002936D7" w:rsidRPr="00B76F83" w:rsidRDefault="002936D7" w:rsidP="005108BA">
      <w:pPr>
        <w:tabs>
          <w:tab w:val="left" w:pos="993"/>
        </w:tabs>
        <w:spacing w:after="120" w:line="276" w:lineRule="auto"/>
        <w:rPr>
          <w:rFonts w:eastAsia="Calibri" w:cs="Arial"/>
          <w:bCs/>
          <w:iCs/>
          <w:color w:val="auto"/>
          <w:szCs w:val="20"/>
          <w:lang w:val="es-ES"/>
        </w:rPr>
      </w:pPr>
      <w:r w:rsidRPr="00B76F83">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A0D1BEB" w14:textId="77777777" w:rsidR="002936D7" w:rsidRPr="00B76F83" w:rsidRDefault="002936D7" w:rsidP="005108BA">
      <w:pPr>
        <w:tabs>
          <w:tab w:val="left" w:pos="993"/>
        </w:tabs>
        <w:spacing w:after="120" w:line="276" w:lineRule="auto"/>
        <w:rPr>
          <w:rFonts w:eastAsia="Calibri" w:cs="Arial"/>
          <w:iCs/>
          <w:color w:val="auto"/>
          <w:szCs w:val="20"/>
          <w:lang w:val="es-ES"/>
        </w:rPr>
      </w:pPr>
      <w:r w:rsidRPr="00B76F83">
        <w:rPr>
          <w:rFonts w:eastAsia="Calibri" w:cs="Arial"/>
          <w:iCs/>
          <w:color w:val="auto"/>
          <w:szCs w:val="20"/>
          <w:lang w:val="es-ES"/>
        </w:rPr>
        <w:t>La Entidad calificará las ofertas que hayan cumplido con los requisitos habilitantes con los siguientes puntajes:</w:t>
      </w:r>
    </w:p>
    <w:tbl>
      <w:tblPr>
        <w:tblStyle w:val="Tablaconcuadrcula2"/>
        <w:tblW w:w="0" w:type="auto"/>
        <w:jc w:val="center"/>
        <w:tblLook w:val="04A0" w:firstRow="1" w:lastRow="0" w:firstColumn="1" w:lastColumn="0" w:noHBand="0" w:noVBand="1"/>
      </w:tblPr>
      <w:tblGrid>
        <w:gridCol w:w="2841"/>
        <w:gridCol w:w="2049"/>
        <w:gridCol w:w="17"/>
      </w:tblGrid>
      <w:tr w:rsidR="002936D7" w:rsidRPr="00B76F83" w14:paraId="7B9E95D6" w14:textId="77777777" w:rsidTr="006278E5">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3F4E54F" w14:textId="77777777" w:rsidR="002936D7" w:rsidRPr="00B76F83" w:rsidRDefault="002936D7" w:rsidP="002936D7">
            <w:pPr>
              <w:tabs>
                <w:tab w:val="left" w:pos="993"/>
              </w:tabs>
              <w:spacing w:after="200"/>
              <w:ind w:left="720" w:right="624"/>
              <w:contextualSpacing/>
              <w:jc w:val="center"/>
              <w:rPr>
                <w:rFonts w:eastAsia="Calibri" w:cs="Arial"/>
                <w:b/>
                <w:color w:val="auto"/>
                <w:lang w:val="es-ES"/>
              </w:rPr>
            </w:pPr>
            <w:r w:rsidRPr="00B76F83">
              <w:rPr>
                <w:rFonts w:eastAsia="Calibri" w:cs="Arial"/>
                <w:b/>
                <w:color w:val="auto"/>
                <w:lang w:val="es-ES"/>
              </w:rPr>
              <w:t>Concepto</w:t>
            </w:r>
          </w:p>
        </w:tc>
        <w:tc>
          <w:tcPr>
            <w:tcW w:w="2066" w:type="dxa"/>
            <w:gridSpan w:val="2"/>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0DC080" w14:textId="77777777" w:rsidR="002936D7" w:rsidRPr="00B76F83" w:rsidRDefault="002936D7" w:rsidP="002936D7">
            <w:pPr>
              <w:tabs>
                <w:tab w:val="left" w:pos="993"/>
              </w:tabs>
              <w:spacing w:after="200"/>
              <w:ind w:left="360" w:right="624"/>
              <w:contextualSpacing/>
              <w:jc w:val="center"/>
              <w:rPr>
                <w:rFonts w:eastAsia="Calibri" w:cs="Arial"/>
                <w:b/>
                <w:color w:val="auto"/>
                <w:lang w:val="es-ES"/>
              </w:rPr>
            </w:pPr>
            <w:r w:rsidRPr="00B76F83">
              <w:rPr>
                <w:rFonts w:eastAsia="Calibri" w:cs="Arial"/>
                <w:b/>
                <w:color w:val="auto"/>
                <w:lang w:val="es-ES"/>
              </w:rPr>
              <w:t>Puntaje máximo</w:t>
            </w:r>
          </w:p>
        </w:tc>
      </w:tr>
      <w:tr w:rsidR="002936D7" w:rsidRPr="00B76F83" w14:paraId="5A79D82C" w14:textId="77777777" w:rsidTr="005C33D2">
        <w:trPr>
          <w:gridAfter w:val="1"/>
          <w:wAfter w:w="17" w:type="dxa"/>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DE71A72" w14:textId="77777777" w:rsidR="002936D7" w:rsidRPr="00B76F83" w:rsidRDefault="002936D7" w:rsidP="002936D7">
            <w:pPr>
              <w:tabs>
                <w:tab w:val="left" w:pos="993"/>
              </w:tabs>
              <w:ind w:left="306" w:right="48"/>
              <w:contextualSpacing/>
              <w:jc w:val="center"/>
              <w:rPr>
                <w:rFonts w:eastAsia="Calibri" w:cs="Arial"/>
                <w:color w:val="auto"/>
                <w:lang w:val="es-ES"/>
              </w:rPr>
            </w:pPr>
            <w:r w:rsidRPr="00B76F83">
              <w:rPr>
                <w:rFonts w:eastAsia="Calibri" w:cs="Arial"/>
                <w:color w:val="auto"/>
                <w:lang w:val="es-ES"/>
              </w:rPr>
              <w:t>Oferta económica</w:t>
            </w:r>
          </w:p>
        </w:tc>
        <w:tc>
          <w:tcPr>
            <w:tcW w:w="2049" w:type="dxa"/>
            <w:tcBorders>
              <w:top w:val="single" w:sz="4" w:space="0" w:color="auto"/>
              <w:left w:val="single" w:sz="4" w:space="0" w:color="auto"/>
              <w:bottom w:val="single" w:sz="4" w:space="0" w:color="auto"/>
              <w:right w:val="double" w:sz="4" w:space="0" w:color="auto"/>
            </w:tcBorders>
            <w:vAlign w:val="center"/>
            <w:hideMark/>
          </w:tcPr>
          <w:p w14:paraId="75EE49DF" w14:textId="77777777" w:rsidR="002936D7" w:rsidRPr="00B76F83" w:rsidRDefault="002936D7" w:rsidP="002936D7">
            <w:pPr>
              <w:tabs>
                <w:tab w:val="left" w:pos="993"/>
              </w:tabs>
              <w:ind w:left="306" w:right="624"/>
              <w:contextualSpacing/>
              <w:jc w:val="center"/>
              <w:rPr>
                <w:rFonts w:eastAsia="Calibri" w:cs="Arial"/>
                <w:color w:val="auto"/>
                <w:lang w:val="es-ES"/>
              </w:rPr>
            </w:pPr>
          </w:p>
          <w:p w14:paraId="5194F4A2" w14:textId="77777777" w:rsidR="002936D7" w:rsidRPr="00B76F83" w:rsidRDefault="002936D7" w:rsidP="002936D7">
            <w:pPr>
              <w:tabs>
                <w:tab w:val="left" w:pos="993"/>
              </w:tabs>
              <w:ind w:left="306" w:right="624"/>
              <w:contextualSpacing/>
              <w:jc w:val="center"/>
              <w:rPr>
                <w:rFonts w:eastAsia="Calibri" w:cs="Arial"/>
                <w:color w:val="auto"/>
                <w:lang w:val="es-ES"/>
              </w:rPr>
            </w:pPr>
            <w:r w:rsidRPr="00B76F83">
              <w:rPr>
                <w:rFonts w:eastAsia="Calibri" w:cs="Arial"/>
                <w:color w:val="auto"/>
                <w:lang w:val="es-ES"/>
              </w:rPr>
              <w:t>59,75</w:t>
            </w:r>
          </w:p>
        </w:tc>
      </w:tr>
      <w:tr w:rsidR="002936D7" w:rsidRPr="00B76F83" w14:paraId="3DDBD624" w14:textId="77777777" w:rsidTr="005C33D2">
        <w:trPr>
          <w:gridAfter w:val="1"/>
          <w:wAfter w:w="17" w:type="dxa"/>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66EA5A" w14:textId="77777777" w:rsidR="002936D7" w:rsidRPr="00B76F83" w:rsidRDefault="002936D7" w:rsidP="002936D7">
            <w:pPr>
              <w:tabs>
                <w:tab w:val="left" w:pos="993"/>
              </w:tabs>
              <w:ind w:left="306" w:right="48"/>
              <w:contextualSpacing/>
              <w:jc w:val="center"/>
              <w:rPr>
                <w:rFonts w:eastAsia="Calibri" w:cs="Arial"/>
                <w:color w:val="auto"/>
                <w:lang w:val="es-ES"/>
              </w:rPr>
            </w:pPr>
            <w:r w:rsidRPr="00B76F83">
              <w:rPr>
                <w:rFonts w:eastAsia="Calibri" w:cs="Arial"/>
                <w:color w:val="auto"/>
                <w:lang w:val="es-ES"/>
              </w:rPr>
              <w:t>Factor de calidad</w:t>
            </w:r>
          </w:p>
        </w:tc>
        <w:tc>
          <w:tcPr>
            <w:tcW w:w="2049" w:type="dxa"/>
            <w:tcBorders>
              <w:top w:val="single" w:sz="4" w:space="0" w:color="auto"/>
              <w:left w:val="single" w:sz="4" w:space="0" w:color="auto"/>
              <w:bottom w:val="single" w:sz="4" w:space="0" w:color="auto"/>
              <w:right w:val="double" w:sz="4" w:space="0" w:color="auto"/>
            </w:tcBorders>
            <w:vAlign w:val="center"/>
            <w:hideMark/>
          </w:tcPr>
          <w:p w14:paraId="7A39346A" w14:textId="77777777" w:rsidR="002936D7" w:rsidRPr="00B76F83" w:rsidRDefault="002936D7" w:rsidP="002936D7">
            <w:pPr>
              <w:tabs>
                <w:tab w:val="left" w:pos="993"/>
              </w:tabs>
              <w:ind w:left="306" w:right="624"/>
              <w:contextualSpacing/>
              <w:jc w:val="center"/>
              <w:rPr>
                <w:rFonts w:eastAsia="Calibri" w:cs="Arial"/>
                <w:color w:val="auto"/>
                <w:lang w:val="es-ES"/>
              </w:rPr>
            </w:pPr>
          </w:p>
          <w:p w14:paraId="7F9CCFC6" w14:textId="77777777" w:rsidR="002936D7" w:rsidRPr="00B76F83" w:rsidRDefault="002936D7" w:rsidP="002936D7">
            <w:pPr>
              <w:tabs>
                <w:tab w:val="left" w:pos="993"/>
              </w:tabs>
              <w:ind w:left="306" w:right="624"/>
              <w:contextualSpacing/>
              <w:jc w:val="center"/>
              <w:rPr>
                <w:rFonts w:eastAsia="Calibri" w:cs="Arial"/>
                <w:color w:val="auto"/>
                <w:lang w:val="es-ES"/>
              </w:rPr>
            </w:pPr>
            <w:r w:rsidRPr="00B76F83">
              <w:rPr>
                <w:rFonts w:eastAsia="Calibri" w:cs="Arial"/>
                <w:color w:val="auto"/>
                <w:lang w:val="es-ES"/>
              </w:rPr>
              <w:t>19</w:t>
            </w:r>
          </w:p>
        </w:tc>
      </w:tr>
      <w:tr w:rsidR="002936D7" w:rsidRPr="00B76F83" w14:paraId="24C38362" w14:textId="77777777" w:rsidTr="005C33D2">
        <w:trPr>
          <w:gridAfter w:val="1"/>
          <w:wAfter w:w="17" w:type="dxa"/>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5B2FC9E" w14:textId="77777777" w:rsidR="002936D7" w:rsidRPr="00B76F83" w:rsidRDefault="002936D7" w:rsidP="002936D7">
            <w:pPr>
              <w:tabs>
                <w:tab w:val="left" w:pos="993"/>
              </w:tabs>
              <w:ind w:left="306" w:right="48"/>
              <w:contextualSpacing/>
              <w:jc w:val="center"/>
              <w:rPr>
                <w:rFonts w:eastAsia="Calibri" w:cs="Arial"/>
                <w:color w:val="auto"/>
                <w:lang w:val="es-ES"/>
              </w:rPr>
            </w:pPr>
            <w:r w:rsidRPr="00B76F83">
              <w:rPr>
                <w:rFonts w:eastAsia="Calibri" w:cs="Arial"/>
                <w:color w:val="auto"/>
                <w:lang w:val="es-ES"/>
              </w:rPr>
              <w:t>Apoyo a la industria nacional</w:t>
            </w:r>
          </w:p>
        </w:tc>
        <w:tc>
          <w:tcPr>
            <w:tcW w:w="2049" w:type="dxa"/>
            <w:tcBorders>
              <w:top w:val="single" w:sz="4" w:space="0" w:color="auto"/>
              <w:left w:val="single" w:sz="4" w:space="0" w:color="auto"/>
              <w:bottom w:val="single" w:sz="4" w:space="0" w:color="auto"/>
              <w:right w:val="double" w:sz="4" w:space="0" w:color="auto"/>
            </w:tcBorders>
            <w:vAlign w:val="center"/>
            <w:hideMark/>
          </w:tcPr>
          <w:p w14:paraId="2E921590" w14:textId="77777777" w:rsidR="002936D7" w:rsidRPr="00B76F83" w:rsidRDefault="002936D7" w:rsidP="002936D7">
            <w:pPr>
              <w:tabs>
                <w:tab w:val="left" w:pos="993"/>
              </w:tabs>
              <w:ind w:left="306" w:right="624"/>
              <w:contextualSpacing/>
              <w:jc w:val="center"/>
              <w:rPr>
                <w:rFonts w:eastAsia="Calibri" w:cs="Arial"/>
                <w:color w:val="auto"/>
                <w:lang w:val="es-ES"/>
              </w:rPr>
            </w:pPr>
          </w:p>
          <w:p w14:paraId="3551F8D3" w14:textId="77777777" w:rsidR="002936D7" w:rsidRPr="00B76F83" w:rsidRDefault="002936D7" w:rsidP="002936D7">
            <w:pPr>
              <w:tabs>
                <w:tab w:val="left" w:pos="993"/>
              </w:tabs>
              <w:ind w:left="306" w:right="624"/>
              <w:contextualSpacing/>
              <w:jc w:val="center"/>
              <w:rPr>
                <w:rFonts w:eastAsia="Calibri" w:cs="Arial"/>
                <w:color w:val="auto"/>
                <w:lang w:val="es-ES"/>
              </w:rPr>
            </w:pPr>
            <w:r w:rsidRPr="00B76F83">
              <w:rPr>
                <w:rFonts w:eastAsia="Calibri" w:cs="Arial"/>
                <w:color w:val="auto"/>
                <w:lang w:val="es-ES"/>
              </w:rPr>
              <w:t>20</w:t>
            </w:r>
          </w:p>
        </w:tc>
      </w:tr>
      <w:tr w:rsidR="002936D7" w:rsidRPr="00B76F83" w14:paraId="1590AABB" w14:textId="77777777" w:rsidTr="005C33D2">
        <w:trPr>
          <w:gridAfter w:val="1"/>
          <w:wAfter w:w="17" w:type="dxa"/>
          <w:jc w:val="center"/>
        </w:trPr>
        <w:tc>
          <w:tcPr>
            <w:tcW w:w="2841" w:type="dxa"/>
            <w:tcBorders>
              <w:top w:val="single" w:sz="4" w:space="0" w:color="auto"/>
              <w:left w:val="double" w:sz="4" w:space="0" w:color="auto"/>
              <w:bottom w:val="single" w:sz="4" w:space="0" w:color="auto"/>
              <w:right w:val="single" w:sz="4" w:space="0" w:color="auto"/>
            </w:tcBorders>
            <w:vAlign w:val="center"/>
          </w:tcPr>
          <w:p w14:paraId="7B93FA13" w14:textId="77777777" w:rsidR="002936D7" w:rsidRPr="00B76F83" w:rsidRDefault="002936D7" w:rsidP="002936D7">
            <w:pPr>
              <w:tabs>
                <w:tab w:val="left" w:pos="993"/>
              </w:tabs>
              <w:ind w:left="306" w:right="48"/>
              <w:contextualSpacing/>
              <w:jc w:val="center"/>
              <w:rPr>
                <w:rFonts w:eastAsia="Calibri" w:cs="Arial"/>
                <w:color w:val="auto"/>
                <w:lang w:val="es-ES"/>
              </w:rPr>
            </w:pPr>
            <w:r w:rsidRPr="00B76F83">
              <w:rPr>
                <w:rFonts w:eastAsia="Calibri" w:cs="Arial"/>
                <w:color w:val="auto"/>
                <w:lang w:val="es-ES"/>
              </w:rPr>
              <w:t>Vinculación de personas con discapacidad</w:t>
            </w:r>
          </w:p>
        </w:tc>
        <w:tc>
          <w:tcPr>
            <w:tcW w:w="2049" w:type="dxa"/>
            <w:tcBorders>
              <w:top w:val="single" w:sz="4" w:space="0" w:color="auto"/>
              <w:left w:val="single" w:sz="4" w:space="0" w:color="auto"/>
              <w:bottom w:val="single" w:sz="4" w:space="0" w:color="auto"/>
              <w:right w:val="double" w:sz="4" w:space="0" w:color="auto"/>
            </w:tcBorders>
            <w:vAlign w:val="center"/>
          </w:tcPr>
          <w:p w14:paraId="76EDA2EF" w14:textId="77777777" w:rsidR="002936D7" w:rsidRPr="00B76F83" w:rsidRDefault="002936D7" w:rsidP="002936D7">
            <w:pPr>
              <w:tabs>
                <w:tab w:val="left" w:pos="993"/>
              </w:tabs>
              <w:ind w:left="306" w:right="624"/>
              <w:contextualSpacing/>
              <w:jc w:val="center"/>
              <w:rPr>
                <w:rFonts w:eastAsia="Calibri" w:cs="Arial"/>
                <w:color w:val="auto"/>
                <w:lang w:val="es-ES"/>
              </w:rPr>
            </w:pPr>
            <w:r w:rsidRPr="00B76F83">
              <w:rPr>
                <w:rFonts w:eastAsia="Calibri" w:cs="Arial"/>
                <w:color w:val="auto"/>
                <w:lang w:val="es-ES"/>
              </w:rPr>
              <w:t>1</w:t>
            </w:r>
          </w:p>
        </w:tc>
      </w:tr>
      <w:tr w:rsidR="002936D7" w:rsidRPr="00B76F83" w14:paraId="737833D0" w14:textId="77777777" w:rsidTr="005C33D2">
        <w:trPr>
          <w:gridAfter w:val="1"/>
          <w:wAfter w:w="17" w:type="dxa"/>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69F27DCE" w14:textId="77777777" w:rsidR="002936D7" w:rsidRPr="00B76F83" w:rsidRDefault="002936D7" w:rsidP="002936D7">
            <w:pPr>
              <w:tabs>
                <w:tab w:val="left" w:pos="993"/>
              </w:tabs>
              <w:ind w:left="306" w:right="48"/>
              <w:contextualSpacing/>
              <w:jc w:val="center"/>
              <w:rPr>
                <w:rFonts w:eastAsia="Calibri" w:cs="Arial"/>
                <w:color w:val="auto"/>
                <w:lang w:val="es-ES"/>
              </w:rPr>
            </w:pPr>
            <w:r w:rsidRPr="00B76F83">
              <w:rPr>
                <w:rFonts w:eastAsia="Calibri" w:cs="Arial"/>
                <w:color w:val="auto"/>
                <w:lang w:val="es-ES"/>
              </w:rPr>
              <w:t>Emprendimientos y empresas de mujeres</w:t>
            </w:r>
          </w:p>
        </w:tc>
        <w:tc>
          <w:tcPr>
            <w:tcW w:w="2049" w:type="dxa"/>
            <w:tcBorders>
              <w:top w:val="single" w:sz="4" w:space="0" w:color="auto"/>
              <w:left w:val="single" w:sz="4" w:space="0" w:color="auto"/>
              <w:bottom w:val="single" w:sz="4" w:space="0" w:color="auto"/>
              <w:right w:val="double" w:sz="4" w:space="0" w:color="auto"/>
            </w:tcBorders>
            <w:vAlign w:val="center"/>
          </w:tcPr>
          <w:p w14:paraId="16D138AE" w14:textId="77777777" w:rsidR="002936D7" w:rsidRPr="00B76F83" w:rsidRDefault="002936D7" w:rsidP="002936D7">
            <w:pPr>
              <w:tabs>
                <w:tab w:val="left" w:pos="993"/>
              </w:tabs>
              <w:ind w:left="306" w:right="624"/>
              <w:contextualSpacing/>
              <w:jc w:val="center"/>
              <w:rPr>
                <w:rFonts w:eastAsia="Calibri" w:cs="Arial"/>
                <w:color w:val="auto"/>
                <w:lang w:val="es-ES"/>
              </w:rPr>
            </w:pPr>
            <w:r w:rsidRPr="00B76F83">
              <w:rPr>
                <w:rFonts w:eastAsia="Calibri" w:cs="Arial"/>
                <w:color w:val="auto"/>
                <w:lang w:val="es-ES"/>
              </w:rPr>
              <w:t>0,25</w:t>
            </w:r>
          </w:p>
        </w:tc>
      </w:tr>
      <w:tr w:rsidR="002936D7" w:rsidRPr="00B76F83" w14:paraId="1C9FAE38" w14:textId="77777777" w:rsidTr="005C33D2">
        <w:trPr>
          <w:gridAfter w:val="1"/>
          <w:wAfter w:w="17" w:type="dxa"/>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568B323" w14:textId="77777777" w:rsidR="002936D7" w:rsidRPr="00B76F83" w:rsidRDefault="002936D7" w:rsidP="002936D7">
            <w:pPr>
              <w:tabs>
                <w:tab w:val="left" w:pos="993"/>
              </w:tabs>
              <w:ind w:left="720" w:right="624"/>
              <w:contextualSpacing/>
              <w:jc w:val="center"/>
              <w:rPr>
                <w:rFonts w:eastAsia="Calibri" w:cs="Arial"/>
                <w:color w:val="auto"/>
                <w:lang w:val="es-ES"/>
              </w:rPr>
            </w:pPr>
            <w:r w:rsidRPr="00B76F83">
              <w:rPr>
                <w:rFonts w:eastAsia="Calibri" w:cs="Arial"/>
                <w:color w:val="auto"/>
                <w:lang w:val="es-ES"/>
              </w:rPr>
              <w:t>Total</w:t>
            </w:r>
          </w:p>
        </w:tc>
        <w:tc>
          <w:tcPr>
            <w:tcW w:w="2049" w:type="dxa"/>
            <w:tcBorders>
              <w:top w:val="single" w:sz="4" w:space="0" w:color="auto"/>
              <w:left w:val="single" w:sz="4" w:space="0" w:color="auto"/>
              <w:bottom w:val="double" w:sz="4" w:space="0" w:color="auto"/>
              <w:right w:val="double" w:sz="4" w:space="0" w:color="auto"/>
            </w:tcBorders>
            <w:vAlign w:val="center"/>
            <w:hideMark/>
          </w:tcPr>
          <w:p w14:paraId="7CAD3A3A" w14:textId="77777777" w:rsidR="002936D7" w:rsidRPr="00B76F83" w:rsidRDefault="002936D7" w:rsidP="002936D7">
            <w:pPr>
              <w:tabs>
                <w:tab w:val="left" w:pos="993"/>
              </w:tabs>
              <w:ind w:left="433" w:right="624" w:hanging="145"/>
              <w:contextualSpacing/>
              <w:jc w:val="center"/>
              <w:rPr>
                <w:rFonts w:eastAsia="Calibri" w:cs="Arial"/>
                <w:color w:val="auto"/>
                <w:lang w:val="es-ES"/>
              </w:rPr>
            </w:pPr>
            <w:r w:rsidRPr="00B76F83">
              <w:rPr>
                <w:rFonts w:eastAsia="Calibri" w:cs="Arial"/>
                <w:color w:val="auto"/>
                <w:lang w:val="es-ES"/>
              </w:rPr>
              <w:t>100</w:t>
            </w:r>
          </w:p>
        </w:tc>
      </w:tr>
    </w:tbl>
    <w:p w14:paraId="34EB6A98" w14:textId="77777777" w:rsidR="002936D7" w:rsidRPr="00B76F83" w:rsidRDefault="002936D7" w:rsidP="002936D7">
      <w:pPr>
        <w:tabs>
          <w:tab w:val="left" w:pos="993"/>
        </w:tabs>
        <w:spacing w:after="200" w:line="240" w:lineRule="auto"/>
        <w:ind w:left="720" w:right="624"/>
        <w:contextualSpacing/>
        <w:jc w:val="left"/>
        <w:rPr>
          <w:rFonts w:ascii="Arial Narrow" w:eastAsia="Calibri" w:hAnsi="Arial Narrow" w:cs="Arial"/>
          <w:bCs/>
          <w:i/>
          <w:color w:val="auto"/>
          <w:sz w:val="22"/>
          <w:lang w:val="es-ES"/>
        </w:rPr>
      </w:pPr>
    </w:p>
    <w:p w14:paraId="2E5586C6" w14:textId="77777777" w:rsidR="002936D7" w:rsidRPr="00B76F83" w:rsidRDefault="002936D7" w:rsidP="002936D7">
      <w:pPr>
        <w:tabs>
          <w:tab w:val="left" w:pos="993"/>
        </w:tabs>
        <w:spacing w:after="200" w:line="240" w:lineRule="auto"/>
        <w:ind w:left="720" w:right="624"/>
        <w:contextualSpacing/>
        <w:jc w:val="left"/>
        <w:rPr>
          <w:rFonts w:ascii="Arial Narrow" w:eastAsia="Calibri" w:hAnsi="Arial Narrow" w:cs="Arial"/>
          <w:bCs/>
          <w:i/>
          <w:color w:val="auto"/>
          <w:sz w:val="22"/>
          <w:lang w:val="es-ES"/>
        </w:rPr>
      </w:pPr>
    </w:p>
    <w:p w14:paraId="3B0215AD" w14:textId="77777777" w:rsidR="002936D7" w:rsidRPr="00B76F83" w:rsidRDefault="002936D7" w:rsidP="009441F8">
      <w:pPr>
        <w:tabs>
          <w:tab w:val="left" w:pos="993"/>
        </w:tabs>
        <w:spacing w:after="120" w:line="276" w:lineRule="auto"/>
        <w:rPr>
          <w:rFonts w:eastAsia="Calibri" w:cs="Arial"/>
          <w:bCs/>
          <w:iCs/>
          <w:color w:val="auto"/>
          <w:szCs w:val="20"/>
        </w:rPr>
      </w:pPr>
      <w:r w:rsidRPr="00B76F83">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B76F83" w:rsidRDefault="002936D7" w:rsidP="009441F8">
      <w:pPr>
        <w:tabs>
          <w:tab w:val="left" w:pos="993"/>
        </w:tabs>
        <w:spacing w:after="120" w:line="276" w:lineRule="auto"/>
        <w:rPr>
          <w:rFonts w:eastAsia="Calibri" w:cs="Arial"/>
          <w:bCs/>
          <w:iCs/>
          <w:color w:val="auto"/>
          <w:szCs w:val="20"/>
        </w:rPr>
      </w:pPr>
      <w:r w:rsidRPr="00B76F83">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B76F83" w:rsidRDefault="00DD3F5A" w:rsidP="00592D4B">
      <w:pPr>
        <w:pStyle w:val="Prrafodelista"/>
        <w:keepNext/>
        <w:keepLines/>
        <w:numPr>
          <w:ilvl w:val="0"/>
          <w:numId w:val="31"/>
        </w:numPr>
        <w:spacing w:before="40" w:after="120"/>
        <w:contextualSpacing w:val="0"/>
        <w:outlineLvl w:val="1"/>
        <w:rPr>
          <w:rFonts w:eastAsiaTheme="majorEastAsia" w:cstheme="majorBidi"/>
          <w:b/>
          <w:caps/>
          <w:vanish/>
          <w:color w:val="auto"/>
          <w:szCs w:val="26"/>
          <w:lang w:val="es-MX"/>
        </w:rPr>
      </w:pPr>
      <w:bookmarkStart w:id="115" w:name="_Toc107959679"/>
      <w:bookmarkStart w:id="116" w:name="_Toc107994710"/>
      <w:bookmarkStart w:id="117" w:name="_Toc107959680"/>
      <w:bookmarkStart w:id="118" w:name="_Toc107994711"/>
      <w:bookmarkStart w:id="119" w:name="_Toc107959702"/>
      <w:bookmarkStart w:id="120" w:name="_Toc107994733"/>
      <w:bookmarkStart w:id="121" w:name="_Toc107959703"/>
      <w:bookmarkStart w:id="122" w:name="_Toc107994734"/>
      <w:bookmarkStart w:id="123" w:name="_Toc57652580"/>
      <w:bookmarkStart w:id="124" w:name="_Toc57724537"/>
      <w:bookmarkStart w:id="125" w:name="_Toc57724801"/>
      <w:bookmarkStart w:id="126" w:name="_Toc57727303"/>
      <w:bookmarkStart w:id="127" w:name="_Toc73368214"/>
      <w:bookmarkStart w:id="128" w:name="_Toc83975597"/>
      <w:bookmarkStart w:id="129" w:name="_Toc84411345"/>
      <w:bookmarkStart w:id="130" w:name="_Toc107959704"/>
      <w:bookmarkStart w:id="131" w:name="_Toc107994735"/>
      <w:bookmarkStart w:id="132" w:name="_Toc10799484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76000331" w14:textId="7CF06510" w:rsidR="000D02AF" w:rsidRPr="00B76F83" w:rsidRDefault="00662E70" w:rsidP="00592D4B">
      <w:pPr>
        <w:pStyle w:val="Ttulo2"/>
        <w:numPr>
          <w:ilvl w:val="1"/>
          <w:numId w:val="31"/>
        </w:numPr>
        <w:rPr>
          <w:color w:val="auto"/>
        </w:rPr>
      </w:pPr>
      <w:bookmarkStart w:id="133" w:name="_Toc107994847"/>
      <w:r w:rsidRPr="00B76F83">
        <w:rPr>
          <w:caps w:val="0"/>
          <w:color w:val="auto"/>
        </w:rPr>
        <w:t>OFERTA ECONÓMICA</w:t>
      </w:r>
      <w:bookmarkEnd w:id="133"/>
      <w:r w:rsidRPr="00B76F83">
        <w:rPr>
          <w:caps w:val="0"/>
          <w:color w:val="auto"/>
        </w:rPr>
        <w:t xml:space="preserve"> </w:t>
      </w:r>
    </w:p>
    <w:p w14:paraId="254F811A" w14:textId="77777777" w:rsidR="006278E5" w:rsidRPr="00B76F83" w:rsidRDefault="006278E5" w:rsidP="006278E5">
      <w:pPr>
        <w:rPr>
          <w:rFonts w:cs="Arial"/>
          <w:color w:val="auto"/>
        </w:rPr>
      </w:pPr>
      <w:bookmarkStart w:id="134" w:name="_Hlk128147439"/>
      <w:r w:rsidRPr="00B76F83">
        <w:rPr>
          <w:rFonts w:cs="Arial"/>
          <w:color w:val="auto"/>
        </w:rPr>
        <w:t xml:space="preserve">La Alcaldía Municipal de Chía cancelará la obligación económica que se genere por la suscripción del contrato tomando en base el valor de la oferta presentada por el contratista mediante el sistema de precios unitarios fijos sin formula de reajuste, realizando pagos parciales así: </w:t>
      </w:r>
    </w:p>
    <w:p w14:paraId="273F2491" w14:textId="77777777" w:rsidR="006278E5" w:rsidRPr="00B76F83" w:rsidRDefault="006278E5" w:rsidP="006278E5">
      <w:pPr>
        <w:rPr>
          <w:rFonts w:cs="Arial"/>
          <w:color w:val="auto"/>
        </w:rPr>
      </w:pPr>
      <w:r w:rsidRPr="00B76F83">
        <w:rPr>
          <w:rFonts w:cs="Arial"/>
          <w:color w:val="auto"/>
        </w:rPr>
        <w:t xml:space="preserve">La Entidad pagará al Contratista el valor del Contrato en pagos parciales mensuales en pesos colombianos por avance de obra, de acuerdo con las cantidades de obra realmente ejecutadas, revisadas, aceptadas y recibidas a satisfacción por la supervisión e interventoría en el mes </w:t>
      </w:r>
      <w:r w:rsidRPr="00B76F83">
        <w:rPr>
          <w:rFonts w:cs="Arial"/>
          <w:color w:val="auto"/>
        </w:rPr>
        <w:lastRenderedPageBreak/>
        <w:t>inmediatamente anterior</w:t>
      </w:r>
      <w:r w:rsidRPr="00B76F83" w:rsidDel="00021E3D">
        <w:rPr>
          <w:rFonts w:cs="Arial"/>
          <w:color w:val="auto"/>
        </w:rPr>
        <w:t xml:space="preserve"> </w:t>
      </w:r>
      <w:r w:rsidRPr="00B76F83">
        <w:rPr>
          <w:rFonts w:cs="Arial"/>
          <w:color w:val="auto"/>
        </w:rPr>
        <w:t>hasta el 95 % del valor del Contrato. El 5 % restante se pagará contra la liquidación del Contrato.</w:t>
      </w:r>
    </w:p>
    <w:p w14:paraId="605CFDD1" w14:textId="77777777" w:rsidR="006278E5" w:rsidRPr="00B76F83" w:rsidRDefault="006278E5" w:rsidP="006278E5">
      <w:pPr>
        <w:rPr>
          <w:rFonts w:cs="Arial"/>
          <w:iCs/>
          <w:noProof/>
          <w:color w:val="auto"/>
        </w:rPr>
      </w:pPr>
      <w:r w:rsidRPr="00B76F83">
        <w:rPr>
          <w:rFonts w:cs="Arial"/>
          <w:b/>
          <w:iCs/>
          <w:noProof/>
          <w:color w:val="auto"/>
        </w:rPr>
        <w:t>Parágrafo 1.</w:t>
      </w:r>
      <w:r w:rsidRPr="00B76F83">
        <w:rPr>
          <w:rFonts w:cs="Arial"/>
          <w:iCs/>
          <w:noProof/>
          <w:color w:val="auto"/>
        </w:rPr>
        <w:t xml:space="preserve"> La Entidad realizará al Contratista el último pago, cuyo valor no podrá ser inferior al cinco por ciento (5 %) del valor total del Contrato, el cual se hará previa suscripción del acta de liquidacion.</w:t>
      </w:r>
    </w:p>
    <w:p w14:paraId="1DB959FA" w14:textId="77777777" w:rsidR="006278E5" w:rsidRPr="00B76F83" w:rsidRDefault="006278E5" w:rsidP="00592D4B">
      <w:pPr>
        <w:pStyle w:val="Prrafodelista"/>
        <w:numPr>
          <w:ilvl w:val="0"/>
          <w:numId w:val="55"/>
        </w:numPr>
        <w:suppressAutoHyphens/>
        <w:spacing w:after="0" w:line="240" w:lineRule="auto"/>
        <w:rPr>
          <w:rFonts w:cs="Arial"/>
          <w:b/>
          <w:color w:val="auto"/>
          <w:szCs w:val="20"/>
        </w:rPr>
      </w:pPr>
      <w:r w:rsidRPr="00B76F83">
        <w:rPr>
          <w:rFonts w:cs="Arial"/>
          <w:b/>
          <w:color w:val="auto"/>
          <w:szCs w:val="20"/>
          <w:u w:val="single"/>
        </w:rPr>
        <w:t>Primer pago</w:t>
      </w:r>
      <w:r w:rsidRPr="00B76F83">
        <w:rPr>
          <w:rFonts w:cs="Arial"/>
          <w:b/>
          <w:color w:val="auto"/>
          <w:szCs w:val="20"/>
        </w:rPr>
        <w:t xml:space="preserve">. Para la realización del primer pago el contratista deberá adjuntar: </w:t>
      </w:r>
    </w:p>
    <w:p w14:paraId="6ABD9805"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Acta de inicio </w:t>
      </w:r>
    </w:p>
    <w:p w14:paraId="067DED9C"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Informes de actividades con registro fotográfico aprobado por la interventoría. </w:t>
      </w:r>
    </w:p>
    <w:p w14:paraId="28111B77"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Calibración de equipos cuando haya lugar </w:t>
      </w:r>
    </w:p>
    <w:p w14:paraId="33577B00"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Fotocopia de la bitácora, firmada por el residente de obra, la interventoría y/o los que intervienen </w:t>
      </w:r>
    </w:p>
    <w:p w14:paraId="3E166F84"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Memorias de cálculos y cantidades de obra, firmadas por los profesionales que intervienen. </w:t>
      </w:r>
    </w:p>
    <w:p w14:paraId="7DC0DD7C"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Resultados de los ensayos y pruebas de materiales empleados del periodo a cobrar. </w:t>
      </w:r>
    </w:p>
    <w:p w14:paraId="6AFDE9A3"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Certificaciones de calidad de materiales empleados del periodo a cobrar. </w:t>
      </w:r>
    </w:p>
    <w:p w14:paraId="29F8FB57"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Diligenciar formatos Sistema Integrado de gestión de calidad: Condiciones climáticas, control de seguridad industrial, control de personal, control de la programación del contrato, control de inspección y ensayos, control de equipos, acta de aprobación cambio personal si se requiere, acta de recibo y aprobación estudios de diseños si se requiere, actas de reunión y/o de comité de obra. </w:t>
      </w:r>
    </w:p>
    <w:p w14:paraId="4FCF0C73"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Informe de imprevistos. </w:t>
      </w:r>
    </w:p>
    <w:p w14:paraId="551D7B6E"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Documentos que acrediten el cumplimiento del pago al sistema de seguridad social en salud y pensión, riesgos laborales y parafiscales firmado por contador y/o Revisor fiscal, y/o representante legal Adjuntar copia de Tarjeta profesional del contador y/revisor, y certificado de antecedentes emitido por la Junta Central de Contadores no mayor a 3 meses. </w:t>
      </w:r>
    </w:p>
    <w:p w14:paraId="67151B20"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Factura y/o cuenta de cobro (si es consorcio debe indicar cuales son los consorciados y el porcentaje de participación). </w:t>
      </w:r>
    </w:p>
    <w:p w14:paraId="2FBE979B" w14:textId="77777777" w:rsidR="006278E5" w:rsidRPr="00B76F83" w:rsidRDefault="006278E5" w:rsidP="00592D4B">
      <w:pPr>
        <w:pStyle w:val="Prrafodelista"/>
        <w:numPr>
          <w:ilvl w:val="0"/>
          <w:numId w:val="52"/>
        </w:numPr>
        <w:suppressAutoHyphens/>
        <w:spacing w:after="0" w:line="240" w:lineRule="auto"/>
        <w:rPr>
          <w:rFonts w:cs="Arial"/>
          <w:color w:val="auto"/>
          <w:szCs w:val="20"/>
        </w:rPr>
      </w:pPr>
      <w:r w:rsidRPr="00B76F83">
        <w:rPr>
          <w:rFonts w:cs="Arial"/>
          <w:color w:val="auto"/>
          <w:szCs w:val="20"/>
        </w:rPr>
        <w:t xml:space="preserve">Pólizas vigentes con sello de aprobación de la </w:t>
      </w:r>
      <w:r w:rsidRPr="00B76F83">
        <w:rPr>
          <w:rFonts w:cs="Arial"/>
          <w:color w:val="auto"/>
          <w:szCs w:val="20"/>
          <w:lang w:val="es-ES"/>
        </w:rPr>
        <w:t>Dirección de contratación</w:t>
      </w:r>
      <w:r w:rsidRPr="00B76F83">
        <w:rPr>
          <w:rFonts w:cs="Arial"/>
          <w:color w:val="auto"/>
          <w:szCs w:val="20"/>
        </w:rPr>
        <w:t xml:space="preserve">. </w:t>
      </w:r>
    </w:p>
    <w:p w14:paraId="3DCAEE40" w14:textId="77777777" w:rsidR="006278E5" w:rsidRPr="00B76F83" w:rsidRDefault="006278E5" w:rsidP="00592D4B">
      <w:pPr>
        <w:pStyle w:val="Prrafodelista"/>
        <w:numPr>
          <w:ilvl w:val="0"/>
          <w:numId w:val="52"/>
        </w:numPr>
        <w:suppressAutoHyphens/>
        <w:spacing w:after="0" w:line="240" w:lineRule="auto"/>
        <w:rPr>
          <w:rFonts w:cs="Arial"/>
          <w:color w:val="auto"/>
          <w:w w:val="105"/>
          <w:szCs w:val="20"/>
        </w:rPr>
      </w:pPr>
      <w:r w:rsidRPr="00B76F83">
        <w:rPr>
          <w:rFonts w:cs="Arial"/>
          <w:color w:val="auto"/>
          <w:szCs w:val="20"/>
        </w:rPr>
        <w:t>Copia del RUT actualizado.</w:t>
      </w:r>
      <w:r w:rsidRPr="00B76F83">
        <w:rPr>
          <w:rFonts w:cs="Arial"/>
          <w:color w:val="auto"/>
          <w:w w:val="105"/>
          <w:szCs w:val="20"/>
        </w:rPr>
        <w:t xml:space="preserve"> </w:t>
      </w:r>
    </w:p>
    <w:p w14:paraId="2D22D808" w14:textId="77777777" w:rsidR="006278E5" w:rsidRPr="00B76F83" w:rsidRDefault="006278E5" w:rsidP="00592D4B">
      <w:pPr>
        <w:pStyle w:val="Prrafodelista"/>
        <w:numPr>
          <w:ilvl w:val="0"/>
          <w:numId w:val="52"/>
        </w:numPr>
        <w:suppressAutoHyphens/>
        <w:spacing w:after="0" w:line="240" w:lineRule="auto"/>
        <w:rPr>
          <w:rFonts w:cs="Arial"/>
          <w:color w:val="auto"/>
          <w:w w:val="105"/>
          <w:szCs w:val="20"/>
        </w:rPr>
      </w:pPr>
      <w:r w:rsidRPr="00B76F83">
        <w:rPr>
          <w:rFonts w:cs="Arial"/>
          <w:color w:val="auto"/>
          <w:w w:val="105"/>
          <w:szCs w:val="20"/>
        </w:rPr>
        <w:t>Copia de la correspondencia</w:t>
      </w:r>
      <w:r w:rsidRPr="00B76F83">
        <w:rPr>
          <w:rFonts w:cs="Arial"/>
          <w:color w:val="auto"/>
          <w:spacing w:val="1"/>
          <w:w w:val="105"/>
          <w:szCs w:val="20"/>
        </w:rPr>
        <w:t xml:space="preserve"> </w:t>
      </w:r>
      <w:r w:rsidRPr="00B76F83">
        <w:rPr>
          <w:rFonts w:cs="Arial"/>
          <w:color w:val="auto"/>
          <w:w w:val="105"/>
          <w:szCs w:val="20"/>
        </w:rPr>
        <w:t>emitida durante el periodo a cobrar.</w:t>
      </w:r>
    </w:p>
    <w:p w14:paraId="2CC66906" w14:textId="77777777" w:rsidR="006278E5" w:rsidRPr="00B76F83" w:rsidRDefault="006278E5" w:rsidP="00592D4B">
      <w:pPr>
        <w:pStyle w:val="Prrafodelista"/>
        <w:numPr>
          <w:ilvl w:val="0"/>
          <w:numId w:val="52"/>
        </w:numPr>
        <w:suppressAutoHyphens/>
        <w:spacing w:after="0" w:line="240" w:lineRule="auto"/>
        <w:rPr>
          <w:rFonts w:cs="Arial"/>
          <w:color w:val="auto"/>
          <w:w w:val="105"/>
          <w:szCs w:val="20"/>
        </w:rPr>
      </w:pPr>
      <w:r w:rsidRPr="00B76F83">
        <w:rPr>
          <w:rFonts w:cs="Arial"/>
          <w:color w:val="auto"/>
          <w:w w:val="105"/>
          <w:szCs w:val="20"/>
        </w:rPr>
        <w:t xml:space="preserve">Certificación Bancaria. </w:t>
      </w:r>
    </w:p>
    <w:p w14:paraId="52B7D4E9" w14:textId="77777777" w:rsidR="006278E5" w:rsidRPr="00B76F83" w:rsidRDefault="006278E5" w:rsidP="00592D4B">
      <w:pPr>
        <w:pStyle w:val="Prrafodelista"/>
        <w:numPr>
          <w:ilvl w:val="0"/>
          <w:numId w:val="52"/>
        </w:numPr>
        <w:suppressAutoHyphens/>
        <w:spacing w:after="0" w:line="240" w:lineRule="auto"/>
        <w:rPr>
          <w:rFonts w:cs="Arial"/>
          <w:color w:val="auto"/>
          <w:w w:val="105"/>
          <w:szCs w:val="20"/>
        </w:rPr>
      </w:pPr>
      <w:r w:rsidRPr="00B76F83">
        <w:rPr>
          <w:rFonts w:cs="Arial"/>
          <w:color w:val="auto"/>
          <w:w w:val="105"/>
          <w:szCs w:val="20"/>
          <w:lang w:val="es-ES"/>
        </w:rPr>
        <w:t xml:space="preserve">Los demás documentos que sean necesarios para acreditar el cumplimiento de las obligaciones. </w:t>
      </w:r>
    </w:p>
    <w:p w14:paraId="716FBE4A" w14:textId="77777777" w:rsidR="006278E5" w:rsidRPr="00B76F83" w:rsidRDefault="006278E5" w:rsidP="006278E5">
      <w:pPr>
        <w:rPr>
          <w:rFonts w:cs="Arial"/>
          <w:b/>
          <w:color w:val="auto"/>
          <w:w w:val="105"/>
        </w:rPr>
      </w:pPr>
    </w:p>
    <w:p w14:paraId="66E4204E" w14:textId="77777777" w:rsidR="006278E5" w:rsidRPr="00B76F83" w:rsidRDefault="006278E5" w:rsidP="00592D4B">
      <w:pPr>
        <w:pStyle w:val="Prrafodelista"/>
        <w:numPr>
          <w:ilvl w:val="0"/>
          <w:numId w:val="55"/>
        </w:numPr>
        <w:suppressAutoHyphens/>
        <w:spacing w:after="0" w:line="240" w:lineRule="auto"/>
        <w:rPr>
          <w:rFonts w:cs="Arial"/>
          <w:b/>
          <w:color w:val="auto"/>
          <w:w w:val="105"/>
          <w:szCs w:val="20"/>
        </w:rPr>
      </w:pPr>
      <w:r w:rsidRPr="00B76F83">
        <w:rPr>
          <w:rFonts w:cs="Arial"/>
          <w:b/>
          <w:color w:val="auto"/>
          <w:w w:val="105"/>
          <w:szCs w:val="20"/>
        </w:rPr>
        <w:t xml:space="preserve"> </w:t>
      </w:r>
      <w:r w:rsidRPr="00B76F83">
        <w:rPr>
          <w:rFonts w:cs="Arial"/>
          <w:b/>
          <w:color w:val="auto"/>
          <w:w w:val="105"/>
          <w:szCs w:val="20"/>
          <w:u w:val="single"/>
        </w:rPr>
        <w:t>Pagos actas parciales</w:t>
      </w:r>
      <w:r w:rsidRPr="00B76F83">
        <w:rPr>
          <w:rFonts w:cs="Arial"/>
          <w:b/>
          <w:color w:val="auto"/>
          <w:w w:val="105"/>
          <w:szCs w:val="20"/>
        </w:rPr>
        <w:t>:</w:t>
      </w:r>
      <w:r w:rsidRPr="00B76F83">
        <w:rPr>
          <w:rFonts w:cs="Arial"/>
          <w:b/>
          <w:color w:val="auto"/>
          <w:spacing w:val="1"/>
          <w:w w:val="105"/>
          <w:szCs w:val="20"/>
        </w:rPr>
        <w:t xml:space="preserve"> </w:t>
      </w:r>
      <w:r w:rsidRPr="00B76F83">
        <w:rPr>
          <w:rFonts w:cs="Arial"/>
          <w:b/>
          <w:color w:val="auto"/>
          <w:w w:val="105"/>
          <w:szCs w:val="20"/>
        </w:rPr>
        <w:t xml:space="preserve">Para la realización de los pagos parciales el contratista deberá adjuntar: </w:t>
      </w:r>
    </w:p>
    <w:p w14:paraId="58B84140" w14:textId="77777777" w:rsidR="006278E5" w:rsidRPr="00B76F83" w:rsidRDefault="006278E5" w:rsidP="00592D4B">
      <w:pPr>
        <w:pStyle w:val="Prrafodelista"/>
        <w:numPr>
          <w:ilvl w:val="0"/>
          <w:numId w:val="53"/>
        </w:numPr>
        <w:suppressAutoHyphens/>
        <w:spacing w:after="0" w:line="240" w:lineRule="auto"/>
        <w:rPr>
          <w:rFonts w:cs="Arial"/>
          <w:color w:val="auto"/>
          <w:w w:val="105"/>
          <w:szCs w:val="20"/>
        </w:rPr>
      </w:pPr>
      <w:r w:rsidRPr="00B76F83">
        <w:rPr>
          <w:rFonts w:cs="Arial"/>
          <w:color w:val="auto"/>
          <w:w w:val="105"/>
          <w:szCs w:val="20"/>
        </w:rPr>
        <w:t>Informes de</w:t>
      </w:r>
      <w:r w:rsidRPr="00B76F83">
        <w:rPr>
          <w:rFonts w:cs="Arial"/>
          <w:color w:val="auto"/>
          <w:spacing w:val="1"/>
          <w:w w:val="105"/>
          <w:szCs w:val="20"/>
        </w:rPr>
        <w:t xml:space="preserve"> </w:t>
      </w:r>
      <w:r w:rsidRPr="00B76F83">
        <w:rPr>
          <w:rFonts w:cs="Arial"/>
          <w:color w:val="auto"/>
          <w:w w:val="105"/>
          <w:szCs w:val="20"/>
        </w:rPr>
        <w:t>avance</w:t>
      </w:r>
      <w:r w:rsidRPr="00B76F83">
        <w:rPr>
          <w:rFonts w:cs="Arial"/>
          <w:color w:val="auto"/>
          <w:spacing w:val="1"/>
          <w:w w:val="105"/>
          <w:szCs w:val="20"/>
        </w:rPr>
        <w:t xml:space="preserve"> </w:t>
      </w:r>
      <w:r w:rsidRPr="00B76F83">
        <w:rPr>
          <w:rFonts w:cs="Arial"/>
          <w:color w:val="auto"/>
          <w:w w:val="105"/>
          <w:szCs w:val="20"/>
        </w:rPr>
        <w:t>de obra de acuerdo</w:t>
      </w:r>
      <w:r w:rsidRPr="00B76F83">
        <w:rPr>
          <w:rFonts w:cs="Arial"/>
          <w:color w:val="auto"/>
          <w:spacing w:val="1"/>
          <w:w w:val="105"/>
          <w:szCs w:val="20"/>
        </w:rPr>
        <w:t xml:space="preserve"> </w:t>
      </w:r>
      <w:r w:rsidRPr="00B76F83">
        <w:rPr>
          <w:rFonts w:cs="Arial"/>
          <w:color w:val="auto"/>
          <w:w w:val="105"/>
          <w:szCs w:val="20"/>
        </w:rPr>
        <w:t>con el cronograma presentado</w:t>
      </w:r>
      <w:r w:rsidRPr="00B76F83">
        <w:rPr>
          <w:rFonts w:cs="Arial"/>
          <w:color w:val="auto"/>
          <w:spacing w:val="1"/>
          <w:w w:val="105"/>
          <w:szCs w:val="20"/>
        </w:rPr>
        <w:t xml:space="preserve"> </w:t>
      </w:r>
      <w:r w:rsidRPr="00B76F83">
        <w:rPr>
          <w:rFonts w:cs="Arial"/>
          <w:color w:val="auto"/>
          <w:w w:val="105"/>
          <w:szCs w:val="20"/>
        </w:rPr>
        <w:t>en el plan de trabajo del</w:t>
      </w:r>
      <w:r w:rsidRPr="00B76F83">
        <w:rPr>
          <w:rFonts w:cs="Arial"/>
          <w:color w:val="auto"/>
          <w:spacing w:val="1"/>
          <w:w w:val="105"/>
          <w:szCs w:val="20"/>
        </w:rPr>
        <w:t xml:space="preserve"> </w:t>
      </w:r>
      <w:r w:rsidRPr="00B76F83">
        <w:rPr>
          <w:rFonts w:cs="Arial"/>
          <w:color w:val="auto"/>
          <w:w w:val="105"/>
          <w:szCs w:val="20"/>
        </w:rPr>
        <w:t>contratista,</w:t>
      </w:r>
      <w:r w:rsidRPr="00B76F83">
        <w:rPr>
          <w:rFonts w:cs="Arial"/>
          <w:color w:val="auto"/>
          <w:spacing w:val="1"/>
          <w:w w:val="105"/>
          <w:szCs w:val="20"/>
        </w:rPr>
        <w:t xml:space="preserve"> </w:t>
      </w:r>
      <w:r w:rsidRPr="00B76F83">
        <w:rPr>
          <w:rFonts w:cs="Arial"/>
          <w:color w:val="auto"/>
          <w:w w:val="105"/>
          <w:szCs w:val="20"/>
        </w:rPr>
        <w:t>con registro fotográfico</w:t>
      </w:r>
      <w:r w:rsidRPr="00B76F83">
        <w:rPr>
          <w:rFonts w:cs="Arial"/>
          <w:color w:val="auto"/>
          <w:spacing w:val="1"/>
          <w:w w:val="105"/>
          <w:szCs w:val="20"/>
        </w:rPr>
        <w:t xml:space="preserve"> </w:t>
      </w:r>
      <w:r w:rsidRPr="00B76F83">
        <w:rPr>
          <w:rFonts w:cs="Arial"/>
          <w:color w:val="auto"/>
          <w:w w:val="105"/>
          <w:szCs w:val="20"/>
        </w:rPr>
        <w:t>y aprobado</w:t>
      </w:r>
      <w:r w:rsidRPr="00B76F83">
        <w:rPr>
          <w:rFonts w:cs="Arial"/>
          <w:color w:val="auto"/>
          <w:spacing w:val="1"/>
          <w:w w:val="105"/>
          <w:szCs w:val="20"/>
        </w:rPr>
        <w:t xml:space="preserve"> </w:t>
      </w:r>
      <w:r w:rsidRPr="00B76F83">
        <w:rPr>
          <w:rFonts w:cs="Arial"/>
          <w:color w:val="auto"/>
          <w:w w:val="105"/>
          <w:szCs w:val="20"/>
        </w:rPr>
        <w:t xml:space="preserve">por la interventoría. </w:t>
      </w:r>
    </w:p>
    <w:p w14:paraId="2FAC2A30" w14:textId="77777777" w:rsidR="006278E5" w:rsidRPr="00B76F83" w:rsidRDefault="006278E5" w:rsidP="00592D4B">
      <w:pPr>
        <w:pStyle w:val="Prrafodelista"/>
        <w:numPr>
          <w:ilvl w:val="0"/>
          <w:numId w:val="53"/>
        </w:numPr>
        <w:suppressAutoHyphens/>
        <w:spacing w:after="0" w:line="240" w:lineRule="auto"/>
        <w:rPr>
          <w:rFonts w:cs="Arial"/>
          <w:color w:val="auto"/>
          <w:spacing w:val="-4"/>
          <w:w w:val="105"/>
          <w:szCs w:val="20"/>
        </w:rPr>
      </w:pPr>
      <w:r w:rsidRPr="00B76F83">
        <w:rPr>
          <w:rFonts w:cs="Arial"/>
          <w:color w:val="auto"/>
          <w:w w:val="105"/>
          <w:szCs w:val="20"/>
        </w:rPr>
        <w:t>Calibración</w:t>
      </w:r>
      <w:r w:rsidRPr="00B76F83">
        <w:rPr>
          <w:rFonts w:cs="Arial"/>
          <w:color w:val="auto"/>
          <w:spacing w:val="1"/>
          <w:w w:val="105"/>
          <w:szCs w:val="20"/>
        </w:rPr>
        <w:t xml:space="preserve"> </w:t>
      </w:r>
      <w:r w:rsidRPr="00B76F83">
        <w:rPr>
          <w:rFonts w:cs="Arial"/>
          <w:color w:val="auto"/>
          <w:w w:val="105"/>
          <w:szCs w:val="20"/>
        </w:rPr>
        <w:t>de</w:t>
      </w:r>
      <w:r w:rsidRPr="00B76F83">
        <w:rPr>
          <w:rFonts w:cs="Arial"/>
          <w:color w:val="auto"/>
          <w:spacing w:val="1"/>
          <w:w w:val="105"/>
          <w:szCs w:val="20"/>
        </w:rPr>
        <w:t xml:space="preserve"> </w:t>
      </w:r>
      <w:r w:rsidRPr="00B76F83">
        <w:rPr>
          <w:rFonts w:cs="Arial"/>
          <w:color w:val="auto"/>
          <w:spacing w:val="-1"/>
          <w:w w:val="105"/>
          <w:szCs w:val="20"/>
        </w:rPr>
        <w:t>equipos</w:t>
      </w:r>
      <w:r w:rsidRPr="00B76F83">
        <w:rPr>
          <w:rFonts w:cs="Arial"/>
          <w:color w:val="auto"/>
          <w:spacing w:val="-2"/>
          <w:w w:val="105"/>
          <w:szCs w:val="20"/>
        </w:rPr>
        <w:t xml:space="preserve"> </w:t>
      </w:r>
      <w:r w:rsidRPr="00B76F83">
        <w:rPr>
          <w:rFonts w:cs="Arial"/>
          <w:color w:val="auto"/>
          <w:w w:val="105"/>
          <w:szCs w:val="20"/>
        </w:rPr>
        <w:t>cuando</w:t>
      </w:r>
      <w:r w:rsidRPr="00B76F83">
        <w:rPr>
          <w:rFonts w:cs="Arial"/>
          <w:color w:val="auto"/>
          <w:spacing w:val="3"/>
          <w:w w:val="105"/>
          <w:szCs w:val="20"/>
        </w:rPr>
        <w:t xml:space="preserve"> </w:t>
      </w:r>
      <w:r w:rsidRPr="00B76F83">
        <w:rPr>
          <w:rFonts w:cs="Arial"/>
          <w:color w:val="auto"/>
          <w:w w:val="105"/>
          <w:szCs w:val="20"/>
        </w:rPr>
        <w:t>haya</w:t>
      </w:r>
      <w:r w:rsidRPr="00B76F83">
        <w:rPr>
          <w:rFonts w:cs="Arial"/>
          <w:color w:val="auto"/>
          <w:spacing w:val="-6"/>
          <w:w w:val="105"/>
          <w:szCs w:val="20"/>
        </w:rPr>
        <w:t xml:space="preserve"> </w:t>
      </w:r>
      <w:r w:rsidRPr="00B76F83">
        <w:rPr>
          <w:rFonts w:cs="Arial"/>
          <w:color w:val="auto"/>
          <w:w w:val="105"/>
          <w:szCs w:val="20"/>
        </w:rPr>
        <w:t>lugar.</w:t>
      </w:r>
      <w:r w:rsidRPr="00B76F83">
        <w:rPr>
          <w:rFonts w:cs="Arial"/>
          <w:color w:val="auto"/>
          <w:spacing w:val="-4"/>
          <w:w w:val="105"/>
          <w:szCs w:val="20"/>
        </w:rPr>
        <w:t xml:space="preserve"> </w:t>
      </w:r>
    </w:p>
    <w:p w14:paraId="7ADB4987" w14:textId="77777777" w:rsidR="006278E5" w:rsidRPr="00B76F83" w:rsidRDefault="006278E5" w:rsidP="00592D4B">
      <w:pPr>
        <w:pStyle w:val="Prrafodelista"/>
        <w:numPr>
          <w:ilvl w:val="0"/>
          <w:numId w:val="53"/>
        </w:numPr>
        <w:suppressAutoHyphens/>
        <w:spacing w:after="0" w:line="240" w:lineRule="auto"/>
        <w:rPr>
          <w:rFonts w:cs="Arial"/>
          <w:color w:val="auto"/>
          <w:spacing w:val="1"/>
          <w:w w:val="105"/>
          <w:szCs w:val="20"/>
        </w:rPr>
      </w:pPr>
      <w:r w:rsidRPr="00B76F83">
        <w:rPr>
          <w:rFonts w:cs="Arial"/>
          <w:color w:val="auto"/>
          <w:w w:val="105"/>
          <w:szCs w:val="20"/>
        </w:rPr>
        <w:t>Fotocopia</w:t>
      </w:r>
      <w:r w:rsidRPr="00B76F83">
        <w:rPr>
          <w:rFonts w:cs="Arial"/>
          <w:color w:val="auto"/>
          <w:spacing w:val="-5"/>
          <w:w w:val="105"/>
          <w:szCs w:val="20"/>
        </w:rPr>
        <w:t xml:space="preserve"> </w:t>
      </w:r>
      <w:r w:rsidRPr="00B76F83">
        <w:rPr>
          <w:rFonts w:cs="Arial"/>
          <w:color w:val="auto"/>
          <w:w w:val="105"/>
          <w:szCs w:val="20"/>
        </w:rPr>
        <w:t>de</w:t>
      </w:r>
      <w:r w:rsidRPr="00B76F83">
        <w:rPr>
          <w:rFonts w:cs="Arial"/>
          <w:color w:val="auto"/>
          <w:spacing w:val="-14"/>
          <w:w w:val="105"/>
          <w:szCs w:val="20"/>
        </w:rPr>
        <w:t xml:space="preserve"> </w:t>
      </w:r>
      <w:r w:rsidRPr="00B76F83">
        <w:rPr>
          <w:rFonts w:cs="Arial"/>
          <w:color w:val="auto"/>
          <w:w w:val="105"/>
          <w:szCs w:val="20"/>
        </w:rPr>
        <w:t>la</w:t>
      </w:r>
      <w:r w:rsidRPr="00B76F83">
        <w:rPr>
          <w:rFonts w:cs="Arial"/>
          <w:color w:val="auto"/>
          <w:spacing w:val="-11"/>
          <w:w w:val="105"/>
          <w:szCs w:val="20"/>
        </w:rPr>
        <w:t xml:space="preserve"> </w:t>
      </w:r>
      <w:r w:rsidRPr="00B76F83">
        <w:rPr>
          <w:rFonts w:cs="Arial"/>
          <w:color w:val="auto"/>
          <w:w w:val="105"/>
          <w:szCs w:val="20"/>
        </w:rPr>
        <w:t>bitácora,</w:t>
      </w:r>
      <w:r w:rsidRPr="00B76F83">
        <w:rPr>
          <w:rFonts w:cs="Arial"/>
          <w:color w:val="auto"/>
          <w:spacing w:val="-2"/>
          <w:w w:val="105"/>
          <w:szCs w:val="20"/>
        </w:rPr>
        <w:t xml:space="preserve"> </w:t>
      </w:r>
      <w:r w:rsidRPr="00B76F83">
        <w:rPr>
          <w:rFonts w:cs="Arial"/>
          <w:color w:val="auto"/>
          <w:w w:val="105"/>
          <w:szCs w:val="20"/>
        </w:rPr>
        <w:t>firmada</w:t>
      </w:r>
      <w:r w:rsidRPr="00B76F83">
        <w:rPr>
          <w:rFonts w:cs="Arial"/>
          <w:color w:val="auto"/>
          <w:spacing w:val="1"/>
          <w:w w:val="105"/>
          <w:szCs w:val="20"/>
        </w:rPr>
        <w:t xml:space="preserve"> </w:t>
      </w:r>
      <w:r w:rsidRPr="00B76F83">
        <w:rPr>
          <w:rFonts w:cs="Arial"/>
          <w:color w:val="auto"/>
          <w:w w:val="105"/>
          <w:szCs w:val="20"/>
        </w:rPr>
        <w:t>por</w:t>
      </w:r>
      <w:r w:rsidRPr="00B76F83">
        <w:rPr>
          <w:rFonts w:cs="Arial"/>
          <w:color w:val="auto"/>
          <w:spacing w:val="-12"/>
          <w:w w:val="105"/>
          <w:szCs w:val="20"/>
        </w:rPr>
        <w:t xml:space="preserve"> </w:t>
      </w:r>
      <w:r w:rsidRPr="00B76F83">
        <w:rPr>
          <w:rFonts w:cs="Arial"/>
          <w:color w:val="auto"/>
          <w:w w:val="105"/>
          <w:szCs w:val="20"/>
        </w:rPr>
        <w:t>el</w:t>
      </w:r>
      <w:r w:rsidRPr="00B76F83">
        <w:rPr>
          <w:rFonts w:cs="Arial"/>
          <w:color w:val="auto"/>
          <w:spacing w:val="-15"/>
          <w:w w:val="105"/>
          <w:szCs w:val="20"/>
        </w:rPr>
        <w:t xml:space="preserve"> </w:t>
      </w:r>
      <w:r w:rsidRPr="00B76F83">
        <w:rPr>
          <w:rFonts w:cs="Arial"/>
          <w:color w:val="auto"/>
          <w:w w:val="105"/>
          <w:szCs w:val="20"/>
        </w:rPr>
        <w:t>residente</w:t>
      </w:r>
      <w:r w:rsidRPr="00B76F83">
        <w:rPr>
          <w:rFonts w:cs="Arial"/>
          <w:color w:val="auto"/>
          <w:spacing w:val="7"/>
          <w:w w:val="105"/>
          <w:szCs w:val="20"/>
        </w:rPr>
        <w:t xml:space="preserve"> </w:t>
      </w:r>
      <w:r w:rsidRPr="00B76F83">
        <w:rPr>
          <w:rFonts w:cs="Arial"/>
          <w:color w:val="auto"/>
          <w:w w:val="105"/>
          <w:szCs w:val="20"/>
        </w:rPr>
        <w:t>de</w:t>
      </w:r>
      <w:r w:rsidRPr="00B76F83">
        <w:rPr>
          <w:rFonts w:cs="Arial"/>
          <w:color w:val="auto"/>
          <w:spacing w:val="-8"/>
          <w:w w:val="105"/>
          <w:szCs w:val="20"/>
        </w:rPr>
        <w:t xml:space="preserve"> </w:t>
      </w:r>
      <w:r w:rsidRPr="00B76F83">
        <w:rPr>
          <w:rFonts w:cs="Arial"/>
          <w:color w:val="auto"/>
          <w:w w:val="105"/>
          <w:szCs w:val="20"/>
        </w:rPr>
        <w:t>obra,</w:t>
      </w:r>
      <w:r w:rsidRPr="00B76F83">
        <w:rPr>
          <w:rFonts w:cs="Arial"/>
          <w:color w:val="auto"/>
          <w:spacing w:val="-6"/>
          <w:w w:val="105"/>
          <w:szCs w:val="20"/>
        </w:rPr>
        <w:t xml:space="preserve"> </w:t>
      </w:r>
      <w:r w:rsidRPr="00B76F83">
        <w:rPr>
          <w:rFonts w:cs="Arial"/>
          <w:color w:val="auto"/>
          <w:w w:val="105"/>
          <w:szCs w:val="20"/>
        </w:rPr>
        <w:t>la</w:t>
      </w:r>
      <w:r w:rsidRPr="00B76F83">
        <w:rPr>
          <w:rFonts w:cs="Arial"/>
          <w:color w:val="auto"/>
          <w:spacing w:val="1"/>
          <w:w w:val="105"/>
          <w:szCs w:val="20"/>
        </w:rPr>
        <w:t xml:space="preserve"> </w:t>
      </w:r>
      <w:r w:rsidRPr="00B76F83">
        <w:rPr>
          <w:rFonts w:cs="Arial"/>
          <w:color w:val="auto"/>
          <w:w w:val="105"/>
          <w:szCs w:val="20"/>
        </w:rPr>
        <w:t>interventoría</w:t>
      </w:r>
      <w:r w:rsidRPr="00B76F83">
        <w:rPr>
          <w:rFonts w:cs="Arial"/>
          <w:color w:val="auto"/>
          <w:spacing w:val="1"/>
          <w:w w:val="105"/>
          <w:szCs w:val="20"/>
        </w:rPr>
        <w:t xml:space="preserve"> </w:t>
      </w:r>
      <w:r w:rsidRPr="00B76F83">
        <w:rPr>
          <w:rFonts w:cs="Arial"/>
          <w:color w:val="auto"/>
          <w:w w:val="105"/>
          <w:szCs w:val="20"/>
        </w:rPr>
        <w:t>y/o los que intervienen.</w:t>
      </w:r>
      <w:r w:rsidRPr="00B76F83">
        <w:rPr>
          <w:rFonts w:cs="Arial"/>
          <w:color w:val="auto"/>
          <w:spacing w:val="1"/>
          <w:w w:val="105"/>
          <w:szCs w:val="20"/>
        </w:rPr>
        <w:t xml:space="preserve"> </w:t>
      </w:r>
    </w:p>
    <w:p w14:paraId="49A0B4EE" w14:textId="77777777" w:rsidR="006278E5" w:rsidRPr="00B76F83" w:rsidRDefault="006278E5" w:rsidP="00592D4B">
      <w:pPr>
        <w:pStyle w:val="Prrafodelista"/>
        <w:numPr>
          <w:ilvl w:val="0"/>
          <w:numId w:val="53"/>
        </w:numPr>
        <w:suppressAutoHyphens/>
        <w:spacing w:after="0" w:line="240" w:lineRule="auto"/>
        <w:rPr>
          <w:rFonts w:cs="Arial"/>
          <w:color w:val="auto"/>
          <w:w w:val="105"/>
          <w:szCs w:val="20"/>
        </w:rPr>
      </w:pPr>
      <w:r w:rsidRPr="00B76F83">
        <w:rPr>
          <w:rFonts w:cs="Arial"/>
          <w:color w:val="auto"/>
          <w:w w:val="105"/>
          <w:szCs w:val="20"/>
        </w:rPr>
        <w:t>Memorias</w:t>
      </w:r>
      <w:r w:rsidRPr="00B76F83">
        <w:rPr>
          <w:rFonts w:cs="Arial"/>
          <w:color w:val="auto"/>
          <w:spacing w:val="1"/>
          <w:w w:val="105"/>
          <w:szCs w:val="20"/>
        </w:rPr>
        <w:t xml:space="preserve"> </w:t>
      </w:r>
      <w:r w:rsidRPr="00B76F83">
        <w:rPr>
          <w:rFonts w:cs="Arial"/>
          <w:color w:val="auto"/>
          <w:w w:val="105"/>
          <w:szCs w:val="20"/>
        </w:rPr>
        <w:t>de cálculos</w:t>
      </w:r>
      <w:r w:rsidRPr="00B76F83">
        <w:rPr>
          <w:rFonts w:cs="Arial"/>
          <w:color w:val="auto"/>
          <w:spacing w:val="1"/>
          <w:w w:val="105"/>
          <w:szCs w:val="20"/>
        </w:rPr>
        <w:t xml:space="preserve"> </w:t>
      </w:r>
      <w:r w:rsidRPr="00B76F83">
        <w:rPr>
          <w:rFonts w:cs="Arial"/>
          <w:color w:val="auto"/>
          <w:w w:val="105"/>
          <w:szCs w:val="20"/>
        </w:rPr>
        <w:t>y cantidades</w:t>
      </w:r>
      <w:r w:rsidRPr="00B76F83">
        <w:rPr>
          <w:rFonts w:cs="Arial"/>
          <w:color w:val="auto"/>
          <w:spacing w:val="1"/>
          <w:w w:val="105"/>
          <w:szCs w:val="20"/>
        </w:rPr>
        <w:t xml:space="preserve"> </w:t>
      </w:r>
      <w:r w:rsidRPr="00B76F83">
        <w:rPr>
          <w:rFonts w:cs="Arial"/>
          <w:color w:val="auto"/>
          <w:w w:val="105"/>
          <w:szCs w:val="20"/>
        </w:rPr>
        <w:t>de obra,</w:t>
      </w:r>
      <w:r w:rsidRPr="00B76F83">
        <w:rPr>
          <w:rFonts w:cs="Arial"/>
          <w:color w:val="auto"/>
          <w:spacing w:val="1"/>
          <w:w w:val="105"/>
          <w:szCs w:val="20"/>
        </w:rPr>
        <w:t xml:space="preserve"> </w:t>
      </w:r>
      <w:r w:rsidRPr="00B76F83">
        <w:rPr>
          <w:rFonts w:cs="Arial"/>
          <w:color w:val="auto"/>
          <w:w w:val="105"/>
          <w:szCs w:val="20"/>
        </w:rPr>
        <w:t xml:space="preserve">firmadas por los profesionales que intervienen. </w:t>
      </w:r>
    </w:p>
    <w:p w14:paraId="3549F616" w14:textId="77777777" w:rsidR="006278E5" w:rsidRPr="00B76F83" w:rsidRDefault="006278E5" w:rsidP="00592D4B">
      <w:pPr>
        <w:pStyle w:val="Prrafodelista"/>
        <w:numPr>
          <w:ilvl w:val="0"/>
          <w:numId w:val="53"/>
        </w:numPr>
        <w:suppressAutoHyphens/>
        <w:spacing w:after="0" w:line="240" w:lineRule="auto"/>
        <w:rPr>
          <w:rFonts w:cs="Arial"/>
          <w:color w:val="auto"/>
          <w:szCs w:val="20"/>
        </w:rPr>
      </w:pPr>
      <w:r w:rsidRPr="00B76F83">
        <w:rPr>
          <w:rFonts w:cs="Arial"/>
          <w:color w:val="auto"/>
          <w:w w:val="105"/>
          <w:szCs w:val="20"/>
        </w:rPr>
        <w:t xml:space="preserve">Resultados de los ensayos y pruebas de </w:t>
      </w:r>
      <w:r w:rsidRPr="00B76F83">
        <w:rPr>
          <w:rFonts w:cs="Arial"/>
          <w:color w:val="auto"/>
          <w:szCs w:val="20"/>
        </w:rPr>
        <w:t>materiales</w:t>
      </w:r>
      <w:r w:rsidRPr="00B76F83">
        <w:rPr>
          <w:rFonts w:cs="Arial"/>
          <w:color w:val="auto"/>
          <w:spacing w:val="1"/>
          <w:szCs w:val="20"/>
        </w:rPr>
        <w:t xml:space="preserve"> </w:t>
      </w:r>
      <w:r w:rsidRPr="00B76F83">
        <w:rPr>
          <w:rFonts w:cs="Arial"/>
          <w:color w:val="auto"/>
          <w:szCs w:val="20"/>
        </w:rPr>
        <w:t>empleados</w:t>
      </w:r>
      <w:r w:rsidRPr="00B76F83">
        <w:rPr>
          <w:rFonts w:cs="Arial"/>
          <w:color w:val="auto"/>
          <w:spacing w:val="1"/>
          <w:szCs w:val="20"/>
        </w:rPr>
        <w:t xml:space="preserve"> </w:t>
      </w:r>
      <w:r w:rsidRPr="00B76F83">
        <w:rPr>
          <w:rFonts w:cs="Arial"/>
          <w:color w:val="auto"/>
          <w:szCs w:val="20"/>
        </w:rPr>
        <w:t>del</w:t>
      </w:r>
      <w:r w:rsidRPr="00B76F83">
        <w:rPr>
          <w:rFonts w:cs="Arial"/>
          <w:color w:val="auto"/>
          <w:spacing w:val="1"/>
          <w:szCs w:val="20"/>
        </w:rPr>
        <w:t xml:space="preserve"> </w:t>
      </w:r>
      <w:r w:rsidRPr="00B76F83">
        <w:rPr>
          <w:rFonts w:cs="Arial"/>
          <w:color w:val="auto"/>
          <w:szCs w:val="20"/>
        </w:rPr>
        <w:t>periodo</w:t>
      </w:r>
      <w:r w:rsidRPr="00B76F83">
        <w:rPr>
          <w:rFonts w:cs="Arial"/>
          <w:color w:val="auto"/>
          <w:spacing w:val="1"/>
          <w:szCs w:val="20"/>
        </w:rPr>
        <w:t xml:space="preserve"> </w:t>
      </w:r>
      <w:r w:rsidRPr="00B76F83">
        <w:rPr>
          <w:rFonts w:cs="Arial"/>
          <w:color w:val="auto"/>
          <w:szCs w:val="20"/>
        </w:rPr>
        <w:t>a</w:t>
      </w:r>
      <w:r w:rsidRPr="00B76F83">
        <w:rPr>
          <w:rFonts w:cs="Arial"/>
          <w:color w:val="auto"/>
          <w:spacing w:val="1"/>
          <w:szCs w:val="20"/>
        </w:rPr>
        <w:t xml:space="preserve"> </w:t>
      </w:r>
      <w:r w:rsidRPr="00B76F83">
        <w:rPr>
          <w:rFonts w:cs="Arial"/>
          <w:color w:val="auto"/>
          <w:szCs w:val="20"/>
        </w:rPr>
        <w:t>cobrar,</w:t>
      </w:r>
      <w:r w:rsidRPr="00B76F83">
        <w:rPr>
          <w:rFonts w:cs="Arial"/>
          <w:color w:val="auto"/>
          <w:spacing w:val="1"/>
          <w:szCs w:val="20"/>
        </w:rPr>
        <w:t xml:space="preserve"> </w:t>
      </w:r>
      <w:r w:rsidRPr="00B76F83">
        <w:rPr>
          <w:rFonts w:cs="Arial"/>
          <w:color w:val="auto"/>
          <w:szCs w:val="20"/>
        </w:rPr>
        <w:t>certificaciones</w:t>
      </w:r>
      <w:r w:rsidRPr="00B76F83">
        <w:rPr>
          <w:rFonts w:cs="Arial"/>
          <w:color w:val="auto"/>
          <w:spacing w:val="1"/>
          <w:szCs w:val="20"/>
        </w:rPr>
        <w:t xml:space="preserve"> </w:t>
      </w:r>
      <w:r w:rsidRPr="00B76F83">
        <w:rPr>
          <w:rFonts w:cs="Arial"/>
          <w:color w:val="auto"/>
          <w:szCs w:val="20"/>
        </w:rPr>
        <w:t>de</w:t>
      </w:r>
      <w:r w:rsidRPr="00B76F83">
        <w:rPr>
          <w:rFonts w:cs="Arial"/>
          <w:color w:val="auto"/>
          <w:spacing w:val="1"/>
          <w:szCs w:val="20"/>
        </w:rPr>
        <w:t xml:space="preserve"> </w:t>
      </w:r>
      <w:r w:rsidRPr="00B76F83">
        <w:rPr>
          <w:rFonts w:cs="Arial"/>
          <w:color w:val="auto"/>
          <w:szCs w:val="20"/>
        </w:rPr>
        <w:t>calidad</w:t>
      </w:r>
      <w:r w:rsidRPr="00B76F83">
        <w:rPr>
          <w:rFonts w:cs="Arial"/>
          <w:color w:val="auto"/>
          <w:spacing w:val="1"/>
          <w:szCs w:val="20"/>
        </w:rPr>
        <w:t xml:space="preserve"> </w:t>
      </w:r>
      <w:r w:rsidRPr="00B76F83">
        <w:rPr>
          <w:rFonts w:cs="Arial"/>
          <w:color w:val="auto"/>
          <w:szCs w:val="20"/>
        </w:rPr>
        <w:t>de</w:t>
      </w:r>
      <w:r w:rsidRPr="00B76F83">
        <w:rPr>
          <w:rFonts w:cs="Arial"/>
          <w:color w:val="auto"/>
          <w:spacing w:val="1"/>
          <w:szCs w:val="20"/>
        </w:rPr>
        <w:t xml:space="preserve"> </w:t>
      </w:r>
      <w:r w:rsidRPr="00B76F83">
        <w:rPr>
          <w:rFonts w:cs="Arial"/>
          <w:color w:val="auto"/>
          <w:szCs w:val="20"/>
        </w:rPr>
        <w:t>materiales</w:t>
      </w:r>
      <w:r w:rsidRPr="00B76F83">
        <w:rPr>
          <w:rFonts w:cs="Arial"/>
          <w:color w:val="auto"/>
          <w:spacing w:val="1"/>
          <w:szCs w:val="20"/>
        </w:rPr>
        <w:t xml:space="preserve"> </w:t>
      </w:r>
      <w:r w:rsidRPr="00B76F83">
        <w:rPr>
          <w:rFonts w:cs="Arial"/>
          <w:color w:val="auto"/>
          <w:w w:val="105"/>
          <w:szCs w:val="20"/>
        </w:rPr>
        <w:t>empleados del periodo a cobrar.</w:t>
      </w:r>
    </w:p>
    <w:p w14:paraId="71728BD9" w14:textId="77777777" w:rsidR="006278E5" w:rsidRPr="00B76F83" w:rsidRDefault="006278E5" w:rsidP="00592D4B">
      <w:pPr>
        <w:pStyle w:val="Prrafodelista"/>
        <w:numPr>
          <w:ilvl w:val="0"/>
          <w:numId w:val="53"/>
        </w:numPr>
        <w:suppressAutoHyphens/>
        <w:spacing w:after="0" w:line="240" w:lineRule="auto"/>
        <w:rPr>
          <w:rFonts w:cs="Arial"/>
          <w:color w:val="auto"/>
          <w:szCs w:val="20"/>
        </w:rPr>
      </w:pPr>
      <w:r w:rsidRPr="00B76F83">
        <w:rPr>
          <w:rFonts w:cs="Arial"/>
          <w:color w:val="auto"/>
          <w:w w:val="105"/>
          <w:szCs w:val="20"/>
        </w:rPr>
        <w:t>Diligenciar formatos del Sistema Integrado de gestión de</w:t>
      </w:r>
      <w:r w:rsidRPr="00B76F83">
        <w:rPr>
          <w:rFonts w:cs="Arial"/>
          <w:color w:val="auto"/>
          <w:spacing w:val="1"/>
          <w:w w:val="105"/>
          <w:szCs w:val="20"/>
        </w:rPr>
        <w:t xml:space="preserve"> </w:t>
      </w:r>
      <w:r w:rsidRPr="00B76F83">
        <w:rPr>
          <w:rFonts w:cs="Arial"/>
          <w:color w:val="auto"/>
          <w:szCs w:val="20"/>
        </w:rPr>
        <w:t>calidad: Condiciones</w:t>
      </w:r>
      <w:r w:rsidRPr="00B76F83">
        <w:rPr>
          <w:rFonts w:cs="Arial"/>
          <w:color w:val="auto"/>
          <w:spacing w:val="58"/>
          <w:szCs w:val="20"/>
        </w:rPr>
        <w:t xml:space="preserve"> </w:t>
      </w:r>
      <w:r w:rsidRPr="00B76F83">
        <w:rPr>
          <w:rFonts w:cs="Arial"/>
          <w:color w:val="auto"/>
          <w:szCs w:val="20"/>
        </w:rPr>
        <w:t>climáticas,</w:t>
      </w:r>
      <w:r w:rsidRPr="00B76F83">
        <w:rPr>
          <w:rFonts w:cs="Arial"/>
          <w:color w:val="auto"/>
          <w:spacing w:val="58"/>
          <w:szCs w:val="20"/>
        </w:rPr>
        <w:t xml:space="preserve"> </w:t>
      </w:r>
      <w:r w:rsidRPr="00B76F83">
        <w:rPr>
          <w:rFonts w:cs="Arial"/>
          <w:color w:val="auto"/>
          <w:szCs w:val="20"/>
        </w:rPr>
        <w:t>control de seguridad industrial,</w:t>
      </w:r>
      <w:r w:rsidRPr="00B76F83">
        <w:rPr>
          <w:rFonts w:cs="Arial"/>
          <w:color w:val="auto"/>
          <w:spacing w:val="59"/>
          <w:szCs w:val="20"/>
        </w:rPr>
        <w:t xml:space="preserve"> </w:t>
      </w:r>
      <w:r w:rsidRPr="00B76F83">
        <w:rPr>
          <w:rFonts w:cs="Arial"/>
          <w:color w:val="auto"/>
          <w:szCs w:val="20"/>
        </w:rPr>
        <w:t>control de personal, control</w:t>
      </w:r>
      <w:r w:rsidRPr="00B76F83">
        <w:rPr>
          <w:rFonts w:cs="Arial"/>
          <w:color w:val="auto"/>
          <w:spacing w:val="1"/>
          <w:szCs w:val="20"/>
        </w:rPr>
        <w:t xml:space="preserve"> </w:t>
      </w:r>
      <w:r w:rsidRPr="00B76F83">
        <w:rPr>
          <w:rFonts w:cs="Arial"/>
          <w:color w:val="auto"/>
          <w:szCs w:val="20"/>
        </w:rPr>
        <w:t>de la programación del contrato,</w:t>
      </w:r>
      <w:r w:rsidRPr="00B76F83">
        <w:rPr>
          <w:rFonts w:cs="Arial"/>
          <w:color w:val="auto"/>
          <w:spacing w:val="58"/>
          <w:szCs w:val="20"/>
        </w:rPr>
        <w:t xml:space="preserve"> </w:t>
      </w:r>
      <w:r w:rsidRPr="00B76F83">
        <w:rPr>
          <w:rFonts w:cs="Arial"/>
          <w:color w:val="auto"/>
          <w:szCs w:val="20"/>
        </w:rPr>
        <w:t>control de inspección y ensayos,</w:t>
      </w:r>
      <w:r w:rsidRPr="00B76F83">
        <w:rPr>
          <w:rFonts w:cs="Arial"/>
          <w:color w:val="auto"/>
          <w:spacing w:val="58"/>
          <w:szCs w:val="20"/>
        </w:rPr>
        <w:t xml:space="preserve"> </w:t>
      </w:r>
      <w:r w:rsidRPr="00B76F83">
        <w:rPr>
          <w:rFonts w:cs="Arial"/>
          <w:color w:val="auto"/>
          <w:szCs w:val="20"/>
        </w:rPr>
        <w:t>control de equipos,</w:t>
      </w:r>
      <w:r w:rsidRPr="00B76F83">
        <w:rPr>
          <w:rFonts w:cs="Arial"/>
          <w:color w:val="auto"/>
          <w:spacing w:val="59"/>
          <w:szCs w:val="20"/>
        </w:rPr>
        <w:t xml:space="preserve"> </w:t>
      </w:r>
      <w:r w:rsidRPr="00B76F83">
        <w:rPr>
          <w:rFonts w:cs="Arial"/>
          <w:color w:val="auto"/>
          <w:szCs w:val="20"/>
        </w:rPr>
        <w:t>acta</w:t>
      </w:r>
      <w:r w:rsidRPr="00B76F83">
        <w:rPr>
          <w:rFonts w:cs="Arial"/>
          <w:color w:val="auto"/>
          <w:spacing w:val="1"/>
          <w:szCs w:val="20"/>
        </w:rPr>
        <w:t xml:space="preserve"> </w:t>
      </w:r>
      <w:r w:rsidRPr="00B76F83">
        <w:rPr>
          <w:rFonts w:cs="Arial"/>
          <w:color w:val="auto"/>
          <w:w w:val="105"/>
          <w:szCs w:val="20"/>
        </w:rPr>
        <w:t>de aprobación cambio personal si se requiere, acta de recibo y aprobación estudios de</w:t>
      </w:r>
      <w:r w:rsidRPr="00B76F83">
        <w:rPr>
          <w:rFonts w:cs="Arial"/>
          <w:color w:val="auto"/>
          <w:spacing w:val="1"/>
          <w:w w:val="105"/>
          <w:szCs w:val="20"/>
        </w:rPr>
        <w:t xml:space="preserve"> </w:t>
      </w:r>
      <w:r w:rsidRPr="00B76F83">
        <w:rPr>
          <w:rFonts w:cs="Arial"/>
          <w:color w:val="auto"/>
          <w:szCs w:val="20"/>
        </w:rPr>
        <w:t xml:space="preserve">diseños si se requiere, actas de reunión y/o de comité de obra. </w:t>
      </w:r>
    </w:p>
    <w:p w14:paraId="526BE636" w14:textId="77777777" w:rsidR="006278E5" w:rsidRPr="00B76F83" w:rsidRDefault="006278E5" w:rsidP="00592D4B">
      <w:pPr>
        <w:pStyle w:val="Prrafodelista"/>
        <w:numPr>
          <w:ilvl w:val="0"/>
          <w:numId w:val="53"/>
        </w:numPr>
        <w:suppressAutoHyphens/>
        <w:spacing w:after="0" w:line="240" w:lineRule="auto"/>
        <w:rPr>
          <w:rFonts w:cs="Arial"/>
          <w:color w:val="auto"/>
          <w:szCs w:val="20"/>
        </w:rPr>
      </w:pPr>
      <w:r w:rsidRPr="00B76F83">
        <w:rPr>
          <w:rFonts w:cs="Arial"/>
          <w:color w:val="auto"/>
          <w:szCs w:val="20"/>
        </w:rPr>
        <w:t xml:space="preserve">Informe de imprevistos. </w:t>
      </w:r>
    </w:p>
    <w:p w14:paraId="106B927E" w14:textId="77777777" w:rsidR="006278E5" w:rsidRPr="00B76F83" w:rsidRDefault="006278E5" w:rsidP="00592D4B">
      <w:pPr>
        <w:pStyle w:val="Prrafodelista"/>
        <w:numPr>
          <w:ilvl w:val="0"/>
          <w:numId w:val="53"/>
        </w:numPr>
        <w:suppressAutoHyphens/>
        <w:spacing w:after="0" w:line="240" w:lineRule="auto"/>
        <w:rPr>
          <w:rFonts w:cs="Arial"/>
          <w:color w:val="auto"/>
          <w:spacing w:val="1"/>
          <w:w w:val="105"/>
          <w:szCs w:val="20"/>
        </w:rPr>
      </w:pPr>
      <w:r w:rsidRPr="00B76F83">
        <w:rPr>
          <w:rFonts w:cs="Arial"/>
          <w:color w:val="auto"/>
          <w:szCs w:val="20"/>
        </w:rPr>
        <w:lastRenderedPageBreak/>
        <w:t>Documentos</w:t>
      </w:r>
      <w:r w:rsidRPr="00B76F83">
        <w:rPr>
          <w:rFonts w:cs="Arial"/>
          <w:color w:val="auto"/>
          <w:spacing w:val="58"/>
          <w:szCs w:val="20"/>
        </w:rPr>
        <w:t xml:space="preserve"> </w:t>
      </w:r>
      <w:r w:rsidRPr="00B76F83">
        <w:rPr>
          <w:rFonts w:cs="Arial"/>
          <w:color w:val="auto"/>
          <w:szCs w:val="20"/>
        </w:rPr>
        <w:t>que acrediten</w:t>
      </w:r>
      <w:r w:rsidRPr="00B76F83">
        <w:rPr>
          <w:rFonts w:cs="Arial"/>
          <w:color w:val="auto"/>
          <w:spacing w:val="58"/>
          <w:szCs w:val="20"/>
        </w:rPr>
        <w:t xml:space="preserve"> </w:t>
      </w:r>
      <w:r w:rsidRPr="00B76F83">
        <w:rPr>
          <w:rFonts w:cs="Arial"/>
          <w:color w:val="auto"/>
          <w:szCs w:val="20"/>
        </w:rPr>
        <w:t>el cumplimiento</w:t>
      </w:r>
      <w:r w:rsidRPr="00B76F83">
        <w:rPr>
          <w:rFonts w:cs="Arial"/>
          <w:color w:val="auto"/>
          <w:spacing w:val="59"/>
          <w:szCs w:val="20"/>
        </w:rPr>
        <w:t xml:space="preserve"> </w:t>
      </w:r>
      <w:r w:rsidRPr="00B76F83">
        <w:rPr>
          <w:rFonts w:cs="Arial"/>
          <w:color w:val="auto"/>
          <w:szCs w:val="20"/>
        </w:rPr>
        <w:t>del pago al sistema de seguridad social en salud</w:t>
      </w:r>
      <w:r w:rsidRPr="00B76F83">
        <w:rPr>
          <w:rFonts w:cs="Arial"/>
          <w:color w:val="auto"/>
          <w:spacing w:val="1"/>
          <w:szCs w:val="20"/>
        </w:rPr>
        <w:t xml:space="preserve"> </w:t>
      </w:r>
      <w:r w:rsidRPr="00B76F83">
        <w:rPr>
          <w:rFonts w:cs="Arial"/>
          <w:color w:val="auto"/>
          <w:w w:val="105"/>
          <w:szCs w:val="20"/>
        </w:rPr>
        <w:t>y pensión, riesgos laborales y parafiscales firmado por contador y/o Revisor fiscal, y/o</w:t>
      </w:r>
      <w:r w:rsidRPr="00B76F83">
        <w:rPr>
          <w:rFonts w:cs="Arial"/>
          <w:color w:val="auto"/>
          <w:spacing w:val="1"/>
          <w:w w:val="105"/>
          <w:szCs w:val="20"/>
        </w:rPr>
        <w:t xml:space="preserve"> </w:t>
      </w:r>
      <w:r w:rsidRPr="00B76F83">
        <w:rPr>
          <w:rFonts w:cs="Arial"/>
          <w:color w:val="auto"/>
          <w:w w:val="105"/>
          <w:szCs w:val="20"/>
        </w:rPr>
        <w:t>representante</w:t>
      </w:r>
      <w:r w:rsidRPr="00B76F83">
        <w:rPr>
          <w:rFonts w:cs="Arial"/>
          <w:color w:val="auto"/>
          <w:spacing w:val="1"/>
          <w:w w:val="105"/>
          <w:szCs w:val="20"/>
        </w:rPr>
        <w:t xml:space="preserve"> </w:t>
      </w:r>
      <w:r w:rsidRPr="00B76F83">
        <w:rPr>
          <w:rFonts w:cs="Arial"/>
          <w:color w:val="auto"/>
          <w:w w:val="105"/>
          <w:szCs w:val="20"/>
        </w:rPr>
        <w:t>legal.</w:t>
      </w:r>
      <w:r w:rsidRPr="00B76F83">
        <w:rPr>
          <w:rFonts w:cs="Arial"/>
          <w:color w:val="auto"/>
          <w:spacing w:val="1"/>
          <w:w w:val="105"/>
          <w:szCs w:val="20"/>
        </w:rPr>
        <w:t xml:space="preserve"> </w:t>
      </w:r>
      <w:r w:rsidRPr="00B76F83">
        <w:rPr>
          <w:rFonts w:cs="Arial"/>
          <w:color w:val="auto"/>
          <w:w w:val="105"/>
          <w:szCs w:val="20"/>
        </w:rPr>
        <w:t>Adjuntar</w:t>
      </w:r>
      <w:r w:rsidRPr="00B76F83">
        <w:rPr>
          <w:rFonts w:cs="Arial"/>
          <w:color w:val="auto"/>
          <w:spacing w:val="1"/>
          <w:w w:val="105"/>
          <w:szCs w:val="20"/>
        </w:rPr>
        <w:t xml:space="preserve"> </w:t>
      </w:r>
      <w:r w:rsidRPr="00B76F83">
        <w:rPr>
          <w:rFonts w:cs="Arial"/>
          <w:color w:val="auto"/>
          <w:w w:val="105"/>
          <w:szCs w:val="20"/>
        </w:rPr>
        <w:t>copia</w:t>
      </w:r>
      <w:r w:rsidRPr="00B76F83">
        <w:rPr>
          <w:rFonts w:cs="Arial"/>
          <w:color w:val="auto"/>
          <w:spacing w:val="1"/>
          <w:w w:val="105"/>
          <w:szCs w:val="20"/>
        </w:rPr>
        <w:t xml:space="preserve"> </w:t>
      </w:r>
      <w:r w:rsidRPr="00B76F83">
        <w:rPr>
          <w:rFonts w:cs="Arial"/>
          <w:color w:val="auto"/>
          <w:w w:val="105"/>
          <w:szCs w:val="20"/>
        </w:rPr>
        <w:t>de</w:t>
      </w:r>
      <w:r w:rsidRPr="00B76F83">
        <w:rPr>
          <w:rFonts w:cs="Arial"/>
          <w:color w:val="auto"/>
          <w:spacing w:val="1"/>
          <w:w w:val="105"/>
          <w:szCs w:val="20"/>
        </w:rPr>
        <w:t xml:space="preserve"> </w:t>
      </w:r>
      <w:r w:rsidRPr="00B76F83">
        <w:rPr>
          <w:rFonts w:cs="Arial"/>
          <w:color w:val="auto"/>
          <w:w w:val="105"/>
          <w:szCs w:val="20"/>
        </w:rPr>
        <w:t>Tarjeta</w:t>
      </w:r>
      <w:r w:rsidRPr="00B76F83">
        <w:rPr>
          <w:rFonts w:cs="Arial"/>
          <w:color w:val="auto"/>
          <w:spacing w:val="1"/>
          <w:w w:val="105"/>
          <w:szCs w:val="20"/>
        </w:rPr>
        <w:t xml:space="preserve"> </w:t>
      </w:r>
      <w:r w:rsidRPr="00B76F83">
        <w:rPr>
          <w:rFonts w:cs="Arial"/>
          <w:color w:val="auto"/>
          <w:w w:val="105"/>
          <w:szCs w:val="20"/>
        </w:rPr>
        <w:t>profesional</w:t>
      </w:r>
      <w:r w:rsidRPr="00B76F83">
        <w:rPr>
          <w:rFonts w:cs="Arial"/>
          <w:color w:val="auto"/>
          <w:spacing w:val="1"/>
          <w:w w:val="105"/>
          <w:szCs w:val="20"/>
        </w:rPr>
        <w:t xml:space="preserve"> </w:t>
      </w:r>
      <w:r w:rsidRPr="00B76F83">
        <w:rPr>
          <w:rFonts w:cs="Arial"/>
          <w:color w:val="auto"/>
          <w:w w:val="105"/>
          <w:szCs w:val="20"/>
        </w:rPr>
        <w:t>del</w:t>
      </w:r>
      <w:r w:rsidRPr="00B76F83">
        <w:rPr>
          <w:rFonts w:cs="Arial"/>
          <w:color w:val="auto"/>
          <w:spacing w:val="1"/>
          <w:w w:val="105"/>
          <w:szCs w:val="20"/>
        </w:rPr>
        <w:t xml:space="preserve"> </w:t>
      </w:r>
      <w:r w:rsidRPr="00B76F83">
        <w:rPr>
          <w:rFonts w:cs="Arial"/>
          <w:color w:val="auto"/>
          <w:w w:val="105"/>
          <w:szCs w:val="20"/>
        </w:rPr>
        <w:t>contador</w:t>
      </w:r>
      <w:r w:rsidRPr="00B76F83">
        <w:rPr>
          <w:rFonts w:cs="Arial"/>
          <w:color w:val="auto"/>
          <w:spacing w:val="1"/>
          <w:w w:val="105"/>
          <w:szCs w:val="20"/>
        </w:rPr>
        <w:t xml:space="preserve"> </w:t>
      </w:r>
      <w:r w:rsidRPr="00B76F83">
        <w:rPr>
          <w:rFonts w:cs="Arial"/>
          <w:color w:val="auto"/>
          <w:w w:val="105"/>
          <w:szCs w:val="20"/>
        </w:rPr>
        <w:t>y/o revisor,</w:t>
      </w:r>
      <w:r w:rsidRPr="00B76F83">
        <w:rPr>
          <w:rFonts w:cs="Arial"/>
          <w:color w:val="auto"/>
          <w:spacing w:val="1"/>
          <w:w w:val="105"/>
          <w:szCs w:val="20"/>
        </w:rPr>
        <w:t xml:space="preserve"> </w:t>
      </w:r>
      <w:r w:rsidRPr="00B76F83">
        <w:rPr>
          <w:rFonts w:cs="Arial"/>
          <w:color w:val="auto"/>
          <w:w w:val="105"/>
          <w:szCs w:val="20"/>
        </w:rPr>
        <w:t>y</w:t>
      </w:r>
      <w:r w:rsidRPr="00B76F83">
        <w:rPr>
          <w:rFonts w:cs="Arial"/>
          <w:color w:val="auto"/>
          <w:spacing w:val="1"/>
          <w:w w:val="105"/>
          <w:szCs w:val="20"/>
        </w:rPr>
        <w:t xml:space="preserve"> </w:t>
      </w:r>
      <w:r w:rsidRPr="00B76F83">
        <w:rPr>
          <w:rFonts w:cs="Arial"/>
          <w:color w:val="auto"/>
          <w:w w:val="105"/>
          <w:szCs w:val="20"/>
        </w:rPr>
        <w:t>certificado de antecedentes</w:t>
      </w:r>
      <w:r w:rsidRPr="00B76F83">
        <w:rPr>
          <w:rFonts w:cs="Arial"/>
          <w:color w:val="auto"/>
          <w:spacing w:val="1"/>
          <w:w w:val="105"/>
          <w:szCs w:val="20"/>
        </w:rPr>
        <w:t xml:space="preserve"> </w:t>
      </w:r>
      <w:r w:rsidRPr="00B76F83">
        <w:rPr>
          <w:rFonts w:cs="Arial"/>
          <w:color w:val="auto"/>
          <w:w w:val="105"/>
          <w:szCs w:val="20"/>
        </w:rPr>
        <w:t>emitido por la Junta Central de Contadores no mayor a 3</w:t>
      </w:r>
      <w:r w:rsidRPr="00B76F83">
        <w:rPr>
          <w:rFonts w:cs="Arial"/>
          <w:color w:val="auto"/>
          <w:spacing w:val="1"/>
          <w:w w:val="105"/>
          <w:szCs w:val="20"/>
        </w:rPr>
        <w:t xml:space="preserve"> </w:t>
      </w:r>
      <w:r w:rsidRPr="00B76F83">
        <w:rPr>
          <w:rFonts w:cs="Arial"/>
          <w:color w:val="auto"/>
          <w:w w:val="105"/>
          <w:szCs w:val="20"/>
        </w:rPr>
        <w:t>meses.</w:t>
      </w:r>
      <w:r w:rsidRPr="00B76F83">
        <w:rPr>
          <w:rFonts w:cs="Arial"/>
          <w:color w:val="auto"/>
          <w:spacing w:val="1"/>
          <w:w w:val="105"/>
          <w:szCs w:val="20"/>
        </w:rPr>
        <w:t xml:space="preserve"> </w:t>
      </w:r>
    </w:p>
    <w:p w14:paraId="09DF9C55" w14:textId="77777777" w:rsidR="006278E5" w:rsidRPr="00B76F83" w:rsidRDefault="006278E5" w:rsidP="00592D4B">
      <w:pPr>
        <w:pStyle w:val="Prrafodelista"/>
        <w:numPr>
          <w:ilvl w:val="0"/>
          <w:numId w:val="53"/>
        </w:numPr>
        <w:suppressAutoHyphens/>
        <w:spacing w:after="0" w:line="240" w:lineRule="auto"/>
        <w:rPr>
          <w:rFonts w:cs="Arial"/>
          <w:color w:val="auto"/>
          <w:w w:val="105"/>
          <w:szCs w:val="20"/>
        </w:rPr>
      </w:pPr>
      <w:r w:rsidRPr="00B76F83">
        <w:rPr>
          <w:rFonts w:cs="Arial"/>
          <w:color w:val="auto"/>
          <w:w w:val="105"/>
          <w:szCs w:val="20"/>
        </w:rPr>
        <w:t>Factura</w:t>
      </w:r>
      <w:r w:rsidRPr="00B76F83">
        <w:rPr>
          <w:rFonts w:cs="Arial"/>
          <w:color w:val="auto"/>
          <w:spacing w:val="1"/>
          <w:w w:val="105"/>
          <w:szCs w:val="20"/>
        </w:rPr>
        <w:t xml:space="preserve"> </w:t>
      </w:r>
      <w:r w:rsidRPr="00B76F83">
        <w:rPr>
          <w:rFonts w:cs="Arial"/>
          <w:color w:val="auto"/>
          <w:w w:val="105"/>
          <w:szCs w:val="20"/>
        </w:rPr>
        <w:t>y/o cuenta</w:t>
      </w:r>
      <w:r w:rsidRPr="00B76F83">
        <w:rPr>
          <w:rFonts w:cs="Arial"/>
          <w:color w:val="auto"/>
          <w:spacing w:val="1"/>
          <w:w w:val="105"/>
          <w:szCs w:val="20"/>
        </w:rPr>
        <w:t xml:space="preserve"> </w:t>
      </w:r>
      <w:r w:rsidRPr="00B76F83">
        <w:rPr>
          <w:rFonts w:cs="Arial"/>
          <w:color w:val="auto"/>
          <w:w w:val="105"/>
          <w:szCs w:val="20"/>
        </w:rPr>
        <w:t>de cobro (si es consorcio</w:t>
      </w:r>
      <w:r w:rsidRPr="00B76F83">
        <w:rPr>
          <w:rFonts w:cs="Arial"/>
          <w:color w:val="auto"/>
          <w:spacing w:val="1"/>
          <w:w w:val="105"/>
          <w:szCs w:val="20"/>
        </w:rPr>
        <w:t xml:space="preserve"> </w:t>
      </w:r>
      <w:r w:rsidRPr="00B76F83">
        <w:rPr>
          <w:rFonts w:cs="Arial"/>
          <w:color w:val="auto"/>
          <w:w w:val="105"/>
          <w:szCs w:val="20"/>
        </w:rPr>
        <w:t>debe indicar</w:t>
      </w:r>
      <w:r w:rsidRPr="00B76F83">
        <w:rPr>
          <w:rFonts w:cs="Arial"/>
          <w:color w:val="auto"/>
          <w:spacing w:val="1"/>
          <w:w w:val="105"/>
          <w:szCs w:val="20"/>
        </w:rPr>
        <w:t xml:space="preserve"> </w:t>
      </w:r>
      <w:r w:rsidRPr="00B76F83">
        <w:rPr>
          <w:rFonts w:cs="Arial"/>
          <w:color w:val="auto"/>
          <w:w w:val="105"/>
          <w:szCs w:val="20"/>
        </w:rPr>
        <w:t>cuales son los</w:t>
      </w:r>
      <w:r w:rsidRPr="00B76F83">
        <w:rPr>
          <w:rFonts w:cs="Arial"/>
          <w:color w:val="auto"/>
          <w:spacing w:val="1"/>
          <w:w w:val="105"/>
          <w:szCs w:val="20"/>
        </w:rPr>
        <w:t xml:space="preserve"> </w:t>
      </w:r>
      <w:r w:rsidRPr="00B76F83">
        <w:rPr>
          <w:rFonts w:cs="Arial"/>
          <w:color w:val="auto"/>
          <w:w w:val="105"/>
          <w:szCs w:val="20"/>
        </w:rPr>
        <w:t xml:space="preserve">consorciados y el porcentaje de participación). </w:t>
      </w:r>
    </w:p>
    <w:p w14:paraId="627D10F7" w14:textId="77777777" w:rsidR="006278E5" w:rsidRPr="00B76F83" w:rsidRDefault="006278E5" w:rsidP="00592D4B">
      <w:pPr>
        <w:pStyle w:val="Prrafodelista"/>
        <w:numPr>
          <w:ilvl w:val="0"/>
          <w:numId w:val="53"/>
        </w:numPr>
        <w:suppressAutoHyphens/>
        <w:spacing w:after="0" w:line="240" w:lineRule="auto"/>
        <w:rPr>
          <w:rFonts w:cs="Arial"/>
          <w:color w:val="auto"/>
          <w:w w:val="105"/>
          <w:szCs w:val="20"/>
        </w:rPr>
      </w:pPr>
      <w:r w:rsidRPr="00B76F83">
        <w:rPr>
          <w:rFonts w:cs="Arial"/>
          <w:color w:val="auto"/>
          <w:w w:val="105"/>
          <w:szCs w:val="20"/>
        </w:rPr>
        <w:t xml:space="preserve">Pólizas vigentes con sello de aprobación de la </w:t>
      </w:r>
      <w:r w:rsidRPr="00B76F83">
        <w:rPr>
          <w:rFonts w:cs="Arial"/>
          <w:color w:val="auto"/>
          <w:szCs w:val="20"/>
          <w:lang w:val="es-ES"/>
        </w:rPr>
        <w:t>Dirección de contratación</w:t>
      </w:r>
      <w:r w:rsidRPr="00B76F83">
        <w:rPr>
          <w:rFonts w:cs="Arial"/>
          <w:color w:val="auto"/>
          <w:szCs w:val="20"/>
        </w:rPr>
        <w:t>.</w:t>
      </w:r>
    </w:p>
    <w:p w14:paraId="7300B463" w14:textId="77777777" w:rsidR="006278E5" w:rsidRPr="00B76F83" w:rsidRDefault="006278E5" w:rsidP="00592D4B">
      <w:pPr>
        <w:pStyle w:val="Prrafodelista"/>
        <w:numPr>
          <w:ilvl w:val="0"/>
          <w:numId w:val="53"/>
        </w:numPr>
        <w:suppressAutoHyphens/>
        <w:spacing w:after="0" w:line="240" w:lineRule="auto"/>
        <w:rPr>
          <w:rFonts w:cs="Arial"/>
          <w:color w:val="auto"/>
          <w:w w:val="105"/>
          <w:szCs w:val="20"/>
        </w:rPr>
      </w:pPr>
      <w:r w:rsidRPr="00B76F83">
        <w:rPr>
          <w:rFonts w:cs="Arial"/>
          <w:color w:val="auto"/>
          <w:w w:val="105"/>
          <w:szCs w:val="20"/>
        </w:rPr>
        <w:t xml:space="preserve">Copia del RUT actualizado. </w:t>
      </w:r>
    </w:p>
    <w:p w14:paraId="7D151FF0" w14:textId="77777777" w:rsidR="006278E5" w:rsidRPr="00B76F83" w:rsidRDefault="006278E5" w:rsidP="00592D4B">
      <w:pPr>
        <w:pStyle w:val="Prrafodelista"/>
        <w:numPr>
          <w:ilvl w:val="0"/>
          <w:numId w:val="53"/>
        </w:numPr>
        <w:suppressAutoHyphens/>
        <w:spacing w:after="0" w:line="240" w:lineRule="auto"/>
        <w:rPr>
          <w:rFonts w:cs="Arial"/>
          <w:color w:val="auto"/>
          <w:w w:val="105"/>
          <w:szCs w:val="20"/>
        </w:rPr>
      </w:pPr>
      <w:r w:rsidRPr="00B76F83">
        <w:rPr>
          <w:rFonts w:cs="Arial"/>
          <w:color w:val="auto"/>
          <w:w w:val="105"/>
          <w:szCs w:val="20"/>
        </w:rPr>
        <w:t>Copia de la correspondencia</w:t>
      </w:r>
      <w:r w:rsidRPr="00B76F83">
        <w:rPr>
          <w:rFonts w:cs="Arial"/>
          <w:color w:val="auto"/>
          <w:spacing w:val="1"/>
          <w:w w:val="105"/>
          <w:szCs w:val="20"/>
        </w:rPr>
        <w:t xml:space="preserve"> </w:t>
      </w:r>
      <w:r w:rsidRPr="00B76F83">
        <w:rPr>
          <w:rFonts w:cs="Arial"/>
          <w:color w:val="auto"/>
          <w:w w:val="105"/>
          <w:szCs w:val="20"/>
        </w:rPr>
        <w:t xml:space="preserve">emitida durante el periodo a cobrar. </w:t>
      </w:r>
    </w:p>
    <w:p w14:paraId="2E7742A2" w14:textId="77777777" w:rsidR="006278E5" w:rsidRPr="00B76F83" w:rsidRDefault="006278E5" w:rsidP="00592D4B">
      <w:pPr>
        <w:pStyle w:val="Prrafodelista"/>
        <w:numPr>
          <w:ilvl w:val="0"/>
          <w:numId w:val="53"/>
        </w:numPr>
        <w:suppressAutoHyphens/>
        <w:spacing w:after="0" w:line="240" w:lineRule="auto"/>
        <w:rPr>
          <w:rFonts w:cs="Arial"/>
          <w:color w:val="auto"/>
          <w:w w:val="105"/>
          <w:szCs w:val="20"/>
        </w:rPr>
      </w:pPr>
      <w:r w:rsidRPr="00B76F83">
        <w:rPr>
          <w:rFonts w:cs="Arial"/>
          <w:color w:val="auto"/>
          <w:w w:val="105"/>
          <w:szCs w:val="20"/>
        </w:rPr>
        <w:t xml:space="preserve">Certificación Bancaria. </w:t>
      </w:r>
    </w:p>
    <w:p w14:paraId="304411DA" w14:textId="77777777" w:rsidR="006278E5" w:rsidRPr="00B76F83" w:rsidRDefault="006278E5" w:rsidP="00592D4B">
      <w:pPr>
        <w:pStyle w:val="Prrafodelista"/>
        <w:numPr>
          <w:ilvl w:val="0"/>
          <w:numId w:val="53"/>
        </w:numPr>
        <w:suppressAutoHyphens/>
        <w:spacing w:after="0" w:line="240" w:lineRule="auto"/>
        <w:rPr>
          <w:rFonts w:cs="Arial"/>
          <w:color w:val="auto"/>
          <w:w w:val="105"/>
          <w:szCs w:val="20"/>
        </w:rPr>
      </w:pPr>
      <w:r w:rsidRPr="00B76F83">
        <w:rPr>
          <w:rFonts w:cs="Arial"/>
          <w:color w:val="auto"/>
          <w:w w:val="105"/>
          <w:szCs w:val="20"/>
          <w:lang w:val="es-ES"/>
        </w:rPr>
        <w:t xml:space="preserve">Los demás documentos que sean necesarios para acreditar el cumplimiento de las obligaciones. </w:t>
      </w:r>
    </w:p>
    <w:p w14:paraId="3E6D993C" w14:textId="77777777" w:rsidR="006278E5" w:rsidRPr="00B76F83" w:rsidRDefault="006278E5" w:rsidP="006278E5">
      <w:pPr>
        <w:rPr>
          <w:rFonts w:cs="Arial"/>
          <w:b/>
          <w:color w:val="auto"/>
          <w:w w:val="105"/>
        </w:rPr>
      </w:pPr>
    </w:p>
    <w:p w14:paraId="0D9C5FC0" w14:textId="77777777" w:rsidR="006278E5" w:rsidRPr="00B76F83" w:rsidRDefault="006278E5" w:rsidP="00592D4B">
      <w:pPr>
        <w:pStyle w:val="Prrafodelista"/>
        <w:numPr>
          <w:ilvl w:val="0"/>
          <w:numId w:val="55"/>
        </w:numPr>
        <w:suppressAutoHyphens/>
        <w:spacing w:after="0" w:line="240" w:lineRule="auto"/>
        <w:rPr>
          <w:rFonts w:cs="Arial"/>
          <w:b/>
          <w:color w:val="auto"/>
          <w:szCs w:val="20"/>
        </w:rPr>
      </w:pPr>
      <w:r w:rsidRPr="00B76F83">
        <w:rPr>
          <w:rFonts w:cs="Arial"/>
          <w:b/>
          <w:color w:val="auto"/>
          <w:w w:val="105"/>
          <w:szCs w:val="20"/>
        </w:rPr>
        <w:t xml:space="preserve"> </w:t>
      </w:r>
      <w:r w:rsidRPr="00B76F83">
        <w:rPr>
          <w:rFonts w:cs="Arial"/>
          <w:b/>
          <w:color w:val="auto"/>
          <w:w w:val="105"/>
          <w:szCs w:val="20"/>
          <w:u w:val="single"/>
        </w:rPr>
        <w:t>Pago acta Final</w:t>
      </w:r>
      <w:r w:rsidRPr="00B76F83">
        <w:rPr>
          <w:rFonts w:cs="Arial"/>
          <w:b/>
          <w:color w:val="auto"/>
          <w:w w:val="105"/>
          <w:szCs w:val="20"/>
        </w:rPr>
        <w:t>. Para la</w:t>
      </w:r>
      <w:r w:rsidRPr="00B76F83">
        <w:rPr>
          <w:rFonts w:cs="Arial"/>
          <w:b/>
          <w:color w:val="auto"/>
          <w:spacing w:val="1"/>
          <w:w w:val="105"/>
          <w:szCs w:val="20"/>
        </w:rPr>
        <w:t xml:space="preserve"> </w:t>
      </w:r>
      <w:r w:rsidRPr="00B76F83">
        <w:rPr>
          <w:rFonts w:cs="Arial"/>
          <w:b/>
          <w:color w:val="auto"/>
          <w:szCs w:val="20"/>
        </w:rPr>
        <w:t>realización</w:t>
      </w:r>
      <w:r w:rsidRPr="00B76F83">
        <w:rPr>
          <w:rFonts w:cs="Arial"/>
          <w:b/>
          <w:color w:val="auto"/>
          <w:spacing w:val="58"/>
          <w:szCs w:val="20"/>
        </w:rPr>
        <w:t xml:space="preserve"> </w:t>
      </w:r>
      <w:r w:rsidRPr="00B76F83">
        <w:rPr>
          <w:rFonts w:cs="Arial"/>
          <w:b/>
          <w:color w:val="auto"/>
          <w:szCs w:val="20"/>
        </w:rPr>
        <w:t>del pago final el contratista</w:t>
      </w:r>
      <w:r w:rsidRPr="00B76F83">
        <w:rPr>
          <w:rFonts w:cs="Arial"/>
          <w:b/>
          <w:color w:val="auto"/>
          <w:spacing w:val="58"/>
          <w:szCs w:val="20"/>
        </w:rPr>
        <w:t xml:space="preserve"> </w:t>
      </w:r>
      <w:r w:rsidRPr="00B76F83">
        <w:rPr>
          <w:rFonts w:cs="Arial"/>
          <w:b/>
          <w:color w:val="auto"/>
          <w:szCs w:val="20"/>
        </w:rPr>
        <w:t xml:space="preserve">deberá adjuntar: </w:t>
      </w:r>
    </w:p>
    <w:p w14:paraId="43121122"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Acta de recibo final y/o terminación</w:t>
      </w:r>
      <w:r w:rsidRPr="00B76F83">
        <w:rPr>
          <w:rFonts w:cs="Arial"/>
          <w:color w:val="auto"/>
          <w:spacing w:val="1"/>
          <w:szCs w:val="20"/>
        </w:rPr>
        <w:t xml:space="preserve"> </w:t>
      </w:r>
      <w:r w:rsidRPr="00B76F83">
        <w:rPr>
          <w:rFonts w:cs="Arial"/>
          <w:color w:val="auto"/>
          <w:w w:val="105"/>
          <w:szCs w:val="20"/>
        </w:rPr>
        <w:t>de obra a satisfacción y acta de liquidación.</w:t>
      </w:r>
    </w:p>
    <w:p w14:paraId="27280AA9"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w w:val="105"/>
          <w:szCs w:val="20"/>
        </w:rPr>
        <w:t>Actas de reunión y comité de obra.</w:t>
      </w:r>
    </w:p>
    <w:p w14:paraId="462DCFE8"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w w:val="105"/>
          <w:szCs w:val="20"/>
        </w:rPr>
        <w:t>La bitácora, firmada por el residente</w:t>
      </w:r>
      <w:r w:rsidRPr="00B76F83">
        <w:rPr>
          <w:rFonts w:cs="Arial"/>
          <w:color w:val="auto"/>
          <w:spacing w:val="1"/>
          <w:w w:val="105"/>
          <w:szCs w:val="20"/>
        </w:rPr>
        <w:t xml:space="preserve"> </w:t>
      </w:r>
      <w:r w:rsidRPr="00B76F83">
        <w:rPr>
          <w:rFonts w:cs="Arial"/>
          <w:color w:val="auto"/>
          <w:w w:val="105"/>
          <w:szCs w:val="20"/>
        </w:rPr>
        <w:t xml:space="preserve">de obra o quienes intervengan. </w:t>
      </w:r>
    </w:p>
    <w:p w14:paraId="668DE14E" w14:textId="77777777" w:rsidR="006278E5" w:rsidRPr="00B76F83" w:rsidRDefault="006278E5" w:rsidP="00592D4B">
      <w:pPr>
        <w:pStyle w:val="Prrafodelista"/>
        <w:numPr>
          <w:ilvl w:val="0"/>
          <w:numId w:val="54"/>
        </w:numPr>
        <w:suppressAutoHyphens/>
        <w:spacing w:after="0" w:line="240" w:lineRule="auto"/>
        <w:rPr>
          <w:rFonts w:cs="Arial"/>
          <w:color w:val="auto"/>
          <w:w w:val="105"/>
          <w:szCs w:val="20"/>
        </w:rPr>
      </w:pPr>
      <w:r w:rsidRPr="00B76F83">
        <w:rPr>
          <w:rFonts w:cs="Arial"/>
          <w:color w:val="auto"/>
          <w:w w:val="105"/>
          <w:szCs w:val="20"/>
        </w:rPr>
        <w:t>Memorias de cálculos (cantidades de obra firmadas por</w:t>
      </w:r>
      <w:r w:rsidRPr="00B76F83">
        <w:rPr>
          <w:rFonts w:cs="Arial"/>
          <w:color w:val="auto"/>
          <w:spacing w:val="1"/>
          <w:w w:val="105"/>
          <w:szCs w:val="20"/>
        </w:rPr>
        <w:t xml:space="preserve"> </w:t>
      </w:r>
      <w:r w:rsidRPr="00B76F83">
        <w:rPr>
          <w:rFonts w:cs="Arial"/>
          <w:color w:val="auto"/>
          <w:w w:val="105"/>
          <w:szCs w:val="20"/>
        </w:rPr>
        <w:t xml:space="preserve">los profesionales que intervienen). </w:t>
      </w:r>
    </w:p>
    <w:p w14:paraId="6C0947FF"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w w:val="105"/>
          <w:szCs w:val="20"/>
        </w:rPr>
        <w:t>Planos récord en medio físico debidamente firmados</w:t>
      </w:r>
      <w:r w:rsidRPr="00B76F83">
        <w:rPr>
          <w:rFonts w:cs="Arial"/>
          <w:color w:val="auto"/>
          <w:spacing w:val="1"/>
          <w:w w:val="105"/>
          <w:szCs w:val="20"/>
        </w:rPr>
        <w:t xml:space="preserve"> </w:t>
      </w:r>
      <w:r w:rsidRPr="00B76F83">
        <w:rPr>
          <w:rFonts w:cs="Arial"/>
          <w:color w:val="auto"/>
          <w:szCs w:val="20"/>
        </w:rPr>
        <w:t>en original y en medio magnético en formato DWG.</w:t>
      </w:r>
    </w:p>
    <w:p w14:paraId="3B1BF999" w14:textId="77777777" w:rsidR="006278E5" w:rsidRPr="00B76F83" w:rsidRDefault="006278E5" w:rsidP="00592D4B">
      <w:pPr>
        <w:pStyle w:val="Prrafodelista"/>
        <w:numPr>
          <w:ilvl w:val="0"/>
          <w:numId w:val="54"/>
        </w:numPr>
        <w:suppressAutoHyphens/>
        <w:spacing w:after="0" w:line="240" w:lineRule="auto"/>
        <w:rPr>
          <w:rFonts w:cs="Arial"/>
          <w:color w:val="auto"/>
          <w:w w:val="105"/>
          <w:szCs w:val="20"/>
        </w:rPr>
      </w:pPr>
      <w:r w:rsidRPr="00B76F83">
        <w:rPr>
          <w:rFonts w:cs="Arial"/>
          <w:color w:val="auto"/>
          <w:szCs w:val="20"/>
        </w:rPr>
        <w:t>Informes de actividades con registro</w:t>
      </w:r>
      <w:r w:rsidRPr="00B76F83">
        <w:rPr>
          <w:rFonts w:cs="Arial"/>
          <w:color w:val="auto"/>
          <w:spacing w:val="1"/>
          <w:szCs w:val="20"/>
        </w:rPr>
        <w:t xml:space="preserve"> </w:t>
      </w:r>
      <w:r w:rsidRPr="00B76F83">
        <w:rPr>
          <w:rFonts w:cs="Arial"/>
          <w:color w:val="auto"/>
          <w:w w:val="105"/>
          <w:szCs w:val="20"/>
        </w:rPr>
        <w:t xml:space="preserve">fotográfico. </w:t>
      </w:r>
    </w:p>
    <w:p w14:paraId="3B433514" w14:textId="77777777" w:rsidR="006278E5" w:rsidRPr="00B76F83" w:rsidRDefault="006278E5" w:rsidP="00592D4B">
      <w:pPr>
        <w:pStyle w:val="Prrafodelista"/>
        <w:numPr>
          <w:ilvl w:val="0"/>
          <w:numId w:val="54"/>
        </w:numPr>
        <w:suppressAutoHyphens/>
        <w:spacing w:after="0" w:line="240" w:lineRule="auto"/>
        <w:rPr>
          <w:rFonts w:cs="Arial"/>
          <w:color w:val="auto"/>
          <w:w w:val="105"/>
          <w:szCs w:val="20"/>
        </w:rPr>
      </w:pPr>
      <w:r w:rsidRPr="00B76F83">
        <w:rPr>
          <w:rFonts w:cs="Arial"/>
          <w:color w:val="auto"/>
          <w:w w:val="105"/>
          <w:szCs w:val="20"/>
        </w:rPr>
        <w:t>Resultados de los ensayos y pruebas de materiales empleados definitivos,</w:t>
      </w:r>
      <w:r w:rsidRPr="00B76F83">
        <w:rPr>
          <w:rFonts w:cs="Arial"/>
          <w:color w:val="auto"/>
          <w:spacing w:val="1"/>
          <w:w w:val="105"/>
          <w:szCs w:val="20"/>
        </w:rPr>
        <w:t xml:space="preserve"> </w:t>
      </w:r>
      <w:r w:rsidRPr="00B76F83">
        <w:rPr>
          <w:rFonts w:cs="Arial"/>
          <w:color w:val="auto"/>
          <w:w w:val="105"/>
          <w:szCs w:val="20"/>
        </w:rPr>
        <w:t>firmados por los profesionales junto con sus respectivas tarjetas profesionales y cédula de</w:t>
      </w:r>
      <w:r w:rsidRPr="00B76F83">
        <w:rPr>
          <w:rFonts w:cs="Arial"/>
          <w:color w:val="auto"/>
          <w:spacing w:val="-59"/>
          <w:w w:val="105"/>
          <w:szCs w:val="20"/>
        </w:rPr>
        <w:t xml:space="preserve"> </w:t>
      </w:r>
      <w:r w:rsidRPr="00B76F83">
        <w:rPr>
          <w:rFonts w:cs="Arial"/>
          <w:color w:val="auto"/>
          <w:w w:val="105"/>
          <w:szCs w:val="20"/>
        </w:rPr>
        <w:t xml:space="preserve">ciudadanía. </w:t>
      </w:r>
    </w:p>
    <w:p w14:paraId="1C581995" w14:textId="77777777" w:rsidR="006278E5" w:rsidRPr="00B76F83" w:rsidRDefault="006278E5" w:rsidP="00592D4B">
      <w:pPr>
        <w:pStyle w:val="Prrafodelista"/>
        <w:numPr>
          <w:ilvl w:val="0"/>
          <w:numId w:val="54"/>
        </w:numPr>
        <w:suppressAutoHyphens/>
        <w:spacing w:after="0" w:line="240" w:lineRule="auto"/>
        <w:rPr>
          <w:rFonts w:cs="Arial"/>
          <w:color w:val="auto"/>
          <w:w w:val="105"/>
          <w:szCs w:val="20"/>
        </w:rPr>
      </w:pPr>
      <w:r w:rsidRPr="00B76F83">
        <w:rPr>
          <w:rFonts w:cs="Arial"/>
          <w:color w:val="auto"/>
          <w:w w:val="105"/>
          <w:szCs w:val="20"/>
        </w:rPr>
        <w:t xml:space="preserve">Certificaciones de calidad de </w:t>
      </w:r>
      <w:r w:rsidRPr="00B76F83">
        <w:rPr>
          <w:rFonts w:cs="Arial"/>
          <w:i/>
          <w:color w:val="auto"/>
          <w:w w:val="105"/>
          <w:szCs w:val="20"/>
        </w:rPr>
        <w:t xml:space="preserve">materiales </w:t>
      </w:r>
      <w:r w:rsidRPr="00B76F83">
        <w:rPr>
          <w:rFonts w:cs="Arial"/>
          <w:color w:val="auto"/>
          <w:w w:val="105"/>
          <w:szCs w:val="20"/>
        </w:rPr>
        <w:t>empleados definitivos junto con su</w:t>
      </w:r>
      <w:r w:rsidRPr="00B76F83">
        <w:rPr>
          <w:rFonts w:cs="Arial"/>
          <w:color w:val="auto"/>
          <w:spacing w:val="1"/>
          <w:w w:val="105"/>
          <w:szCs w:val="20"/>
        </w:rPr>
        <w:t xml:space="preserve"> </w:t>
      </w:r>
      <w:r w:rsidRPr="00B76F83">
        <w:rPr>
          <w:rFonts w:cs="Arial"/>
          <w:color w:val="auto"/>
          <w:w w:val="105"/>
          <w:szCs w:val="20"/>
        </w:rPr>
        <w:t>respectiva</w:t>
      </w:r>
      <w:r w:rsidRPr="00B76F83">
        <w:rPr>
          <w:rFonts w:cs="Arial"/>
          <w:color w:val="auto"/>
          <w:spacing w:val="39"/>
          <w:w w:val="105"/>
          <w:szCs w:val="20"/>
        </w:rPr>
        <w:t xml:space="preserve"> </w:t>
      </w:r>
      <w:r w:rsidRPr="00B76F83">
        <w:rPr>
          <w:rFonts w:cs="Arial"/>
          <w:color w:val="auto"/>
          <w:w w:val="105"/>
          <w:szCs w:val="20"/>
        </w:rPr>
        <w:t>tarjeta</w:t>
      </w:r>
      <w:r w:rsidRPr="00B76F83">
        <w:rPr>
          <w:rFonts w:cs="Arial"/>
          <w:color w:val="auto"/>
          <w:spacing w:val="38"/>
          <w:w w:val="105"/>
          <w:szCs w:val="20"/>
        </w:rPr>
        <w:t xml:space="preserve"> </w:t>
      </w:r>
      <w:r w:rsidRPr="00B76F83">
        <w:rPr>
          <w:rFonts w:cs="Arial"/>
          <w:color w:val="auto"/>
          <w:w w:val="105"/>
          <w:szCs w:val="20"/>
        </w:rPr>
        <w:t>profesional</w:t>
      </w:r>
      <w:r w:rsidRPr="00B76F83">
        <w:rPr>
          <w:rFonts w:cs="Arial"/>
          <w:color w:val="auto"/>
          <w:spacing w:val="44"/>
          <w:w w:val="105"/>
          <w:szCs w:val="20"/>
        </w:rPr>
        <w:t xml:space="preserve"> </w:t>
      </w:r>
      <w:r w:rsidRPr="00B76F83">
        <w:rPr>
          <w:rFonts w:cs="Arial"/>
          <w:color w:val="auto"/>
          <w:w w:val="105"/>
          <w:szCs w:val="20"/>
        </w:rPr>
        <w:t>y</w:t>
      </w:r>
      <w:r w:rsidRPr="00B76F83">
        <w:rPr>
          <w:rFonts w:cs="Arial"/>
          <w:color w:val="auto"/>
          <w:spacing w:val="34"/>
          <w:w w:val="105"/>
          <w:szCs w:val="20"/>
        </w:rPr>
        <w:t xml:space="preserve"> </w:t>
      </w:r>
      <w:r w:rsidRPr="00B76F83">
        <w:rPr>
          <w:rFonts w:cs="Arial"/>
          <w:color w:val="auto"/>
          <w:w w:val="105"/>
          <w:szCs w:val="20"/>
        </w:rPr>
        <w:t>cédula</w:t>
      </w:r>
      <w:r w:rsidRPr="00B76F83">
        <w:rPr>
          <w:rFonts w:cs="Arial"/>
          <w:color w:val="auto"/>
          <w:spacing w:val="32"/>
          <w:w w:val="105"/>
          <w:szCs w:val="20"/>
        </w:rPr>
        <w:t xml:space="preserve"> </w:t>
      </w:r>
      <w:r w:rsidRPr="00B76F83">
        <w:rPr>
          <w:rFonts w:cs="Arial"/>
          <w:color w:val="auto"/>
          <w:w w:val="105"/>
          <w:szCs w:val="20"/>
        </w:rPr>
        <w:t>de</w:t>
      </w:r>
      <w:r w:rsidRPr="00B76F83">
        <w:rPr>
          <w:rFonts w:cs="Arial"/>
          <w:color w:val="auto"/>
          <w:spacing w:val="30"/>
          <w:w w:val="105"/>
          <w:szCs w:val="20"/>
        </w:rPr>
        <w:t xml:space="preserve"> </w:t>
      </w:r>
      <w:r w:rsidRPr="00B76F83">
        <w:rPr>
          <w:rFonts w:cs="Arial"/>
          <w:color w:val="auto"/>
          <w:w w:val="105"/>
          <w:szCs w:val="20"/>
        </w:rPr>
        <w:t>ciudadanía.</w:t>
      </w:r>
      <w:r w:rsidRPr="00B76F83">
        <w:rPr>
          <w:rFonts w:cs="Arial"/>
          <w:color w:val="auto"/>
          <w:spacing w:val="44"/>
          <w:w w:val="105"/>
          <w:szCs w:val="20"/>
        </w:rPr>
        <w:t xml:space="preserve"> </w:t>
      </w:r>
    </w:p>
    <w:p w14:paraId="7ADA3062"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w w:val="105"/>
          <w:szCs w:val="20"/>
        </w:rPr>
        <w:t>Diligenciar</w:t>
      </w:r>
      <w:r w:rsidRPr="00B76F83">
        <w:rPr>
          <w:rFonts w:cs="Arial"/>
          <w:color w:val="auto"/>
          <w:spacing w:val="35"/>
          <w:w w:val="105"/>
          <w:szCs w:val="20"/>
        </w:rPr>
        <w:t xml:space="preserve"> </w:t>
      </w:r>
      <w:r w:rsidRPr="00B76F83">
        <w:rPr>
          <w:rFonts w:cs="Arial"/>
          <w:color w:val="auto"/>
          <w:w w:val="105"/>
          <w:szCs w:val="20"/>
        </w:rPr>
        <w:t>todos</w:t>
      </w:r>
      <w:r w:rsidRPr="00B76F83">
        <w:rPr>
          <w:rFonts w:cs="Arial"/>
          <w:color w:val="auto"/>
          <w:spacing w:val="38"/>
          <w:w w:val="105"/>
          <w:szCs w:val="20"/>
        </w:rPr>
        <w:t xml:space="preserve"> </w:t>
      </w:r>
      <w:r w:rsidRPr="00B76F83">
        <w:rPr>
          <w:rFonts w:cs="Arial"/>
          <w:color w:val="auto"/>
          <w:w w:val="105"/>
          <w:szCs w:val="20"/>
        </w:rPr>
        <w:t>los</w:t>
      </w:r>
      <w:r w:rsidRPr="00B76F83">
        <w:rPr>
          <w:rFonts w:cs="Arial"/>
          <w:color w:val="auto"/>
          <w:spacing w:val="35"/>
          <w:w w:val="105"/>
          <w:szCs w:val="20"/>
        </w:rPr>
        <w:t xml:space="preserve"> </w:t>
      </w:r>
      <w:r w:rsidRPr="00B76F83">
        <w:rPr>
          <w:rFonts w:cs="Arial"/>
          <w:color w:val="auto"/>
          <w:w w:val="105"/>
          <w:szCs w:val="20"/>
        </w:rPr>
        <w:t xml:space="preserve">formatos del </w:t>
      </w:r>
      <w:r w:rsidRPr="00B76F83">
        <w:rPr>
          <w:rFonts w:cs="Arial"/>
          <w:color w:val="auto"/>
          <w:szCs w:val="20"/>
        </w:rPr>
        <w:t xml:space="preserve">Sistema Integrado de gestión de calidad: Condiciones climáticas, control de seguridad industrial, control de personal, control de la programación del contrato, control de inspección y ensayos, control de equipos, acta de aprobación cambio personal si se requiere, acta de recibo y aprobación estudios de diseños si se requiere, actas de reunión y/o de comité de obra, encuesta de satisfacción al usuario. </w:t>
      </w:r>
    </w:p>
    <w:p w14:paraId="1F7F15D7"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Informe de imprevistos. </w:t>
      </w:r>
    </w:p>
    <w:p w14:paraId="6975A4DB"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Fotocopia de los contratos con los empleados, trabajadores o subcontratistas con acta de terminación o liquidación. </w:t>
      </w:r>
    </w:p>
    <w:p w14:paraId="614257E6"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Certificado de las escombreras o botaderos certificados. </w:t>
      </w:r>
    </w:p>
    <w:p w14:paraId="4932F370"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Paz y salvo de empleados o trabajadores, paz y salvo de proveedores, paz y salvo de contratistas, paz y salvo de empresas de servicios públicos. </w:t>
      </w:r>
    </w:p>
    <w:p w14:paraId="42B1E435"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Manual de uso y mantenimiento final</w:t>
      </w:r>
    </w:p>
    <w:p w14:paraId="3D8C9AE6"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Informe ambiental y sus recomendaciones. </w:t>
      </w:r>
    </w:p>
    <w:p w14:paraId="561F34A2"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El recibo, comprobante de pago y certificación al Servicio Nacional de Aprendizaje — SENA, específicamente la contribución al Fondo Nacional de Formación Profesional de la Industria de la Construcción (FIC) </w:t>
      </w:r>
    </w:p>
    <w:p w14:paraId="063304D8"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Documentos que acrediten el cumplimiento del pago al sistema de seguridad social en salud y pensión, riesgos laborales y parafiscales. firmado por contador y/o Revisor fiscal, y/o representante legal. Adjuntar copia de Tarjeta profesional del contador y/o revisor, y certificado de antecedentes emitido por la Junta Central de Contadores no mayor a 3 meses. </w:t>
      </w:r>
    </w:p>
    <w:p w14:paraId="6E4D8BB6"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Factura y/o cuenta de cobro (si es consorcio debe indicar cuales son los consorciados y el porcentaje de participación). </w:t>
      </w:r>
    </w:p>
    <w:p w14:paraId="2FF5BCA1"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Pólizas vigentes con sello de aprobación de la </w:t>
      </w:r>
      <w:r w:rsidRPr="00B76F83">
        <w:rPr>
          <w:rFonts w:cs="Arial"/>
          <w:color w:val="auto"/>
          <w:szCs w:val="20"/>
          <w:lang w:val="es-ES"/>
        </w:rPr>
        <w:t>Dirección de contratación</w:t>
      </w:r>
      <w:r w:rsidRPr="00B76F83">
        <w:rPr>
          <w:rFonts w:cs="Arial"/>
          <w:color w:val="auto"/>
          <w:szCs w:val="20"/>
        </w:rPr>
        <w:t>.</w:t>
      </w:r>
    </w:p>
    <w:p w14:paraId="01523B8B"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Formato de aceptación de pólizas.</w:t>
      </w:r>
    </w:p>
    <w:p w14:paraId="4AC2E8CF"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Copia del RUT actualizado. </w:t>
      </w:r>
    </w:p>
    <w:p w14:paraId="326A3893"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lastRenderedPageBreak/>
        <w:t xml:space="preserve">Copia de la correspondencia emitida durante el periodo a cobrar. </w:t>
      </w:r>
    </w:p>
    <w:p w14:paraId="30092982"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szCs w:val="20"/>
        </w:rPr>
        <w:t xml:space="preserve">Certificación Bancaria. </w:t>
      </w:r>
    </w:p>
    <w:p w14:paraId="6A8A2C5A" w14:textId="77777777" w:rsidR="006278E5" w:rsidRPr="00B76F83" w:rsidRDefault="006278E5" w:rsidP="00592D4B">
      <w:pPr>
        <w:pStyle w:val="Prrafodelista"/>
        <w:numPr>
          <w:ilvl w:val="0"/>
          <w:numId w:val="54"/>
        </w:numPr>
        <w:suppressAutoHyphens/>
        <w:spacing w:after="0" w:line="240" w:lineRule="auto"/>
        <w:rPr>
          <w:rFonts w:cs="Arial"/>
          <w:color w:val="auto"/>
          <w:szCs w:val="20"/>
        </w:rPr>
      </w:pPr>
      <w:r w:rsidRPr="00B76F83">
        <w:rPr>
          <w:rFonts w:cs="Arial"/>
          <w:color w:val="auto"/>
          <w:w w:val="105"/>
          <w:szCs w:val="20"/>
          <w:lang w:val="es-ES"/>
        </w:rPr>
        <w:t xml:space="preserve">Los demás documentos que sean necesarios para acreditar el cumplimiento de las obligaciones. </w:t>
      </w:r>
    </w:p>
    <w:p w14:paraId="51D46783" w14:textId="77777777" w:rsidR="006278E5" w:rsidRPr="00B76F83" w:rsidRDefault="006278E5" w:rsidP="006278E5">
      <w:pPr>
        <w:pStyle w:val="Prrafodelista"/>
        <w:suppressAutoHyphens/>
        <w:spacing w:after="0" w:line="240" w:lineRule="auto"/>
        <w:ind w:left="0"/>
        <w:rPr>
          <w:rFonts w:cs="Arial"/>
          <w:color w:val="auto"/>
          <w:szCs w:val="20"/>
        </w:rPr>
      </w:pPr>
    </w:p>
    <w:p w14:paraId="5C93FF3B" w14:textId="77777777" w:rsidR="006278E5" w:rsidRPr="00B76F83" w:rsidRDefault="006278E5" w:rsidP="006278E5">
      <w:pPr>
        <w:rPr>
          <w:rFonts w:cs="Arial"/>
          <w:b/>
          <w:bCs/>
          <w:iCs/>
          <w:noProof/>
          <w:color w:val="auto"/>
        </w:rPr>
      </w:pPr>
      <w:r w:rsidRPr="00B76F83">
        <w:rPr>
          <w:rFonts w:cs="Arial"/>
          <w:b/>
          <w:bCs/>
          <w:iCs/>
          <w:noProof/>
          <w:color w:val="auto"/>
        </w:rPr>
        <w:t xml:space="preserve">Reglas comunes </w:t>
      </w:r>
      <w:bookmarkEnd w:id="134"/>
    </w:p>
    <w:p w14:paraId="5E30990D" w14:textId="77777777" w:rsidR="006278E5" w:rsidRPr="00B76F83" w:rsidRDefault="006278E5" w:rsidP="006278E5">
      <w:pPr>
        <w:rPr>
          <w:rFonts w:cs="Arial"/>
          <w:color w:val="auto"/>
        </w:rPr>
      </w:pPr>
      <w:r w:rsidRPr="00B76F83">
        <w:rPr>
          <w:rFonts w:cs="Arial"/>
          <w:color w:val="aut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D8027A4" w14:textId="77777777" w:rsidR="006278E5" w:rsidRPr="00B76F83" w:rsidRDefault="006278E5" w:rsidP="006278E5">
      <w:pPr>
        <w:rPr>
          <w:rFonts w:cs="Arial"/>
          <w:color w:val="auto"/>
        </w:rPr>
      </w:pPr>
      <w:r w:rsidRPr="00B76F83">
        <w:rPr>
          <w:rFonts w:cs="Arial"/>
          <w:color w:val="auto"/>
        </w:rPr>
        <w:t>La Entidad hará las retenciones a que haya lugar sobre cada pago, de acuerdo con las disposiciones legales vigentes sobre la materia.</w:t>
      </w:r>
    </w:p>
    <w:p w14:paraId="64785C1C" w14:textId="77777777" w:rsidR="006278E5" w:rsidRPr="00B76F83" w:rsidRDefault="006278E5" w:rsidP="006278E5">
      <w:pPr>
        <w:rPr>
          <w:rFonts w:cs="Arial"/>
          <w:color w:val="auto"/>
        </w:rPr>
      </w:pPr>
      <w:r w:rsidRPr="00B76F83">
        <w:rPr>
          <w:rFonts w:cs="Arial"/>
          <w:color w:val="auto"/>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A1C6945" w14:textId="00754CAA" w:rsidR="000D02AF" w:rsidRPr="00B76F83" w:rsidRDefault="00AC65B4" w:rsidP="00DD3F5A">
      <w:pPr>
        <w:rPr>
          <w:color w:val="auto"/>
          <w:lang w:val="es-MX"/>
        </w:rPr>
      </w:pPr>
      <w:r w:rsidRPr="00B76F83">
        <w:rPr>
          <w:color w:val="auto"/>
          <w:lang w:val="es-MX"/>
        </w:rPr>
        <w:t>El proponente debe tener en cuenta las notas contenidas en el formulario 1 correspondiente al lote para el cual presente su oferta.</w:t>
      </w:r>
    </w:p>
    <w:p w14:paraId="3909ADE2" w14:textId="77777777" w:rsidR="00DD3F5A" w:rsidRPr="00B76F83" w:rsidRDefault="00DD3F5A" w:rsidP="00DD3F5A">
      <w:pPr>
        <w:rPr>
          <w:color w:val="auto"/>
          <w:lang w:val="es-MX"/>
        </w:rPr>
      </w:pPr>
      <w:r w:rsidRPr="00B76F83">
        <w:rPr>
          <w:color w:val="auto"/>
          <w:lang w:val="es-MX"/>
        </w:rPr>
        <w:t>Para calificar este factor se tendrá en cuenta el valor total indicado en la propuesta económica o el obtenido de la corrección aritmética. La propuesta económica deberá ser allegada en el Sobre No. 2 y firmada.</w:t>
      </w:r>
    </w:p>
    <w:p w14:paraId="416D748A" w14:textId="77777777" w:rsidR="00DD3F5A" w:rsidRPr="00B76F83" w:rsidRDefault="00DD3F5A" w:rsidP="00DD3F5A">
      <w:pPr>
        <w:rPr>
          <w:color w:val="auto"/>
          <w:lang w:val="es-MX"/>
        </w:rPr>
      </w:pPr>
      <w:r w:rsidRPr="00B76F83">
        <w:rPr>
          <w:color w:val="auto"/>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B76F83" w:rsidRDefault="00DD3F5A" w:rsidP="00DD3F5A">
      <w:pPr>
        <w:rPr>
          <w:color w:val="auto"/>
          <w:lang w:val="es-MX"/>
        </w:rPr>
      </w:pPr>
      <w:r w:rsidRPr="00B76F83">
        <w:rPr>
          <w:color w:val="auto"/>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B76F83" w:rsidRDefault="00DD3F5A" w:rsidP="00DD3F5A">
      <w:pPr>
        <w:rPr>
          <w:color w:val="auto"/>
          <w:lang w:val="es-MX"/>
        </w:rPr>
      </w:pPr>
      <w:r w:rsidRPr="00B76F83">
        <w:rPr>
          <w:color w:val="auto"/>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77777777" w:rsidR="00DD3F5A" w:rsidRPr="00B76F83" w:rsidRDefault="00DD3F5A" w:rsidP="00DD3F5A">
      <w:pPr>
        <w:rPr>
          <w:color w:val="auto"/>
          <w:lang w:val="es-MX"/>
        </w:rPr>
      </w:pPr>
      <w:r w:rsidRPr="00B76F83">
        <w:rPr>
          <w:color w:val="auto"/>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tbl>
      <w:tblPr>
        <w:tblW w:w="5000" w:type="pct"/>
        <w:jc w:val="center"/>
        <w:tblCellMar>
          <w:left w:w="70" w:type="dxa"/>
          <w:right w:w="70" w:type="dxa"/>
        </w:tblCellMar>
        <w:tblLook w:val="04A0" w:firstRow="1" w:lastRow="0" w:firstColumn="1" w:lastColumn="0" w:noHBand="0" w:noVBand="1"/>
      </w:tblPr>
      <w:tblGrid>
        <w:gridCol w:w="4213"/>
        <w:gridCol w:w="4615"/>
      </w:tblGrid>
      <w:tr w:rsidR="00AC65B4" w:rsidRPr="00B76F83" w14:paraId="1964FEE9" w14:textId="77777777" w:rsidTr="00996811">
        <w:trPr>
          <w:trHeight w:val="252"/>
          <w:jc w:val="center"/>
        </w:trPr>
        <w:tc>
          <w:tcPr>
            <w:tcW w:w="2386" w:type="pct"/>
            <w:tcBorders>
              <w:top w:val="single" w:sz="8" w:space="0" w:color="000000"/>
              <w:left w:val="single" w:sz="8" w:space="0" w:color="000000"/>
              <w:bottom w:val="single" w:sz="8" w:space="0" w:color="000000"/>
              <w:right w:val="single" w:sz="8" w:space="0" w:color="000000"/>
            </w:tcBorders>
            <w:shd w:val="clear" w:color="000000" w:fill="DDD9C4"/>
            <w:vAlign w:val="center"/>
            <w:hideMark/>
          </w:tcPr>
          <w:p w14:paraId="3C510D3D" w14:textId="77777777" w:rsidR="00AC65B4" w:rsidRPr="00B76F83" w:rsidRDefault="00AC65B4" w:rsidP="00A56360">
            <w:pPr>
              <w:jc w:val="center"/>
              <w:rPr>
                <w:rFonts w:cs="Arial"/>
                <w:b/>
                <w:bCs/>
                <w:color w:val="auto"/>
                <w:sz w:val="22"/>
              </w:rPr>
            </w:pPr>
            <w:r w:rsidRPr="00B76F83">
              <w:rPr>
                <w:rFonts w:cs="Arial"/>
                <w:b/>
                <w:bCs/>
                <w:color w:val="auto"/>
                <w:sz w:val="22"/>
              </w:rPr>
              <w:t>IMPUESTOS MUNICIPALES</w:t>
            </w:r>
          </w:p>
        </w:tc>
        <w:tc>
          <w:tcPr>
            <w:tcW w:w="2614" w:type="pct"/>
            <w:tcBorders>
              <w:top w:val="single" w:sz="8" w:space="0" w:color="000000"/>
              <w:left w:val="nil"/>
              <w:bottom w:val="single" w:sz="8" w:space="0" w:color="000000"/>
              <w:right w:val="single" w:sz="8" w:space="0" w:color="000000"/>
            </w:tcBorders>
            <w:shd w:val="clear" w:color="000000" w:fill="DDD9C4"/>
            <w:vAlign w:val="center"/>
            <w:hideMark/>
          </w:tcPr>
          <w:p w14:paraId="0C75AC70" w14:textId="77777777" w:rsidR="00AC65B4" w:rsidRPr="00B76F83" w:rsidRDefault="00AC65B4" w:rsidP="00A56360">
            <w:pPr>
              <w:jc w:val="center"/>
              <w:rPr>
                <w:rFonts w:cs="Arial"/>
                <w:b/>
                <w:bCs/>
                <w:color w:val="auto"/>
                <w:sz w:val="22"/>
              </w:rPr>
            </w:pPr>
            <w:r w:rsidRPr="00B76F83">
              <w:rPr>
                <w:rFonts w:cs="Arial"/>
                <w:b/>
                <w:bCs/>
                <w:color w:val="auto"/>
                <w:sz w:val="22"/>
              </w:rPr>
              <w:t>IMPUESTOS NACIONALES</w:t>
            </w:r>
          </w:p>
        </w:tc>
      </w:tr>
      <w:tr w:rsidR="00AC65B4" w:rsidRPr="00B76F83" w14:paraId="627916AB" w14:textId="77777777" w:rsidTr="00996811">
        <w:trPr>
          <w:trHeight w:val="252"/>
          <w:jc w:val="center"/>
        </w:trPr>
        <w:tc>
          <w:tcPr>
            <w:tcW w:w="2386" w:type="pct"/>
            <w:tcBorders>
              <w:top w:val="nil"/>
              <w:left w:val="single" w:sz="8" w:space="0" w:color="000000"/>
              <w:bottom w:val="single" w:sz="8" w:space="0" w:color="000000"/>
              <w:right w:val="single" w:sz="8" w:space="0" w:color="000000"/>
            </w:tcBorders>
            <w:shd w:val="clear" w:color="auto" w:fill="auto"/>
            <w:vAlign w:val="center"/>
            <w:hideMark/>
          </w:tcPr>
          <w:p w14:paraId="5293E94A" w14:textId="562A2371" w:rsidR="00AC65B4" w:rsidRPr="00B76F83" w:rsidRDefault="00AC65B4" w:rsidP="00A56360">
            <w:pPr>
              <w:rPr>
                <w:rFonts w:cs="Arial"/>
                <w:color w:val="auto"/>
                <w:sz w:val="22"/>
              </w:rPr>
            </w:pPr>
            <w:r w:rsidRPr="00B76F83">
              <w:rPr>
                <w:rFonts w:cs="Arial"/>
                <w:color w:val="auto"/>
                <w:sz w:val="22"/>
              </w:rPr>
              <w:t xml:space="preserve">2% Estampilla </w:t>
            </w:r>
            <w:r w:rsidR="00996811" w:rsidRPr="00B76F83">
              <w:rPr>
                <w:rFonts w:cs="Arial"/>
                <w:color w:val="auto"/>
                <w:sz w:val="22"/>
              </w:rPr>
              <w:t>Pro cultura</w:t>
            </w:r>
            <w:r w:rsidRPr="00B76F83">
              <w:rPr>
                <w:rFonts w:cs="Arial"/>
                <w:i/>
                <w:iCs/>
                <w:color w:val="auto"/>
                <w:sz w:val="22"/>
              </w:rPr>
              <w:t xml:space="preserve"> </w:t>
            </w:r>
          </w:p>
        </w:tc>
        <w:tc>
          <w:tcPr>
            <w:tcW w:w="2614" w:type="pct"/>
            <w:tcBorders>
              <w:top w:val="nil"/>
              <w:left w:val="nil"/>
              <w:bottom w:val="single" w:sz="8" w:space="0" w:color="000000"/>
              <w:right w:val="single" w:sz="8" w:space="0" w:color="000000"/>
            </w:tcBorders>
            <w:shd w:val="clear" w:color="auto" w:fill="auto"/>
            <w:vAlign w:val="center"/>
            <w:hideMark/>
          </w:tcPr>
          <w:p w14:paraId="0F69A203" w14:textId="77777777" w:rsidR="00AC65B4" w:rsidRPr="00B76F83" w:rsidRDefault="00AC65B4" w:rsidP="00A56360">
            <w:pPr>
              <w:rPr>
                <w:rFonts w:cs="Arial"/>
                <w:color w:val="auto"/>
                <w:sz w:val="22"/>
              </w:rPr>
            </w:pPr>
            <w:r w:rsidRPr="00B76F83">
              <w:rPr>
                <w:rFonts w:cs="Arial"/>
                <w:color w:val="auto"/>
                <w:sz w:val="22"/>
              </w:rPr>
              <w:t xml:space="preserve">Retefuente </w:t>
            </w:r>
          </w:p>
        </w:tc>
      </w:tr>
      <w:tr w:rsidR="00AC65B4" w:rsidRPr="00B76F83" w14:paraId="5B6EF23F" w14:textId="77777777" w:rsidTr="00996811">
        <w:trPr>
          <w:trHeight w:val="252"/>
          <w:jc w:val="center"/>
        </w:trPr>
        <w:tc>
          <w:tcPr>
            <w:tcW w:w="2386" w:type="pct"/>
            <w:tcBorders>
              <w:top w:val="nil"/>
              <w:left w:val="single" w:sz="8" w:space="0" w:color="000000"/>
              <w:bottom w:val="single" w:sz="4" w:space="0" w:color="auto"/>
              <w:right w:val="single" w:sz="8" w:space="0" w:color="000000"/>
            </w:tcBorders>
            <w:shd w:val="clear" w:color="auto" w:fill="auto"/>
            <w:vAlign w:val="center"/>
            <w:hideMark/>
          </w:tcPr>
          <w:p w14:paraId="5A678632" w14:textId="77777777" w:rsidR="00AC65B4" w:rsidRPr="00B76F83" w:rsidRDefault="00AC65B4" w:rsidP="00A56360">
            <w:pPr>
              <w:rPr>
                <w:rFonts w:cs="Arial"/>
                <w:color w:val="auto"/>
                <w:sz w:val="22"/>
              </w:rPr>
            </w:pPr>
            <w:r w:rsidRPr="00B76F83">
              <w:rPr>
                <w:rFonts w:cs="Arial"/>
                <w:color w:val="auto"/>
                <w:sz w:val="22"/>
              </w:rPr>
              <w:t xml:space="preserve">3% Fondo Gerontológico </w:t>
            </w:r>
          </w:p>
        </w:tc>
        <w:tc>
          <w:tcPr>
            <w:tcW w:w="2614" w:type="pct"/>
            <w:tcBorders>
              <w:top w:val="nil"/>
              <w:left w:val="nil"/>
              <w:bottom w:val="single" w:sz="4" w:space="0" w:color="auto"/>
              <w:right w:val="single" w:sz="8" w:space="0" w:color="000000"/>
            </w:tcBorders>
            <w:shd w:val="clear" w:color="auto" w:fill="auto"/>
            <w:vAlign w:val="center"/>
            <w:hideMark/>
          </w:tcPr>
          <w:p w14:paraId="50941177" w14:textId="77777777" w:rsidR="00AC65B4" w:rsidRPr="00B76F83" w:rsidRDefault="00AC65B4" w:rsidP="00A56360">
            <w:pPr>
              <w:rPr>
                <w:rFonts w:cs="Arial"/>
                <w:color w:val="auto"/>
                <w:sz w:val="22"/>
              </w:rPr>
            </w:pPr>
            <w:r w:rsidRPr="00B76F83">
              <w:rPr>
                <w:rFonts w:cs="Arial"/>
                <w:color w:val="auto"/>
                <w:sz w:val="22"/>
              </w:rPr>
              <w:t>Reteiva</w:t>
            </w:r>
          </w:p>
        </w:tc>
      </w:tr>
      <w:tr w:rsidR="00AC65B4" w:rsidRPr="00B76F83" w14:paraId="465853F8" w14:textId="77777777" w:rsidTr="00996811">
        <w:trPr>
          <w:trHeight w:val="252"/>
          <w:jc w:val="center"/>
        </w:trPr>
        <w:tc>
          <w:tcPr>
            <w:tcW w:w="23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049EE" w14:textId="77777777" w:rsidR="00AC65B4" w:rsidRPr="00B76F83" w:rsidRDefault="00AC65B4" w:rsidP="00A56360">
            <w:pPr>
              <w:rPr>
                <w:rFonts w:cs="Arial"/>
                <w:bCs/>
                <w:color w:val="auto"/>
                <w:sz w:val="22"/>
              </w:rPr>
            </w:pPr>
            <w:r w:rsidRPr="00B76F83">
              <w:rPr>
                <w:rFonts w:cs="Arial"/>
                <w:bCs/>
                <w:color w:val="auto"/>
                <w:sz w:val="22"/>
              </w:rPr>
              <w:lastRenderedPageBreak/>
              <w:t xml:space="preserve">ICA </w:t>
            </w:r>
          </w:p>
        </w:tc>
        <w:tc>
          <w:tcPr>
            <w:tcW w:w="26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110A6" w14:textId="5E00667B" w:rsidR="00AC65B4" w:rsidRPr="00B76F83" w:rsidRDefault="00AC65B4" w:rsidP="00A56360">
            <w:pPr>
              <w:rPr>
                <w:rFonts w:cs="Arial"/>
                <w:bCs/>
                <w:color w:val="auto"/>
                <w:sz w:val="22"/>
              </w:rPr>
            </w:pPr>
            <w:r w:rsidRPr="00B76F83">
              <w:rPr>
                <w:rFonts w:cs="Arial"/>
                <w:bCs/>
                <w:color w:val="auto"/>
                <w:sz w:val="22"/>
              </w:rPr>
              <w:t> </w:t>
            </w:r>
            <w:r w:rsidR="00996811" w:rsidRPr="00B76F83">
              <w:rPr>
                <w:rFonts w:cs="Arial"/>
                <w:bCs/>
                <w:color w:val="auto"/>
                <w:sz w:val="22"/>
              </w:rPr>
              <w:t>5% por impuesto a la seguridad creado por la ley 418 de 1997 y prorrogado de manera sucesiva por la ley hasta la actualidad.</w:t>
            </w:r>
          </w:p>
        </w:tc>
      </w:tr>
      <w:tr w:rsidR="00AC65B4" w:rsidRPr="00B76F83" w14:paraId="29CD53B9" w14:textId="77777777" w:rsidTr="00996811">
        <w:trPr>
          <w:trHeight w:val="252"/>
          <w:jc w:val="center"/>
        </w:trPr>
        <w:tc>
          <w:tcPr>
            <w:tcW w:w="2386" w:type="pct"/>
            <w:tcBorders>
              <w:top w:val="single" w:sz="4" w:space="0" w:color="auto"/>
              <w:left w:val="single" w:sz="4" w:space="0" w:color="auto"/>
              <w:bottom w:val="single" w:sz="4" w:space="0" w:color="auto"/>
              <w:right w:val="single" w:sz="4" w:space="0" w:color="auto"/>
            </w:tcBorders>
            <w:shd w:val="clear" w:color="auto" w:fill="auto"/>
            <w:vAlign w:val="center"/>
          </w:tcPr>
          <w:p w14:paraId="459A3C9E" w14:textId="5068691B" w:rsidR="00AC65B4" w:rsidRPr="00B76F83" w:rsidRDefault="00AC65B4" w:rsidP="00A56360">
            <w:pPr>
              <w:rPr>
                <w:rFonts w:cs="Arial"/>
                <w:color w:val="auto"/>
                <w:sz w:val="22"/>
              </w:rPr>
            </w:pPr>
            <w:r w:rsidRPr="00B76F83">
              <w:rPr>
                <w:rFonts w:cs="Arial"/>
                <w:color w:val="auto"/>
                <w:sz w:val="22"/>
              </w:rPr>
              <w:t>2.5% Estampilla Pro</w:t>
            </w:r>
            <w:r w:rsidR="00996811" w:rsidRPr="00B76F83">
              <w:rPr>
                <w:rFonts w:cs="Arial"/>
                <w:color w:val="auto"/>
                <w:sz w:val="22"/>
              </w:rPr>
              <w:t xml:space="preserve"> </w:t>
            </w:r>
            <w:r w:rsidRPr="00B76F83">
              <w:rPr>
                <w:rFonts w:cs="Arial"/>
                <w:color w:val="auto"/>
                <w:sz w:val="22"/>
              </w:rPr>
              <w:t>deporte</w:t>
            </w:r>
          </w:p>
        </w:tc>
        <w:tc>
          <w:tcPr>
            <w:tcW w:w="2614" w:type="pct"/>
            <w:tcBorders>
              <w:top w:val="single" w:sz="4" w:space="0" w:color="auto"/>
              <w:left w:val="single" w:sz="4" w:space="0" w:color="auto"/>
              <w:bottom w:val="single" w:sz="4" w:space="0" w:color="auto"/>
              <w:right w:val="single" w:sz="4" w:space="0" w:color="auto"/>
            </w:tcBorders>
            <w:shd w:val="clear" w:color="auto" w:fill="auto"/>
            <w:vAlign w:val="center"/>
          </w:tcPr>
          <w:p w14:paraId="491445FA" w14:textId="77777777" w:rsidR="00AC65B4" w:rsidRPr="00B76F83" w:rsidRDefault="00AC65B4" w:rsidP="00A56360">
            <w:pPr>
              <w:rPr>
                <w:rFonts w:cs="Arial"/>
                <w:color w:val="auto"/>
                <w:sz w:val="22"/>
              </w:rPr>
            </w:pPr>
          </w:p>
        </w:tc>
      </w:tr>
    </w:tbl>
    <w:p w14:paraId="100C20C0" w14:textId="77777777" w:rsidR="00AC65B4" w:rsidRPr="00B76F83" w:rsidRDefault="00AC65B4" w:rsidP="00DD3F5A">
      <w:pPr>
        <w:rPr>
          <w:color w:val="auto"/>
          <w:lang w:val="es-MX"/>
        </w:rPr>
      </w:pPr>
    </w:p>
    <w:p w14:paraId="561988E0" w14:textId="4922330D" w:rsidR="000D02AF" w:rsidRPr="00B76F83" w:rsidRDefault="00DD3F5A" w:rsidP="00DD3F5A">
      <w:pPr>
        <w:pStyle w:val="Ttulo3"/>
        <w:rPr>
          <w:color w:val="auto"/>
          <w:lang w:val="es-MX"/>
        </w:rPr>
      </w:pPr>
      <w:bookmarkStart w:id="135" w:name="_Toc107994848"/>
      <w:r w:rsidRPr="00B76F83">
        <w:rPr>
          <w:color w:val="auto"/>
          <w:lang w:val="es-MX"/>
        </w:rPr>
        <w:t>AIU</w:t>
      </w:r>
      <w:bookmarkEnd w:id="135"/>
    </w:p>
    <w:p w14:paraId="020DDEDD" w14:textId="77777777" w:rsidR="001C22EF" w:rsidRPr="00B76F83" w:rsidRDefault="001C22EF" w:rsidP="001C22EF">
      <w:pPr>
        <w:rPr>
          <w:color w:val="auto"/>
          <w:lang w:val="es-MX"/>
        </w:rPr>
      </w:pPr>
      <w:r w:rsidRPr="00B76F83">
        <w:rPr>
          <w:color w:val="auto"/>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50950447" w:rsidR="001C22EF" w:rsidRPr="00B76F83" w:rsidRDefault="001C22EF" w:rsidP="001C22EF">
      <w:pPr>
        <w:rPr>
          <w:color w:val="auto"/>
          <w:lang w:val="es-MX"/>
        </w:rPr>
      </w:pPr>
      <w:r w:rsidRPr="00B76F83">
        <w:rPr>
          <w:color w:val="auto"/>
          <w:lang w:val="es-MX"/>
        </w:rPr>
        <w:t xml:space="preserve">El valor del AIU debe expresarse en un porcentaje (%) y debe consignarlo y discriminarlo en la propuesta económica. </w:t>
      </w:r>
    </w:p>
    <w:p w14:paraId="45D1AC2B" w14:textId="6364CC5F" w:rsidR="001C22EF" w:rsidRPr="00B76F83" w:rsidRDefault="001C22EF" w:rsidP="001C22EF">
      <w:pPr>
        <w:rPr>
          <w:color w:val="auto"/>
          <w:lang w:val="es-MX"/>
        </w:rPr>
      </w:pPr>
      <w:r w:rsidRPr="00B76F83">
        <w:rPr>
          <w:color w:val="auto"/>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sidRPr="00B76F83">
        <w:rPr>
          <w:color w:val="auto"/>
          <w:lang w:val="es-MX"/>
        </w:rPr>
        <w:fldChar w:fldCharType="begin"/>
      </w:r>
      <w:r w:rsidR="00490146" w:rsidRPr="00B76F83">
        <w:rPr>
          <w:color w:val="auto"/>
          <w:lang w:val="es-MX"/>
        </w:rPr>
        <w:instrText xml:space="preserve"> REF _Ref57725061 \h </w:instrText>
      </w:r>
      <w:r w:rsidR="00490146" w:rsidRPr="00B76F83">
        <w:rPr>
          <w:color w:val="auto"/>
          <w:lang w:val="es-MX"/>
        </w:rPr>
      </w:r>
      <w:r w:rsidR="00490146" w:rsidRPr="00B76F83">
        <w:rPr>
          <w:color w:val="auto"/>
          <w:lang w:val="es-MX"/>
        </w:rPr>
        <w:fldChar w:fldCharType="separate"/>
      </w:r>
      <w:r w:rsidR="00490146" w:rsidRPr="00B76F83">
        <w:rPr>
          <w:color w:val="auto"/>
          <w:lang w:val="es-MX"/>
        </w:rPr>
        <w:t>Formulario 1– Formulario de Presupuesto Oficial</w:t>
      </w:r>
      <w:r w:rsidR="00490146" w:rsidRPr="00B76F83">
        <w:rPr>
          <w:color w:val="auto"/>
          <w:lang w:val="es-MX"/>
        </w:rPr>
        <w:fldChar w:fldCharType="end"/>
      </w:r>
      <w:r w:rsidRPr="00B76F83">
        <w:rPr>
          <w:color w:val="auto"/>
          <w:lang w:val="es-MX"/>
        </w:rPr>
        <w:t xml:space="preserve">. En consecuencia, el Proponente puede configurar libremente el porcentaje individual de la A, de la I y de la U, siempre que la sumatoria de ellos no exceda el porcentaje total definido por la Entidad en el </w:t>
      </w:r>
      <w:r w:rsidR="00490146" w:rsidRPr="00B76F83">
        <w:rPr>
          <w:color w:val="auto"/>
          <w:lang w:val="es-MX"/>
        </w:rPr>
        <w:fldChar w:fldCharType="begin"/>
      </w:r>
      <w:r w:rsidR="00490146" w:rsidRPr="00B76F83">
        <w:rPr>
          <w:color w:val="auto"/>
          <w:lang w:val="es-MX"/>
        </w:rPr>
        <w:instrText xml:space="preserve"> REF _Ref57725061 \h </w:instrText>
      </w:r>
      <w:r w:rsidR="00490146" w:rsidRPr="00B76F83">
        <w:rPr>
          <w:color w:val="auto"/>
          <w:lang w:val="es-MX"/>
        </w:rPr>
      </w:r>
      <w:r w:rsidR="00490146" w:rsidRPr="00B76F83">
        <w:rPr>
          <w:color w:val="auto"/>
          <w:lang w:val="es-MX"/>
        </w:rPr>
        <w:fldChar w:fldCharType="separate"/>
      </w:r>
      <w:r w:rsidR="00490146" w:rsidRPr="00B76F83">
        <w:rPr>
          <w:color w:val="auto"/>
          <w:lang w:val="es-MX"/>
        </w:rPr>
        <w:t>Formulario 1– Formulario de Presupuesto Oficial</w:t>
      </w:r>
      <w:r w:rsidR="00490146" w:rsidRPr="00B76F83">
        <w:rPr>
          <w:color w:val="auto"/>
          <w:lang w:val="es-MX"/>
        </w:rPr>
        <w:fldChar w:fldCharType="end"/>
      </w:r>
      <w:r w:rsidRPr="00B76F83">
        <w:rPr>
          <w:color w:val="auto"/>
          <w:lang w:val="es-MX"/>
        </w:rPr>
        <w:t>.</w:t>
      </w:r>
    </w:p>
    <w:p w14:paraId="400D4DF1" w14:textId="17C6B58E" w:rsidR="00DD3F5A" w:rsidRPr="00B76F83" w:rsidRDefault="001C22EF" w:rsidP="001C22EF">
      <w:pPr>
        <w:rPr>
          <w:color w:val="auto"/>
          <w:lang w:val="es-MX"/>
        </w:rPr>
      </w:pPr>
      <w:r w:rsidRPr="00B76F83">
        <w:rPr>
          <w:color w:val="auto"/>
          <w:lang w:val="es-MX"/>
        </w:rPr>
        <w:t>Los componentes internos de la administración (A) deberán ser presentados por el adjudicatario del presente proceso de contratación en la oportunidad establecida en el numeral 8.1.</w:t>
      </w:r>
    </w:p>
    <w:p w14:paraId="4A3962C3" w14:textId="278B090A" w:rsidR="000D02AF" w:rsidRPr="00B76F83" w:rsidRDefault="00662E70" w:rsidP="001C22EF">
      <w:pPr>
        <w:pStyle w:val="Ttulo3"/>
        <w:rPr>
          <w:color w:val="auto"/>
          <w:lang w:val="es-MX"/>
        </w:rPr>
      </w:pPr>
      <w:bookmarkStart w:id="136" w:name="_Toc107994849"/>
      <w:r w:rsidRPr="00B76F83">
        <w:rPr>
          <w:caps w:val="0"/>
          <w:color w:val="auto"/>
          <w:lang w:val="es-MX"/>
        </w:rPr>
        <w:t>CORRECCIONES ARITMÉTICAS</w:t>
      </w:r>
      <w:bookmarkEnd w:id="136"/>
      <w:r w:rsidRPr="00B76F83">
        <w:rPr>
          <w:caps w:val="0"/>
          <w:color w:val="auto"/>
          <w:lang w:val="es-MX"/>
        </w:rPr>
        <w:t xml:space="preserve"> </w:t>
      </w:r>
    </w:p>
    <w:p w14:paraId="76E71E2E" w14:textId="5402E722" w:rsidR="001C22EF" w:rsidRPr="00B76F83" w:rsidRDefault="001C22EF" w:rsidP="001C22EF">
      <w:pPr>
        <w:rPr>
          <w:color w:val="auto"/>
          <w:lang w:val="es-MX"/>
        </w:rPr>
      </w:pPr>
      <w:r w:rsidRPr="00B76F83">
        <w:rPr>
          <w:color w:val="auto"/>
          <w:lang w:val="es-MX"/>
        </w:rPr>
        <w:t xml:space="preserve">La </w:t>
      </w:r>
      <w:r w:rsidR="00416572" w:rsidRPr="00B76F83">
        <w:rPr>
          <w:color w:val="auto"/>
          <w:lang w:val="es-MX"/>
        </w:rPr>
        <w:t>E</w:t>
      </w:r>
      <w:r w:rsidRPr="00B76F83">
        <w:rPr>
          <w:color w:val="auto"/>
          <w:lang w:val="es-MX"/>
        </w:rPr>
        <w:t>ntidad solo efectuará correcciones aritméticas originadas por:</w:t>
      </w:r>
    </w:p>
    <w:p w14:paraId="1B7DCED0" w14:textId="538A12B5" w:rsidR="001C22EF" w:rsidRPr="00B76F83" w:rsidRDefault="0074202D" w:rsidP="00592D4B">
      <w:pPr>
        <w:pStyle w:val="Prrafodelista"/>
        <w:numPr>
          <w:ilvl w:val="0"/>
          <w:numId w:val="32"/>
        </w:numPr>
        <w:contextualSpacing w:val="0"/>
        <w:rPr>
          <w:rFonts w:cs="Arial"/>
          <w:color w:val="auto"/>
          <w:szCs w:val="20"/>
          <w:lang w:val="es-MX"/>
        </w:rPr>
      </w:pPr>
      <w:r w:rsidRPr="00B76F83">
        <w:rPr>
          <w:color w:val="auto"/>
          <w:lang w:val="es-MX"/>
        </w:rPr>
        <w:t>L</w:t>
      </w:r>
      <w:r w:rsidR="001C22EF" w:rsidRPr="00B76F83">
        <w:rPr>
          <w:color w:val="auto"/>
          <w:lang w:val="es-MX"/>
        </w:rPr>
        <w:t xml:space="preserve">as </w:t>
      </w:r>
      <w:r w:rsidR="00FD36D9" w:rsidRPr="00B76F83">
        <w:rPr>
          <w:rStyle w:val="normaltextrun"/>
          <w:rFonts w:cs="Arial"/>
          <w:color w:val="auto"/>
          <w:szCs w:val="20"/>
        </w:rPr>
        <w:t>operaciones aritméticas a que haya lugar en la propuesta económica, cuando exista un error que surja de un cálculo meramente aritmético cuando la operación ha sido erróneamente realizada.</w:t>
      </w:r>
      <w:r w:rsidR="00FD36D9" w:rsidRPr="00B76F83">
        <w:rPr>
          <w:rStyle w:val="eop"/>
          <w:rFonts w:cs="Arial"/>
          <w:color w:val="auto"/>
          <w:szCs w:val="20"/>
        </w:rPr>
        <w:t> </w:t>
      </w:r>
    </w:p>
    <w:p w14:paraId="4473BE08" w14:textId="2BC4A222" w:rsidR="001C22EF" w:rsidRPr="00B76F83" w:rsidRDefault="001C22EF" w:rsidP="00592D4B">
      <w:pPr>
        <w:pStyle w:val="Prrafodelista"/>
        <w:numPr>
          <w:ilvl w:val="0"/>
          <w:numId w:val="32"/>
        </w:numPr>
        <w:contextualSpacing w:val="0"/>
        <w:rPr>
          <w:color w:val="auto"/>
          <w:lang w:val="es-MX"/>
        </w:rPr>
      </w:pPr>
      <w:r w:rsidRPr="00B76F83">
        <w:rPr>
          <w:color w:val="auto"/>
          <w:lang w:val="es-MX"/>
        </w:rPr>
        <w:t xml:space="preserve">El ajuste </w:t>
      </w:r>
      <w:r w:rsidR="002954AA" w:rsidRPr="00B76F83">
        <w:rPr>
          <w:rStyle w:val="normaltextrun"/>
          <w:rFonts w:cs="Arial"/>
          <w:color w:val="auto"/>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B76F83">
        <w:rPr>
          <w:rStyle w:val="eop"/>
          <w:rFonts w:ascii="Arial Narrow" w:hAnsi="Arial Narrow" w:cs="Arial"/>
          <w:i/>
          <w:iCs/>
          <w:color w:val="auto"/>
          <w:sz w:val="22"/>
        </w:rPr>
        <w:t> </w:t>
      </w:r>
    </w:p>
    <w:p w14:paraId="6E3BA3D1" w14:textId="318CC2AD" w:rsidR="001C22EF" w:rsidRPr="00B76F83" w:rsidRDefault="001C22EF" w:rsidP="001C22EF">
      <w:pPr>
        <w:rPr>
          <w:color w:val="auto"/>
          <w:lang w:val="es-MX"/>
        </w:rPr>
      </w:pPr>
      <w:r w:rsidRPr="00B76F83">
        <w:rPr>
          <w:color w:val="auto"/>
          <w:lang w:val="es-MX"/>
        </w:rPr>
        <w:t xml:space="preserve">La </w:t>
      </w:r>
      <w:r w:rsidR="00B71E99" w:rsidRPr="00B76F83">
        <w:rPr>
          <w:color w:val="auto"/>
          <w:lang w:val="es-MX"/>
        </w:rPr>
        <w:t>E</w:t>
      </w:r>
      <w:r w:rsidRPr="00B76F83">
        <w:rPr>
          <w:color w:val="auto"/>
          <w:lang w:val="es-MX"/>
        </w:rPr>
        <w:t>ntidad a partir del valor total corregido de las propuestas asignará el puntaje de conformidad con el proceso del numeral 4.1.4.</w:t>
      </w:r>
    </w:p>
    <w:p w14:paraId="6301967C" w14:textId="734F4D31" w:rsidR="001C22EF" w:rsidRPr="00B76F83" w:rsidRDefault="00CA638B" w:rsidP="001C22EF">
      <w:pPr>
        <w:pStyle w:val="Ttulo3"/>
        <w:rPr>
          <w:color w:val="auto"/>
          <w:lang w:val="es-MX"/>
        </w:rPr>
      </w:pPr>
      <w:bookmarkStart w:id="137" w:name="_Toc107994850"/>
      <w:r w:rsidRPr="00B76F83">
        <w:rPr>
          <w:caps w:val="0"/>
          <w:color w:val="auto"/>
          <w:lang w:val="es-MX"/>
        </w:rPr>
        <w:t>PRECIO ARTIFICIALMENTE BAJO</w:t>
      </w:r>
      <w:bookmarkEnd w:id="137"/>
      <w:r w:rsidRPr="00B76F83">
        <w:rPr>
          <w:caps w:val="0"/>
          <w:color w:val="auto"/>
          <w:lang w:val="es-MX"/>
        </w:rPr>
        <w:t xml:space="preserve"> </w:t>
      </w:r>
    </w:p>
    <w:p w14:paraId="74A03E47" w14:textId="14782683" w:rsidR="001C22EF" w:rsidRPr="00B76F83" w:rsidRDefault="001C22EF" w:rsidP="001C22EF">
      <w:pPr>
        <w:rPr>
          <w:color w:val="auto"/>
          <w:lang w:val="es-MX"/>
        </w:rPr>
      </w:pPr>
      <w:r w:rsidRPr="00B76F83">
        <w:rPr>
          <w:color w:val="auto"/>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606A3186" w14:textId="4C3955E1" w:rsidR="001C22EF" w:rsidRPr="00B76F83" w:rsidRDefault="00CA638B" w:rsidP="001C22EF">
      <w:pPr>
        <w:pStyle w:val="Ttulo3"/>
        <w:rPr>
          <w:color w:val="auto"/>
          <w:lang w:val="es-MX"/>
        </w:rPr>
      </w:pPr>
      <w:bookmarkStart w:id="138" w:name="_Toc107994851"/>
      <w:r w:rsidRPr="00B76F83">
        <w:rPr>
          <w:caps w:val="0"/>
          <w:color w:val="auto"/>
          <w:lang w:val="es-MX"/>
        </w:rPr>
        <w:lastRenderedPageBreak/>
        <w:t>DETERMINACIÓN DEL MÉTODO PARA LA PONDERACIÓN DE LA PROPUESTA ECONÓMICA</w:t>
      </w:r>
      <w:bookmarkEnd w:id="138"/>
    </w:p>
    <w:p w14:paraId="02DDF9CE" w14:textId="09E41BBE" w:rsidR="001C22EF" w:rsidRPr="00B76F83" w:rsidRDefault="001C22EF" w:rsidP="001C22EF">
      <w:pPr>
        <w:rPr>
          <w:color w:val="auto"/>
          <w:lang w:val="es-MX"/>
        </w:rPr>
      </w:pPr>
      <w:r w:rsidRPr="00B76F83">
        <w:rPr>
          <w:color w:val="auto"/>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B76F83"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76F83" w:rsidRDefault="001C22EF" w:rsidP="001C22EF">
            <w:pPr>
              <w:spacing w:line="276" w:lineRule="auto"/>
              <w:jc w:val="center"/>
              <w:rPr>
                <w:rFonts w:cs="Arial"/>
                <w:b/>
                <w:bCs/>
                <w:color w:val="auto"/>
                <w:szCs w:val="20"/>
              </w:rPr>
            </w:pPr>
            <w:bookmarkStart w:id="139" w:name="_Hlk511666058"/>
            <w:r w:rsidRPr="00B76F83">
              <w:rPr>
                <w:rFonts w:cs="Arial"/>
                <w:b/>
                <w:bCs/>
                <w:color w:val="auto"/>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76F83" w:rsidRDefault="001C22EF" w:rsidP="001C22EF">
            <w:pPr>
              <w:spacing w:line="276" w:lineRule="auto"/>
              <w:jc w:val="center"/>
              <w:rPr>
                <w:rFonts w:cs="Arial"/>
                <w:b/>
                <w:bCs/>
                <w:color w:val="auto"/>
                <w:szCs w:val="20"/>
              </w:rPr>
            </w:pPr>
            <w:r w:rsidRPr="00B76F83">
              <w:rPr>
                <w:rFonts w:cs="Arial"/>
                <w:b/>
                <w:bCs/>
                <w:color w:val="auto"/>
                <w:szCs w:val="20"/>
              </w:rPr>
              <w:t>Método</w:t>
            </w:r>
          </w:p>
        </w:tc>
      </w:tr>
      <w:tr w:rsidR="001C22EF" w:rsidRPr="00B76F83"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B76F83" w:rsidRDefault="001C22EF" w:rsidP="001C22EF">
            <w:pPr>
              <w:spacing w:line="276" w:lineRule="auto"/>
              <w:jc w:val="center"/>
              <w:rPr>
                <w:rFonts w:cs="Arial"/>
                <w:color w:val="auto"/>
                <w:szCs w:val="20"/>
                <w:lang w:val="es-ES"/>
              </w:rPr>
            </w:pPr>
            <w:r w:rsidRPr="00B76F83">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B76F83" w:rsidRDefault="001C22EF" w:rsidP="001C22EF">
            <w:pPr>
              <w:spacing w:line="276" w:lineRule="auto"/>
              <w:jc w:val="center"/>
              <w:rPr>
                <w:rFonts w:cs="Arial"/>
                <w:color w:val="auto"/>
                <w:szCs w:val="20"/>
                <w:lang w:val="es-ES"/>
              </w:rPr>
            </w:pPr>
            <w:r w:rsidRPr="00B76F83">
              <w:rPr>
                <w:rFonts w:cs="Arial"/>
                <w:color w:val="auto"/>
                <w:szCs w:val="20"/>
                <w:lang w:val="es-ES"/>
              </w:rPr>
              <w:t>Mediana con valor absoluto</w:t>
            </w:r>
          </w:p>
        </w:tc>
      </w:tr>
      <w:tr w:rsidR="001C22EF" w:rsidRPr="00B76F83"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B76F83" w:rsidRDefault="001C22EF" w:rsidP="001C22EF">
            <w:pPr>
              <w:spacing w:line="276" w:lineRule="auto"/>
              <w:jc w:val="center"/>
              <w:rPr>
                <w:rFonts w:cs="Arial"/>
                <w:color w:val="auto"/>
                <w:szCs w:val="20"/>
                <w:lang w:val="es-ES"/>
              </w:rPr>
            </w:pPr>
            <w:r w:rsidRPr="00B76F83">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B76F83" w:rsidRDefault="001C22EF" w:rsidP="001C22EF">
            <w:pPr>
              <w:spacing w:line="276" w:lineRule="auto"/>
              <w:jc w:val="center"/>
              <w:rPr>
                <w:rFonts w:cs="Arial"/>
                <w:color w:val="auto"/>
                <w:szCs w:val="20"/>
                <w:lang w:val="es-ES"/>
              </w:rPr>
            </w:pPr>
            <w:r w:rsidRPr="00B76F83">
              <w:rPr>
                <w:rFonts w:cs="Arial"/>
                <w:color w:val="auto"/>
                <w:szCs w:val="20"/>
                <w:lang w:val="es-ES"/>
              </w:rPr>
              <w:t>Media geométrica</w:t>
            </w:r>
          </w:p>
        </w:tc>
      </w:tr>
      <w:tr w:rsidR="001C22EF" w:rsidRPr="00B76F83"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B76F83" w:rsidRDefault="001C22EF" w:rsidP="001C22EF">
            <w:pPr>
              <w:spacing w:line="276" w:lineRule="auto"/>
              <w:jc w:val="center"/>
              <w:rPr>
                <w:rFonts w:cs="Arial"/>
                <w:color w:val="auto"/>
                <w:szCs w:val="20"/>
                <w:lang w:val="es-ES"/>
              </w:rPr>
            </w:pPr>
            <w:r w:rsidRPr="00B76F83">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B76F83" w:rsidRDefault="001C22EF" w:rsidP="001C22EF">
            <w:pPr>
              <w:spacing w:line="276" w:lineRule="auto"/>
              <w:jc w:val="center"/>
              <w:rPr>
                <w:rFonts w:cs="Arial"/>
                <w:color w:val="auto"/>
                <w:szCs w:val="20"/>
                <w:lang w:val="es-ES"/>
              </w:rPr>
            </w:pPr>
            <w:r w:rsidRPr="00B76F83">
              <w:rPr>
                <w:rFonts w:cs="Arial"/>
                <w:color w:val="auto"/>
                <w:szCs w:val="20"/>
                <w:lang w:val="es-ES"/>
              </w:rPr>
              <w:t>Media aritmética baja</w:t>
            </w:r>
          </w:p>
        </w:tc>
      </w:tr>
      <w:tr w:rsidR="001C22EF" w:rsidRPr="00B76F83"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B76F83" w:rsidRDefault="001C22EF" w:rsidP="001C22EF">
            <w:pPr>
              <w:spacing w:line="276" w:lineRule="auto"/>
              <w:jc w:val="center"/>
              <w:rPr>
                <w:rFonts w:cs="Arial"/>
                <w:color w:val="auto"/>
                <w:szCs w:val="20"/>
                <w:lang w:val="es-ES"/>
              </w:rPr>
            </w:pPr>
            <w:r w:rsidRPr="00B76F83">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B76F83" w:rsidRDefault="001C22EF" w:rsidP="001C22EF">
            <w:pPr>
              <w:spacing w:line="276" w:lineRule="auto"/>
              <w:jc w:val="center"/>
              <w:rPr>
                <w:rFonts w:cs="Arial"/>
                <w:color w:val="auto"/>
                <w:szCs w:val="20"/>
                <w:lang w:val="es-ES"/>
              </w:rPr>
            </w:pPr>
            <w:r w:rsidRPr="00B76F83">
              <w:rPr>
                <w:rFonts w:cs="Arial"/>
                <w:color w:val="auto"/>
                <w:szCs w:val="20"/>
                <w:lang w:val="es-ES"/>
              </w:rPr>
              <w:t>Menor valor</w:t>
            </w:r>
          </w:p>
        </w:tc>
      </w:tr>
      <w:bookmarkEnd w:id="139"/>
    </w:tbl>
    <w:p w14:paraId="0F08F402" w14:textId="25AD7C81" w:rsidR="001C22EF" w:rsidRPr="00B76F83" w:rsidRDefault="001C22EF" w:rsidP="001C22EF">
      <w:pPr>
        <w:rPr>
          <w:color w:val="auto"/>
          <w:lang w:val="es-MX"/>
        </w:rPr>
      </w:pPr>
    </w:p>
    <w:p w14:paraId="5FF83CFD" w14:textId="77777777" w:rsidR="001C22EF" w:rsidRPr="00B76F83" w:rsidRDefault="001C22EF" w:rsidP="001C22EF">
      <w:pPr>
        <w:rPr>
          <w:color w:val="auto"/>
          <w:lang w:val="es-MX"/>
        </w:rPr>
      </w:pPr>
      <w:r w:rsidRPr="00B76F83">
        <w:rPr>
          <w:color w:val="auto"/>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B76F83" w:rsidRDefault="001C22EF" w:rsidP="001C22EF">
      <w:pPr>
        <w:rPr>
          <w:color w:val="auto"/>
          <w:lang w:val="es-MX"/>
        </w:rPr>
      </w:pPr>
      <w:r w:rsidRPr="00B76F83">
        <w:rPr>
          <w:color w:val="auto"/>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B76F83" w:rsidRDefault="001C22EF" w:rsidP="001C22EF">
      <w:pPr>
        <w:rPr>
          <w:color w:val="auto"/>
          <w:lang w:val="es-MX"/>
        </w:rPr>
      </w:pPr>
      <w:r w:rsidRPr="00B76F83">
        <w:rPr>
          <w:color w:val="auto"/>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B76F83" w:rsidRDefault="001C22EF" w:rsidP="001C22EF">
      <w:pPr>
        <w:rPr>
          <w:color w:val="auto"/>
          <w:lang w:val="es-MX"/>
        </w:rPr>
      </w:pPr>
      <w:r w:rsidRPr="00B76F83">
        <w:rPr>
          <w:color w:val="auto"/>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64F5A187" w:rsidR="001C22EF" w:rsidRPr="00B76F83" w:rsidRDefault="001C22EF" w:rsidP="001C22EF">
      <w:pPr>
        <w:rPr>
          <w:color w:val="auto"/>
          <w:lang w:val="es-MX"/>
        </w:rPr>
      </w:pPr>
      <w:r w:rsidRPr="00B76F83">
        <w:rPr>
          <w:color w:val="auto"/>
          <w:lang w:val="es-MX"/>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p>
    <w:p w14:paraId="0B8E37DC" w14:textId="2131E672" w:rsidR="001C22EF" w:rsidRPr="00B76F83" w:rsidRDefault="001C22EF" w:rsidP="001C22EF">
      <w:pPr>
        <w:rPr>
          <w:color w:val="auto"/>
          <w:lang w:val="es-MX"/>
        </w:rPr>
      </w:pPr>
      <w:r w:rsidRPr="00B76F83">
        <w:rPr>
          <w:color w:val="auto"/>
          <w:lang w:val="es-MX"/>
        </w:rPr>
        <w:t>El método de ponderación se determinará de acuerdo con los rangos del siguiente cuadro: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6"/>
        <w:gridCol w:w="1751"/>
        <w:gridCol w:w="4511"/>
      </w:tblGrid>
      <w:tr w:rsidR="001C22EF" w:rsidRPr="00B76F83" w14:paraId="6152DFF3" w14:textId="77777777" w:rsidTr="0004714D">
        <w:trPr>
          <w:trHeight w:val="20"/>
          <w:tblHeader/>
          <w:jc w:val="center"/>
        </w:trPr>
        <w:tc>
          <w:tcPr>
            <w:tcW w:w="1445" w:type="pct"/>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76F83" w:rsidRDefault="001C22EF" w:rsidP="001C22EF">
            <w:pPr>
              <w:spacing w:after="0" w:line="276" w:lineRule="auto"/>
              <w:jc w:val="center"/>
              <w:rPr>
                <w:rFonts w:eastAsia="Arial,Calibri" w:cs="Arial"/>
                <w:b/>
                <w:bCs/>
                <w:color w:val="auto"/>
                <w:szCs w:val="20"/>
              </w:rPr>
            </w:pPr>
            <w:r w:rsidRPr="00B76F83">
              <w:rPr>
                <w:rFonts w:cs="Arial"/>
                <w:b/>
                <w:bCs/>
                <w:color w:val="auto"/>
                <w:szCs w:val="20"/>
              </w:rPr>
              <w:t>Rango</w:t>
            </w:r>
            <w:r w:rsidRPr="00B76F83">
              <w:rPr>
                <w:rFonts w:eastAsia="Arial,Calibri" w:cs="Arial"/>
                <w:b/>
                <w:bCs/>
                <w:color w:val="auto"/>
                <w:szCs w:val="20"/>
              </w:rPr>
              <w:t xml:space="preserve"> </w:t>
            </w:r>
            <w:r w:rsidRPr="00B76F83">
              <w:rPr>
                <w:rFonts w:cs="Arial"/>
                <w:b/>
                <w:bCs/>
                <w:color w:val="auto"/>
                <w:szCs w:val="20"/>
              </w:rPr>
              <w:t>(inclusive)</w:t>
            </w:r>
          </w:p>
        </w:tc>
        <w:tc>
          <w:tcPr>
            <w:tcW w:w="994" w:type="pct"/>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76F83" w:rsidRDefault="001C22EF" w:rsidP="001C22EF">
            <w:pPr>
              <w:spacing w:after="0" w:line="276" w:lineRule="auto"/>
              <w:jc w:val="center"/>
              <w:rPr>
                <w:rFonts w:eastAsia="Arial,Calibri" w:cs="Arial"/>
                <w:b/>
                <w:bCs/>
                <w:color w:val="auto"/>
                <w:szCs w:val="20"/>
              </w:rPr>
            </w:pPr>
            <w:r w:rsidRPr="00B76F83">
              <w:rPr>
                <w:rFonts w:cs="Arial"/>
                <w:b/>
                <w:bCs/>
                <w:color w:val="auto"/>
                <w:szCs w:val="20"/>
              </w:rPr>
              <w:t>Número</w:t>
            </w:r>
          </w:p>
        </w:tc>
        <w:tc>
          <w:tcPr>
            <w:tcW w:w="2560" w:type="pct"/>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76F83" w:rsidRDefault="001C22EF" w:rsidP="001C22EF">
            <w:pPr>
              <w:spacing w:after="0" w:line="276" w:lineRule="auto"/>
              <w:jc w:val="center"/>
              <w:rPr>
                <w:rFonts w:eastAsia="Arial,Calibri" w:cs="Arial"/>
                <w:b/>
                <w:bCs/>
                <w:color w:val="auto"/>
                <w:szCs w:val="20"/>
              </w:rPr>
            </w:pPr>
            <w:r w:rsidRPr="00B76F83">
              <w:rPr>
                <w:rFonts w:cs="Arial"/>
                <w:b/>
                <w:bCs/>
                <w:color w:val="auto"/>
                <w:szCs w:val="20"/>
              </w:rPr>
              <w:t>Método</w:t>
            </w:r>
          </w:p>
        </w:tc>
      </w:tr>
      <w:tr w:rsidR="001C22EF" w:rsidRPr="00B76F83" w14:paraId="42EC389B" w14:textId="77777777" w:rsidTr="0004714D">
        <w:trPr>
          <w:trHeight w:val="20"/>
          <w:jc w:val="center"/>
        </w:trPr>
        <w:tc>
          <w:tcPr>
            <w:tcW w:w="1445" w:type="pct"/>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B76F83" w:rsidRDefault="001C22EF" w:rsidP="001C22EF">
            <w:pPr>
              <w:spacing w:after="0" w:line="276" w:lineRule="auto"/>
              <w:jc w:val="center"/>
              <w:rPr>
                <w:rFonts w:cs="Arial"/>
                <w:color w:val="auto"/>
                <w:szCs w:val="20"/>
                <w:lang w:val="es-ES" w:eastAsia="es-CO"/>
              </w:rPr>
            </w:pPr>
            <w:r w:rsidRPr="00B76F83">
              <w:rPr>
                <w:rFonts w:cs="Arial"/>
                <w:color w:val="auto"/>
                <w:szCs w:val="20"/>
                <w:lang w:val="es-ES" w:eastAsia="es-CO"/>
              </w:rPr>
              <w:t>De 0.00 a 0.24</w:t>
            </w:r>
          </w:p>
        </w:tc>
        <w:tc>
          <w:tcPr>
            <w:tcW w:w="994" w:type="pct"/>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B76F83" w:rsidRDefault="001C22EF" w:rsidP="001C22EF">
            <w:pPr>
              <w:spacing w:after="0" w:line="276" w:lineRule="auto"/>
              <w:jc w:val="center"/>
              <w:rPr>
                <w:rFonts w:eastAsia="Arial,Times New Roman" w:cs="Arial"/>
                <w:color w:val="auto"/>
                <w:szCs w:val="20"/>
                <w:lang w:val="es-ES" w:eastAsia="es-CO"/>
              </w:rPr>
            </w:pPr>
            <w:r w:rsidRPr="00B76F83">
              <w:rPr>
                <w:rFonts w:cs="Arial"/>
                <w:color w:val="auto"/>
                <w:szCs w:val="20"/>
                <w:lang w:val="es-ES" w:eastAsia="es-CO"/>
              </w:rPr>
              <w:t>1</w:t>
            </w:r>
          </w:p>
        </w:tc>
        <w:tc>
          <w:tcPr>
            <w:tcW w:w="2560" w:type="pct"/>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B76F83" w:rsidRDefault="001C22EF" w:rsidP="001C22EF">
            <w:pPr>
              <w:spacing w:after="0" w:line="276" w:lineRule="auto"/>
              <w:jc w:val="center"/>
              <w:rPr>
                <w:rFonts w:eastAsia="Arial,Times New Roman" w:cs="Arial"/>
                <w:color w:val="auto"/>
                <w:szCs w:val="20"/>
                <w:lang w:val="es-ES" w:eastAsia="es-CO"/>
              </w:rPr>
            </w:pPr>
            <w:r w:rsidRPr="00B76F83">
              <w:rPr>
                <w:rFonts w:cs="Arial"/>
                <w:color w:val="auto"/>
                <w:szCs w:val="20"/>
                <w:lang w:val="es-ES" w:eastAsia="es-CO"/>
              </w:rPr>
              <w:t>Mediana con valor absoluto</w:t>
            </w:r>
          </w:p>
        </w:tc>
      </w:tr>
      <w:tr w:rsidR="001C22EF" w:rsidRPr="00B76F83" w14:paraId="1C4A07D4" w14:textId="77777777" w:rsidTr="0004714D">
        <w:trPr>
          <w:trHeight w:val="41"/>
          <w:jc w:val="center"/>
        </w:trPr>
        <w:tc>
          <w:tcPr>
            <w:tcW w:w="1445" w:type="pct"/>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B76F83" w:rsidRDefault="001C22EF" w:rsidP="001C22EF">
            <w:pPr>
              <w:spacing w:after="0" w:line="276" w:lineRule="auto"/>
              <w:jc w:val="center"/>
              <w:rPr>
                <w:rFonts w:cs="Arial"/>
                <w:color w:val="auto"/>
                <w:szCs w:val="20"/>
                <w:lang w:val="es-ES" w:eastAsia="es-CO"/>
              </w:rPr>
            </w:pPr>
            <w:r w:rsidRPr="00B76F83">
              <w:rPr>
                <w:rFonts w:cs="Arial"/>
                <w:color w:val="auto"/>
                <w:szCs w:val="20"/>
                <w:lang w:val="es-ES" w:eastAsia="es-CO"/>
              </w:rPr>
              <w:t>De 0.25 a 0.49</w:t>
            </w:r>
          </w:p>
        </w:tc>
        <w:tc>
          <w:tcPr>
            <w:tcW w:w="994" w:type="pct"/>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B76F83" w:rsidRDefault="001C22EF" w:rsidP="001C22EF">
            <w:pPr>
              <w:spacing w:after="0" w:line="276" w:lineRule="auto"/>
              <w:jc w:val="center"/>
              <w:rPr>
                <w:rFonts w:eastAsia="Arial,Times New Roman" w:cs="Arial"/>
                <w:color w:val="auto"/>
                <w:szCs w:val="20"/>
                <w:lang w:val="es-ES" w:eastAsia="es-CO"/>
              </w:rPr>
            </w:pPr>
            <w:r w:rsidRPr="00B76F83">
              <w:rPr>
                <w:rFonts w:eastAsia="Arial,Times New Roman" w:cs="Arial"/>
                <w:color w:val="auto"/>
                <w:szCs w:val="20"/>
                <w:lang w:val="es-ES" w:eastAsia="es-CO"/>
              </w:rPr>
              <w:t>2</w:t>
            </w:r>
          </w:p>
        </w:tc>
        <w:tc>
          <w:tcPr>
            <w:tcW w:w="2560" w:type="pct"/>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B76F83" w:rsidRDefault="001C22EF" w:rsidP="001C22EF">
            <w:pPr>
              <w:spacing w:after="0" w:line="276" w:lineRule="auto"/>
              <w:jc w:val="center"/>
              <w:rPr>
                <w:rFonts w:eastAsia="Arial,Times New Roman" w:cs="Arial"/>
                <w:color w:val="auto"/>
                <w:szCs w:val="20"/>
                <w:lang w:val="es-ES" w:eastAsia="es-CO"/>
              </w:rPr>
            </w:pPr>
            <w:r w:rsidRPr="00B76F83">
              <w:rPr>
                <w:rFonts w:cs="Arial"/>
                <w:color w:val="auto"/>
                <w:szCs w:val="20"/>
                <w:lang w:val="es-ES" w:eastAsia="es-CO"/>
              </w:rPr>
              <w:t>Media geométrica</w:t>
            </w:r>
          </w:p>
        </w:tc>
      </w:tr>
      <w:tr w:rsidR="001C22EF" w:rsidRPr="00B76F83" w14:paraId="190A0C83" w14:textId="77777777" w:rsidTr="0004714D">
        <w:trPr>
          <w:trHeight w:val="20"/>
          <w:jc w:val="center"/>
        </w:trPr>
        <w:tc>
          <w:tcPr>
            <w:tcW w:w="1445" w:type="pct"/>
            <w:tcBorders>
              <w:top w:val="single" w:sz="4" w:space="0" w:color="auto"/>
              <w:left w:val="double" w:sz="4" w:space="0" w:color="auto"/>
              <w:bottom w:val="single" w:sz="4" w:space="0" w:color="auto"/>
              <w:right w:val="single" w:sz="4" w:space="0" w:color="auto"/>
            </w:tcBorders>
            <w:vAlign w:val="center"/>
          </w:tcPr>
          <w:p w14:paraId="5F1B1506" w14:textId="77777777" w:rsidR="001C22EF" w:rsidRPr="00B76F83" w:rsidRDefault="001C22EF" w:rsidP="001C22EF">
            <w:pPr>
              <w:spacing w:after="0" w:line="276" w:lineRule="auto"/>
              <w:jc w:val="center"/>
              <w:rPr>
                <w:rFonts w:cs="Arial"/>
                <w:color w:val="auto"/>
                <w:szCs w:val="20"/>
                <w:lang w:val="es-ES" w:eastAsia="es-CO"/>
              </w:rPr>
            </w:pPr>
            <w:r w:rsidRPr="00B76F83">
              <w:rPr>
                <w:rFonts w:cs="Arial"/>
                <w:color w:val="auto"/>
                <w:szCs w:val="20"/>
                <w:lang w:val="es-ES" w:eastAsia="es-CO"/>
              </w:rPr>
              <w:t>De 0.50 a 0.74</w:t>
            </w:r>
          </w:p>
        </w:tc>
        <w:tc>
          <w:tcPr>
            <w:tcW w:w="994" w:type="pct"/>
            <w:tcBorders>
              <w:top w:val="single" w:sz="4" w:space="0" w:color="auto"/>
              <w:left w:val="single" w:sz="4" w:space="0" w:color="auto"/>
              <w:bottom w:val="single" w:sz="4" w:space="0" w:color="auto"/>
              <w:right w:val="single" w:sz="4" w:space="0" w:color="auto"/>
            </w:tcBorders>
            <w:vAlign w:val="center"/>
          </w:tcPr>
          <w:p w14:paraId="2D026C2F" w14:textId="77777777" w:rsidR="001C22EF" w:rsidRPr="00B76F83" w:rsidRDefault="001C22EF" w:rsidP="001C22EF">
            <w:pPr>
              <w:spacing w:after="0" w:line="276" w:lineRule="auto"/>
              <w:jc w:val="center"/>
              <w:rPr>
                <w:rFonts w:cs="Arial"/>
                <w:color w:val="auto"/>
                <w:szCs w:val="20"/>
                <w:lang w:val="es-ES" w:eastAsia="es-CO"/>
              </w:rPr>
            </w:pPr>
            <w:r w:rsidRPr="00B76F83">
              <w:rPr>
                <w:rFonts w:cs="Arial"/>
                <w:color w:val="auto"/>
                <w:szCs w:val="20"/>
                <w:lang w:val="es-ES" w:eastAsia="es-CO"/>
              </w:rPr>
              <w:t>3</w:t>
            </w:r>
          </w:p>
        </w:tc>
        <w:tc>
          <w:tcPr>
            <w:tcW w:w="2560" w:type="pct"/>
            <w:tcBorders>
              <w:top w:val="single" w:sz="4" w:space="0" w:color="auto"/>
              <w:left w:val="single" w:sz="4" w:space="0" w:color="auto"/>
              <w:bottom w:val="single" w:sz="4" w:space="0" w:color="auto"/>
              <w:right w:val="double" w:sz="4" w:space="0" w:color="auto"/>
            </w:tcBorders>
            <w:vAlign w:val="center"/>
          </w:tcPr>
          <w:p w14:paraId="50FD1B38" w14:textId="77777777" w:rsidR="001C22EF" w:rsidRPr="00B76F83" w:rsidRDefault="001C22EF" w:rsidP="001C22EF">
            <w:pPr>
              <w:spacing w:after="0" w:line="276" w:lineRule="auto"/>
              <w:jc w:val="center"/>
              <w:rPr>
                <w:rFonts w:cs="Arial"/>
                <w:color w:val="auto"/>
                <w:szCs w:val="20"/>
                <w:lang w:val="es-ES" w:eastAsia="es-CO"/>
              </w:rPr>
            </w:pPr>
            <w:r w:rsidRPr="00B76F83">
              <w:rPr>
                <w:rFonts w:cs="Arial"/>
                <w:color w:val="auto"/>
                <w:szCs w:val="20"/>
                <w:lang w:val="es-ES" w:eastAsia="es-CO"/>
              </w:rPr>
              <w:t>Media aritmética baja</w:t>
            </w:r>
          </w:p>
        </w:tc>
      </w:tr>
      <w:tr w:rsidR="001C22EF" w:rsidRPr="00B76F83" w14:paraId="068F68C0" w14:textId="77777777" w:rsidTr="0004714D">
        <w:trPr>
          <w:trHeight w:val="20"/>
          <w:jc w:val="center"/>
        </w:trPr>
        <w:tc>
          <w:tcPr>
            <w:tcW w:w="1445" w:type="pct"/>
            <w:tcBorders>
              <w:top w:val="single" w:sz="4" w:space="0" w:color="auto"/>
              <w:left w:val="double" w:sz="4" w:space="0" w:color="auto"/>
              <w:bottom w:val="double" w:sz="4" w:space="0" w:color="auto"/>
              <w:right w:val="single" w:sz="4" w:space="0" w:color="auto"/>
            </w:tcBorders>
            <w:vAlign w:val="center"/>
          </w:tcPr>
          <w:p w14:paraId="318EB6E9" w14:textId="77777777" w:rsidR="001C22EF" w:rsidRPr="00B76F83" w:rsidRDefault="001C22EF" w:rsidP="001C22EF">
            <w:pPr>
              <w:spacing w:after="0" w:line="276" w:lineRule="auto"/>
              <w:jc w:val="center"/>
              <w:rPr>
                <w:rFonts w:cs="Arial"/>
                <w:color w:val="auto"/>
                <w:szCs w:val="20"/>
                <w:lang w:val="es-ES" w:eastAsia="es-CO"/>
              </w:rPr>
            </w:pPr>
            <w:r w:rsidRPr="00B76F83">
              <w:rPr>
                <w:rFonts w:cs="Arial"/>
                <w:color w:val="auto"/>
                <w:szCs w:val="20"/>
                <w:lang w:val="es-ES" w:eastAsia="es-CO"/>
              </w:rPr>
              <w:t>De 0.75 a 0.99</w:t>
            </w:r>
          </w:p>
        </w:tc>
        <w:tc>
          <w:tcPr>
            <w:tcW w:w="994" w:type="pct"/>
            <w:tcBorders>
              <w:top w:val="single" w:sz="4" w:space="0" w:color="auto"/>
              <w:left w:val="single" w:sz="4" w:space="0" w:color="auto"/>
              <w:bottom w:val="double" w:sz="4" w:space="0" w:color="auto"/>
              <w:right w:val="single" w:sz="4" w:space="0" w:color="auto"/>
            </w:tcBorders>
            <w:vAlign w:val="center"/>
          </w:tcPr>
          <w:p w14:paraId="4B0BE0C3" w14:textId="77777777" w:rsidR="001C22EF" w:rsidRPr="00B76F83" w:rsidRDefault="001C22EF" w:rsidP="001C22EF">
            <w:pPr>
              <w:spacing w:after="0" w:line="276" w:lineRule="auto"/>
              <w:jc w:val="center"/>
              <w:rPr>
                <w:rFonts w:cs="Arial"/>
                <w:color w:val="auto"/>
                <w:szCs w:val="20"/>
                <w:lang w:val="es-ES" w:eastAsia="es-CO"/>
              </w:rPr>
            </w:pPr>
            <w:r w:rsidRPr="00B76F83">
              <w:rPr>
                <w:rFonts w:cs="Arial"/>
                <w:color w:val="auto"/>
                <w:szCs w:val="20"/>
                <w:lang w:val="es-ES" w:eastAsia="es-CO"/>
              </w:rPr>
              <w:t>4</w:t>
            </w:r>
          </w:p>
        </w:tc>
        <w:tc>
          <w:tcPr>
            <w:tcW w:w="2560" w:type="pct"/>
            <w:tcBorders>
              <w:top w:val="single" w:sz="4" w:space="0" w:color="auto"/>
              <w:left w:val="single" w:sz="4" w:space="0" w:color="auto"/>
              <w:bottom w:val="double" w:sz="4" w:space="0" w:color="auto"/>
              <w:right w:val="double" w:sz="4" w:space="0" w:color="auto"/>
            </w:tcBorders>
            <w:vAlign w:val="center"/>
          </w:tcPr>
          <w:p w14:paraId="21BA63B2" w14:textId="77777777" w:rsidR="001C22EF" w:rsidRPr="00B76F83" w:rsidRDefault="001C22EF" w:rsidP="001C22EF">
            <w:pPr>
              <w:spacing w:after="0" w:line="276" w:lineRule="auto"/>
              <w:jc w:val="center"/>
              <w:rPr>
                <w:rFonts w:cs="Arial"/>
                <w:color w:val="auto"/>
                <w:szCs w:val="20"/>
                <w:lang w:val="es-ES" w:eastAsia="es-CO"/>
              </w:rPr>
            </w:pPr>
            <w:r w:rsidRPr="00B76F83">
              <w:rPr>
                <w:rFonts w:cs="Arial"/>
                <w:color w:val="auto"/>
                <w:szCs w:val="20"/>
                <w:lang w:val="es-ES" w:eastAsia="es-CO"/>
              </w:rPr>
              <w:t>Menor valor</w:t>
            </w:r>
          </w:p>
        </w:tc>
      </w:tr>
    </w:tbl>
    <w:p w14:paraId="7D9F75F5" w14:textId="77777777" w:rsidR="001C22EF" w:rsidRDefault="001C22EF" w:rsidP="001C22EF">
      <w:pPr>
        <w:rPr>
          <w:color w:val="auto"/>
          <w:lang w:val="es-MX"/>
        </w:rPr>
      </w:pPr>
      <w:r w:rsidRPr="00B76F83">
        <w:rPr>
          <w:color w:val="auto"/>
          <w:lang w:val="es-MX"/>
        </w:rPr>
        <w:lastRenderedPageBreak/>
        <w:t>En todos los casos se tendrá en cuenta hasta el séptimo (7°) decimal del valor obtenido como puntaje y las fórmulas se aplicarán con las propuestas que no han sido rechazadas y se encuentran válidas.</w:t>
      </w:r>
    </w:p>
    <w:p w14:paraId="63412C5D" w14:textId="13184C65" w:rsidR="00222913" w:rsidRPr="001C22EF" w:rsidRDefault="00222913" w:rsidP="00222913">
      <w:pPr>
        <w:rPr>
          <w:lang w:val="es-MX"/>
        </w:rPr>
      </w:pPr>
      <w:r w:rsidRPr="00222913">
        <w:rPr>
          <w:lang w:val="es-MX"/>
        </w:rPr>
        <w:t>En los procesos de contratación estructurados por lotes, 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p>
    <w:p w14:paraId="6BE82712" w14:textId="00BA5F6C" w:rsidR="001C22EF" w:rsidRPr="00B76F83" w:rsidRDefault="001C22EF" w:rsidP="001C22EF">
      <w:pPr>
        <w:rPr>
          <w:color w:val="auto"/>
          <w:lang w:val="es-MX"/>
        </w:rPr>
      </w:pPr>
      <w:r w:rsidRPr="00B76F83">
        <w:rPr>
          <w:color w:val="auto"/>
          <w:lang w:val="es-MX"/>
        </w:rPr>
        <w:t>Las propuestas que al aplicar las fórmulas obtengan puntajes negativos obtienen cero (0) puntos en la oferta económica.</w:t>
      </w:r>
    </w:p>
    <w:p w14:paraId="0EF7E9A7" w14:textId="70C8CF3A" w:rsidR="001C22EF" w:rsidRPr="00B76F83" w:rsidRDefault="001C22EF" w:rsidP="00592D4B">
      <w:pPr>
        <w:pStyle w:val="Prrafodelista"/>
        <w:numPr>
          <w:ilvl w:val="0"/>
          <w:numId w:val="33"/>
        </w:numPr>
        <w:spacing w:after="120"/>
        <w:rPr>
          <w:rFonts w:cs="Arial"/>
          <w:b/>
          <w:bCs/>
          <w:color w:val="auto"/>
          <w:szCs w:val="20"/>
          <w:lang w:val="es-MX"/>
        </w:rPr>
      </w:pPr>
      <w:r w:rsidRPr="00B76F83">
        <w:rPr>
          <w:rFonts w:cs="Arial"/>
          <w:b/>
          <w:bCs/>
          <w:color w:val="auto"/>
          <w:szCs w:val="20"/>
          <w:lang w:val="es-MX"/>
        </w:rPr>
        <w:t>Mediana con valor absoluto</w:t>
      </w:r>
    </w:p>
    <w:p w14:paraId="16AECA29" w14:textId="77777777" w:rsidR="00806AFC" w:rsidRPr="00B76F83" w:rsidRDefault="00806AFC" w:rsidP="003178E5">
      <w:pPr>
        <w:spacing w:after="120"/>
        <w:rPr>
          <w:rFonts w:cs="Arial"/>
          <w:color w:val="auto"/>
          <w:szCs w:val="20"/>
          <w:lang w:val="es-MX"/>
        </w:rPr>
      </w:pPr>
      <w:r w:rsidRPr="00B76F83">
        <w:rPr>
          <w:rFonts w:cs="Arial"/>
          <w:color w:val="auto"/>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B76F83" w:rsidRDefault="00806AFC" w:rsidP="003178E5">
      <w:pPr>
        <w:spacing w:after="120"/>
        <w:ind w:left="708"/>
        <w:rPr>
          <w:rFonts w:cs="Arial"/>
          <w:color w:val="auto"/>
          <w:szCs w:val="20"/>
          <w:lang w:val="es-MX"/>
        </w:rPr>
      </w:pPr>
    </w:p>
    <w:p w14:paraId="4E705407" w14:textId="77777777" w:rsidR="00806AFC" w:rsidRPr="00B76F83" w:rsidRDefault="00806AFC" w:rsidP="003178E5">
      <w:pPr>
        <w:spacing w:after="120"/>
        <w:rPr>
          <w:rFonts w:cs="Arial"/>
          <w:i/>
          <w:color w:val="auto"/>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color w:val="auto"/>
              <w:szCs w:val="20"/>
            </w:rPr>
            <m:t>)</m:t>
          </m:r>
        </m:oMath>
      </m:oMathPara>
    </w:p>
    <w:p w14:paraId="2EE10A84" w14:textId="77777777" w:rsidR="00806AFC" w:rsidRPr="00B76F83" w:rsidRDefault="00806AFC" w:rsidP="003178E5">
      <w:pPr>
        <w:spacing w:after="120"/>
        <w:rPr>
          <w:rFonts w:cs="Arial"/>
          <w:iCs/>
          <w:color w:val="auto"/>
          <w:szCs w:val="20"/>
          <w:lang w:val="es-MX"/>
        </w:rPr>
      </w:pPr>
      <w:r w:rsidRPr="00B76F83">
        <w:rPr>
          <w:rFonts w:cs="Arial"/>
          <w:iCs/>
          <w:color w:val="auto"/>
          <w:szCs w:val="20"/>
          <w:lang w:val="es-MX"/>
        </w:rPr>
        <w:t>Donde:</w:t>
      </w:r>
    </w:p>
    <w:p w14:paraId="0A5D43F2" w14:textId="3481D41F" w:rsidR="00806AFC" w:rsidRPr="00B76F83" w:rsidRDefault="00974ACE" w:rsidP="00592D4B">
      <w:pPr>
        <w:numPr>
          <w:ilvl w:val="0"/>
          <w:numId w:val="34"/>
        </w:numPr>
        <w:spacing w:after="120"/>
        <w:ind w:left="788" w:hanging="425"/>
        <w:jc w:val="left"/>
        <w:rPr>
          <w:rFonts w:cs="Arial"/>
          <w:iCs/>
          <w:color w:val="auto"/>
          <w:szCs w:val="20"/>
          <w:lang w:val="es-MX"/>
        </w:rPr>
      </w:pPr>
      <m:oMath>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oMath>
      <w:r w:rsidR="00806AFC" w:rsidRPr="00B76F83">
        <w:rPr>
          <w:rFonts w:cs="Arial"/>
          <w:iCs/>
          <w:color w:val="auto"/>
          <w:szCs w:val="20"/>
          <w:lang w:val="es-MX"/>
        </w:rPr>
        <w:t>: Es el valor total corregido de cada una de las propuestas “i”.</w:t>
      </w:r>
    </w:p>
    <w:p w14:paraId="37045429" w14:textId="77777777" w:rsidR="00806AFC" w:rsidRPr="00B76F83" w:rsidRDefault="00806AFC" w:rsidP="00592D4B">
      <w:pPr>
        <w:numPr>
          <w:ilvl w:val="0"/>
          <w:numId w:val="34"/>
        </w:numPr>
        <w:spacing w:after="120"/>
        <w:ind w:left="788" w:hanging="425"/>
        <w:jc w:val="left"/>
        <w:rPr>
          <w:rFonts w:cs="Arial"/>
          <w:iCs/>
          <w:color w:val="auto"/>
          <w:szCs w:val="20"/>
          <w:lang w:val="es-MX"/>
        </w:rPr>
      </w:pPr>
      <w:r w:rsidRPr="00B76F83">
        <w:rPr>
          <w:rFonts w:cs="Arial"/>
          <w:iCs/>
          <w:color w:val="auto"/>
          <w:szCs w:val="20"/>
          <w:lang w:val="es-MX"/>
        </w:rPr>
        <w:t>m: Es el número total de propuestas económicas válidas recibidas por la Entidad.</w:t>
      </w:r>
    </w:p>
    <w:p w14:paraId="3C1D7A0B" w14:textId="77777777" w:rsidR="00806AFC" w:rsidRPr="00B76F83" w:rsidRDefault="00806AFC" w:rsidP="00592D4B">
      <w:pPr>
        <w:numPr>
          <w:ilvl w:val="0"/>
          <w:numId w:val="34"/>
        </w:numPr>
        <w:spacing w:after="120"/>
        <w:ind w:left="788" w:hanging="425"/>
        <w:jc w:val="left"/>
        <w:rPr>
          <w:rFonts w:cs="Arial"/>
          <w:iCs/>
          <w:color w:val="auto"/>
          <w:szCs w:val="20"/>
          <w:lang w:val="es-MX"/>
        </w:rPr>
      </w:pPr>
      <w:r w:rsidRPr="00B76F83">
        <w:rPr>
          <w:rFonts w:cs="Arial"/>
          <w:iCs/>
          <w:color w:val="auto"/>
          <w:szCs w:val="20"/>
          <w:lang w:val="es-MX"/>
        </w:rPr>
        <w:t>Me: Es la mediana calculada con los valores de las propuestas económicas válidas.</w:t>
      </w:r>
    </w:p>
    <w:p w14:paraId="234351C1" w14:textId="56BB484D" w:rsidR="00806AFC" w:rsidRPr="00B76F83" w:rsidRDefault="00806AFC" w:rsidP="003178E5">
      <w:pPr>
        <w:spacing w:after="120"/>
        <w:rPr>
          <w:rFonts w:cs="Arial"/>
          <w:iCs/>
          <w:color w:val="auto"/>
          <w:szCs w:val="20"/>
          <w:lang w:val="es-MX"/>
        </w:rPr>
      </w:pPr>
      <w:r w:rsidRPr="00B76F83">
        <w:rPr>
          <w:rFonts w:cs="Arial"/>
          <w:iCs/>
          <w:color w:val="auto"/>
          <w:szCs w:val="20"/>
          <w:lang w:val="es-MX"/>
        </w:rPr>
        <w:t xml:space="preserve">Bajo este método la Entidad asignará el puntaje así: </w:t>
      </w:r>
    </w:p>
    <w:p w14:paraId="68A41760" w14:textId="77777777" w:rsidR="00806AFC" w:rsidRPr="00B76F83" w:rsidRDefault="00806AFC" w:rsidP="00592D4B">
      <w:pPr>
        <w:numPr>
          <w:ilvl w:val="0"/>
          <w:numId w:val="35"/>
        </w:numPr>
        <w:tabs>
          <w:tab w:val="left" w:pos="1134"/>
        </w:tabs>
        <w:spacing w:after="120"/>
        <w:ind w:left="363" w:firstLine="130"/>
        <w:rPr>
          <w:rFonts w:cs="Arial"/>
          <w:iCs/>
          <w:color w:val="auto"/>
          <w:szCs w:val="20"/>
          <w:lang w:val="es-MX"/>
        </w:rPr>
      </w:pPr>
      <w:r w:rsidRPr="00B76F83">
        <w:rPr>
          <w:rFonts w:cs="Arial"/>
          <w:iCs/>
          <w:color w:val="auto"/>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B76F83" w:rsidRDefault="00806AFC" w:rsidP="003178E5">
      <w:pPr>
        <w:spacing w:after="120"/>
        <w:ind w:left="720"/>
        <w:contextualSpacing/>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r>
                            <w:rPr>
                              <w:rFonts w:ascii="Cambria Math" w:hAnsi="Cambria Math" w:cs="Arial"/>
                              <w:color w:val="auto"/>
                              <w:szCs w:val="20"/>
                            </w:rPr>
                            <m:t>Me-</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r>
                            <w:rPr>
                              <w:rFonts w:ascii="Cambria Math" w:hAnsi="Cambria Math" w:cs="Arial"/>
                              <w:color w:val="auto"/>
                              <w:szCs w:val="20"/>
                            </w:rPr>
                            <m:t>Me</m:t>
                          </m:r>
                        </m:den>
                      </m:f>
                    </m:e>
                  </m:d>
                </m:e>
              </m:d>
              <m:r>
                <w:rPr>
                  <w:rFonts w:ascii="Cambria Math" w:hAnsi="Cambria Math" w:cs="Arial"/>
                  <w:color w:val="auto"/>
                  <w:szCs w:val="20"/>
                </w:rPr>
                <m:t>*Puntaje máximo</m:t>
              </m:r>
            </m:e>
          </m:d>
        </m:oMath>
      </m:oMathPara>
    </w:p>
    <w:p w14:paraId="5A998FD2" w14:textId="77777777" w:rsidR="00806AFC" w:rsidRPr="00B76F83" w:rsidRDefault="00806AFC" w:rsidP="003178E5">
      <w:pPr>
        <w:spacing w:after="120"/>
        <w:rPr>
          <w:rFonts w:cs="Arial"/>
          <w:i/>
          <w:iCs/>
          <w:color w:val="auto"/>
          <w:szCs w:val="20"/>
          <w:lang w:val="es-MX"/>
        </w:rPr>
      </w:pPr>
      <w:r w:rsidRPr="00B76F83">
        <w:rPr>
          <w:rFonts w:cs="Arial"/>
          <w:i/>
          <w:iCs/>
          <w:color w:val="auto"/>
          <w:szCs w:val="20"/>
          <w:lang w:val="es-MX"/>
        </w:rPr>
        <w:t>Donde:</w:t>
      </w:r>
    </w:p>
    <w:p w14:paraId="502F5C0E" w14:textId="77777777" w:rsidR="00806AFC" w:rsidRPr="00B76F83" w:rsidRDefault="00806AFC" w:rsidP="00592D4B">
      <w:pPr>
        <w:numPr>
          <w:ilvl w:val="0"/>
          <w:numId w:val="34"/>
        </w:numPr>
        <w:spacing w:after="120"/>
        <w:ind w:left="788" w:hanging="425"/>
        <w:jc w:val="left"/>
        <w:rPr>
          <w:rFonts w:cs="Arial"/>
          <w:iCs/>
          <w:color w:val="auto"/>
          <w:szCs w:val="20"/>
          <w:lang w:val="es-MX"/>
        </w:rPr>
      </w:pPr>
      <w:r w:rsidRPr="00B76F83">
        <w:rPr>
          <w:rFonts w:cs="Arial"/>
          <w:iCs/>
          <w:color w:val="auto"/>
          <w:szCs w:val="20"/>
          <w:lang w:val="es-MX"/>
        </w:rPr>
        <w:t>Me: Es la mediana calculada con los valores de las propuestas económicas válidas.</w:t>
      </w:r>
    </w:p>
    <w:p w14:paraId="43EB6D16" w14:textId="77777777" w:rsidR="00806AFC" w:rsidRPr="00B76F83" w:rsidRDefault="00974ACE" w:rsidP="00592D4B">
      <w:pPr>
        <w:numPr>
          <w:ilvl w:val="0"/>
          <w:numId w:val="34"/>
        </w:numPr>
        <w:spacing w:after="120"/>
        <w:ind w:left="788" w:hanging="425"/>
        <w:jc w:val="left"/>
        <w:rPr>
          <w:rFonts w:cs="Arial"/>
          <w:iCs/>
          <w:color w:val="auto"/>
          <w:szCs w:val="20"/>
          <w:lang w:val="es-MX"/>
        </w:rPr>
      </w:pPr>
      <m:oMath>
        <m:sSub>
          <m:sSubPr>
            <m:ctrlPr>
              <w:rPr>
                <w:rFonts w:ascii="Cambria Math" w:hAnsi="Cambria Math" w:cs="Arial"/>
                <w:iCs/>
                <w:color w:val="auto"/>
                <w:szCs w:val="20"/>
                <w:lang w:val="es-MX"/>
              </w:rPr>
            </m:ctrlPr>
          </m:sSubPr>
          <m:e>
            <m:r>
              <w:rPr>
                <w:rFonts w:ascii="Cambria Math" w:hAnsi="Cambria Math" w:cs="Arial"/>
                <w:color w:val="auto"/>
                <w:szCs w:val="20"/>
                <w:lang w:val="es-MX"/>
              </w:rPr>
              <m:t>V</m:t>
            </m:r>
          </m:e>
          <m:sub>
            <m:r>
              <w:rPr>
                <w:rFonts w:ascii="Cambria Math" w:hAnsi="Cambria Math" w:cs="Arial"/>
                <w:color w:val="auto"/>
                <w:szCs w:val="20"/>
                <w:lang w:val="es-MX"/>
              </w:rPr>
              <m:t>i</m:t>
            </m:r>
          </m:sub>
        </m:sSub>
      </m:oMath>
      <w:r w:rsidR="00806AFC" w:rsidRPr="00B76F83">
        <w:rPr>
          <w:rFonts w:cs="Arial"/>
          <w:iCs/>
          <w:color w:val="auto"/>
          <w:szCs w:val="20"/>
          <w:lang w:val="es-MX"/>
        </w:rPr>
        <w:t>: Es el valor total corregido de cada una de las propuestas “i”.</w:t>
      </w:r>
    </w:p>
    <w:p w14:paraId="4C863B4A" w14:textId="77777777" w:rsidR="00806AFC" w:rsidRPr="00B76F83" w:rsidRDefault="00806AFC" w:rsidP="00592D4B">
      <w:pPr>
        <w:numPr>
          <w:ilvl w:val="0"/>
          <w:numId w:val="35"/>
        </w:numPr>
        <w:tabs>
          <w:tab w:val="left" w:pos="993"/>
        </w:tabs>
        <w:spacing w:after="120"/>
        <w:ind w:left="363" w:firstLine="130"/>
        <w:rPr>
          <w:rFonts w:cs="Arial"/>
          <w:color w:val="auto"/>
          <w:szCs w:val="20"/>
          <w:lang w:val="es-MX"/>
        </w:rPr>
      </w:pPr>
      <w:r w:rsidRPr="00B76F83">
        <w:rPr>
          <w:rFonts w:cs="Arial"/>
          <w:color w:val="auto"/>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B76F83"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B76F83" w:rsidRDefault="00806AFC" w:rsidP="003178E5">
      <w:pPr>
        <w:spacing w:after="120"/>
        <w:ind w:right="624"/>
        <w:rPr>
          <w:rFonts w:cs="Arial"/>
          <w:i/>
          <w:iCs/>
          <w:color w:val="auto"/>
          <w:szCs w:val="20"/>
          <w:lang w:val="es-MX"/>
        </w:rPr>
      </w:pPr>
      <w:r w:rsidRPr="00B76F83">
        <w:rPr>
          <w:rFonts w:cs="Arial"/>
          <w:i/>
          <w:iCs/>
          <w:color w:val="auto"/>
          <w:szCs w:val="20"/>
          <w:lang w:val="es-MX"/>
        </w:rPr>
        <w:t>Donde:</w:t>
      </w:r>
    </w:p>
    <w:p w14:paraId="1662BA96" w14:textId="77777777" w:rsidR="00806AFC" w:rsidRPr="00B76F83" w:rsidRDefault="00974ACE" w:rsidP="00592D4B">
      <w:pPr>
        <w:numPr>
          <w:ilvl w:val="0"/>
          <w:numId w:val="36"/>
        </w:numPr>
        <w:spacing w:after="120"/>
        <w:ind w:left="1073"/>
        <w:jc w:val="left"/>
        <w:rPr>
          <w:rFonts w:cs="Arial"/>
          <w:i/>
          <w:iCs/>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oMath>
      <w:r w:rsidR="00806AFC" w:rsidRPr="00B76F83">
        <w:rPr>
          <w:rFonts w:eastAsiaTheme="minorEastAsia" w:cs="Arial"/>
          <w:i/>
          <w:iCs/>
          <w:color w:val="auto"/>
          <w:szCs w:val="20"/>
        </w:rPr>
        <w:t>:</w:t>
      </w:r>
      <w:r w:rsidR="00806AFC" w:rsidRPr="00B76F83">
        <w:rPr>
          <w:rFonts w:cs="Arial"/>
          <w:i/>
          <w:iCs/>
          <w:color w:val="auto"/>
          <w:szCs w:val="20"/>
          <w:lang w:val="es-MX"/>
        </w:rPr>
        <w:t xml:space="preserve"> Es el valor de la propuesta económica válida inmediatamente por debajo de la mediana.</w:t>
      </w:r>
    </w:p>
    <w:p w14:paraId="649CC450" w14:textId="77777777" w:rsidR="00806AFC" w:rsidRPr="00B76F83" w:rsidRDefault="00974ACE" w:rsidP="00592D4B">
      <w:pPr>
        <w:numPr>
          <w:ilvl w:val="0"/>
          <w:numId w:val="36"/>
        </w:numPr>
        <w:spacing w:after="120"/>
        <w:ind w:left="1072" w:hanging="709"/>
        <w:jc w:val="left"/>
        <w:rPr>
          <w:rFonts w:cs="Arial"/>
          <w:i/>
          <w:iCs/>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806AFC" w:rsidRPr="00B76F83">
        <w:rPr>
          <w:rFonts w:cs="Arial"/>
          <w:i/>
          <w:iCs/>
          <w:color w:val="auto"/>
          <w:szCs w:val="20"/>
          <w:lang w:val="es-MX"/>
        </w:rPr>
        <w:t>: Es el valor total corregido de cada una de las propuestas “i”.</w:t>
      </w:r>
    </w:p>
    <w:p w14:paraId="6E5C28E0" w14:textId="77777777" w:rsidR="00D54CB0" w:rsidRPr="00B76F83" w:rsidRDefault="00D54CB0" w:rsidP="003178E5">
      <w:pPr>
        <w:spacing w:after="120"/>
        <w:ind w:left="1072"/>
        <w:jc w:val="left"/>
        <w:rPr>
          <w:rFonts w:cs="Arial"/>
          <w:i/>
          <w:iCs/>
          <w:color w:val="auto"/>
          <w:szCs w:val="20"/>
          <w:lang w:val="es-MX"/>
        </w:rPr>
      </w:pPr>
    </w:p>
    <w:p w14:paraId="1281D845" w14:textId="11F7A663" w:rsidR="00604257" w:rsidRPr="00B76F83" w:rsidRDefault="00604257" w:rsidP="00592D4B">
      <w:pPr>
        <w:pStyle w:val="Prrafodelista"/>
        <w:numPr>
          <w:ilvl w:val="0"/>
          <w:numId w:val="33"/>
        </w:numPr>
        <w:spacing w:after="120"/>
        <w:ind w:hanging="709"/>
        <w:contextualSpacing w:val="0"/>
        <w:rPr>
          <w:rFonts w:cs="Arial"/>
          <w:b/>
          <w:bCs/>
          <w:color w:val="auto"/>
          <w:szCs w:val="20"/>
          <w:lang w:val="es-MX"/>
        </w:rPr>
      </w:pPr>
      <w:r w:rsidRPr="00B76F83">
        <w:rPr>
          <w:rFonts w:cs="Arial"/>
          <w:b/>
          <w:bCs/>
          <w:color w:val="auto"/>
          <w:szCs w:val="20"/>
          <w:lang w:val="es-MX"/>
        </w:rPr>
        <w:t>Media Geométrica</w:t>
      </w:r>
    </w:p>
    <w:p w14:paraId="3C497BCC" w14:textId="77777777" w:rsidR="00C10608" w:rsidRPr="00B76F83" w:rsidRDefault="00604257" w:rsidP="003178E5">
      <w:pPr>
        <w:spacing w:after="120"/>
        <w:rPr>
          <w:rFonts w:cs="Arial"/>
          <w:color w:val="auto"/>
          <w:szCs w:val="20"/>
          <w:lang w:val="es-MX"/>
        </w:rPr>
      </w:pPr>
      <w:r w:rsidRPr="00B76F83">
        <w:rPr>
          <w:rFonts w:cs="Arial"/>
          <w:color w:val="auto"/>
          <w:szCs w:val="20"/>
          <w:lang w:val="es-MX"/>
        </w:rPr>
        <w:t xml:space="preserve">Para </w:t>
      </w:r>
      <w:r w:rsidR="00C10608" w:rsidRPr="00B76F83">
        <w:rPr>
          <w:rFonts w:cs="Arial"/>
          <w:color w:val="auto"/>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B76F83"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B76F83" w:rsidRDefault="00C10608" w:rsidP="003178E5">
      <w:pPr>
        <w:spacing w:after="120"/>
        <w:rPr>
          <w:rFonts w:cs="Arial"/>
          <w:color w:val="auto"/>
          <w:szCs w:val="20"/>
          <w:lang w:val="es-MX"/>
        </w:rPr>
      </w:pPr>
      <w:r w:rsidRPr="00B76F83">
        <w:rPr>
          <w:rFonts w:cs="Arial"/>
          <w:color w:val="auto"/>
          <w:szCs w:val="20"/>
          <w:lang w:val="es-MX"/>
        </w:rPr>
        <w:t xml:space="preserve">Donde: </w:t>
      </w:r>
    </w:p>
    <w:p w14:paraId="2EDE1936" w14:textId="77777777" w:rsidR="00C10608" w:rsidRPr="00B76F83" w:rsidRDefault="00C10608" w:rsidP="00592D4B">
      <w:pPr>
        <w:numPr>
          <w:ilvl w:val="0"/>
          <w:numId w:val="36"/>
        </w:numPr>
        <w:spacing w:after="120"/>
        <w:ind w:left="582" w:hanging="219"/>
        <w:jc w:val="left"/>
        <w:rPr>
          <w:rFonts w:cs="Arial"/>
          <w:color w:val="auto"/>
          <w:szCs w:val="20"/>
          <w:lang w:val="es-MX"/>
        </w:rPr>
      </w:pPr>
      <w:r w:rsidRPr="00B76F83">
        <w:rPr>
          <w:rFonts w:cs="Arial"/>
          <w:color w:val="auto"/>
          <w:szCs w:val="20"/>
          <w:lang w:val="es-MX"/>
        </w:rPr>
        <w:t xml:space="preserve">MG: Es la media geométrica de todas las ofertas habilitadas. </w:t>
      </w:r>
    </w:p>
    <w:p w14:paraId="1979EF62" w14:textId="77777777" w:rsidR="00C10608" w:rsidRPr="00B76F83" w:rsidRDefault="00C10608" w:rsidP="00592D4B">
      <w:pPr>
        <w:numPr>
          <w:ilvl w:val="0"/>
          <w:numId w:val="36"/>
        </w:numPr>
        <w:spacing w:after="120"/>
        <w:ind w:left="582" w:hanging="219"/>
        <w:jc w:val="left"/>
        <w:rPr>
          <w:rFonts w:cs="Arial"/>
          <w:color w:val="auto"/>
          <w:szCs w:val="20"/>
          <w:lang w:val="es-MX"/>
        </w:rPr>
      </w:pPr>
      <w:r w:rsidRPr="00B76F83">
        <w:rPr>
          <w:rFonts w:cs="Arial"/>
          <w:color w:val="auto"/>
          <w:szCs w:val="20"/>
          <w:lang w:val="es-MX"/>
        </w:rPr>
        <w:t>V1: Es el valor de una propuesta habilitada.</w:t>
      </w:r>
    </w:p>
    <w:p w14:paraId="75E13001" w14:textId="77777777" w:rsidR="00C10608" w:rsidRPr="00B76F83" w:rsidRDefault="00C10608" w:rsidP="00592D4B">
      <w:pPr>
        <w:numPr>
          <w:ilvl w:val="0"/>
          <w:numId w:val="36"/>
        </w:numPr>
        <w:spacing w:after="120"/>
        <w:ind w:left="582" w:hanging="219"/>
        <w:jc w:val="left"/>
        <w:rPr>
          <w:rFonts w:cs="Arial"/>
          <w:color w:val="auto"/>
          <w:szCs w:val="20"/>
          <w:lang w:val="es-MX"/>
        </w:rPr>
      </w:pPr>
      <w:r w:rsidRPr="00B76F83">
        <w:rPr>
          <w:rFonts w:cs="Arial"/>
          <w:color w:val="auto"/>
          <w:szCs w:val="20"/>
          <w:lang w:val="es-MX"/>
        </w:rPr>
        <w:t xml:space="preserve">Vn: Es el valor de la propuesta n habilitada. </w:t>
      </w:r>
    </w:p>
    <w:p w14:paraId="5AFB9969" w14:textId="77777777" w:rsidR="00C10608" w:rsidRPr="00B76F83" w:rsidRDefault="00C10608" w:rsidP="00592D4B">
      <w:pPr>
        <w:numPr>
          <w:ilvl w:val="0"/>
          <w:numId w:val="36"/>
        </w:numPr>
        <w:spacing w:after="120"/>
        <w:ind w:left="582" w:hanging="219"/>
        <w:jc w:val="left"/>
        <w:rPr>
          <w:rFonts w:cs="Arial"/>
          <w:color w:val="auto"/>
          <w:szCs w:val="20"/>
          <w:lang w:val="es-MX"/>
        </w:rPr>
      </w:pPr>
      <w:r w:rsidRPr="00B76F83">
        <w:rPr>
          <w:rFonts w:cs="Arial"/>
          <w:color w:val="auto"/>
          <w:szCs w:val="20"/>
          <w:lang w:val="es-MX"/>
        </w:rPr>
        <w:t xml:space="preserve">n: La cantidad total de propuestas habilitadas. </w:t>
      </w:r>
    </w:p>
    <w:p w14:paraId="0D2C6971" w14:textId="77777777" w:rsidR="00C10608" w:rsidRPr="00B76F83" w:rsidRDefault="00C10608" w:rsidP="003178E5">
      <w:pPr>
        <w:spacing w:after="120"/>
        <w:rPr>
          <w:rFonts w:cs="Arial"/>
          <w:color w:val="auto"/>
          <w:szCs w:val="20"/>
          <w:lang w:val="es-MX"/>
        </w:rPr>
      </w:pPr>
      <w:r w:rsidRPr="00B76F83">
        <w:rPr>
          <w:rFonts w:cs="Arial"/>
          <w:color w:val="auto"/>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B76F83" w:rsidRDefault="00C10608" w:rsidP="003178E5">
      <w:pPr>
        <w:spacing w:after="120"/>
        <w:rPr>
          <w:rFonts w:cs="Arial"/>
          <w:color w:val="auto"/>
          <w:szCs w:val="20"/>
          <w:lang w:val="es-MX"/>
        </w:rPr>
      </w:pPr>
      <w:r w:rsidRPr="00B76F83">
        <w:rPr>
          <w:rFonts w:cs="Arial"/>
          <w:color w:val="auto"/>
          <w:szCs w:val="20"/>
          <w:lang w:val="es-MX"/>
        </w:rPr>
        <w:t>Las demás propuestas recibirán puntaje de acuerdo con la siguiente ecuación:</w:t>
      </w:r>
    </w:p>
    <w:p w14:paraId="67C52DFB" w14:textId="0CF22589" w:rsidR="00604257" w:rsidRPr="00B76F83"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Pr="00B76F83" w:rsidRDefault="00625394" w:rsidP="003178E5">
      <w:pPr>
        <w:spacing w:after="120"/>
        <w:jc w:val="center"/>
        <w:rPr>
          <w:rFonts w:cs="Arial"/>
          <w:color w:val="auto"/>
          <w:szCs w:val="20"/>
          <w:lang w:val="es-MX"/>
        </w:rPr>
      </w:pPr>
    </w:p>
    <w:p w14:paraId="2802EFA1" w14:textId="7FB87322" w:rsidR="00604257" w:rsidRPr="00B76F83" w:rsidRDefault="00604257" w:rsidP="00592D4B">
      <w:pPr>
        <w:pStyle w:val="Prrafodelista"/>
        <w:numPr>
          <w:ilvl w:val="0"/>
          <w:numId w:val="33"/>
        </w:numPr>
        <w:spacing w:after="120"/>
        <w:rPr>
          <w:rFonts w:cs="Arial"/>
          <w:b/>
          <w:bCs/>
          <w:color w:val="auto"/>
          <w:szCs w:val="20"/>
          <w:lang w:val="es-MX"/>
        </w:rPr>
      </w:pPr>
      <w:r w:rsidRPr="00B76F83">
        <w:rPr>
          <w:rFonts w:cs="Arial"/>
          <w:b/>
          <w:bCs/>
          <w:color w:val="auto"/>
          <w:szCs w:val="20"/>
          <w:lang w:val="es-MX"/>
        </w:rPr>
        <w:t>Media Aritmética Baja</w:t>
      </w:r>
    </w:p>
    <w:p w14:paraId="66863339" w14:textId="77777777" w:rsidR="00C05E57" w:rsidRPr="00B76F83" w:rsidRDefault="00604257" w:rsidP="003178E5">
      <w:pPr>
        <w:spacing w:after="120"/>
        <w:rPr>
          <w:rFonts w:cs="Arial"/>
          <w:color w:val="auto"/>
          <w:szCs w:val="20"/>
          <w:lang w:val="es-MX"/>
        </w:rPr>
      </w:pPr>
      <w:r w:rsidRPr="00B76F83">
        <w:rPr>
          <w:rFonts w:cs="Arial"/>
          <w:color w:val="auto"/>
          <w:szCs w:val="20"/>
          <w:lang w:val="es-MX"/>
        </w:rPr>
        <w:t xml:space="preserve">Consiste </w:t>
      </w:r>
      <w:r w:rsidR="00C05E57" w:rsidRPr="00B76F83">
        <w:rPr>
          <w:rFonts w:cs="Arial"/>
          <w:color w:val="auto"/>
          <w:szCs w:val="20"/>
          <w:lang w:val="es-MX"/>
        </w:rPr>
        <w:t>en determinar el promedio aritmético entre la propuesta válida más baja y el promedio simple de las ofertas hábiles para calificación económica.</w:t>
      </w:r>
    </w:p>
    <w:p w14:paraId="45680AB7" w14:textId="77777777" w:rsidR="00C05E57" w:rsidRPr="00B76F83" w:rsidRDefault="00974ACE"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B76F83" w:rsidRDefault="00C05E57" w:rsidP="003178E5">
      <w:pPr>
        <w:spacing w:after="120"/>
        <w:rPr>
          <w:rFonts w:cs="Arial"/>
          <w:iCs/>
          <w:color w:val="auto"/>
          <w:szCs w:val="20"/>
          <w:lang w:val="es-MX"/>
        </w:rPr>
      </w:pPr>
      <w:r w:rsidRPr="00B76F83">
        <w:rPr>
          <w:rFonts w:cs="Arial"/>
          <w:iCs/>
          <w:color w:val="auto"/>
          <w:szCs w:val="20"/>
          <w:lang w:val="es-MX"/>
        </w:rPr>
        <w:t>Donde:</w:t>
      </w:r>
    </w:p>
    <w:p w14:paraId="3932EC50" w14:textId="1A0B3878" w:rsidR="00C05E57" w:rsidRPr="00B76F83" w:rsidRDefault="00974ACE" w:rsidP="00592D4B">
      <w:pPr>
        <w:numPr>
          <w:ilvl w:val="0"/>
          <w:numId w:val="37"/>
        </w:numPr>
        <w:spacing w:after="120"/>
        <w:ind w:left="582" w:hanging="219"/>
        <w:jc w:val="left"/>
        <w:rPr>
          <w:rFonts w:cs="Arial"/>
          <w:iCs/>
          <w:color w:val="auto"/>
          <w:szCs w:val="20"/>
          <w:lang w:val="es-MX"/>
        </w:rPr>
      </w:pPr>
      <m:oMath>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oMath>
      <w:r w:rsidR="00C05E57" w:rsidRPr="00B76F83">
        <w:rPr>
          <w:rFonts w:cs="Arial"/>
          <w:iCs/>
          <w:color w:val="auto"/>
          <w:szCs w:val="20"/>
          <w:lang w:val="es-MX"/>
        </w:rPr>
        <w:t>: Es el valor total corregido de la propuesta válida más baja.</w:t>
      </w:r>
    </w:p>
    <w:p w14:paraId="71A089AF" w14:textId="08D71260" w:rsidR="00C05E57" w:rsidRPr="00B76F83" w:rsidRDefault="00974ACE" w:rsidP="00592D4B">
      <w:pPr>
        <w:numPr>
          <w:ilvl w:val="0"/>
          <w:numId w:val="37"/>
        </w:numPr>
        <w:spacing w:after="120"/>
        <w:ind w:left="582" w:hanging="219"/>
        <w:jc w:val="left"/>
        <w:rPr>
          <w:rFonts w:cs="Arial"/>
          <w:iCs/>
          <w:color w:val="auto"/>
          <w:szCs w:val="20"/>
          <w:lang w:val="es-MX"/>
        </w:rPr>
      </w:pPr>
      <m:oMath>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oMath>
      <w:r w:rsidR="00C05E57" w:rsidRPr="00B76F83">
        <w:rPr>
          <w:rFonts w:cs="Arial"/>
          <w:iCs/>
          <w:color w:val="auto"/>
          <w:szCs w:val="20"/>
          <w:lang w:val="es-MX"/>
        </w:rPr>
        <w:t>: Es el promedio aritmético simple de las propuestas económicas válidas.</w:t>
      </w:r>
    </w:p>
    <w:p w14:paraId="36CEE97F" w14:textId="633E00CE" w:rsidR="00C05E57" w:rsidRPr="00B76F83" w:rsidRDefault="00974ACE" w:rsidP="00592D4B">
      <w:pPr>
        <w:numPr>
          <w:ilvl w:val="0"/>
          <w:numId w:val="37"/>
        </w:numPr>
        <w:spacing w:after="120"/>
        <w:ind w:left="582" w:hanging="219"/>
        <w:jc w:val="left"/>
        <w:rPr>
          <w:rFonts w:cs="Arial"/>
          <w:iCs/>
          <w:color w:val="auto"/>
          <w:szCs w:val="20"/>
          <w:lang w:val="es-MX"/>
        </w:rPr>
      </w:pPr>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oMath>
      <w:r w:rsidR="00C05E57" w:rsidRPr="00B76F83">
        <w:rPr>
          <w:rFonts w:cs="Arial"/>
          <w:iCs/>
          <w:color w:val="auto"/>
          <w:szCs w:val="20"/>
          <w:lang w:val="es-MX"/>
        </w:rPr>
        <w:t>: Es la media aritmética baja.</w:t>
      </w:r>
    </w:p>
    <w:p w14:paraId="53D1E90B" w14:textId="77777777" w:rsidR="00C05E57" w:rsidRPr="00B76F83" w:rsidRDefault="00C05E57" w:rsidP="003178E5">
      <w:pPr>
        <w:spacing w:after="120"/>
        <w:rPr>
          <w:rFonts w:cs="Arial"/>
          <w:iCs/>
          <w:color w:val="auto"/>
          <w:szCs w:val="20"/>
          <w:lang w:val="es-MX"/>
        </w:rPr>
      </w:pPr>
      <w:r w:rsidRPr="00B76F83">
        <w:rPr>
          <w:rFonts w:cs="Arial"/>
          <w:iCs/>
          <w:color w:val="auto"/>
          <w:szCs w:val="20"/>
          <w:lang w:val="es-MX"/>
        </w:rPr>
        <w:t>La Entidad procederá a ponderar las propuestas de acuerdo con la siguiente formula:</w:t>
      </w:r>
    </w:p>
    <w:p w14:paraId="36E61DCB" w14:textId="77777777" w:rsidR="00C05E57" w:rsidRPr="00B76F83" w:rsidRDefault="00C05E57" w:rsidP="003178E5">
      <w:pPr>
        <w:spacing w:after="120"/>
        <w:ind w:firstLine="708"/>
        <w:rPr>
          <w:rFonts w:cs="Arial"/>
          <w:i/>
          <w:iCs/>
          <w:color w:val="auto"/>
          <w:szCs w:val="20"/>
          <w:lang w:val="es-MX"/>
        </w:rPr>
      </w:pPr>
    </w:p>
    <w:p w14:paraId="3511C392" w14:textId="77777777" w:rsidR="00C05E57" w:rsidRPr="00B76F83" w:rsidRDefault="00C05E57" w:rsidP="003178E5">
      <w:pPr>
        <w:spacing w:after="120"/>
        <w:rPr>
          <w:rFonts w:cs="Arial"/>
          <w:color w:val="auto"/>
          <w:szCs w:val="20"/>
          <w:lang w:val="es-MX"/>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B76F83" w:rsidRDefault="00C05E57" w:rsidP="003178E5">
      <w:pPr>
        <w:spacing w:after="120"/>
        <w:rPr>
          <w:rFonts w:cs="Arial"/>
          <w:color w:val="auto"/>
          <w:szCs w:val="20"/>
          <w:lang w:val="es-MX"/>
        </w:rPr>
      </w:pPr>
      <w:r w:rsidRPr="00B76F83">
        <w:rPr>
          <w:rFonts w:cs="Arial"/>
          <w:color w:val="auto"/>
          <w:szCs w:val="20"/>
          <w:lang w:val="es-MX"/>
        </w:rPr>
        <w:t>Donde:</w:t>
      </w:r>
    </w:p>
    <w:p w14:paraId="63CFB0B8" w14:textId="304DCA3F" w:rsidR="00C05E57" w:rsidRPr="00B76F83" w:rsidRDefault="00974ACE" w:rsidP="00592D4B">
      <w:pPr>
        <w:numPr>
          <w:ilvl w:val="0"/>
          <w:numId w:val="38"/>
        </w:numPr>
        <w:spacing w:after="120"/>
        <w:ind w:left="582" w:hanging="219"/>
        <w:contextualSpacing/>
        <w:jc w:val="left"/>
        <w:rPr>
          <w:rFonts w:cs="Arial"/>
          <w:color w:val="auto"/>
          <w:szCs w:val="20"/>
          <w:lang w:val="es-MX"/>
        </w:rPr>
      </w:pPr>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oMath>
      <w:r w:rsidR="00C05E57" w:rsidRPr="00B76F83">
        <w:rPr>
          <w:rFonts w:cs="Arial"/>
          <w:color w:val="auto"/>
          <w:szCs w:val="20"/>
          <w:lang w:val="es-MX"/>
        </w:rPr>
        <w:t>: Es la media aritmética baja.</w:t>
      </w:r>
    </w:p>
    <w:p w14:paraId="31BB66B9" w14:textId="6F6CB0E8" w:rsidR="00C05E57" w:rsidRPr="00B76F83" w:rsidRDefault="00974ACE" w:rsidP="00592D4B">
      <w:pPr>
        <w:pStyle w:val="Prrafodelista"/>
        <w:numPr>
          <w:ilvl w:val="0"/>
          <w:numId w:val="38"/>
        </w:numPr>
        <w:spacing w:after="120"/>
        <w:ind w:left="567" w:hanging="204"/>
        <w:jc w:val="left"/>
        <w:rPr>
          <w:rFonts w:cs="Arial"/>
          <w:color w:val="auto"/>
          <w:szCs w:val="20"/>
          <w:lang w:val="es-MX"/>
        </w:rPr>
      </w:pPr>
      <m:oMath>
        <m:sSub>
          <m:sSubPr>
            <m:ctrlPr>
              <w:rPr>
                <w:rFonts w:ascii="Cambria Math" w:hAnsi="Cambria Math" w:cs="Arial"/>
                <w:color w:val="auto"/>
                <w:szCs w:val="20"/>
                <w:lang w:val="es-MX"/>
              </w:rPr>
            </m:ctrlPr>
          </m:sSubPr>
          <m:e>
            <m:r>
              <m:rPr>
                <m:sty m:val="p"/>
              </m:rPr>
              <w:rPr>
                <w:rFonts w:ascii="Cambria Math" w:hAnsi="Cambria Math" w:cs="Arial"/>
                <w:color w:val="auto"/>
                <w:szCs w:val="20"/>
                <w:lang w:val="es-MX"/>
              </w:rPr>
              <m:t>V</m:t>
            </m:r>
          </m:e>
          <m:sub>
            <m:r>
              <m:rPr>
                <m:sty m:val="p"/>
              </m:rPr>
              <w:rPr>
                <w:rFonts w:ascii="Cambria Math" w:hAnsi="Cambria Math" w:cs="Arial"/>
                <w:color w:val="auto"/>
                <w:szCs w:val="20"/>
                <w:lang w:val="es-MX"/>
              </w:rPr>
              <m:t>i</m:t>
            </m:r>
          </m:sub>
        </m:sSub>
      </m:oMath>
      <w:r w:rsidR="00C05E57" w:rsidRPr="00B76F83">
        <w:rPr>
          <w:rFonts w:cs="Arial"/>
          <w:color w:val="auto"/>
          <w:szCs w:val="20"/>
          <w:lang w:val="es-MX"/>
        </w:rPr>
        <w:t>: Es el valor total corregido de cada una de las propuestas “i”.</w:t>
      </w:r>
    </w:p>
    <w:p w14:paraId="79F5E6D8" w14:textId="77777777" w:rsidR="00604257" w:rsidRPr="00B76F83" w:rsidRDefault="00604257" w:rsidP="003178E5">
      <w:pPr>
        <w:spacing w:after="120"/>
        <w:rPr>
          <w:rFonts w:cs="Arial"/>
          <w:b/>
          <w:bCs/>
          <w:color w:val="auto"/>
          <w:szCs w:val="20"/>
          <w:lang w:val="es-MX"/>
        </w:rPr>
      </w:pPr>
    </w:p>
    <w:p w14:paraId="68CE6970" w14:textId="12F91DB8" w:rsidR="00604257" w:rsidRPr="00B76F83" w:rsidRDefault="00604257" w:rsidP="00592D4B">
      <w:pPr>
        <w:pStyle w:val="Prrafodelista"/>
        <w:numPr>
          <w:ilvl w:val="0"/>
          <w:numId w:val="33"/>
        </w:numPr>
        <w:spacing w:after="120"/>
        <w:rPr>
          <w:rFonts w:cs="Arial"/>
          <w:b/>
          <w:bCs/>
          <w:color w:val="auto"/>
          <w:szCs w:val="20"/>
          <w:lang w:val="es-MX"/>
        </w:rPr>
      </w:pPr>
      <w:r w:rsidRPr="00B76F83">
        <w:rPr>
          <w:rFonts w:cs="Arial"/>
          <w:b/>
          <w:bCs/>
          <w:color w:val="auto"/>
          <w:szCs w:val="20"/>
          <w:lang w:val="es-MX"/>
        </w:rPr>
        <w:t>Menor Valor</w:t>
      </w:r>
    </w:p>
    <w:p w14:paraId="30BD1F77" w14:textId="77777777" w:rsidR="004A6F61" w:rsidRPr="00B76F83" w:rsidRDefault="00604257" w:rsidP="003178E5">
      <w:pPr>
        <w:spacing w:after="120"/>
        <w:rPr>
          <w:rFonts w:cs="Arial"/>
          <w:color w:val="auto"/>
          <w:szCs w:val="20"/>
          <w:lang w:val="es-MX"/>
        </w:rPr>
      </w:pPr>
      <w:r w:rsidRPr="00B76F83">
        <w:rPr>
          <w:rFonts w:cs="Arial"/>
          <w:color w:val="auto"/>
          <w:szCs w:val="20"/>
          <w:lang w:val="es-MX"/>
        </w:rPr>
        <w:t xml:space="preserve">La </w:t>
      </w:r>
      <w:r w:rsidR="004A6F61" w:rsidRPr="00B76F83">
        <w:rPr>
          <w:rFonts w:cs="Arial"/>
          <w:color w:val="auto"/>
          <w:szCs w:val="20"/>
          <w:lang w:val="es-MX"/>
        </w:rPr>
        <w:t>Entidad otorgará el máximo puntaje a la oferta económica hábil para calificación económica de menor valor.</w:t>
      </w:r>
    </w:p>
    <w:p w14:paraId="626CF464" w14:textId="77777777" w:rsidR="004A6F61" w:rsidRPr="00B76F83" w:rsidRDefault="00974ACE"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B76F83" w:rsidRDefault="004A6F61" w:rsidP="003178E5">
      <w:pPr>
        <w:spacing w:after="120"/>
        <w:rPr>
          <w:rFonts w:cs="Arial"/>
          <w:color w:val="auto"/>
          <w:szCs w:val="20"/>
          <w:lang w:val="es-MX"/>
        </w:rPr>
      </w:pPr>
      <w:r w:rsidRPr="00B76F83">
        <w:rPr>
          <w:rFonts w:cs="Arial"/>
          <w:color w:val="auto"/>
          <w:szCs w:val="20"/>
          <w:lang w:val="es-MX"/>
        </w:rPr>
        <w:t>Donde:</w:t>
      </w:r>
    </w:p>
    <w:p w14:paraId="5C0AB99E" w14:textId="4989D59E" w:rsidR="004A6F61" w:rsidRPr="00B76F83" w:rsidRDefault="00974ACE" w:rsidP="00592D4B">
      <w:pPr>
        <w:numPr>
          <w:ilvl w:val="0"/>
          <w:numId w:val="39"/>
        </w:numPr>
        <w:spacing w:after="120"/>
        <w:ind w:left="582" w:hanging="219"/>
        <w:jc w:val="left"/>
        <w:rPr>
          <w:rFonts w:cs="Arial"/>
          <w:color w:val="auto"/>
          <w:szCs w:val="20"/>
          <w:lang w:val="es-MX"/>
        </w:rPr>
      </w:pPr>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i</m:t>
            </m:r>
          </m:sub>
        </m:sSub>
      </m:oMath>
      <w:r w:rsidR="004A6F61" w:rsidRPr="00B76F83">
        <w:rPr>
          <w:rFonts w:cs="Arial"/>
          <w:color w:val="auto"/>
          <w:szCs w:val="20"/>
          <w:lang w:val="es-MX"/>
        </w:rPr>
        <w:t>: Es el valor total corregido de cada una de las propuestas “i”.</w:t>
      </w:r>
    </w:p>
    <w:p w14:paraId="227FBC3D" w14:textId="77777777" w:rsidR="004A6F61" w:rsidRPr="00B76F83" w:rsidRDefault="004A6F61" w:rsidP="00592D4B">
      <w:pPr>
        <w:numPr>
          <w:ilvl w:val="0"/>
          <w:numId w:val="39"/>
        </w:numPr>
        <w:spacing w:after="120"/>
        <w:ind w:left="582" w:hanging="219"/>
        <w:jc w:val="left"/>
        <w:rPr>
          <w:rFonts w:cs="Arial"/>
          <w:color w:val="auto"/>
          <w:szCs w:val="20"/>
          <w:lang w:val="es-MX"/>
        </w:rPr>
      </w:pPr>
      <w:r w:rsidRPr="00B76F83">
        <w:rPr>
          <w:rFonts w:cs="Arial"/>
          <w:color w:val="auto"/>
          <w:szCs w:val="20"/>
          <w:lang w:val="es-MX"/>
        </w:rPr>
        <w:t>m: Es el número total de propuestas económicas válidas recibidas por la Entidad.</w:t>
      </w:r>
    </w:p>
    <w:p w14:paraId="196541D6" w14:textId="7A32C77B" w:rsidR="004A6F61" w:rsidRPr="00B76F83" w:rsidRDefault="00974ACE" w:rsidP="00592D4B">
      <w:pPr>
        <w:numPr>
          <w:ilvl w:val="0"/>
          <w:numId w:val="39"/>
        </w:numPr>
        <w:spacing w:after="120"/>
        <w:ind w:left="582" w:hanging="219"/>
        <w:jc w:val="left"/>
        <w:rPr>
          <w:rFonts w:cs="Arial"/>
          <w:color w:val="auto"/>
          <w:szCs w:val="20"/>
          <w:lang w:val="es-MX"/>
        </w:rPr>
      </w:pPr>
      <m:oMath>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oMath>
      <w:r w:rsidR="004A6F61" w:rsidRPr="00B76F83">
        <w:rPr>
          <w:rFonts w:cs="Arial"/>
          <w:color w:val="auto"/>
          <w:szCs w:val="20"/>
          <w:lang w:val="es-MX"/>
        </w:rPr>
        <w:t>: Es el valor total corregido de la propuesta válida más baja.</w:t>
      </w:r>
    </w:p>
    <w:p w14:paraId="5C9B61C4" w14:textId="77777777" w:rsidR="004A6F61" w:rsidRPr="00B76F83" w:rsidRDefault="004A6F61" w:rsidP="003178E5">
      <w:pPr>
        <w:spacing w:after="120"/>
        <w:ind w:left="1070"/>
        <w:rPr>
          <w:rFonts w:cs="Arial"/>
          <w:color w:val="auto"/>
          <w:szCs w:val="20"/>
          <w:lang w:val="es-MX"/>
        </w:rPr>
      </w:pPr>
    </w:p>
    <w:p w14:paraId="500290CA" w14:textId="77777777" w:rsidR="004A6F61" w:rsidRPr="00B76F83" w:rsidRDefault="004A6F61" w:rsidP="003178E5">
      <w:pPr>
        <w:spacing w:after="120"/>
        <w:rPr>
          <w:rFonts w:cs="Arial"/>
          <w:color w:val="auto"/>
          <w:szCs w:val="20"/>
          <w:lang w:val="es-MX"/>
        </w:rPr>
      </w:pPr>
      <w:r w:rsidRPr="00B76F83">
        <w:rPr>
          <w:rFonts w:cs="Arial"/>
          <w:color w:val="auto"/>
          <w:szCs w:val="20"/>
          <w:lang w:val="es-MX"/>
        </w:rPr>
        <w:t>La Entidad procederá a ponderar las propuestas de acuerdo con la siguiente fórmula:</w:t>
      </w:r>
    </w:p>
    <w:p w14:paraId="0D798781" w14:textId="77777777" w:rsidR="004A6F61" w:rsidRPr="00B76F83"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B76F83" w:rsidRDefault="004A6F61" w:rsidP="003178E5">
      <w:pPr>
        <w:spacing w:after="120"/>
        <w:rPr>
          <w:rFonts w:cs="Arial"/>
          <w:color w:val="auto"/>
          <w:szCs w:val="20"/>
          <w:lang w:val="es-MX"/>
        </w:rPr>
      </w:pPr>
      <w:r w:rsidRPr="00B76F83">
        <w:rPr>
          <w:rFonts w:cs="Arial"/>
          <w:color w:val="auto"/>
          <w:szCs w:val="20"/>
          <w:lang w:val="es-MX"/>
        </w:rPr>
        <w:t>Donde:</w:t>
      </w:r>
    </w:p>
    <w:p w14:paraId="7D017168" w14:textId="2AA018F3" w:rsidR="004A6F61" w:rsidRPr="00B76F83" w:rsidRDefault="00974ACE" w:rsidP="00592D4B">
      <w:pPr>
        <w:numPr>
          <w:ilvl w:val="0"/>
          <w:numId w:val="40"/>
        </w:numPr>
        <w:spacing w:after="120"/>
        <w:contextualSpacing/>
        <w:jc w:val="left"/>
        <w:rPr>
          <w:rFonts w:cs="Arial"/>
          <w:color w:val="auto"/>
          <w:szCs w:val="20"/>
          <w:lang w:val="es-MX"/>
        </w:rPr>
      </w:pPr>
      <m:oMath>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oMath>
      <w:r w:rsidR="004A6F61" w:rsidRPr="00B76F83">
        <w:rPr>
          <w:rFonts w:cs="Arial"/>
          <w:color w:val="auto"/>
          <w:szCs w:val="20"/>
          <w:lang w:val="es-MX"/>
        </w:rPr>
        <w:t>: Es el valor total corregido de la propuesta válida más baja.</w:t>
      </w:r>
    </w:p>
    <w:p w14:paraId="3B689ECA" w14:textId="58B904AF" w:rsidR="004A6F61" w:rsidRPr="00B76F83" w:rsidRDefault="00974ACE" w:rsidP="00592D4B">
      <w:pPr>
        <w:numPr>
          <w:ilvl w:val="0"/>
          <w:numId w:val="40"/>
        </w:numPr>
        <w:spacing w:after="120"/>
        <w:contextualSpacing/>
        <w:jc w:val="left"/>
        <w:rPr>
          <w:rFonts w:eastAsiaTheme="minorEastAsia" w:cs="Arial"/>
          <w:color w:val="auto"/>
          <w:szCs w:val="20"/>
          <w:lang w:val="es-MX"/>
        </w:rPr>
      </w:pPr>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i</m:t>
            </m:r>
          </m:sub>
        </m:sSub>
      </m:oMath>
      <w:r w:rsidR="004A6F61" w:rsidRPr="00B76F83">
        <w:rPr>
          <w:rFonts w:eastAsiaTheme="minorEastAsia" w:cs="Arial"/>
          <w:color w:val="auto"/>
          <w:szCs w:val="20"/>
          <w:lang w:val="es-MX"/>
        </w:rPr>
        <w:t>: Es el valor total corregido de cada una de las propuestas “i”.</w:t>
      </w:r>
    </w:p>
    <w:p w14:paraId="51DC0CFE" w14:textId="425865F4" w:rsidR="00604257" w:rsidRPr="00B76F83" w:rsidRDefault="00604257" w:rsidP="00AF5F20">
      <w:pPr>
        <w:rPr>
          <w:color w:val="auto"/>
          <w:lang w:val="es-MX"/>
        </w:rPr>
      </w:pPr>
    </w:p>
    <w:p w14:paraId="3C37FDD3" w14:textId="4D345B93" w:rsidR="00604257" w:rsidRPr="00B76F83" w:rsidRDefault="00CA638B" w:rsidP="00604257">
      <w:pPr>
        <w:pStyle w:val="Ttulo2"/>
        <w:rPr>
          <w:color w:val="auto"/>
        </w:rPr>
      </w:pPr>
      <w:bookmarkStart w:id="140" w:name="_Toc107994852"/>
      <w:r w:rsidRPr="00B76F83">
        <w:rPr>
          <w:caps w:val="0"/>
          <w:color w:val="auto"/>
        </w:rPr>
        <w:t>FACTOR DE CALIDAD</w:t>
      </w:r>
      <w:bookmarkEnd w:id="140"/>
    </w:p>
    <w:p w14:paraId="502FE870" w14:textId="5599D69C" w:rsidR="00604257" w:rsidRPr="00B76F83" w:rsidRDefault="00604257" w:rsidP="00604257">
      <w:pPr>
        <w:rPr>
          <w:color w:val="auto"/>
          <w:lang w:val="es-MX"/>
        </w:rPr>
      </w:pPr>
      <w:r w:rsidRPr="00B76F83">
        <w:rPr>
          <w:color w:val="auto"/>
          <w:lang w:val="es-MX"/>
        </w:rPr>
        <w:t xml:space="preserve">La </w:t>
      </w:r>
      <w:r w:rsidR="006A7706" w:rsidRPr="00B76F83">
        <w:rPr>
          <w:color w:val="auto"/>
          <w:lang w:val="es-MX"/>
        </w:rPr>
        <w:t>E</w:t>
      </w:r>
      <w:r w:rsidRPr="00B76F83">
        <w:rPr>
          <w:color w:val="auto"/>
          <w:lang w:val="es-MX"/>
        </w:rPr>
        <w:t>ntidad asignará el puntaje de factor de calidad como sigue:</w:t>
      </w:r>
    </w:p>
    <w:tbl>
      <w:tblPr>
        <w:tblStyle w:val="Tablaconcuadrcula"/>
        <w:tblW w:w="0" w:type="auto"/>
        <w:jc w:val="center"/>
        <w:tblLook w:val="04A0" w:firstRow="1" w:lastRow="0" w:firstColumn="1" w:lastColumn="0" w:noHBand="0" w:noVBand="1"/>
      </w:tblPr>
      <w:tblGrid>
        <w:gridCol w:w="5441"/>
        <w:gridCol w:w="939"/>
      </w:tblGrid>
      <w:tr w:rsidR="00604257" w:rsidRPr="00B76F83"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76F83" w:rsidRDefault="00604257" w:rsidP="00EF4BA6">
            <w:pPr>
              <w:spacing w:line="276" w:lineRule="auto"/>
              <w:jc w:val="center"/>
              <w:rPr>
                <w:rFonts w:eastAsia="Arial" w:cs="Arial"/>
                <w:b/>
                <w:bCs/>
                <w:color w:val="auto"/>
                <w:szCs w:val="20"/>
              </w:rPr>
            </w:pPr>
            <w:r w:rsidRPr="00B76F83">
              <w:rPr>
                <w:rFonts w:cs="Arial"/>
                <w:b/>
                <w:bCs/>
                <w:color w:val="auto"/>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76F83" w:rsidRDefault="00604257" w:rsidP="00EF4BA6">
            <w:pPr>
              <w:spacing w:line="276" w:lineRule="auto"/>
              <w:jc w:val="center"/>
              <w:rPr>
                <w:rFonts w:eastAsia="Arial" w:cs="Arial"/>
                <w:b/>
                <w:bCs/>
                <w:color w:val="auto"/>
                <w:szCs w:val="20"/>
              </w:rPr>
            </w:pPr>
            <w:r w:rsidRPr="00B76F83">
              <w:rPr>
                <w:rFonts w:cs="Arial"/>
                <w:b/>
                <w:bCs/>
                <w:color w:val="auto"/>
                <w:szCs w:val="20"/>
              </w:rPr>
              <w:t xml:space="preserve">Puntaje </w:t>
            </w:r>
          </w:p>
        </w:tc>
      </w:tr>
      <w:tr w:rsidR="00604257" w:rsidRPr="00B76F83"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42EA07" w14:textId="1EEE7CE5" w:rsidR="00EB6124" w:rsidRPr="00B76F83" w:rsidRDefault="00EB6124" w:rsidP="0004714D">
            <w:pPr>
              <w:tabs>
                <w:tab w:val="left" w:pos="709"/>
                <w:tab w:val="left" w:pos="1039"/>
              </w:tabs>
              <w:spacing w:line="276" w:lineRule="auto"/>
              <w:rPr>
                <w:rFonts w:eastAsia="Times New Roman" w:cs="Arial"/>
                <w:color w:val="auto"/>
                <w:szCs w:val="20"/>
              </w:rPr>
            </w:pPr>
            <w:r w:rsidRPr="00B76F83">
              <w:rPr>
                <w:rFonts w:eastAsia="Times New Roman" w:cs="Arial"/>
                <w:color w:val="auto"/>
                <w:szCs w:val="20"/>
                <w:lang w:val="es-ES" w:eastAsia="es-CO"/>
              </w:rPr>
              <w:t>(i) implementación del programa de gerencia de proyectos;</w:t>
            </w:r>
          </w:p>
          <w:p w14:paraId="63422E9B" w14:textId="1DCEBB27" w:rsidR="00604257" w:rsidRPr="00B76F83" w:rsidRDefault="00EB6124" w:rsidP="00AF5F20">
            <w:pPr>
              <w:tabs>
                <w:tab w:val="left" w:pos="1039"/>
              </w:tabs>
              <w:spacing w:line="276" w:lineRule="auto"/>
              <w:jc w:val="center"/>
              <w:rPr>
                <w:rFonts w:eastAsiaTheme="minorEastAsia" w:cs="Arial"/>
                <w:color w:val="auto"/>
                <w:szCs w:val="20"/>
                <w:lang w:val="es-ES" w:eastAsia="es-CO"/>
              </w:rPr>
            </w:pPr>
            <w:r w:rsidRPr="00B76F83" w:rsidDel="00EB6124">
              <w:rPr>
                <w:rFonts w:eastAsia="Arial,Times New Roman" w:cs="Arial"/>
                <w:color w:val="auto"/>
                <w:szCs w:val="20"/>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77777777" w:rsidR="00604257" w:rsidRPr="00B76F83" w:rsidRDefault="00604257" w:rsidP="00EF4BA6">
            <w:pPr>
              <w:spacing w:line="276" w:lineRule="auto"/>
              <w:jc w:val="center"/>
              <w:rPr>
                <w:rFonts w:eastAsia="Arial" w:cs="Arial"/>
                <w:color w:val="auto"/>
                <w:szCs w:val="20"/>
              </w:rPr>
            </w:pPr>
            <w:r w:rsidRPr="00B76F83">
              <w:rPr>
                <w:rFonts w:cs="Arial"/>
                <w:color w:val="auto"/>
                <w:szCs w:val="20"/>
                <w:lang w:val="es-ES" w:eastAsia="es-CO"/>
              </w:rPr>
              <w:t>19</w:t>
            </w:r>
          </w:p>
        </w:tc>
      </w:tr>
      <w:tr w:rsidR="00604257" w:rsidRPr="00B76F83"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B76F83" w:rsidRDefault="00604257" w:rsidP="00EF4BA6">
            <w:pPr>
              <w:spacing w:line="276" w:lineRule="auto"/>
              <w:jc w:val="center"/>
              <w:rPr>
                <w:rFonts w:eastAsia="Arial" w:cs="Arial"/>
                <w:color w:val="auto"/>
                <w:szCs w:val="20"/>
              </w:rPr>
            </w:pPr>
            <w:r w:rsidRPr="00B76F83">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77777777" w:rsidR="00604257" w:rsidRPr="00B76F83" w:rsidRDefault="00604257" w:rsidP="00EF4BA6">
            <w:pPr>
              <w:spacing w:line="276" w:lineRule="auto"/>
              <w:jc w:val="center"/>
              <w:rPr>
                <w:rFonts w:eastAsia="Arial" w:cs="Arial"/>
                <w:color w:val="auto"/>
                <w:szCs w:val="20"/>
              </w:rPr>
            </w:pPr>
            <w:r w:rsidRPr="00B76F83">
              <w:rPr>
                <w:rFonts w:cs="Arial"/>
                <w:color w:val="auto"/>
                <w:szCs w:val="20"/>
                <w:lang w:val="es-ES" w:eastAsia="es-CO"/>
              </w:rPr>
              <w:t>19</w:t>
            </w:r>
          </w:p>
        </w:tc>
      </w:tr>
    </w:tbl>
    <w:p w14:paraId="1D4CEB73" w14:textId="329BEBD8" w:rsidR="00604257" w:rsidRPr="00B76F83" w:rsidRDefault="00604257" w:rsidP="00604257">
      <w:pPr>
        <w:rPr>
          <w:color w:val="auto"/>
          <w:lang w:val="es-MX"/>
        </w:rPr>
      </w:pPr>
    </w:p>
    <w:p w14:paraId="351CF17A" w14:textId="77777777" w:rsidR="00402343" w:rsidRPr="00B76F83" w:rsidRDefault="00402343" w:rsidP="009441F8">
      <w:pPr>
        <w:tabs>
          <w:tab w:val="left" w:pos="709"/>
        </w:tabs>
        <w:rPr>
          <w:rFonts w:cs="Arial"/>
          <w:color w:val="auto"/>
          <w:szCs w:val="20"/>
          <w:lang w:val="es-MX"/>
        </w:rPr>
      </w:pPr>
      <w:r w:rsidRPr="00B76F83">
        <w:rPr>
          <w:rFonts w:cs="Arial"/>
          <w:color w:val="auto"/>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B76F83" w:rsidRDefault="00402343" w:rsidP="003178E5">
      <w:pPr>
        <w:tabs>
          <w:tab w:val="left" w:pos="709"/>
        </w:tabs>
        <w:rPr>
          <w:rFonts w:cs="Arial"/>
          <w:color w:val="auto"/>
          <w:szCs w:val="20"/>
          <w:lang w:val="es-ES"/>
        </w:rPr>
      </w:pPr>
      <w:r w:rsidRPr="00B76F83">
        <w:rPr>
          <w:rFonts w:cs="Arial"/>
          <w:color w:val="auto"/>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23777B89" w:rsidR="00604257" w:rsidRPr="00B76F83" w:rsidRDefault="00CA638B" w:rsidP="00604257">
      <w:pPr>
        <w:pStyle w:val="Ttulo3"/>
        <w:rPr>
          <w:color w:val="auto"/>
          <w:lang w:val="es-MX"/>
        </w:rPr>
      </w:pPr>
      <w:bookmarkStart w:id="141" w:name="_Toc107994853"/>
      <w:r w:rsidRPr="00B76F83">
        <w:rPr>
          <w:caps w:val="0"/>
          <w:color w:val="auto"/>
          <w:lang w:val="es-MX"/>
        </w:rPr>
        <w:t>IMPLEMENTACIÓN DEL PROGRAMA DE GERENCIA DE PROYECTOS</w:t>
      </w:r>
      <w:bookmarkEnd w:id="141"/>
    </w:p>
    <w:p w14:paraId="2080C622" w14:textId="55FA1225" w:rsidR="00604257" w:rsidRPr="00B76F83" w:rsidRDefault="00604257" w:rsidP="00604257">
      <w:pPr>
        <w:rPr>
          <w:color w:val="auto"/>
          <w:lang w:val="es-MX"/>
        </w:rPr>
      </w:pPr>
      <w:r w:rsidRPr="00B76F83">
        <w:rPr>
          <w:color w:val="auto"/>
          <w:lang w:val="es-MX"/>
        </w:rPr>
        <w:t xml:space="preserve">La entidad asignará </w:t>
      </w:r>
      <w:r w:rsidR="0004714D" w:rsidRPr="00B76F83">
        <w:rPr>
          <w:color w:val="auto"/>
          <w:lang w:val="es-MX"/>
        </w:rPr>
        <w:t>19 puntos</w:t>
      </w:r>
      <w:r w:rsidRPr="00B76F83">
        <w:rPr>
          <w:color w:val="auto"/>
          <w:lang w:val="es-MX"/>
        </w:rPr>
        <w:t xml:space="preserve"> 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B76F83" w:rsidRDefault="00604257" w:rsidP="00604257">
      <w:pPr>
        <w:rPr>
          <w:color w:val="auto"/>
          <w:lang w:val="es-MX"/>
        </w:rPr>
      </w:pPr>
      <w:r w:rsidRPr="00B76F83">
        <w:rPr>
          <w:color w:val="auto"/>
          <w:lang w:val="es-MX"/>
        </w:rPr>
        <w:lastRenderedPageBreak/>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B76F83" w:rsidRDefault="00604257" w:rsidP="00604257">
      <w:pPr>
        <w:rPr>
          <w:color w:val="auto"/>
          <w:lang w:val="es-MX"/>
        </w:rPr>
      </w:pPr>
      <w:r w:rsidRPr="00B76F83">
        <w:rPr>
          <w:color w:val="auto"/>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4F39DB19" w14:textId="17C5CA74" w:rsidR="005C1E5B" w:rsidRPr="00B76F83" w:rsidRDefault="00604257" w:rsidP="00592D4B">
      <w:pPr>
        <w:pStyle w:val="Prrafodelista"/>
        <w:numPr>
          <w:ilvl w:val="0"/>
          <w:numId w:val="56"/>
        </w:numPr>
        <w:rPr>
          <w:rFonts w:cs="Arial"/>
          <w:color w:val="auto"/>
          <w:lang w:eastAsia="es-CO"/>
        </w:rPr>
      </w:pPr>
      <w:r w:rsidRPr="00B76F83">
        <w:rPr>
          <w:color w:val="auto"/>
          <w:lang w:val="es-MX"/>
        </w:rPr>
        <w:t xml:space="preserve">Opción 2: Profesional que acredite tener una Especialización, Maestría o Doctorado en Gerencia de Proyectos o afines, con mínimo un (1) año de experiencia como coordinador, gerente, líder o director de proyectos de </w:t>
      </w:r>
      <w:r w:rsidR="005C1E5B" w:rsidRPr="00B76F83">
        <w:rPr>
          <w:rFonts w:cs="Arial"/>
          <w:color w:val="auto"/>
          <w:lang w:eastAsia="es-CO"/>
        </w:rPr>
        <w:t xml:space="preserve">CONSTRUCCIÓN O RECONSTRUCCIÓN O MEJORAMIENTO EN PAVIMENTO ASFALTICO O CONCRETO HIDRÁULICO O PLACA HUELLA DE VÍAS PRIMARIAS O SECUNDARIAS O VÍAS TERCIARIAS O VIAS URBANAS O PISTAS DE AEROPUERTOS </w:t>
      </w:r>
    </w:p>
    <w:p w14:paraId="5D8FADFF" w14:textId="77777777" w:rsidR="00604257" w:rsidRPr="00B76F83" w:rsidRDefault="00604257" w:rsidP="00604257">
      <w:pPr>
        <w:rPr>
          <w:color w:val="auto"/>
          <w:lang w:val="es-MX"/>
        </w:rPr>
      </w:pPr>
      <w:r w:rsidRPr="00B76F83">
        <w:rPr>
          <w:color w:val="auto"/>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B76F83" w:rsidRDefault="00604257" w:rsidP="00604257">
      <w:pPr>
        <w:rPr>
          <w:color w:val="auto"/>
          <w:lang w:val="es-MX"/>
        </w:rPr>
      </w:pPr>
      <w:r w:rsidRPr="00B76F83">
        <w:rPr>
          <w:color w:val="auto"/>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B76F83" w:rsidRDefault="00604257" w:rsidP="00604257">
      <w:pPr>
        <w:rPr>
          <w:color w:val="auto"/>
          <w:lang w:val="es-MX"/>
        </w:rPr>
      </w:pPr>
      <w:r w:rsidRPr="00B76F83">
        <w:rPr>
          <w:color w:val="auto"/>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B76F83" w:rsidRDefault="00604257" w:rsidP="00604257">
      <w:pPr>
        <w:rPr>
          <w:color w:val="auto"/>
          <w:lang w:val="es-MX"/>
        </w:rPr>
      </w:pPr>
      <w:r w:rsidRPr="00B76F83">
        <w:rPr>
          <w:color w:val="auto"/>
          <w:lang w:val="es-MX"/>
        </w:rPr>
        <w:t>Para efectos de la equivalencia, el pensum académico deberá contener como mínimo estudios en las áreas de:</w:t>
      </w:r>
    </w:p>
    <w:p w14:paraId="235EFA2D" w14:textId="78F30DC9" w:rsidR="00604257" w:rsidRPr="00B76F83" w:rsidRDefault="00604257" w:rsidP="00592D4B">
      <w:pPr>
        <w:pStyle w:val="Prrafodelista"/>
        <w:numPr>
          <w:ilvl w:val="0"/>
          <w:numId w:val="40"/>
        </w:numPr>
        <w:rPr>
          <w:color w:val="auto"/>
          <w:lang w:val="es-MX"/>
        </w:rPr>
      </w:pPr>
      <w:r w:rsidRPr="00B76F83">
        <w:rPr>
          <w:color w:val="auto"/>
          <w:lang w:val="es-MX"/>
        </w:rPr>
        <w:t>Formulación, Evaluación o Gestión de Proyectos</w:t>
      </w:r>
    </w:p>
    <w:p w14:paraId="0DB05FDA" w14:textId="5ECEE90E" w:rsidR="00604257" w:rsidRPr="00B76F83" w:rsidRDefault="00604257" w:rsidP="00592D4B">
      <w:pPr>
        <w:pStyle w:val="Prrafodelista"/>
        <w:numPr>
          <w:ilvl w:val="0"/>
          <w:numId w:val="40"/>
        </w:numPr>
        <w:rPr>
          <w:color w:val="auto"/>
          <w:lang w:val="es-MX"/>
        </w:rPr>
      </w:pPr>
      <w:r w:rsidRPr="00B76F83">
        <w:rPr>
          <w:color w:val="auto"/>
          <w:lang w:val="es-MX"/>
        </w:rPr>
        <w:t>Gerencia del talento humano</w:t>
      </w:r>
    </w:p>
    <w:p w14:paraId="4259D6F5" w14:textId="1C668A36" w:rsidR="00604257" w:rsidRPr="00B76F83" w:rsidRDefault="00604257" w:rsidP="00592D4B">
      <w:pPr>
        <w:pStyle w:val="Prrafodelista"/>
        <w:numPr>
          <w:ilvl w:val="0"/>
          <w:numId w:val="40"/>
        </w:numPr>
        <w:rPr>
          <w:color w:val="auto"/>
          <w:lang w:val="es-MX"/>
        </w:rPr>
      </w:pPr>
      <w:r w:rsidRPr="00B76F83">
        <w:rPr>
          <w:color w:val="auto"/>
          <w:lang w:val="es-MX"/>
        </w:rPr>
        <w:t xml:space="preserve">Principios de administración de proyectos (Planeación, organización, dirección y control) </w:t>
      </w:r>
    </w:p>
    <w:p w14:paraId="0B9847A7" w14:textId="0FA8350F" w:rsidR="00604257" w:rsidRPr="00B76F83" w:rsidRDefault="00604257" w:rsidP="00592D4B">
      <w:pPr>
        <w:pStyle w:val="Prrafodelista"/>
        <w:numPr>
          <w:ilvl w:val="0"/>
          <w:numId w:val="40"/>
        </w:numPr>
        <w:rPr>
          <w:color w:val="auto"/>
          <w:lang w:val="es-MX"/>
        </w:rPr>
      </w:pPr>
      <w:r w:rsidRPr="00B76F83">
        <w:rPr>
          <w:color w:val="auto"/>
          <w:lang w:val="es-MX"/>
        </w:rPr>
        <w:t>Planeación Estratégica</w:t>
      </w:r>
    </w:p>
    <w:p w14:paraId="6C01928E" w14:textId="1489533E" w:rsidR="00604257" w:rsidRPr="00B76F83" w:rsidRDefault="00604257" w:rsidP="00592D4B">
      <w:pPr>
        <w:pStyle w:val="Prrafodelista"/>
        <w:numPr>
          <w:ilvl w:val="0"/>
          <w:numId w:val="40"/>
        </w:numPr>
        <w:rPr>
          <w:color w:val="auto"/>
          <w:lang w:val="es-MX"/>
        </w:rPr>
      </w:pPr>
      <w:r w:rsidRPr="00B76F83">
        <w:rPr>
          <w:color w:val="auto"/>
          <w:lang w:val="es-MX"/>
        </w:rPr>
        <w:t>Finanzas</w:t>
      </w:r>
    </w:p>
    <w:p w14:paraId="6D29726D" w14:textId="77777777" w:rsidR="00604257" w:rsidRPr="00B76F83" w:rsidRDefault="00604257" w:rsidP="00604257">
      <w:pPr>
        <w:rPr>
          <w:color w:val="auto"/>
          <w:lang w:val="es-MX"/>
        </w:rPr>
      </w:pPr>
      <w:r w:rsidRPr="00B76F83">
        <w:rPr>
          <w:color w:val="auto"/>
          <w:lang w:val="es-MX"/>
        </w:rPr>
        <w:t xml:space="preserve">El programa de Gerencia de Proyectos estará sujeto al seguimiento de la interventoría durante la ejecución del contrato. </w:t>
      </w:r>
    </w:p>
    <w:p w14:paraId="6A17B17D" w14:textId="124E4065" w:rsidR="00604257" w:rsidRPr="00B76F83" w:rsidRDefault="00604257" w:rsidP="00604257">
      <w:pPr>
        <w:rPr>
          <w:color w:val="auto"/>
          <w:lang w:val="es-MX"/>
        </w:rPr>
      </w:pPr>
      <w:r w:rsidRPr="00B76F83">
        <w:rPr>
          <w:color w:val="auto"/>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sidR="00490146" w:rsidRPr="00B76F83">
        <w:rPr>
          <w:color w:val="auto"/>
          <w:lang w:val="es-MX"/>
        </w:rPr>
        <w:fldChar w:fldCharType="begin"/>
      </w:r>
      <w:r w:rsidR="00490146" w:rsidRPr="00B76F83">
        <w:rPr>
          <w:color w:val="auto"/>
          <w:lang w:val="es-MX"/>
        </w:rPr>
        <w:instrText xml:space="preserve"> REF _Ref57726176 \r \h </w:instrText>
      </w:r>
      <w:r w:rsidR="00490146" w:rsidRPr="00B76F83">
        <w:rPr>
          <w:color w:val="auto"/>
          <w:lang w:val="es-MX"/>
        </w:rPr>
      </w:r>
      <w:r w:rsidR="00490146" w:rsidRPr="00B76F83">
        <w:rPr>
          <w:color w:val="auto"/>
          <w:lang w:val="es-MX"/>
        </w:rPr>
        <w:fldChar w:fldCharType="separate"/>
      </w:r>
      <w:r w:rsidR="00490146" w:rsidRPr="00B76F83">
        <w:rPr>
          <w:color w:val="auto"/>
          <w:lang w:val="es-MX"/>
        </w:rPr>
        <w:t>1.9</w:t>
      </w:r>
      <w:r w:rsidR="00490146" w:rsidRPr="00B76F83">
        <w:rPr>
          <w:color w:val="auto"/>
          <w:lang w:val="es-MX"/>
        </w:rPr>
        <w:fldChar w:fldCharType="end"/>
      </w:r>
      <w:r w:rsidRPr="00B76F83">
        <w:rPr>
          <w:color w:val="auto"/>
          <w:lang w:val="es-MX"/>
        </w:rPr>
        <w:t>.</w:t>
      </w:r>
    </w:p>
    <w:p w14:paraId="4AF4E517" w14:textId="16BC7D2E" w:rsidR="00604257" w:rsidRPr="00B76F83" w:rsidRDefault="00604257" w:rsidP="00604257">
      <w:pPr>
        <w:rPr>
          <w:color w:val="auto"/>
          <w:lang w:val="es-MX"/>
        </w:rPr>
      </w:pPr>
      <w:r w:rsidRPr="00B76F83">
        <w:rPr>
          <w:color w:val="auto"/>
          <w:lang w:val="es-MX"/>
        </w:rPr>
        <w:t xml:space="preserve">Para efectos de estimar el tiempo de experiencia como coordinador, gerente, líder o director de proyectos de </w:t>
      </w:r>
      <w:r w:rsidR="00FE4B01" w:rsidRPr="00B76F83">
        <w:rPr>
          <w:color w:val="auto"/>
          <w:lang w:val="es-MX"/>
        </w:rPr>
        <w:t>“</w:t>
      </w:r>
      <w:r w:rsidR="00FE4B01" w:rsidRPr="00B76F83">
        <w:rPr>
          <w:rFonts w:cs="Arial"/>
          <w:i/>
          <w:color w:val="auto"/>
          <w:lang w:eastAsia="es-CO"/>
        </w:rPr>
        <w:t>construcción o reconstrucción o mejoramiento en pavimento asfaltico o concreto hidráulico o placa huella de vías primarias o secundarias o vías terciarias o vias urbanas o pistas de aeropuertos</w:t>
      </w:r>
      <w:r w:rsidR="00FE4B01" w:rsidRPr="00B76F83">
        <w:rPr>
          <w:rFonts w:cs="Arial"/>
          <w:color w:val="auto"/>
          <w:lang w:eastAsia="es-CO"/>
        </w:rPr>
        <w:t xml:space="preserve">” </w:t>
      </w:r>
      <w:r w:rsidRPr="00B76F83">
        <w:rPr>
          <w:color w:val="auto"/>
          <w:lang w:val="es-MX"/>
        </w:rPr>
        <w:t xml:space="preserve">se tendrá en consideración el tiempo transcurrido entre la fecha de inicio y de terminación indicada en las certificaciones presentadas, independientemente de su dedicación. En </w:t>
      </w:r>
      <w:r w:rsidRPr="00B76F83">
        <w:rPr>
          <w:color w:val="auto"/>
          <w:lang w:val="es-MX"/>
        </w:rPr>
        <w:lastRenderedPageBreak/>
        <w:t>el evento de que existan traslapos de tiempo, solamente se tendrá en cuenta una vez el tiempo traslapado.</w:t>
      </w:r>
    </w:p>
    <w:p w14:paraId="435A53FB" w14:textId="13D8F616" w:rsidR="00F472CA" w:rsidRPr="00B76F83" w:rsidRDefault="00CA638B" w:rsidP="00F472CA">
      <w:pPr>
        <w:pStyle w:val="Ttulo3"/>
        <w:rPr>
          <w:color w:val="auto"/>
          <w:lang w:val="es-MX"/>
        </w:rPr>
      </w:pPr>
      <w:bookmarkStart w:id="142" w:name="_Toc107994854"/>
      <w:r w:rsidRPr="00B76F83">
        <w:rPr>
          <w:caps w:val="0"/>
          <w:color w:val="auto"/>
          <w:lang w:val="es-MX"/>
        </w:rPr>
        <w:t>DISPONIBILIDAD Y CONDICIONES FUNCIONALES DE LA MAQUINARIA DE OBRA</w:t>
      </w:r>
      <w:bookmarkEnd w:id="142"/>
    </w:p>
    <w:p w14:paraId="79EA5E52" w14:textId="0946592E" w:rsidR="00077F36" w:rsidRPr="00B76F83" w:rsidRDefault="00FE4B01" w:rsidP="00077F36">
      <w:pPr>
        <w:rPr>
          <w:color w:val="auto"/>
          <w:lang w:val="es-MX"/>
        </w:rPr>
      </w:pPr>
      <w:r w:rsidRPr="00B76F83">
        <w:rPr>
          <w:color w:val="auto"/>
          <w:lang w:val="es-MX"/>
        </w:rPr>
        <w:t>A este variable no se asignará puntaje</w:t>
      </w:r>
      <w:r w:rsidR="00077F36" w:rsidRPr="00B76F83">
        <w:rPr>
          <w:color w:val="auto"/>
          <w:lang w:val="es-MX"/>
        </w:rPr>
        <w:t xml:space="preserve">. </w:t>
      </w:r>
    </w:p>
    <w:p w14:paraId="025252A0" w14:textId="612BE873" w:rsidR="00077F36" w:rsidRPr="00B76F83" w:rsidRDefault="00CA638B" w:rsidP="00077F36">
      <w:pPr>
        <w:pStyle w:val="Ttulo3"/>
        <w:rPr>
          <w:color w:val="auto"/>
          <w:lang w:val="es-MX"/>
        </w:rPr>
      </w:pPr>
      <w:bookmarkStart w:id="143" w:name="_Toc107994855"/>
      <w:r w:rsidRPr="00B76F83">
        <w:rPr>
          <w:caps w:val="0"/>
          <w:color w:val="auto"/>
          <w:lang w:val="es-MX"/>
        </w:rPr>
        <w:t>PRESENTACIÓN DE UN PLAN DE CALIDAD</w:t>
      </w:r>
      <w:bookmarkEnd w:id="143"/>
    </w:p>
    <w:p w14:paraId="63936260" w14:textId="48F05B83" w:rsidR="00077F36" w:rsidRPr="00B76F83" w:rsidRDefault="00FE4B01" w:rsidP="00AF5F20">
      <w:pPr>
        <w:rPr>
          <w:color w:val="auto"/>
          <w:lang w:val="es-MX"/>
        </w:rPr>
      </w:pPr>
      <w:r w:rsidRPr="00B76F83">
        <w:rPr>
          <w:color w:val="auto"/>
          <w:lang w:val="es-MX"/>
        </w:rPr>
        <w:t>A esta variable no se asignará puntaje</w:t>
      </w:r>
    </w:p>
    <w:p w14:paraId="2249893C" w14:textId="390444EA" w:rsidR="00F472CA" w:rsidRPr="00B76F83" w:rsidRDefault="00CA638B" w:rsidP="00077F36">
      <w:pPr>
        <w:pStyle w:val="Ttulo2"/>
        <w:rPr>
          <w:color w:val="auto"/>
        </w:rPr>
      </w:pPr>
      <w:bookmarkStart w:id="144" w:name="_Toc107994856"/>
      <w:r w:rsidRPr="00B76F83">
        <w:rPr>
          <w:caps w:val="0"/>
          <w:color w:val="auto"/>
        </w:rPr>
        <w:t>APOYO A LA INDUSTRIA NACIONAL</w:t>
      </w:r>
      <w:bookmarkEnd w:id="144"/>
    </w:p>
    <w:p w14:paraId="15B2BEE9" w14:textId="77777777" w:rsidR="00C36DB9" w:rsidRPr="00B76F83" w:rsidRDefault="00C36DB9" w:rsidP="00C36DB9">
      <w:pPr>
        <w:rPr>
          <w:color w:val="auto"/>
          <w:lang w:val="es-MX"/>
        </w:rPr>
      </w:pPr>
      <w:r w:rsidRPr="00B76F83">
        <w:rPr>
          <w:color w:val="auto"/>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Pr="00B76F83" w:rsidRDefault="00C36DB9" w:rsidP="00C36DB9">
      <w:pPr>
        <w:rPr>
          <w:color w:val="auto"/>
          <w:lang w:val="es-MX"/>
        </w:rPr>
      </w:pPr>
      <w:r w:rsidRPr="00B76F83">
        <w:rPr>
          <w:color w:val="auto"/>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B76F8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B76F83" w:rsidRDefault="00EF4BA6" w:rsidP="00EF4BA6">
            <w:pPr>
              <w:spacing w:after="0" w:line="276" w:lineRule="auto"/>
              <w:jc w:val="center"/>
              <w:rPr>
                <w:rFonts w:eastAsia="Times New Roman" w:cs="Arial"/>
                <w:b/>
                <w:caps/>
                <w:noProof/>
                <w:color w:val="auto"/>
                <w:szCs w:val="20"/>
                <w:lang w:val="es-ES"/>
              </w:rPr>
            </w:pPr>
            <w:r w:rsidRPr="00B76F8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B76F83" w:rsidRDefault="00EF4BA6" w:rsidP="00EF4BA6">
            <w:pPr>
              <w:spacing w:after="0" w:line="276" w:lineRule="auto"/>
              <w:jc w:val="center"/>
              <w:rPr>
                <w:rFonts w:eastAsia="Times New Roman" w:cs="Arial"/>
                <w:b/>
                <w:caps/>
                <w:noProof/>
                <w:color w:val="auto"/>
                <w:szCs w:val="20"/>
                <w:lang w:val="es-ES"/>
              </w:rPr>
            </w:pPr>
            <w:r w:rsidRPr="00B76F83">
              <w:rPr>
                <w:rFonts w:cs="Arial"/>
                <w:b/>
                <w:bCs/>
                <w:noProof/>
                <w:color w:val="auto"/>
                <w:szCs w:val="20"/>
                <w:lang w:val="es-ES"/>
              </w:rPr>
              <w:t>Puntaje</w:t>
            </w:r>
          </w:p>
        </w:tc>
      </w:tr>
      <w:tr w:rsidR="00EF4BA6" w:rsidRPr="00B76F8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B76F83" w:rsidRDefault="00C36DB9" w:rsidP="00EF4BA6">
            <w:pPr>
              <w:spacing w:after="0" w:line="276" w:lineRule="auto"/>
              <w:rPr>
                <w:rFonts w:eastAsia="Times New Roman" w:cs="Arial"/>
                <w:caps/>
                <w:color w:val="auto"/>
                <w:szCs w:val="20"/>
                <w:lang w:val="es-ES"/>
              </w:rPr>
            </w:pPr>
            <w:r w:rsidRPr="00B76F83">
              <w:rPr>
                <w:rFonts w:eastAsia="Times New Roman" w:cs="Arial"/>
                <w:color w:val="auto"/>
                <w:szCs w:val="20"/>
                <w:lang w:val="es-ES"/>
              </w:rPr>
              <w:t xml:space="preserve">Promoción </w:t>
            </w:r>
            <w:r w:rsidR="00EF4BA6" w:rsidRPr="00B76F83">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B76F83" w:rsidRDefault="00EF4BA6" w:rsidP="00EF4BA6">
            <w:pPr>
              <w:spacing w:after="0" w:line="276" w:lineRule="auto"/>
              <w:jc w:val="center"/>
              <w:rPr>
                <w:rFonts w:eastAsia="Times New Roman" w:cs="Arial"/>
                <w:caps/>
                <w:color w:val="auto"/>
                <w:szCs w:val="20"/>
                <w:lang w:val="es-ES"/>
              </w:rPr>
            </w:pPr>
            <w:r w:rsidRPr="00B76F83">
              <w:rPr>
                <w:rFonts w:eastAsia="Times New Roman" w:cs="Arial"/>
                <w:color w:val="auto"/>
                <w:szCs w:val="20"/>
                <w:lang w:val="es-ES"/>
              </w:rPr>
              <w:t>20</w:t>
            </w:r>
          </w:p>
        </w:tc>
      </w:tr>
      <w:tr w:rsidR="00EF4BA6" w:rsidRPr="00B76F8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B76F83" w:rsidRDefault="00EF4BA6" w:rsidP="00EF4BA6">
            <w:pPr>
              <w:spacing w:after="0" w:line="276" w:lineRule="auto"/>
              <w:rPr>
                <w:rFonts w:eastAsia="Times New Roman" w:cs="Arial"/>
                <w:caps/>
                <w:noProof/>
                <w:color w:val="auto"/>
                <w:szCs w:val="20"/>
                <w:lang w:val="es-ES"/>
              </w:rPr>
            </w:pPr>
            <w:r w:rsidRPr="00B76F8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B76F83" w:rsidRDefault="00EF4BA6" w:rsidP="00EF4BA6">
            <w:pPr>
              <w:spacing w:after="0" w:line="276" w:lineRule="auto"/>
              <w:jc w:val="center"/>
              <w:rPr>
                <w:rFonts w:eastAsia="Times New Roman" w:cs="Arial"/>
                <w:caps/>
                <w:noProof/>
                <w:color w:val="auto"/>
                <w:szCs w:val="20"/>
                <w:lang w:val="es-ES"/>
              </w:rPr>
            </w:pPr>
            <w:r w:rsidRPr="00B76F83">
              <w:rPr>
                <w:rFonts w:eastAsia="Times New Roman" w:cs="Arial"/>
                <w:noProof/>
                <w:color w:val="auto"/>
                <w:szCs w:val="20"/>
                <w:lang w:val="es-ES"/>
              </w:rPr>
              <w:t>5</w:t>
            </w:r>
          </w:p>
        </w:tc>
      </w:tr>
    </w:tbl>
    <w:p w14:paraId="5F22A45E" w14:textId="77777777" w:rsidR="00EF4BA6" w:rsidRPr="00B76F83" w:rsidRDefault="00EF4BA6" w:rsidP="00EF4BA6">
      <w:pPr>
        <w:rPr>
          <w:color w:val="auto"/>
          <w:lang w:val="es-MX"/>
        </w:rPr>
      </w:pPr>
    </w:p>
    <w:p w14:paraId="2CAE5278" w14:textId="5D6D8ADB" w:rsidR="00EF4BA6" w:rsidRPr="00B76F83" w:rsidRDefault="00CA638B" w:rsidP="00EF4BA6">
      <w:pPr>
        <w:pStyle w:val="Ttulo3"/>
        <w:rPr>
          <w:caps w:val="0"/>
          <w:color w:val="auto"/>
          <w:lang w:val="es-MX"/>
        </w:rPr>
      </w:pPr>
      <w:bookmarkStart w:id="145" w:name="_Toc107994857"/>
      <w:r w:rsidRPr="00B76F83">
        <w:rPr>
          <w:caps w:val="0"/>
          <w:color w:val="auto"/>
          <w:lang w:val="es-MX"/>
        </w:rPr>
        <w:t>PROMOCIÓN DE SERVICIOS NACIONALES O CON TRATO NACIONAL</w:t>
      </w:r>
      <w:bookmarkEnd w:id="145"/>
      <w:r w:rsidRPr="00B76F83">
        <w:rPr>
          <w:caps w:val="0"/>
          <w:color w:val="auto"/>
          <w:lang w:val="es-MX"/>
        </w:rPr>
        <w:t xml:space="preserve"> </w:t>
      </w:r>
    </w:p>
    <w:p w14:paraId="04C3D331" w14:textId="77777777" w:rsidR="00C36DB9" w:rsidRPr="00B76F83" w:rsidRDefault="00C36DB9" w:rsidP="00C36DB9">
      <w:pPr>
        <w:rPr>
          <w:color w:val="auto"/>
          <w:lang w:val="es-MX"/>
        </w:rPr>
      </w:pPr>
      <w:r w:rsidRPr="00B76F83">
        <w:rPr>
          <w:color w:val="auto"/>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789A6E3" w14:textId="77777777" w:rsidR="00C36DB9" w:rsidRPr="00B76F83" w:rsidRDefault="00C36DB9" w:rsidP="00C36DB9">
      <w:pPr>
        <w:rPr>
          <w:color w:val="auto"/>
          <w:lang w:val="es-MX"/>
        </w:rPr>
      </w:pPr>
      <w:r w:rsidRPr="00B76F83">
        <w:rPr>
          <w:color w:val="auto"/>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77777777" w:rsidR="00C36DB9" w:rsidRPr="00B76F83" w:rsidRDefault="00C36DB9" w:rsidP="00C36DB9">
      <w:pPr>
        <w:rPr>
          <w:color w:val="auto"/>
          <w:lang w:val="es-MX"/>
        </w:rPr>
      </w:pPr>
      <w:r w:rsidRPr="00B76F83">
        <w:rPr>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FCCA2B6" w14:textId="77777777" w:rsidR="00FE4B01" w:rsidRPr="00B76F83" w:rsidRDefault="00FE4B01" w:rsidP="00FE4B01">
      <w:pPr>
        <w:pStyle w:val="Prrafodelista"/>
        <w:spacing w:after="0"/>
        <w:ind w:left="0"/>
        <w:rPr>
          <w:rFonts w:cs="Arial"/>
          <w:iCs/>
          <w:color w:val="auto"/>
          <w:spacing w:val="-3"/>
          <w:szCs w:val="20"/>
          <w:lang w:val="es-ES_tradnl" w:eastAsia="es-CO"/>
        </w:rPr>
      </w:pPr>
      <w:r w:rsidRPr="00B76F83">
        <w:rPr>
          <w:rFonts w:cs="Arial"/>
          <w:iCs/>
          <w:color w:val="auto"/>
          <w:spacing w:val="-3"/>
          <w:szCs w:val="20"/>
          <w:lang w:val="es-ES_tradnl" w:eastAsia="es-CO"/>
        </w:rPr>
        <w:t xml:space="preserve">Para determinar los bienes nacionales relevantes, la Entidad Estatal aplicó los criterios establecidos en el artículo 2.2.1.2.4.2.9. Del Decreto 1082 de 2015 y las reglas definidas en la Matriz 4 – Bienes nacionales relevantes para la obra pública del sector de </w:t>
      </w:r>
      <w:r w:rsidRPr="00B76F83">
        <w:rPr>
          <w:rFonts w:eastAsia="Arial" w:cs="Arial"/>
          <w:color w:val="auto"/>
          <w:szCs w:val="20"/>
        </w:rPr>
        <w:t>infraestructura de transporte</w:t>
      </w:r>
      <w:r w:rsidRPr="00B76F83">
        <w:rPr>
          <w:rFonts w:cs="Arial"/>
          <w:iCs/>
          <w:color w:val="auto"/>
          <w:spacing w:val="-3"/>
          <w:szCs w:val="20"/>
          <w:lang w:val="es-ES_tradnl" w:eastAsia="es-CO"/>
        </w:rPr>
        <w:t>. El soporte del análisis se encuentra en el Apéndice 1 del presente estudio previo.</w:t>
      </w:r>
    </w:p>
    <w:p w14:paraId="188B1874" w14:textId="77777777" w:rsidR="00FE4B01" w:rsidRPr="00B76F83" w:rsidRDefault="00FE4B01" w:rsidP="00FE4B01">
      <w:pPr>
        <w:rPr>
          <w:rFonts w:cs="Arial"/>
          <w:iCs/>
          <w:color w:val="auto"/>
          <w:lang w:val="es-MX"/>
        </w:rPr>
      </w:pPr>
    </w:p>
    <w:p w14:paraId="2B35E931" w14:textId="77777777" w:rsidR="00FE4B01" w:rsidRPr="00B76F83" w:rsidRDefault="00FE4B01" w:rsidP="00FE4B01">
      <w:pPr>
        <w:rPr>
          <w:rFonts w:cs="Arial"/>
          <w:iCs/>
          <w:color w:val="auto"/>
        </w:rPr>
      </w:pPr>
      <w:r w:rsidRPr="00B76F83">
        <w:rPr>
          <w:rFonts w:cs="Arial"/>
          <w:iCs/>
          <w:color w:val="auto"/>
        </w:rPr>
        <w:t xml:space="preserve">En el presente Proceso de Contratación los bienes nacionales relevantes son: </w:t>
      </w:r>
    </w:p>
    <w:p w14:paraId="33598B94" w14:textId="77777777" w:rsidR="00C36DB9" w:rsidRPr="00B76F83" w:rsidRDefault="00C36DB9" w:rsidP="00C36DB9">
      <w:pPr>
        <w:rPr>
          <w:color w:val="auto"/>
          <w:lang w:val="es-MX"/>
        </w:rPr>
      </w:pPr>
      <w:r w:rsidRPr="00B76F83">
        <w:rPr>
          <w:color w:val="auto"/>
          <w:lang w:val="es-MX"/>
        </w:rPr>
        <w:t xml:space="preserve">En el presente Proceso de Contratación los bienes nacionales relevantes son: </w:t>
      </w:r>
    </w:p>
    <w:p w14:paraId="768C437A" w14:textId="77777777" w:rsidR="00FE4B01" w:rsidRPr="00B76F83" w:rsidRDefault="00FE4B01" w:rsidP="00FE4B01">
      <w:pPr>
        <w:rPr>
          <w:rFonts w:cs="Arial"/>
          <w:b/>
          <w:color w:val="auto"/>
        </w:rPr>
      </w:pPr>
      <w:r w:rsidRPr="00B76F83">
        <w:rPr>
          <w:rFonts w:cs="Arial"/>
          <w:b/>
          <w:color w:val="auto"/>
        </w:rPr>
        <w:t xml:space="preserve">LOTE 1 </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62"/>
        <w:gridCol w:w="1557"/>
        <w:gridCol w:w="1314"/>
        <w:gridCol w:w="1311"/>
        <w:gridCol w:w="1318"/>
        <w:gridCol w:w="1385"/>
        <w:gridCol w:w="1361"/>
      </w:tblGrid>
      <w:tr w:rsidR="00FE4B01" w:rsidRPr="00B76F83" w14:paraId="309178A5" w14:textId="77777777" w:rsidTr="00FE4B01">
        <w:trPr>
          <w:trHeight w:val="1222"/>
          <w:tblHeader/>
        </w:trPr>
        <w:tc>
          <w:tcPr>
            <w:tcW w:w="332" w:type="pct"/>
            <w:tcBorders>
              <w:top w:val="double" w:sz="4" w:space="0" w:color="auto"/>
              <w:left w:val="double" w:sz="4" w:space="0" w:color="auto"/>
              <w:bottom w:val="single" w:sz="4" w:space="0" w:color="000000"/>
              <w:right w:val="single" w:sz="6" w:space="0" w:color="auto"/>
            </w:tcBorders>
            <w:shd w:val="clear" w:color="auto" w:fill="D9D9D9"/>
            <w:vAlign w:val="center"/>
            <w:hideMark/>
          </w:tcPr>
          <w:p w14:paraId="5EC3D86A" w14:textId="77777777" w:rsidR="00FE4B01" w:rsidRPr="00B76F83" w:rsidRDefault="00FE4B01" w:rsidP="00A56360">
            <w:pPr>
              <w:jc w:val="center"/>
              <w:rPr>
                <w:rFonts w:cs="Arial"/>
                <w:b/>
                <w:bCs/>
                <w:color w:val="auto"/>
              </w:rPr>
            </w:pPr>
            <w:r w:rsidRPr="00B76F83">
              <w:rPr>
                <w:rFonts w:cs="Arial"/>
                <w:b/>
                <w:bCs/>
                <w:color w:val="auto"/>
              </w:rPr>
              <w:t>No.</w:t>
            </w:r>
          </w:p>
        </w:tc>
        <w:tc>
          <w:tcPr>
            <w:tcW w:w="897" w:type="pct"/>
            <w:tcBorders>
              <w:top w:val="double" w:sz="4" w:space="0" w:color="auto"/>
              <w:left w:val="single" w:sz="6" w:space="0" w:color="auto"/>
              <w:bottom w:val="single" w:sz="4" w:space="0" w:color="000000"/>
              <w:right w:val="single" w:sz="4" w:space="0" w:color="000000"/>
            </w:tcBorders>
            <w:shd w:val="clear" w:color="auto" w:fill="D9D9D9"/>
            <w:vAlign w:val="center"/>
            <w:hideMark/>
          </w:tcPr>
          <w:p w14:paraId="1A523626" w14:textId="77777777" w:rsidR="00FE4B01" w:rsidRPr="00B76F83" w:rsidRDefault="00FE4B01" w:rsidP="00A56360">
            <w:pPr>
              <w:jc w:val="center"/>
              <w:rPr>
                <w:rFonts w:cs="Arial"/>
                <w:b/>
                <w:bCs/>
                <w:color w:val="auto"/>
              </w:rPr>
            </w:pPr>
            <w:r w:rsidRPr="00B76F83">
              <w:rPr>
                <w:rFonts w:cs="Arial"/>
                <w:b/>
                <w:bCs/>
                <w:color w:val="auto"/>
              </w:rPr>
              <w:t>Bien nacional relevante</w:t>
            </w:r>
          </w:p>
        </w:tc>
        <w:tc>
          <w:tcPr>
            <w:tcW w:w="759" w:type="pct"/>
            <w:tcBorders>
              <w:top w:val="double" w:sz="4" w:space="0" w:color="auto"/>
              <w:left w:val="single" w:sz="6" w:space="0" w:color="auto"/>
              <w:bottom w:val="single" w:sz="4" w:space="0" w:color="000000"/>
              <w:right w:val="single" w:sz="4" w:space="0" w:color="000000"/>
            </w:tcBorders>
            <w:shd w:val="clear" w:color="auto" w:fill="D9D9D9"/>
            <w:vAlign w:val="center"/>
          </w:tcPr>
          <w:p w14:paraId="5EF408E6" w14:textId="77777777" w:rsidR="00FE4B01" w:rsidRPr="00B76F83" w:rsidRDefault="00FE4B01" w:rsidP="00A56360">
            <w:pPr>
              <w:jc w:val="center"/>
              <w:rPr>
                <w:rFonts w:cs="Arial"/>
                <w:b/>
                <w:bCs/>
                <w:color w:val="auto"/>
              </w:rPr>
            </w:pPr>
            <w:r w:rsidRPr="00B76F83">
              <w:rPr>
                <w:rFonts w:cs="Arial"/>
                <w:b/>
                <w:bCs/>
                <w:color w:val="auto"/>
              </w:rPr>
              <w:t>Fecha de inscripción</w:t>
            </w:r>
          </w:p>
        </w:tc>
        <w:tc>
          <w:tcPr>
            <w:tcW w:w="757" w:type="pct"/>
            <w:tcBorders>
              <w:top w:val="double" w:sz="4" w:space="0" w:color="auto"/>
              <w:left w:val="single" w:sz="4" w:space="0" w:color="000000"/>
              <w:bottom w:val="single" w:sz="4" w:space="0" w:color="000000"/>
              <w:right w:val="single" w:sz="4" w:space="0" w:color="000000"/>
            </w:tcBorders>
            <w:shd w:val="clear" w:color="auto" w:fill="D9D9D9"/>
            <w:vAlign w:val="center"/>
          </w:tcPr>
          <w:p w14:paraId="53064921" w14:textId="77777777" w:rsidR="00FE4B01" w:rsidRPr="00B76F83" w:rsidRDefault="00FE4B01" w:rsidP="00A56360">
            <w:pPr>
              <w:jc w:val="center"/>
              <w:rPr>
                <w:rFonts w:cs="Arial"/>
                <w:b/>
                <w:bCs/>
                <w:color w:val="auto"/>
              </w:rPr>
            </w:pPr>
            <w:r w:rsidRPr="00B76F83">
              <w:rPr>
                <w:rFonts w:cs="Arial"/>
                <w:b/>
                <w:bCs/>
                <w:color w:val="auto"/>
              </w:rPr>
              <w:t>Fecha de vigencia</w:t>
            </w:r>
          </w:p>
        </w:tc>
        <w:tc>
          <w:tcPr>
            <w:tcW w:w="761" w:type="pct"/>
            <w:tcBorders>
              <w:top w:val="double" w:sz="4" w:space="0" w:color="auto"/>
              <w:left w:val="single" w:sz="4" w:space="0" w:color="000000"/>
              <w:bottom w:val="single" w:sz="4" w:space="0" w:color="000000"/>
              <w:right w:val="single" w:sz="4" w:space="0" w:color="000000"/>
            </w:tcBorders>
            <w:shd w:val="clear" w:color="auto" w:fill="D9D9D9"/>
            <w:vAlign w:val="center"/>
          </w:tcPr>
          <w:p w14:paraId="33304E35" w14:textId="77777777" w:rsidR="00FE4B01" w:rsidRPr="00B76F83" w:rsidRDefault="00FE4B01" w:rsidP="00A56360">
            <w:pPr>
              <w:jc w:val="center"/>
              <w:rPr>
                <w:rFonts w:cs="Arial"/>
                <w:b/>
                <w:bCs/>
                <w:color w:val="auto"/>
              </w:rPr>
            </w:pPr>
            <w:r w:rsidRPr="00B76F83">
              <w:rPr>
                <w:rFonts w:cs="Arial"/>
                <w:b/>
                <w:bCs/>
                <w:color w:val="auto"/>
              </w:rPr>
              <w:t>No. de partida arancelaria</w:t>
            </w:r>
          </w:p>
        </w:tc>
        <w:tc>
          <w:tcPr>
            <w:tcW w:w="708" w:type="pct"/>
            <w:tcBorders>
              <w:top w:val="double" w:sz="4" w:space="0" w:color="auto"/>
              <w:left w:val="single" w:sz="4" w:space="0" w:color="000000"/>
              <w:bottom w:val="single" w:sz="4" w:space="0" w:color="000000"/>
              <w:right w:val="double" w:sz="4" w:space="0" w:color="auto"/>
            </w:tcBorders>
            <w:shd w:val="clear" w:color="auto" w:fill="D9D9D9"/>
            <w:vAlign w:val="center"/>
          </w:tcPr>
          <w:p w14:paraId="5F350B36" w14:textId="77777777" w:rsidR="00FE4B01" w:rsidRPr="00B76F83" w:rsidRDefault="00FE4B01" w:rsidP="00A56360">
            <w:pPr>
              <w:jc w:val="center"/>
              <w:rPr>
                <w:rFonts w:cs="Arial"/>
                <w:b/>
                <w:bCs/>
                <w:color w:val="auto"/>
              </w:rPr>
            </w:pPr>
            <w:r w:rsidRPr="00B76F83">
              <w:rPr>
                <w:rFonts w:cs="Arial"/>
                <w:b/>
                <w:bCs/>
                <w:color w:val="auto"/>
              </w:rPr>
              <w:t>% de participación</w:t>
            </w:r>
          </w:p>
        </w:tc>
        <w:tc>
          <w:tcPr>
            <w:tcW w:w="785" w:type="pct"/>
            <w:tcBorders>
              <w:top w:val="double" w:sz="4" w:space="0" w:color="auto"/>
              <w:left w:val="single" w:sz="4" w:space="0" w:color="000000"/>
              <w:bottom w:val="single" w:sz="4" w:space="0" w:color="000000"/>
              <w:right w:val="double" w:sz="4" w:space="0" w:color="auto"/>
            </w:tcBorders>
            <w:shd w:val="clear" w:color="auto" w:fill="D9D9D9"/>
            <w:vAlign w:val="center"/>
          </w:tcPr>
          <w:p w14:paraId="10FC0D28" w14:textId="77777777" w:rsidR="00FE4B01" w:rsidRPr="00B76F83" w:rsidRDefault="00FE4B01" w:rsidP="00A56360">
            <w:pPr>
              <w:jc w:val="center"/>
              <w:rPr>
                <w:rFonts w:cs="Arial"/>
                <w:b/>
                <w:bCs/>
                <w:color w:val="auto"/>
              </w:rPr>
            </w:pPr>
            <w:r w:rsidRPr="00B76F83">
              <w:rPr>
                <w:rFonts w:cs="Arial"/>
                <w:b/>
                <w:bCs/>
                <w:color w:val="auto"/>
              </w:rPr>
              <w:t>Puntaje individual de cada bien</w:t>
            </w:r>
          </w:p>
        </w:tc>
      </w:tr>
      <w:tr w:rsidR="00FE4B01" w:rsidRPr="00B76F83" w14:paraId="6F861FE2" w14:textId="77777777" w:rsidTr="00FE4B01">
        <w:trPr>
          <w:trHeight w:val="423"/>
          <w:tblHeader/>
        </w:trPr>
        <w:tc>
          <w:tcPr>
            <w:tcW w:w="332" w:type="pct"/>
            <w:tcBorders>
              <w:top w:val="single" w:sz="4" w:space="0" w:color="000000"/>
              <w:left w:val="double" w:sz="4" w:space="0" w:color="auto"/>
              <w:right w:val="single" w:sz="6" w:space="0" w:color="auto"/>
            </w:tcBorders>
            <w:shd w:val="clear" w:color="auto" w:fill="auto"/>
            <w:vAlign w:val="center"/>
          </w:tcPr>
          <w:p w14:paraId="57CE25DC" w14:textId="77777777" w:rsidR="00FE4B01" w:rsidRPr="00B76F83" w:rsidRDefault="00FE4B01" w:rsidP="00A56360">
            <w:pPr>
              <w:jc w:val="center"/>
              <w:rPr>
                <w:rFonts w:cs="Arial"/>
                <w:color w:val="auto"/>
              </w:rPr>
            </w:pPr>
            <w:r w:rsidRPr="00B76F83">
              <w:rPr>
                <w:rFonts w:cs="Arial"/>
                <w:color w:val="auto"/>
              </w:rPr>
              <w:t>1</w:t>
            </w:r>
          </w:p>
        </w:tc>
        <w:tc>
          <w:tcPr>
            <w:tcW w:w="897" w:type="pct"/>
            <w:tcBorders>
              <w:top w:val="single" w:sz="4" w:space="0" w:color="000000"/>
              <w:left w:val="single" w:sz="6" w:space="0" w:color="auto"/>
              <w:right w:val="single" w:sz="4" w:space="0" w:color="000000"/>
            </w:tcBorders>
            <w:shd w:val="clear" w:color="auto" w:fill="auto"/>
            <w:vAlign w:val="center"/>
          </w:tcPr>
          <w:p w14:paraId="1A8F538C" w14:textId="77777777" w:rsidR="00FE4B01" w:rsidRPr="00B76F83" w:rsidRDefault="00FE4B01" w:rsidP="00A56360">
            <w:pPr>
              <w:jc w:val="center"/>
              <w:rPr>
                <w:rFonts w:cs="Arial"/>
                <w:color w:val="auto"/>
              </w:rPr>
            </w:pPr>
            <w:r w:rsidRPr="00B76F83">
              <w:rPr>
                <w:rFonts w:cs="Arial"/>
                <w:color w:val="auto"/>
              </w:rPr>
              <w:t>Barra corrugada de acero</w:t>
            </w:r>
          </w:p>
        </w:tc>
        <w:tc>
          <w:tcPr>
            <w:tcW w:w="759" w:type="pct"/>
            <w:tcBorders>
              <w:top w:val="single" w:sz="4" w:space="0" w:color="000000"/>
              <w:left w:val="single" w:sz="6" w:space="0" w:color="auto"/>
              <w:right w:val="single" w:sz="4" w:space="0" w:color="000000"/>
            </w:tcBorders>
            <w:shd w:val="clear" w:color="auto" w:fill="auto"/>
            <w:vAlign w:val="center"/>
          </w:tcPr>
          <w:p w14:paraId="0784E78C" w14:textId="77777777" w:rsidR="00FE4B01" w:rsidRPr="00B76F83" w:rsidRDefault="00FE4B01" w:rsidP="00A56360">
            <w:pPr>
              <w:jc w:val="center"/>
              <w:rPr>
                <w:rFonts w:cs="Arial"/>
                <w:color w:val="auto"/>
              </w:rPr>
            </w:pPr>
          </w:p>
        </w:tc>
        <w:tc>
          <w:tcPr>
            <w:tcW w:w="757" w:type="pct"/>
            <w:tcBorders>
              <w:top w:val="single" w:sz="4" w:space="0" w:color="000000"/>
              <w:left w:val="single" w:sz="4" w:space="0" w:color="000000"/>
              <w:right w:val="single" w:sz="4" w:space="0" w:color="000000"/>
            </w:tcBorders>
            <w:shd w:val="clear" w:color="auto" w:fill="auto"/>
            <w:vAlign w:val="center"/>
          </w:tcPr>
          <w:p w14:paraId="10B3967E" w14:textId="77777777" w:rsidR="00FE4B01" w:rsidRPr="00B76F83" w:rsidRDefault="00FE4B01" w:rsidP="00A56360">
            <w:pPr>
              <w:jc w:val="center"/>
              <w:rPr>
                <w:rFonts w:cs="Arial"/>
                <w:color w:val="auto"/>
              </w:rPr>
            </w:pPr>
            <w:r w:rsidRPr="00B76F83">
              <w:rPr>
                <w:rFonts w:cs="Arial"/>
                <w:color w:val="auto"/>
              </w:rPr>
              <w:t>25/05/2023</w:t>
            </w:r>
          </w:p>
        </w:tc>
        <w:tc>
          <w:tcPr>
            <w:tcW w:w="761" w:type="pct"/>
            <w:tcBorders>
              <w:top w:val="single" w:sz="4" w:space="0" w:color="000000"/>
              <w:left w:val="single" w:sz="4" w:space="0" w:color="000000"/>
              <w:right w:val="single" w:sz="4" w:space="0" w:color="000000"/>
            </w:tcBorders>
            <w:shd w:val="clear" w:color="auto" w:fill="auto"/>
            <w:vAlign w:val="center"/>
          </w:tcPr>
          <w:p w14:paraId="54A10ED4" w14:textId="77777777" w:rsidR="00FE4B01" w:rsidRPr="00B76F83" w:rsidRDefault="00FE4B01" w:rsidP="00A56360">
            <w:pPr>
              <w:jc w:val="center"/>
              <w:rPr>
                <w:rFonts w:cs="Arial"/>
                <w:color w:val="auto"/>
              </w:rPr>
            </w:pPr>
            <w:r w:rsidRPr="00B76F83">
              <w:rPr>
                <w:rFonts w:cs="Arial"/>
                <w:color w:val="auto"/>
              </w:rPr>
              <w:t>7214100000</w:t>
            </w:r>
          </w:p>
        </w:tc>
        <w:tc>
          <w:tcPr>
            <w:tcW w:w="708" w:type="pct"/>
            <w:tcBorders>
              <w:top w:val="single" w:sz="4" w:space="0" w:color="000000"/>
              <w:left w:val="single" w:sz="4" w:space="0" w:color="000000"/>
              <w:right w:val="double" w:sz="4" w:space="0" w:color="auto"/>
            </w:tcBorders>
            <w:shd w:val="clear" w:color="auto" w:fill="auto"/>
            <w:vAlign w:val="center"/>
          </w:tcPr>
          <w:p w14:paraId="41C2B78D" w14:textId="77777777" w:rsidR="00FE4B01" w:rsidRPr="00B76F83" w:rsidRDefault="00FE4B01" w:rsidP="00A56360">
            <w:pPr>
              <w:jc w:val="center"/>
              <w:rPr>
                <w:rFonts w:cs="Arial"/>
                <w:color w:val="auto"/>
              </w:rPr>
            </w:pPr>
            <w:r w:rsidRPr="00B76F83">
              <w:rPr>
                <w:rFonts w:cs="Arial"/>
                <w:color w:val="auto"/>
              </w:rPr>
              <w:t>28.83</w:t>
            </w:r>
          </w:p>
        </w:tc>
        <w:tc>
          <w:tcPr>
            <w:tcW w:w="785" w:type="pct"/>
            <w:tcBorders>
              <w:top w:val="single" w:sz="4" w:space="0" w:color="000000"/>
              <w:left w:val="single" w:sz="4" w:space="0" w:color="000000"/>
              <w:right w:val="double" w:sz="4" w:space="0" w:color="auto"/>
            </w:tcBorders>
            <w:vAlign w:val="center"/>
          </w:tcPr>
          <w:p w14:paraId="66088293" w14:textId="77777777" w:rsidR="00FE4B01" w:rsidRPr="00B76F83" w:rsidRDefault="00FE4B01" w:rsidP="00A56360">
            <w:pPr>
              <w:jc w:val="center"/>
              <w:rPr>
                <w:rFonts w:cs="Arial"/>
                <w:color w:val="auto"/>
              </w:rPr>
            </w:pPr>
            <w:r w:rsidRPr="00B76F83">
              <w:rPr>
                <w:rFonts w:cs="Arial"/>
                <w:color w:val="auto"/>
              </w:rPr>
              <w:t>20</w:t>
            </w:r>
          </w:p>
        </w:tc>
      </w:tr>
    </w:tbl>
    <w:p w14:paraId="4E74DE2E" w14:textId="4E3FC87A" w:rsidR="00C36DB9" w:rsidRPr="00B76F83" w:rsidRDefault="00C36DB9" w:rsidP="00C36DB9">
      <w:pPr>
        <w:rPr>
          <w:color w:val="auto"/>
          <w:lang w:val="es-MX"/>
        </w:rPr>
      </w:pPr>
    </w:p>
    <w:p w14:paraId="110D859B" w14:textId="6FD41862" w:rsidR="00C36DB9" w:rsidRPr="00B76F83" w:rsidRDefault="00FE4B01" w:rsidP="00C36DB9">
      <w:pPr>
        <w:rPr>
          <w:b/>
          <w:color w:val="auto"/>
        </w:rPr>
      </w:pPr>
      <w:r w:rsidRPr="00B76F83">
        <w:rPr>
          <w:b/>
          <w:color w:val="auto"/>
        </w:rPr>
        <w:t>LOTE 2</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62"/>
        <w:gridCol w:w="1557"/>
        <w:gridCol w:w="1314"/>
        <w:gridCol w:w="1311"/>
        <w:gridCol w:w="1318"/>
        <w:gridCol w:w="1385"/>
        <w:gridCol w:w="1361"/>
      </w:tblGrid>
      <w:tr w:rsidR="00FE4B01" w:rsidRPr="00B76F83" w14:paraId="2C8621AF" w14:textId="77777777" w:rsidTr="00FE4B01">
        <w:trPr>
          <w:trHeight w:val="1222"/>
          <w:tblHeader/>
        </w:trPr>
        <w:tc>
          <w:tcPr>
            <w:tcW w:w="332" w:type="pct"/>
            <w:tcBorders>
              <w:top w:val="double" w:sz="4" w:space="0" w:color="auto"/>
              <w:left w:val="double" w:sz="4" w:space="0" w:color="auto"/>
              <w:bottom w:val="single" w:sz="4" w:space="0" w:color="000000"/>
              <w:right w:val="single" w:sz="6" w:space="0" w:color="auto"/>
            </w:tcBorders>
            <w:shd w:val="clear" w:color="auto" w:fill="D9D9D9"/>
            <w:vAlign w:val="center"/>
            <w:hideMark/>
          </w:tcPr>
          <w:p w14:paraId="382EC852" w14:textId="77777777" w:rsidR="00FE4B01" w:rsidRPr="00B76F83" w:rsidRDefault="00FE4B01" w:rsidP="00A56360">
            <w:pPr>
              <w:jc w:val="center"/>
              <w:rPr>
                <w:rFonts w:cs="Arial"/>
                <w:b/>
                <w:bCs/>
                <w:color w:val="auto"/>
              </w:rPr>
            </w:pPr>
            <w:r w:rsidRPr="00B76F83">
              <w:rPr>
                <w:rFonts w:cs="Arial"/>
                <w:b/>
                <w:bCs/>
                <w:color w:val="auto"/>
              </w:rPr>
              <w:t>No.</w:t>
            </w:r>
          </w:p>
        </w:tc>
        <w:tc>
          <w:tcPr>
            <w:tcW w:w="897" w:type="pct"/>
            <w:tcBorders>
              <w:top w:val="double" w:sz="4" w:space="0" w:color="auto"/>
              <w:left w:val="single" w:sz="6" w:space="0" w:color="auto"/>
              <w:bottom w:val="single" w:sz="4" w:space="0" w:color="000000"/>
              <w:right w:val="single" w:sz="4" w:space="0" w:color="000000"/>
            </w:tcBorders>
            <w:shd w:val="clear" w:color="auto" w:fill="D9D9D9"/>
            <w:vAlign w:val="center"/>
            <w:hideMark/>
          </w:tcPr>
          <w:p w14:paraId="75C7B406" w14:textId="77777777" w:rsidR="00FE4B01" w:rsidRPr="00B76F83" w:rsidRDefault="00FE4B01" w:rsidP="00A56360">
            <w:pPr>
              <w:jc w:val="center"/>
              <w:rPr>
                <w:rFonts w:cs="Arial"/>
                <w:b/>
                <w:bCs/>
                <w:color w:val="auto"/>
              </w:rPr>
            </w:pPr>
            <w:r w:rsidRPr="00B76F83">
              <w:rPr>
                <w:rFonts w:cs="Arial"/>
                <w:b/>
                <w:bCs/>
                <w:color w:val="auto"/>
              </w:rPr>
              <w:t>Bien nacional relevante</w:t>
            </w:r>
          </w:p>
        </w:tc>
        <w:tc>
          <w:tcPr>
            <w:tcW w:w="759" w:type="pct"/>
            <w:tcBorders>
              <w:top w:val="double" w:sz="4" w:space="0" w:color="auto"/>
              <w:left w:val="single" w:sz="6" w:space="0" w:color="auto"/>
              <w:bottom w:val="single" w:sz="4" w:space="0" w:color="000000"/>
              <w:right w:val="single" w:sz="4" w:space="0" w:color="000000"/>
            </w:tcBorders>
            <w:shd w:val="clear" w:color="auto" w:fill="D9D9D9"/>
            <w:vAlign w:val="center"/>
          </w:tcPr>
          <w:p w14:paraId="095239E7" w14:textId="77777777" w:rsidR="00FE4B01" w:rsidRPr="00B76F83" w:rsidRDefault="00FE4B01" w:rsidP="00A56360">
            <w:pPr>
              <w:jc w:val="center"/>
              <w:rPr>
                <w:rFonts w:cs="Arial"/>
                <w:b/>
                <w:bCs/>
                <w:color w:val="auto"/>
              </w:rPr>
            </w:pPr>
            <w:r w:rsidRPr="00B76F83">
              <w:rPr>
                <w:rFonts w:cs="Arial"/>
                <w:b/>
                <w:bCs/>
                <w:color w:val="auto"/>
              </w:rPr>
              <w:t>Fecha de inscripción</w:t>
            </w:r>
          </w:p>
        </w:tc>
        <w:tc>
          <w:tcPr>
            <w:tcW w:w="757" w:type="pct"/>
            <w:tcBorders>
              <w:top w:val="double" w:sz="4" w:space="0" w:color="auto"/>
              <w:left w:val="single" w:sz="4" w:space="0" w:color="000000"/>
              <w:bottom w:val="single" w:sz="4" w:space="0" w:color="000000"/>
              <w:right w:val="single" w:sz="4" w:space="0" w:color="000000"/>
            </w:tcBorders>
            <w:shd w:val="clear" w:color="auto" w:fill="D9D9D9"/>
            <w:vAlign w:val="center"/>
          </w:tcPr>
          <w:p w14:paraId="3283FFCD" w14:textId="77777777" w:rsidR="00FE4B01" w:rsidRPr="00B76F83" w:rsidRDefault="00FE4B01" w:rsidP="00A56360">
            <w:pPr>
              <w:jc w:val="center"/>
              <w:rPr>
                <w:rFonts w:cs="Arial"/>
                <w:b/>
                <w:bCs/>
                <w:color w:val="auto"/>
              </w:rPr>
            </w:pPr>
            <w:r w:rsidRPr="00B76F83">
              <w:rPr>
                <w:rFonts w:cs="Arial"/>
                <w:b/>
                <w:bCs/>
                <w:color w:val="auto"/>
              </w:rPr>
              <w:t>Fecha de vigencia</w:t>
            </w:r>
          </w:p>
        </w:tc>
        <w:tc>
          <w:tcPr>
            <w:tcW w:w="761" w:type="pct"/>
            <w:tcBorders>
              <w:top w:val="double" w:sz="4" w:space="0" w:color="auto"/>
              <w:left w:val="single" w:sz="4" w:space="0" w:color="000000"/>
              <w:bottom w:val="single" w:sz="4" w:space="0" w:color="000000"/>
              <w:right w:val="single" w:sz="4" w:space="0" w:color="000000"/>
            </w:tcBorders>
            <w:shd w:val="clear" w:color="auto" w:fill="D9D9D9"/>
            <w:vAlign w:val="center"/>
          </w:tcPr>
          <w:p w14:paraId="0CF92DBF" w14:textId="77777777" w:rsidR="00FE4B01" w:rsidRPr="00B76F83" w:rsidRDefault="00FE4B01" w:rsidP="00A56360">
            <w:pPr>
              <w:jc w:val="center"/>
              <w:rPr>
                <w:rFonts w:cs="Arial"/>
                <w:b/>
                <w:bCs/>
                <w:color w:val="auto"/>
              </w:rPr>
            </w:pPr>
            <w:r w:rsidRPr="00B76F83">
              <w:rPr>
                <w:rFonts w:cs="Arial"/>
                <w:b/>
                <w:bCs/>
                <w:color w:val="auto"/>
              </w:rPr>
              <w:t>No. de partida arancelaria</w:t>
            </w:r>
          </w:p>
        </w:tc>
        <w:tc>
          <w:tcPr>
            <w:tcW w:w="708" w:type="pct"/>
            <w:tcBorders>
              <w:top w:val="double" w:sz="4" w:space="0" w:color="auto"/>
              <w:left w:val="single" w:sz="4" w:space="0" w:color="000000"/>
              <w:bottom w:val="single" w:sz="4" w:space="0" w:color="000000"/>
              <w:right w:val="double" w:sz="4" w:space="0" w:color="auto"/>
            </w:tcBorders>
            <w:shd w:val="clear" w:color="auto" w:fill="D9D9D9"/>
            <w:vAlign w:val="center"/>
          </w:tcPr>
          <w:p w14:paraId="4E5CBCCC" w14:textId="77777777" w:rsidR="00FE4B01" w:rsidRPr="00B76F83" w:rsidRDefault="00FE4B01" w:rsidP="00A56360">
            <w:pPr>
              <w:jc w:val="center"/>
              <w:rPr>
                <w:rFonts w:cs="Arial"/>
                <w:b/>
                <w:bCs/>
                <w:color w:val="auto"/>
              </w:rPr>
            </w:pPr>
            <w:r w:rsidRPr="00B76F83">
              <w:rPr>
                <w:rFonts w:cs="Arial"/>
                <w:b/>
                <w:bCs/>
                <w:color w:val="auto"/>
              </w:rPr>
              <w:t>% de participación</w:t>
            </w:r>
          </w:p>
        </w:tc>
        <w:tc>
          <w:tcPr>
            <w:tcW w:w="785" w:type="pct"/>
            <w:tcBorders>
              <w:top w:val="double" w:sz="4" w:space="0" w:color="auto"/>
              <w:left w:val="single" w:sz="4" w:space="0" w:color="000000"/>
              <w:bottom w:val="single" w:sz="4" w:space="0" w:color="000000"/>
              <w:right w:val="double" w:sz="4" w:space="0" w:color="auto"/>
            </w:tcBorders>
            <w:shd w:val="clear" w:color="auto" w:fill="D9D9D9"/>
            <w:vAlign w:val="center"/>
          </w:tcPr>
          <w:p w14:paraId="56C3B1BA" w14:textId="77777777" w:rsidR="00FE4B01" w:rsidRPr="00B76F83" w:rsidRDefault="00FE4B01" w:rsidP="00A56360">
            <w:pPr>
              <w:jc w:val="center"/>
              <w:rPr>
                <w:rFonts w:cs="Arial"/>
                <w:b/>
                <w:bCs/>
                <w:color w:val="auto"/>
              </w:rPr>
            </w:pPr>
            <w:r w:rsidRPr="00B76F83">
              <w:rPr>
                <w:rFonts w:cs="Arial"/>
                <w:b/>
                <w:bCs/>
                <w:color w:val="auto"/>
              </w:rPr>
              <w:t>Puntaje individual de cada bien</w:t>
            </w:r>
          </w:p>
        </w:tc>
      </w:tr>
      <w:tr w:rsidR="00FE4B01" w:rsidRPr="00B76F83" w14:paraId="195802D1" w14:textId="77777777" w:rsidTr="00FE4B01">
        <w:trPr>
          <w:trHeight w:val="423"/>
          <w:tblHeader/>
        </w:trPr>
        <w:tc>
          <w:tcPr>
            <w:tcW w:w="332" w:type="pct"/>
            <w:tcBorders>
              <w:top w:val="single" w:sz="4" w:space="0" w:color="000000"/>
              <w:left w:val="double" w:sz="4" w:space="0" w:color="auto"/>
              <w:right w:val="single" w:sz="6" w:space="0" w:color="auto"/>
            </w:tcBorders>
            <w:shd w:val="clear" w:color="auto" w:fill="auto"/>
            <w:vAlign w:val="center"/>
          </w:tcPr>
          <w:p w14:paraId="30C70CBE" w14:textId="77777777" w:rsidR="00FE4B01" w:rsidRPr="00B76F83" w:rsidRDefault="00FE4B01" w:rsidP="00A56360">
            <w:pPr>
              <w:jc w:val="center"/>
              <w:rPr>
                <w:rFonts w:cs="Arial"/>
                <w:color w:val="auto"/>
              </w:rPr>
            </w:pPr>
            <w:r w:rsidRPr="00B76F83">
              <w:rPr>
                <w:rFonts w:cs="Arial"/>
                <w:color w:val="auto"/>
              </w:rPr>
              <w:t>1</w:t>
            </w:r>
          </w:p>
        </w:tc>
        <w:tc>
          <w:tcPr>
            <w:tcW w:w="897" w:type="pct"/>
            <w:tcBorders>
              <w:top w:val="single" w:sz="4" w:space="0" w:color="000000"/>
              <w:left w:val="single" w:sz="6" w:space="0" w:color="auto"/>
              <w:right w:val="single" w:sz="4" w:space="0" w:color="000000"/>
            </w:tcBorders>
            <w:shd w:val="clear" w:color="auto" w:fill="auto"/>
            <w:vAlign w:val="center"/>
          </w:tcPr>
          <w:p w14:paraId="5F40AA84" w14:textId="77777777" w:rsidR="00FE4B01" w:rsidRPr="00B76F83" w:rsidRDefault="00FE4B01" w:rsidP="00A56360">
            <w:pPr>
              <w:jc w:val="center"/>
              <w:rPr>
                <w:rFonts w:cs="Arial"/>
                <w:color w:val="auto"/>
              </w:rPr>
            </w:pPr>
            <w:r w:rsidRPr="00B76F83">
              <w:rPr>
                <w:rFonts w:cs="Arial"/>
                <w:color w:val="auto"/>
              </w:rPr>
              <w:t>Barra corrugada de acero</w:t>
            </w:r>
          </w:p>
        </w:tc>
        <w:tc>
          <w:tcPr>
            <w:tcW w:w="759" w:type="pct"/>
            <w:tcBorders>
              <w:top w:val="single" w:sz="4" w:space="0" w:color="000000"/>
              <w:left w:val="single" w:sz="6" w:space="0" w:color="auto"/>
              <w:right w:val="single" w:sz="4" w:space="0" w:color="000000"/>
            </w:tcBorders>
            <w:shd w:val="clear" w:color="auto" w:fill="auto"/>
            <w:vAlign w:val="center"/>
          </w:tcPr>
          <w:p w14:paraId="4EDA6D75" w14:textId="77777777" w:rsidR="00FE4B01" w:rsidRPr="00B76F83" w:rsidRDefault="00FE4B01" w:rsidP="00A56360">
            <w:pPr>
              <w:jc w:val="center"/>
              <w:rPr>
                <w:rFonts w:cs="Arial"/>
                <w:color w:val="auto"/>
              </w:rPr>
            </w:pPr>
          </w:p>
        </w:tc>
        <w:tc>
          <w:tcPr>
            <w:tcW w:w="757" w:type="pct"/>
            <w:tcBorders>
              <w:top w:val="single" w:sz="4" w:space="0" w:color="000000"/>
              <w:left w:val="single" w:sz="4" w:space="0" w:color="000000"/>
              <w:right w:val="single" w:sz="4" w:space="0" w:color="000000"/>
            </w:tcBorders>
            <w:shd w:val="clear" w:color="auto" w:fill="auto"/>
            <w:vAlign w:val="center"/>
          </w:tcPr>
          <w:p w14:paraId="2CA603BD" w14:textId="77777777" w:rsidR="00FE4B01" w:rsidRPr="00B76F83" w:rsidRDefault="00FE4B01" w:rsidP="00A56360">
            <w:pPr>
              <w:jc w:val="center"/>
              <w:rPr>
                <w:rFonts w:cs="Arial"/>
                <w:color w:val="auto"/>
              </w:rPr>
            </w:pPr>
            <w:r w:rsidRPr="00B76F83">
              <w:rPr>
                <w:rFonts w:cs="Arial"/>
                <w:color w:val="auto"/>
              </w:rPr>
              <w:t>25/05/2023</w:t>
            </w:r>
          </w:p>
        </w:tc>
        <w:tc>
          <w:tcPr>
            <w:tcW w:w="761" w:type="pct"/>
            <w:tcBorders>
              <w:top w:val="single" w:sz="4" w:space="0" w:color="000000"/>
              <w:left w:val="single" w:sz="4" w:space="0" w:color="000000"/>
              <w:right w:val="single" w:sz="4" w:space="0" w:color="000000"/>
            </w:tcBorders>
            <w:shd w:val="clear" w:color="auto" w:fill="auto"/>
            <w:vAlign w:val="center"/>
          </w:tcPr>
          <w:p w14:paraId="77EA2227" w14:textId="77777777" w:rsidR="00FE4B01" w:rsidRPr="00B76F83" w:rsidRDefault="00FE4B01" w:rsidP="00A56360">
            <w:pPr>
              <w:jc w:val="center"/>
              <w:rPr>
                <w:rFonts w:cs="Arial"/>
                <w:color w:val="auto"/>
              </w:rPr>
            </w:pPr>
            <w:r w:rsidRPr="00B76F83">
              <w:rPr>
                <w:rFonts w:cs="Arial"/>
                <w:color w:val="auto"/>
              </w:rPr>
              <w:t>7214100000</w:t>
            </w:r>
          </w:p>
        </w:tc>
        <w:tc>
          <w:tcPr>
            <w:tcW w:w="708" w:type="pct"/>
            <w:tcBorders>
              <w:top w:val="single" w:sz="4" w:space="0" w:color="000000"/>
              <w:left w:val="single" w:sz="4" w:space="0" w:color="000000"/>
              <w:right w:val="double" w:sz="4" w:space="0" w:color="auto"/>
            </w:tcBorders>
            <w:shd w:val="clear" w:color="auto" w:fill="auto"/>
            <w:vAlign w:val="center"/>
          </w:tcPr>
          <w:p w14:paraId="6C2D30B8" w14:textId="77777777" w:rsidR="00FE4B01" w:rsidRPr="00B76F83" w:rsidRDefault="00FE4B01" w:rsidP="00A56360">
            <w:pPr>
              <w:jc w:val="center"/>
              <w:rPr>
                <w:rFonts w:cs="Arial"/>
                <w:color w:val="auto"/>
              </w:rPr>
            </w:pPr>
            <w:r w:rsidRPr="00B76F83">
              <w:rPr>
                <w:rFonts w:cs="Arial"/>
                <w:color w:val="auto"/>
              </w:rPr>
              <w:t>34.50</w:t>
            </w:r>
          </w:p>
        </w:tc>
        <w:tc>
          <w:tcPr>
            <w:tcW w:w="785" w:type="pct"/>
            <w:tcBorders>
              <w:top w:val="single" w:sz="4" w:space="0" w:color="000000"/>
              <w:left w:val="single" w:sz="4" w:space="0" w:color="000000"/>
              <w:right w:val="double" w:sz="4" w:space="0" w:color="auto"/>
            </w:tcBorders>
            <w:vAlign w:val="center"/>
          </w:tcPr>
          <w:p w14:paraId="1CB2FB1B" w14:textId="77777777" w:rsidR="00FE4B01" w:rsidRPr="00B76F83" w:rsidRDefault="00FE4B01" w:rsidP="00A56360">
            <w:pPr>
              <w:jc w:val="center"/>
              <w:rPr>
                <w:rFonts w:cs="Arial"/>
                <w:color w:val="auto"/>
              </w:rPr>
            </w:pPr>
            <w:r w:rsidRPr="00B76F83">
              <w:rPr>
                <w:rFonts w:cs="Arial"/>
                <w:color w:val="auto"/>
              </w:rPr>
              <w:t>20</w:t>
            </w:r>
          </w:p>
        </w:tc>
      </w:tr>
    </w:tbl>
    <w:p w14:paraId="0C903F08" w14:textId="77777777" w:rsidR="00FE4B01" w:rsidRPr="00B76F83" w:rsidRDefault="00FE4B01" w:rsidP="00C36DB9">
      <w:pPr>
        <w:rPr>
          <w:b/>
          <w:color w:val="auto"/>
        </w:rPr>
      </w:pPr>
    </w:p>
    <w:p w14:paraId="6070D4C1" w14:textId="60E6C295" w:rsidR="00FE4B01" w:rsidRPr="00B76F83" w:rsidRDefault="00FE4B01" w:rsidP="00C36DB9">
      <w:pPr>
        <w:rPr>
          <w:b/>
          <w:color w:val="auto"/>
        </w:rPr>
      </w:pPr>
      <w:r w:rsidRPr="00B76F83">
        <w:rPr>
          <w:b/>
          <w:color w:val="auto"/>
        </w:rPr>
        <w:t xml:space="preserve">LOTE 3 </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62"/>
        <w:gridCol w:w="1557"/>
        <w:gridCol w:w="1314"/>
        <w:gridCol w:w="1311"/>
        <w:gridCol w:w="1318"/>
        <w:gridCol w:w="1385"/>
        <w:gridCol w:w="1361"/>
      </w:tblGrid>
      <w:tr w:rsidR="00FE4B01" w:rsidRPr="00B76F83" w14:paraId="7E0C5D73" w14:textId="77777777" w:rsidTr="00FE4B01">
        <w:trPr>
          <w:trHeight w:val="1222"/>
          <w:tblHeader/>
        </w:trPr>
        <w:tc>
          <w:tcPr>
            <w:tcW w:w="332" w:type="pct"/>
            <w:tcBorders>
              <w:top w:val="double" w:sz="4" w:space="0" w:color="auto"/>
              <w:left w:val="double" w:sz="4" w:space="0" w:color="auto"/>
              <w:bottom w:val="single" w:sz="4" w:space="0" w:color="000000"/>
              <w:right w:val="single" w:sz="6" w:space="0" w:color="auto"/>
            </w:tcBorders>
            <w:shd w:val="clear" w:color="auto" w:fill="D9D9D9"/>
            <w:vAlign w:val="center"/>
            <w:hideMark/>
          </w:tcPr>
          <w:p w14:paraId="2180F581" w14:textId="77777777" w:rsidR="00FE4B01" w:rsidRPr="00B76F83" w:rsidRDefault="00FE4B01" w:rsidP="00A56360">
            <w:pPr>
              <w:jc w:val="center"/>
              <w:rPr>
                <w:rFonts w:cs="Arial"/>
                <w:b/>
                <w:bCs/>
                <w:color w:val="auto"/>
              </w:rPr>
            </w:pPr>
            <w:r w:rsidRPr="00B76F83">
              <w:rPr>
                <w:rFonts w:cs="Arial"/>
                <w:b/>
                <w:bCs/>
                <w:color w:val="auto"/>
              </w:rPr>
              <w:t>No.</w:t>
            </w:r>
          </w:p>
        </w:tc>
        <w:tc>
          <w:tcPr>
            <w:tcW w:w="897" w:type="pct"/>
            <w:tcBorders>
              <w:top w:val="double" w:sz="4" w:space="0" w:color="auto"/>
              <w:left w:val="single" w:sz="6" w:space="0" w:color="auto"/>
              <w:bottom w:val="single" w:sz="4" w:space="0" w:color="000000"/>
              <w:right w:val="single" w:sz="4" w:space="0" w:color="000000"/>
            </w:tcBorders>
            <w:shd w:val="clear" w:color="auto" w:fill="D9D9D9"/>
            <w:vAlign w:val="center"/>
            <w:hideMark/>
          </w:tcPr>
          <w:p w14:paraId="6B571F37" w14:textId="77777777" w:rsidR="00FE4B01" w:rsidRPr="00B76F83" w:rsidRDefault="00FE4B01" w:rsidP="00A56360">
            <w:pPr>
              <w:jc w:val="center"/>
              <w:rPr>
                <w:rFonts w:cs="Arial"/>
                <w:b/>
                <w:bCs/>
                <w:color w:val="auto"/>
              </w:rPr>
            </w:pPr>
            <w:r w:rsidRPr="00B76F83">
              <w:rPr>
                <w:rFonts w:cs="Arial"/>
                <w:b/>
                <w:bCs/>
                <w:color w:val="auto"/>
              </w:rPr>
              <w:t>Bien nacional relevante</w:t>
            </w:r>
          </w:p>
        </w:tc>
        <w:tc>
          <w:tcPr>
            <w:tcW w:w="759" w:type="pct"/>
            <w:tcBorders>
              <w:top w:val="double" w:sz="4" w:space="0" w:color="auto"/>
              <w:left w:val="single" w:sz="6" w:space="0" w:color="auto"/>
              <w:bottom w:val="single" w:sz="4" w:space="0" w:color="000000"/>
              <w:right w:val="single" w:sz="4" w:space="0" w:color="000000"/>
            </w:tcBorders>
            <w:shd w:val="clear" w:color="auto" w:fill="D9D9D9"/>
            <w:vAlign w:val="center"/>
          </w:tcPr>
          <w:p w14:paraId="08557A85" w14:textId="77777777" w:rsidR="00FE4B01" w:rsidRPr="00B76F83" w:rsidRDefault="00FE4B01" w:rsidP="00A56360">
            <w:pPr>
              <w:jc w:val="center"/>
              <w:rPr>
                <w:rFonts w:cs="Arial"/>
                <w:b/>
                <w:bCs/>
                <w:color w:val="auto"/>
              </w:rPr>
            </w:pPr>
            <w:r w:rsidRPr="00B76F83">
              <w:rPr>
                <w:rFonts w:cs="Arial"/>
                <w:b/>
                <w:bCs/>
                <w:color w:val="auto"/>
              </w:rPr>
              <w:t>Fecha de inscripción</w:t>
            </w:r>
          </w:p>
        </w:tc>
        <w:tc>
          <w:tcPr>
            <w:tcW w:w="757" w:type="pct"/>
            <w:tcBorders>
              <w:top w:val="double" w:sz="4" w:space="0" w:color="auto"/>
              <w:left w:val="single" w:sz="4" w:space="0" w:color="000000"/>
              <w:bottom w:val="single" w:sz="4" w:space="0" w:color="000000"/>
              <w:right w:val="single" w:sz="4" w:space="0" w:color="000000"/>
            </w:tcBorders>
            <w:shd w:val="clear" w:color="auto" w:fill="D9D9D9"/>
            <w:vAlign w:val="center"/>
          </w:tcPr>
          <w:p w14:paraId="5249E568" w14:textId="77777777" w:rsidR="00FE4B01" w:rsidRPr="00B76F83" w:rsidRDefault="00FE4B01" w:rsidP="00A56360">
            <w:pPr>
              <w:jc w:val="center"/>
              <w:rPr>
                <w:rFonts w:cs="Arial"/>
                <w:b/>
                <w:bCs/>
                <w:color w:val="auto"/>
              </w:rPr>
            </w:pPr>
            <w:r w:rsidRPr="00B76F83">
              <w:rPr>
                <w:rFonts w:cs="Arial"/>
                <w:b/>
                <w:bCs/>
                <w:color w:val="auto"/>
              </w:rPr>
              <w:t>Fecha de vigencia</w:t>
            </w:r>
          </w:p>
        </w:tc>
        <w:tc>
          <w:tcPr>
            <w:tcW w:w="761" w:type="pct"/>
            <w:tcBorders>
              <w:top w:val="double" w:sz="4" w:space="0" w:color="auto"/>
              <w:left w:val="single" w:sz="4" w:space="0" w:color="000000"/>
              <w:bottom w:val="single" w:sz="4" w:space="0" w:color="000000"/>
              <w:right w:val="single" w:sz="4" w:space="0" w:color="000000"/>
            </w:tcBorders>
            <w:shd w:val="clear" w:color="auto" w:fill="D9D9D9"/>
            <w:vAlign w:val="center"/>
          </w:tcPr>
          <w:p w14:paraId="77F29D3F" w14:textId="77777777" w:rsidR="00FE4B01" w:rsidRPr="00B76F83" w:rsidRDefault="00FE4B01" w:rsidP="00A56360">
            <w:pPr>
              <w:jc w:val="center"/>
              <w:rPr>
                <w:rFonts w:cs="Arial"/>
                <w:b/>
                <w:bCs/>
                <w:color w:val="auto"/>
              </w:rPr>
            </w:pPr>
            <w:r w:rsidRPr="00B76F83">
              <w:rPr>
                <w:rFonts w:cs="Arial"/>
                <w:b/>
                <w:bCs/>
                <w:color w:val="auto"/>
              </w:rPr>
              <w:t>No. de partida arancelaria</w:t>
            </w:r>
          </w:p>
        </w:tc>
        <w:tc>
          <w:tcPr>
            <w:tcW w:w="708" w:type="pct"/>
            <w:tcBorders>
              <w:top w:val="double" w:sz="4" w:space="0" w:color="auto"/>
              <w:left w:val="single" w:sz="4" w:space="0" w:color="000000"/>
              <w:bottom w:val="single" w:sz="4" w:space="0" w:color="000000"/>
              <w:right w:val="double" w:sz="4" w:space="0" w:color="auto"/>
            </w:tcBorders>
            <w:shd w:val="clear" w:color="auto" w:fill="D9D9D9"/>
            <w:vAlign w:val="center"/>
          </w:tcPr>
          <w:p w14:paraId="31876B41" w14:textId="77777777" w:rsidR="00FE4B01" w:rsidRPr="00B76F83" w:rsidRDefault="00FE4B01" w:rsidP="00A56360">
            <w:pPr>
              <w:jc w:val="center"/>
              <w:rPr>
                <w:rFonts w:cs="Arial"/>
                <w:b/>
                <w:bCs/>
                <w:color w:val="auto"/>
              </w:rPr>
            </w:pPr>
            <w:r w:rsidRPr="00B76F83">
              <w:rPr>
                <w:rFonts w:cs="Arial"/>
                <w:b/>
                <w:bCs/>
                <w:color w:val="auto"/>
              </w:rPr>
              <w:t>% de participación</w:t>
            </w:r>
          </w:p>
        </w:tc>
        <w:tc>
          <w:tcPr>
            <w:tcW w:w="785" w:type="pct"/>
            <w:tcBorders>
              <w:top w:val="double" w:sz="4" w:space="0" w:color="auto"/>
              <w:left w:val="single" w:sz="4" w:space="0" w:color="000000"/>
              <w:bottom w:val="single" w:sz="4" w:space="0" w:color="000000"/>
              <w:right w:val="double" w:sz="4" w:space="0" w:color="auto"/>
            </w:tcBorders>
            <w:shd w:val="clear" w:color="auto" w:fill="D9D9D9"/>
            <w:vAlign w:val="center"/>
          </w:tcPr>
          <w:p w14:paraId="332A6FB6" w14:textId="77777777" w:rsidR="00FE4B01" w:rsidRPr="00B76F83" w:rsidRDefault="00FE4B01" w:rsidP="00A56360">
            <w:pPr>
              <w:jc w:val="center"/>
              <w:rPr>
                <w:rFonts w:cs="Arial"/>
                <w:b/>
                <w:bCs/>
                <w:color w:val="auto"/>
              </w:rPr>
            </w:pPr>
            <w:r w:rsidRPr="00B76F83">
              <w:rPr>
                <w:rFonts w:cs="Arial"/>
                <w:b/>
                <w:bCs/>
                <w:color w:val="auto"/>
              </w:rPr>
              <w:t>Puntaje individual de cada bien</w:t>
            </w:r>
          </w:p>
        </w:tc>
      </w:tr>
      <w:tr w:rsidR="00FE4B01" w:rsidRPr="00B76F83" w14:paraId="0F3B976D" w14:textId="77777777" w:rsidTr="00FE4B01">
        <w:trPr>
          <w:trHeight w:val="423"/>
          <w:tblHeader/>
        </w:trPr>
        <w:tc>
          <w:tcPr>
            <w:tcW w:w="332" w:type="pct"/>
            <w:tcBorders>
              <w:top w:val="single" w:sz="4" w:space="0" w:color="000000"/>
              <w:left w:val="double" w:sz="4" w:space="0" w:color="auto"/>
              <w:right w:val="single" w:sz="6" w:space="0" w:color="auto"/>
            </w:tcBorders>
            <w:shd w:val="clear" w:color="auto" w:fill="auto"/>
            <w:vAlign w:val="center"/>
          </w:tcPr>
          <w:p w14:paraId="3B69F7CB" w14:textId="77777777" w:rsidR="00FE4B01" w:rsidRPr="00B76F83" w:rsidRDefault="00FE4B01" w:rsidP="00A56360">
            <w:pPr>
              <w:jc w:val="center"/>
              <w:rPr>
                <w:rFonts w:cs="Arial"/>
                <w:color w:val="auto"/>
              </w:rPr>
            </w:pPr>
            <w:r w:rsidRPr="00B76F83">
              <w:rPr>
                <w:rFonts w:cs="Arial"/>
                <w:color w:val="auto"/>
              </w:rPr>
              <w:t>1</w:t>
            </w:r>
          </w:p>
        </w:tc>
        <w:tc>
          <w:tcPr>
            <w:tcW w:w="897" w:type="pct"/>
            <w:tcBorders>
              <w:top w:val="single" w:sz="4" w:space="0" w:color="000000"/>
              <w:left w:val="single" w:sz="6" w:space="0" w:color="auto"/>
              <w:right w:val="single" w:sz="4" w:space="0" w:color="000000"/>
            </w:tcBorders>
            <w:shd w:val="clear" w:color="auto" w:fill="auto"/>
            <w:vAlign w:val="center"/>
          </w:tcPr>
          <w:p w14:paraId="6B53F9B0" w14:textId="77777777" w:rsidR="00FE4B01" w:rsidRPr="00B76F83" w:rsidRDefault="00FE4B01" w:rsidP="00A56360">
            <w:pPr>
              <w:jc w:val="center"/>
              <w:rPr>
                <w:rFonts w:cs="Arial"/>
                <w:color w:val="auto"/>
              </w:rPr>
            </w:pPr>
            <w:r w:rsidRPr="00B76F83">
              <w:rPr>
                <w:rFonts w:cs="Arial"/>
                <w:color w:val="auto"/>
              </w:rPr>
              <w:t>Barra corrugada de acero</w:t>
            </w:r>
          </w:p>
        </w:tc>
        <w:tc>
          <w:tcPr>
            <w:tcW w:w="759" w:type="pct"/>
            <w:tcBorders>
              <w:top w:val="single" w:sz="4" w:space="0" w:color="000000"/>
              <w:left w:val="single" w:sz="6" w:space="0" w:color="auto"/>
              <w:right w:val="single" w:sz="4" w:space="0" w:color="000000"/>
            </w:tcBorders>
            <w:shd w:val="clear" w:color="auto" w:fill="auto"/>
            <w:vAlign w:val="center"/>
          </w:tcPr>
          <w:p w14:paraId="0F9ED811" w14:textId="77777777" w:rsidR="00FE4B01" w:rsidRPr="00B76F83" w:rsidRDefault="00FE4B01" w:rsidP="00A56360">
            <w:pPr>
              <w:jc w:val="center"/>
              <w:rPr>
                <w:rFonts w:cs="Arial"/>
                <w:color w:val="auto"/>
              </w:rPr>
            </w:pPr>
          </w:p>
        </w:tc>
        <w:tc>
          <w:tcPr>
            <w:tcW w:w="757" w:type="pct"/>
            <w:tcBorders>
              <w:top w:val="single" w:sz="4" w:space="0" w:color="000000"/>
              <w:left w:val="single" w:sz="4" w:space="0" w:color="000000"/>
              <w:right w:val="single" w:sz="4" w:space="0" w:color="000000"/>
            </w:tcBorders>
            <w:shd w:val="clear" w:color="auto" w:fill="auto"/>
            <w:vAlign w:val="center"/>
          </w:tcPr>
          <w:p w14:paraId="5BD3B2DB" w14:textId="77777777" w:rsidR="00FE4B01" w:rsidRPr="00B76F83" w:rsidRDefault="00FE4B01" w:rsidP="00A56360">
            <w:pPr>
              <w:jc w:val="center"/>
              <w:rPr>
                <w:rFonts w:cs="Arial"/>
                <w:color w:val="auto"/>
              </w:rPr>
            </w:pPr>
            <w:r w:rsidRPr="00B76F83">
              <w:rPr>
                <w:rFonts w:cs="Arial"/>
                <w:color w:val="auto"/>
              </w:rPr>
              <w:t>25/05/2023</w:t>
            </w:r>
          </w:p>
        </w:tc>
        <w:tc>
          <w:tcPr>
            <w:tcW w:w="761" w:type="pct"/>
            <w:tcBorders>
              <w:top w:val="single" w:sz="4" w:space="0" w:color="000000"/>
              <w:left w:val="single" w:sz="4" w:space="0" w:color="000000"/>
              <w:right w:val="single" w:sz="4" w:space="0" w:color="000000"/>
            </w:tcBorders>
            <w:shd w:val="clear" w:color="auto" w:fill="auto"/>
            <w:vAlign w:val="center"/>
          </w:tcPr>
          <w:p w14:paraId="63815B9D" w14:textId="77777777" w:rsidR="00FE4B01" w:rsidRPr="00B76F83" w:rsidRDefault="00FE4B01" w:rsidP="00A56360">
            <w:pPr>
              <w:jc w:val="center"/>
              <w:rPr>
                <w:rFonts w:cs="Arial"/>
                <w:color w:val="auto"/>
              </w:rPr>
            </w:pPr>
            <w:r w:rsidRPr="00B76F83">
              <w:rPr>
                <w:rFonts w:cs="Arial"/>
                <w:color w:val="auto"/>
              </w:rPr>
              <w:t>7214100000</w:t>
            </w:r>
          </w:p>
        </w:tc>
        <w:tc>
          <w:tcPr>
            <w:tcW w:w="708" w:type="pct"/>
            <w:tcBorders>
              <w:top w:val="single" w:sz="4" w:space="0" w:color="000000"/>
              <w:left w:val="single" w:sz="4" w:space="0" w:color="000000"/>
              <w:right w:val="double" w:sz="4" w:space="0" w:color="auto"/>
            </w:tcBorders>
            <w:shd w:val="clear" w:color="auto" w:fill="auto"/>
            <w:vAlign w:val="center"/>
          </w:tcPr>
          <w:p w14:paraId="74A490FD" w14:textId="77777777" w:rsidR="00FE4B01" w:rsidRPr="00B76F83" w:rsidRDefault="00FE4B01" w:rsidP="00A56360">
            <w:pPr>
              <w:jc w:val="center"/>
              <w:rPr>
                <w:rFonts w:cs="Arial"/>
                <w:color w:val="auto"/>
              </w:rPr>
            </w:pPr>
            <w:r w:rsidRPr="00B76F83">
              <w:rPr>
                <w:rFonts w:cs="Arial"/>
                <w:color w:val="auto"/>
              </w:rPr>
              <w:t>33.86</w:t>
            </w:r>
          </w:p>
        </w:tc>
        <w:tc>
          <w:tcPr>
            <w:tcW w:w="785" w:type="pct"/>
            <w:tcBorders>
              <w:top w:val="single" w:sz="4" w:space="0" w:color="000000"/>
              <w:left w:val="single" w:sz="4" w:space="0" w:color="000000"/>
              <w:right w:val="double" w:sz="4" w:space="0" w:color="auto"/>
            </w:tcBorders>
            <w:vAlign w:val="center"/>
          </w:tcPr>
          <w:p w14:paraId="685B3CE2" w14:textId="77777777" w:rsidR="00FE4B01" w:rsidRPr="00B76F83" w:rsidRDefault="00FE4B01" w:rsidP="00A56360">
            <w:pPr>
              <w:jc w:val="center"/>
              <w:rPr>
                <w:rFonts w:cs="Arial"/>
                <w:color w:val="auto"/>
              </w:rPr>
            </w:pPr>
            <w:r w:rsidRPr="00B76F83">
              <w:rPr>
                <w:rFonts w:cs="Arial"/>
                <w:color w:val="auto"/>
              </w:rPr>
              <w:t>20</w:t>
            </w:r>
          </w:p>
        </w:tc>
      </w:tr>
    </w:tbl>
    <w:p w14:paraId="639EDF3B" w14:textId="77777777" w:rsidR="00FE4B01" w:rsidRPr="00B76F83" w:rsidRDefault="00FE4B01" w:rsidP="00C36DB9">
      <w:pPr>
        <w:rPr>
          <w:b/>
          <w:color w:val="auto"/>
        </w:rPr>
      </w:pPr>
    </w:p>
    <w:p w14:paraId="170D1F9B" w14:textId="010AA94C" w:rsidR="00C36DB9" w:rsidRPr="00B76F83" w:rsidRDefault="00C36DB9" w:rsidP="00C36DB9">
      <w:pPr>
        <w:rPr>
          <w:iCs/>
          <w:color w:val="auto"/>
        </w:rPr>
      </w:pPr>
      <w:bookmarkStart w:id="146" w:name="_Hlk83983329"/>
      <w:r w:rsidRPr="00B76F83">
        <w:rPr>
          <w:iCs/>
          <w:color w:val="auto"/>
        </w:rPr>
        <w:t xml:space="preserve">Para asignar el puntaje deberán tenerse en cuenta las siguientes consideraciones: </w:t>
      </w:r>
    </w:p>
    <w:p w14:paraId="6D82325B" w14:textId="77777777" w:rsidR="00C36DB9" w:rsidRPr="00B76F83" w:rsidRDefault="00C36DB9" w:rsidP="00C36DB9">
      <w:pPr>
        <w:rPr>
          <w:iCs/>
          <w:color w:val="auto"/>
        </w:rPr>
      </w:pPr>
      <w:r w:rsidRPr="00B76F83">
        <w:rPr>
          <w:iCs/>
          <w:color w:val="auto"/>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36D2BDFA" w14:textId="77777777" w:rsidR="00C36DB9" w:rsidRPr="00B76F83" w:rsidRDefault="00C36DB9" w:rsidP="00C36DB9">
      <w:pPr>
        <w:rPr>
          <w:iCs/>
          <w:color w:val="auto"/>
        </w:rPr>
      </w:pPr>
      <w:r w:rsidRPr="00B76F83">
        <w:rPr>
          <w:iCs/>
          <w:color w:val="auto"/>
        </w:rPr>
        <w:t xml:space="preserve">B. Cuando se determine la existencia de oferta de los bienes nacionales relevantes requeridos para el desarrollo del presente objeto contractual dentro del Registro de Productores de Bienes </w:t>
      </w:r>
      <w:r w:rsidRPr="00B76F83">
        <w:rPr>
          <w:iCs/>
          <w:color w:val="auto"/>
        </w:rPr>
        <w:lastRenderedPageBreak/>
        <w:t>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4DCEEF78" w14:textId="77777777" w:rsidR="00C36DB9" w:rsidRPr="00B76F83" w:rsidRDefault="00C36DB9" w:rsidP="00C36DB9">
      <w:pPr>
        <w:rPr>
          <w:iCs/>
          <w:color w:val="auto"/>
        </w:rPr>
      </w:pPr>
      <w:r w:rsidRPr="00B76F83">
        <w:rPr>
          <w:iCs/>
          <w:color w:val="auto"/>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16C5ABA8" w14:textId="77777777" w:rsidR="00C36DB9" w:rsidRPr="00B76F83" w:rsidRDefault="00C36DB9" w:rsidP="00C36DB9">
      <w:pPr>
        <w:rPr>
          <w:iCs/>
          <w:color w:val="auto"/>
        </w:rPr>
      </w:pPr>
      <w:r w:rsidRPr="00B76F83">
        <w:rPr>
          <w:iCs/>
          <w:color w:val="auto"/>
        </w:rPr>
        <w:t xml:space="preserve">Para efectos de la asignación de puntaje, la Entidad Estatal definirá el puntaje de cada bien nacional relevante de acuerdo con su porcentaje de participación, para lo cual aplicará la siguiente fórmula. </w:t>
      </w:r>
    </w:p>
    <w:p w14:paraId="38571670" w14:textId="1DAB0FBD" w:rsidR="00C36DB9" w:rsidRPr="00B76F83" w:rsidRDefault="00C36DB9" w:rsidP="00C36DB9">
      <w:pPr>
        <w:rPr>
          <w:i/>
          <w:color w:val="auto"/>
        </w:rPr>
      </w:pPr>
      <m:oMathPara>
        <m:oMath>
          <m:r>
            <w:rPr>
              <w:rFonts w:ascii="Cambria Math" w:hAnsi="Cambria Math"/>
              <w:color w:val="auto"/>
            </w:rPr>
            <m:t>Pi=</m:t>
          </m:r>
          <m:f>
            <m:fPr>
              <m:ctrlPr>
                <w:rPr>
                  <w:rFonts w:ascii="Cambria Math" w:hAnsi="Cambria Math"/>
                  <w:i/>
                  <w:color w:val="auto"/>
                </w:rPr>
              </m:ctrlPr>
            </m:fPr>
            <m:num>
              <m:sSub>
                <m:sSubPr>
                  <m:ctrlPr>
                    <w:rPr>
                      <w:rFonts w:ascii="Cambria Math" w:hAnsi="Cambria Math"/>
                      <w:i/>
                      <w:color w:val="auto"/>
                    </w:rPr>
                  </m:ctrlPr>
                </m:sSubPr>
                <m:e>
                  <m:r>
                    <w:rPr>
                      <w:rFonts w:ascii="Cambria Math" w:hAnsi="Cambria Math"/>
                      <w:color w:val="auto"/>
                    </w:rPr>
                    <m:t>Participación (%)</m:t>
                  </m:r>
                </m:e>
                <m:sub>
                  <m:r>
                    <w:rPr>
                      <w:rFonts w:ascii="Cambria Math" w:hAnsi="Cambria Math"/>
                      <w:color w:val="auto"/>
                    </w:rPr>
                    <m:t>i</m:t>
                  </m:r>
                </m:sub>
              </m:sSub>
              <m:r>
                <w:rPr>
                  <w:rFonts w:ascii="Cambria Math" w:hAnsi="Cambria Math"/>
                  <w:color w:val="auto"/>
                </w:rPr>
                <m:t>*(Pmax)</m:t>
              </m:r>
            </m:num>
            <m:den>
              <m:nary>
                <m:naryPr>
                  <m:chr m:val="∑"/>
                  <m:limLoc m:val="undOvr"/>
                  <m:ctrlPr>
                    <w:rPr>
                      <w:rFonts w:ascii="Cambria Math" w:hAnsi="Cambria Math"/>
                      <w:i/>
                      <w:color w:val="auto"/>
                    </w:rPr>
                  </m:ctrlPr>
                </m:naryPr>
                <m:sub>
                  <m:r>
                    <w:rPr>
                      <w:rFonts w:ascii="Cambria Math" w:hAnsi="Cambria Math"/>
                      <w:color w:val="auto"/>
                    </w:rPr>
                    <m:t>i</m:t>
                  </m:r>
                </m:sub>
                <m:sup>
                  <m:r>
                    <w:rPr>
                      <w:rFonts w:ascii="Cambria Math" w:hAnsi="Cambria Math"/>
                      <w:color w:val="auto"/>
                    </w:rPr>
                    <m:t>n</m:t>
                  </m:r>
                </m:sup>
                <m:e>
                  <m:r>
                    <w:rPr>
                      <w:rFonts w:ascii="Cambria Math" w:hAnsi="Cambria Math"/>
                      <w:color w:val="auto"/>
                    </w:rPr>
                    <m:t>Participación (%)</m:t>
                  </m:r>
                </m:e>
              </m:nary>
            </m:den>
          </m:f>
        </m:oMath>
      </m:oMathPara>
    </w:p>
    <w:p w14:paraId="00048854" w14:textId="77777777" w:rsidR="00C36DB9" w:rsidRPr="00B76F83" w:rsidRDefault="00C36DB9" w:rsidP="00C36DB9">
      <w:pPr>
        <w:rPr>
          <w:iCs/>
          <w:color w:val="auto"/>
        </w:rPr>
      </w:pPr>
      <w:r w:rsidRPr="00B76F83">
        <w:rPr>
          <w:iCs/>
          <w:color w:val="auto"/>
        </w:rPr>
        <w:t>Donde:</w:t>
      </w:r>
    </w:p>
    <w:p w14:paraId="48EEB67D" w14:textId="77777777" w:rsidR="00C36DB9" w:rsidRPr="00B76F83" w:rsidRDefault="00C36DB9" w:rsidP="00C36DB9">
      <w:pPr>
        <w:rPr>
          <w:iCs/>
          <w:color w:val="auto"/>
        </w:rPr>
      </w:pPr>
      <w:r w:rsidRPr="00B76F83">
        <w:rPr>
          <w:iCs/>
          <w:color w:val="auto"/>
        </w:rPr>
        <w:t>Pi: Puntaje de cada bien relevante</w:t>
      </w:r>
    </w:p>
    <w:p w14:paraId="08DBA731" w14:textId="77777777" w:rsidR="00C36DB9" w:rsidRPr="00B76F83" w:rsidRDefault="00C36DB9" w:rsidP="00C36DB9">
      <w:pPr>
        <w:rPr>
          <w:iCs/>
          <w:color w:val="auto"/>
        </w:rPr>
      </w:pPr>
      <w:r w:rsidRPr="00B76F83">
        <w:rPr>
          <w:iCs/>
          <w:color w:val="auto"/>
        </w:rPr>
        <w:t xml:space="preserve">i: Bien o bienes nacionales relevantes </w:t>
      </w:r>
    </w:p>
    <w:p w14:paraId="6DA9B29A" w14:textId="77777777" w:rsidR="00C36DB9" w:rsidRPr="00B76F83" w:rsidRDefault="00C36DB9" w:rsidP="00C36DB9">
      <w:pPr>
        <w:rPr>
          <w:iCs/>
          <w:color w:val="auto"/>
        </w:rPr>
      </w:pPr>
      <w:r w:rsidRPr="00B76F83">
        <w:rPr>
          <w:iCs/>
          <w:color w:val="auto"/>
        </w:rPr>
        <w:t xml:space="preserve">n: Número de bienes nacionales relevantes </w:t>
      </w:r>
    </w:p>
    <w:p w14:paraId="2235B9CE" w14:textId="77777777" w:rsidR="00C36DB9" w:rsidRPr="00B76F83" w:rsidRDefault="00C36DB9" w:rsidP="00C36DB9">
      <w:pPr>
        <w:rPr>
          <w:iCs/>
          <w:color w:val="auto"/>
        </w:rPr>
      </w:pPr>
      <w:r w:rsidRPr="00B76F83">
        <w:rPr>
          <w:iCs/>
          <w:color w:val="auto"/>
        </w:rPr>
        <w:t>Participación (%)i : Porcentaje de participación del bien</w:t>
      </w:r>
    </w:p>
    <w:p w14:paraId="0225D10E" w14:textId="77777777" w:rsidR="00C36DB9" w:rsidRPr="00B76F83" w:rsidRDefault="00C36DB9" w:rsidP="00C36DB9">
      <w:pPr>
        <w:rPr>
          <w:iCs/>
          <w:color w:val="auto"/>
        </w:rPr>
      </w:pPr>
      <w:r w:rsidRPr="00B76F83">
        <w:rPr>
          <w:iCs/>
          <w:color w:val="auto"/>
        </w:rPr>
        <w:t xml:space="preserve">Pmax =Puntaje máximo para el factor de evaluación de apoyo a la industria nacional (20 puntos) </w:t>
      </w:r>
    </w:p>
    <w:p w14:paraId="2E15E07A" w14:textId="1504C8C1" w:rsidR="00C36DB9" w:rsidRPr="00B76F83" w:rsidRDefault="00974ACE" w:rsidP="00C36DB9">
      <w:pPr>
        <w:rPr>
          <w:iCs/>
          <w:color w:val="auto"/>
        </w:rPr>
      </w:pPr>
      <m:oMath>
        <m:nary>
          <m:naryPr>
            <m:chr m:val="∑"/>
            <m:limLoc m:val="undOvr"/>
            <m:ctrlPr>
              <w:rPr>
                <w:rFonts w:ascii="Cambria Math" w:hAnsi="Cambria Math"/>
                <w:iCs/>
                <w:color w:val="auto"/>
              </w:rPr>
            </m:ctrlPr>
          </m:naryPr>
          <m:sub>
            <m:r>
              <m:rPr>
                <m:sty m:val="p"/>
              </m:rPr>
              <w:rPr>
                <w:rFonts w:ascii="Cambria Math" w:hAnsi="Cambria Math"/>
                <w:color w:val="auto"/>
              </w:rPr>
              <m:t>i</m:t>
            </m:r>
          </m:sub>
          <m:sup>
            <m:r>
              <m:rPr>
                <m:sty m:val="p"/>
              </m:rPr>
              <w:rPr>
                <w:rFonts w:ascii="Cambria Math" w:hAnsi="Cambria Math"/>
                <w:color w:val="auto"/>
              </w:rPr>
              <m:t>n</m:t>
            </m:r>
          </m:sup>
          <m:e>
            <m:r>
              <m:rPr>
                <m:sty m:val="p"/>
              </m:rPr>
              <w:rPr>
                <w:rFonts w:ascii="Cambria Math" w:hAnsi="Cambria Math"/>
                <w:color w:val="auto"/>
              </w:rPr>
              <m:t>Participación (%)</m:t>
            </m:r>
          </m:e>
        </m:nary>
      </m:oMath>
      <w:r w:rsidR="00C36DB9" w:rsidRPr="00B76F83">
        <w:rPr>
          <w:iCs/>
          <w:color w:val="auto"/>
        </w:rPr>
        <w:t xml:space="preserve">: Sumatoria de los porcentajes de participación de los bienes </w:t>
      </w:r>
    </w:p>
    <w:p w14:paraId="73965BAB" w14:textId="77777777" w:rsidR="00C36DB9" w:rsidRPr="00B76F83" w:rsidRDefault="00C36DB9" w:rsidP="00C36DB9">
      <w:pPr>
        <w:rPr>
          <w:iCs/>
          <w:color w:val="auto"/>
        </w:rPr>
      </w:pPr>
    </w:p>
    <w:p w14:paraId="077D0D48" w14:textId="3DD9FDC8" w:rsidR="00C36DB9" w:rsidRPr="00B76F83" w:rsidRDefault="00C36DB9" w:rsidP="00C36DB9">
      <w:pPr>
        <w:rPr>
          <w:iCs/>
          <w:color w:val="auto"/>
        </w:rPr>
      </w:pPr>
      <w:r w:rsidRPr="00B76F83">
        <w:rPr>
          <w:iCs/>
          <w:color w:val="auto"/>
        </w:rPr>
        <w:t xml:space="preserve">Para efectos de la asignación de los puntajes indicados, la Entidad Estatal tendrá en cuenta hasta el séptimo decimal. </w:t>
      </w:r>
    </w:p>
    <w:p w14:paraId="63733056" w14:textId="77777777" w:rsidR="00C36DB9" w:rsidRPr="00B76F83" w:rsidRDefault="00C36DB9" w:rsidP="00C36DB9">
      <w:pPr>
        <w:rPr>
          <w:iCs/>
          <w:color w:val="auto"/>
        </w:rPr>
      </w:pPr>
      <w:r w:rsidRPr="00B76F83">
        <w:rPr>
          <w:iCs/>
          <w:color w:val="auto"/>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5124163" w14:textId="16AAC2E1" w:rsidR="00C36DB9" w:rsidRPr="00B76F83" w:rsidRDefault="00C36DB9" w:rsidP="00C36DB9">
      <w:pPr>
        <w:rPr>
          <w:i/>
          <w:color w:val="auto"/>
        </w:rPr>
      </w:pPr>
      <m:oMathPara>
        <m:oMath>
          <m:r>
            <w:rPr>
              <w:rFonts w:ascii="Cambria Math" w:hAnsi="Cambria Math"/>
              <w:color w:val="auto"/>
            </w:rPr>
            <m:t xml:space="preserve">Puntaje proponente= </m:t>
          </m:r>
          <m:nary>
            <m:naryPr>
              <m:chr m:val="∑"/>
              <m:limLoc m:val="undOvr"/>
              <m:ctrlPr>
                <w:rPr>
                  <w:rFonts w:ascii="Cambria Math" w:hAnsi="Cambria Math"/>
                  <w:i/>
                  <w:color w:val="auto"/>
                </w:rPr>
              </m:ctrlPr>
            </m:naryPr>
            <m:sub>
              <m:r>
                <w:rPr>
                  <w:rFonts w:ascii="Cambria Math" w:hAnsi="Cambria Math"/>
                  <w:color w:val="auto"/>
                </w:rPr>
                <m:t>j=0</m:t>
              </m:r>
            </m:sub>
            <m:sup>
              <m:r>
                <w:rPr>
                  <w:rFonts w:ascii="Cambria Math" w:hAnsi="Cambria Math"/>
                  <w:color w:val="auto"/>
                </w:rPr>
                <m:t>i</m:t>
              </m:r>
            </m:sup>
            <m:e>
              <m:sSub>
                <m:sSubPr>
                  <m:ctrlPr>
                    <w:rPr>
                      <w:rFonts w:ascii="Cambria Math" w:hAnsi="Cambria Math"/>
                      <w:i/>
                      <w:color w:val="auto"/>
                    </w:rPr>
                  </m:ctrlPr>
                </m:sSubPr>
                <m:e>
                  <m:r>
                    <w:rPr>
                      <w:rFonts w:ascii="Cambria Math" w:hAnsi="Cambria Math"/>
                      <w:color w:val="auto"/>
                    </w:rPr>
                    <m:t>P</m:t>
                  </m:r>
                </m:e>
                <m:sub>
                  <m:r>
                    <w:rPr>
                      <w:rFonts w:ascii="Cambria Math" w:hAnsi="Cambria Math"/>
                      <w:color w:val="auto"/>
                    </w:rPr>
                    <m:t>i</m:t>
                  </m:r>
                </m:sub>
              </m:sSub>
            </m:e>
          </m:nary>
        </m:oMath>
      </m:oMathPara>
    </w:p>
    <w:p w14:paraId="38634D41" w14:textId="77777777" w:rsidR="00C36DB9" w:rsidRPr="00B76F83" w:rsidRDefault="00C36DB9" w:rsidP="00C36DB9">
      <w:pPr>
        <w:rPr>
          <w:iCs/>
          <w:color w:val="auto"/>
        </w:rPr>
      </w:pPr>
      <w:r w:rsidRPr="00B76F83">
        <w:rPr>
          <w:iCs/>
          <w:color w:val="auto"/>
        </w:rPr>
        <w:t>Donde:</w:t>
      </w:r>
    </w:p>
    <w:p w14:paraId="54978BBB" w14:textId="77777777" w:rsidR="00C36DB9" w:rsidRPr="00B76F83" w:rsidRDefault="00C36DB9" w:rsidP="00C36DB9">
      <w:pPr>
        <w:rPr>
          <w:iCs/>
          <w:color w:val="auto"/>
        </w:rPr>
      </w:pPr>
      <w:r w:rsidRPr="00B76F83">
        <w:rPr>
          <w:iCs/>
          <w:color w:val="auto"/>
        </w:rPr>
        <w:t xml:space="preserve">Puntaje proponente: Puntaje asignado al Proponente </w:t>
      </w:r>
    </w:p>
    <w:p w14:paraId="0DB28CD8" w14:textId="3E81964B" w:rsidR="00C36DB9" w:rsidRPr="00B76F83" w:rsidRDefault="00974ACE" w:rsidP="00C36DB9">
      <w:pPr>
        <w:rPr>
          <w:iCs/>
          <w:color w:val="auto"/>
        </w:rPr>
      </w:pPr>
      <m:oMath>
        <m:nary>
          <m:naryPr>
            <m:chr m:val="∑"/>
            <m:limLoc m:val="undOvr"/>
            <m:ctrlPr>
              <w:rPr>
                <w:rFonts w:ascii="Cambria Math" w:hAnsi="Cambria Math"/>
                <w:iCs/>
                <w:color w:val="auto"/>
              </w:rPr>
            </m:ctrlPr>
          </m:naryPr>
          <m:sub>
            <m:r>
              <m:rPr>
                <m:sty m:val="p"/>
              </m:rPr>
              <w:rPr>
                <w:rFonts w:ascii="Cambria Math" w:hAnsi="Cambria Math"/>
                <w:color w:val="auto"/>
              </w:rPr>
              <m:t>j=0</m:t>
            </m:r>
          </m:sub>
          <m:sup>
            <m:r>
              <m:rPr>
                <m:sty m:val="p"/>
              </m:rPr>
              <w:rPr>
                <w:rFonts w:ascii="Cambria Math" w:hAnsi="Cambria Math"/>
                <w:color w:val="auto"/>
              </w:rPr>
              <m:t>i</m:t>
            </m:r>
          </m:sup>
          <m:e>
            <m:sSub>
              <m:sSubPr>
                <m:ctrlPr>
                  <w:rPr>
                    <w:rFonts w:ascii="Cambria Math" w:hAnsi="Cambria Math"/>
                    <w:iCs/>
                    <w:color w:val="auto"/>
                  </w:rPr>
                </m:ctrlPr>
              </m:sSubPr>
              <m:e>
                <m:r>
                  <m:rPr>
                    <m:sty m:val="p"/>
                  </m:rPr>
                  <w:rPr>
                    <w:rFonts w:ascii="Cambria Math" w:hAnsi="Cambria Math"/>
                    <w:color w:val="auto"/>
                  </w:rPr>
                  <m:t>P</m:t>
                </m:r>
              </m:e>
              <m:sub>
                <m:r>
                  <m:rPr>
                    <m:sty m:val="p"/>
                  </m:rPr>
                  <w:rPr>
                    <w:rFonts w:ascii="Cambria Math" w:hAnsi="Cambria Math"/>
                    <w:color w:val="auto"/>
                  </w:rPr>
                  <m:t>i</m:t>
                </m:r>
              </m:sub>
            </m:sSub>
          </m:e>
        </m:nary>
      </m:oMath>
      <w:r w:rsidR="00C36DB9" w:rsidRPr="00B76F83">
        <w:rPr>
          <w:iCs/>
          <w:color w:val="auto"/>
        </w:rPr>
        <w:t>: Sumatoria de los puntajes de los bienes relevantes seleccionados por el Proponente</w:t>
      </w:r>
    </w:p>
    <w:p w14:paraId="321AE928" w14:textId="6E4C4B8F" w:rsidR="00C36DB9" w:rsidRPr="00B76F83" w:rsidRDefault="00C36DB9" w:rsidP="00C36DB9">
      <w:pPr>
        <w:rPr>
          <w:iCs/>
          <w:color w:val="auto"/>
        </w:rPr>
      </w:pPr>
      <w:r w:rsidRPr="00B76F83">
        <w:rPr>
          <w:iCs/>
          <w:color w:val="auto"/>
        </w:rPr>
        <w:t>Para efectos de la asignación del puntaje a los Proponentes, la Entidad Estatal tendrá en cuenta hasta el séptimo decimal. En todo caso, el puntaje asignado a los Proponentes no podrá superar los veinte (20) puntos.</w:t>
      </w:r>
    </w:p>
    <w:p w14:paraId="4D6F694A" w14:textId="77777777" w:rsidR="00C36DB9" w:rsidRPr="00B76F83" w:rsidRDefault="00C36DB9" w:rsidP="00C36DB9">
      <w:pPr>
        <w:rPr>
          <w:iCs/>
          <w:color w:val="auto"/>
        </w:rPr>
      </w:pPr>
      <w:r w:rsidRPr="00B76F83">
        <w:rPr>
          <w:iCs/>
          <w:color w:val="auto"/>
        </w:rPr>
        <w:t xml:space="preserve">D. En el caso de Proponentes Plurales, todos, varios o cualquiera de sus integrantes podrá incorporar todos o algunos de los bienes nacionales relevantes. Además de la incorporación del bien nacional </w:t>
      </w:r>
      <w:r w:rsidRPr="00B76F83">
        <w:rPr>
          <w:iCs/>
          <w:color w:val="auto"/>
        </w:rPr>
        <w:lastRenderedPageBreak/>
        <w:t xml:space="preserve">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99597B" w14:textId="77777777" w:rsidR="00B05837" w:rsidRPr="00B76F83" w:rsidRDefault="00C36DB9" w:rsidP="00C36DB9">
      <w:pPr>
        <w:rPr>
          <w:iCs/>
          <w:color w:val="auto"/>
        </w:rPr>
      </w:pPr>
      <w:r w:rsidRPr="00B76F83">
        <w:rPr>
          <w:iCs/>
          <w:color w:val="auto"/>
        </w:rPr>
        <w:t xml:space="preserve">Para esos efectos en la siguiente tabla se indican las posibles composiciones de Proponentes Plurales, la regla de origen que les aplica en virtud de dicha conformación, así como la franja de puntaje correspondiente: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62"/>
        <w:gridCol w:w="3065"/>
        <w:gridCol w:w="2775"/>
        <w:gridCol w:w="2306"/>
      </w:tblGrid>
      <w:tr w:rsidR="00B05837" w:rsidRPr="00B76F83" w14:paraId="193EEBC6" w14:textId="77777777" w:rsidTr="00223ED8">
        <w:trPr>
          <w:trHeight w:val="279"/>
          <w:tblHeader/>
          <w:jc w:val="center"/>
        </w:trPr>
        <w:tc>
          <w:tcPr>
            <w:tcW w:w="375" w:type="pct"/>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0AA324" w14:textId="77777777" w:rsidR="00B05837" w:rsidRPr="00B76F83" w:rsidRDefault="00B05837" w:rsidP="00B05837">
            <w:pPr>
              <w:rPr>
                <w:rFonts w:eastAsia="Yu Gothic Light" w:cs="Arial"/>
                <w:b/>
                <w:iCs/>
                <w:color w:val="auto"/>
                <w:szCs w:val="20"/>
                <w:lang w:val="es-MX"/>
              </w:rPr>
            </w:pPr>
            <w:bookmarkStart w:id="147" w:name="_Hlk83978217"/>
            <w:bookmarkEnd w:id="146"/>
            <w:r w:rsidRPr="00B76F83">
              <w:rPr>
                <w:rFonts w:eastAsia="Yu Gothic Light" w:cs="Arial"/>
                <w:b/>
                <w:iCs/>
                <w:color w:val="auto"/>
                <w:szCs w:val="20"/>
                <w:lang w:val="es-MX"/>
              </w:rPr>
              <w:t>No.</w:t>
            </w:r>
          </w:p>
        </w:tc>
        <w:tc>
          <w:tcPr>
            <w:tcW w:w="1740" w:type="pct"/>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2185A6" w14:textId="77777777" w:rsidR="00B05837" w:rsidRPr="00B76F83" w:rsidRDefault="00B05837" w:rsidP="00B05837">
            <w:pPr>
              <w:jc w:val="center"/>
              <w:rPr>
                <w:rFonts w:eastAsia="Yu Gothic Light" w:cs="Arial"/>
                <w:b/>
                <w:iCs/>
                <w:color w:val="auto"/>
                <w:szCs w:val="20"/>
                <w:lang w:val="es-MX"/>
              </w:rPr>
            </w:pPr>
            <w:r w:rsidRPr="00B76F83">
              <w:rPr>
                <w:rFonts w:eastAsia="Yu Gothic Light" w:cs="Arial"/>
                <w:b/>
                <w:iCs/>
                <w:color w:val="auto"/>
                <w:szCs w:val="20"/>
                <w:lang w:val="es-MX"/>
              </w:rPr>
              <w:t>Composición del Proponente Plural</w:t>
            </w:r>
          </w:p>
        </w:tc>
        <w:tc>
          <w:tcPr>
            <w:tcW w:w="1575" w:type="pct"/>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E112EE3" w14:textId="77777777" w:rsidR="00B05837" w:rsidRPr="00B76F83" w:rsidRDefault="00B05837" w:rsidP="00B05837">
            <w:pPr>
              <w:jc w:val="center"/>
              <w:rPr>
                <w:rFonts w:eastAsia="Yu Gothic Light" w:cs="Arial"/>
                <w:b/>
                <w:iCs/>
                <w:color w:val="auto"/>
                <w:szCs w:val="20"/>
                <w:lang w:val="es-MX"/>
              </w:rPr>
            </w:pPr>
            <w:r w:rsidRPr="00B76F83">
              <w:rPr>
                <w:rFonts w:eastAsia="Yu Gothic Light" w:cs="Arial"/>
                <w:b/>
                <w:iCs/>
                <w:color w:val="auto"/>
                <w:szCs w:val="20"/>
                <w:lang w:val="es-MX"/>
              </w:rPr>
              <w:t>Regla de origen aplicable</w:t>
            </w:r>
          </w:p>
        </w:tc>
        <w:tc>
          <w:tcPr>
            <w:tcW w:w="1309" w:type="pct"/>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407E6C" w14:textId="77777777" w:rsidR="00B05837" w:rsidRPr="00B76F83" w:rsidRDefault="00B05837" w:rsidP="00B05837">
            <w:pPr>
              <w:jc w:val="center"/>
              <w:rPr>
                <w:rFonts w:eastAsia="Yu Gothic Light" w:cs="Arial"/>
                <w:b/>
                <w:iCs/>
                <w:color w:val="auto"/>
                <w:szCs w:val="20"/>
                <w:lang w:val="es-MX"/>
              </w:rPr>
            </w:pPr>
            <w:r w:rsidRPr="00B76F83">
              <w:rPr>
                <w:rFonts w:eastAsia="Yu Gothic Light" w:cs="Arial"/>
                <w:b/>
                <w:iCs/>
                <w:color w:val="auto"/>
                <w:szCs w:val="20"/>
                <w:lang w:val="es-MX"/>
              </w:rPr>
              <w:t>Puntaje aplicable</w:t>
            </w:r>
          </w:p>
        </w:tc>
      </w:tr>
      <w:tr w:rsidR="00B05837" w:rsidRPr="00B76F83" w14:paraId="3F7BB6C3" w14:textId="77777777" w:rsidTr="00223ED8">
        <w:trPr>
          <w:trHeight w:val="16"/>
          <w:jc w:val="center"/>
        </w:trPr>
        <w:tc>
          <w:tcPr>
            <w:tcW w:w="375" w:type="pct"/>
            <w:tcBorders>
              <w:top w:val="single" w:sz="6" w:space="0" w:color="auto"/>
              <w:left w:val="double" w:sz="4" w:space="0" w:color="auto"/>
              <w:bottom w:val="single" w:sz="6" w:space="0" w:color="auto"/>
              <w:right w:val="single" w:sz="6" w:space="0" w:color="auto"/>
            </w:tcBorders>
            <w:vAlign w:val="center"/>
          </w:tcPr>
          <w:p w14:paraId="1DE7CC0B" w14:textId="77777777" w:rsidR="00B05837" w:rsidRPr="00B76F83" w:rsidRDefault="00B05837" w:rsidP="00B05837">
            <w:pPr>
              <w:jc w:val="center"/>
              <w:rPr>
                <w:rFonts w:cs="Arial"/>
                <w:iCs/>
                <w:color w:val="auto"/>
                <w:szCs w:val="20"/>
              </w:rPr>
            </w:pPr>
            <w:r w:rsidRPr="00B76F83">
              <w:rPr>
                <w:rFonts w:cs="Arial"/>
                <w:iCs/>
                <w:color w:val="auto"/>
                <w:szCs w:val="20"/>
              </w:rPr>
              <w:t>1.</w:t>
            </w:r>
          </w:p>
        </w:tc>
        <w:tc>
          <w:tcPr>
            <w:tcW w:w="1740" w:type="pct"/>
            <w:tcBorders>
              <w:top w:val="single" w:sz="6" w:space="0" w:color="auto"/>
              <w:left w:val="single" w:sz="6" w:space="0" w:color="auto"/>
              <w:bottom w:val="single" w:sz="6" w:space="0" w:color="auto"/>
              <w:right w:val="double" w:sz="4" w:space="0" w:color="auto"/>
            </w:tcBorders>
            <w:vAlign w:val="center"/>
          </w:tcPr>
          <w:p w14:paraId="608B95EA" w14:textId="77777777" w:rsidR="00B05837" w:rsidRPr="00B76F83" w:rsidRDefault="00B05837" w:rsidP="00B05837">
            <w:pPr>
              <w:jc w:val="center"/>
              <w:rPr>
                <w:rFonts w:cs="Arial"/>
                <w:iCs/>
                <w:color w:val="auto"/>
                <w:szCs w:val="20"/>
              </w:rPr>
            </w:pPr>
            <w:r w:rsidRPr="00B76F83">
              <w:rPr>
                <w:rFonts w:cs="Arial"/>
                <w:iCs/>
                <w:color w:val="auto"/>
                <w:szCs w:val="20"/>
              </w:rPr>
              <w:t>Únicamente integrantes colombianos</w:t>
            </w:r>
          </w:p>
        </w:tc>
        <w:tc>
          <w:tcPr>
            <w:tcW w:w="1575" w:type="pct"/>
            <w:tcBorders>
              <w:top w:val="single" w:sz="6" w:space="0" w:color="auto"/>
              <w:left w:val="single" w:sz="6" w:space="0" w:color="auto"/>
              <w:bottom w:val="single" w:sz="6" w:space="0" w:color="auto"/>
              <w:right w:val="double" w:sz="4" w:space="0" w:color="auto"/>
            </w:tcBorders>
            <w:vAlign w:val="center"/>
          </w:tcPr>
          <w:p w14:paraId="66031CA1" w14:textId="77777777" w:rsidR="00B05837" w:rsidRPr="00B76F83" w:rsidRDefault="00B05837" w:rsidP="00B05837">
            <w:pPr>
              <w:jc w:val="center"/>
              <w:rPr>
                <w:rFonts w:cs="Arial"/>
                <w:iCs/>
                <w:color w:val="auto"/>
                <w:szCs w:val="20"/>
              </w:rPr>
            </w:pPr>
            <w:r w:rsidRPr="00B76F83">
              <w:rPr>
                <w:rFonts w:cs="Arial"/>
                <w:iCs/>
                <w:color w:val="auto"/>
                <w:szCs w:val="20"/>
              </w:rPr>
              <w:t>Decreto 1082 de 2015</w:t>
            </w:r>
          </w:p>
        </w:tc>
        <w:tc>
          <w:tcPr>
            <w:tcW w:w="1309" w:type="pct"/>
            <w:tcBorders>
              <w:top w:val="single" w:sz="6" w:space="0" w:color="auto"/>
              <w:left w:val="single" w:sz="6" w:space="0" w:color="auto"/>
              <w:bottom w:val="single" w:sz="6" w:space="0" w:color="auto"/>
              <w:right w:val="double" w:sz="4" w:space="0" w:color="auto"/>
            </w:tcBorders>
            <w:vAlign w:val="center"/>
          </w:tcPr>
          <w:p w14:paraId="206E388A" w14:textId="77777777" w:rsidR="00B05837" w:rsidRPr="00B76F83" w:rsidRDefault="00B05837" w:rsidP="00B05837">
            <w:pPr>
              <w:jc w:val="center"/>
              <w:rPr>
                <w:rFonts w:cs="Arial"/>
                <w:iCs/>
                <w:color w:val="auto"/>
                <w:szCs w:val="20"/>
              </w:rPr>
            </w:pPr>
            <w:r w:rsidRPr="00B76F83">
              <w:rPr>
                <w:rFonts w:cs="Arial"/>
                <w:iCs/>
                <w:color w:val="auto"/>
                <w:szCs w:val="20"/>
              </w:rPr>
              <w:t>Promoción de Servicios Nacionales o con Trato Nacional (4.3.1)</w:t>
            </w:r>
          </w:p>
        </w:tc>
      </w:tr>
      <w:tr w:rsidR="00B05837" w:rsidRPr="00B76F83" w14:paraId="040F6BFC" w14:textId="77777777" w:rsidTr="00223ED8">
        <w:trPr>
          <w:trHeight w:val="16"/>
          <w:jc w:val="center"/>
        </w:trPr>
        <w:tc>
          <w:tcPr>
            <w:tcW w:w="375" w:type="pct"/>
            <w:tcBorders>
              <w:top w:val="single" w:sz="6" w:space="0" w:color="auto"/>
              <w:left w:val="double" w:sz="4" w:space="0" w:color="auto"/>
              <w:bottom w:val="single" w:sz="6" w:space="0" w:color="auto"/>
              <w:right w:val="single" w:sz="6" w:space="0" w:color="auto"/>
            </w:tcBorders>
            <w:vAlign w:val="center"/>
          </w:tcPr>
          <w:p w14:paraId="081F2C43" w14:textId="77777777" w:rsidR="00B05837" w:rsidRPr="00B76F83" w:rsidRDefault="00B05837" w:rsidP="00B05837">
            <w:pPr>
              <w:jc w:val="center"/>
              <w:rPr>
                <w:rFonts w:cs="Arial"/>
                <w:iCs/>
                <w:color w:val="auto"/>
                <w:szCs w:val="20"/>
              </w:rPr>
            </w:pPr>
            <w:r w:rsidRPr="00B76F83">
              <w:rPr>
                <w:rFonts w:cs="Arial"/>
                <w:iCs/>
                <w:color w:val="auto"/>
                <w:szCs w:val="20"/>
              </w:rPr>
              <w:t>2.</w:t>
            </w:r>
          </w:p>
        </w:tc>
        <w:tc>
          <w:tcPr>
            <w:tcW w:w="1740" w:type="pct"/>
            <w:tcBorders>
              <w:top w:val="single" w:sz="6" w:space="0" w:color="auto"/>
              <w:left w:val="single" w:sz="6" w:space="0" w:color="auto"/>
              <w:bottom w:val="single" w:sz="6" w:space="0" w:color="auto"/>
              <w:right w:val="double" w:sz="4" w:space="0" w:color="auto"/>
            </w:tcBorders>
            <w:vAlign w:val="center"/>
          </w:tcPr>
          <w:p w14:paraId="2EF1BC84" w14:textId="77777777" w:rsidR="00B05837" w:rsidRPr="00B76F83" w:rsidRDefault="00B05837" w:rsidP="00B05837">
            <w:pPr>
              <w:jc w:val="center"/>
              <w:rPr>
                <w:rFonts w:cs="Arial"/>
                <w:iCs/>
                <w:color w:val="auto"/>
                <w:szCs w:val="20"/>
              </w:rPr>
            </w:pPr>
            <w:r w:rsidRPr="00B76F83">
              <w:rPr>
                <w:rFonts w:cs="Arial"/>
                <w:iCs/>
                <w:color w:val="auto"/>
                <w:szCs w:val="20"/>
              </w:rPr>
              <w:t>Colombianos en asocio con extranjeros con trato nacional</w:t>
            </w:r>
          </w:p>
        </w:tc>
        <w:tc>
          <w:tcPr>
            <w:tcW w:w="1575" w:type="pct"/>
            <w:tcBorders>
              <w:top w:val="single" w:sz="6" w:space="0" w:color="auto"/>
              <w:left w:val="single" w:sz="6" w:space="0" w:color="auto"/>
              <w:bottom w:val="single" w:sz="6" w:space="0" w:color="auto"/>
              <w:right w:val="double" w:sz="4" w:space="0" w:color="auto"/>
            </w:tcBorders>
            <w:vAlign w:val="center"/>
          </w:tcPr>
          <w:p w14:paraId="0AD9D3F2" w14:textId="77777777" w:rsidR="00B05837" w:rsidRPr="00B76F83" w:rsidRDefault="00B05837" w:rsidP="00B05837">
            <w:pPr>
              <w:jc w:val="center"/>
              <w:rPr>
                <w:rFonts w:cs="Arial"/>
                <w:iCs/>
                <w:color w:val="auto"/>
                <w:szCs w:val="20"/>
              </w:rPr>
            </w:pPr>
            <w:r w:rsidRPr="00B76F83">
              <w:rPr>
                <w:rFonts w:cs="Arial"/>
                <w:iCs/>
                <w:color w:val="auto"/>
                <w:szCs w:val="20"/>
              </w:rPr>
              <w:t>Decreto 1082 de 2015</w:t>
            </w:r>
          </w:p>
        </w:tc>
        <w:tc>
          <w:tcPr>
            <w:tcW w:w="1309" w:type="pct"/>
            <w:tcBorders>
              <w:top w:val="single" w:sz="6" w:space="0" w:color="auto"/>
              <w:left w:val="single" w:sz="6" w:space="0" w:color="auto"/>
              <w:bottom w:val="single" w:sz="6" w:space="0" w:color="auto"/>
              <w:right w:val="double" w:sz="4" w:space="0" w:color="auto"/>
            </w:tcBorders>
            <w:vAlign w:val="center"/>
          </w:tcPr>
          <w:p w14:paraId="61A4A309" w14:textId="77777777" w:rsidR="00B05837" w:rsidRPr="00B76F83" w:rsidRDefault="00B05837" w:rsidP="00B05837">
            <w:pPr>
              <w:jc w:val="center"/>
              <w:rPr>
                <w:rFonts w:cs="Arial"/>
                <w:iCs/>
                <w:color w:val="auto"/>
                <w:szCs w:val="20"/>
              </w:rPr>
            </w:pPr>
            <w:r w:rsidRPr="00B76F83">
              <w:rPr>
                <w:rFonts w:cs="Arial"/>
                <w:iCs/>
                <w:color w:val="auto"/>
                <w:szCs w:val="20"/>
              </w:rPr>
              <w:t>Promoción de Servicios Nacionales o con Trato Nacional (4.3.1)</w:t>
            </w:r>
          </w:p>
        </w:tc>
      </w:tr>
      <w:tr w:rsidR="00B05837" w:rsidRPr="00B76F83" w14:paraId="3E924997" w14:textId="77777777" w:rsidTr="00223ED8">
        <w:trPr>
          <w:trHeight w:val="16"/>
          <w:jc w:val="center"/>
        </w:trPr>
        <w:tc>
          <w:tcPr>
            <w:tcW w:w="375" w:type="pct"/>
            <w:tcBorders>
              <w:top w:val="single" w:sz="6" w:space="0" w:color="auto"/>
              <w:left w:val="double" w:sz="4" w:space="0" w:color="auto"/>
              <w:bottom w:val="single" w:sz="6" w:space="0" w:color="auto"/>
              <w:right w:val="single" w:sz="6" w:space="0" w:color="auto"/>
            </w:tcBorders>
            <w:vAlign w:val="center"/>
          </w:tcPr>
          <w:p w14:paraId="5EAE629C" w14:textId="77777777" w:rsidR="00B05837" w:rsidRPr="00B76F83" w:rsidRDefault="00B05837" w:rsidP="00B05837">
            <w:pPr>
              <w:jc w:val="center"/>
              <w:rPr>
                <w:rFonts w:cs="Arial"/>
                <w:iCs/>
                <w:color w:val="auto"/>
                <w:szCs w:val="20"/>
              </w:rPr>
            </w:pPr>
            <w:r w:rsidRPr="00B76F83">
              <w:rPr>
                <w:rFonts w:cs="Arial"/>
                <w:iCs/>
                <w:color w:val="auto"/>
                <w:szCs w:val="20"/>
              </w:rPr>
              <w:t>3.</w:t>
            </w:r>
          </w:p>
        </w:tc>
        <w:tc>
          <w:tcPr>
            <w:tcW w:w="1740" w:type="pct"/>
            <w:tcBorders>
              <w:top w:val="single" w:sz="6" w:space="0" w:color="auto"/>
              <w:left w:val="single" w:sz="6" w:space="0" w:color="auto"/>
              <w:bottom w:val="single" w:sz="6" w:space="0" w:color="auto"/>
              <w:right w:val="double" w:sz="4" w:space="0" w:color="auto"/>
            </w:tcBorders>
            <w:vAlign w:val="center"/>
          </w:tcPr>
          <w:p w14:paraId="6309E01F" w14:textId="77777777" w:rsidR="00B05837" w:rsidRPr="00B76F83" w:rsidRDefault="00B05837" w:rsidP="00B05837">
            <w:pPr>
              <w:jc w:val="center"/>
              <w:rPr>
                <w:rFonts w:cs="Arial"/>
                <w:iCs/>
                <w:color w:val="auto"/>
                <w:szCs w:val="20"/>
              </w:rPr>
            </w:pPr>
            <w:r w:rsidRPr="00B76F83">
              <w:rPr>
                <w:rFonts w:cs="Arial"/>
                <w:iCs/>
                <w:color w:val="auto"/>
                <w:szCs w:val="20"/>
              </w:rPr>
              <w:t>Únicamente integrado por extranjeros con trato nacional</w:t>
            </w:r>
          </w:p>
        </w:tc>
        <w:tc>
          <w:tcPr>
            <w:tcW w:w="1575" w:type="pct"/>
            <w:tcBorders>
              <w:top w:val="single" w:sz="6" w:space="0" w:color="auto"/>
              <w:left w:val="single" w:sz="6" w:space="0" w:color="auto"/>
              <w:bottom w:val="single" w:sz="6" w:space="0" w:color="auto"/>
              <w:right w:val="double" w:sz="4" w:space="0" w:color="auto"/>
            </w:tcBorders>
          </w:tcPr>
          <w:p w14:paraId="0CE80338" w14:textId="77777777" w:rsidR="00B05837" w:rsidRPr="00B76F83" w:rsidRDefault="00B05837" w:rsidP="00B05837">
            <w:pPr>
              <w:jc w:val="center"/>
              <w:rPr>
                <w:rFonts w:cs="Arial"/>
                <w:iCs/>
                <w:color w:val="auto"/>
                <w:szCs w:val="20"/>
              </w:rPr>
            </w:pPr>
            <w:r w:rsidRPr="00B76F83">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1309" w:type="pct"/>
            <w:tcBorders>
              <w:top w:val="single" w:sz="6" w:space="0" w:color="auto"/>
              <w:left w:val="single" w:sz="6" w:space="0" w:color="auto"/>
              <w:bottom w:val="single" w:sz="6" w:space="0" w:color="auto"/>
              <w:right w:val="double" w:sz="4" w:space="0" w:color="auto"/>
            </w:tcBorders>
            <w:vAlign w:val="center"/>
          </w:tcPr>
          <w:p w14:paraId="3BD03BC8" w14:textId="77777777" w:rsidR="00B05837" w:rsidRPr="00B76F83" w:rsidRDefault="00B05837" w:rsidP="00B05837">
            <w:pPr>
              <w:jc w:val="center"/>
              <w:rPr>
                <w:rFonts w:cs="Arial"/>
                <w:iCs/>
                <w:color w:val="auto"/>
                <w:szCs w:val="20"/>
              </w:rPr>
            </w:pPr>
            <w:r w:rsidRPr="00B76F83">
              <w:rPr>
                <w:rFonts w:cs="Arial"/>
                <w:iCs/>
                <w:color w:val="auto"/>
                <w:szCs w:val="20"/>
              </w:rPr>
              <w:t>Promoción de Servicios Nacionales o con Trato Nacional (4.3.1)</w:t>
            </w:r>
          </w:p>
        </w:tc>
      </w:tr>
      <w:tr w:rsidR="00B05837" w:rsidRPr="00B76F83" w14:paraId="0152157B" w14:textId="77777777" w:rsidTr="00223ED8">
        <w:trPr>
          <w:trHeight w:val="16"/>
          <w:jc w:val="center"/>
        </w:trPr>
        <w:tc>
          <w:tcPr>
            <w:tcW w:w="375" w:type="pct"/>
            <w:tcBorders>
              <w:top w:val="single" w:sz="6" w:space="0" w:color="auto"/>
              <w:left w:val="double" w:sz="4" w:space="0" w:color="auto"/>
              <w:bottom w:val="double" w:sz="4" w:space="0" w:color="auto"/>
              <w:right w:val="single" w:sz="6" w:space="0" w:color="auto"/>
            </w:tcBorders>
            <w:vAlign w:val="center"/>
          </w:tcPr>
          <w:p w14:paraId="0D1DE8D8" w14:textId="77777777" w:rsidR="00B05837" w:rsidRPr="00B76F83" w:rsidRDefault="00B05837" w:rsidP="00B05837">
            <w:pPr>
              <w:jc w:val="center"/>
              <w:rPr>
                <w:rFonts w:cs="Arial"/>
                <w:iCs/>
                <w:color w:val="auto"/>
                <w:szCs w:val="20"/>
              </w:rPr>
            </w:pPr>
            <w:r w:rsidRPr="00B76F83">
              <w:rPr>
                <w:rFonts w:cs="Arial"/>
                <w:iCs/>
                <w:color w:val="auto"/>
                <w:szCs w:val="20"/>
              </w:rPr>
              <w:t>4.</w:t>
            </w:r>
          </w:p>
        </w:tc>
        <w:tc>
          <w:tcPr>
            <w:tcW w:w="1740" w:type="pct"/>
            <w:tcBorders>
              <w:top w:val="single" w:sz="6" w:space="0" w:color="auto"/>
              <w:left w:val="single" w:sz="6" w:space="0" w:color="auto"/>
              <w:bottom w:val="double" w:sz="4" w:space="0" w:color="auto"/>
              <w:right w:val="double" w:sz="4" w:space="0" w:color="auto"/>
            </w:tcBorders>
            <w:vAlign w:val="center"/>
          </w:tcPr>
          <w:p w14:paraId="4F7A68C8" w14:textId="77777777" w:rsidR="00B05837" w:rsidRPr="00B76F83" w:rsidRDefault="00B05837" w:rsidP="00B05837">
            <w:pPr>
              <w:jc w:val="center"/>
              <w:rPr>
                <w:rFonts w:cs="Arial"/>
                <w:iCs/>
                <w:color w:val="auto"/>
                <w:szCs w:val="20"/>
              </w:rPr>
            </w:pPr>
            <w:r w:rsidRPr="00B76F83">
              <w:rPr>
                <w:rFonts w:cs="Arial"/>
                <w:iCs/>
                <w:color w:val="auto"/>
                <w:szCs w:val="20"/>
              </w:rPr>
              <w:t>Proponente plural en el que al menos uno de los integrantes es extranjero sin trato nacional.</w:t>
            </w:r>
          </w:p>
        </w:tc>
        <w:tc>
          <w:tcPr>
            <w:tcW w:w="1575" w:type="pct"/>
            <w:tcBorders>
              <w:top w:val="single" w:sz="6" w:space="0" w:color="auto"/>
              <w:left w:val="single" w:sz="6" w:space="0" w:color="auto"/>
              <w:bottom w:val="double" w:sz="4" w:space="0" w:color="auto"/>
              <w:right w:val="double" w:sz="4" w:space="0" w:color="auto"/>
            </w:tcBorders>
            <w:vAlign w:val="center"/>
          </w:tcPr>
          <w:p w14:paraId="261290FB" w14:textId="77777777" w:rsidR="00B05837" w:rsidRPr="00B76F83" w:rsidRDefault="00B05837" w:rsidP="00B05837">
            <w:pPr>
              <w:jc w:val="center"/>
              <w:rPr>
                <w:rFonts w:cs="Arial"/>
                <w:iCs/>
                <w:color w:val="auto"/>
                <w:szCs w:val="20"/>
              </w:rPr>
            </w:pPr>
            <w:r w:rsidRPr="00B76F83">
              <w:rPr>
                <w:rFonts w:cs="Arial"/>
                <w:iCs/>
                <w:color w:val="auto"/>
                <w:szCs w:val="20"/>
              </w:rPr>
              <w:t>No aplica la regla de origen del Decreto 1082 de 2015, ni la de los países de origen.</w:t>
            </w:r>
          </w:p>
        </w:tc>
        <w:tc>
          <w:tcPr>
            <w:tcW w:w="1309" w:type="pct"/>
            <w:tcBorders>
              <w:top w:val="single" w:sz="6" w:space="0" w:color="auto"/>
              <w:left w:val="single" w:sz="6" w:space="0" w:color="auto"/>
              <w:bottom w:val="double" w:sz="4" w:space="0" w:color="auto"/>
              <w:right w:val="double" w:sz="4" w:space="0" w:color="auto"/>
            </w:tcBorders>
          </w:tcPr>
          <w:p w14:paraId="3150BC3C" w14:textId="77777777" w:rsidR="00B05837" w:rsidRPr="00B76F83" w:rsidRDefault="00B05837" w:rsidP="00B05837">
            <w:pPr>
              <w:jc w:val="center"/>
              <w:rPr>
                <w:rFonts w:cs="Arial"/>
                <w:iCs/>
                <w:color w:val="auto"/>
                <w:szCs w:val="20"/>
              </w:rPr>
            </w:pPr>
            <w:r w:rsidRPr="00B76F83">
              <w:rPr>
                <w:rFonts w:cs="Arial"/>
                <w:iCs/>
                <w:color w:val="auto"/>
                <w:szCs w:val="20"/>
              </w:rPr>
              <w:t>Incorporación de componente nacional en servicios extranjeros (4.3.2)</w:t>
            </w:r>
          </w:p>
        </w:tc>
      </w:tr>
      <w:bookmarkEnd w:id="147"/>
    </w:tbl>
    <w:p w14:paraId="16E6A557" w14:textId="77777777" w:rsidR="00223ED8" w:rsidRPr="00B76F83" w:rsidRDefault="00223ED8" w:rsidP="00C36DB9">
      <w:pPr>
        <w:spacing w:line="240" w:lineRule="auto"/>
        <w:rPr>
          <w:rFonts w:cs="Arial"/>
          <w:iCs/>
          <w:color w:val="auto"/>
          <w:szCs w:val="20"/>
        </w:rPr>
      </w:pPr>
    </w:p>
    <w:p w14:paraId="6B07F053" w14:textId="1DA1BEC9" w:rsidR="00C36DB9" w:rsidRPr="00B76F83" w:rsidRDefault="00C36DB9" w:rsidP="00C36DB9">
      <w:pPr>
        <w:spacing w:line="240" w:lineRule="auto"/>
        <w:rPr>
          <w:rFonts w:cs="Arial"/>
          <w:iCs/>
          <w:color w:val="auto"/>
          <w:szCs w:val="20"/>
        </w:rPr>
      </w:pPr>
      <w:r w:rsidRPr="00B76F83">
        <w:rPr>
          <w:rFonts w:cs="Arial"/>
          <w:iCs/>
          <w:color w:val="auto"/>
          <w:szCs w:val="20"/>
        </w:rPr>
        <w:t xml:space="preserve">De conformidad con la consulta del Registro de Productores de Bienes Nacionales, realizada en fecha Ingresar fecha en formato </w:t>
      </w:r>
      <w:r w:rsidR="00223ED8" w:rsidRPr="00B76F83">
        <w:rPr>
          <w:rFonts w:cs="Arial"/>
          <w:iCs/>
          <w:color w:val="auto"/>
          <w:szCs w:val="20"/>
        </w:rPr>
        <w:t>25/05/2023</w:t>
      </w:r>
      <w:r w:rsidRPr="00B76F83">
        <w:rPr>
          <w:rFont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00223ED8" w:rsidRPr="00B76F83">
        <w:rPr>
          <w:rFonts w:cs="Arial"/>
          <w:iCs/>
          <w:color w:val="auto"/>
          <w:szCs w:val="20"/>
        </w:rPr>
        <w:t>40%</w:t>
      </w:r>
      <w:r w:rsidRPr="00B76F83">
        <w:rPr>
          <w:rFonts w:cs="Arial"/>
          <w:iCs/>
          <w:color w:val="auto"/>
          <w:szCs w:val="20"/>
        </w:rPr>
        <w:t xml:space="preserve"> del personal requerido para el cumplimiento del contrato. </w:t>
      </w:r>
    </w:p>
    <w:p w14:paraId="2A9B7FEA" w14:textId="521B744B" w:rsidR="00C36DB9" w:rsidRPr="00B76F83" w:rsidRDefault="00C36DB9" w:rsidP="00C36DB9">
      <w:pPr>
        <w:spacing w:line="240" w:lineRule="auto"/>
        <w:rPr>
          <w:rFonts w:eastAsiaTheme="minorEastAsia" w:cs="Arial"/>
          <w:iCs/>
          <w:color w:val="auto"/>
          <w:szCs w:val="20"/>
        </w:rPr>
      </w:pPr>
      <w:r w:rsidRPr="00B76F83">
        <w:rPr>
          <w:rFonts w:eastAsiaTheme="minorEastAsia" w:cs="Arial"/>
          <w:iCs/>
          <w:color w:val="auto"/>
          <w:szCs w:val="20"/>
        </w:rPr>
        <w:t xml:space="preserve">En el caso de Proponentes Plurales, </w:t>
      </w:r>
      <w:r w:rsidRPr="00B76F83">
        <w:rPr>
          <w:rFonts w:eastAsia="Arial Narrow" w:cs="Arial"/>
          <w:iCs/>
          <w:color w:val="auto"/>
          <w:szCs w:val="20"/>
          <w:lang w:eastAsia="es-ES"/>
        </w:rPr>
        <w:t xml:space="preserve">todos, varios o cualquiera </w:t>
      </w:r>
      <w:r w:rsidRPr="00B76F83">
        <w:rPr>
          <w:rFonts w:eastAsiaTheme="minorEastAsia" w:cs="Arial"/>
          <w:iCs/>
          <w:color w:val="auto"/>
          <w:szCs w:val="20"/>
        </w:rPr>
        <w:t xml:space="preserve">de sus integrantes podrá vincular un porcentaje de empleados o contratistas por prestación de servicios colombianos, de al menos el </w:t>
      </w:r>
      <w:r w:rsidR="00223ED8" w:rsidRPr="00B76F83">
        <w:rPr>
          <w:rFonts w:eastAsiaTheme="minorEastAsia" w:cs="Arial"/>
          <w:iCs/>
          <w:color w:val="auto"/>
          <w:szCs w:val="20"/>
        </w:rPr>
        <w:t>cuarenta por ciento (40</w:t>
      </w:r>
      <w:r w:rsidRPr="00B76F83">
        <w:rPr>
          <w:rFonts w:eastAsiaTheme="minorEastAsia" w:cs="Arial"/>
          <w:iCs/>
          <w:color w:val="auto"/>
          <w:szCs w:val="20"/>
        </w:rPr>
        <w:t>%), sin pe</w:t>
      </w:r>
      <w:r w:rsidR="00223ED8" w:rsidRPr="00B76F83">
        <w:rPr>
          <w:rFonts w:eastAsiaTheme="minorEastAsia" w:cs="Arial"/>
          <w:iCs/>
          <w:color w:val="auto"/>
          <w:szCs w:val="20"/>
        </w:rPr>
        <w:t>rjuicio de incluir uno superior</w:t>
      </w:r>
      <w:r w:rsidRPr="00B76F83">
        <w:rPr>
          <w:rFonts w:eastAsiaTheme="minorEastAsia" w:cs="Arial"/>
          <w:iCs/>
          <w:color w:val="auto"/>
          <w:szCs w:val="20"/>
        </w:rPr>
        <w:t xml:space="preserve"> del personal requerido para el cumplimiento del contrato. </w:t>
      </w:r>
    </w:p>
    <w:p w14:paraId="2A86ECE1" w14:textId="77777777" w:rsidR="00C36DB9" w:rsidRPr="00B76F83" w:rsidRDefault="00C36DB9" w:rsidP="00C36DB9">
      <w:pPr>
        <w:spacing w:line="240" w:lineRule="auto"/>
        <w:rPr>
          <w:rFonts w:cs="Arial"/>
          <w:iCs/>
          <w:color w:val="auto"/>
          <w:szCs w:val="20"/>
        </w:rPr>
      </w:pPr>
      <w:r w:rsidRPr="00B76F8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53A4869" w14:textId="064FDC68" w:rsidR="00C36DB9" w:rsidRPr="00B76F83" w:rsidRDefault="00C36DB9" w:rsidP="00C36DB9">
      <w:pPr>
        <w:spacing w:line="240" w:lineRule="auto"/>
        <w:rPr>
          <w:rFonts w:cs="Arial"/>
          <w:iCs/>
          <w:color w:val="auto"/>
          <w:szCs w:val="20"/>
        </w:rPr>
      </w:pPr>
      <w:r w:rsidRPr="00B76F83">
        <w:rPr>
          <w:rFonts w:cs="Arial"/>
          <w:iCs/>
          <w:color w:val="auto"/>
          <w:szCs w:val="20"/>
        </w:rPr>
        <w:lastRenderedPageBreak/>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4635E2" w:rsidRPr="00B76F83" w14:paraId="4682296F" w14:textId="77777777" w:rsidTr="005C33D2">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63EAC0B" w14:textId="77777777" w:rsidR="004635E2" w:rsidRPr="00B76F83" w:rsidRDefault="004635E2" w:rsidP="005C33D2">
            <w:pPr>
              <w:rPr>
                <w:rFonts w:eastAsia="Yu Gothic Light" w:cs="Arial"/>
                <w:b/>
                <w:iCs/>
                <w:color w:val="auto"/>
                <w:szCs w:val="20"/>
                <w:lang w:val="es-MX"/>
              </w:rPr>
            </w:pPr>
            <w:r w:rsidRPr="00B76F83">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5B02BB" w14:textId="77777777" w:rsidR="004635E2" w:rsidRPr="00B76F83" w:rsidRDefault="004635E2" w:rsidP="005C33D2">
            <w:pPr>
              <w:jc w:val="center"/>
              <w:rPr>
                <w:rFonts w:eastAsia="Yu Gothic Light" w:cs="Arial"/>
                <w:b/>
                <w:iCs/>
                <w:color w:val="auto"/>
                <w:szCs w:val="20"/>
                <w:lang w:val="es-MX"/>
              </w:rPr>
            </w:pPr>
            <w:r w:rsidRPr="00B76F83">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848684" w14:textId="77777777" w:rsidR="004635E2" w:rsidRPr="00B76F83" w:rsidRDefault="004635E2" w:rsidP="005C33D2">
            <w:pPr>
              <w:jc w:val="center"/>
              <w:rPr>
                <w:rFonts w:eastAsia="Yu Gothic Light" w:cs="Arial"/>
                <w:b/>
                <w:iCs/>
                <w:color w:val="auto"/>
                <w:szCs w:val="20"/>
                <w:lang w:val="es-MX"/>
              </w:rPr>
            </w:pPr>
            <w:r w:rsidRPr="00B76F83">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22953D7" w14:textId="77777777" w:rsidR="004635E2" w:rsidRPr="00B76F83" w:rsidRDefault="004635E2" w:rsidP="005C33D2">
            <w:pPr>
              <w:jc w:val="center"/>
              <w:rPr>
                <w:rFonts w:eastAsia="Yu Gothic Light" w:cs="Arial"/>
                <w:b/>
                <w:iCs/>
                <w:color w:val="auto"/>
                <w:szCs w:val="20"/>
                <w:lang w:val="es-MX"/>
              </w:rPr>
            </w:pPr>
            <w:r w:rsidRPr="00B76F83">
              <w:rPr>
                <w:rFonts w:eastAsia="Yu Gothic Light" w:cs="Arial"/>
                <w:b/>
                <w:iCs/>
                <w:color w:val="auto"/>
                <w:szCs w:val="20"/>
                <w:lang w:val="es-MX"/>
              </w:rPr>
              <w:t>Puntaje aplicable</w:t>
            </w:r>
          </w:p>
        </w:tc>
      </w:tr>
      <w:tr w:rsidR="004635E2" w:rsidRPr="00B76F83" w14:paraId="61884B69" w14:textId="77777777" w:rsidTr="005C33D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A7C685C" w14:textId="77777777" w:rsidR="004635E2" w:rsidRPr="00B76F83" w:rsidRDefault="004635E2" w:rsidP="005C33D2">
            <w:pPr>
              <w:jc w:val="center"/>
              <w:rPr>
                <w:rFonts w:cs="Arial"/>
                <w:iCs/>
                <w:color w:val="auto"/>
                <w:szCs w:val="20"/>
              </w:rPr>
            </w:pPr>
            <w:r w:rsidRPr="00B76F83">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1BC4D83" w14:textId="77777777" w:rsidR="004635E2" w:rsidRPr="00B76F83" w:rsidRDefault="004635E2" w:rsidP="005C33D2">
            <w:pPr>
              <w:jc w:val="center"/>
              <w:rPr>
                <w:rFonts w:cs="Arial"/>
                <w:iCs/>
                <w:color w:val="auto"/>
                <w:szCs w:val="20"/>
              </w:rPr>
            </w:pPr>
            <w:r w:rsidRPr="00B76F83">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0FF68E5B" w14:textId="77777777" w:rsidR="004635E2" w:rsidRPr="00B76F83" w:rsidRDefault="004635E2" w:rsidP="005C33D2">
            <w:pPr>
              <w:jc w:val="center"/>
              <w:rPr>
                <w:rFonts w:cs="Arial"/>
                <w:iCs/>
                <w:color w:val="auto"/>
                <w:szCs w:val="20"/>
              </w:rPr>
            </w:pPr>
            <w:r w:rsidRPr="00B76F83">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0C004E4" w14:textId="77777777" w:rsidR="004635E2" w:rsidRPr="00B76F83" w:rsidRDefault="004635E2" w:rsidP="005C33D2">
            <w:pPr>
              <w:jc w:val="center"/>
              <w:rPr>
                <w:rFonts w:cs="Arial"/>
                <w:iCs/>
                <w:color w:val="auto"/>
                <w:szCs w:val="20"/>
              </w:rPr>
            </w:pPr>
            <w:r w:rsidRPr="00B76F83">
              <w:rPr>
                <w:rFonts w:cs="Arial"/>
                <w:iCs/>
                <w:color w:val="auto"/>
                <w:szCs w:val="20"/>
              </w:rPr>
              <w:t>Promoción de Servicios Nacionales o con Trato Nacional (4.3.1)</w:t>
            </w:r>
          </w:p>
        </w:tc>
      </w:tr>
      <w:tr w:rsidR="004635E2" w:rsidRPr="00B76F83" w14:paraId="77E152D8" w14:textId="77777777" w:rsidTr="005C33D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4C1D7E8" w14:textId="77777777" w:rsidR="004635E2" w:rsidRPr="00B76F83" w:rsidRDefault="004635E2" w:rsidP="005C33D2">
            <w:pPr>
              <w:jc w:val="center"/>
              <w:rPr>
                <w:rFonts w:cs="Arial"/>
                <w:iCs/>
                <w:color w:val="auto"/>
                <w:szCs w:val="20"/>
              </w:rPr>
            </w:pPr>
            <w:r w:rsidRPr="00B76F83">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B84BFA3" w14:textId="77777777" w:rsidR="004635E2" w:rsidRPr="00B76F83" w:rsidRDefault="004635E2" w:rsidP="005C33D2">
            <w:pPr>
              <w:jc w:val="center"/>
              <w:rPr>
                <w:rFonts w:cs="Arial"/>
                <w:iCs/>
                <w:color w:val="auto"/>
                <w:szCs w:val="20"/>
              </w:rPr>
            </w:pPr>
            <w:r w:rsidRPr="00B76F83">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0EB8C0AF" w14:textId="77777777" w:rsidR="004635E2" w:rsidRPr="00B76F83" w:rsidRDefault="004635E2" w:rsidP="005C33D2">
            <w:pPr>
              <w:jc w:val="center"/>
              <w:rPr>
                <w:rFonts w:cs="Arial"/>
                <w:iCs/>
                <w:color w:val="auto"/>
                <w:szCs w:val="20"/>
              </w:rPr>
            </w:pPr>
            <w:r w:rsidRPr="00B76F83">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0C4C5B3" w14:textId="77777777" w:rsidR="004635E2" w:rsidRPr="00B76F83" w:rsidRDefault="004635E2" w:rsidP="005C33D2">
            <w:pPr>
              <w:jc w:val="center"/>
              <w:rPr>
                <w:rFonts w:cs="Arial"/>
                <w:iCs/>
                <w:color w:val="auto"/>
                <w:szCs w:val="20"/>
              </w:rPr>
            </w:pPr>
            <w:r w:rsidRPr="00B76F83">
              <w:rPr>
                <w:rFonts w:cs="Arial"/>
                <w:iCs/>
                <w:color w:val="auto"/>
                <w:szCs w:val="20"/>
              </w:rPr>
              <w:t>Promoción de Servicios Nacionales o con Trato Nacional (4.3.1)</w:t>
            </w:r>
          </w:p>
        </w:tc>
      </w:tr>
      <w:tr w:rsidR="004635E2" w:rsidRPr="00B76F83" w14:paraId="63A711BC" w14:textId="77777777" w:rsidTr="005C33D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A341B1D" w14:textId="77777777" w:rsidR="004635E2" w:rsidRPr="00B76F83" w:rsidRDefault="004635E2" w:rsidP="005C33D2">
            <w:pPr>
              <w:jc w:val="center"/>
              <w:rPr>
                <w:rFonts w:cs="Arial"/>
                <w:iCs/>
                <w:color w:val="auto"/>
                <w:szCs w:val="20"/>
              </w:rPr>
            </w:pPr>
            <w:r w:rsidRPr="00B76F83">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5C00D7B6" w14:textId="77777777" w:rsidR="004635E2" w:rsidRPr="00B76F83" w:rsidRDefault="004635E2" w:rsidP="005C33D2">
            <w:pPr>
              <w:jc w:val="center"/>
              <w:rPr>
                <w:rFonts w:cs="Arial"/>
                <w:iCs/>
                <w:color w:val="auto"/>
                <w:szCs w:val="20"/>
              </w:rPr>
            </w:pPr>
            <w:r w:rsidRPr="00B76F83">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27605974" w14:textId="77777777" w:rsidR="004635E2" w:rsidRPr="00B76F83" w:rsidRDefault="004635E2" w:rsidP="005C33D2">
            <w:pPr>
              <w:jc w:val="center"/>
              <w:rPr>
                <w:rFonts w:cs="Arial"/>
                <w:iCs/>
                <w:color w:val="auto"/>
                <w:szCs w:val="20"/>
              </w:rPr>
            </w:pPr>
            <w:r w:rsidRPr="00B76F83">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654860B" w14:textId="77777777" w:rsidR="004635E2" w:rsidRPr="00B76F83" w:rsidRDefault="004635E2" w:rsidP="005C33D2">
            <w:pPr>
              <w:jc w:val="center"/>
              <w:rPr>
                <w:rFonts w:cs="Arial"/>
                <w:iCs/>
                <w:color w:val="auto"/>
                <w:szCs w:val="20"/>
              </w:rPr>
            </w:pPr>
            <w:r w:rsidRPr="00B76F83">
              <w:rPr>
                <w:rFonts w:cs="Arial"/>
                <w:iCs/>
                <w:color w:val="auto"/>
                <w:szCs w:val="20"/>
              </w:rPr>
              <w:t>Promoción de Servicios Nacionales o con Trato Nacional (4.3.1)</w:t>
            </w:r>
          </w:p>
        </w:tc>
      </w:tr>
      <w:tr w:rsidR="004635E2" w:rsidRPr="00B76F83" w14:paraId="54728A35" w14:textId="77777777" w:rsidTr="005C33D2">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1B604CEA" w14:textId="77777777" w:rsidR="004635E2" w:rsidRPr="00B76F83" w:rsidRDefault="004635E2" w:rsidP="005C33D2">
            <w:pPr>
              <w:jc w:val="center"/>
              <w:rPr>
                <w:rFonts w:cs="Arial"/>
                <w:iCs/>
                <w:color w:val="auto"/>
                <w:szCs w:val="20"/>
              </w:rPr>
            </w:pPr>
            <w:r w:rsidRPr="00B76F83">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8736AE6" w14:textId="77777777" w:rsidR="004635E2" w:rsidRPr="00B76F83" w:rsidRDefault="004635E2" w:rsidP="005C33D2">
            <w:pPr>
              <w:jc w:val="center"/>
              <w:rPr>
                <w:rFonts w:cs="Arial"/>
                <w:iCs/>
                <w:color w:val="auto"/>
                <w:szCs w:val="20"/>
              </w:rPr>
            </w:pPr>
            <w:r w:rsidRPr="00B76F83">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ED8D4BE" w14:textId="77777777" w:rsidR="004635E2" w:rsidRPr="00B76F83" w:rsidRDefault="004635E2" w:rsidP="005C33D2">
            <w:pPr>
              <w:rPr>
                <w:rFonts w:cs="Arial"/>
                <w:iCs/>
                <w:color w:val="auto"/>
                <w:szCs w:val="20"/>
              </w:rPr>
            </w:pPr>
            <w:r w:rsidRPr="00B76F83">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F665909" w14:textId="77777777" w:rsidR="004635E2" w:rsidRPr="00B76F83" w:rsidRDefault="004635E2" w:rsidP="005C33D2">
            <w:pPr>
              <w:jc w:val="center"/>
              <w:rPr>
                <w:rFonts w:cs="Arial"/>
                <w:iCs/>
                <w:color w:val="auto"/>
                <w:szCs w:val="20"/>
              </w:rPr>
            </w:pPr>
            <w:r w:rsidRPr="00B76F83">
              <w:rPr>
                <w:rFonts w:cs="Arial"/>
                <w:iCs/>
                <w:color w:val="auto"/>
                <w:szCs w:val="20"/>
              </w:rPr>
              <w:t>Incorporación de componente nacional en servicios extranjeros (4.3.2)</w:t>
            </w:r>
          </w:p>
        </w:tc>
      </w:tr>
    </w:tbl>
    <w:p w14:paraId="179BD832" w14:textId="77777777" w:rsidR="00C36DB9" w:rsidRPr="00B76F83" w:rsidRDefault="00C36DB9" w:rsidP="00C36DB9">
      <w:pPr>
        <w:rPr>
          <w:color w:val="auto"/>
          <w:lang w:val="es-MX"/>
        </w:rPr>
      </w:pPr>
    </w:p>
    <w:p w14:paraId="56AE8EEE" w14:textId="77777777" w:rsidR="00B76F83" w:rsidRDefault="00B76F83" w:rsidP="00B76F83">
      <w:pPr>
        <w:pStyle w:val="Ttulo3"/>
        <w:numPr>
          <w:ilvl w:val="0"/>
          <w:numId w:val="0"/>
        </w:numPr>
        <w:ind w:left="720"/>
        <w:rPr>
          <w:color w:val="auto"/>
        </w:rPr>
      </w:pPr>
      <w:bookmarkStart w:id="148" w:name="_Toc107994858"/>
      <w:bookmarkStart w:id="149" w:name="_Hlk83978267"/>
    </w:p>
    <w:p w14:paraId="0F41FD28" w14:textId="3C8403D3" w:rsidR="00C36DB9" w:rsidRPr="00B76F83" w:rsidRDefault="00C36DB9" w:rsidP="00C36DB9">
      <w:pPr>
        <w:pStyle w:val="Ttulo3"/>
        <w:numPr>
          <w:ilvl w:val="3"/>
          <w:numId w:val="1"/>
        </w:numPr>
        <w:rPr>
          <w:color w:val="auto"/>
        </w:rPr>
      </w:pPr>
      <w:r w:rsidRPr="00B76F83">
        <w:rPr>
          <w:color w:val="auto"/>
        </w:rPr>
        <w:t>ACREDITACIÓN DEL PUNTAJE POR SERVICIOS NACIONALES O CON TRATO NACIONAL</w:t>
      </w:r>
      <w:bookmarkEnd w:id="148"/>
    </w:p>
    <w:p w14:paraId="3BC0D8BD" w14:textId="77777777" w:rsidR="00C36DB9" w:rsidRPr="00B76F83" w:rsidRDefault="00C36DB9" w:rsidP="00C36DB9">
      <w:pPr>
        <w:tabs>
          <w:tab w:val="left" w:pos="1276"/>
          <w:tab w:val="left" w:pos="1560"/>
          <w:tab w:val="left" w:pos="1701"/>
        </w:tabs>
        <w:rPr>
          <w:rFonts w:cs="Arial"/>
          <w:iCs/>
          <w:color w:val="auto"/>
          <w:szCs w:val="20"/>
        </w:rPr>
      </w:pPr>
      <w:bookmarkStart w:id="150" w:name="_Hlk83981155"/>
      <w:bookmarkEnd w:id="149"/>
      <w:r w:rsidRPr="00B76F83">
        <w:rPr>
          <w:rFonts w:cs="Arial"/>
          <w:iCs/>
          <w:color w:val="auto"/>
          <w:szCs w:val="20"/>
        </w:rPr>
        <w:t xml:space="preserve">La Entidad asignará hasta veinte (20) puntos a la oferta de: i) Servicios Nacionales o ii) con Trato Nacional. </w:t>
      </w:r>
    </w:p>
    <w:p w14:paraId="7047AEB0" w14:textId="77777777" w:rsidR="00C36DB9" w:rsidRPr="00B76F83" w:rsidRDefault="00C36DB9" w:rsidP="00C36DB9">
      <w:pPr>
        <w:rPr>
          <w:rFonts w:cs="Arial"/>
          <w:iCs/>
          <w:color w:val="auto"/>
          <w:szCs w:val="20"/>
        </w:rPr>
      </w:pPr>
      <w:r w:rsidRPr="00B76F8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B76F83" w:rsidRDefault="00C36DB9" w:rsidP="00592D4B">
      <w:pPr>
        <w:numPr>
          <w:ilvl w:val="0"/>
          <w:numId w:val="49"/>
        </w:numPr>
        <w:spacing w:line="240" w:lineRule="auto"/>
        <w:ind w:left="0" w:firstLine="142"/>
        <w:contextualSpacing/>
        <w:rPr>
          <w:rFonts w:cs="Arial"/>
          <w:iCs/>
          <w:color w:val="auto"/>
          <w:szCs w:val="20"/>
        </w:rPr>
      </w:pPr>
      <w:r w:rsidRPr="00B76F83">
        <w:rPr>
          <w:rFonts w:cs="Arial"/>
          <w:iCs/>
          <w:color w:val="auto"/>
          <w:szCs w:val="20"/>
        </w:rPr>
        <w:t>Persona natural colombiana: La cédula de ciudadanía del Proponente.</w:t>
      </w:r>
    </w:p>
    <w:p w14:paraId="336F76A8" w14:textId="77777777" w:rsidR="00C36DB9" w:rsidRPr="00B76F83" w:rsidRDefault="00C36DB9" w:rsidP="00C36DB9">
      <w:pPr>
        <w:contextualSpacing/>
        <w:rPr>
          <w:rFonts w:cs="Arial"/>
          <w:iCs/>
          <w:color w:val="auto"/>
          <w:szCs w:val="20"/>
        </w:rPr>
      </w:pPr>
    </w:p>
    <w:p w14:paraId="5627CD6B" w14:textId="77777777" w:rsidR="00C36DB9" w:rsidRPr="00B76F83" w:rsidRDefault="00C36DB9" w:rsidP="00592D4B">
      <w:pPr>
        <w:numPr>
          <w:ilvl w:val="0"/>
          <w:numId w:val="49"/>
        </w:numPr>
        <w:spacing w:line="240" w:lineRule="auto"/>
        <w:ind w:left="0" w:firstLine="142"/>
        <w:contextualSpacing/>
        <w:rPr>
          <w:rFonts w:cs="Arial"/>
          <w:iCs/>
          <w:color w:val="auto"/>
          <w:szCs w:val="20"/>
        </w:rPr>
      </w:pPr>
      <w:bookmarkStart w:id="151" w:name="_Hlk80648891"/>
      <w:r w:rsidRPr="00B76F83">
        <w:rPr>
          <w:rFonts w:cs="Arial"/>
          <w:iCs/>
          <w:color w:val="auto"/>
          <w:szCs w:val="20"/>
        </w:rPr>
        <w:t xml:space="preserve">Persona natural extranjera residente en Colombia: La visa de residencia que le permita la ejecución del objeto contractual de conformidad con la ley. </w:t>
      </w:r>
    </w:p>
    <w:bookmarkEnd w:id="151"/>
    <w:p w14:paraId="50005929" w14:textId="77777777" w:rsidR="00C36DB9" w:rsidRPr="00B76F83" w:rsidRDefault="00C36DB9" w:rsidP="00C36DB9">
      <w:pPr>
        <w:contextualSpacing/>
        <w:rPr>
          <w:rFonts w:cs="Arial"/>
          <w:iCs/>
          <w:color w:val="auto"/>
          <w:szCs w:val="20"/>
        </w:rPr>
      </w:pPr>
    </w:p>
    <w:p w14:paraId="38696B30" w14:textId="77777777" w:rsidR="00C36DB9" w:rsidRPr="00B76F83" w:rsidRDefault="00C36DB9" w:rsidP="00592D4B">
      <w:pPr>
        <w:numPr>
          <w:ilvl w:val="0"/>
          <w:numId w:val="49"/>
        </w:numPr>
        <w:spacing w:line="240" w:lineRule="auto"/>
        <w:ind w:left="0" w:firstLine="142"/>
        <w:contextualSpacing/>
        <w:rPr>
          <w:rFonts w:cs="Arial"/>
          <w:iCs/>
          <w:color w:val="auto"/>
          <w:szCs w:val="20"/>
        </w:rPr>
      </w:pPr>
      <w:r w:rsidRPr="00B76F83">
        <w:rPr>
          <w:rFonts w:cs="Arial"/>
          <w:iCs/>
          <w:color w:val="auto"/>
          <w:szCs w:val="20"/>
        </w:rPr>
        <w:t xml:space="preserve">Persona jurídica constituida en Colombia: El certificado de existencia y representación legal emitido por alguna de las cámaras de comercio del país. </w:t>
      </w:r>
    </w:p>
    <w:p w14:paraId="3F41DC7D" w14:textId="77777777" w:rsidR="00C36DB9" w:rsidRPr="00B76F83" w:rsidRDefault="00C36DB9" w:rsidP="00C36DB9">
      <w:pPr>
        <w:contextualSpacing/>
        <w:rPr>
          <w:rFonts w:eastAsiaTheme="minorEastAsia" w:cs="Arial"/>
          <w:iCs/>
          <w:color w:val="auto"/>
          <w:szCs w:val="20"/>
        </w:rPr>
      </w:pPr>
    </w:p>
    <w:p w14:paraId="5CB48F42" w14:textId="77777777" w:rsidR="00C36DB9" w:rsidRPr="00B76F83" w:rsidRDefault="00C36DB9" w:rsidP="00C36DB9">
      <w:pPr>
        <w:contextualSpacing/>
        <w:rPr>
          <w:rFonts w:eastAsiaTheme="minorEastAsia" w:cs="Arial"/>
          <w:iCs/>
          <w:color w:val="auto"/>
          <w:szCs w:val="20"/>
        </w:rPr>
      </w:pPr>
      <w:r w:rsidRPr="00B76F83">
        <w:rPr>
          <w:rFonts w:eastAsiaTheme="minorEastAsia" w:cs="Arial"/>
          <w:iCs/>
          <w:color w:val="auto"/>
          <w:szCs w:val="20"/>
        </w:rPr>
        <w:lastRenderedPageBreak/>
        <w:t xml:space="preserve">Para </w:t>
      </w:r>
      <w:r w:rsidRPr="00B76F83">
        <w:rPr>
          <w:rFonts w:cs="Arial"/>
          <w:iCs/>
          <w:color w:val="auto"/>
          <w:szCs w:val="20"/>
        </w:rPr>
        <w:t xml:space="preserve">que </w:t>
      </w:r>
      <w:r w:rsidRPr="00B76F83">
        <w:rPr>
          <w:rFonts w:eastAsiaTheme="minorEastAsia" w:cs="Arial"/>
          <w:iCs/>
          <w:color w:val="auto"/>
          <w:szCs w:val="20"/>
        </w:rPr>
        <w:t xml:space="preserve">el </w:t>
      </w:r>
      <w:r w:rsidRPr="00B76F83">
        <w:rPr>
          <w:rFonts w:cs="Arial"/>
          <w:iCs/>
          <w:color w:val="auto"/>
          <w:szCs w:val="20"/>
        </w:rPr>
        <w:t>Proponente</w:t>
      </w:r>
      <w:r w:rsidRPr="00B76F8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B76F83" w:rsidRDefault="00C36DB9" w:rsidP="00C36DB9">
      <w:pPr>
        <w:contextualSpacing/>
        <w:rPr>
          <w:rFonts w:cs="Arial"/>
          <w:iCs/>
          <w:color w:val="auto"/>
          <w:szCs w:val="20"/>
        </w:rPr>
      </w:pPr>
    </w:p>
    <w:p w14:paraId="1B2C57C5" w14:textId="0F7BC881" w:rsidR="00C36DB9" w:rsidRPr="00B76F83" w:rsidRDefault="00C36DB9" w:rsidP="00C36DB9">
      <w:pPr>
        <w:rPr>
          <w:rFonts w:cs="Arial"/>
          <w:iCs/>
          <w:color w:val="auto"/>
          <w:szCs w:val="20"/>
          <w:highlight w:val="yellow"/>
        </w:rPr>
      </w:pPr>
      <w:r w:rsidRPr="00B76F8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76F8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B76F83" w:rsidRDefault="00C36DB9" w:rsidP="00C36DB9">
      <w:pPr>
        <w:rPr>
          <w:rFonts w:cs="Arial"/>
          <w:iCs/>
          <w:color w:val="auto"/>
          <w:szCs w:val="20"/>
        </w:rPr>
      </w:pPr>
      <w:r w:rsidRPr="00B76F8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B76F83" w:rsidRDefault="00C36DB9" w:rsidP="00C36DB9">
      <w:pPr>
        <w:rPr>
          <w:rFonts w:cs="Arial"/>
          <w:iCs/>
          <w:color w:val="auto"/>
          <w:szCs w:val="20"/>
        </w:rPr>
      </w:pPr>
      <w:r w:rsidRPr="00B76F8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8AAB5B" w:rsidR="00F472CA" w:rsidRPr="00B76F83" w:rsidRDefault="00CA638B" w:rsidP="00EF4BA6">
      <w:pPr>
        <w:pStyle w:val="Ttulo3"/>
        <w:rPr>
          <w:color w:val="auto"/>
          <w:lang w:val="es-MX"/>
        </w:rPr>
      </w:pPr>
      <w:bookmarkStart w:id="152" w:name="_Toc107994859"/>
      <w:bookmarkEnd w:id="150"/>
      <w:r w:rsidRPr="00B76F83">
        <w:rPr>
          <w:caps w:val="0"/>
          <w:color w:val="auto"/>
          <w:lang w:val="es-MX"/>
        </w:rPr>
        <w:t>INCORPORACIÓN DE COMPONENTE NACIONAL</w:t>
      </w:r>
      <w:r w:rsidR="00C36DB9" w:rsidRPr="00B76F83">
        <w:rPr>
          <w:caps w:val="0"/>
          <w:color w:val="auto"/>
          <w:lang w:val="es-MX"/>
        </w:rPr>
        <w:t xml:space="preserve"> EN SERVICIOS EXTRANJEROS</w:t>
      </w:r>
      <w:bookmarkEnd w:id="152"/>
    </w:p>
    <w:p w14:paraId="747A4BB6" w14:textId="77777777" w:rsidR="00BD75A9" w:rsidRPr="00B76F83" w:rsidRDefault="00BD75A9" w:rsidP="00BD75A9">
      <w:pPr>
        <w:rPr>
          <w:color w:val="auto"/>
          <w:lang w:val="es-MX"/>
        </w:rPr>
      </w:pPr>
      <w:r w:rsidRPr="00B76F83">
        <w:rPr>
          <w:color w:val="auto"/>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76F83" w:rsidRDefault="00BD75A9" w:rsidP="00BD75A9">
      <w:pPr>
        <w:rPr>
          <w:color w:val="auto"/>
          <w:lang w:val="es-MX"/>
        </w:rPr>
      </w:pPr>
      <w:r w:rsidRPr="00B76F83">
        <w:rPr>
          <w:color w:val="auto"/>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76F83" w:rsidRDefault="00BD75A9" w:rsidP="00BD75A9">
      <w:pPr>
        <w:rPr>
          <w:color w:val="auto"/>
          <w:lang w:val="es-MX"/>
        </w:rPr>
      </w:pPr>
      <w:r w:rsidRPr="00B76F83">
        <w:rPr>
          <w:color w:val="auto"/>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76F83" w:rsidRDefault="00BD75A9" w:rsidP="00BD75A9">
      <w:pPr>
        <w:rPr>
          <w:color w:val="auto"/>
          <w:lang w:val="es-MX"/>
        </w:rPr>
      </w:pPr>
      <w:r w:rsidRPr="00B76F83">
        <w:rPr>
          <w:color w:val="auto"/>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76F83" w:rsidRDefault="00BD75A9" w:rsidP="00BD75A9">
      <w:pPr>
        <w:rPr>
          <w:color w:val="auto"/>
          <w:lang w:val="es-MX"/>
        </w:rPr>
      </w:pPr>
      <w:r w:rsidRPr="00B76F83">
        <w:rPr>
          <w:color w:val="auto"/>
          <w:lang w:val="es-MX"/>
        </w:rPr>
        <w:t xml:space="preserve">El Formato 9B – Incorporación de Componente Nacional en Servicios Extranjeros solo debe ser aportado por los Proponentes extranjeros sin derecho a trato nacional que opten por incorporar </w:t>
      </w:r>
      <w:r w:rsidRPr="00B76F83">
        <w:rPr>
          <w:color w:val="auto"/>
          <w:lang w:val="es-MX"/>
        </w:rPr>
        <w:lastRenderedPageBreak/>
        <w:t xml:space="preserve">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239C82FC" w14:textId="4FB667D2" w:rsidR="00EF4BA6" w:rsidRPr="00B76F83" w:rsidRDefault="00BD75A9" w:rsidP="00BD75A9">
      <w:pPr>
        <w:rPr>
          <w:color w:val="auto"/>
          <w:lang w:val="es-MX"/>
        </w:rPr>
      </w:pPr>
      <w:r w:rsidRPr="00B76F83">
        <w:rPr>
          <w:color w:val="auto"/>
          <w:lang w:val="es-MX"/>
        </w:rPr>
        <w:t>En caso de no efectuar ningún ofrecimiento, el puntaje por este factor será de cero (0</w:t>
      </w:r>
      <w:r w:rsidR="00EF4BA6" w:rsidRPr="00B76F83">
        <w:rPr>
          <w:color w:val="auto"/>
          <w:lang w:val="es-MX"/>
        </w:rPr>
        <w:t>).</w:t>
      </w:r>
    </w:p>
    <w:p w14:paraId="6DD03B2B" w14:textId="404871AD" w:rsidR="00EF4BA6" w:rsidRPr="00B76F83" w:rsidRDefault="00CA638B" w:rsidP="00EF4BA6">
      <w:pPr>
        <w:pStyle w:val="Ttulo2"/>
        <w:rPr>
          <w:color w:val="auto"/>
        </w:rPr>
      </w:pPr>
      <w:bookmarkStart w:id="153" w:name="_Toc107994860"/>
      <w:r w:rsidRPr="00B76F83">
        <w:rPr>
          <w:caps w:val="0"/>
          <w:color w:val="auto"/>
        </w:rPr>
        <w:t>VINCULACIÓN DE PERSONAS CON DISCAPACIDAD</w:t>
      </w:r>
      <w:bookmarkEnd w:id="153"/>
    </w:p>
    <w:p w14:paraId="2B44403A" w14:textId="77777777" w:rsidR="00EF4BA6" w:rsidRPr="00B76F83" w:rsidRDefault="00EF4BA6" w:rsidP="00EF4BA6">
      <w:pPr>
        <w:rPr>
          <w:color w:val="auto"/>
          <w:lang w:val="es-MX"/>
        </w:rPr>
      </w:pPr>
      <w:r w:rsidRPr="00B76F83">
        <w:rPr>
          <w:color w:val="auto"/>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B76F83" w:rsidRDefault="00EF4BA6" w:rsidP="00EF4BA6">
      <w:pPr>
        <w:rPr>
          <w:color w:val="auto"/>
          <w:lang w:val="es-MX"/>
        </w:rPr>
      </w:pPr>
      <w:r w:rsidRPr="00B76F83">
        <w:rPr>
          <w:color w:val="auto"/>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B76F83" w:rsidRDefault="00EF4BA6" w:rsidP="00EF4BA6">
      <w:pPr>
        <w:rPr>
          <w:color w:val="auto"/>
          <w:lang w:val="es-MX"/>
        </w:rPr>
      </w:pPr>
      <w:r w:rsidRPr="00B76F83">
        <w:rPr>
          <w:color w:val="auto"/>
          <w:lang w:val="es-MX"/>
        </w:rPr>
        <w:t xml:space="preserve">Para los proponentes plurales, la </w:t>
      </w:r>
      <w:r w:rsidR="00454DA0" w:rsidRPr="00B76F83">
        <w:rPr>
          <w:color w:val="auto"/>
          <w:lang w:val="es-MX"/>
        </w:rPr>
        <w:t>E</w:t>
      </w:r>
      <w:r w:rsidRPr="00B76F83">
        <w:rPr>
          <w:color w:val="auto"/>
          <w:lang w:val="es-MX"/>
        </w:rPr>
        <w:t xml:space="preserve">ntidad </w:t>
      </w:r>
      <w:r w:rsidR="00454DA0" w:rsidRPr="00B76F83">
        <w:rPr>
          <w:color w:val="auto"/>
          <w:lang w:val="es-MX"/>
        </w:rPr>
        <w:t xml:space="preserve">Estatal </w:t>
      </w:r>
      <w:r w:rsidRPr="00B76F83">
        <w:rPr>
          <w:color w:val="auto"/>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w:t>
      </w:r>
      <w:r w:rsidR="00DA14E0" w:rsidRPr="00B76F83">
        <w:rPr>
          <w:color w:val="auto"/>
          <w:lang w:val="es-MX"/>
        </w:rPr>
        <w:t>8</w:t>
      </w:r>
      <w:r w:rsidRPr="00B76F83">
        <w:rPr>
          <w:color w:val="auto"/>
          <w:lang w:val="es-MX"/>
        </w:rPr>
        <w:t>, sin importar si la experiencia es general o específica.</w:t>
      </w:r>
    </w:p>
    <w:p w14:paraId="20416A67" w14:textId="740D73E1" w:rsidR="00EF4BA6" w:rsidRPr="00B76F83" w:rsidRDefault="00EF4BA6" w:rsidP="00EF4BA6">
      <w:pPr>
        <w:rPr>
          <w:color w:val="auto"/>
          <w:lang w:val="es-MX"/>
        </w:rPr>
      </w:pPr>
      <w:r w:rsidRPr="00B76F83">
        <w:rPr>
          <w:color w:val="auto"/>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4323804A" w14:textId="255F18ED" w:rsidR="00EF4BA6" w:rsidRPr="00B76F83" w:rsidRDefault="00CA638B" w:rsidP="00EF4BA6">
      <w:pPr>
        <w:pStyle w:val="Ttulo2"/>
        <w:rPr>
          <w:color w:val="auto"/>
        </w:rPr>
      </w:pPr>
      <w:bookmarkStart w:id="154" w:name="_Toc107994861"/>
      <w:r w:rsidRPr="00B76F83">
        <w:rPr>
          <w:caps w:val="0"/>
          <w:color w:val="auto"/>
        </w:rPr>
        <w:t>TARJETA DE CIRCULACIÓN Y RESIDENCIA “OCCRE”</w:t>
      </w:r>
      <w:bookmarkEnd w:id="154"/>
    </w:p>
    <w:p w14:paraId="77F36A8D" w14:textId="776200B6" w:rsidR="00EF4BA6" w:rsidRPr="00B76F83" w:rsidRDefault="00223ED8" w:rsidP="00EF4BA6">
      <w:pPr>
        <w:rPr>
          <w:color w:val="auto"/>
          <w:lang w:val="es-MX"/>
        </w:rPr>
      </w:pPr>
      <w:r w:rsidRPr="00B76F83">
        <w:rPr>
          <w:color w:val="auto"/>
          <w:lang w:val="es-MX"/>
        </w:rPr>
        <w:t>Este criterio no aplica en la presente licitación.</w:t>
      </w:r>
    </w:p>
    <w:p w14:paraId="18EC7462" w14:textId="4A002ECF" w:rsidR="00F472CA" w:rsidRPr="00B76F83" w:rsidRDefault="0026717C" w:rsidP="00EF4BA6">
      <w:pPr>
        <w:pStyle w:val="Ttulo2"/>
        <w:rPr>
          <w:color w:val="auto"/>
        </w:rPr>
      </w:pPr>
      <w:bookmarkStart w:id="155" w:name="_Toc107994862"/>
      <w:r w:rsidRPr="00B76F83">
        <w:rPr>
          <w:caps w:val="0"/>
          <w:color w:val="auto"/>
        </w:rPr>
        <w:t>EMPRENDIMIENTOS Y EMPRESAS DE MUJERES</w:t>
      </w:r>
      <w:bookmarkEnd w:id="155"/>
    </w:p>
    <w:p w14:paraId="277C6B22" w14:textId="3D6A9DDD" w:rsidR="00BD0D23" w:rsidRPr="00B76F83" w:rsidRDefault="00BD0D23" w:rsidP="005108BA">
      <w:pPr>
        <w:pStyle w:val="Captulo9"/>
        <w:numPr>
          <w:ilvl w:val="0"/>
          <w:numId w:val="0"/>
        </w:numPr>
        <w:tabs>
          <w:tab w:val="left" w:pos="993"/>
        </w:tabs>
        <w:spacing w:after="160"/>
        <w:contextualSpacing w:val="0"/>
        <w:jc w:val="both"/>
        <w:rPr>
          <w:b w:val="0"/>
          <w:color w:val="auto"/>
          <w:lang w:val="es-ES"/>
        </w:rPr>
      </w:pPr>
      <w:r w:rsidRPr="00B76F83">
        <w:rPr>
          <w:b w:val="0"/>
          <w:color w:val="auto"/>
          <w:lang w:val="es-ES"/>
        </w:rPr>
        <w:t>La Entidad asignará un puntaje de cero punto veinticinco (0.25) puntos al Proponente que acredite la calidad de emprendimientos y empresas de mujeres con domicilio en el territorio nacional de conformidad con l</w:t>
      </w:r>
      <w:r w:rsidR="005108BA" w:rsidRPr="00B76F83">
        <w:rPr>
          <w:b w:val="0"/>
          <w:color w:val="auto"/>
          <w:lang w:val="es-ES"/>
        </w:rPr>
        <w:t>o</w:t>
      </w:r>
      <w:r w:rsidRPr="00B76F83">
        <w:rPr>
          <w:b w:val="0"/>
          <w:color w:val="auto"/>
          <w:lang w:val="es-ES"/>
        </w:rPr>
        <w:t xml:space="preserve"> previsto en el artículo 2.2.1.2.4.2.14. del Decreto 1082 de 2015 </w:t>
      </w:r>
      <w:r w:rsidRPr="00B76F83">
        <w:rPr>
          <w:b w:val="0"/>
          <w:color w:val="auto"/>
          <w:lang w:val="es-MX"/>
        </w:rPr>
        <w:t>o la norma que lo modifique, sustituya o complemente.</w:t>
      </w:r>
    </w:p>
    <w:p w14:paraId="6B26C799" w14:textId="77777777" w:rsidR="00BD0D23" w:rsidRPr="00B76F83" w:rsidRDefault="00BD0D23" w:rsidP="005108BA">
      <w:pPr>
        <w:pStyle w:val="Captulo9"/>
        <w:numPr>
          <w:ilvl w:val="0"/>
          <w:numId w:val="0"/>
        </w:numPr>
        <w:tabs>
          <w:tab w:val="left" w:pos="993"/>
        </w:tabs>
        <w:spacing w:after="160"/>
        <w:contextualSpacing w:val="0"/>
        <w:jc w:val="both"/>
        <w:rPr>
          <w:b w:val="0"/>
          <w:bCs w:val="0"/>
          <w:color w:val="auto"/>
        </w:rPr>
      </w:pPr>
      <w:r w:rsidRPr="00B76F83">
        <w:rPr>
          <w:b w:val="0"/>
          <w:color w:val="auto"/>
          <w:lang w:val="es-ES"/>
        </w:rPr>
        <w:t xml:space="preserve">Para que el Proponente obtenga este puntaje debe diligenciar el Formato 12 – Acreditación de emprendimientos y empresas de mujeres y aportar la documentación requerida. </w:t>
      </w:r>
      <w:r w:rsidRPr="00B76F83">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B76F83" w:rsidRDefault="00BD0D23" w:rsidP="005108BA">
      <w:pPr>
        <w:pStyle w:val="Captulo9"/>
        <w:numPr>
          <w:ilvl w:val="0"/>
          <w:numId w:val="0"/>
        </w:numPr>
        <w:tabs>
          <w:tab w:val="left" w:pos="993"/>
        </w:tabs>
        <w:spacing w:after="160"/>
        <w:contextualSpacing w:val="0"/>
        <w:jc w:val="both"/>
        <w:rPr>
          <w:b w:val="0"/>
          <w:color w:val="auto"/>
          <w:lang w:val="es-ES"/>
        </w:rPr>
      </w:pPr>
      <w:r w:rsidRPr="00B76F83">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Pr="00B76F83" w:rsidRDefault="00BD0D23" w:rsidP="005108BA">
      <w:pPr>
        <w:pStyle w:val="Captulo9"/>
        <w:numPr>
          <w:ilvl w:val="0"/>
          <w:numId w:val="0"/>
        </w:numPr>
        <w:tabs>
          <w:tab w:val="left" w:pos="993"/>
        </w:tabs>
        <w:spacing w:after="160"/>
        <w:contextualSpacing w:val="0"/>
        <w:jc w:val="both"/>
        <w:rPr>
          <w:b w:val="0"/>
          <w:color w:val="auto"/>
          <w:lang w:val="es-ES"/>
        </w:rPr>
      </w:pPr>
      <w:r w:rsidRPr="00B76F83">
        <w:rPr>
          <w:b w:val="0"/>
          <w:color w:val="auto"/>
          <w:lang w:val="es-ES"/>
        </w:rPr>
        <w:lastRenderedPageBreak/>
        <w:t>La asignación de este puntaje no excluye la aplicación del puntaje para Mipyme.</w:t>
      </w:r>
    </w:p>
    <w:p w14:paraId="1C01C3F9" w14:textId="5FB22C58" w:rsidR="001C1F41" w:rsidRPr="00B76F83" w:rsidRDefault="001C1F41" w:rsidP="00AF5F20">
      <w:pPr>
        <w:pStyle w:val="Ttulo2"/>
        <w:spacing w:before="120"/>
        <w:rPr>
          <w:caps w:val="0"/>
          <w:color w:val="auto"/>
        </w:rPr>
      </w:pPr>
      <w:r w:rsidRPr="00B76F83">
        <w:rPr>
          <w:caps w:val="0"/>
          <w:color w:val="auto"/>
        </w:rPr>
        <w:t xml:space="preserve"> </w:t>
      </w:r>
      <w:bookmarkStart w:id="156" w:name="_Toc107994863"/>
      <w:r w:rsidR="00106CF6" w:rsidRPr="00B76F83">
        <w:rPr>
          <w:caps w:val="0"/>
          <w:color w:val="auto"/>
        </w:rPr>
        <w:t>MIPYME DOMICILIADA EN COLOMBIA</w:t>
      </w:r>
      <w:bookmarkEnd w:id="156"/>
    </w:p>
    <w:p w14:paraId="781665F7" w14:textId="77777777" w:rsidR="00100245" w:rsidRPr="00B76F83" w:rsidRDefault="00100245" w:rsidP="005108BA">
      <w:pPr>
        <w:spacing w:line="276" w:lineRule="auto"/>
        <w:rPr>
          <w:color w:val="auto"/>
          <w:lang w:val="es-MX"/>
        </w:rPr>
      </w:pPr>
      <w:r w:rsidRPr="00B76F83">
        <w:rPr>
          <w:color w:val="auto"/>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B76F83" w:rsidRDefault="00100245" w:rsidP="005108BA">
      <w:pPr>
        <w:spacing w:line="276" w:lineRule="auto"/>
        <w:rPr>
          <w:color w:val="auto"/>
          <w:lang w:val="es-MX"/>
        </w:rPr>
      </w:pPr>
      <w:r w:rsidRPr="00B76F83">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Pr="00B76F83" w:rsidRDefault="00100245" w:rsidP="005108BA">
      <w:pPr>
        <w:spacing w:line="276" w:lineRule="auto"/>
        <w:rPr>
          <w:color w:val="auto"/>
          <w:lang w:val="es-MX"/>
        </w:rPr>
      </w:pPr>
      <w:r w:rsidRPr="00B76F83">
        <w:rPr>
          <w:color w:val="auto"/>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350B098B" w14:textId="77777777" w:rsidR="00135804" w:rsidRPr="00B76F83" w:rsidRDefault="00135804" w:rsidP="00FD4B70">
      <w:pPr>
        <w:pStyle w:val="Ttulo2"/>
        <w:spacing w:before="120"/>
        <w:rPr>
          <w:caps w:val="0"/>
          <w:color w:val="auto"/>
        </w:rPr>
      </w:pPr>
      <w:bookmarkStart w:id="157" w:name="_Toc107994864"/>
      <w:r w:rsidRPr="00B76F83">
        <w:rPr>
          <w:caps w:val="0"/>
          <w:color w:val="auto"/>
        </w:rPr>
        <w:t>CRITERIOS DE DESEMPATE</w:t>
      </w:r>
      <w:bookmarkEnd w:id="157"/>
    </w:p>
    <w:p w14:paraId="3AE42BD4" w14:textId="2BB5DE1F" w:rsidR="00EE1EA7" w:rsidRPr="00B76F83" w:rsidRDefault="00EE1EA7" w:rsidP="005108BA">
      <w:pPr>
        <w:shd w:val="clear" w:color="auto" w:fill="FFFFFF" w:themeFill="background1"/>
        <w:spacing w:line="276" w:lineRule="auto"/>
        <w:rPr>
          <w:rFonts w:cs="Arial"/>
          <w:color w:val="auto"/>
          <w:szCs w:val="20"/>
          <w:lang w:val="es-MX"/>
        </w:rPr>
      </w:pPr>
      <w:r w:rsidRPr="00B76F83">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77777777" w:rsidR="00EE1EA7" w:rsidRPr="00B76F83" w:rsidRDefault="00EE1EA7" w:rsidP="00592D4B">
      <w:pPr>
        <w:numPr>
          <w:ilvl w:val="0"/>
          <w:numId w:val="48"/>
        </w:numPr>
        <w:tabs>
          <w:tab w:val="left" w:pos="284"/>
          <w:tab w:val="left" w:pos="567"/>
          <w:tab w:val="left" w:pos="993"/>
          <w:tab w:val="left" w:pos="1134"/>
        </w:tabs>
        <w:spacing w:line="276" w:lineRule="auto"/>
        <w:ind w:left="0" w:firstLine="0"/>
        <w:rPr>
          <w:rFonts w:cs="Arial"/>
          <w:color w:val="auto"/>
          <w:szCs w:val="20"/>
          <w:lang w:val="es-MX"/>
        </w:rPr>
      </w:pPr>
      <w:r w:rsidRPr="00B76F83">
        <w:rPr>
          <w:rFonts w:cs="Arial"/>
          <w:color w:val="auto"/>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B76F83" w:rsidRDefault="00EE1EA7" w:rsidP="00592D4B">
      <w:pPr>
        <w:numPr>
          <w:ilvl w:val="0"/>
          <w:numId w:val="48"/>
        </w:numPr>
        <w:tabs>
          <w:tab w:val="left" w:pos="284"/>
          <w:tab w:val="left" w:pos="567"/>
          <w:tab w:val="left" w:pos="993"/>
        </w:tabs>
        <w:spacing w:line="276" w:lineRule="auto"/>
        <w:ind w:left="0" w:firstLine="0"/>
        <w:rPr>
          <w:rFonts w:cs="Arial"/>
          <w:color w:val="auto"/>
          <w:szCs w:val="20"/>
          <w:lang w:val="es-MX"/>
        </w:rPr>
      </w:pPr>
      <w:r w:rsidRPr="00B76F83">
        <w:rPr>
          <w:rFonts w:cs="Arial"/>
          <w:color w:val="auto"/>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B76F83">
        <w:rPr>
          <w:rFonts w:eastAsia="Times New Roman" w:cs="Arial"/>
          <w:color w:val="auto"/>
          <w:szCs w:val="20"/>
          <w:lang w:val="es-ES" w:eastAsia="es-ES"/>
        </w:rPr>
        <w:t xml:space="preserve"> 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B76F83" w:rsidRDefault="00EE1EA7" w:rsidP="005108BA">
      <w:pPr>
        <w:tabs>
          <w:tab w:val="left" w:pos="284"/>
          <w:tab w:val="left" w:pos="567"/>
        </w:tabs>
        <w:spacing w:line="276" w:lineRule="auto"/>
        <w:rPr>
          <w:rFonts w:cs="Arial"/>
          <w:color w:val="auto"/>
          <w:szCs w:val="20"/>
          <w:lang w:val="es-MX"/>
        </w:rPr>
      </w:pPr>
      <w:r w:rsidRPr="00B76F83">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76F83" w:rsidDel="00A44E16">
        <w:rPr>
          <w:rFonts w:cs="Arial"/>
          <w:color w:val="auto"/>
          <w:szCs w:val="20"/>
          <w:lang w:val="es-MX"/>
        </w:rPr>
        <w:t xml:space="preserve"> </w:t>
      </w:r>
      <w:r w:rsidRPr="00B76F83">
        <w:rPr>
          <w:rFonts w:cs="Arial"/>
          <w:color w:val="auto"/>
          <w:szCs w:val="20"/>
          <w:lang w:val="es-MX"/>
        </w:rPr>
        <w:t xml:space="preserve">de la Ley 1257 de 2008 o la norma que lo modifique, </w:t>
      </w:r>
      <w:r w:rsidRPr="00B76F83">
        <w:rPr>
          <w:rFonts w:cs="Arial"/>
          <w:color w:val="auto"/>
          <w:szCs w:val="20"/>
          <w:lang w:val="es-MX"/>
        </w:rPr>
        <w:lastRenderedPageBreak/>
        <w:t xml:space="preserve">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B76F83" w:rsidRDefault="00EE1EA7" w:rsidP="005108BA">
      <w:pPr>
        <w:tabs>
          <w:tab w:val="left" w:pos="567"/>
        </w:tabs>
        <w:spacing w:line="276" w:lineRule="auto"/>
        <w:rPr>
          <w:rFonts w:cs="Arial"/>
          <w:color w:val="auto"/>
          <w:szCs w:val="20"/>
          <w:lang w:val="es-MX"/>
        </w:rPr>
      </w:pPr>
      <w:r w:rsidRPr="00B76F83">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B76F83" w:rsidRDefault="00EE1EA7" w:rsidP="005108BA">
      <w:pPr>
        <w:tabs>
          <w:tab w:val="left" w:pos="567"/>
          <w:tab w:val="left" w:pos="709"/>
        </w:tabs>
        <w:spacing w:line="276" w:lineRule="auto"/>
        <w:rPr>
          <w:rFonts w:cs="Arial"/>
          <w:color w:val="auto"/>
          <w:szCs w:val="20"/>
          <w:lang w:val="es-MX"/>
        </w:rPr>
      </w:pPr>
      <w:r w:rsidRPr="00B76F83">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B76F83" w:rsidRDefault="00EE1EA7" w:rsidP="005108BA">
      <w:pPr>
        <w:tabs>
          <w:tab w:val="left" w:pos="993"/>
        </w:tabs>
        <w:spacing w:line="276" w:lineRule="auto"/>
        <w:rPr>
          <w:rFonts w:cs="Arial"/>
          <w:color w:val="auto"/>
          <w:szCs w:val="20"/>
          <w:lang w:val="es-MX"/>
        </w:rPr>
      </w:pPr>
      <w:r w:rsidRPr="00B76F83">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B76F83" w:rsidDel="00F36DC1">
        <w:rPr>
          <w:rFonts w:cs="Arial"/>
          <w:color w:val="auto"/>
          <w:szCs w:val="20"/>
          <w:lang w:val="es-MX"/>
        </w:rPr>
        <w:t>,</w:t>
      </w:r>
      <w:r w:rsidRPr="00B76F83">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B76F83" w:rsidDel="005313E1">
        <w:rPr>
          <w:rFonts w:cs="Arial"/>
          <w:color w:val="auto"/>
          <w:szCs w:val="20"/>
          <w:lang w:val="es-MX"/>
        </w:rPr>
        <w:t xml:space="preserve">como requisito para el otorgamiento del criterio de </w:t>
      </w:r>
      <w:r w:rsidRPr="00B76F83">
        <w:rPr>
          <w:rFonts w:cs="Arial"/>
          <w:color w:val="auto"/>
          <w:szCs w:val="20"/>
          <w:lang w:val="es-MX"/>
        </w:rPr>
        <w:t>desempate.</w:t>
      </w:r>
    </w:p>
    <w:p w14:paraId="042F553A" w14:textId="77777777" w:rsidR="00EE1EA7" w:rsidRPr="00B76F83" w:rsidRDefault="00EE1EA7" w:rsidP="00592D4B">
      <w:pPr>
        <w:numPr>
          <w:ilvl w:val="0"/>
          <w:numId w:val="48"/>
        </w:numPr>
        <w:tabs>
          <w:tab w:val="left" w:pos="284"/>
          <w:tab w:val="left" w:pos="567"/>
          <w:tab w:val="left" w:pos="851"/>
        </w:tabs>
        <w:spacing w:line="276" w:lineRule="auto"/>
        <w:ind w:left="0" w:firstLine="0"/>
        <w:rPr>
          <w:rFonts w:cs="Arial"/>
          <w:color w:val="auto"/>
          <w:szCs w:val="20"/>
          <w:lang w:val="es-MX"/>
        </w:rPr>
      </w:pPr>
      <w:r w:rsidRPr="00B76F83">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B76F83">
        <w:rPr>
          <w:rFonts w:eastAsia="Times New Roman" w:cs="Arial"/>
          <w:color w:val="auto"/>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B76F83" w:rsidRDefault="00EE1EA7" w:rsidP="005108BA">
      <w:pPr>
        <w:tabs>
          <w:tab w:val="left" w:pos="993"/>
        </w:tabs>
        <w:spacing w:line="276" w:lineRule="auto"/>
        <w:rPr>
          <w:rFonts w:cs="Arial"/>
          <w:color w:val="auto"/>
          <w:szCs w:val="20"/>
          <w:lang w:val="es-MX"/>
        </w:rPr>
      </w:pPr>
      <w:r w:rsidRPr="00B76F83">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76F83" w:rsidDel="00B96BD3">
        <w:rPr>
          <w:rFonts w:cs="Arial"/>
          <w:color w:val="auto"/>
          <w:szCs w:val="20"/>
          <w:lang w:val="es-MX"/>
        </w:rPr>
        <w:t>.</w:t>
      </w:r>
      <w:r w:rsidRPr="00B76F83">
        <w:rPr>
          <w:rFonts w:cs="Arial"/>
          <w:color w:val="auto"/>
          <w:szCs w:val="20"/>
          <w:lang w:val="es-MX"/>
        </w:rPr>
        <w:t xml:space="preserve"> </w:t>
      </w:r>
    </w:p>
    <w:p w14:paraId="43878A98" w14:textId="77777777" w:rsidR="00EE1EA7" w:rsidRPr="00B76F83" w:rsidRDefault="00EE1EA7" w:rsidP="005108BA">
      <w:pPr>
        <w:tabs>
          <w:tab w:val="left" w:pos="993"/>
        </w:tabs>
        <w:spacing w:line="276" w:lineRule="auto"/>
        <w:rPr>
          <w:rFonts w:cs="Arial"/>
          <w:color w:val="auto"/>
          <w:szCs w:val="20"/>
          <w:lang w:val="es-MX"/>
        </w:rPr>
      </w:pPr>
      <w:r w:rsidRPr="00B76F83">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B76F83" w:rsidRDefault="00EE1EA7" w:rsidP="00592D4B">
      <w:pPr>
        <w:numPr>
          <w:ilvl w:val="0"/>
          <w:numId w:val="48"/>
        </w:numPr>
        <w:tabs>
          <w:tab w:val="left" w:pos="284"/>
          <w:tab w:val="left" w:pos="993"/>
        </w:tabs>
        <w:spacing w:line="276" w:lineRule="auto"/>
        <w:ind w:left="0" w:firstLine="0"/>
        <w:rPr>
          <w:rFonts w:cs="Arial"/>
          <w:color w:val="auto"/>
          <w:szCs w:val="20"/>
          <w:lang w:val="es-MX"/>
        </w:rPr>
      </w:pPr>
      <w:r w:rsidRPr="00B76F83">
        <w:rPr>
          <w:rFonts w:cs="Arial"/>
          <w:color w:val="auto"/>
          <w:szCs w:val="20"/>
          <w:lang w:val="es-MX"/>
        </w:rPr>
        <w:t xml:space="preserve">Preferir la propuesta presentada por el oferente que acredite la vinculación en mayor proporción de personas que no sean beneficiarios de la pensión de vejez, familiar o de sobrevivencia y que </w:t>
      </w:r>
      <w:r w:rsidRPr="00B76F83">
        <w:rPr>
          <w:rFonts w:cs="Arial"/>
          <w:color w:val="auto"/>
          <w:szCs w:val="20"/>
          <w:lang w:val="es-MX"/>
        </w:rPr>
        <w:lastRenderedPageBreak/>
        <w:t xml:space="preserve">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B76F83">
        <w:rPr>
          <w:rFonts w:eastAsia="Times New Roman" w:cs="Arial"/>
          <w:color w:val="auto"/>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B76F83" w:rsidDel="0068395B">
        <w:rPr>
          <w:rFonts w:cs="Arial"/>
          <w:color w:val="auto"/>
          <w:szCs w:val="20"/>
          <w:lang w:val="es-MX"/>
        </w:rPr>
        <w:t xml:space="preserve"> </w:t>
      </w:r>
    </w:p>
    <w:p w14:paraId="1A8871BB"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B76F83" w:rsidRDefault="00EE1EA7" w:rsidP="00592D4B">
      <w:pPr>
        <w:numPr>
          <w:ilvl w:val="0"/>
          <w:numId w:val="48"/>
        </w:numPr>
        <w:tabs>
          <w:tab w:val="left" w:pos="284"/>
          <w:tab w:val="left" w:pos="993"/>
        </w:tabs>
        <w:spacing w:line="276" w:lineRule="auto"/>
        <w:ind w:left="0" w:firstLine="0"/>
        <w:rPr>
          <w:rFonts w:cs="Arial"/>
          <w:color w:val="auto"/>
          <w:szCs w:val="20"/>
          <w:lang w:val="es-MX"/>
        </w:rPr>
      </w:pPr>
      <w:r w:rsidRPr="00B76F83">
        <w:rPr>
          <w:rFonts w:cs="Arial"/>
          <w:color w:val="auto"/>
          <w:szCs w:val="20"/>
          <w:lang w:val="es-MX"/>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B76F83">
        <w:rPr>
          <w:rFonts w:cs="Arial"/>
          <w:color w:val="auto"/>
          <w:szCs w:val="20"/>
          <w:lang w:val="es-ES" w:eastAsia="es-ES"/>
        </w:rPr>
        <w:t xml:space="preserve">. </w:t>
      </w:r>
      <w:r w:rsidRPr="00B76F83">
        <w:rPr>
          <w:rFonts w:cs="Arial"/>
          <w:color w:val="auto"/>
          <w:szCs w:val="20"/>
          <w:lang w:val="es-MX"/>
        </w:rPr>
        <w:t xml:space="preserve">Para los casos de constitución inferior a un (1) año, se valdrá aquellos que hayan estado vinculados desde el momento de la constitución de la persona jurídica. </w:t>
      </w:r>
      <w:r w:rsidRPr="00B76F83">
        <w:rPr>
          <w:rFonts w:cs="Arial"/>
          <w:color w:val="auto"/>
          <w:szCs w:val="20"/>
          <w:lang w:val="es-ES"/>
        </w:rPr>
        <w:t xml:space="preserve">En caso de modificarse la fecha de cierre del </w:t>
      </w:r>
      <w:r w:rsidRPr="00B76F83">
        <w:rPr>
          <w:rFonts w:cs="Arial"/>
          <w:color w:val="auto"/>
          <w:szCs w:val="20"/>
          <w:lang w:val="es-ES"/>
        </w:rPr>
        <w:lastRenderedPageBreak/>
        <w:t>proceso, se tendrá como referencia para establecer el plazo de vigencia del certificado la fecha originalmente contemplada en el Pliego de Condiciones definitivo.</w:t>
      </w:r>
    </w:p>
    <w:p w14:paraId="5BEEF7E4"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8E97A3"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B76F83" w:rsidDel="00D87DBB">
        <w:rPr>
          <w:rFonts w:cs="Arial"/>
          <w:color w:val="auto"/>
          <w:szCs w:val="20"/>
          <w:lang w:val="es-MX"/>
        </w:rPr>
        <w:t xml:space="preserve"> </w:t>
      </w:r>
      <w:r w:rsidRPr="00B76F83">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E5C2F8A" w14:textId="77777777" w:rsidR="00EE1EA7" w:rsidRPr="00B76F83" w:rsidRDefault="00EE1EA7" w:rsidP="005108BA">
      <w:pPr>
        <w:tabs>
          <w:tab w:val="left" w:pos="284"/>
          <w:tab w:val="left" w:pos="709"/>
          <w:tab w:val="left" w:pos="993"/>
        </w:tabs>
        <w:spacing w:line="276" w:lineRule="auto"/>
        <w:rPr>
          <w:rFonts w:cs="Arial"/>
          <w:color w:val="auto"/>
          <w:szCs w:val="20"/>
          <w:lang w:val="es-MX"/>
        </w:rPr>
      </w:pPr>
      <w:r w:rsidRPr="00B76F83">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B76F83" w:rsidRDefault="00EE1EA7" w:rsidP="00592D4B">
      <w:pPr>
        <w:numPr>
          <w:ilvl w:val="0"/>
          <w:numId w:val="48"/>
        </w:numPr>
        <w:tabs>
          <w:tab w:val="left" w:pos="284"/>
          <w:tab w:val="left" w:pos="709"/>
          <w:tab w:val="left" w:pos="851"/>
        </w:tabs>
        <w:spacing w:line="276" w:lineRule="auto"/>
        <w:ind w:left="0" w:firstLine="0"/>
        <w:rPr>
          <w:rFonts w:cs="Arial"/>
          <w:color w:val="auto"/>
          <w:szCs w:val="20"/>
          <w:lang w:val="es-MX"/>
        </w:rPr>
      </w:pPr>
      <w:r w:rsidRPr="00B76F83">
        <w:rPr>
          <w:rFonts w:cs="Arial"/>
          <w:color w:val="auto"/>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9441430" w14:textId="77777777" w:rsidR="00EE1EA7" w:rsidRPr="00B76F83" w:rsidRDefault="00EE1EA7" w:rsidP="005108BA">
      <w:pPr>
        <w:tabs>
          <w:tab w:val="left" w:pos="284"/>
          <w:tab w:val="left" w:pos="567"/>
          <w:tab w:val="left" w:pos="709"/>
        </w:tabs>
        <w:spacing w:line="276" w:lineRule="auto"/>
        <w:rPr>
          <w:rFonts w:cs="Arial"/>
          <w:color w:val="auto"/>
          <w:szCs w:val="20"/>
          <w:lang w:val="es-MX"/>
        </w:rPr>
      </w:pPr>
      <w:r w:rsidRPr="00B76F83">
        <w:rPr>
          <w:rFonts w:cs="Arial"/>
          <w:color w:val="auto"/>
          <w:szCs w:val="20"/>
          <w:lang w:val="es-MX"/>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w:t>
      </w:r>
      <w:r w:rsidRPr="00B76F83">
        <w:rPr>
          <w:rFonts w:cs="Arial"/>
          <w:color w:val="auto"/>
          <w:szCs w:val="20"/>
          <w:lang w:val="es-MX"/>
        </w:rPr>
        <w:lastRenderedPageBreak/>
        <w:t>documentos de identificación de cada una de las personas que está en proceso de reincorporación o reintegración.</w:t>
      </w:r>
    </w:p>
    <w:p w14:paraId="63C73A5F" w14:textId="77777777" w:rsidR="00EE1EA7" w:rsidRPr="00B76F83" w:rsidRDefault="00EE1EA7" w:rsidP="005108BA">
      <w:pPr>
        <w:tabs>
          <w:tab w:val="left" w:pos="284"/>
          <w:tab w:val="left" w:pos="709"/>
          <w:tab w:val="left" w:pos="993"/>
        </w:tabs>
        <w:spacing w:line="276" w:lineRule="auto"/>
        <w:rPr>
          <w:rFonts w:cs="Arial"/>
          <w:color w:val="auto"/>
          <w:szCs w:val="20"/>
          <w:lang w:val="es-MX"/>
        </w:rPr>
      </w:pPr>
      <w:r w:rsidRPr="00B76F83">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B76F83" w:rsidRDefault="00EE1EA7" w:rsidP="005108BA">
      <w:pPr>
        <w:tabs>
          <w:tab w:val="left" w:pos="284"/>
          <w:tab w:val="left" w:pos="709"/>
          <w:tab w:val="left" w:pos="993"/>
        </w:tabs>
        <w:spacing w:line="276" w:lineRule="auto"/>
        <w:rPr>
          <w:rFonts w:cs="Arial"/>
          <w:color w:val="auto"/>
          <w:szCs w:val="20"/>
          <w:lang w:val="es-MX"/>
        </w:rPr>
      </w:pPr>
      <w:r w:rsidRPr="00B76F83">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B76F83" w:rsidRDefault="00EE1EA7" w:rsidP="00592D4B">
      <w:pPr>
        <w:numPr>
          <w:ilvl w:val="0"/>
          <w:numId w:val="48"/>
        </w:numPr>
        <w:tabs>
          <w:tab w:val="left" w:pos="284"/>
          <w:tab w:val="left" w:pos="709"/>
          <w:tab w:val="left" w:pos="993"/>
        </w:tabs>
        <w:spacing w:line="276" w:lineRule="auto"/>
        <w:ind w:left="0" w:firstLine="0"/>
        <w:rPr>
          <w:rFonts w:cs="Arial"/>
          <w:color w:val="auto"/>
          <w:szCs w:val="20"/>
          <w:lang w:val="es-MX"/>
        </w:rPr>
      </w:pPr>
      <w:r w:rsidRPr="00B76F83">
        <w:rPr>
          <w:rFonts w:cs="Arial"/>
          <w:color w:val="auto"/>
          <w:szCs w:val="20"/>
          <w:lang w:val="es-MX"/>
        </w:rPr>
        <w:t xml:space="preserve"> Preferir la oferta presentada por un Proponente Plural siempre que se cumplan las condiciones de los siguientes literales:</w:t>
      </w:r>
    </w:p>
    <w:p w14:paraId="125AD791" w14:textId="77777777" w:rsidR="00EE1EA7" w:rsidRPr="00B76F83" w:rsidRDefault="00EE1EA7" w:rsidP="005108BA">
      <w:pPr>
        <w:tabs>
          <w:tab w:val="left" w:pos="284"/>
          <w:tab w:val="left" w:pos="567"/>
          <w:tab w:val="left" w:pos="851"/>
        </w:tabs>
        <w:spacing w:line="276" w:lineRule="auto"/>
        <w:rPr>
          <w:rFonts w:cs="Arial"/>
          <w:color w:val="auto"/>
          <w:szCs w:val="20"/>
          <w:lang w:val="es-MX"/>
        </w:rPr>
      </w:pPr>
      <w:r w:rsidRPr="00B76F83">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B76F83" w:rsidRDefault="00EE1EA7" w:rsidP="005108BA">
      <w:pPr>
        <w:tabs>
          <w:tab w:val="left" w:pos="284"/>
          <w:tab w:val="left" w:pos="567"/>
          <w:tab w:val="left" w:pos="851"/>
        </w:tabs>
        <w:spacing w:line="276" w:lineRule="auto"/>
        <w:rPr>
          <w:rFonts w:cs="Arial"/>
          <w:color w:val="auto"/>
          <w:szCs w:val="20"/>
          <w:lang w:val="es-MX"/>
        </w:rPr>
      </w:pPr>
      <w:r w:rsidRPr="00B76F83">
        <w:rPr>
          <w:rFonts w:cs="Arial"/>
          <w:color w:val="auto"/>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B76F83" w:rsidRDefault="00EE1EA7" w:rsidP="005108BA">
      <w:pPr>
        <w:tabs>
          <w:tab w:val="left" w:pos="284"/>
          <w:tab w:val="left" w:pos="851"/>
        </w:tabs>
        <w:spacing w:line="276" w:lineRule="auto"/>
        <w:rPr>
          <w:rFonts w:cs="Arial"/>
          <w:color w:val="auto"/>
          <w:szCs w:val="20"/>
          <w:lang w:val="es-MX"/>
        </w:rPr>
      </w:pPr>
      <w:r w:rsidRPr="00B76F83">
        <w:rPr>
          <w:rFonts w:cs="Arial"/>
          <w:color w:val="auto"/>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B76F83" w:rsidRDefault="00EE1EA7" w:rsidP="005108BA">
      <w:pPr>
        <w:tabs>
          <w:tab w:val="left" w:pos="284"/>
          <w:tab w:val="left" w:pos="567"/>
          <w:tab w:val="left" w:pos="993"/>
        </w:tabs>
        <w:spacing w:line="276" w:lineRule="auto"/>
        <w:rPr>
          <w:rFonts w:cs="Arial"/>
          <w:color w:val="auto"/>
          <w:szCs w:val="20"/>
          <w:lang w:val="es-MX"/>
        </w:rPr>
      </w:pPr>
      <w:r w:rsidRPr="00B76F83">
        <w:rPr>
          <w:rFonts w:cs="Arial"/>
          <w:color w:val="auto"/>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B76F83" w:rsidRDefault="00EE1EA7" w:rsidP="00592D4B">
      <w:pPr>
        <w:numPr>
          <w:ilvl w:val="0"/>
          <w:numId w:val="48"/>
        </w:numPr>
        <w:tabs>
          <w:tab w:val="left" w:pos="284"/>
          <w:tab w:val="left" w:pos="567"/>
          <w:tab w:val="left" w:pos="709"/>
          <w:tab w:val="left" w:pos="993"/>
        </w:tabs>
        <w:spacing w:line="276" w:lineRule="auto"/>
        <w:ind w:left="0" w:firstLine="0"/>
        <w:rPr>
          <w:rFonts w:cs="Arial"/>
          <w:color w:val="auto"/>
          <w:szCs w:val="20"/>
          <w:lang w:val="es-MX"/>
        </w:rPr>
      </w:pPr>
      <w:r w:rsidRPr="00B76F83">
        <w:rPr>
          <w:rFonts w:cs="Arial"/>
          <w:color w:val="auto"/>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B76F83" w:rsidRDefault="00EE1EA7" w:rsidP="005108BA">
      <w:pPr>
        <w:tabs>
          <w:tab w:val="left" w:pos="284"/>
          <w:tab w:val="left" w:pos="567"/>
          <w:tab w:val="left" w:pos="993"/>
        </w:tabs>
        <w:spacing w:line="276" w:lineRule="auto"/>
        <w:rPr>
          <w:rFonts w:cs="Arial"/>
          <w:color w:val="auto"/>
          <w:szCs w:val="20"/>
          <w:lang w:val="es-MX"/>
        </w:rPr>
      </w:pPr>
      <w:r w:rsidRPr="00B76F83">
        <w:rPr>
          <w:rFonts w:cs="Arial"/>
          <w:color w:val="auto"/>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B76F83" w:rsidRDefault="00EE1EA7" w:rsidP="005108BA">
      <w:pPr>
        <w:tabs>
          <w:tab w:val="left" w:pos="284"/>
          <w:tab w:val="left" w:pos="567"/>
        </w:tabs>
        <w:spacing w:line="276" w:lineRule="auto"/>
        <w:ind w:hanging="141"/>
        <w:rPr>
          <w:rFonts w:eastAsiaTheme="minorEastAsia" w:cs="Arial"/>
          <w:color w:val="auto"/>
          <w:szCs w:val="20"/>
          <w:lang w:val="es-MX"/>
        </w:rPr>
      </w:pPr>
      <w:r w:rsidRPr="00B76F83">
        <w:rPr>
          <w:rFonts w:eastAsiaTheme="minorEastAsia"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B76F83" w:rsidRDefault="00EE1EA7" w:rsidP="00592D4B">
      <w:pPr>
        <w:numPr>
          <w:ilvl w:val="0"/>
          <w:numId w:val="48"/>
        </w:numPr>
        <w:tabs>
          <w:tab w:val="left" w:pos="284"/>
          <w:tab w:val="left" w:pos="851"/>
        </w:tabs>
        <w:spacing w:line="276" w:lineRule="auto"/>
        <w:ind w:left="0" w:firstLine="0"/>
        <w:rPr>
          <w:rFonts w:cs="Arial"/>
          <w:color w:val="auto"/>
          <w:szCs w:val="20"/>
          <w:lang w:val="es-MX"/>
        </w:rPr>
      </w:pPr>
      <w:r w:rsidRPr="00B76F83">
        <w:rPr>
          <w:rFonts w:cs="Arial"/>
          <w:color w:val="auto"/>
          <w:szCs w:val="20"/>
          <w:lang w:val="es-MX"/>
        </w:rPr>
        <w:t xml:space="preserve">Preferir la oferta presentada por el Proponente Plural constituido en su totalidad por micro y/o pequeñas empresas, cooperativas o asociaciones mutuales. </w:t>
      </w:r>
    </w:p>
    <w:p w14:paraId="0DEAD2F7" w14:textId="77777777" w:rsidR="00EE1EA7" w:rsidRPr="00B76F83" w:rsidRDefault="00EE1EA7" w:rsidP="005108BA">
      <w:pPr>
        <w:tabs>
          <w:tab w:val="left" w:pos="284"/>
          <w:tab w:val="left" w:pos="709"/>
        </w:tabs>
        <w:spacing w:line="276" w:lineRule="auto"/>
        <w:rPr>
          <w:rFonts w:cs="Arial"/>
          <w:color w:val="auto"/>
          <w:szCs w:val="20"/>
          <w:lang w:val="es-MX"/>
        </w:rPr>
      </w:pPr>
      <w:r w:rsidRPr="00B76F83">
        <w:rPr>
          <w:rFonts w:cs="Arial"/>
          <w:color w:val="auto"/>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B76F83" w:rsidRDefault="00EE1EA7" w:rsidP="00592D4B">
      <w:pPr>
        <w:numPr>
          <w:ilvl w:val="0"/>
          <w:numId w:val="48"/>
        </w:numPr>
        <w:tabs>
          <w:tab w:val="left" w:pos="284"/>
          <w:tab w:val="left" w:pos="567"/>
          <w:tab w:val="left" w:pos="993"/>
        </w:tabs>
        <w:spacing w:line="276" w:lineRule="auto"/>
        <w:ind w:left="0" w:firstLine="0"/>
        <w:rPr>
          <w:rFonts w:cs="Arial"/>
          <w:color w:val="auto"/>
          <w:szCs w:val="20"/>
          <w:lang w:val="es-MX"/>
        </w:rPr>
      </w:pPr>
      <w:r w:rsidRPr="00B76F83">
        <w:rPr>
          <w:rFonts w:cs="Arial"/>
          <w:color w:val="auto"/>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 xml:space="preserve">Igualmente, cuando la oferta es presentada por un Proponente Plural se preferirá a este siempre que: </w:t>
      </w:r>
    </w:p>
    <w:p w14:paraId="402B03EA"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(b</w:t>
      </w:r>
      <w:r w:rsidRPr="00B76F83" w:rsidDel="001478A6">
        <w:rPr>
          <w:rFonts w:cs="Arial"/>
          <w:color w:val="auto"/>
          <w:szCs w:val="20"/>
          <w:lang w:val="es-MX"/>
        </w:rPr>
        <w:t>)</w:t>
      </w:r>
      <w:r w:rsidRPr="00B76F83">
        <w:rPr>
          <w:rFonts w:cs="Arial"/>
          <w:color w:val="auto"/>
          <w:szCs w:val="20"/>
          <w:lang w:val="es-MX"/>
        </w:rPr>
        <w:t xml:space="preserve"> la Mipyme, cooperativa o asociación mutual aporte mínimo el veinticinco por ciento (25 %) de la experiencia acreditada en la oferta;</w:t>
      </w:r>
      <w:r w:rsidRPr="00B76F83" w:rsidDel="00944EBB">
        <w:rPr>
          <w:rFonts w:cs="Arial"/>
          <w:color w:val="auto"/>
          <w:szCs w:val="20"/>
          <w:lang w:val="es-MX"/>
        </w:rPr>
        <w:t xml:space="preserve"> </w:t>
      </w:r>
      <w:r w:rsidRPr="00B76F83">
        <w:rPr>
          <w:rFonts w:cs="Arial"/>
          <w:color w:val="auto"/>
          <w:szCs w:val="20"/>
          <w:lang w:val="es-MX"/>
        </w:rPr>
        <w:t xml:space="preserve">y </w:t>
      </w:r>
    </w:p>
    <w:p w14:paraId="799B2480"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B76F83" w:rsidRDefault="00EE1EA7" w:rsidP="00592D4B">
      <w:pPr>
        <w:numPr>
          <w:ilvl w:val="0"/>
          <w:numId w:val="48"/>
        </w:numPr>
        <w:tabs>
          <w:tab w:val="left" w:pos="284"/>
          <w:tab w:val="left" w:pos="851"/>
          <w:tab w:val="left" w:pos="993"/>
        </w:tabs>
        <w:spacing w:line="276" w:lineRule="auto"/>
        <w:ind w:left="0" w:firstLine="0"/>
        <w:rPr>
          <w:rFonts w:cs="Arial"/>
          <w:color w:val="auto"/>
          <w:szCs w:val="20"/>
          <w:lang w:val="es-MX"/>
        </w:rPr>
      </w:pPr>
      <w:r w:rsidRPr="00B76F83">
        <w:rPr>
          <w:rFonts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77777777" w:rsidR="00EE1EA7" w:rsidRPr="00B76F83" w:rsidRDefault="00EE1EA7" w:rsidP="005108BA">
      <w:pPr>
        <w:tabs>
          <w:tab w:val="left" w:pos="284"/>
          <w:tab w:val="left" w:pos="993"/>
        </w:tabs>
        <w:spacing w:line="276" w:lineRule="auto"/>
        <w:ind w:hanging="142"/>
        <w:rPr>
          <w:rFonts w:eastAsiaTheme="minorEastAsia" w:cs="Arial"/>
          <w:color w:val="auto"/>
          <w:szCs w:val="20"/>
          <w:lang w:val="es-MX"/>
        </w:rPr>
      </w:pPr>
      <w:r w:rsidRPr="00B76F83">
        <w:rPr>
          <w:rFonts w:eastAsiaTheme="minorEastAsia" w:cs="Arial"/>
          <w:color w:val="auto"/>
          <w:szCs w:val="20"/>
          <w:lang w:val="es-MX"/>
        </w:rPr>
        <w:tab/>
        <w:t>Tratándose de Proponentes Plurales, se preferirá la oferta cuando cada uno de los integrantes acredite las condiciones señaladas en el inciso anterior de este numeral.</w:t>
      </w:r>
    </w:p>
    <w:p w14:paraId="73EDC1EF" w14:textId="77777777" w:rsidR="00EE1EA7" w:rsidRPr="00B76F83" w:rsidRDefault="00EE1EA7" w:rsidP="00592D4B">
      <w:pPr>
        <w:numPr>
          <w:ilvl w:val="0"/>
          <w:numId w:val="48"/>
        </w:numPr>
        <w:tabs>
          <w:tab w:val="left" w:pos="284"/>
          <w:tab w:val="left" w:pos="993"/>
        </w:tabs>
        <w:spacing w:line="276" w:lineRule="auto"/>
        <w:ind w:left="0" w:firstLine="0"/>
        <w:rPr>
          <w:rFonts w:cs="Arial"/>
          <w:color w:val="auto"/>
          <w:szCs w:val="20"/>
          <w:lang w:val="es-MX"/>
        </w:rPr>
      </w:pPr>
      <w:r w:rsidRPr="00B76F83">
        <w:rPr>
          <w:rFonts w:cs="Arial"/>
          <w:color w:val="auto"/>
          <w:szCs w:val="20"/>
          <w:lang w:val="es-MX"/>
        </w:rPr>
        <w:t>Si después de aplicar los criterios anteriormente mencionados persiste el empate:</w:t>
      </w:r>
    </w:p>
    <w:p w14:paraId="0335E890"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lastRenderedPageBreak/>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B76F83" w:rsidDel="00D83B3B" w:rsidRDefault="00EE1EA7" w:rsidP="005108BA">
      <w:pPr>
        <w:tabs>
          <w:tab w:val="left" w:pos="284"/>
          <w:tab w:val="left" w:pos="993"/>
        </w:tabs>
        <w:spacing w:line="276" w:lineRule="auto"/>
        <w:rPr>
          <w:rFonts w:cs="Arial"/>
          <w:color w:val="auto"/>
          <w:szCs w:val="20"/>
          <w:lang w:val="es-MX"/>
        </w:rPr>
      </w:pPr>
      <w:r w:rsidRPr="00B76F83">
        <w:rPr>
          <w:rFonts w:cs="Arial"/>
          <w:b/>
          <w:color w:val="auto"/>
          <w:szCs w:val="20"/>
          <w:lang w:val="es-MX"/>
        </w:rPr>
        <w:t>Nota 1:</w:t>
      </w:r>
      <w:r w:rsidRPr="00B76F83">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b/>
          <w:color w:val="auto"/>
          <w:szCs w:val="20"/>
          <w:lang w:val="es-MX"/>
        </w:rPr>
        <w:t>Nota 2:</w:t>
      </w:r>
      <w:r w:rsidRPr="00B76F83">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b/>
          <w:color w:val="auto"/>
          <w:szCs w:val="20"/>
          <w:lang w:val="es-MX"/>
        </w:rPr>
        <w:t>Nota 3:</w:t>
      </w:r>
      <w:r w:rsidRPr="00B76F83">
        <w:rPr>
          <w:rFonts w:cs="Arial"/>
          <w:color w:val="auto"/>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788BF95" w14:textId="77777777" w:rsidR="00EE1EA7" w:rsidRPr="00B76F83" w:rsidRDefault="00EE1EA7" w:rsidP="005108BA">
      <w:pPr>
        <w:tabs>
          <w:tab w:val="left" w:pos="284"/>
          <w:tab w:val="left" w:pos="993"/>
        </w:tabs>
        <w:spacing w:line="276" w:lineRule="auto"/>
        <w:rPr>
          <w:rFonts w:cs="Arial"/>
          <w:color w:val="auto"/>
          <w:szCs w:val="20"/>
          <w:lang w:val="es-MX"/>
        </w:rPr>
      </w:pPr>
      <w:r w:rsidRPr="00B76F83">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DAA7351" w14:textId="0D62A8ED" w:rsidR="00EF4BA6" w:rsidRPr="00B76F83" w:rsidRDefault="00EE1EA7" w:rsidP="005108BA">
      <w:pPr>
        <w:spacing w:line="276" w:lineRule="auto"/>
        <w:rPr>
          <w:rFonts w:cs="Arial"/>
          <w:color w:val="auto"/>
          <w:szCs w:val="20"/>
          <w:lang w:val="es-MX"/>
        </w:rPr>
      </w:pPr>
      <w:r w:rsidRPr="00B76F83">
        <w:rPr>
          <w:rFonts w:cs="Arial"/>
          <w:b/>
          <w:bCs/>
          <w:color w:val="auto"/>
          <w:szCs w:val="20"/>
          <w:lang w:val="es-MX"/>
        </w:rPr>
        <w:t>Nota 4:</w:t>
      </w:r>
      <w:r w:rsidRPr="00B76F83">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5FBB32BD" w14:textId="77777777" w:rsidR="00B71645" w:rsidRPr="00B71645" w:rsidRDefault="00B71645" w:rsidP="00CA638B">
      <w:pPr>
        <w:pStyle w:val="Ttulo1"/>
        <w:ind w:left="567"/>
        <w:rPr>
          <w:color w:val="auto"/>
        </w:rPr>
      </w:pPr>
      <w:bookmarkStart w:id="158" w:name="_Toc107994865"/>
    </w:p>
    <w:p w14:paraId="37EDEEAD" w14:textId="404670C3" w:rsidR="00F472CA" w:rsidRPr="00B76F83" w:rsidRDefault="00CA638B" w:rsidP="00B71645">
      <w:pPr>
        <w:pStyle w:val="Ttulo1"/>
        <w:numPr>
          <w:ilvl w:val="0"/>
          <w:numId w:val="0"/>
        </w:numPr>
        <w:ind w:left="210"/>
        <w:jc w:val="both"/>
        <w:rPr>
          <w:color w:val="auto"/>
        </w:rPr>
      </w:pPr>
      <w:r w:rsidRPr="00B76F83">
        <w:rPr>
          <w:caps w:val="0"/>
          <w:color w:val="auto"/>
        </w:rPr>
        <w:t>RIESGOS ASOCIADOS AL CONTRATO, FORMA DE MITIGARLOS Y ASIGNACIÓN DE RIESGOS</w:t>
      </w:r>
      <w:bookmarkEnd w:id="158"/>
    </w:p>
    <w:p w14:paraId="083C72E2" w14:textId="77777777" w:rsidR="00DE5327" w:rsidRPr="00B76F83" w:rsidRDefault="00DE5327" w:rsidP="00DE5327">
      <w:pPr>
        <w:rPr>
          <w:color w:val="auto"/>
          <w:lang w:val="es-MX"/>
        </w:rPr>
      </w:pPr>
      <w:r w:rsidRPr="00B76F83">
        <w:rPr>
          <w:color w:val="auto"/>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065270F3" w14:textId="77777777" w:rsidR="00DE5327" w:rsidRPr="00B76F83" w:rsidRDefault="00DE5327" w:rsidP="00DE5327">
      <w:pPr>
        <w:pStyle w:val="Prrafodelista"/>
        <w:keepNext/>
        <w:keepLines/>
        <w:numPr>
          <w:ilvl w:val="0"/>
          <w:numId w:val="1"/>
        </w:numPr>
        <w:spacing w:before="40" w:after="120"/>
        <w:contextualSpacing w:val="0"/>
        <w:outlineLvl w:val="1"/>
        <w:rPr>
          <w:rFonts w:eastAsiaTheme="majorEastAsia" w:cstheme="majorBidi"/>
          <w:b/>
          <w:caps/>
          <w:vanish/>
          <w:color w:val="auto"/>
          <w:szCs w:val="26"/>
          <w:lang w:val="es-MX"/>
        </w:rPr>
      </w:pPr>
      <w:bookmarkStart w:id="159" w:name="_Toc57724555"/>
      <w:bookmarkStart w:id="160" w:name="_Toc57724819"/>
      <w:bookmarkStart w:id="161" w:name="_Toc57727321"/>
      <w:bookmarkStart w:id="162" w:name="_Toc73368232"/>
      <w:bookmarkStart w:id="163" w:name="_Toc83975616"/>
      <w:bookmarkStart w:id="164" w:name="_Toc84411364"/>
      <w:bookmarkStart w:id="165" w:name="_Toc107959723"/>
      <w:bookmarkStart w:id="166" w:name="_Toc107994755"/>
      <w:bookmarkStart w:id="167" w:name="_Toc107994866"/>
      <w:bookmarkEnd w:id="159"/>
      <w:bookmarkEnd w:id="160"/>
      <w:bookmarkEnd w:id="161"/>
      <w:bookmarkEnd w:id="162"/>
      <w:bookmarkEnd w:id="163"/>
      <w:bookmarkEnd w:id="164"/>
      <w:bookmarkEnd w:id="165"/>
      <w:bookmarkEnd w:id="166"/>
      <w:bookmarkEnd w:id="167"/>
    </w:p>
    <w:p w14:paraId="61F21668" w14:textId="77777777" w:rsidR="00B71645" w:rsidRPr="00B71645" w:rsidRDefault="00B71645" w:rsidP="00B71645">
      <w:pPr>
        <w:pStyle w:val="Ttulo2"/>
        <w:numPr>
          <w:ilvl w:val="0"/>
          <w:numId w:val="0"/>
        </w:numPr>
        <w:ind w:left="644"/>
        <w:rPr>
          <w:color w:val="auto"/>
        </w:rPr>
      </w:pPr>
      <w:bookmarkStart w:id="168" w:name="_Toc107994867"/>
    </w:p>
    <w:p w14:paraId="5AA625F5" w14:textId="5E126805" w:rsidR="00F472CA" w:rsidRPr="00B76F83" w:rsidRDefault="00CA638B" w:rsidP="00DE5327">
      <w:pPr>
        <w:pStyle w:val="Ttulo2"/>
        <w:rPr>
          <w:color w:val="auto"/>
        </w:rPr>
      </w:pPr>
      <w:r w:rsidRPr="00B76F83">
        <w:rPr>
          <w:caps w:val="0"/>
          <w:color w:val="auto"/>
        </w:rPr>
        <w:t>AUDIENCIA DE ASIGNACIÓN DE RIESGOS</w:t>
      </w:r>
      <w:bookmarkEnd w:id="168"/>
    </w:p>
    <w:p w14:paraId="6BA0EEAD" w14:textId="77777777" w:rsidR="00DE5327" w:rsidRPr="00B76F83" w:rsidRDefault="00DE5327" w:rsidP="00DE5327">
      <w:pPr>
        <w:rPr>
          <w:color w:val="auto"/>
          <w:lang w:val="es-MX"/>
        </w:rPr>
      </w:pPr>
      <w:r w:rsidRPr="00B76F83">
        <w:rPr>
          <w:color w:val="auto"/>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B76F83" w:rsidRDefault="00DE5327" w:rsidP="00DE5327">
      <w:pPr>
        <w:rPr>
          <w:color w:val="auto"/>
          <w:lang w:val="es-MX"/>
        </w:rPr>
      </w:pPr>
      <w:r w:rsidRPr="00B76F83">
        <w:rPr>
          <w:color w:val="auto"/>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B76F83" w:rsidRDefault="00DE5327" w:rsidP="00DE5327">
      <w:pPr>
        <w:rPr>
          <w:color w:val="auto"/>
          <w:lang w:val="es-MX"/>
        </w:rPr>
      </w:pPr>
      <w:r w:rsidRPr="00B76F83">
        <w:rPr>
          <w:color w:val="auto"/>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Pr="00B76F83" w:rsidRDefault="00DE5327" w:rsidP="00DE5327">
      <w:pPr>
        <w:rPr>
          <w:color w:val="auto"/>
          <w:lang w:val="es-MX"/>
        </w:rPr>
      </w:pPr>
      <w:r w:rsidRPr="00B76F83">
        <w:rPr>
          <w:color w:val="auto"/>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3E9D6CB2" w:rsidR="00DE5327" w:rsidRPr="00B76F83" w:rsidRDefault="00CA638B" w:rsidP="00DE5327">
      <w:pPr>
        <w:pStyle w:val="Ttulo1"/>
        <w:rPr>
          <w:color w:val="auto"/>
        </w:rPr>
      </w:pPr>
      <w:bookmarkStart w:id="169" w:name="_Toc107994868"/>
      <w:r w:rsidRPr="00B76F83">
        <w:rPr>
          <w:caps w:val="0"/>
          <w:color w:val="auto"/>
        </w:rPr>
        <w:t>ACUERDOS COMERCIALES</w:t>
      </w:r>
      <w:bookmarkEnd w:id="169"/>
    </w:p>
    <w:p w14:paraId="038227FC" w14:textId="61317C22" w:rsidR="00DE5327" w:rsidRPr="00B76F83" w:rsidRDefault="00DE5327" w:rsidP="00DE5327">
      <w:pPr>
        <w:rPr>
          <w:color w:val="auto"/>
          <w:lang w:val="es-MX"/>
        </w:rPr>
      </w:pPr>
      <w:r w:rsidRPr="00B76F83">
        <w:rPr>
          <w:color w:val="auto"/>
          <w:lang w:val="es-MX"/>
        </w:rPr>
        <w:t xml:space="preserve">El proceso de contratación está cubierto por los siguientes Acuerdos Comerciales y por la Decisión 439 de la Secretaría de la Comunidad Andina de Naciones (CAN) </w:t>
      </w:r>
    </w:p>
    <w:tbl>
      <w:tblPr>
        <w:tblW w:w="5000" w:type="pct"/>
        <w:jc w:val="center"/>
        <w:tblCellMar>
          <w:left w:w="70" w:type="dxa"/>
          <w:right w:w="70" w:type="dxa"/>
        </w:tblCellMar>
        <w:tblLook w:val="04A0" w:firstRow="1" w:lastRow="0" w:firstColumn="1" w:lastColumn="0" w:noHBand="0" w:noVBand="1"/>
      </w:tblPr>
      <w:tblGrid>
        <w:gridCol w:w="1678"/>
        <w:gridCol w:w="1383"/>
        <w:gridCol w:w="982"/>
        <w:gridCol w:w="1684"/>
        <w:gridCol w:w="1577"/>
        <w:gridCol w:w="1524"/>
      </w:tblGrid>
      <w:tr w:rsidR="00B71645" w:rsidRPr="000E24E3" w14:paraId="2922E18C" w14:textId="77777777" w:rsidTr="00B71645">
        <w:trPr>
          <w:trHeight w:val="1019"/>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5541AC" w14:textId="77777777" w:rsidR="00B71645" w:rsidRPr="000E24E3" w:rsidRDefault="00B71645" w:rsidP="00B71645">
            <w:pPr>
              <w:spacing w:after="0"/>
              <w:jc w:val="center"/>
              <w:rPr>
                <w:rFonts w:cs="Arial"/>
                <w:b/>
                <w:bCs/>
                <w:color w:val="000000"/>
                <w:sz w:val="16"/>
                <w:lang w:eastAsia="es-CO"/>
              </w:rPr>
            </w:pPr>
            <w:r w:rsidRPr="000E24E3">
              <w:rPr>
                <w:rFonts w:cs="Arial"/>
                <w:b/>
                <w:bCs/>
                <w:color w:val="000000"/>
                <w:sz w:val="16"/>
                <w:lang w:eastAsia="es-CO"/>
              </w:rPr>
              <w:t>ACUERDO COMERCIAL</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33C55DFE" w14:textId="77777777" w:rsidR="00B71645" w:rsidRPr="000E24E3" w:rsidRDefault="00B71645" w:rsidP="00B71645">
            <w:pPr>
              <w:spacing w:after="0"/>
              <w:jc w:val="center"/>
              <w:rPr>
                <w:rFonts w:cs="Arial"/>
                <w:b/>
                <w:bCs/>
                <w:color w:val="000000"/>
                <w:sz w:val="16"/>
                <w:lang w:eastAsia="es-CO"/>
              </w:rPr>
            </w:pPr>
            <w:r w:rsidRPr="000E24E3">
              <w:rPr>
                <w:rFonts w:cs="Arial"/>
                <w:b/>
                <w:bCs/>
                <w:color w:val="000000"/>
                <w:sz w:val="16"/>
                <w:lang w:eastAsia="es-CO"/>
              </w:rPr>
              <w:t>ENTIDAD ESTATAL INCLUIDA</w:t>
            </w:r>
          </w:p>
        </w:tc>
        <w:tc>
          <w:tcPr>
            <w:tcW w:w="967" w:type="pct"/>
            <w:tcBorders>
              <w:top w:val="single" w:sz="4" w:space="0" w:color="auto"/>
              <w:left w:val="nil"/>
              <w:bottom w:val="single" w:sz="4" w:space="0" w:color="auto"/>
              <w:right w:val="single" w:sz="4" w:space="0" w:color="auto"/>
            </w:tcBorders>
            <w:shd w:val="clear" w:color="auto" w:fill="auto"/>
            <w:vAlign w:val="center"/>
            <w:hideMark/>
          </w:tcPr>
          <w:p w14:paraId="35B3B284" w14:textId="77777777" w:rsidR="00B71645" w:rsidRPr="000E24E3" w:rsidRDefault="00B71645" w:rsidP="00B71645">
            <w:pPr>
              <w:spacing w:after="0"/>
              <w:jc w:val="center"/>
              <w:rPr>
                <w:rFonts w:cs="Arial"/>
                <w:b/>
                <w:bCs/>
                <w:color w:val="000000"/>
                <w:sz w:val="16"/>
                <w:lang w:eastAsia="es-CO"/>
              </w:rPr>
            </w:pPr>
            <w:r w:rsidRPr="000E24E3">
              <w:rPr>
                <w:rFonts w:cs="Arial"/>
                <w:b/>
                <w:bCs/>
                <w:color w:val="000000"/>
                <w:sz w:val="16"/>
                <w:lang w:eastAsia="es-CO"/>
              </w:rPr>
              <w:t>PRESUPUESTO DEL PROCESO SUPERA EL UMBRAL</w:t>
            </w:r>
          </w:p>
        </w:tc>
        <w:tc>
          <w:tcPr>
            <w:tcW w:w="906" w:type="pct"/>
            <w:tcBorders>
              <w:top w:val="single" w:sz="4" w:space="0" w:color="auto"/>
              <w:left w:val="nil"/>
              <w:bottom w:val="single" w:sz="4" w:space="0" w:color="auto"/>
              <w:right w:val="single" w:sz="4" w:space="0" w:color="auto"/>
            </w:tcBorders>
            <w:shd w:val="clear" w:color="auto" w:fill="auto"/>
            <w:vAlign w:val="center"/>
            <w:hideMark/>
          </w:tcPr>
          <w:p w14:paraId="49D4323E" w14:textId="77777777" w:rsidR="00B71645" w:rsidRPr="000E24E3" w:rsidRDefault="00B71645" w:rsidP="00B71645">
            <w:pPr>
              <w:spacing w:after="0"/>
              <w:jc w:val="center"/>
              <w:rPr>
                <w:rFonts w:cs="Arial"/>
                <w:b/>
                <w:bCs/>
                <w:color w:val="000000"/>
                <w:sz w:val="16"/>
                <w:lang w:eastAsia="es-CO"/>
              </w:rPr>
            </w:pPr>
            <w:r w:rsidRPr="000E24E3">
              <w:rPr>
                <w:rFonts w:cs="Arial"/>
                <w:b/>
                <w:bCs/>
                <w:color w:val="000000"/>
                <w:sz w:val="16"/>
                <w:lang w:eastAsia="es-CO"/>
              </w:rPr>
              <w:t>EXCEPCIÓN APLICABLE AL PROCESO DE CONTRATACIÓN</w:t>
            </w:r>
          </w:p>
        </w:tc>
        <w:tc>
          <w:tcPr>
            <w:tcW w:w="876" w:type="pct"/>
            <w:tcBorders>
              <w:top w:val="single" w:sz="4" w:space="0" w:color="auto"/>
              <w:left w:val="nil"/>
              <w:bottom w:val="single" w:sz="4" w:space="0" w:color="auto"/>
              <w:right w:val="single" w:sz="4" w:space="0" w:color="auto"/>
            </w:tcBorders>
            <w:shd w:val="clear" w:color="auto" w:fill="auto"/>
            <w:vAlign w:val="center"/>
            <w:hideMark/>
          </w:tcPr>
          <w:p w14:paraId="6C984884" w14:textId="77777777" w:rsidR="00B71645" w:rsidRPr="000E24E3" w:rsidRDefault="00B71645" w:rsidP="00B71645">
            <w:pPr>
              <w:spacing w:after="0"/>
              <w:jc w:val="center"/>
              <w:rPr>
                <w:rFonts w:cs="Arial"/>
                <w:b/>
                <w:bCs/>
                <w:color w:val="000000"/>
                <w:sz w:val="16"/>
                <w:lang w:eastAsia="es-CO"/>
              </w:rPr>
            </w:pPr>
            <w:r w:rsidRPr="000E24E3">
              <w:rPr>
                <w:rFonts w:cs="Arial"/>
                <w:b/>
                <w:bCs/>
                <w:color w:val="000000"/>
                <w:sz w:val="16"/>
                <w:lang w:eastAsia="es-CO"/>
              </w:rPr>
              <w:t>PROCESO DE CONTRATACIÓN CUBIERTO POR EL ACUERDO COMERCIAL</w:t>
            </w:r>
          </w:p>
        </w:tc>
      </w:tr>
      <w:tr w:rsidR="00B71645" w:rsidRPr="000E24E3" w14:paraId="50F980AE" w14:textId="77777777" w:rsidTr="00B71645">
        <w:trPr>
          <w:trHeight w:val="180"/>
          <w:jc w:val="center"/>
        </w:trPr>
        <w:tc>
          <w:tcPr>
            <w:tcW w:w="88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A33796C"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ALIANZA PACIFICO</w:t>
            </w:r>
          </w:p>
        </w:tc>
        <w:tc>
          <w:tcPr>
            <w:tcW w:w="797" w:type="pct"/>
            <w:tcBorders>
              <w:top w:val="nil"/>
              <w:left w:val="nil"/>
              <w:bottom w:val="single" w:sz="4" w:space="0" w:color="auto"/>
              <w:right w:val="single" w:sz="4" w:space="0" w:color="auto"/>
            </w:tcBorders>
            <w:shd w:val="clear" w:color="auto" w:fill="auto"/>
            <w:noWrap/>
            <w:vAlign w:val="center"/>
            <w:hideMark/>
          </w:tcPr>
          <w:p w14:paraId="63C5FB99"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CHILE</w:t>
            </w:r>
          </w:p>
        </w:tc>
        <w:tc>
          <w:tcPr>
            <w:tcW w:w="570" w:type="pct"/>
            <w:tcBorders>
              <w:top w:val="nil"/>
              <w:left w:val="nil"/>
              <w:bottom w:val="single" w:sz="4" w:space="0" w:color="auto"/>
              <w:right w:val="single" w:sz="4" w:space="0" w:color="auto"/>
            </w:tcBorders>
            <w:shd w:val="clear" w:color="auto" w:fill="auto"/>
            <w:noWrap/>
            <w:vAlign w:val="center"/>
            <w:hideMark/>
          </w:tcPr>
          <w:p w14:paraId="3D5214D8"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67" w:type="pct"/>
            <w:tcBorders>
              <w:top w:val="nil"/>
              <w:left w:val="nil"/>
              <w:bottom w:val="single" w:sz="4" w:space="0" w:color="auto"/>
              <w:right w:val="single" w:sz="4" w:space="0" w:color="auto"/>
            </w:tcBorders>
            <w:shd w:val="clear" w:color="auto" w:fill="auto"/>
            <w:noWrap/>
            <w:vAlign w:val="center"/>
            <w:hideMark/>
          </w:tcPr>
          <w:p w14:paraId="10F66A67" w14:textId="77777777" w:rsidR="00B71645" w:rsidRPr="000E24E3" w:rsidRDefault="00B71645" w:rsidP="00B71645">
            <w:pPr>
              <w:spacing w:after="0"/>
              <w:jc w:val="center"/>
              <w:rPr>
                <w:rFonts w:cs="Arial"/>
                <w:bCs/>
                <w:color w:val="000000"/>
                <w:sz w:val="16"/>
                <w:lang w:eastAsia="es-CO"/>
              </w:rPr>
            </w:pPr>
            <w:r w:rsidRPr="000E24E3">
              <w:rPr>
                <w:rFonts w:cs="Arial"/>
                <w:bCs/>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585CB347" w14:textId="77777777" w:rsidR="00B71645" w:rsidRPr="000E24E3" w:rsidRDefault="00B71645" w:rsidP="00B71645">
            <w:pPr>
              <w:spacing w:after="0"/>
              <w:jc w:val="center"/>
              <w:rPr>
                <w:rFonts w:cs="Arial"/>
                <w:bCs/>
                <w:color w:val="000000"/>
                <w:sz w:val="16"/>
                <w:lang w:eastAsia="es-CO"/>
              </w:rPr>
            </w:pPr>
            <w:r w:rsidRPr="000E24E3">
              <w:rPr>
                <w:rFonts w:cs="Arial"/>
                <w:bCs/>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77569E08" w14:textId="77777777" w:rsidR="00B71645" w:rsidRPr="000E24E3" w:rsidRDefault="00B71645" w:rsidP="00B71645">
            <w:pPr>
              <w:spacing w:after="0"/>
              <w:jc w:val="center"/>
              <w:rPr>
                <w:rFonts w:cs="Arial"/>
                <w:bCs/>
                <w:color w:val="000000"/>
                <w:sz w:val="16"/>
                <w:lang w:eastAsia="es-CO"/>
              </w:rPr>
            </w:pPr>
            <w:r w:rsidRPr="000E24E3">
              <w:rPr>
                <w:rFonts w:cs="Arial"/>
                <w:bCs/>
                <w:color w:val="000000"/>
                <w:sz w:val="16"/>
                <w:lang w:eastAsia="es-CO"/>
              </w:rPr>
              <w:t>NO</w:t>
            </w:r>
          </w:p>
        </w:tc>
      </w:tr>
      <w:tr w:rsidR="00B71645" w:rsidRPr="000E24E3" w14:paraId="73C7EBEC" w14:textId="77777777" w:rsidTr="00B71645">
        <w:trPr>
          <w:trHeight w:val="180"/>
          <w:jc w:val="center"/>
        </w:trPr>
        <w:tc>
          <w:tcPr>
            <w:tcW w:w="883" w:type="pct"/>
            <w:vMerge/>
            <w:tcBorders>
              <w:top w:val="nil"/>
              <w:left w:val="single" w:sz="4" w:space="0" w:color="auto"/>
              <w:bottom w:val="single" w:sz="4" w:space="0" w:color="auto"/>
              <w:right w:val="single" w:sz="4" w:space="0" w:color="auto"/>
            </w:tcBorders>
            <w:shd w:val="clear" w:color="auto" w:fill="auto"/>
            <w:vAlign w:val="center"/>
            <w:hideMark/>
          </w:tcPr>
          <w:p w14:paraId="0ECA8315" w14:textId="77777777" w:rsidR="00B71645" w:rsidRPr="000E24E3" w:rsidRDefault="00B71645" w:rsidP="00B71645">
            <w:pPr>
              <w:spacing w:after="0"/>
              <w:jc w:val="center"/>
              <w:rPr>
                <w:rFonts w:cs="Arial"/>
                <w:color w:val="000000"/>
                <w:sz w:val="16"/>
                <w:lang w:eastAsia="es-CO"/>
              </w:rPr>
            </w:pPr>
          </w:p>
        </w:tc>
        <w:tc>
          <w:tcPr>
            <w:tcW w:w="797" w:type="pct"/>
            <w:tcBorders>
              <w:top w:val="nil"/>
              <w:left w:val="nil"/>
              <w:bottom w:val="single" w:sz="4" w:space="0" w:color="auto"/>
              <w:right w:val="single" w:sz="4" w:space="0" w:color="auto"/>
            </w:tcBorders>
            <w:shd w:val="clear" w:color="auto" w:fill="auto"/>
            <w:noWrap/>
            <w:vAlign w:val="center"/>
            <w:hideMark/>
          </w:tcPr>
          <w:p w14:paraId="0A137760"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MÉXICO</w:t>
            </w:r>
          </w:p>
        </w:tc>
        <w:tc>
          <w:tcPr>
            <w:tcW w:w="570" w:type="pct"/>
            <w:tcBorders>
              <w:top w:val="nil"/>
              <w:left w:val="nil"/>
              <w:bottom w:val="single" w:sz="4" w:space="0" w:color="auto"/>
              <w:right w:val="single" w:sz="4" w:space="0" w:color="auto"/>
            </w:tcBorders>
            <w:shd w:val="clear" w:color="auto" w:fill="auto"/>
            <w:noWrap/>
            <w:vAlign w:val="center"/>
            <w:hideMark/>
          </w:tcPr>
          <w:p w14:paraId="27D760F0"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67" w:type="pct"/>
            <w:tcBorders>
              <w:top w:val="nil"/>
              <w:left w:val="nil"/>
              <w:bottom w:val="single" w:sz="4" w:space="0" w:color="auto"/>
              <w:right w:val="single" w:sz="4" w:space="0" w:color="auto"/>
            </w:tcBorders>
            <w:shd w:val="clear" w:color="auto" w:fill="auto"/>
            <w:noWrap/>
            <w:vAlign w:val="center"/>
            <w:hideMark/>
          </w:tcPr>
          <w:p w14:paraId="0CAEA079" w14:textId="77777777" w:rsidR="00B71645" w:rsidRPr="000E24E3" w:rsidRDefault="00B71645" w:rsidP="00B71645">
            <w:pPr>
              <w:spacing w:after="0"/>
              <w:jc w:val="center"/>
              <w:rPr>
                <w:rFonts w:cs="Arial"/>
                <w:bCs/>
                <w:color w:val="000000"/>
                <w:sz w:val="16"/>
                <w:lang w:eastAsia="es-CO"/>
              </w:rPr>
            </w:pPr>
            <w:r w:rsidRPr="000E24E3">
              <w:rPr>
                <w:rFonts w:cs="Arial"/>
                <w:bCs/>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224EE7CC" w14:textId="77777777" w:rsidR="00B71645" w:rsidRPr="000E24E3" w:rsidRDefault="00B71645" w:rsidP="00B71645">
            <w:pPr>
              <w:spacing w:after="0"/>
              <w:jc w:val="center"/>
              <w:rPr>
                <w:rFonts w:cs="Arial"/>
                <w:bCs/>
                <w:color w:val="000000"/>
                <w:sz w:val="16"/>
                <w:lang w:eastAsia="es-CO"/>
              </w:rPr>
            </w:pPr>
            <w:r w:rsidRPr="000E24E3">
              <w:rPr>
                <w:rFonts w:cs="Arial"/>
                <w:bCs/>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481F4C88" w14:textId="77777777" w:rsidR="00B71645" w:rsidRPr="000E24E3" w:rsidRDefault="00B71645" w:rsidP="00B71645">
            <w:pPr>
              <w:spacing w:after="0"/>
              <w:jc w:val="center"/>
              <w:rPr>
                <w:rFonts w:cs="Arial"/>
                <w:bCs/>
                <w:color w:val="000000"/>
                <w:sz w:val="16"/>
                <w:lang w:eastAsia="es-CO"/>
              </w:rPr>
            </w:pPr>
            <w:r w:rsidRPr="000E24E3">
              <w:rPr>
                <w:rFonts w:cs="Arial"/>
                <w:bCs/>
                <w:color w:val="000000"/>
                <w:sz w:val="16"/>
                <w:lang w:eastAsia="es-CO"/>
              </w:rPr>
              <w:t>NO</w:t>
            </w:r>
          </w:p>
        </w:tc>
      </w:tr>
      <w:tr w:rsidR="00B71645" w:rsidRPr="000E24E3" w14:paraId="3F929B4F" w14:textId="77777777" w:rsidTr="00B71645">
        <w:trPr>
          <w:trHeight w:val="180"/>
          <w:jc w:val="center"/>
        </w:trPr>
        <w:tc>
          <w:tcPr>
            <w:tcW w:w="883" w:type="pct"/>
            <w:vMerge/>
            <w:tcBorders>
              <w:top w:val="nil"/>
              <w:left w:val="single" w:sz="4" w:space="0" w:color="auto"/>
              <w:bottom w:val="single" w:sz="4" w:space="0" w:color="auto"/>
              <w:right w:val="single" w:sz="4" w:space="0" w:color="auto"/>
            </w:tcBorders>
            <w:shd w:val="clear" w:color="auto" w:fill="auto"/>
            <w:vAlign w:val="center"/>
            <w:hideMark/>
          </w:tcPr>
          <w:p w14:paraId="57B2B9DD" w14:textId="77777777" w:rsidR="00B71645" w:rsidRPr="000E24E3" w:rsidRDefault="00B71645" w:rsidP="00B71645">
            <w:pPr>
              <w:spacing w:after="0"/>
              <w:jc w:val="center"/>
              <w:rPr>
                <w:rFonts w:cs="Arial"/>
                <w:color w:val="000000"/>
                <w:sz w:val="16"/>
                <w:lang w:eastAsia="es-CO"/>
              </w:rPr>
            </w:pPr>
          </w:p>
        </w:tc>
        <w:tc>
          <w:tcPr>
            <w:tcW w:w="797" w:type="pct"/>
            <w:tcBorders>
              <w:top w:val="nil"/>
              <w:left w:val="nil"/>
              <w:bottom w:val="single" w:sz="4" w:space="0" w:color="auto"/>
              <w:right w:val="single" w:sz="4" w:space="0" w:color="auto"/>
            </w:tcBorders>
            <w:shd w:val="clear" w:color="auto" w:fill="auto"/>
            <w:noWrap/>
            <w:vAlign w:val="center"/>
            <w:hideMark/>
          </w:tcPr>
          <w:p w14:paraId="7E913A4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PERÚ</w:t>
            </w:r>
          </w:p>
        </w:tc>
        <w:tc>
          <w:tcPr>
            <w:tcW w:w="570" w:type="pct"/>
            <w:tcBorders>
              <w:top w:val="nil"/>
              <w:left w:val="nil"/>
              <w:bottom w:val="single" w:sz="4" w:space="0" w:color="auto"/>
              <w:right w:val="single" w:sz="4" w:space="0" w:color="auto"/>
            </w:tcBorders>
            <w:shd w:val="clear" w:color="auto" w:fill="auto"/>
            <w:noWrap/>
            <w:vAlign w:val="center"/>
            <w:hideMark/>
          </w:tcPr>
          <w:p w14:paraId="2476DF8A"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67" w:type="pct"/>
            <w:tcBorders>
              <w:top w:val="nil"/>
              <w:left w:val="nil"/>
              <w:bottom w:val="single" w:sz="4" w:space="0" w:color="auto"/>
              <w:right w:val="single" w:sz="4" w:space="0" w:color="auto"/>
            </w:tcBorders>
            <w:shd w:val="clear" w:color="auto" w:fill="auto"/>
            <w:noWrap/>
            <w:vAlign w:val="center"/>
            <w:hideMark/>
          </w:tcPr>
          <w:p w14:paraId="7F6A67E7"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302100A8" w14:textId="77777777" w:rsidR="00B71645" w:rsidRPr="000E24E3" w:rsidRDefault="00B71645" w:rsidP="00B71645">
            <w:pPr>
              <w:spacing w:after="0"/>
              <w:jc w:val="center"/>
              <w:rPr>
                <w:rFonts w:cs="Arial"/>
                <w:bCs/>
                <w:color w:val="000000"/>
                <w:sz w:val="16"/>
                <w:lang w:eastAsia="es-CO"/>
              </w:rPr>
            </w:pPr>
            <w:r w:rsidRPr="000E24E3">
              <w:rPr>
                <w:rFonts w:cs="Arial"/>
                <w:bCs/>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7D22EAB2"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5A1423DF"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D0E39"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CANADÁ</w:t>
            </w:r>
          </w:p>
        </w:tc>
        <w:tc>
          <w:tcPr>
            <w:tcW w:w="570" w:type="pct"/>
            <w:tcBorders>
              <w:top w:val="nil"/>
              <w:left w:val="nil"/>
              <w:bottom w:val="single" w:sz="4" w:space="0" w:color="auto"/>
              <w:right w:val="single" w:sz="4" w:space="0" w:color="auto"/>
            </w:tcBorders>
            <w:shd w:val="clear" w:color="auto" w:fill="auto"/>
            <w:noWrap/>
            <w:vAlign w:val="center"/>
            <w:hideMark/>
          </w:tcPr>
          <w:p w14:paraId="6AF78974"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67" w:type="pct"/>
            <w:tcBorders>
              <w:top w:val="nil"/>
              <w:left w:val="nil"/>
              <w:bottom w:val="single" w:sz="4" w:space="0" w:color="auto"/>
              <w:right w:val="single" w:sz="4" w:space="0" w:color="auto"/>
            </w:tcBorders>
            <w:shd w:val="clear" w:color="auto" w:fill="auto"/>
            <w:noWrap/>
            <w:vAlign w:val="center"/>
            <w:hideMark/>
          </w:tcPr>
          <w:p w14:paraId="356124F2"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6AD330DA"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43060C56"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4BBFA18A"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0F9AD"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CHILE</w:t>
            </w:r>
          </w:p>
        </w:tc>
        <w:tc>
          <w:tcPr>
            <w:tcW w:w="570" w:type="pct"/>
            <w:tcBorders>
              <w:top w:val="nil"/>
              <w:left w:val="nil"/>
              <w:bottom w:val="single" w:sz="4" w:space="0" w:color="auto"/>
              <w:right w:val="single" w:sz="4" w:space="0" w:color="auto"/>
            </w:tcBorders>
            <w:shd w:val="clear" w:color="auto" w:fill="auto"/>
            <w:noWrap/>
            <w:vAlign w:val="center"/>
            <w:hideMark/>
          </w:tcPr>
          <w:p w14:paraId="0D674F9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67" w:type="pct"/>
            <w:tcBorders>
              <w:top w:val="nil"/>
              <w:left w:val="nil"/>
              <w:bottom w:val="single" w:sz="4" w:space="0" w:color="auto"/>
              <w:right w:val="single" w:sz="4" w:space="0" w:color="auto"/>
            </w:tcBorders>
            <w:shd w:val="clear" w:color="auto" w:fill="auto"/>
            <w:noWrap/>
            <w:vAlign w:val="center"/>
            <w:hideMark/>
          </w:tcPr>
          <w:p w14:paraId="4F663E35"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206D60FB"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1F2E3BFA"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57351DDF"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4FC0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COREA</w:t>
            </w:r>
          </w:p>
        </w:tc>
        <w:tc>
          <w:tcPr>
            <w:tcW w:w="570" w:type="pct"/>
            <w:tcBorders>
              <w:top w:val="nil"/>
              <w:left w:val="nil"/>
              <w:bottom w:val="single" w:sz="4" w:space="0" w:color="auto"/>
              <w:right w:val="single" w:sz="4" w:space="0" w:color="auto"/>
            </w:tcBorders>
            <w:shd w:val="clear" w:color="auto" w:fill="auto"/>
            <w:noWrap/>
            <w:vAlign w:val="center"/>
            <w:hideMark/>
          </w:tcPr>
          <w:p w14:paraId="01668586"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67" w:type="pct"/>
            <w:tcBorders>
              <w:top w:val="nil"/>
              <w:left w:val="nil"/>
              <w:bottom w:val="single" w:sz="4" w:space="0" w:color="auto"/>
              <w:right w:val="single" w:sz="4" w:space="0" w:color="auto"/>
            </w:tcBorders>
            <w:shd w:val="clear" w:color="auto" w:fill="auto"/>
            <w:noWrap/>
            <w:vAlign w:val="center"/>
            <w:hideMark/>
          </w:tcPr>
          <w:p w14:paraId="551D1063"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570A9456"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4BE97B89"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57E542D1"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7CB74"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COSTA RICA</w:t>
            </w:r>
          </w:p>
        </w:tc>
        <w:tc>
          <w:tcPr>
            <w:tcW w:w="570" w:type="pct"/>
            <w:tcBorders>
              <w:top w:val="nil"/>
              <w:left w:val="nil"/>
              <w:bottom w:val="single" w:sz="4" w:space="0" w:color="auto"/>
              <w:right w:val="single" w:sz="4" w:space="0" w:color="auto"/>
            </w:tcBorders>
            <w:shd w:val="clear" w:color="auto" w:fill="auto"/>
            <w:noWrap/>
            <w:vAlign w:val="center"/>
            <w:hideMark/>
          </w:tcPr>
          <w:p w14:paraId="2AD4FA02"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67" w:type="pct"/>
            <w:tcBorders>
              <w:top w:val="nil"/>
              <w:left w:val="nil"/>
              <w:bottom w:val="single" w:sz="4" w:space="0" w:color="auto"/>
              <w:right w:val="single" w:sz="4" w:space="0" w:color="auto"/>
            </w:tcBorders>
            <w:shd w:val="clear" w:color="auto" w:fill="auto"/>
            <w:noWrap/>
            <w:vAlign w:val="center"/>
            <w:hideMark/>
          </w:tcPr>
          <w:p w14:paraId="4787E289"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430A8A5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066B27D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0CACB787"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13D98"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ESTADOS ACLE</w:t>
            </w:r>
          </w:p>
        </w:tc>
        <w:tc>
          <w:tcPr>
            <w:tcW w:w="570" w:type="pct"/>
            <w:tcBorders>
              <w:top w:val="nil"/>
              <w:left w:val="nil"/>
              <w:bottom w:val="single" w:sz="4" w:space="0" w:color="auto"/>
              <w:right w:val="single" w:sz="4" w:space="0" w:color="auto"/>
            </w:tcBorders>
            <w:shd w:val="clear" w:color="auto" w:fill="auto"/>
            <w:noWrap/>
            <w:vAlign w:val="center"/>
            <w:hideMark/>
          </w:tcPr>
          <w:p w14:paraId="0EE4B8C1"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67" w:type="pct"/>
            <w:tcBorders>
              <w:top w:val="nil"/>
              <w:left w:val="nil"/>
              <w:bottom w:val="single" w:sz="4" w:space="0" w:color="auto"/>
              <w:right w:val="single" w:sz="4" w:space="0" w:color="auto"/>
            </w:tcBorders>
            <w:shd w:val="clear" w:color="auto" w:fill="auto"/>
            <w:noWrap/>
            <w:vAlign w:val="center"/>
            <w:hideMark/>
          </w:tcPr>
          <w:p w14:paraId="779070FE"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7B4BB8E8"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23018735"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08101173"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95D28"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ESTADOS UNIDOS</w:t>
            </w:r>
          </w:p>
        </w:tc>
        <w:tc>
          <w:tcPr>
            <w:tcW w:w="570" w:type="pct"/>
            <w:tcBorders>
              <w:top w:val="nil"/>
              <w:left w:val="nil"/>
              <w:bottom w:val="single" w:sz="4" w:space="0" w:color="auto"/>
              <w:right w:val="single" w:sz="4" w:space="0" w:color="auto"/>
            </w:tcBorders>
            <w:shd w:val="clear" w:color="auto" w:fill="auto"/>
            <w:noWrap/>
            <w:vAlign w:val="center"/>
            <w:hideMark/>
          </w:tcPr>
          <w:p w14:paraId="57479A53"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67" w:type="pct"/>
            <w:tcBorders>
              <w:top w:val="nil"/>
              <w:left w:val="nil"/>
              <w:bottom w:val="single" w:sz="4" w:space="0" w:color="auto"/>
              <w:right w:val="single" w:sz="4" w:space="0" w:color="auto"/>
            </w:tcBorders>
            <w:shd w:val="clear" w:color="auto" w:fill="auto"/>
            <w:noWrap/>
            <w:vAlign w:val="center"/>
            <w:hideMark/>
          </w:tcPr>
          <w:p w14:paraId="70F85756"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023B81B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3FED2779"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1CBD32A1" w14:textId="77777777" w:rsidTr="00B71645">
        <w:trPr>
          <w:trHeight w:val="224"/>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7A0DA4"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ISRAEL</w:t>
            </w:r>
          </w:p>
        </w:tc>
        <w:tc>
          <w:tcPr>
            <w:tcW w:w="570" w:type="pct"/>
            <w:tcBorders>
              <w:top w:val="nil"/>
              <w:left w:val="nil"/>
              <w:bottom w:val="single" w:sz="4" w:space="0" w:color="auto"/>
              <w:right w:val="single" w:sz="4" w:space="0" w:color="auto"/>
            </w:tcBorders>
            <w:shd w:val="clear" w:color="auto" w:fill="auto"/>
            <w:noWrap/>
            <w:vAlign w:val="center"/>
          </w:tcPr>
          <w:p w14:paraId="446A3481"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67" w:type="pct"/>
            <w:tcBorders>
              <w:top w:val="nil"/>
              <w:left w:val="nil"/>
              <w:bottom w:val="single" w:sz="4" w:space="0" w:color="auto"/>
              <w:right w:val="single" w:sz="4" w:space="0" w:color="auto"/>
            </w:tcBorders>
            <w:shd w:val="clear" w:color="auto" w:fill="auto"/>
            <w:noWrap/>
            <w:vAlign w:val="center"/>
          </w:tcPr>
          <w:p w14:paraId="396D104E"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28175934"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tcPr>
          <w:p w14:paraId="22C5E3B4"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5704313E"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C13D8"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MÉXICO</w:t>
            </w:r>
          </w:p>
        </w:tc>
        <w:tc>
          <w:tcPr>
            <w:tcW w:w="570" w:type="pct"/>
            <w:tcBorders>
              <w:top w:val="nil"/>
              <w:left w:val="nil"/>
              <w:bottom w:val="single" w:sz="4" w:space="0" w:color="auto"/>
              <w:right w:val="single" w:sz="4" w:space="0" w:color="auto"/>
            </w:tcBorders>
            <w:shd w:val="clear" w:color="auto" w:fill="auto"/>
            <w:noWrap/>
            <w:vAlign w:val="center"/>
            <w:hideMark/>
          </w:tcPr>
          <w:p w14:paraId="7EA218A3" w14:textId="77777777" w:rsidR="00B71645" w:rsidRPr="000E24E3" w:rsidRDefault="00B71645" w:rsidP="00B71645">
            <w:pPr>
              <w:spacing w:after="0"/>
              <w:jc w:val="center"/>
              <w:rPr>
                <w:rFonts w:cs="Arial"/>
                <w:sz w:val="16"/>
                <w:lang w:eastAsia="es-CO"/>
              </w:rPr>
            </w:pPr>
            <w:r w:rsidRPr="000E24E3">
              <w:rPr>
                <w:rFonts w:cs="Arial"/>
                <w:sz w:val="16"/>
                <w:lang w:eastAsia="es-CO"/>
              </w:rPr>
              <w:t>NO</w:t>
            </w:r>
          </w:p>
        </w:tc>
        <w:tc>
          <w:tcPr>
            <w:tcW w:w="967" w:type="pct"/>
            <w:tcBorders>
              <w:top w:val="nil"/>
              <w:left w:val="nil"/>
              <w:bottom w:val="single" w:sz="4" w:space="0" w:color="auto"/>
              <w:right w:val="single" w:sz="4" w:space="0" w:color="auto"/>
            </w:tcBorders>
            <w:shd w:val="clear" w:color="auto" w:fill="auto"/>
            <w:noWrap/>
            <w:vAlign w:val="center"/>
            <w:hideMark/>
          </w:tcPr>
          <w:p w14:paraId="2B9816E2" w14:textId="77777777" w:rsidR="00B71645" w:rsidRPr="000E24E3" w:rsidRDefault="00B71645" w:rsidP="00B71645">
            <w:pPr>
              <w:spacing w:after="0"/>
              <w:jc w:val="center"/>
              <w:rPr>
                <w:rFonts w:cs="Arial"/>
                <w:sz w:val="16"/>
                <w:lang w:eastAsia="es-CO"/>
              </w:rPr>
            </w:pPr>
            <w:r w:rsidRPr="000E24E3">
              <w:rPr>
                <w:rFonts w:cs="Arial"/>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04B2A4B6"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54658DF7"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4D098E02" w14:textId="77777777" w:rsidTr="00B71645">
        <w:trPr>
          <w:trHeight w:val="180"/>
          <w:jc w:val="center"/>
        </w:trPr>
        <w:tc>
          <w:tcPr>
            <w:tcW w:w="88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6E202AB"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TRIANGULO NORTE</w:t>
            </w:r>
          </w:p>
        </w:tc>
        <w:tc>
          <w:tcPr>
            <w:tcW w:w="797" w:type="pct"/>
            <w:tcBorders>
              <w:top w:val="nil"/>
              <w:left w:val="nil"/>
              <w:bottom w:val="single" w:sz="4" w:space="0" w:color="auto"/>
              <w:right w:val="single" w:sz="4" w:space="0" w:color="auto"/>
            </w:tcBorders>
            <w:shd w:val="clear" w:color="auto" w:fill="auto"/>
            <w:noWrap/>
            <w:vAlign w:val="center"/>
            <w:hideMark/>
          </w:tcPr>
          <w:p w14:paraId="378D5095"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EL SALVADOR</w:t>
            </w:r>
          </w:p>
        </w:tc>
        <w:tc>
          <w:tcPr>
            <w:tcW w:w="570" w:type="pct"/>
            <w:tcBorders>
              <w:top w:val="nil"/>
              <w:left w:val="nil"/>
              <w:bottom w:val="single" w:sz="4" w:space="0" w:color="auto"/>
              <w:right w:val="single" w:sz="4" w:space="0" w:color="auto"/>
            </w:tcBorders>
            <w:shd w:val="clear" w:color="auto" w:fill="auto"/>
            <w:noWrap/>
            <w:vAlign w:val="center"/>
            <w:hideMark/>
          </w:tcPr>
          <w:p w14:paraId="435944A3" w14:textId="77777777" w:rsidR="00B71645" w:rsidRPr="000E24E3" w:rsidRDefault="00B71645" w:rsidP="00B71645">
            <w:pPr>
              <w:spacing w:after="0"/>
              <w:jc w:val="center"/>
              <w:rPr>
                <w:rFonts w:cs="Arial"/>
                <w:sz w:val="16"/>
                <w:lang w:eastAsia="es-CO"/>
              </w:rPr>
            </w:pPr>
            <w:r w:rsidRPr="000E24E3">
              <w:rPr>
                <w:rFonts w:cs="Arial"/>
                <w:sz w:val="16"/>
                <w:lang w:eastAsia="es-CO"/>
              </w:rPr>
              <w:t>NO</w:t>
            </w:r>
          </w:p>
        </w:tc>
        <w:tc>
          <w:tcPr>
            <w:tcW w:w="967" w:type="pct"/>
            <w:tcBorders>
              <w:top w:val="nil"/>
              <w:left w:val="nil"/>
              <w:bottom w:val="single" w:sz="4" w:space="0" w:color="auto"/>
              <w:right w:val="single" w:sz="4" w:space="0" w:color="auto"/>
            </w:tcBorders>
            <w:shd w:val="clear" w:color="auto" w:fill="auto"/>
            <w:noWrap/>
            <w:vAlign w:val="center"/>
            <w:hideMark/>
          </w:tcPr>
          <w:p w14:paraId="52AAF941" w14:textId="77777777" w:rsidR="00B71645" w:rsidRPr="000E24E3" w:rsidRDefault="00B71645" w:rsidP="00B71645">
            <w:pPr>
              <w:spacing w:after="0"/>
              <w:jc w:val="center"/>
              <w:rPr>
                <w:rFonts w:cs="Arial"/>
                <w:sz w:val="16"/>
                <w:lang w:eastAsia="es-CO"/>
              </w:rPr>
            </w:pPr>
            <w:r w:rsidRPr="000E24E3">
              <w:rPr>
                <w:rFonts w:cs="Arial"/>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04291CDE"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3845137E"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6B1663AE" w14:textId="77777777" w:rsidTr="00B71645">
        <w:trPr>
          <w:trHeight w:val="180"/>
          <w:jc w:val="center"/>
        </w:trPr>
        <w:tc>
          <w:tcPr>
            <w:tcW w:w="883" w:type="pct"/>
            <w:vMerge/>
            <w:tcBorders>
              <w:top w:val="nil"/>
              <w:left w:val="single" w:sz="4" w:space="0" w:color="auto"/>
              <w:bottom w:val="single" w:sz="4" w:space="0" w:color="auto"/>
              <w:right w:val="single" w:sz="4" w:space="0" w:color="auto"/>
            </w:tcBorders>
            <w:shd w:val="clear" w:color="auto" w:fill="auto"/>
            <w:vAlign w:val="center"/>
            <w:hideMark/>
          </w:tcPr>
          <w:p w14:paraId="0299B647" w14:textId="77777777" w:rsidR="00B71645" w:rsidRPr="000E24E3" w:rsidRDefault="00B71645" w:rsidP="00B71645">
            <w:pPr>
              <w:spacing w:after="0"/>
              <w:jc w:val="center"/>
              <w:rPr>
                <w:rFonts w:cs="Arial"/>
                <w:color w:val="000000"/>
                <w:sz w:val="16"/>
                <w:lang w:eastAsia="es-CO"/>
              </w:rPr>
            </w:pPr>
          </w:p>
        </w:tc>
        <w:tc>
          <w:tcPr>
            <w:tcW w:w="797" w:type="pct"/>
            <w:tcBorders>
              <w:top w:val="nil"/>
              <w:left w:val="nil"/>
              <w:bottom w:val="single" w:sz="4" w:space="0" w:color="auto"/>
              <w:right w:val="single" w:sz="4" w:space="0" w:color="auto"/>
            </w:tcBorders>
            <w:shd w:val="clear" w:color="auto" w:fill="auto"/>
            <w:noWrap/>
            <w:vAlign w:val="center"/>
            <w:hideMark/>
          </w:tcPr>
          <w:p w14:paraId="5DF26336"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GUATEMALA</w:t>
            </w:r>
          </w:p>
        </w:tc>
        <w:tc>
          <w:tcPr>
            <w:tcW w:w="570" w:type="pct"/>
            <w:tcBorders>
              <w:top w:val="nil"/>
              <w:left w:val="nil"/>
              <w:bottom w:val="single" w:sz="4" w:space="0" w:color="auto"/>
              <w:right w:val="single" w:sz="4" w:space="0" w:color="auto"/>
            </w:tcBorders>
            <w:shd w:val="clear" w:color="auto" w:fill="auto"/>
            <w:noWrap/>
            <w:vAlign w:val="center"/>
            <w:hideMark/>
          </w:tcPr>
          <w:p w14:paraId="36D4E8E9"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67" w:type="pct"/>
            <w:tcBorders>
              <w:top w:val="nil"/>
              <w:left w:val="nil"/>
              <w:bottom w:val="single" w:sz="4" w:space="0" w:color="auto"/>
              <w:right w:val="single" w:sz="4" w:space="0" w:color="auto"/>
            </w:tcBorders>
            <w:shd w:val="clear" w:color="auto" w:fill="auto"/>
            <w:noWrap/>
            <w:vAlign w:val="center"/>
            <w:hideMark/>
          </w:tcPr>
          <w:p w14:paraId="20F7F868"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06" w:type="pct"/>
            <w:tcBorders>
              <w:top w:val="nil"/>
              <w:left w:val="nil"/>
              <w:bottom w:val="single" w:sz="4" w:space="0" w:color="auto"/>
              <w:right w:val="single" w:sz="4" w:space="0" w:color="auto"/>
            </w:tcBorders>
            <w:shd w:val="clear" w:color="auto" w:fill="auto"/>
            <w:noWrap/>
            <w:vAlign w:val="center"/>
          </w:tcPr>
          <w:p w14:paraId="64016560"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876" w:type="pct"/>
            <w:tcBorders>
              <w:top w:val="nil"/>
              <w:left w:val="nil"/>
              <w:bottom w:val="single" w:sz="4" w:space="0" w:color="auto"/>
              <w:right w:val="single" w:sz="4" w:space="0" w:color="auto"/>
            </w:tcBorders>
            <w:shd w:val="clear" w:color="auto" w:fill="auto"/>
            <w:noWrap/>
            <w:vAlign w:val="center"/>
            <w:hideMark/>
          </w:tcPr>
          <w:p w14:paraId="249B0B8A"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227F32F5" w14:textId="77777777" w:rsidTr="00B71645">
        <w:trPr>
          <w:trHeight w:val="180"/>
          <w:jc w:val="center"/>
        </w:trPr>
        <w:tc>
          <w:tcPr>
            <w:tcW w:w="883" w:type="pct"/>
            <w:vMerge/>
            <w:tcBorders>
              <w:top w:val="nil"/>
              <w:left w:val="single" w:sz="4" w:space="0" w:color="auto"/>
              <w:bottom w:val="single" w:sz="4" w:space="0" w:color="auto"/>
              <w:right w:val="single" w:sz="4" w:space="0" w:color="auto"/>
            </w:tcBorders>
            <w:shd w:val="clear" w:color="auto" w:fill="auto"/>
            <w:vAlign w:val="center"/>
            <w:hideMark/>
          </w:tcPr>
          <w:p w14:paraId="54FAED0A" w14:textId="77777777" w:rsidR="00B71645" w:rsidRPr="000E24E3" w:rsidRDefault="00B71645" w:rsidP="00B71645">
            <w:pPr>
              <w:spacing w:after="0"/>
              <w:jc w:val="center"/>
              <w:rPr>
                <w:rFonts w:cs="Arial"/>
                <w:color w:val="000000"/>
                <w:sz w:val="16"/>
                <w:lang w:eastAsia="es-CO"/>
              </w:rPr>
            </w:pPr>
          </w:p>
        </w:tc>
        <w:tc>
          <w:tcPr>
            <w:tcW w:w="797" w:type="pct"/>
            <w:tcBorders>
              <w:top w:val="nil"/>
              <w:left w:val="nil"/>
              <w:bottom w:val="single" w:sz="4" w:space="0" w:color="auto"/>
              <w:right w:val="single" w:sz="4" w:space="0" w:color="auto"/>
            </w:tcBorders>
            <w:shd w:val="clear" w:color="auto" w:fill="auto"/>
            <w:noWrap/>
            <w:vAlign w:val="center"/>
            <w:hideMark/>
          </w:tcPr>
          <w:p w14:paraId="396488F3"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HONDURAS</w:t>
            </w:r>
          </w:p>
        </w:tc>
        <w:tc>
          <w:tcPr>
            <w:tcW w:w="570" w:type="pct"/>
            <w:tcBorders>
              <w:top w:val="nil"/>
              <w:left w:val="nil"/>
              <w:bottom w:val="single" w:sz="4" w:space="0" w:color="auto"/>
              <w:right w:val="single" w:sz="4" w:space="0" w:color="auto"/>
            </w:tcBorders>
            <w:shd w:val="clear" w:color="auto" w:fill="auto"/>
            <w:noWrap/>
            <w:vAlign w:val="center"/>
            <w:hideMark/>
          </w:tcPr>
          <w:p w14:paraId="60E6B6D4"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67" w:type="pct"/>
            <w:tcBorders>
              <w:top w:val="nil"/>
              <w:left w:val="nil"/>
              <w:bottom w:val="single" w:sz="4" w:space="0" w:color="auto"/>
              <w:right w:val="single" w:sz="4" w:space="0" w:color="auto"/>
            </w:tcBorders>
            <w:shd w:val="clear" w:color="auto" w:fill="auto"/>
            <w:noWrap/>
            <w:vAlign w:val="center"/>
            <w:hideMark/>
          </w:tcPr>
          <w:p w14:paraId="0E00DA14"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51BAFCCB"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hideMark/>
          </w:tcPr>
          <w:p w14:paraId="0D80D52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1A1F1506"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D2B467"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UNIÓN EUROPEA</w:t>
            </w:r>
          </w:p>
        </w:tc>
        <w:tc>
          <w:tcPr>
            <w:tcW w:w="570" w:type="pct"/>
            <w:tcBorders>
              <w:top w:val="nil"/>
              <w:left w:val="nil"/>
              <w:bottom w:val="single" w:sz="4" w:space="0" w:color="auto"/>
              <w:right w:val="single" w:sz="4" w:space="0" w:color="auto"/>
            </w:tcBorders>
            <w:shd w:val="clear" w:color="auto" w:fill="auto"/>
            <w:noWrap/>
            <w:vAlign w:val="center"/>
          </w:tcPr>
          <w:p w14:paraId="225F8D44"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67" w:type="pct"/>
            <w:tcBorders>
              <w:top w:val="nil"/>
              <w:left w:val="nil"/>
              <w:bottom w:val="single" w:sz="4" w:space="0" w:color="auto"/>
              <w:right w:val="single" w:sz="4" w:space="0" w:color="auto"/>
            </w:tcBorders>
            <w:shd w:val="clear" w:color="auto" w:fill="auto"/>
            <w:noWrap/>
            <w:vAlign w:val="center"/>
          </w:tcPr>
          <w:p w14:paraId="46BB25D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906" w:type="pct"/>
            <w:tcBorders>
              <w:top w:val="nil"/>
              <w:left w:val="nil"/>
              <w:bottom w:val="single" w:sz="4" w:space="0" w:color="auto"/>
              <w:right w:val="single" w:sz="4" w:space="0" w:color="auto"/>
            </w:tcBorders>
            <w:shd w:val="clear" w:color="auto" w:fill="auto"/>
            <w:noWrap/>
            <w:vAlign w:val="center"/>
          </w:tcPr>
          <w:p w14:paraId="14A8B062"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w:t>
            </w:r>
          </w:p>
        </w:tc>
        <w:tc>
          <w:tcPr>
            <w:tcW w:w="876" w:type="pct"/>
            <w:tcBorders>
              <w:top w:val="nil"/>
              <w:left w:val="nil"/>
              <w:bottom w:val="single" w:sz="4" w:space="0" w:color="auto"/>
              <w:right w:val="single" w:sz="4" w:space="0" w:color="auto"/>
            </w:tcBorders>
            <w:shd w:val="clear" w:color="auto" w:fill="auto"/>
            <w:noWrap/>
            <w:vAlign w:val="center"/>
          </w:tcPr>
          <w:p w14:paraId="2683674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r>
      <w:tr w:rsidR="00B71645" w:rsidRPr="000E24E3" w14:paraId="71E18B48" w14:textId="77777777" w:rsidTr="00B71645">
        <w:trPr>
          <w:trHeight w:val="180"/>
          <w:jc w:val="center"/>
        </w:trPr>
        <w:tc>
          <w:tcPr>
            <w:tcW w:w="168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63A0F"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COMUNIDAD ANDINA</w:t>
            </w:r>
          </w:p>
        </w:tc>
        <w:tc>
          <w:tcPr>
            <w:tcW w:w="570" w:type="pct"/>
            <w:tcBorders>
              <w:top w:val="nil"/>
              <w:left w:val="nil"/>
              <w:bottom w:val="single" w:sz="4" w:space="0" w:color="auto"/>
              <w:right w:val="single" w:sz="4" w:space="0" w:color="auto"/>
            </w:tcBorders>
            <w:shd w:val="clear" w:color="auto" w:fill="auto"/>
            <w:noWrap/>
            <w:vAlign w:val="center"/>
            <w:hideMark/>
          </w:tcPr>
          <w:p w14:paraId="139E11BE"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67" w:type="pct"/>
            <w:tcBorders>
              <w:top w:val="nil"/>
              <w:left w:val="nil"/>
              <w:bottom w:val="single" w:sz="4" w:space="0" w:color="auto"/>
              <w:right w:val="single" w:sz="4" w:space="0" w:color="auto"/>
            </w:tcBorders>
            <w:shd w:val="clear" w:color="auto" w:fill="auto"/>
            <w:noWrap/>
            <w:vAlign w:val="center"/>
            <w:hideMark/>
          </w:tcPr>
          <w:p w14:paraId="321B53A8"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c>
          <w:tcPr>
            <w:tcW w:w="906" w:type="pct"/>
            <w:tcBorders>
              <w:top w:val="nil"/>
              <w:left w:val="nil"/>
              <w:bottom w:val="single" w:sz="4" w:space="0" w:color="auto"/>
              <w:right w:val="single" w:sz="4" w:space="0" w:color="auto"/>
            </w:tcBorders>
            <w:shd w:val="clear" w:color="auto" w:fill="auto"/>
            <w:noWrap/>
            <w:vAlign w:val="center"/>
            <w:hideMark/>
          </w:tcPr>
          <w:p w14:paraId="5D651F42"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NO</w:t>
            </w:r>
          </w:p>
        </w:tc>
        <w:tc>
          <w:tcPr>
            <w:tcW w:w="876" w:type="pct"/>
            <w:tcBorders>
              <w:top w:val="nil"/>
              <w:left w:val="nil"/>
              <w:bottom w:val="single" w:sz="4" w:space="0" w:color="auto"/>
              <w:right w:val="single" w:sz="4" w:space="0" w:color="auto"/>
            </w:tcBorders>
            <w:shd w:val="clear" w:color="auto" w:fill="auto"/>
            <w:noWrap/>
            <w:vAlign w:val="center"/>
            <w:hideMark/>
          </w:tcPr>
          <w:p w14:paraId="0B6D0EE8" w14:textId="77777777" w:rsidR="00B71645" w:rsidRPr="000E24E3" w:rsidRDefault="00B71645" w:rsidP="00B71645">
            <w:pPr>
              <w:spacing w:after="0"/>
              <w:jc w:val="center"/>
              <w:rPr>
                <w:rFonts w:cs="Arial"/>
                <w:color w:val="000000"/>
                <w:sz w:val="16"/>
                <w:lang w:eastAsia="es-CO"/>
              </w:rPr>
            </w:pPr>
            <w:r w:rsidRPr="000E24E3">
              <w:rPr>
                <w:rFonts w:cs="Arial"/>
                <w:color w:val="000000"/>
                <w:sz w:val="16"/>
                <w:lang w:eastAsia="es-CO"/>
              </w:rPr>
              <w:t>SI</w:t>
            </w:r>
          </w:p>
        </w:tc>
      </w:tr>
    </w:tbl>
    <w:p w14:paraId="4B382BC6" w14:textId="103DB950" w:rsidR="00F472CA" w:rsidRPr="00B76F83" w:rsidRDefault="00F472CA" w:rsidP="00B71645">
      <w:pPr>
        <w:spacing w:after="0"/>
        <w:rPr>
          <w:color w:val="auto"/>
          <w:lang w:val="es-MX"/>
        </w:rPr>
      </w:pPr>
    </w:p>
    <w:p w14:paraId="042768CC" w14:textId="77777777" w:rsidR="00DE5327" w:rsidRPr="00B76F83" w:rsidRDefault="00DE5327" w:rsidP="00DE5327">
      <w:pPr>
        <w:rPr>
          <w:color w:val="auto"/>
          <w:lang w:val="es-MX"/>
        </w:rPr>
      </w:pPr>
      <w:r w:rsidRPr="00B76F83">
        <w:rPr>
          <w:color w:val="auto"/>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B76F83" w:rsidRDefault="00DE5327" w:rsidP="00DE5327">
      <w:pPr>
        <w:rPr>
          <w:color w:val="auto"/>
          <w:lang w:val="es-MX"/>
        </w:rPr>
      </w:pPr>
      <w:r w:rsidRPr="00B76F83">
        <w:rPr>
          <w:color w:val="auto"/>
          <w:lang w:val="es-MX"/>
        </w:rPr>
        <w:t>Adicionalmente, los proponentes de estados con los cuales el Gobierno Nacional haya certificado la existencia de trato nacional por reciprocidad recibirán este trato.</w:t>
      </w:r>
    </w:p>
    <w:p w14:paraId="66C5D921" w14:textId="77E39354" w:rsidR="00F472CA" w:rsidRPr="00B76F83" w:rsidRDefault="00CA638B" w:rsidP="00DE5327">
      <w:pPr>
        <w:pStyle w:val="Ttulo1"/>
        <w:rPr>
          <w:color w:val="auto"/>
        </w:rPr>
      </w:pPr>
      <w:bookmarkStart w:id="170" w:name="_Toc107994869"/>
      <w:r w:rsidRPr="00B76F83">
        <w:rPr>
          <w:caps w:val="0"/>
          <w:color w:val="auto"/>
        </w:rPr>
        <w:lastRenderedPageBreak/>
        <w:t>GARANTÍAS</w:t>
      </w:r>
      <w:bookmarkEnd w:id="170"/>
    </w:p>
    <w:p w14:paraId="26A3871E" w14:textId="77777777" w:rsidR="00DE5327" w:rsidRPr="00B76F83" w:rsidRDefault="00DE5327" w:rsidP="00DE5327">
      <w:pPr>
        <w:pStyle w:val="Prrafodelista"/>
        <w:keepNext/>
        <w:keepLines/>
        <w:numPr>
          <w:ilvl w:val="0"/>
          <w:numId w:val="1"/>
        </w:numPr>
        <w:spacing w:before="40" w:after="120"/>
        <w:contextualSpacing w:val="0"/>
        <w:outlineLvl w:val="1"/>
        <w:rPr>
          <w:rFonts w:eastAsiaTheme="majorEastAsia" w:cstheme="majorBidi"/>
          <w:b/>
          <w:caps/>
          <w:vanish/>
          <w:color w:val="auto"/>
          <w:szCs w:val="26"/>
          <w:lang w:val="es-MX"/>
        </w:rPr>
      </w:pPr>
      <w:bookmarkStart w:id="171" w:name="_Toc57724559"/>
      <w:bookmarkStart w:id="172" w:name="_Toc57724823"/>
      <w:bookmarkStart w:id="173" w:name="_Toc57727325"/>
      <w:bookmarkStart w:id="174" w:name="_Toc73368236"/>
      <w:bookmarkStart w:id="175" w:name="_Toc83975620"/>
      <w:bookmarkStart w:id="176" w:name="_Toc84411368"/>
      <w:bookmarkStart w:id="177" w:name="_Toc107959727"/>
      <w:bookmarkStart w:id="178" w:name="_Toc107994759"/>
      <w:bookmarkStart w:id="179" w:name="_Toc107994870"/>
      <w:bookmarkEnd w:id="171"/>
      <w:bookmarkEnd w:id="172"/>
      <w:bookmarkEnd w:id="173"/>
      <w:bookmarkEnd w:id="174"/>
      <w:bookmarkEnd w:id="175"/>
      <w:bookmarkEnd w:id="176"/>
      <w:bookmarkEnd w:id="177"/>
      <w:bookmarkEnd w:id="178"/>
      <w:bookmarkEnd w:id="179"/>
    </w:p>
    <w:p w14:paraId="48D63209" w14:textId="77777777" w:rsidR="00DE5327" w:rsidRPr="00B76F83" w:rsidRDefault="00DE5327" w:rsidP="00DE5327">
      <w:pPr>
        <w:pStyle w:val="Prrafodelista"/>
        <w:keepNext/>
        <w:keepLines/>
        <w:numPr>
          <w:ilvl w:val="0"/>
          <w:numId w:val="1"/>
        </w:numPr>
        <w:spacing w:before="40" w:after="120"/>
        <w:contextualSpacing w:val="0"/>
        <w:outlineLvl w:val="1"/>
        <w:rPr>
          <w:rFonts w:eastAsiaTheme="majorEastAsia" w:cstheme="majorBidi"/>
          <w:b/>
          <w:caps/>
          <w:vanish/>
          <w:color w:val="auto"/>
          <w:szCs w:val="26"/>
          <w:lang w:val="es-MX"/>
        </w:rPr>
      </w:pPr>
      <w:bookmarkStart w:id="180" w:name="_Toc57724560"/>
      <w:bookmarkStart w:id="181" w:name="_Toc57724824"/>
      <w:bookmarkStart w:id="182" w:name="_Toc57727326"/>
      <w:bookmarkStart w:id="183" w:name="_Toc73368237"/>
      <w:bookmarkStart w:id="184" w:name="_Toc83975621"/>
      <w:bookmarkStart w:id="185" w:name="_Toc84411369"/>
      <w:bookmarkStart w:id="186" w:name="_Toc107959728"/>
      <w:bookmarkStart w:id="187" w:name="_Toc107994760"/>
      <w:bookmarkStart w:id="188" w:name="_Toc107994871"/>
      <w:bookmarkEnd w:id="180"/>
      <w:bookmarkEnd w:id="181"/>
      <w:bookmarkEnd w:id="182"/>
      <w:bookmarkEnd w:id="183"/>
      <w:bookmarkEnd w:id="184"/>
      <w:bookmarkEnd w:id="185"/>
      <w:bookmarkEnd w:id="186"/>
      <w:bookmarkEnd w:id="187"/>
      <w:bookmarkEnd w:id="188"/>
    </w:p>
    <w:p w14:paraId="06A80C03" w14:textId="36F865AD" w:rsidR="00DE5327" w:rsidRPr="00B76F83" w:rsidRDefault="00CA638B" w:rsidP="00DE5327">
      <w:pPr>
        <w:pStyle w:val="Ttulo2"/>
        <w:rPr>
          <w:color w:val="auto"/>
        </w:rPr>
      </w:pPr>
      <w:bookmarkStart w:id="189" w:name="_Toc107994872"/>
      <w:r w:rsidRPr="00B76F83">
        <w:rPr>
          <w:caps w:val="0"/>
          <w:color w:val="auto"/>
        </w:rPr>
        <w:t>GARANTÍA DE SERIEDAD DE LA OFERTA</w:t>
      </w:r>
      <w:bookmarkEnd w:id="189"/>
    </w:p>
    <w:p w14:paraId="5D187281" w14:textId="77777777" w:rsidR="00DE5327" w:rsidRPr="00B76F83" w:rsidRDefault="00DE5327" w:rsidP="00DE5327">
      <w:pPr>
        <w:rPr>
          <w:color w:val="auto"/>
          <w:lang w:val="es-MX"/>
        </w:rPr>
      </w:pPr>
      <w:r w:rsidRPr="00B76F83">
        <w:rPr>
          <w:color w:val="auto"/>
          <w:lang w:val="es-MX"/>
        </w:rPr>
        <w:t>El proponente debe presentar con la propuesta una garantía de seriedad de la oferta que cumpla con los parámetros, condiciones y requisitos que se indican en este numeral.</w:t>
      </w:r>
    </w:p>
    <w:p w14:paraId="0DEDB15B" w14:textId="77777777" w:rsidR="00DE5327" w:rsidRPr="00B76F83" w:rsidRDefault="00DE5327" w:rsidP="00DE5327">
      <w:pPr>
        <w:rPr>
          <w:color w:val="auto"/>
          <w:lang w:val="es-MX"/>
        </w:rPr>
      </w:pPr>
      <w:r w:rsidRPr="00B76F83">
        <w:rPr>
          <w:color w:val="auto"/>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72B9B883" w14:textId="2AEB1318" w:rsidR="00DE5327" w:rsidRPr="00B76F83" w:rsidRDefault="00DE5327" w:rsidP="00DE5327">
      <w:pPr>
        <w:rPr>
          <w:color w:val="auto"/>
          <w:lang w:val="es-MX"/>
        </w:rPr>
      </w:pPr>
      <w:r w:rsidRPr="00EF3D25">
        <w:rPr>
          <w:color w:val="auto"/>
          <w:lang w:val="es-MX"/>
        </w:rPr>
        <w:t>El proponente presentará la garantía de seriedad de la oferta sobre el lote de mayor valor en relación con los cuales presentó oferta.</w:t>
      </w:r>
    </w:p>
    <w:p w14:paraId="6C72B5EE" w14:textId="448CE9FA" w:rsidR="00DE5327" w:rsidRPr="00B76F83" w:rsidRDefault="00DE5327" w:rsidP="00DE5327">
      <w:pPr>
        <w:rPr>
          <w:color w:val="auto"/>
          <w:lang w:val="es-MX"/>
        </w:rPr>
      </w:pPr>
      <w:r w:rsidRPr="00B76F83">
        <w:rPr>
          <w:color w:val="auto"/>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74"/>
        <w:gridCol w:w="7134"/>
      </w:tblGrid>
      <w:tr w:rsidR="00DE5327" w:rsidRPr="00B76F83"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B76F83" w:rsidRDefault="00DE5327" w:rsidP="00573259">
            <w:pPr>
              <w:spacing w:line="276" w:lineRule="auto"/>
              <w:jc w:val="center"/>
              <w:rPr>
                <w:rFonts w:eastAsia="Arial" w:cs="Arial"/>
                <w:b/>
                <w:bCs/>
                <w:color w:val="auto"/>
                <w:szCs w:val="20"/>
              </w:rPr>
            </w:pPr>
            <w:r w:rsidRPr="00B76F83">
              <w:rPr>
                <w:rFonts w:cs="Arial"/>
                <w:b/>
                <w:bCs/>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B76F83" w:rsidRDefault="00DE5327" w:rsidP="00573259">
            <w:pPr>
              <w:spacing w:line="276" w:lineRule="auto"/>
              <w:jc w:val="center"/>
              <w:rPr>
                <w:rFonts w:eastAsia="Arial" w:cs="Arial"/>
                <w:b/>
                <w:bCs/>
                <w:color w:val="auto"/>
                <w:szCs w:val="20"/>
              </w:rPr>
            </w:pPr>
            <w:r w:rsidRPr="00B76F83">
              <w:rPr>
                <w:rFonts w:cs="Arial"/>
                <w:b/>
                <w:bCs/>
                <w:color w:val="auto"/>
                <w:szCs w:val="20"/>
              </w:rPr>
              <w:t>Condición</w:t>
            </w:r>
          </w:p>
        </w:tc>
      </w:tr>
      <w:tr w:rsidR="00DE5327" w:rsidRPr="00B76F83"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B76F83" w:rsidRDefault="00DE5327" w:rsidP="00573259">
            <w:pPr>
              <w:spacing w:line="276" w:lineRule="auto"/>
              <w:jc w:val="center"/>
              <w:rPr>
                <w:rFonts w:eastAsia="Arial,Times New Roman" w:cs="Arial"/>
                <w:color w:val="auto"/>
                <w:szCs w:val="20"/>
                <w:lang w:val="es-ES" w:eastAsia="es-CO"/>
              </w:rPr>
            </w:pPr>
            <w:r w:rsidRPr="00B76F83">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B76F83" w:rsidRDefault="00DE5327" w:rsidP="00573259">
            <w:pPr>
              <w:spacing w:line="276" w:lineRule="auto"/>
              <w:rPr>
                <w:rFonts w:eastAsia="Arial,Times New Roman" w:cs="Arial"/>
                <w:color w:val="auto"/>
                <w:szCs w:val="20"/>
                <w:lang w:val="es-ES" w:eastAsia="es-CO"/>
              </w:rPr>
            </w:pPr>
            <w:r w:rsidRPr="00B76F83">
              <w:rPr>
                <w:rFonts w:cs="Arial"/>
                <w:color w:val="auto"/>
                <w:szCs w:val="20"/>
                <w:lang w:val="es-ES" w:eastAsia="es-CO"/>
              </w:rPr>
              <w:t>Cualquiera</w:t>
            </w:r>
            <w:r w:rsidRPr="00B76F83">
              <w:rPr>
                <w:rFonts w:eastAsia="Arial,Times New Roman" w:cs="Arial"/>
                <w:color w:val="auto"/>
                <w:szCs w:val="20"/>
                <w:lang w:val="es-ES" w:eastAsia="es-CO"/>
              </w:rPr>
              <w:t xml:space="preserve"> </w:t>
            </w:r>
            <w:r w:rsidRPr="00B76F83">
              <w:rPr>
                <w:rFonts w:cs="Arial"/>
                <w:color w:val="auto"/>
                <w:szCs w:val="20"/>
                <w:lang w:val="es-ES" w:eastAsia="es-CO"/>
              </w:rPr>
              <w:t>de</w:t>
            </w:r>
            <w:r w:rsidRPr="00B76F83">
              <w:rPr>
                <w:rFonts w:eastAsia="Arial,Times New Roman" w:cs="Arial"/>
                <w:color w:val="auto"/>
                <w:szCs w:val="20"/>
                <w:lang w:val="es-ES" w:eastAsia="es-CO"/>
              </w:rPr>
              <w:t xml:space="preserve"> </w:t>
            </w:r>
            <w:r w:rsidRPr="00B76F83">
              <w:rPr>
                <w:rFonts w:cs="Arial"/>
                <w:color w:val="auto"/>
                <w:szCs w:val="20"/>
                <w:lang w:val="es-ES" w:eastAsia="es-CO"/>
              </w:rPr>
              <w:t>las</w:t>
            </w:r>
            <w:r w:rsidRPr="00B76F83">
              <w:rPr>
                <w:rFonts w:eastAsia="Arial,Times New Roman" w:cs="Arial"/>
                <w:color w:val="auto"/>
                <w:szCs w:val="20"/>
                <w:lang w:val="es-ES" w:eastAsia="es-CO"/>
              </w:rPr>
              <w:t xml:space="preserve"> </w:t>
            </w:r>
            <w:r w:rsidRPr="00B76F83">
              <w:rPr>
                <w:rFonts w:cs="Arial"/>
                <w:color w:val="auto"/>
                <w:szCs w:val="20"/>
                <w:lang w:val="es-ES" w:eastAsia="es-CO"/>
              </w:rPr>
              <w:t>clases</w:t>
            </w:r>
            <w:r w:rsidRPr="00B76F83">
              <w:rPr>
                <w:rFonts w:eastAsia="Arial,Times New Roman" w:cs="Arial"/>
                <w:color w:val="auto"/>
                <w:szCs w:val="20"/>
                <w:lang w:val="es-ES" w:eastAsia="es-CO"/>
              </w:rPr>
              <w:t xml:space="preserve"> </w:t>
            </w:r>
            <w:r w:rsidRPr="00B76F83">
              <w:rPr>
                <w:rFonts w:cs="Arial"/>
                <w:color w:val="auto"/>
                <w:szCs w:val="20"/>
                <w:lang w:val="es-ES" w:eastAsia="es-CO"/>
              </w:rPr>
              <w:t>permitidas</w:t>
            </w:r>
            <w:r w:rsidRPr="00B76F83">
              <w:rPr>
                <w:rFonts w:eastAsia="Arial,Times New Roman" w:cs="Arial"/>
                <w:color w:val="auto"/>
                <w:szCs w:val="20"/>
                <w:lang w:val="es-ES" w:eastAsia="es-CO"/>
              </w:rPr>
              <w:t xml:space="preserve"> </w:t>
            </w:r>
            <w:r w:rsidRPr="00B76F83">
              <w:rPr>
                <w:rFonts w:cs="Arial"/>
                <w:color w:val="auto"/>
                <w:szCs w:val="20"/>
                <w:lang w:val="es-ES" w:eastAsia="es-CO"/>
              </w:rPr>
              <w:t>por</w:t>
            </w:r>
            <w:r w:rsidRPr="00B76F83">
              <w:rPr>
                <w:rFonts w:eastAsia="Arial,Times New Roman" w:cs="Arial"/>
                <w:color w:val="auto"/>
                <w:szCs w:val="20"/>
                <w:lang w:val="es-ES" w:eastAsia="es-CO"/>
              </w:rPr>
              <w:t xml:space="preserve"> </w:t>
            </w:r>
            <w:r w:rsidRPr="00B76F83">
              <w:rPr>
                <w:rFonts w:cs="Arial"/>
                <w:color w:val="auto"/>
                <w:szCs w:val="20"/>
                <w:lang w:val="es-ES" w:eastAsia="es-CO"/>
              </w:rPr>
              <w:t>el</w:t>
            </w:r>
            <w:r w:rsidRPr="00B76F83">
              <w:rPr>
                <w:rFonts w:eastAsia="Arial,Times New Roman" w:cs="Arial"/>
                <w:color w:val="auto"/>
                <w:szCs w:val="20"/>
                <w:lang w:val="es-ES" w:eastAsia="es-CO"/>
              </w:rPr>
              <w:t xml:space="preserve"> </w:t>
            </w:r>
            <w:r w:rsidRPr="00B76F83">
              <w:rPr>
                <w:rFonts w:cs="Arial"/>
                <w:color w:val="auto"/>
                <w:szCs w:val="20"/>
                <w:lang w:val="es-ES" w:eastAsia="es-CO"/>
              </w:rPr>
              <w:t>artículo</w:t>
            </w:r>
            <w:r w:rsidRPr="00B76F83">
              <w:rPr>
                <w:rFonts w:eastAsia="Arial,Times New Roman" w:cs="Arial"/>
                <w:color w:val="auto"/>
                <w:szCs w:val="20"/>
                <w:lang w:val="es-ES" w:eastAsia="es-CO"/>
              </w:rPr>
              <w:t xml:space="preserve"> </w:t>
            </w:r>
            <w:r w:rsidRPr="00B76F83">
              <w:rPr>
                <w:rFonts w:cs="Arial"/>
                <w:color w:val="auto"/>
                <w:szCs w:val="20"/>
                <w:lang w:val="es-ES" w:eastAsia="es-CO"/>
              </w:rPr>
              <w:t>2.2.1.2.3.1.2</w:t>
            </w:r>
            <w:r w:rsidRPr="00B76F83">
              <w:rPr>
                <w:rFonts w:eastAsia="Arial,Times New Roman" w:cs="Arial"/>
                <w:color w:val="auto"/>
                <w:szCs w:val="20"/>
                <w:lang w:val="es-ES" w:eastAsia="es-CO"/>
              </w:rPr>
              <w:t xml:space="preserve"> </w:t>
            </w:r>
            <w:r w:rsidRPr="00B76F83">
              <w:rPr>
                <w:rFonts w:cs="Arial"/>
                <w:color w:val="auto"/>
                <w:szCs w:val="20"/>
                <w:lang w:val="es-ES" w:eastAsia="es-CO"/>
              </w:rPr>
              <w:t>del</w:t>
            </w:r>
            <w:r w:rsidRPr="00B76F83">
              <w:rPr>
                <w:rFonts w:eastAsia="Arial,Times New Roman" w:cs="Arial"/>
                <w:color w:val="auto"/>
                <w:szCs w:val="20"/>
                <w:lang w:val="es-ES" w:eastAsia="es-CO"/>
              </w:rPr>
              <w:t xml:space="preserve"> </w:t>
            </w:r>
            <w:r w:rsidRPr="00B76F83">
              <w:rPr>
                <w:rFonts w:cs="Arial"/>
                <w:color w:val="auto"/>
                <w:szCs w:val="20"/>
                <w:lang w:val="es-ES" w:eastAsia="es-CO"/>
              </w:rPr>
              <w:t>Decreto</w:t>
            </w:r>
            <w:r w:rsidRPr="00B76F83">
              <w:rPr>
                <w:rFonts w:eastAsia="Arial,Times New Roman" w:cs="Arial"/>
                <w:color w:val="auto"/>
                <w:szCs w:val="20"/>
                <w:lang w:val="es-ES" w:eastAsia="es-CO"/>
              </w:rPr>
              <w:t xml:space="preserve"> </w:t>
            </w:r>
            <w:r w:rsidRPr="00B76F83">
              <w:rPr>
                <w:rFonts w:cs="Arial"/>
                <w:color w:val="auto"/>
                <w:szCs w:val="20"/>
                <w:lang w:val="es-ES" w:eastAsia="es-CO"/>
              </w:rPr>
              <w:t>1082</w:t>
            </w:r>
            <w:r w:rsidRPr="00B76F83">
              <w:rPr>
                <w:rFonts w:eastAsia="Arial,Times New Roman" w:cs="Arial"/>
                <w:color w:val="auto"/>
                <w:szCs w:val="20"/>
                <w:lang w:val="es-ES" w:eastAsia="es-CO"/>
              </w:rPr>
              <w:t xml:space="preserve"> </w:t>
            </w:r>
            <w:r w:rsidRPr="00B76F83">
              <w:rPr>
                <w:rFonts w:cs="Arial"/>
                <w:color w:val="auto"/>
                <w:szCs w:val="20"/>
                <w:lang w:val="es-ES" w:eastAsia="es-CO"/>
              </w:rPr>
              <w:t>de</w:t>
            </w:r>
            <w:r w:rsidRPr="00B76F83">
              <w:rPr>
                <w:rFonts w:eastAsia="Arial,Times New Roman" w:cs="Arial"/>
                <w:color w:val="auto"/>
                <w:szCs w:val="20"/>
                <w:lang w:val="es-ES" w:eastAsia="es-CO"/>
              </w:rPr>
              <w:t xml:space="preserve"> </w:t>
            </w:r>
            <w:r w:rsidRPr="00B76F83">
              <w:rPr>
                <w:rFonts w:cs="Arial"/>
                <w:color w:val="auto"/>
                <w:szCs w:val="20"/>
                <w:lang w:val="es-ES" w:eastAsia="es-CO"/>
              </w:rPr>
              <w:t>2015,</w:t>
            </w:r>
            <w:r w:rsidRPr="00B76F83">
              <w:rPr>
                <w:rFonts w:eastAsia="Arial,Times New Roman" w:cs="Arial"/>
                <w:color w:val="auto"/>
                <w:szCs w:val="20"/>
                <w:lang w:val="es-ES" w:eastAsia="es-CO"/>
              </w:rPr>
              <w:t xml:space="preserve"> </w:t>
            </w:r>
            <w:r w:rsidRPr="00B76F83">
              <w:rPr>
                <w:rFonts w:cs="Arial"/>
                <w:color w:val="auto"/>
                <w:szCs w:val="20"/>
                <w:lang w:val="es-ES" w:eastAsia="es-CO"/>
              </w:rPr>
              <w:t>a</w:t>
            </w:r>
            <w:r w:rsidRPr="00B76F83">
              <w:rPr>
                <w:rFonts w:eastAsia="Arial,Times New Roman" w:cs="Arial"/>
                <w:color w:val="auto"/>
                <w:szCs w:val="20"/>
                <w:lang w:val="es-ES" w:eastAsia="es-CO"/>
              </w:rPr>
              <w:t xml:space="preserve"> </w:t>
            </w:r>
            <w:r w:rsidRPr="00B76F83">
              <w:rPr>
                <w:rFonts w:cs="Arial"/>
                <w:color w:val="auto"/>
                <w:szCs w:val="20"/>
                <w:lang w:val="es-ES" w:eastAsia="es-CO"/>
              </w:rPr>
              <w:t>saber:</w:t>
            </w:r>
            <w:r w:rsidRPr="00B76F83">
              <w:rPr>
                <w:rFonts w:eastAsia="Arial,Times New Roman" w:cs="Arial"/>
                <w:color w:val="auto"/>
                <w:szCs w:val="20"/>
                <w:lang w:val="es-ES" w:eastAsia="es-CO"/>
              </w:rPr>
              <w:t xml:space="preserve"> </w:t>
            </w:r>
            <w:r w:rsidRPr="00B76F83">
              <w:rPr>
                <w:rFonts w:cs="Arial"/>
                <w:color w:val="auto"/>
                <w:szCs w:val="20"/>
                <w:lang w:val="es-ES" w:eastAsia="es-CO"/>
              </w:rPr>
              <w:t>(i)</w:t>
            </w:r>
            <w:r w:rsidRPr="00B76F83">
              <w:rPr>
                <w:rFonts w:eastAsia="Arial,Times New Roman" w:cs="Arial"/>
                <w:color w:val="auto"/>
                <w:szCs w:val="20"/>
                <w:lang w:val="es-ES" w:eastAsia="es-CO"/>
              </w:rPr>
              <w:t xml:space="preserve"> </w:t>
            </w:r>
            <w:r w:rsidRPr="00B76F83">
              <w:rPr>
                <w:rFonts w:cs="Arial"/>
                <w:color w:val="auto"/>
                <w:szCs w:val="20"/>
                <w:lang w:val="es-ES" w:eastAsia="es-CO"/>
              </w:rPr>
              <w:t>contrato</w:t>
            </w:r>
            <w:r w:rsidRPr="00B76F83">
              <w:rPr>
                <w:rFonts w:eastAsia="Arial,Times New Roman" w:cs="Arial"/>
                <w:color w:val="auto"/>
                <w:szCs w:val="20"/>
                <w:lang w:val="es-ES" w:eastAsia="es-CO"/>
              </w:rPr>
              <w:t xml:space="preserve"> </w:t>
            </w:r>
            <w:r w:rsidRPr="00B76F83">
              <w:rPr>
                <w:rFonts w:cs="Arial"/>
                <w:color w:val="auto"/>
                <w:szCs w:val="20"/>
                <w:lang w:val="es-ES" w:eastAsia="es-CO"/>
              </w:rPr>
              <w:t>de</w:t>
            </w:r>
            <w:r w:rsidRPr="00B76F83">
              <w:rPr>
                <w:rFonts w:eastAsia="Arial,Times New Roman" w:cs="Arial"/>
                <w:color w:val="auto"/>
                <w:szCs w:val="20"/>
                <w:lang w:val="es-ES" w:eastAsia="es-CO"/>
              </w:rPr>
              <w:t xml:space="preserve"> </w:t>
            </w:r>
            <w:r w:rsidRPr="00B76F83">
              <w:rPr>
                <w:rFonts w:cs="Arial"/>
                <w:color w:val="auto"/>
                <w:szCs w:val="20"/>
                <w:lang w:val="es-ES" w:eastAsia="es-CO"/>
              </w:rPr>
              <w:t>seguro</w:t>
            </w:r>
            <w:r w:rsidRPr="00B76F83">
              <w:rPr>
                <w:rFonts w:eastAsia="Arial,Times New Roman" w:cs="Arial"/>
                <w:color w:val="auto"/>
                <w:szCs w:val="20"/>
                <w:lang w:val="es-ES" w:eastAsia="es-CO"/>
              </w:rPr>
              <w:t xml:space="preserve"> </w:t>
            </w:r>
            <w:r w:rsidRPr="00B76F83">
              <w:rPr>
                <w:rFonts w:cs="Arial"/>
                <w:color w:val="auto"/>
                <w:szCs w:val="20"/>
                <w:lang w:val="es-ES" w:eastAsia="es-CO"/>
              </w:rPr>
              <w:t>contenido</w:t>
            </w:r>
            <w:r w:rsidRPr="00B76F83">
              <w:rPr>
                <w:rFonts w:eastAsia="Arial,Times New Roman" w:cs="Arial"/>
                <w:color w:val="auto"/>
                <w:szCs w:val="20"/>
                <w:lang w:val="es-ES" w:eastAsia="es-CO"/>
              </w:rPr>
              <w:t xml:space="preserve"> </w:t>
            </w:r>
            <w:r w:rsidRPr="00B76F83">
              <w:rPr>
                <w:rFonts w:cs="Arial"/>
                <w:color w:val="auto"/>
                <w:szCs w:val="20"/>
                <w:lang w:val="es-ES" w:eastAsia="es-CO"/>
              </w:rPr>
              <w:t>en</w:t>
            </w:r>
            <w:r w:rsidRPr="00B76F83">
              <w:rPr>
                <w:rFonts w:eastAsia="Arial,Times New Roman" w:cs="Arial"/>
                <w:color w:val="auto"/>
                <w:szCs w:val="20"/>
                <w:lang w:val="es-ES" w:eastAsia="es-CO"/>
              </w:rPr>
              <w:t xml:space="preserve"> </w:t>
            </w:r>
            <w:r w:rsidRPr="00B76F83">
              <w:rPr>
                <w:rFonts w:cs="Arial"/>
                <w:color w:val="auto"/>
                <w:szCs w:val="20"/>
                <w:lang w:val="es-ES" w:eastAsia="es-CO"/>
              </w:rPr>
              <w:t>una</w:t>
            </w:r>
            <w:r w:rsidRPr="00B76F83">
              <w:rPr>
                <w:rFonts w:eastAsia="Arial,Times New Roman" w:cs="Arial"/>
                <w:color w:val="auto"/>
                <w:szCs w:val="20"/>
                <w:lang w:val="es-ES" w:eastAsia="es-CO"/>
              </w:rPr>
              <w:t xml:space="preserve"> </w:t>
            </w:r>
            <w:r w:rsidRPr="00B76F83">
              <w:rPr>
                <w:rFonts w:cs="Arial"/>
                <w:color w:val="auto"/>
                <w:szCs w:val="20"/>
                <w:lang w:val="es-ES" w:eastAsia="es-CO"/>
              </w:rPr>
              <w:t>póliza,</w:t>
            </w:r>
            <w:r w:rsidRPr="00B76F83">
              <w:rPr>
                <w:rFonts w:eastAsia="Arial,Times New Roman" w:cs="Arial"/>
                <w:color w:val="auto"/>
                <w:szCs w:val="20"/>
                <w:lang w:val="es-ES" w:eastAsia="es-CO"/>
              </w:rPr>
              <w:t xml:space="preserve"> </w:t>
            </w:r>
            <w:r w:rsidRPr="00B76F83">
              <w:rPr>
                <w:rFonts w:cs="Arial"/>
                <w:color w:val="auto"/>
                <w:szCs w:val="20"/>
                <w:lang w:val="es-ES" w:eastAsia="es-CO"/>
              </w:rPr>
              <w:t>(ii)</w:t>
            </w:r>
            <w:r w:rsidRPr="00B76F83">
              <w:rPr>
                <w:rFonts w:eastAsia="Arial,Times New Roman" w:cs="Arial"/>
                <w:color w:val="auto"/>
                <w:szCs w:val="20"/>
                <w:lang w:val="es-ES" w:eastAsia="es-CO"/>
              </w:rPr>
              <w:t xml:space="preserve"> </w:t>
            </w:r>
            <w:r w:rsidRPr="00B76F83">
              <w:rPr>
                <w:rFonts w:cs="Arial"/>
                <w:color w:val="auto"/>
                <w:szCs w:val="20"/>
                <w:lang w:val="es-ES" w:eastAsia="es-CO"/>
              </w:rPr>
              <w:t>patrimonio</w:t>
            </w:r>
            <w:r w:rsidRPr="00B76F83">
              <w:rPr>
                <w:rFonts w:eastAsia="Arial,Times New Roman" w:cs="Arial"/>
                <w:color w:val="auto"/>
                <w:szCs w:val="20"/>
                <w:lang w:val="es-ES" w:eastAsia="es-CO"/>
              </w:rPr>
              <w:t xml:space="preserve"> </w:t>
            </w:r>
            <w:r w:rsidRPr="00B76F83">
              <w:rPr>
                <w:rFonts w:cs="Arial"/>
                <w:color w:val="auto"/>
                <w:szCs w:val="20"/>
                <w:lang w:val="es-ES" w:eastAsia="es-CO"/>
              </w:rPr>
              <w:t>autónomo y</w:t>
            </w:r>
            <w:r w:rsidRPr="00B76F83">
              <w:rPr>
                <w:rFonts w:eastAsia="Arial,Times New Roman" w:cs="Arial"/>
                <w:color w:val="auto"/>
                <w:szCs w:val="20"/>
                <w:lang w:val="es-ES" w:eastAsia="es-CO"/>
              </w:rPr>
              <w:t xml:space="preserve"> </w:t>
            </w:r>
            <w:r w:rsidRPr="00B76F83">
              <w:rPr>
                <w:rFonts w:cs="Arial"/>
                <w:color w:val="auto"/>
                <w:szCs w:val="20"/>
                <w:lang w:val="es-ES" w:eastAsia="es-CO"/>
              </w:rPr>
              <w:t>(iii)</w:t>
            </w:r>
            <w:r w:rsidRPr="00B76F83">
              <w:rPr>
                <w:rFonts w:eastAsia="Arial,Times New Roman" w:cs="Arial"/>
                <w:color w:val="auto"/>
                <w:szCs w:val="20"/>
                <w:lang w:val="es-ES" w:eastAsia="es-CO"/>
              </w:rPr>
              <w:t xml:space="preserve"> </w:t>
            </w:r>
            <w:r w:rsidRPr="00B76F83">
              <w:rPr>
                <w:rFonts w:cs="Arial"/>
                <w:color w:val="auto"/>
                <w:szCs w:val="20"/>
                <w:lang w:val="es-ES" w:eastAsia="es-CO"/>
              </w:rPr>
              <w:t>garantía</w:t>
            </w:r>
            <w:r w:rsidRPr="00B76F83">
              <w:rPr>
                <w:rFonts w:eastAsia="Arial,Times New Roman" w:cs="Arial"/>
                <w:color w:val="auto"/>
                <w:szCs w:val="20"/>
                <w:lang w:val="es-ES" w:eastAsia="es-CO"/>
              </w:rPr>
              <w:t xml:space="preserve"> </w:t>
            </w:r>
            <w:r w:rsidRPr="00B76F83">
              <w:rPr>
                <w:rFonts w:cs="Arial"/>
                <w:color w:val="auto"/>
                <w:szCs w:val="20"/>
                <w:lang w:val="es-ES" w:eastAsia="es-CO"/>
              </w:rPr>
              <w:t>bancaria.</w:t>
            </w:r>
          </w:p>
        </w:tc>
      </w:tr>
      <w:tr w:rsidR="00EF3D25" w:rsidRPr="00B76F83"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B76F83" w:rsidRDefault="00DE5327" w:rsidP="00573259">
            <w:pPr>
              <w:spacing w:line="276" w:lineRule="auto"/>
              <w:jc w:val="center"/>
              <w:rPr>
                <w:rFonts w:eastAsia="Arial,Times New Roman" w:cs="Arial"/>
                <w:color w:val="auto"/>
                <w:szCs w:val="20"/>
                <w:lang w:val="es-ES" w:eastAsia="es-CO"/>
              </w:rPr>
            </w:pPr>
            <w:r w:rsidRPr="00B76F83">
              <w:rPr>
                <w:rFonts w:cs="Arial"/>
                <w:color w:val="auto"/>
                <w:szCs w:val="20"/>
                <w:lang w:val="es-ES" w:eastAsia="es-CO"/>
              </w:rPr>
              <w:t>Asegurado/</w:t>
            </w:r>
            <w:r w:rsidRPr="00B76F83">
              <w:rPr>
                <w:rFonts w:eastAsia="Arial,Times New Roman" w:cs="Arial"/>
                <w:color w:val="auto"/>
                <w:szCs w:val="20"/>
                <w:lang w:val="es-ES" w:eastAsia="es-CO"/>
              </w:rPr>
              <w:t xml:space="preserve"> </w:t>
            </w:r>
            <w:r w:rsidRPr="00B76F83">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1EA94E06" w:rsidR="00DE5327" w:rsidRPr="006618E2" w:rsidRDefault="006618E2" w:rsidP="006618E2">
            <w:pPr>
              <w:spacing w:line="276" w:lineRule="auto"/>
              <w:rPr>
                <w:rFonts w:eastAsia="Arial,Times New Roman" w:cs="Arial"/>
                <w:color w:val="auto"/>
                <w:szCs w:val="20"/>
                <w:lang w:val="es-ES" w:eastAsia="es-CO"/>
              </w:rPr>
            </w:pPr>
            <w:r>
              <w:rPr>
                <w:rFonts w:eastAsia="Times New Roman" w:cs="Arial"/>
                <w:b/>
                <w:bCs/>
                <w:color w:val="auto"/>
                <w:szCs w:val="20"/>
                <w:lang w:val="es-ES" w:eastAsia="es-CO"/>
              </w:rPr>
              <w:t>E</w:t>
            </w:r>
            <w:r>
              <w:rPr>
                <w:rFonts w:eastAsia="Times New Roman" w:cs="Arial"/>
                <w:b/>
                <w:bCs/>
                <w:color w:val="auto"/>
                <w:szCs w:val="20"/>
                <w:lang w:val="es-ES" w:eastAsia="es-CO"/>
              </w:rPr>
              <w:t>l</w:t>
            </w:r>
            <w:r w:rsidRPr="006618E2">
              <w:rPr>
                <w:rFonts w:eastAsia="Times New Roman" w:cs="Arial"/>
                <w:b/>
                <w:bCs/>
                <w:color w:val="auto"/>
                <w:szCs w:val="20"/>
                <w:lang w:val="es-ES" w:eastAsia="es-CO"/>
              </w:rPr>
              <w:t xml:space="preserve"> Municipio de Chía identificada con NIT 899999172-8 y el INSTITUTO DE INFREESTRUCTURA Y CONCESIONES DE CUNDINAAMARCA ICCU</w:t>
            </w:r>
            <w:r>
              <w:rPr>
                <w:rFonts w:eastAsia="Times New Roman" w:cs="Arial"/>
                <w:b/>
                <w:bCs/>
                <w:color w:val="auto"/>
                <w:szCs w:val="20"/>
                <w:lang w:val="es-ES" w:eastAsia="es-CO"/>
              </w:rPr>
              <w:t>.</w:t>
            </w:r>
            <w:bookmarkStart w:id="190" w:name="_GoBack"/>
            <w:bookmarkEnd w:id="190"/>
          </w:p>
        </w:tc>
      </w:tr>
      <w:tr w:rsidR="00DE5327" w:rsidRPr="00B76F83"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B76F83" w:rsidRDefault="00DE5327" w:rsidP="00573259">
            <w:pPr>
              <w:spacing w:line="276" w:lineRule="auto"/>
              <w:jc w:val="center"/>
              <w:rPr>
                <w:rFonts w:eastAsia="Arial,Times New Roman" w:cs="Arial"/>
                <w:color w:val="auto"/>
                <w:szCs w:val="20"/>
                <w:lang w:val="es-ES" w:eastAsia="es-CO"/>
              </w:rPr>
            </w:pPr>
            <w:r w:rsidRPr="00B76F83">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B76F83" w:rsidRDefault="00DE5327" w:rsidP="00573259">
            <w:pPr>
              <w:spacing w:line="276" w:lineRule="auto"/>
              <w:rPr>
                <w:rFonts w:eastAsia="Arial,Times New Roman" w:cs="Arial"/>
                <w:color w:val="auto"/>
                <w:szCs w:val="20"/>
                <w:lang w:val="es-ES" w:eastAsia="es-CO"/>
              </w:rPr>
            </w:pPr>
            <w:r w:rsidRPr="00B76F83">
              <w:rPr>
                <w:rFonts w:cs="Arial"/>
                <w:color w:val="auto"/>
                <w:szCs w:val="20"/>
                <w:lang w:val="es-ES" w:eastAsia="es-CO"/>
              </w:rPr>
              <w:t>Los</w:t>
            </w:r>
            <w:r w:rsidRPr="00B76F83">
              <w:rPr>
                <w:rFonts w:eastAsia="Arial,Times New Roman" w:cs="Arial"/>
                <w:color w:val="auto"/>
                <w:szCs w:val="20"/>
                <w:lang w:val="es-ES" w:eastAsia="es-CO"/>
              </w:rPr>
              <w:t xml:space="preserve"> </w:t>
            </w:r>
            <w:r w:rsidRPr="00B76F83">
              <w:rPr>
                <w:rFonts w:cs="Arial"/>
                <w:color w:val="auto"/>
                <w:szCs w:val="20"/>
                <w:lang w:val="es-ES" w:eastAsia="es-CO"/>
              </w:rPr>
              <w:t>perjuicios</w:t>
            </w:r>
            <w:r w:rsidRPr="00B76F83">
              <w:rPr>
                <w:rFonts w:eastAsia="Arial,Times New Roman" w:cs="Arial"/>
                <w:color w:val="auto"/>
                <w:szCs w:val="20"/>
                <w:lang w:val="es-ES" w:eastAsia="es-CO"/>
              </w:rPr>
              <w:t xml:space="preserve"> </w:t>
            </w:r>
            <w:r w:rsidRPr="00B76F83">
              <w:rPr>
                <w:rFonts w:cs="Arial"/>
                <w:color w:val="auto"/>
                <w:szCs w:val="20"/>
                <w:lang w:val="es-ES" w:eastAsia="es-CO"/>
              </w:rPr>
              <w:t>derivados</w:t>
            </w:r>
            <w:r w:rsidRPr="00B76F83">
              <w:rPr>
                <w:rFonts w:eastAsia="Arial,Times New Roman" w:cs="Arial"/>
                <w:color w:val="auto"/>
                <w:szCs w:val="20"/>
                <w:lang w:val="es-ES" w:eastAsia="es-CO"/>
              </w:rPr>
              <w:t xml:space="preserve"> </w:t>
            </w:r>
            <w:r w:rsidRPr="00B76F83">
              <w:rPr>
                <w:rFonts w:cs="Arial"/>
                <w:color w:val="auto"/>
                <w:szCs w:val="20"/>
                <w:lang w:val="es-ES" w:eastAsia="es-CO"/>
              </w:rPr>
              <w:t>del</w:t>
            </w:r>
            <w:r w:rsidRPr="00B76F83">
              <w:rPr>
                <w:rFonts w:eastAsia="Arial,Times New Roman" w:cs="Arial"/>
                <w:color w:val="auto"/>
                <w:szCs w:val="20"/>
                <w:lang w:val="es-ES" w:eastAsia="es-CO"/>
              </w:rPr>
              <w:t xml:space="preserve"> </w:t>
            </w:r>
            <w:r w:rsidRPr="00B76F83">
              <w:rPr>
                <w:rFonts w:cs="Arial"/>
                <w:color w:val="auto"/>
                <w:szCs w:val="20"/>
                <w:lang w:val="es-ES" w:eastAsia="es-CO"/>
              </w:rPr>
              <w:t>incumplimiento</w:t>
            </w:r>
            <w:r w:rsidRPr="00B76F83">
              <w:rPr>
                <w:rFonts w:eastAsia="Arial,Times New Roman" w:cs="Arial"/>
                <w:color w:val="auto"/>
                <w:szCs w:val="20"/>
                <w:lang w:val="es-ES" w:eastAsia="es-CO"/>
              </w:rPr>
              <w:t xml:space="preserve"> </w:t>
            </w:r>
            <w:r w:rsidRPr="00B76F83">
              <w:rPr>
                <w:rFonts w:cs="Arial"/>
                <w:color w:val="auto"/>
                <w:szCs w:val="20"/>
                <w:lang w:val="es-ES" w:eastAsia="es-CO"/>
              </w:rPr>
              <w:t>del</w:t>
            </w:r>
            <w:r w:rsidRPr="00B76F83">
              <w:rPr>
                <w:rFonts w:eastAsia="Arial,Times New Roman" w:cs="Arial"/>
                <w:color w:val="auto"/>
                <w:szCs w:val="20"/>
                <w:lang w:val="es-ES" w:eastAsia="es-CO"/>
              </w:rPr>
              <w:t xml:space="preserve"> </w:t>
            </w:r>
            <w:r w:rsidRPr="00B76F83">
              <w:rPr>
                <w:rFonts w:cs="Arial"/>
                <w:color w:val="auto"/>
                <w:szCs w:val="20"/>
                <w:lang w:val="es-ES" w:eastAsia="es-CO"/>
              </w:rPr>
              <w:t>ofrecimiento</w:t>
            </w:r>
            <w:r w:rsidRPr="00B76F83">
              <w:rPr>
                <w:rFonts w:eastAsia="Arial,Times New Roman" w:cs="Arial"/>
                <w:color w:val="auto"/>
                <w:szCs w:val="20"/>
                <w:lang w:val="es-ES" w:eastAsia="es-CO"/>
              </w:rPr>
              <w:t xml:space="preserve"> </w:t>
            </w:r>
            <w:r w:rsidRPr="00B76F83">
              <w:rPr>
                <w:rFonts w:cs="Arial"/>
                <w:color w:val="auto"/>
                <w:szCs w:val="20"/>
                <w:lang w:val="es-ES" w:eastAsia="es-CO"/>
              </w:rPr>
              <w:t>en</w:t>
            </w:r>
            <w:r w:rsidRPr="00B76F83">
              <w:rPr>
                <w:rFonts w:eastAsia="Arial,Times New Roman" w:cs="Arial"/>
                <w:color w:val="auto"/>
                <w:szCs w:val="20"/>
                <w:lang w:val="es-ES" w:eastAsia="es-CO"/>
              </w:rPr>
              <w:t xml:space="preserve"> </w:t>
            </w:r>
            <w:r w:rsidRPr="00B76F83">
              <w:rPr>
                <w:rFonts w:cs="Arial"/>
                <w:color w:val="auto"/>
                <w:szCs w:val="20"/>
                <w:lang w:val="es-ES" w:eastAsia="es-CO"/>
              </w:rPr>
              <w:t>los</w:t>
            </w:r>
            <w:r w:rsidRPr="00B76F83">
              <w:rPr>
                <w:rFonts w:eastAsia="Arial,Times New Roman" w:cs="Arial"/>
                <w:color w:val="auto"/>
                <w:szCs w:val="20"/>
                <w:lang w:val="es-ES" w:eastAsia="es-CO"/>
              </w:rPr>
              <w:t xml:space="preserve"> </w:t>
            </w:r>
            <w:r w:rsidRPr="00B76F83">
              <w:rPr>
                <w:rFonts w:cs="Arial"/>
                <w:color w:val="auto"/>
                <w:szCs w:val="20"/>
                <w:lang w:val="es-ES" w:eastAsia="es-CO"/>
              </w:rPr>
              <w:t>eventos</w:t>
            </w:r>
            <w:r w:rsidRPr="00B76F83">
              <w:rPr>
                <w:rFonts w:eastAsia="Arial,Times New Roman" w:cs="Arial"/>
                <w:color w:val="auto"/>
                <w:szCs w:val="20"/>
                <w:lang w:val="es-ES" w:eastAsia="es-CO"/>
              </w:rPr>
              <w:t xml:space="preserve"> </w:t>
            </w:r>
            <w:r w:rsidRPr="00B76F83">
              <w:rPr>
                <w:rFonts w:cs="Arial"/>
                <w:color w:val="auto"/>
                <w:szCs w:val="20"/>
                <w:lang w:val="es-ES" w:eastAsia="es-CO"/>
              </w:rPr>
              <w:t>señalados</w:t>
            </w:r>
            <w:r w:rsidRPr="00B76F83">
              <w:rPr>
                <w:rFonts w:eastAsia="Arial,Times New Roman" w:cs="Arial"/>
                <w:color w:val="auto"/>
                <w:szCs w:val="20"/>
                <w:lang w:val="es-ES" w:eastAsia="es-CO"/>
              </w:rPr>
              <w:t xml:space="preserve"> </w:t>
            </w:r>
            <w:r w:rsidRPr="00B76F83">
              <w:rPr>
                <w:rFonts w:cs="Arial"/>
                <w:color w:val="auto"/>
                <w:szCs w:val="20"/>
                <w:lang w:val="es-ES" w:eastAsia="es-CO"/>
              </w:rPr>
              <w:t>en</w:t>
            </w:r>
            <w:r w:rsidRPr="00B76F83">
              <w:rPr>
                <w:rFonts w:eastAsia="Arial,Times New Roman" w:cs="Arial"/>
                <w:color w:val="auto"/>
                <w:szCs w:val="20"/>
                <w:lang w:val="es-ES" w:eastAsia="es-CO"/>
              </w:rPr>
              <w:t xml:space="preserve"> </w:t>
            </w:r>
            <w:r w:rsidRPr="00B76F83">
              <w:rPr>
                <w:rFonts w:cs="Arial"/>
                <w:color w:val="auto"/>
                <w:szCs w:val="20"/>
                <w:lang w:val="es-ES" w:eastAsia="es-CO"/>
              </w:rPr>
              <w:t>el</w:t>
            </w:r>
            <w:r w:rsidRPr="00B76F83">
              <w:rPr>
                <w:rFonts w:eastAsia="Arial,Times New Roman" w:cs="Arial"/>
                <w:color w:val="auto"/>
                <w:szCs w:val="20"/>
                <w:lang w:val="es-ES" w:eastAsia="es-CO"/>
              </w:rPr>
              <w:t xml:space="preserve"> </w:t>
            </w:r>
            <w:r w:rsidRPr="00B76F83">
              <w:rPr>
                <w:rFonts w:cs="Arial"/>
                <w:color w:val="auto"/>
                <w:szCs w:val="20"/>
                <w:lang w:val="es-ES" w:eastAsia="es-CO"/>
              </w:rPr>
              <w:t>artículo</w:t>
            </w:r>
            <w:r w:rsidRPr="00B76F83">
              <w:rPr>
                <w:rFonts w:eastAsia="Arial,Times New Roman" w:cs="Arial"/>
                <w:color w:val="auto"/>
                <w:szCs w:val="20"/>
                <w:lang w:val="es-ES" w:eastAsia="es-CO"/>
              </w:rPr>
              <w:t xml:space="preserve"> </w:t>
            </w:r>
            <w:r w:rsidRPr="00B76F83">
              <w:rPr>
                <w:rFonts w:cs="Arial"/>
                <w:color w:val="auto"/>
                <w:szCs w:val="20"/>
                <w:lang w:val="es-ES" w:eastAsia="es-CO"/>
              </w:rPr>
              <w:t>2.2.1.2.3.1.6</w:t>
            </w:r>
            <w:r w:rsidRPr="00B76F83">
              <w:rPr>
                <w:rFonts w:eastAsia="Arial,Times New Roman" w:cs="Arial"/>
                <w:color w:val="auto"/>
                <w:szCs w:val="20"/>
                <w:lang w:val="es-ES" w:eastAsia="es-CO"/>
              </w:rPr>
              <w:t xml:space="preserve"> </w:t>
            </w:r>
            <w:r w:rsidRPr="00B76F83">
              <w:rPr>
                <w:rFonts w:cs="Arial"/>
                <w:color w:val="auto"/>
                <w:szCs w:val="20"/>
                <w:lang w:val="es-ES" w:eastAsia="es-CO"/>
              </w:rPr>
              <w:t>del</w:t>
            </w:r>
            <w:r w:rsidRPr="00B76F83">
              <w:rPr>
                <w:rFonts w:eastAsia="Arial,Times New Roman" w:cs="Arial"/>
                <w:color w:val="auto"/>
                <w:szCs w:val="20"/>
                <w:lang w:val="es-ES" w:eastAsia="es-CO"/>
              </w:rPr>
              <w:t xml:space="preserve"> </w:t>
            </w:r>
            <w:r w:rsidRPr="00B76F83">
              <w:rPr>
                <w:rFonts w:cs="Arial"/>
                <w:color w:val="auto"/>
                <w:szCs w:val="20"/>
                <w:lang w:val="es-ES" w:eastAsia="es-CO"/>
              </w:rPr>
              <w:t>Decreto</w:t>
            </w:r>
            <w:r w:rsidRPr="00B76F83">
              <w:rPr>
                <w:rFonts w:eastAsia="Arial,Times New Roman" w:cs="Arial"/>
                <w:color w:val="auto"/>
                <w:szCs w:val="20"/>
                <w:lang w:val="es-ES" w:eastAsia="es-CO"/>
              </w:rPr>
              <w:t xml:space="preserve"> </w:t>
            </w:r>
            <w:r w:rsidRPr="00B76F83">
              <w:rPr>
                <w:rFonts w:cs="Arial"/>
                <w:color w:val="auto"/>
                <w:szCs w:val="20"/>
                <w:lang w:val="es-ES" w:eastAsia="es-CO"/>
              </w:rPr>
              <w:t>1082</w:t>
            </w:r>
            <w:r w:rsidRPr="00B76F83">
              <w:rPr>
                <w:rFonts w:eastAsia="Arial,Times New Roman" w:cs="Arial"/>
                <w:color w:val="auto"/>
                <w:szCs w:val="20"/>
                <w:lang w:val="es-ES" w:eastAsia="es-CO"/>
              </w:rPr>
              <w:t xml:space="preserve"> </w:t>
            </w:r>
            <w:r w:rsidRPr="00B76F83">
              <w:rPr>
                <w:rFonts w:cs="Arial"/>
                <w:color w:val="auto"/>
                <w:szCs w:val="20"/>
                <w:lang w:val="es-ES" w:eastAsia="es-CO"/>
              </w:rPr>
              <w:t>de</w:t>
            </w:r>
            <w:r w:rsidRPr="00B76F83">
              <w:rPr>
                <w:rFonts w:eastAsia="Arial,Times New Roman" w:cs="Arial"/>
                <w:color w:val="auto"/>
                <w:szCs w:val="20"/>
                <w:lang w:val="es-ES" w:eastAsia="es-CO"/>
              </w:rPr>
              <w:t xml:space="preserve"> </w:t>
            </w:r>
            <w:r w:rsidRPr="00B76F83">
              <w:rPr>
                <w:rFonts w:cs="Arial"/>
                <w:color w:val="auto"/>
                <w:szCs w:val="20"/>
                <w:lang w:val="es-ES" w:eastAsia="es-CO"/>
              </w:rPr>
              <w:t>2015.</w:t>
            </w:r>
          </w:p>
        </w:tc>
      </w:tr>
      <w:tr w:rsidR="00DE5327" w:rsidRPr="00B76F83"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B76F83" w:rsidRDefault="00DE5327" w:rsidP="00573259">
            <w:pPr>
              <w:spacing w:line="276" w:lineRule="auto"/>
              <w:jc w:val="center"/>
              <w:rPr>
                <w:rFonts w:eastAsia="Arial,Times New Roman" w:cs="Arial"/>
                <w:color w:val="auto"/>
                <w:szCs w:val="20"/>
                <w:lang w:val="es-ES" w:eastAsia="es-CO"/>
              </w:rPr>
            </w:pPr>
            <w:r w:rsidRPr="00B76F83">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77777777" w:rsidR="00DE5327" w:rsidRPr="00B76F83" w:rsidRDefault="00DE5327" w:rsidP="00573259">
            <w:pPr>
              <w:spacing w:line="276" w:lineRule="auto"/>
              <w:rPr>
                <w:rFonts w:eastAsia="Arial,Times New Roman" w:cs="Arial"/>
                <w:color w:val="auto"/>
                <w:szCs w:val="20"/>
                <w:lang w:val="es-ES" w:eastAsia="es-CO"/>
              </w:rPr>
            </w:pPr>
            <w:r w:rsidRPr="00B76F83">
              <w:rPr>
                <w:rFonts w:cs="Arial"/>
                <w:color w:val="auto"/>
                <w:szCs w:val="20"/>
                <w:lang w:val="es-ES" w:eastAsia="es-CO"/>
              </w:rPr>
              <w:t>3 meses contados a partir de la fecha de cierre del proceso de contratación.</w:t>
            </w:r>
            <w:r w:rsidRPr="00B76F83">
              <w:rPr>
                <w:rFonts w:eastAsia="Arial,Times New Roman" w:cs="Arial"/>
                <w:color w:val="auto"/>
                <w:szCs w:val="20"/>
                <w:lang w:val="es-ES" w:eastAsia="es-CO"/>
              </w:rPr>
              <w:t xml:space="preserve"> </w:t>
            </w:r>
          </w:p>
        </w:tc>
      </w:tr>
      <w:tr w:rsidR="00EF3D25" w:rsidRPr="00B76F83"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B76F83" w:rsidRDefault="00DE5327" w:rsidP="00573259">
            <w:pPr>
              <w:spacing w:line="276" w:lineRule="auto"/>
              <w:jc w:val="center"/>
              <w:rPr>
                <w:rFonts w:eastAsia="Arial,Times New Roman" w:cs="Arial"/>
                <w:color w:val="auto"/>
                <w:szCs w:val="20"/>
                <w:lang w:val="es-ES" w:eastAsia="es-CO"/>
              </w:rPr>
            </w:pPr>
            <w:r w:rsidRPr="00B76F83">
              <w:rPr>
                <w:rFonts w:cs="Arial"/>
                <w:color w:val="auto"/>
                <w:szCs w:val="20"/>
                <w:lang w:val="es-ES" w:eastAsia="es-CO"/>
              </w:rPr>
              <w:t>Valor</w:t>
            </w:r>
            <w:r w:rsidRPr="00B76F83">
              <w:rPr>
                <w:rFonts w:eastAsia="Arial,Times New Roman" w:cs="Arial"/>
                <w:color w:val="auto"/>
                <w:szCs w:val="20"/>
                <w:lang w:val="es-ES" w:eastAsia="es-CO"/>
              </w:rPr>
              <w:t xml:space="preserve"> </w:t>
            </w:r>
            <w:r w:rsidRPr="00B76F83">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AB3B158" w14:textId="78AA047E" w:rsidR="00DE5327" w:rsidRPr="00B76F83" w:rsidRDefault="00DE5327" w:rsidP="00EF3D25">
            <w:pPr>
              <w:spacing w:line="276" w:lineRule="auto"/>
              <w:rPr>
                <w:rFonts w:eastAsia="Arial,Times New Roman" w:cs="Arial"/>
                <w:color w:val="auto"/>
                <w:szCs w:val="20"/>
                <w:lang w:val="es-ES" w:eastAsia="es-CO"/>
              </w:rPr>
            </w:pPr>
            <w:r w:rsidRPr="00B76F83">
              <w:rPr>
                <w:rFonts w:cs="Arial"/>
                <w:color w:val="auto"/>
                <w:szCs w:val="20"/>
                <w:lang w:val="es-ES" w:eastAsia="es-CO"/>
              </w:rPr>
              <w:t>Diez</w:t>
            </w:r>
            <w:r w:rsidRPr="00B76F83">
              <w:rPr>
                <w:rFonts w:eastAsia="Arial,Times New Roman" w:cs="Arial"/>
                <w:color w:val="auto"/>
                <w:szCs w:val="20"/>
                <w:lang w:val="es-ES" w:eastAsia="es-CO"/>
              </w:rPr>
              <w:t xml:space="preserve"> </w:t>
            </w:r>
            <w:r w:rsidRPr="00B76F83">
              <w:rPr>
                <w:rFonts w:cs="Arial"/>
                <w:color w:val="auto"/>
                <w:szCs w:val="20"/>
                <w:lang w:val="es-ES" w:eastAsia="es-CO"/>
              </w:rPr>
              <w:t>por</w:t>
            </w:r>
            <w:r w:rsidRPr="00B76F83">
              <w:rPr>
                <w:rFonts w:eastAsia="Arial,Times New Roman" w:cs="Arial"/>
                <w:color w:val="auto"/>
                <w:szCs w:val="20"/>
                <w:lang w:val="es-ES" w:eastAsia="es-CO"/>
              </w:rPr>
              <w:t xml:space="preserve"> </w:t>
            </w:r>
            <w:r w:rsidRPr="00B76F83">
              <w:rPr>
                <w:rFonts w:cs="Arial"/>
                <w:color w:val="auto"/>
                <w:szCs w:val="20"/>
                <w:lang w:val="es-ES" w:eastAsia="es-CO"/>
              </w:rPr>
              <w:t>ciento</w:t>
            </w:r>
            <w:r w:rsidRPr="00B76F83">
              <w:rPr>
                <w:rFonts w:eastAsia="Arial,Times New Roman" w:cs="Arial"/>
                <w:color w:val="auto"/>
                <w:szCs w:val="20"/>
                <w:lang w:val="es-ES" w:eastAsia="es-CO"/>
              </w:rPr>
              <w:t xml:space="preserve"> </w:t>
            </w:r>
            <w:r w:rsidRPr="00B76F83">
              <w:rPr>
                <w:rFonts w:cs="Arial"/>
                <w:color w:val="auto"/>
                <w:szCs w:val="20"/>
                <w:lang w:val="es-ES" w:eastAsia="es-CO"/>
              </w:rPr>
              <w:t>(10%)</w:t>
            </w:r>
            <w:r w:rsidR="00EF3D25">
              <w:rPr>
                <w:rFonts w:cs="Arial"/>
                <w:color w:val="auto"/>
                <w:szCs w:val="20"/>
                <w:lang w:val="es-ES" w:eastAsia="es-CO"/>
              </w:rPr>
              <w:t xml:space="preserve"> </w:t>
            </w:r>
            <w:r w:rsidRPr="00EF3D25">
              <w:rPr>
                <w:rFonts w:cs="Arial"/>
                <w:color w:val="auto"/>
                <w:szCs w:val="20"/>
                <w:lang w:val="es-ES" w:eastAsia="es-CO"/>
              </w:rPr>
              <w:t>del presupuesto oficial del lote al cual se presente oferta</w:t>
            </w:r>
            <w:r w:rsidRPr="00B76F83">
              <w:rPr>
                <w:rFonts w:eastAsia="Arial,Times New Roman" w:cs="Arial"/>
                <w:color w:val="auto"/>
                <w:szCs w:val="20"/>
                <w:lang w:val="es-ES" w:eastAsia="es-CO"/>
              </w:rPr>
              <w:t xml:space="preserve"> </w:t>
            </w:r>
          </w:p>
        </w:tc>
      </w:tr>
      <w:tr w:rsidR="00DE5327" w:rsidRPr="00B76F83"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B76F83" w:rsidRDefault="00DE5327" w:rsidP="00573259">
            <w:pPr>
              <w:spacing w:line="276" w:lineRule="auto"/>
              <w:jc w:val="center"/>
              <w:rPr>
                <w:rFonts w:eastAsia="Arial,Times New Roman" w:cs="Arial"/>
                <w:color w:val="auto"/>
                <w:szCs w:val="20"/>
                <w:lang w:val="es-ES" w:eastAsia="es-CO"/>
              </w:rPr>
            </w:pPr>
            <w:r w:rsidRPr="00B76F83">
              <w:rPr>
                <w:rFonts w:cs="Arial"/>
                <w:color w:val="auto"/>
                <w:szCs w:val="20"/>
                <w:lang w:val="es-ES" w:eastAsia="es-CO"/>
              </w:rPr>
              <w:t>Tomador</w:t>
            </w:r>
            <w:r w:rsidRPr="00B76F83">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B76F83" w:rsidRDefault="00DE5327" w:rsidP="00592D4B">
            <w:pPr>
              <w:pStyle w:val="Prrafodelista"/>
              <w:numPr>
                <w:ilvl w:val="0"/>
                <w:numId w:val="41"/>
              </w:numPr>
              <w:spacing w:line="276" w:lineRule="auto"/>
              <w:rPr>
                <w:rFonts w:eastAsia="Arial,Times New Roman" w:cs="Arial"/>
                <w:color w:val="auto"/>
                <w:szCs w:val="20"/>
                <w:lang w:val="es-ES" w:eastAsia="es-CO"/>
              </w:rPr>
            </w:pPr>
            <w:r w:rsidRPr="00B76F83">
              <w:rPr>
                <w:rFonts w:eastAsia="Arial" w:cs="Arial"/>
                <w:color w:val="auto"/>
                <w:szCs w:val="20"/>
                <w:lang w:val="es-ES" w:eastAsia="es-CO"/>
              </w:rPr>
              <w:t>Para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las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personas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jurídicas: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garantía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deberá</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tomarse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con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el</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nombre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razón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social</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y</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tipo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societario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que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figura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el</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certificado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existencia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y</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representación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legal</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expedido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por</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Cámara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Comercio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respectiva,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y</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no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solo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con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su</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sigla,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no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ser</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que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el</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referido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documento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exprese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que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sociedad</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podrá</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denominarse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esa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manera.</w:t>
            </w:r>
          </w:p>
          <w:p w14:paraId="57CF225D" w14:textId="77777777" w:rsidR="00DE5327" w:rsidRPr="00B76F83" w:rsidRDefault="00DE5327" w:rsidP="00592D4B">
            <w:pPr>
              <w:pStyle w:val="Prrafodelista"/>
              <w:numPr>
                <w:ilvl w:val="0"/>
                <w:numId w:val="41"/>
              </w:numPr>
              <w:spacing w:line="276" w:lineRule="auto"/>
              <w:rPr>
                <w:rFonts w:eastAsia="Arial,Times New Roman" w:cs="Arial"/>
                <w:color w:val="auto"/>
                <w:szCs w:val="20"/>
                <w:lang w:val="es-ES" w:eastAsia="es-CO"/>
              </w:rPr>
            </w:pPr>
            <w:r w:rsidRPr="00B76F83">
              <w:rPr>
                <w:rFonts w:eastAsia="Arial" w:cs="Arial"/>
                <w:color w:val="auto"/>
                <w:szCs w:val="20"/>
                <w:lang w:val="es-ES" w:eastAsia="es-CO"/>
              </w:rPr>
              <w:t>Para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los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proponentes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plurales: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garantía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deberá</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ser</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otorgada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por</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todos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los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integrantes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del</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proponente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plural,</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para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lo</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cual</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deberá</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relacionar</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claramente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los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integrantes,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su</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identificación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y</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porcentaje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participación,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quienes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para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todos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los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efectos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serán</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los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otorgantes</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de</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la</w:t>
            </w:r>
            <w:r w:rsidRPr="00B76F83">
              <w:rPr>
                <w:rFonts w:eastAsia="Arial,Times New Roman" w:cs="Arial"/>
                <w:color w:val="auto"/>
                <w:szCs w:val="20"/>
                <w:lang w:val="es-ES" w:eastAsia="es-CO"/>
              </w:rPr>
              <w:t xml:space="preserve"> </w:t>
            </w:r>
            <w:r w:rsidRPr="00B76F83">
              <w:rPr>
                <w:rFonts w:eastAsia="Arial" w:cs="Arial"/>
                <w:color w:val="auto"/>
                <w:szCs w:val="20"/>
                <w:lang w:val="es-ES" w:eastAsia="es-CO"/>
              </w:rPr>
              <w:t>misma.</w:t>
            </w:r>
            <w:r w:rsidRPr="00B76F83">
              <w:rPr>
                <w:rFonts w:eastAsia="Arial,Times New Roman" w:cs="Arial"/>
                <w:color w:val="auto"/>
                <w:szCs w:val="20"/>
                <w:lang w:val="es-ES" w:eastAsia="es-CO"/>
              </w:rPr>
              <w:t xml:space="preserve"> </w:t>
            </w:r>
          </w:p>
        </w:tc>
      </w:tr>
    </w:tbl>
    <w:p w14:paraId="604D7759" w14:textId="16E87E95" w:rsidR="00604257" w:rsidRPr="00B76F83" w:rsidRDefault="00604257" w:rsidP="00604257">
      <w:pPr>
        <w:rPr>
          <w:color w:val="auto"/>
          <w:lang w:val="es-MX"/>
        </w:rPr>
      </w:pPr>
    </w:p>
    <w:p w14:paraId="22211499" w14:textId="77777777" w:rsidR="00DE5327" w:rsidRPr="00B76F83" w:rsidRDefault="00DE5327" w:rsidP="00DE5327">
      <w:pPr>
        <w:rPr>
          <w:color w:val="auto"/>
          <w:lang w:val="es-MX"/>
        </w:rPr>
      </w:pPr>
      <w:r w:rsidRPr="00B76F83">
        <w:rPr>
          <w:color w:val="auto"/>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B76F83" w:rsidRDefault="00DE5327" w:rsidP="00DE5327">
      <w:pPr>
        <w:rPr>
          <w:color w:val="auto"/>
          <w:lang w:val="es-MX"/>
        </w:rPr>
      </w:pPr>
      <w:r w:rsidRPr="00B76F83">
        <w:rPr>
          <w:color w:val="auto"/>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704CC728" w14:textId="5DB71CA5" w:rsidR="00604257" w:rsidRPr="00B76F83" w:rsidRDefault="00DE5327" w:rsidP="00DE5327">
      <w:pPr>
        <w:rPr>
          <w:color w:val="auto"/>
          <w:lang w:val="es-MX"/>
        </w:rPr>
      </w:pPr>
      <w:r w:rsidRPr="00B76F83">
        <w:rPr>
          <w:color w:val="auto"/>
          <w:lang w:val="es-MX"/>
        </w:rPr>
        <w:t>El proponente podrá presentar una garantía de seriedad de la oferta por cada uno de los lotes o por la totalidad de lotes a los cuales presente oferta. En ambos eventos, debe indicar el número del lote o lotes a los cuales presenta oferta.</w:t>
      </w:r>
    </w:p>
    <w:p w14:paraId="17EAD7FB" w14:textId="705A6901" w:rsidR="00604257" w:rsidRPr="00B76F83" w:rsidRDefault="00CA638B" w:rsidP="00DE5327">
      <w:pPr>
        <w:pStyle w:val="Ttulo2"/>
        <w:rPr>
          <w:color w:val="auto"/>
        </w:rPr>
      </w:pPr>
      <w:bookmarkStart w:id="191" w:name="_Toc107994873"/>
      <w:r w:rsidRPr="00B76F83">
        <w:rPr>
          <w:caps w:val="0"/>
          <w:color w:val="auto"/>
        </w:rPr>
        <w:lastRenderedPageBreak/>
        <w:t>GARANTÍAS DEL CONTRATO</w:t>
      </w:r>
      <w:bookmarkEnd w:id="191"/>
    </w:p>
    <w:p w14:paraId="1697B25E" w14:textId="5F3BEF5F" w:rsidR="00DE5327" w:rsidRPr="00B76F83" w:rsidRDefault="00CA638B" w:rsidP="00DE5327">
      <w:pPr>
        <w:pStyle w:val="Ttulo3"/>
        <w:rPr>
          <w:color w:val="auto"/>
          <w:lang w:val="es-MX"/>
        </w:rPr>
      </w:pPr>
      <w:bookmarkStart w:id="192" w:name="_Toc107994874"/>
      <w:r w:rsidRPr="00B76F83">
        <w:rPr>
          <w:caps w:val="0"/>
          <w:color w:val="auto"/>
          <w:lang w:val="es-MX"/>
        </w:rPr>
        <w:t>GARANTÍA DE CUMPLIMIENTO</w:t>
      </w:r>
      <w:bookmarkEnd w:id="192"/>
    </w:p>
    <w:p w14:paraId="604F8D4E" w14:textId="3D6FC7DF" w:rsidR="00DE5327" w:rsidRPr="00B76F83" w:rsidRDefault="00DE5327" w:rsidP="00DE5327">
      <w:pPr>
        <w:rPr>
          <w:color w:val="auto"/>
          <w:lang w:val="es-MX"/>
        </w:rPr>
      </w:pPr>
      <w:r w:rsidRPr="00B76F83">
        <w:rPr>
          <w:color w:val="auto"/>
          <w:lang w:val="es-MX"/>
        </w:rPr>
        <w:t xml:space="preserve">Para cubrir cualquier hecho constitutivo de incumplimiento, el contratista deberá presentar la garantía de cumplimiento en original a la entidad dentro de los </w:t>
      </w:r>
      <w:r w:rsidR="00126283" w:rsidRPr="00126283">
        <w:rPr>
          <w:color w:val="auto"/>
          <w:lang w:val="es-MX"/>
        </w:rPr>
        <w:t xml:space="preserve">cinco </w:t>
      </w:r>
      <w:r w:rsidRPr="00126283">
        <w:rPr>
          <w:color w:val="auto"/>
          <w:lang w:val="es-MX"/>
        </w:rPr>
        <w:t>d</w:t>
      </w:r>
      <w:r w:rsidRPr="00B76F83">
        <w:rPr>
          <w:color w:val="auto"/>
          <w:lang w:val="es-MX"/>
        </w:rPr>
        <w:t>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45"/>
        <w:gridCol w:w="7083"/>
      </w:tblGrid>
      <w:tr w:rsidR="00126283" w:rsidRPr="00B76F83"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76F83" w:rsidRDefault="00DE5327" w:rsidP="00573259">
            <w:pPr>
              <w:rPr>
                <w:rFonts w:cs="Arial"/>
                <w:b/>
                <w:bCs/>
                <w:color w:val="auto"/>
                <w:szCs w:val="20"/>
              </w:rPr>
            </w:pPr>
            <w:r w:rsidRPr="00B76F83">
              <w:rPr>
                <w:rFonts w:cs="Arial"/>
                <w:b/>
                <w:bCs/>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76F83" w:rsidRDefault="00DE5327" w:rsidP="00573259">
            <w:pPr>
              <w:rPr>
                <w:rFonts w:cs="Arial"/>
                <w:b/>
                <w:bCs/>
                <w:color w:val="auto"/>
                <w:szCs w:val="20"/>
              </w:rPr>
            </w:pPr>
            <w:r w:rsidRPr="00B76F83">
              <w:rPr>
                <w:rFonts w:cs="Arial"/>
                <w:b/>
                <w:bCs/>
                <w:color w:val="auto"/>
                <w:szCs w:val="20"/>
              </w:rPr>
              <w:t xml:space="preserve">Condición </w:t>
            </w:r>
          </w:p>
        </w:tc>
      </w:tr>
      <w:tr w:rsidR="00126283" w:rsidRPr="00B76F83"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126283" w:rsidRPr="00B76F83"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2938DE5F" w:rsidR="00DE5327" w:rsidRPr="006618E2" w:rsidRDefault="00126283" w:rsidP="006618E2">
            <w:pPr>
              <w:rPr>
                <w:rFonts w:eastAsia="Times New Roman" w:cs="Arial"/>
                <w:b/>
                <w:bCs/>
                <w:color w:val="auto"/>
                <w:szCs w:val="20"/>
                <w:lang w:val="es-ES" w:eastAsia="es-CO"/>
              </w:rPr>
            </w:pPr>
            <w:r w:rsidRPr="006618E2">
              <w:rPr>
                <w:rFonts w:eastAsia="Times New Roman" w:cs="Arial"/>
                <w:b/>
                <w:bCs/>
                <w:color w:val="auto"/>
                <w:szCs w:val="20"/>
                <w:lang w:val="es-ES" w:eastAsia="es-CO"/>
              </w:rPr>
              <w:t>Municipio de Chía</w:t>
            </w:r>
            <w:r w:rsidR="006618E2">
              <w:rPr>
                <w:rFonts w:eastAsia="Times New Roman" w:cs="Arial"/>
                <w:b/>
                <w:bCs/>
                <w:color w:val="auto"/>
                <w:szCs w:val="20"/>
                <w:lang w:val="es-ES" w:eastAsia="es-CO"/>
              </w:rPr>
              <w:t xml:space="preserve"> identificado</w:t>
            </w:r>
            <w:r w:rsidR="00DE5327" w:rsidRPr="006618E2">
              <w:rPr>
                <w:rFonts w:eastAsia="Times New Roman" w:cs="Arial"/>
                <w:b/>
                <w:bCs/>
                <w:color w:val="auto"/>
                <w:szCs w:val="20"/>
                <w:lang w:val="es-ES" w:eastAsia="es-CO"/>
              </w:rPr>
              <w:t xml:space="preserve"> con NIT</w:t>
            </w:r>
            <w:r w:rsidR="00DE5327" w:rsidRPr="006618E2">
              <w:rPr>
                <w:rFonts w:eastAsia="Times New Roman" w:cs="Arial"/>
                <w:b/>
                <w:color w:val="auto"/>
                <w:szCs w:val="20"/>
                <w:lang w:val="es-ES" w:eastAsia="es-CO"/>
              </w:rPr>
              <w:t xml:space="preserve"> </w:t>
            </w:r>
            <w:r w:rsidRPr="006618E2">
              <w:rPr>
                <w:rFonts w:eastAsia="Times New Roman" w:cs="Arial"/>
                <w:b/>
                <w:bCs/>
                <w:color w:val="auto"/>
                <w:szCs w:val="20"/>
                <w:lang w:val="es-ES" w:eastAsia="es-CO"/>
              </w:rPr>
              <w:t>899999172-8</w:t>
            </w:r>
            <w:r w:rsidR="006618E2" w:rsidRPr="006618E2">
              <w:rPr>
                <w:rFonts w:eastAsia="Times New Roman" w:cs="Arial"/>
                <w:b/>
                <w:bCs/>
                <w:color w:val="auto"/>
                <w:szCs w:val="20"/>
                <w:lang w:val="es-ES" w:eastAsia="es-CO"/>
              </w:rPr>
              <w:t xml:space="preserve">, </w:t>
            </w:r>
            <w:r w:rsidR="006618E2" w:rsidRPr="006618E2">
              <w:rPr>
                <w:rFonts w:eastAsia="Times New Roman" w:cs="Arial"/>
                <w:b/>
                <w:bCs/>
                <w:color w:val="auto"/>
                <w:szCs w:val="20"/>
                <w:lang w:val="es-ES" w:eastAsia="es-CO"/>
              </w:rPr>
              <w:t>y el INSTITUTO DE INFREESTRUCTURA Y CONCESIONES DE CUNDINAAMARCA ICCU</w:t>
            </w:r>
            <w:r w:rsidR="006618E2">
              <w:rPr>
                <w:rFonts w:eastAsia="Times New Roman" w:cs="Arial"/>
                <w:b/>
                <w:bCs/>
                <w:color w:val="auto"/>
                <w:szCs w:val="20"/>
                <w:lang w:val="es-ES" w:eastAsia="es-CO"/>
              </w:rPr>
              <w:t>.</w:t>
            </w:r>
          </w:p>
        </w:tc>
      </w:tr>
      <w:tr w:rsidR="00126283" w:rsidRPr="00B76F83"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2926"/>
              <w:gridCol w:w="1890"/>
              <w:gridCol w:w="2041"/>
            </w:tblGrid>
            <w:tr w:rsidR="00126283" w:rsidRPr="00B76F83" w14:paraId="5C0EA13F" w14:textId="77777777" w:rsidTr="0057325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76F83" w:rsidRDefault="00DE5327" w:rsidP="00573259">
                  <w:pPr>
                    <w:rPr>
                      <w:rFonts w:eastAsia="Times New Roman" w:cs="Arial"/>
                      <w:b/>
                      <w:bCs/>
                      <w:color w:val="auto"/>
                      <w:szCs w:val="20"/>
                      <w:lang w:val="es-ES" w:eastAsia="es-CO"/>
                    </w:rPr>
                  </w:pPr>
                  <w:r w:rsidRPr="00B76F83">
                    <w:rPr>
                      <w:rFonts w:eastAsia="Times New Roman" w:cs="Arial"/>
                      <w:b/>
                      <w:bCs/>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76F83" w:rsidRDefault="00DE5327" w:rsidP="00573259">
                  <w:pPr>
                    <w:rPr>
                      <w:rFonts w:eastAsia="Times New Roman" w:cs="Arial"/>
                      <w:b/>
                      <w:bCs/>
                      <w:color w:val="auto"/>
                      <w:szCs w:val="20"/>
                      <w:lang w:val="es-ES" w:eastAsia="es-CO"/>
                    </w:rPr>
                  </w:pPr>
                  <w:r w:rsidRPr="00B76F83">
                    <w:rPr>
                      <w:rFonts w:eastAsia="Times New Roman" w:cs="Arial"/>
                      <w:b/>
                      <w:bCs/>
                      <w:color w:val="auto"/>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76F83" w:rsidRDefault="00DE5327" w:rsidP="00573259">
                  <w:pPr>
                    <w:rPr>
                      <w:rFonts w:eastAsia="Times New Roman" w:cs="Arial"/>
                      <w:b/>
                      <w:bCs/>
                      <w:color w:val="auto"/>
                      <w:szCs w:val="20"/>
                      <w:lang w:val="es-ES" w:eastAsia="es-CO"/>
                    </w:rPr>
                  </w:pPr>
                  <w:r w:rsidRPr="00B76F83">
                    <w:rPr>
                      <w:rFonts w:eastAsia="Times New Roman" w:cs="Arial"/>
                      <w:b/>
                      <w:bCs/>
                      <w:color w:val="auto"/>
                      <w:szCs w:val="20"/>
                      <w:lang w:val="es-ES" w:eastAsia="es-CO"/>
                    </w:rPr>
                    <w:t>Valor Asegurado</w:t>
                  </w:r>
                </w:p>
              </w:tc>
            </w:tr>
            <w:tr w:rsidR="00126283" w:rsidRPr="00B76F83" w14:paraId="3E17EA33" w14:textId="77777777" w:rsidTr="00126283">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
                      <w:bCs/>
                      <w:color w:val="auto"/>
                      <w:szCs w:val="20"/>
                      <w:lang w:val="es-ES" w:eastAsia="es-CO"/>
                    </w:rPr>
                    <w:t>Cumplimiento general</w:t>
                  </w:r>
                  <w:r w:rsidRPr="00B76F83">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2457244A" w14:textId="6B7CAACE" w:rsidR="00DE5327" w:rsidRPr="00B76F83" w:rsidRDefault="00126283" w:rsidP="00573259">
                  <w:pPr>
                    <w:rPr>
                      <w:rFonts w:eastAsia="Times New Roman" w:cs="Arial"/>
                      <w:color w:val="auto"/>
                      <w:szCs w:val="20"/>
                      <w:highlight w:val="lightGray"/>
                      <w:lang w:val="es-ES" w:eastAsia="es-CO"/>
                    </w:rPr>
                  </w:pPr>
                  <w:r w:rsidRPr="00126283">
                    <w:rPr>
                      <w:rFonts w:eastAsia="Times New Roman" w:cs="Arial"/>
                      <w:bCs/>
                      <w:color w:val="auto"/>
                      <w:szCs w:val="20"/>
                      <w:lang w:val="es-ES" w:eastAsia="es-CO"/>
                    </w:rPr>
                    <w:t>Diez por ciento (10%) del valor del contrato</w:t>
                  </w:r>
                  <w:r w:rsidR="00DE5327" w:rsidRPr="00126283">
                    <w:rPr>
                      <w:rFonts w:eastAsia="Times New Roman" w:cs="Arial"/>
                      <w:color w:val="auto"/>
                      <w:szCs w:val="20"/>
                      <w:lang w:val="es-ES" w:eastAsia="es-CO"/>
                    </w:rPr>
                    <w:t xml:space="preserve">  </w:t>
                  </w:r>
                </w:p>
              </w:tc>
            </w:tr>
            <w:tr w:rsidR="00126283" w:rsidRPr="00B76F83" w14:paraId="1D0CC84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6806CA9" w14:textId="77777777" w:rsidR="00DE5327" w:rsidRPr="00B76F83" w:rsidRDefault="00DE5327" w:rsidP="00573259">
                  <w:pPr>
                    <w:rPr>
                      <w:rFonts w:eastAsia="Times New Roman" w:cs="Arial"/>
                      <w:b/>
                      <w:bCs/>
                      <w:color w:val="auto"/>
                      <w:szCs w:val="20"/>
                      <w:lang w:val="es-ES" w:eastAsia="es-CO"/>
                    </w:rPr>
                  </w:pPr>
                  <w:r w:rsidRPr="00B76F83">
                    <w:rPr>
                      <w:rFonts w:eastAsia="Times New Roman" w:cs="Arial"/>
                      <w:b/>
                      <w:bCs/>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7D569D4"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4EC44864" w14:textId="77777777" w:rsidR="00126283" w:rsidRDefault="00126283" w:rsidP="00126283">
                  <w:pPr>
                    <w:rPr>
                      <w:rFonts w:eastAsia="Times New Roman" w:cs="Arial"/>
                      <w:bCs/>
                      <w:color w:val="auto"/>
                      <w:szCs w:val="20"/>
                      <w:lang w:val="es-ES" w:eastAsia="es-CO"/>
                    </w:rPr>
                  </w:pPr>
                </w:p>
                <w:p w14:paraId="72FA0A24" w14:textId="77777777" w:rsidR="00126283" w:rsidRDefault="00126283" w:rsidP="00126283">
                  <w:pPr>
                    <w:rPr>
                      <w:rFonts w:eastAsia="Times New Roman" w:cs="Arial"/>
                      <w:bCs/>
                      <w:color w:val="auto"/>
                      <w:szCs w:val="20"/>
                      <w:lang w:val="es-ES" w:eastAsia="es-CO"/>
                    </w:rPr>
                  </w:pPr>
                </w:p>
                <w:p w14:paraId="5149F36F" w14:textId="2CFBB10F" w:rsidR="00DE5327" w:rsidRPr="00B76F83" w:rsidRDefault="00126283" w:rsidP="00126283">
                  <w:pPr>
                    <w:rPr>
                      <w:rFonts w:eastAsia="Times New Roman" w:cs="Arial"/>
                      <w:color w:val="auto"/>
                      <w:szCs w:val="20"/>
                      <w:highlight w:val="lightGray"/>
                      <w:lang w:val="es-ES" w:eastAsia="es-CO"/>
                    </w:rPr>
                  </w:pPr>
                  <w:r w:rsidRPr="00126283">
                    <w:rPr>
                      <w:rFonts w:eastAsia="Times New Roman" w:cs="Arial"/>
                      <w:bCs/>
                      <w:color w:val="auto"/>
                      <w:szCs w:val="20"/>
                      <w:lang w:val="es-ES" w:eastAsia="es-CO"/>
                    </w:rPr>
                    <w:t>NO APLICA</w:t>
                  </w:r>
                  <w:r w:rsidR="00DE5327" w:rsidRPr="00126283">
                    <w:rPr>
                      <w:rFonts w:eastAsia="Times New Roman" w:cs="Arial"/>
                      <w:color w:val="auto"/>
                      <w:szCs w:val="20"/>
                      <w:lang w:val="es-ES" w:eastAsia="es-CO"/>
                    </w:rPr>
                    <w:t xml:space="preserve">  </w:t>
                  </w:r>
                </w:p>
              </w:tc>
            </w:tr>
            <w:tr w:rsidR="00126283" w:rsidRPr="00B76F83" w14:paraId="273EBF15" w14:textId="77777777" w:rsidTr="00573259">
              <w:tc>
                <w:tcPr>
                  <w:tcW w:w="2134" w:type="pct"/>
                  <w:tcBorders>
                    <w:top w:val="single" w:sz="4" w:space="0" w:color="auto"/>
                    <w:left w:val="single" w:sz="4" w:space="0" w:color="auto"/>
                    <w:bottom w:val="single" w:sz="4" w:space="0" w:color="auto"/>
                    <w:right w:val="single" w:sz="4" w:space="0" w:color="auto"/>
                  </w:tcBorders>
                </w:tcPr>
                <w:p w14:paraId="0E6B6B24" w14:textId="77777777" w:rsidR="00DE5327" w:rsidRPr="00B76F83" w:rsidRDefault="00DE5327" w:rsidP="00573259">
                  <w:pPr>
                    <w:rPr>
                      <w:rFonts w:eastAsia="Times New Roman" w:cs="Arial"/>
                      <w:b/>
                      <w:bCs/>
                      <w:color w:val="auto"/>
                      <w:szCs w:val="20"/>
                      <w:lang w:val="es-ES" w:eastAsia="es-CO"/>
                    </w:rPr>
                  </w:pPr>
                  <w:r w:rsidRPr="00B76F83">
                    <w:rPr>
                      <w:rFonts w:eastAsia="Times New Roman" w:cs="Arial"/>
                      <w:b/>
                      <w:bCs/>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9F9EB6A"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tc>
              <w:tc>
                <w:tcPr>
                  <w:tcW w:w="1488" w:type="pct"/>
                  <w:tcBorders>
                    <w:top w:val="single" w:sz="4" w:space="0" w:color="auto"/>
                    <w:left w:val="single" w:sz="4" w:space="0" w:color="auto"/>
                    <w:bottom w:val="single" w:sz="4" w:space="0" w:color="auto"/>
                    <w:right w:val="single" w:sz="4" w:space="0" w:color="auto"/>
                  </w:tcBorders>
                </w:tcPr>
                <w:p w14:paraId="7D63EAE1" w14:textId="77777777" w:rsidR="00126283" w:rsidRDefault="00126283" w:rsidP="00573259">
                  <w:pPr>
                    <w:rPr>
                      <w:rFonts w:eastAsia="Times New Roman" w:cs="Arial"/>
                      <w:bCs/>
                      <w:color w:val="auto"/>
                      <w:szCs w:val="20"/>
                      <w:lang w:val="es-ES" w:eastAsia="es-CO"/>
                    </w:rPr>
                  </w:pPr>
                </w:p>
                <w:p w14:paraId="7D36B7D7" w14:textId="77777777" w:rsidR="00126283" w:rsidRDefault="00126283" w:rsidP="00573259">
                  <w:pPr>
                    <w:rPr>
                      <w:rFonts w:eastAsia="Times New Roman" w:cs="Arial"/>
                      <w:bCs/>
                      <w:color w:val="auto"/>
                      <w:szCs w:val="20"/>
                      <w:lang w:val="es-ES" w:eastAsia="es-CO"/>
                    </w:rPr>
                  </w:pPr>
                </w:p>
                <w:p w14:paraId="3737A7EB" w14:textId="77777777" w:rsidR="00126283" w:rsidRDefault="00126283" w:rsidP="00573259">
                  <w:pPr>
                    <w:rPr>
                      <w:rFonts w:eastAsia="Times New Roman" w:cs="Arial"/>
                      <w:bCs/>
                      <w:color w:val="auto"/>
                      <w:szCs w:val="20"/>
                      <w:lang w:val="es-ES" w:eastAsia="es-CO"/>
                    </w:rPr>
                  </w:pPr>
                </w:p>
                <w:p w14:paraId="6D31C31A" w14:textId="77777777" w:rsidR="00126283" w:rsidRDefault="00126283" w:rsidP="00573259">
                  <w:pPr>
                    <w:rPr>
                      <w:rFonts w:eastAsia="Times New Roman" w:cs="Arial"/>
                      <w:bCs/>
                      <w:color w:val="auto"/>
                      <w:szCs w:val="20"/>
                      <w:lang w:val="es-ES" w:eastAsia="es-CO"/>
                    </w:rPr>
                  </w:pPr>
                </w:p>
                <w:p w14:paraId="2916A965" w14:textId="77777777" w:rsidR="00126283" w:rsidRDefault="00126283" w:rsidP="00573259">
                  <w:pPr>
                    <w:rPr>
                      <w:rFonts w:eastAsia="Times New Roman" w:cs="Arial"/>
                      <w:bCs/>
                      <w:color w:val="auto"/>
                      <w:szCs w:val="20"/>
                      <w:lang w:val="es-ES" w:eastAsia="es-CO"/>
                    </w:rPr>
                  </w:pPr>
                </w:p>
                <w:p w14:paraId="13C92936" w14:textId="1104749B" w:rsidR="00DE5327" w:rsidRPr="00B76F83" w:rsidRDefault="00126283" w:rsidP="00573259">
                  <w:pPr>
                    <w:rPr>
                      <w:rFonts w:eastAsia="Times New Roman" w:cs="Arial"/>
                      <w:bCs/>
                      <w:color w:val="auto"/>
                      <w:szCs w:val="20"/>
                      <w:highlight w:val="lightGray"/>
                      <w:lang w:val="es-ES" w:eastAsia="es-CO"/>
                    </w:rPr>
                  </w:pPr>
                  <w:r>
                    <w:rPr>
                      <w:rFonts w:eastAsia="Times New Roman" w:cs="Arial"/>
                      <w:bCs/>
                      <w:color w:val="auto"/>
                      <w:szCs w:val="20"/>
                      <w:lang w:val="es-ES" w:eastAsia="es-CO"/>
                    </w:rPr>
                    <w:t>NO AAPLICA</w:t>
                  </w:r>
                </w:p>
              </w:tc>
            </w:tr>
            <w:tr w:rsidR="00126283" w:rsidRPr="00B76F83" w14:paraId="6003FC17"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
                      <w:bCs/>
                      <w:color w:val="auto"/>
                      <w:szCs w:val="20"/>
                      <w:lang w:val="es-ES" w:eastAsia="es-CO"/>
                    </w:rPr>
                    <w:t>Pago de salarios, prestaciones sociales legales e indemnizaciones laborales</w:t>
                  </w:r>
                  <w:r w:rsidRPr="00B76F83">
                    <w:rPr>
                      <w:rFonts w:eastAsia="Times New Roman" w:cs="Arial"/>
                      <w:bCs/>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068871A4" w:rsidR="00DE5327" w:rsidRPr="00B76F83" w:rsidRDefault="00126283" w:rsidP="00126283">
                  <w:pPr>
                    <w:rPr>
                      <w:rFonts w:eastAsia="Times New Roman" w:cs="Arial"/>
                      <w:color w:val="auto"/>
                      <w:szCs w:val="20"/>
                      <w:highlight w:val="lightGray"/>
                      <w:lang w:val="es-ES" w:eastAsia="es-CO"/>
                    </w:rPr>
                  </w:pPr>
                  <w:r>
                    <w:rPr>
                      <w:rFonts w:eastAsia="Times New Roman" w:cs="Arial"/>
                      <w:bCs/>
                      <w:color w:val="auto"/>
                      <w:szCs w:val="20"/>
                      <w:lang w:val="es-ES" w:eastAsia="es-CO"/>
                    </w:rPr>
                    <w:t xml:space="preserve">Cinco </w:t>
                  </w:r>
                  <w:r w:rsidRPr="00126283">
                    <w:rPr>
                      <w:rFonts w:eastAsia="Times New Roman" w:cs="Arial"/>
                      <w:bCs/>
                      <w:color w:val="auto"/>
                      <w:szCs w:val="20"/>
                      <w:lang w:val="es-ES" w:eastAsia="es-CO"/>
                    </w:rPr>
                    <w:t>por ciento (</w:t>
                  </w:r>
                  <w:r>
                    <w:rPr>
                      <w:rFonts w:eastAsia="Times New Roman" w:cs="Arial"/>
                      <w:bCs/>
                      <w:color w:val="auto"/>
                      <w:szCs w:val="20"/>
                      <w:lang w:val="es-ES" w:eastAsia="es-CO"/>
                    </w:rPr>
                    <w:t>5</w:t>
                  </w:r>
                  <w:r w:rsidRPr="00126283">
                    <w:rPr>
                      <w:rFonts w:eastAsia="Times New Roman" w:cs="Arial"/>
                      <w:bCs/>
                      <w:color w:val="auto"/>
                      <w:szCs w:val="20"/>
                      <w:lang w:val="es-ES" w:eastAsia="es-CO"/>
                    </w:rPr>
                    <w:t>%) del valor del contrato</w:t>
                  </w:r>
                  <w:r w:rsidRPr="00126283">
                    <w:rPr>
                      <w:rFonts w:eastAsia="Times New Roman" w:cs="Arial"/>
                      <w:color w:val="auto"/>
                      <w:szCs w:val="20"/>
                      <w:lang w:val="es-ES" w:eastAsia="es-CO"/>
                    </w:rPr>
                    <w:t xml:space="preserve">  </w:t>
                  </w:r>
                </w:p>
              </w:tc>
            </w:tr>
            <w:tr w:rsidR="00126283" w:rsidRPr="00B76F83" w14:paraId="2D439B4A"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
                      <w:bCs/>
                      <w:color w:val="auto"/>
                      <w:szCs w:val="20"/>
                      <w:lang w:val="es-ES" w:eastAsia="es-CO"/>
                    </w:rPr>
                    <w:t>Estabilidad y calidad de las obras</w:t>
                  </w:r>
                  <w:r w:rsidRPr="00B76F83">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678F73A3" w:rsidR="00DE5327" w:rsidRPr="00B76F83" w:rsidRDefault="00126283" w:rsidP="00573259">
                  <w:pPr>
                    <w:rPr>
                      <w:rFonts w:eastAsia="Times New Roman" w:cs="Arial"/>
                      <w:color w:val="auto"/>
                      <w:szCs w:val="20"/>
                      <w:highlight w:val="lightGray"/>
                      <w:lang w:val="es-ES" w:eastAsia="es-CO"/>
                    </w:rPr>
                  </w:pPr>
                  <w:r w:rsidRPr="00AF576E">
                    <w:rPr>
                      <w:rFonts w:cs="Arial"/>
                      <w:iCs/>
                      <w:noProof/>
                      <w:spacing w:val="-3"/>
                      <w:lang w:val="es-ES" w:eastAsia="x-none"/>
                    </w:rPr>
                    <w:t>5 años contados a partir de la fecha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60F189E2" w14:textId="28A44279" w:rsidR="00DE5327" w:rsidRPr="00B76F83" w:rsidRDefault="00126283" w:rsidP="00126283">
                  <w:pPr>
                    <w:rPr>
                      <w:rFonts w:eastAsia="Times New Roman" w:cs="Arial"/>
                      <w:color w:val="auto"/>
                      <w:szCs w:val="20"/>
                      <w:highlight w:val="lightGray"/>
                      <w:lang w:val="es-ES" w:eastAsia="es-CO"/>
                    </w:rPr>
                  </w:pPr>
                  <w:r>
                    <w:rPr>
                      <w:rFonts w:eastAsia="Times New Roman" w:cs="Arial"/>
                      <w:bCs/>
                      <w:color w:val="auto"/>
                      <w:szCs w:val="20"/>
                      <w:lang w:val="es-ES" w:eastAsia="es-CO"/>
                    </w:rPr>
                    <w:t xml:space="preserve">Treinta </w:t>
                  </w:r>
                  <w:r w:rsidRPr="00126283">
                    <w:rPr>
                      <w:rFonts w:eastAsia="Times New Roman" w:cs="Arial"/>
                      <w:bCs/>
                      <w:color w:val="auto"/>
                      <w:szCs w:val="20"/>
                      <w:lang w:val="es-ES" w:eastAsia="es-CO"/>
                    </w:rPr>
                    <w:t>por ciento (</w:t>
                  </w:r>
                  <w:r>
                    <w:rPr>
                      <w:rFonts w:eastAsia="Times New Roman" w:cs="Arial"/>
                      <w:bCs/>
                      <w:color w:val="auto"/>
                      <w:szCs w:val="20"/>
                      <w:lang w:val="es-ES" w:eastAsia="es-CO"/>
                    </w:rPr>
                    <w:t>30</w:t>
                  </w:r>
                  <w:r w:rsidRPr="00126283">
                    <w:rPr>
                      <w:rFonts w:eastAsia="Times New Roman" w:cs="Arial"/>
                      <w:bCs/>
                      <w:color w:val="auto"/>
                      <w:szCs w:val="20"/>
                      <w:lang w:val="es-ES" w:eastAsia="es-CO"/>
                    </w:rPr>
                    <w:t>%) del valor del contrato</w:t>
                  </w:r>
                  <w:r w:rsidRPr="00126283">
                    <w:rPr>
                      <w:rFonts w:eastAsia="Times New Roman" w:cs="Arial"/>
                      <w:color w:val="auto"/>
                      <w:szCs w:val="20"/>
                      <w:lang w:val="es-ES" w:eastAsia="es-CO"/>
                    </w:rPr>
                    <w:t xml:space="preserve">  </w:t>
                  </w:r>
                </w:p>
              </w:tc>
            </w:tr>
          </w:tbl>
          <w:p w14:paraId="7B2D7539" w14:textId="77777777" w:rsidR="00DE5327" w:rsidRPr="00B76F83" w:rsidRDefault="00DE5327" w:rsidP="00573259">
            <w:pPr>
              <w:rPr>
                <w:rFonts w:eastAsia="Times New Roman" w:cs="Arial"/>
                <w:bCs/>
                <w:color w:val="auto"/>
                <w:szCs w:val="20"/>
                <w:lang w:val="es-ES" w:eastAsia="es-CO"/>
              </w:rPr>
            </w:pPr>
          </w:p>
          <w:p w14:paraId="19F70A57" w14:textId="77777777" w:rsidR="00DE5327" w:rsidRPr="00B76F83" w:rsidRDefault="00DE5327" w:rsidP="00573259">
            <w:pPr>
              <w:rPr>
                <w:rFonts w:eastAsia="Times New Roman" w:cs="Arial"/>
                <w:bCs/>
                <w:color w:val="auto"/>
                <w:szCs w:val="20"/>
                <w:lang w:val="es-ES" w:eastAsia="es-CO"/>
              </w:rPr>
            </w:pPr>
          </w:p>
        </w:tc>
      </w:tr>
      <w:tr w:rsidR="00126283" w:rsidRPr="00B76F83"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DD6BC93"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20D54EB"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26283" w:rsidRPr="00B76F83"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val="es-ES" w:eastAsia="es-CO"/>
              </w:rPr>
              <w:t xml:space="preserve">Número y año del contrato </w:t>
            </w:r>
          </w:p>
          <w:p w14:paraId="5BAA1E80"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val="es-ES" w:eastAsia="es-CO"/>
              </w:rPr>
              <w:t>Objeto del contrato</w:t>
            </w:r>
          </w:p>
          <w:p w14:paraId="2861056B"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val="es-ES" w:eastAsia="es-CO"/>
              </w:rPr>
              <w:t>Firma del representante legal del contratista</w:t>
            </w:r>
          </w:p>
          <w:p w14:paraId="2D19A972"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val="es-ES" w:eastAsia="es-CO"/>
              </w:rPr>
              <w:t>En caso de no usar centavos, los valores deben aproximarse al mayor Ej. Cumplimiento si el valor a asegurar es $14.980.420,20 aproximar a $14.980.421</w:t>
            </w:r>
          </w:p>
        </w:tc>
      </w:tr>
    </w:tbl>
    <w:p w14:paraId="384CFCB4" w14:textId="7C874FCB" w:rsidR="00DE5327" w:rsidRPr="00B76F83" w:rsidRDefault="00DE5327" w:rsidP="00604257">
      <w:pPr>
        <w:rPr>
          <w:color w:val="auto"/>
          <w:lang w:val="es-MX"/>
        </w:rPr>
      </w:pPr>
    </w:p>
    <w:p w14:paraId="5DA79C9A" w14:textId="77777777" w:rsidR="00DE5327" w:rsidRPr="00B76F83" w:rsidRDefault="00DE5327" w:rsidP="00DE5327">
      <w:pPr>
        <w:rPr>
          <w:color w:val="auto"/>
          <w:lang w:val="es-MX"/>
        </w:rPr>
      </w:pPr>
      <w:r w:rsidRPr="00B76F83">
        <w:rPr>
          <w:color w:val="auto"/>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Pr="00B76F83" w:rsidRDefault="00CA638B" w:rsidP="00DE5327">
      <w:pPr>
        <w:pStyle w:val="Ttulo3"/>
        <w:rPr>
          <w:color w:val="auto"/>
          <w:lang w:val="es-MX"/>
        </w:rPr>
      </w:pPr>
      <w:bookmarkStart w:id="193" w:name="_Toc107994875"/>
      <w:r w:rsidRPr="00B76F83">
        <w:rPr>
          <w:caps w:val="0"/>
          <w:color w:val="auto"/>
          <w:lang w:val="es-MX"/>
        </w:rPr>
        <w:t>ESTABILIDAD DE LA OBRA Y PERIODO DE GARANTÍA</w:t>
      </w:r>
      <w:bookmarkEnd w:id="193"/>
    </w:p>
    <w:p w14:paraId="278A353E" w14:textId="3D21C49A" w:rsidR="00DE5327" w:rsidRPr="00B76F83" w:rsidRDefault="00DE5327" w:rsidP="00DE5327">
      <w:pPr>
        <w:rPr>
          <w:color w:val="auto"/>
          <w:lang w:val="es-MX"/>
        </w:rPr>
      </w:pPr>
      <w:r w:rsidRPr="00B76F83">
        <w:rPr>
          <w:color w:val="auto"/>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126283">
        <w:rPr>
          <w:color w:val="auto"/>
          <w:lang w:val="es-MX"/>
        </w:rPr>
        <w:t>cinco (5) años</w:t>
      </w:r>
      <w:r w:rsidRPr="00B76F83">
        <w:rPr>
          <w:color w:val="auto"/>
          <w:lang w:val="es-MX"/>
        </w:rPr>
        <w:t xml:space="preserve"> 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B76F83" w:rsidRDefault="00DE5327" w:rsidP="00DE5327">
      <w:pPr>
        <w:rPr>
          <w:color w:val="auto"/>
          <w:lang w:val="es-MX"/>
        </w:rPr>
      </w:pPr>
      <w:r w:rsidRPr="00B76F83">
        <w:rPr>
          <w:color w:val="auto"/>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B76F83" w:rsidRDefault="00DE5327" w:rsidP="00DE5327">
      <w:pPr>
        <w:rPr>
          <w:color w:val="auto"/>
          <w:lang w:val="es-MX"/>
        </w:rPr>
      </w:pPr>
      <w:r w:rsidRPr="00B76F83">
        <w:rPr>
          <w:color w:val="auto"/>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w:t>
      </w:r>
      <w:r w:rsidRPr="00B76F83">
        <w:rPr>
          <w:color w:val="auto"/>
          <w:lang w:val="es-MX"/>
        </w:rPr>
        <w:lastRenderedPageBreak/>
        <w:t xml:space="preserve">le enviará dentro de los treinta (30) días hábiles siguientes a la entrega o terminación de las reparaciones.  </w:t>
      </w:r>
    </w:p>
    <w:p w14:paraId="71B505C9" w14:textId="17D3E7FB" w:rsidR="00DE5327" w:rsidRPr="00B76F83" w:rsidRDefault="00CA638B" w:rsidP="00DE5327">
      <w:pPr>
        <w:pStyle w:val="Ttulo3"/>
        <w:rPr>
          <w:color w:val="auto"/>
          <w:lang w:val="es-MX"/>
        </w:rPr>
      </w:pPr>
      <w:bookmarkStart w:id="194" w:name="_Toc107994876"/>
      <w:r w:rsidRPr="00B76F83">
        <w:rPr>
          <w:caps w:val="0"/>
          <w:color w:val="auto"/>
          <w:lang w:val="es-MX"/>
        </w:rPr>
        <w:t>GARANTÍA DE RESPONSABILIDAD CIVIL EXTRACONTRACTUAL</w:t>
      </w:r>
      <w:bookmarkEnd w:id="194"/>
    </w:p>
    <w:p w14:paraId="4BAF4937" w14:textId="2142D9C2" w:rsidR="00DE5327" w:rsidRPr="00B76F83" w:rsidRDefault="00DE5327" w:rsidP="00DE5327">
      <w:pPr>
        <w:rPr>
          <w:color w:val="auto"/>
          <w:lang w:val="es-MX"/>
        </w:rPr>
      </w:pPr>
      <w:r w:rsidRPr="00B76F83">
        <w:rPr>
          <w:color w:val="auto"/>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25"/>
        <w:gridCol w:w="6903"/>
      </w:tblGrid>
      <w:tr w:rsidR="00DE5327" w:rsidRPr="00B76F83"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B76F83" w:rsidRDefault="00DE5327" w:rsidP="00573259">
            <w:pPr>
              <w:jc w:val="center"/>
              <w:rPr>
                <w:rFonts w:cs="Arial"/>
                <w:b/>
                <w:bCs/>
                <w:color w:val="auto"/>
                <w:szCs w:val="20"/>
              </w:rPr>
            </w:pPr>
            <w:r w:rsidRPr="00B76F83">
              <w:rPr>
                <w:rFonts w:cs="Arial"/>
                <w:b/>
                <w:bCs/>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B76F83" w:rsidRDefault="00DE5327" w:rsidP="00573259">
            <w:pPr>
              <w:jc w:val="center"/>
              <w:rPr>
                <w:rFonts w:cs="Arial"/>
                <w:b/>
                <w:bCs/>
                <w:color w:val="auto"/>
                <w:szCs w:val="20"/>
              </w:rPr>
            </w:pPr>
            <w:r w:rsidRPr="00B76F83">
              <w:rPr>
                <w:rFonts w:cs="Arial"/>
                <w:b/>
                <w:bCs/>
                <w:color w:val="auto"/>
                <w:szCs w:val="20"/>
              </w:rPr>
              <w:t>Condición</w:t>
            </w:r>
          </w:p>
        </w:tc>
      </w:tr>
      <w:tr w:rsidR="00DE5327" w:rsidRPr="00B76F83"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B76F83" w:rsidRDefault="00DE5327" w:rsidP="00573259">
            <w:pPr>
              <w:jc w:val="center"/>
              <w:rPr>
                <w:rFonts w:eastAsia="Times New Roman" w:cs="Arial"/>
                <w:bCs/>
                <w:color w:val="auto"/>
                <w:szCs w:val="20"/>
                <w:lang w:val="es-ES" w:eastAsia="es-CO"/>
              </w:rPr>
            </w:pPr>
            <w:r w:rsidRPr="00B76F83">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 xml:space="preserve">Contrato de seguro contenido en una póliza </w:t>
            </w:r>
          </w:p>
        </w:tc>
      </w:tr>
      <w:tr w:rsidR="0029112B" w:rsidRPr="00B76F83"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B76F83" w:rsidRDefault="00DE5327" w:rsidP="00573259">
            <w:pPr>
              <w:jc w:val="center"/>
              <w:rPr>
                <w:rFonts w:eastAsia="Times New Roman" w:cs="Arial"/>
                <w:bCs/>
                <w:color w:val="auto"/>
                <w:szCs w:val="20"/>
                <w:lang w:val="es-ES" w:eastAsia="es-CO"/>
              </w:rPr>
            </w:pPr>
            <w:r w:rsidRPr="00B76F83">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7342122E" w:rsidR="00DE5327" w:rsidRPr="00B76F83" w:rsidRDefault="006618E2" w:rsidP="0029112B">
            <w:pPr>
              <w:rPr>
                <w:rFonts w:eastAsia="Times New Roman" w:cs="Arial"/>
                <w:bCs/>
                <w:color w:val="auto"/>
                <w:szCs w:val="20"/>
                <w:lang w:val="es-ES" w:eastAsia="es-CO"/>
              </w:rPr>
            </w:pPr>
            <w:r>
              <w:rPr>
                <w:rFonts w:eastAsia="Times New Roman" w:cs="Arial"/>
                <w:b/>
                <w:bCs/>
                <w:color w:val="auto"/>
                <w:szCs w:val="20"/>
                <w:lang w:val="es-ES" w:eastAsia="es-CO"/>
              </w:rPr>
              <w:t>Terceros afectados, el</w:t>
            </w:r>
            <w:r w:rsidRPr="006618E2">
              <w:rPr>
                <w:rFonts w:eastAsia="Times New Roman" w:cs="Arial"/>
                <w:b/>
                <w:bCs/>
                <w:color w:val="auto"/>
                <w:szCs w:val="20"/>
                <w:lang w:val="es-ES" w:eastAsia="es-CO"/>
              </w:rPr>
              <w:t xml:space="preserve"> Municipio de Chía identificada con NIT 899999172-8 y el INSTITUTO DE INFREESTRUCTURA Y CONCESIONES DE CUNDINAAMARCA ICCU</w:t>
            </w:r>
          </w:p>
        </w:tc>
      </w:tr>
      <w:tr w:rsidR="00DE5327" w:rsidRPr="00B76F83"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B76F83" w:rsidRDefault="00DE5327" w:rsidP="00573259">
            <w:pPr>
              <w:jc w:val="center"/>
              <w:rPr>
                <w:rFonts w:eastAsia="Times New Roman" w:cs="Arial"/>
                <w:bCs/>
                <w:color w:val="auto"/>
                <w:szCs w:val="20"/>
                <w:lang w:val="es-ES" w:eastAsia="es-CO"/>
              </w:rPr>
            </w:pPr>
            <w:r w:rsidRPr="00B76F83">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10926FF"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B76F83" w:rsidRDefault="00DE5327" w:rsidP="00592D4B">
            <w:pPr>
              <w:pStyle w:val="Prrafodelista"/>
              <w:numPr>
                <w:ilvl w:val="0"/>
                <w:numId w:val="42"/>
              </w:numPr>
              <w:rPr>
                <w:rFonts w:eastAsia="Times New Roman" w:cs="Arial"/>
                <w:bCs/>
                <w:color w:val="auto"/>
                <w:szCs w:val="20"/>
                <w:lang w:val="es-ES" w:eastAsia="es-CO"/>
              </w:rPr>
            </w:pPr>
            <w:r w:rsidRPr="00B76F83">
              <w:rPr>
                <w:rFonts w:eastAsia="Times New Roman" w:cs="Arial"/>
                <w:bCs/>
                <w:color w:val="auto"/>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9112B" w:rsidRPr="00B76F83"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B76F83" w:rsidRDefault="00DE5327" w:rsidP="00573259">
            <w:pPr>
              <w:jc w:val="center"/>
              <w:rPr>
                <w:rFonts w:eastAsia="Times New Roman" w:cs="Arial"/>
                <w:bCs/>
                <w:color w:val="auto"/>
                <w:szCs w:val="20"/>
                <w:lang w:val="es-ES" w:eastAsia="es-CO"/>
              </w:rPr>
            </w:pPr>
            <w:r w:rsidRPr="00B76F83">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439CB738" w:rsidR="00DE5327" w:rsidRPr="00B76F83" w:rsidRDefault="0029112B" w:rsidP="0029112B">
            <w:pPr>
              <w:shd w:val="clear" w:color="auto" w:fill="FFFFFF"/>
              <w:spacing w:after="150"/>
              <w:rPr>
                <w:rFonts w:eastAsia="Times New Roman" w:cs="Arial"/>
                <w:bCs/>
                <w:color w:val="auto"/>
                <w:szCs w:val="20"/>
                <w:lang w:val="es-ES" w:eastAsia="es-CO"/>
              </w:rPr>
            </w:pPr>
            <w:r>
              <w:rPr>
                <w:rFonts w:eastAsia="Times New Roman" w:cs="Arial"/>
                <w:bCs/>
                <w:color w:val="auto"/>
                <w:szCs w:val="20"/>
                <w:lang w:val="es-ES" w:eastAsia="es-CO"/>
              </w:rPr>
              <w:t>Doscientos (200)</w:t>
            </w:r>
            <w:r w:rsidR="00DE5327" w:rsidRPr="00B76F83">
              <w:rPr>
                <w:rFonts w:eastAsia="Times New Roman" w:cs="Arial"/>
                <w:bCs/>
                <w:color w:val="auto"/>
                <w:szCs w:val="20"/>
                <w:lang w:val="es-ES" w:eastAsia="es-CO"/>
              </w:rPr>
              <w:t xml:space="preserve"> </w:t>
            </w:r>
            <w:r>
              <w:rPr>
                <w:rFonts w:eastAsia="Times New Roman" w:cs="Arial"/>
                <w:bCs/>
                <w:color w:val="auto"/>
                <w:szCs w:val="20"/>
                <w:lang w:val="es-ES" w:eastAsia="es-CO"/>
              </w:rPr>
              <w:t>salarios mínimos mensuales legales vigentes SMMLV</w:t>
            </w:r>
          </w:p>
        </w:tc>
      </w:tr>
      <w:tr w:rsidR="00DE5327" w:rsidRPr="00B76F83"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B76F83" w:rsidRDefault="00DE5327" w:rsidP="00573259">
            <w:pPr>
              <w:jc w:val="center"/>
              <w:rPr>
                <w:rFonts w:eastAsia="Times New Roman" w:cs="Arial"/>
                <w:bCs/>
                <w:color w:val="auto"/>
                <w:szCs w:val="20"/>
                <w:lang w:val="es-ES" w:eastAsia="es-CO"/>
              </w:rPr>
            </w:pPr>
            <w:r w:rsidRPr="00B76F83">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color w:val="auto"/>
                <w:szCs w:val="20"/>
                <w:lang w:val="es-ES" w:eastAsia="es-ES"/>
              </w:rPr>
              <w:t>Igual al período de ejecución del contrato.</w:t>
            </w:r>
          </w:p>
        </w:tc>
      </w:tr>
      <w:tr w:rsidR="0029112B" w:rsidRPr="00B76F83"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B76F83" w:rsidRDefault="00DE5327" w:rsidP="00573259">
            <w:pPr>
              <w:jc w:val="center"/>
              <w:rPr>
                <w:rFonts w:eastAsia="Times New Roman" w:cs="Arial"/>
                <w:bCs/>
                <w:color w:val="auto"/>
                <w:szCs w:val="20"/>
                <w:lang w:val="es-ES" w:eastAsia="es-CO"/>
              </w:rPr>
            </w:pPr>
            <w:r w:rsidRPr="00B76F83">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65EC0C3D" w:rsidR="00DE5327" w:rsidRPr="006618E2" w:rsidRDefault="006618E2" w:rsidP="006618E2">
            <w:pPr>
              <w:rPr>
                <w:rFonts w:eastAsia="Times New Roman" w:cs="Arial"/>
                <w:b/>
                <w:bCs/>
                <w:color w:val="auto"/>
                <w:szCs w:val="20"/>
                <w:highlight w:val="lightGray"/>
                <w:lang w:val="es-ES" w:eastAsia="es-CO"/>
              </w:rPr>
            </w:pPr>
            <w:r>
              <w:rPr>
                <w:rFonts w:eastAsia="Times New Roman" w:cs="Arial"/>
                <w:b/>
                <w:bCs/>
                <w:color w:val="auto"/>
                <w:szCs w:val="20"/>
                <w:lang w:val="es-ES" w:eastAsia="es-CO"/>
              </w:rPr>
              <w:t>Terceros afectados, el</w:t>
            </w:r>
            <w:r w:rsidR="00DE5327" w:rsidRPr="006618E2">
              <w:rPr>
                <w:rFonts w:eastAsia="Times New Roman" w:cs="Arial"/>
                <w:b/>
                <w:bCs/>
                <w:color w:val="auto"/>
                <w:szCs w:val="20"/>
                <w:lang w:val="es-ES" w:eastAsia="es-CO"/>
              </w:rPr>
              <w:t xml:space="preserve"> </w:t>
            </w:r>
            <w:r w:rsidR="0029112B" w:rsidRPr="006618E2">
              <w:rPr>
                <w:rFonts w:eastAsia="Times New Roman" w:cs="Arial"/>
                <w:b/>
                <w:bCs/>
                <w:color w:val="auto"/>
                <w:szCs w:val="20"/>
                <w:lang w:val="es-ES" w:eastAsia="es-CO"/>
              </w:rPr>
              <w:t>Municipio de Chía</w:t>
            </w:r>
            <w:r w:rsidR="00DE5327" w:rsidRPr="006618E2">
              <w:rPr>
                <w:rFonts w:eastAsia="Times New Roman" w:cs="Arial"/>
                <w:b/>
                <w:bCs/>
                <w:color w:val="auto"/>
                <w:szCs w:val="20"/>
                <w:lang w:val="es-ES" w:eastAsia="es-CO"/>
              </w:rPr>
              <w:t xml:space="preserve"> identificada con NIT </w:t>
            </w:r>
            <w:r w:rsidR="0029112B" w:rsidRPr="006618E2">
              <w:rPr>
                <w:rFonts w:eastAsia="Times New Roman" w:cs="Arial"/>
                <w:b/>
                <w:bCs/>
                <w:color w:val="auto"/>
                <w:szCs w:val="20"/>
                <w:lang w:val="es-ES" w:eastAsia="es-CO"/>
              </w:rPr>
              <w:t>899999172-8</w:t>
            </w:r>
            <w:r w:rsidRPr="006618E2">
              <w:rPr>
                <w:rFonts w:eastAsia="Times New Roman" w:cs="Arial"/>
                <w:b/>
                <w:bCs/>
                <w:color w:val="auto"/>
                <w:szCs w:val="20"/>
                <w:lang w:val="es-ES" w:eastAsia="es-CO"/>
              </w:rPr>
              <w:t xml:space="preserve"> </w:t>
            </w:r>
            <w:r w:rsidRPr="006618E2">
              <w:rPr>
                <w:rFonts w:eastAsia="Times New Roman" w:cs="Arial"/>
                <w:b/>
                <w:bCs/>
                <w:color w:val="auto"/>
                <w:szCs w:val="20"/>
                <w:lang w:val="es-ES" w:eastAsia="es-CO"/>
              </w:rPr>
              <w:t>y el INSTITUTO DE INFREESTRUCTURA Y CONCESIONES DE CUNDINAAMARCA ICCU</w:t>
            </w:r>
          </w:p>
        </w:tc>
      </w:tr>
      <w:tr w:rsidR="00DE5327" w:rsidRPr="00B76F83"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B76F83" w:rsidRDefault="00DE5327" w:rsidP="00573259">
            <w:pPr>
              <w:jc w:val="center"/>
              <w:rPr>
                <w:rFonts w:eastAsia="Times New Roman" w:cs="Arial"/>
                <w:bCs/>
                <w:color w:val="auto"/>
                <w:szCs w:val="20"/>
                <w:lang w:val="es-ES" w:eastAsia="es-CO"/>
              </w:rPr>
            </w:pPr>
            <w:r w:rsidRPr="00B76F83">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B76F83" w:rsidRDefault="00DE5327" w:rsidP="00573259">
            <w:pPr>
              <w:rPr>
                <w:rFonts w:eastAsia="Times New Roman" w:cs="Arial"/>
                <w:bCs/>
                <w:color w:val="auto"/>
                <w:szCs w:val="20"/>
                <w:lang w:val="es-ES" w:eastAsia="es-CO"/>
              </w:rPr>
            </w:pPr>
          </w:p>
          <w:p w14:paraId="7A0C02A2" w14:textId="77777777" w:rsidR="00DE5327" w:rsidRPr="00B76F83" w:rsidRDefault="00DE5327" w:rsidP="00573259">
            <w:pPr>
              <w:rPr>
                <w:rFonts w:eastAsia="Times New Roman" w:cs="Arial"/>
                <w:bCs/>
                <w:color w:val="auto"/>
                <w:szCs w:val="20"/>
                <w:lang w:val="es-ES" w:eastAsia="es-CO"/>
              </w:rPr>
            </w:pPr>
            <w:r w:rsidRPr="00B76F83">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9CE07F3" w14:textId="77777777" w:rsidR="00DE5327" w:rsidRPr="00B76F83" w:rsidRDefault="00DE5327" w:rsidP="00573259">
            <w:pPr>
              <w:rPr>
                <w:rFonts w:eastAsia="Times New Roman" w:cs="Arial"/>
                <w:bCs/>
                <w:color w:val="auto"/>
                <w:szCs w:val="20"/>
                <w:lang w:val="es-ES" w:eastAsia="es-CO"/>
              </w:rPr>
            </w:pPr>
          </w:p>
        </w:tc>
      </w:tr>
      <w:tr w:rsidR="00DE5327" w:rsidRPr="00B76F83"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B76F83" w:rsidRDefault="00DE5327" w:rsidP="00573259">
            <w:pPr>
              <w:jc w:val="center"/>
              <w:rPr>
                <w:rFonts w:eastAsia="Times New Roman" w:cs="Arial"/>
                <w:bCs/>
                <w:color w:val="auto"/>
                <w:szCs w:val="20"/>
                <w:lang w:val="es-ES" w:eastAsia="es-CO"/>
              </w:rPr>
            </w:pPr>
            <w:r w:rsidRPr="00B76F83">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B76F83" w:rsidRDefault="00DE5327" w:rsidP="00592D4B">
            <w:pPr>
              <w:pStyle w:val="Prrafodelista"/>
              <w:numPr>
                <w:ilvl w:val="0"/>
                <w:numId w:val="42"/>
              </w:numPr>
              <w:jc w:val="left"/>
              <w:rPr>
                <w:rFonts w:eastAsia="Times New Roman" w:cs="Arial"/>
                <w:bCs/>
                <w:color w:val="auto"/>
                <w:szCs w:val="20"/>
                <w:lang w:val="es-ES" w:eastAsia="es-CO"/>
              </w:rPr>
            </w:pPr>
            <w:r w:rsidRPr="00B76F83">
              <w:rPr>
                <w:rFonts w:eastAsia="Times New Roman" w:cs="Arial"/>
                <w:bCs/>
                <w:color w:val="auto"/>
                <w:szCs w:val="20"/>
                <w:lang w:val="es-ES" w:eastAsia="es-CO"/>
              </w:rPr>
              <w:t xml:space="preserve">Número y año del contrato </w:t>
            </w:r>
          </w:p>
          <w:p w14:paraId="11C98348" w14:textId="77777777" w:rsidR="00DE5327" w:rsidRPr="00B76F83" w:rsidRDefault="00DE5327" w:rsidP="00592D4B">
            <w:pPr>
              <w:pStyle w:val="Prrafodelista"/>
              <w:numPr>
                <w:ilvl w:val="0"/>
                <w:numId w:val="42"/>
              </w:numPr>
              <w:jc w:val="left"/>
              <w:rPr>
                <w:rFonts w:eastAsia="Times New Roman" w:cs="Arial"/>
                <w:bCs/>
                <w:color w:val="auto"/>
                <w:szCs w:val="20"/>
                <w:lang w:val="es-ES" w:eastAsia="es-CO"/>
              </w:rPr>
            </w:pPr>
            <w:r w:rsidRPr="00B76F83">
              <w:rPr>
                <w:rFonts w:eastAsia="Times New Roman" w:cs="Arial"/>
                <w:bCs/>
                <w:color w:val="auto"/>
                <w:szCs w:val="20"/>
                <w:lang w:val="es-ES" w:eastAsia="es-CO"/>
              </w:rPr>
              <w:t>Objeto del contrato</w:t>
            </w:r>
          </w:p>
          <w:p w14:paraId="7ABE281A" w14:textId="77777777" w:rsidR="00DE5327" w:rsidRPr="00B76F83" w:rsidRDefault="00DE5327" w:rsidP="00592D4B">
            <w:pPr>
              <w:pStyle w:val="Prrafodelista"/>
              <w:numPr>
                <w:ilvl w:val="0"/>
                <w:numId w:val="42"/>
              </w:numPr>
              <w:jc w:val="left"/>
              <w:rPr>
                <w:rFonts w:eastAsia="Times New Roman" w:cs="Arial"/>
                <w:bCs/>
                <w:color w:val="auto"/>
                <w:szCs w:val="20"/>
                <w:lang w:val="es-ES" w:eastAsia="es-CO"/>
              </w:rPr>
            </w:pPr>
            <w:r w:rsidRPr="00B76F83">
              <w:rPr>
                <w:rFonts w:eastAsia="Times New Roman" w:cs="Arial"/>
                <w:bCs/>
                <w:color w:val="auto"/>
                <w:szCs w:val="20"/>
                <w:lang w:val="es-ES" w:eastAsia="es-CO"/>
              </w:rPr>
              <w:t>Firma del representante legal del contratista</w:t>
            </w:r>
          </w:p>
          <w:p w14:paraId="6C155EEC" w14:textId="77777777" w:rsidR="00DE5327" w:rsidRPr="00B76F83" w:rsidRDefault="00DE5327" w:rsidP="00592D4B">
            <w:pPr>
              <w:pStyle w:val="Prrafodelista"/>
              <w:numPr>
                <w:ilvl w:val="0"/>
                <w:numId w:val="42"/>
              </w:numPr>
              <w:jc w:val="left"/>
              <w:rPr>
                <w:rFonts w:eastAsia="Times New Roman" w:cs="Arial"/>
                <w:bCs/>
                <w:color w:val="auto"/>
                <w:szCs w:val="20"/>
                <w:lang w:val="es-ES" w:eastAsia="es-CO"/>
              </w:rPr>
            </w:pPr>
            <w:r w:rsidRPr="00B76F83">
              <w:rPr>
                <w:rFonts w:eastAsia="Times New Roman" w:cs="Arial"/>
                <w:bCs/>
                <w:color w:val="auto"/>
                <w:szCs w:val="20"/>
                <w:lang w:val="es-ES" w:eastAsia="es-CO"/>
              </w:rPr>
              <w:t>En caso de no usar centavos, los valores deben aproximarse al mayor Ej. Cumplimiento si el valor a asegurar es $14.980.420,20 aproximar a $14.980.421</w:t>
            </w:r>
          </w:p>
        </w:tc>
      </w:tr>
    </w:tbl>
    <w:p w14:paraId="1CA8ACB6" w14:textId="2D1CAA17" w:rsidR="00DE5327" w:rsidRPr="00B76F83" w:rsidRDefault="00DE5327" w:rsidP="00DE5327">
      <w:pPr>
        <w:rPr>
          <w:color w:val="auto"/>
          <w:lang w:val="es-MX"/>
        </w:rPr>
      </w:pPr>
    </w:p>
    <w:p w14:paraId="468E858F" w14:textId="77777777" w:rsidR="00DE5327" w:rsidRPr="00B76F83" w:rsidRDefault="00DE5327" w:rsidP="00DE5327">
      <w:pPr>
        <w:rPr>
          <w:color w:val="auto"/>
          <w:lang w:val="es-MX"/>
        </w:rPr>
      </w:pPr>
      <w:r w:rsidRPr="00B76F83">
        <w:rPr>
          <w:color w:val="auto"/>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B76F83" w:rsidRDefault="00DE5327" w:rsidP="00DE5327">
      <w:pPr>
        <w:rPr>
          <w:color w:val="auto"/>
          <w:lang w:val="es-MX"/>
        </w:rPr>
      </w:pPr>
      <w:r w:rsidRPr="00B76F83">
        <w:rPr>
          <w:color w:val="auto"/>
          <w:lang w:val="es-MX"/>
        </w:rPr>
        <w:t xml:space="preserve">Este seguro deberá constituirse y presentarse para aprobación de la entidad, dentro del mismo término establecido para la garantía única de cumplimiento. </w:t>
      </w:r>
    </w:p>
    <w:p w14:paraId="4368658E" w14:textId="77777777" w:rsidR="00DE5327" w:rsidRPr="00B76F83" w:rsidRDefault="00DE5327" w:rsidP="00DE5327">
      <w:pPr>
        <w:rPr>
          <w:color w:val="auto"/>
          <w:lang w:val="es-MX"/>
        </w:rPr>
      </w:pPr>
      <w:r w:rsidRPr="00B76F83">
        <w:rPr>
          <w:color w:val="auto"/>
          <w:lang w:val="es-MX"/>
        </w:rPr>
        <w:lastRenderedPageBreak/>
        <w:t>Las franquicias, coaseguros obligatorios y demás formas de estipulación que conlleven asunción de parte de la pérdida por la entidad asegurada no serán admisibles.</w:t>
      </w:r>
    </w:p>
    <w:p w14:paraId="3FB600EF" w14:textId="62366E2A" w:rsidR="00DE5327" w:rsidRPr="00B76F83" w:rsidRDefault="00DE5327" w:rsidP="00DE5327">
      <w:pPr>
        <w:rPr>
          <w:color w:val="auto"/>
          <w:lang w:val="es-MX"/>
        </w:rPr>
      </w:pPr>
      <w:r w:rsidRPr="00B76F83">
        <w:rPr>
          <w:color w:val="auto"/>
          <w:lang w:val="es-MX"/>
        </w:rPr>
        <w:t>El contratista deberá anexar el comprobante de pago de la prima del seguro de responsabilidad civil extracontractual.</w:t>
      </w:r>
    </w:p>
    <w:p w14:paraId="07F4C368" w14:textId="60AFFFFA" w:rsidR="00DE5327" w:rsidRPr="00B76F83" w:rsidRDefault="00CA638B" w:rsidP="00DE5327">
      <w:pPr>
        <w:pStyle w:val="Ttulo1"/>
        <w:rPr>
          <w:color w:val="auto"/>
        </w:rPr>
      </w:pPr>
      <w:bookmarkStart w:id="195" w:name="_Toc107994877"/>
      <w:r w:rsidRPr="00B76F83">
        <w:rPr>
          <w:caps w:val="0"/>
          <w:color w:val="auto"/>
        </w:rPr>
        <w:t>MINUTA Y CONDICIONES DEL CONTRATO</w:t>
      </w:r>
      <w:bookmarkEnd w:id="195"/>
    </w:p>
    <w:p w14:paraId="7643CCB4" w14:textId="77777777" w:rsidR="00DE5327" w:rsidRPr="00B76F83" w:rsidRDefault="00DE5327" w:rsidP="00DE5327">
      <w:pPr>
        <w:rPr>
          <w:color w:val="auto"/>
          <w:lang w:val="es-MX"/>
        </w:rPr>
      </w:pPr>
      <w:r w:rsidRPr="00B76F83">
        <w:rPr>
          <w:color w:val="auto"/>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B76F83" w:rsidRDefault="00DE5327" w:rsidP="00DE5327">
      <w:pPr>
        <w:rPr>
          <w:color w:val="auto"/>
          <w:lang w:val="es-MX"/>
        </w:rPr>
      </w:pPr>
      <w:r w:rsidRPr="00B76F83">
        <w:rPr>
          <w:color w:val="auto"/>
          <w:lang w:val="es-MX"/>
        </w:rPr>
        <w:t xml:space="preserve">El proponente adjudicatario debe presentar el Registro Único Tributario—RUT y demás documentos necesarios para la celebración del contrato al momento de firma. </w:t>
      </w:r>
    </w:p>
    <w:p w14:paraId="450CF652" w14:textId="74AE9F51" w:rsidR="00DE5327" w:rsidRPr="00B76F83" w:rsidRDefault="00DE5327" w:rsidP="00DE5327">
      <w:pPr>
        <w:rPr>
          <w:color w:val="auto"/>
          <w:lang w:val="es-MX"/>
        </w:rPr>
      </w:pPr>
    </w:p>
    <w:p w14:paraId="6CA649CB" w14:textId="77777777" w:rsidR="00EC2121" w:rsidRPr="00B76F83" w:rsidRDefault="00EC2121" w:rsidP="00EC2121">
      <w:pPr>
        <w:pStyle w:val="Prrafodelista"/>
        <w:keepNext/>
        <w:keepLines/>
        <w:numPr>
          <w:ilvl w:val="0"/>
          <w:numId w:val="1"/>
        </w:numPr>
        <w:spacing w:before="40" w:after="120"/>
        <w:contextualSpacing w:val="0"/>
        <w:outlineLvl w:val="1"/>
        <w:rPr>
          <w:rFonts w:eastAsiaTheme="majorEastAsia" w:cstheme="majorBidi"/>
          <w:b/>
          <w:caps/>
          <w:vanish/>
          <w:color w:val="auto"/>
          <w:szCs w:val="26"/>
          <w:lang w:val="es-MX"/>
        </w:rPr>
      </w:pPr>
      <w:bookmarkStart w:id="196" w:name="_Toc57724567"/>
      <w:bookmarkStart w:id="197" w:name="_Toc57724831"/>
      <w:bookmarkStart w:id="198" w:name="_Toc57727333"/>
      <w:bookmarkStart w:id="199" w:name="_Toc73368244"/>
      <w:bookmarkStart w:id="200" w:name="_Toc83975628"/>
      <w:bookmarkStart w:id="201" w:name="_Toc84411376"/>
      <w:bookmarkStart w:id="202" w:name="_Toc107959735"/>
      <w:bookmarkStart w:id="203" w:name="_Toc107994767"/>
      <w:bookmarkStart w:id="204" w:name="_Toc107994878"/>
      <w:bookmarkEnd w:id="196"/>
      <w:bookmarkEnd w:id="197"/>
      <w:bookmarkEnd w:id="198"/>
      <w:bookmarkEnd w:id="199"/>
      <w:bookmarkEnd w:id="200"/>
      <w:bookmarkEnd w:id="201"/>
      <w:bookmarkEnd w:id="202"/>
      <w:bookmarkEnd w:id="203"/>
      <w:bookmarkEnd w:id="204"/>
    </w:p>
    <w:p w14:paraId="1554CCCD" w14:textId="4395C445" w:rsidR="00DE5327" w:rsidRPr="00B76F83" w:rsidRDefault="00CA638B" w:rsidP="00EC2121">
      <w:pPr>
        <w:pStyle w:val="Ttulo2"/>
        <w:rPr>
          <w:color w:val="auto"/>
        </w:rPr>
      </w:pPr>
      <w:bookmarkStart w:id="205" w:name="_Toc107994879"/>
      <w:r w:rsidRPr="00B76F83">
        <w:rPr>
          <w:caps w:val="0"/>
          <w:color w:val="auto"/>
        </w:rPr>
        <w:t>INFORMACIÓN PARA EL CONTROL DE LA EJECUCIÓN DE LA OBRA</w:t>
      </w:r>
      <w:bookmarkEnd w:id="205"/>
    </w:p>
    <w:p w14:paraId="610F7F8F" w14:textId="27888A68" w:rsidR="00EC2121" w:rsidRPr="00B76F83" w:rsidRDefault="00EC2121" w:rsidP="00EC2121">
      <w:pPr>
        <w:rPr>
          <w:color w:val="auto"/>
          <w:lang w:val="es-MX"/>
        </w:rPr>
      </w:pPr>
      <w:r w:rsidRPr="00B76F83">
        <w:rPr>
          <w:color w:val="auto"/>
          <w:lang w:val="es-MX"/>
        </w:rPr>
        <w:t xml:space="preserve">El contratista presentará a la Interventoría respectiva, dentro de los </w:t>
      </w:r>
      <w:r w:rsidR="0029112B">
        <w:rPr>
          <w:color w:val="auto"/>
          <w:lang w:val="es-MX"/>
        </w:rPr>
        <w:t>tres (3)</w:t>
      </w:r>
      <w:r w:rsidRPr="00B76F83">
        <w:rPr>
          <w:color w:val="auto"/>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B76F83" w:rsidRDefault="00EC2121" w:rsidP="00592D4B">
      <w:pPr>
        <w:pStyle w:val="Prrafodelista"/>
        <w:numPr>
          <w:ilvl w:val="0"/>
          <w:numId w:val="43"/>
        </w:numPr>
        <w:rPr>
          <w:color w:val="auto"/>
          <w:lang w:val="es-MX"/>
        </w:rPr>
      </w:pPr>
      <w:r w:rsidRPr="00B76F83">
        <w:rPr>
          <w:color w:val="auto"/>
          <w:lang w:val="es-MX"/>
        </w:rPr>
        <w:t>Hojas de vida del personal profesional.</w:t>
      </w:r>
    </w:p>
    <w:p w14:paraId="7877A69D" w14:textId="6EDCD7AF" w:rsidR="00EC2121" w:rsidRPr="00B76F83" w:rsidRDefault="00EC2121" w:rsidP="00592D4B">
      <w:pPr>
        <w:pStyle w:val="Prrafodelista"/>
        <w:numPr>
          <w:ilvl w:val="0"/>
          <w:numId w:val="43"/>
        </w:numPr>
        <w:rPr>
          <w:color w:val="auto"/>
          <w:lang w:val="es-MX"/>
        </w:rPr>
      </w:pPr>
      <w:r w:rsidRPr="00B76F83">
        <w:rPr>
          <w:color w:val="auto"/>
          <w:lang w:val="es-MX"/>
        </w:rPr>
        <w:t>Relación del equipo mínimo obligatorio.</w:t>
      </w:r>
    </w:p>
    <w:p w14:paraId="213FD8D6" w14:textId="0DB33C5D" w:rsidR="00EC2121" w:rsidRPr="00B76F83" w:rsidRDefault="00EC2121" w:rsidP="00592D4B">
      <w:pPr>
        <w:pStyle w:val="Prrafodelista"/>
        <w:numPr>
          <w:ilvl w:val="0"/>
          <w:numId w:val="43"/>
        </w:numPr>
        <w:rPr>
          <w:color w:val="auto"/>
          <w:lang w:val="es-MX"/>
        </w:rPr>
      </w:pPr>
      <w:r w:rsidRPr="00B76F83">
        <w:rPr>
          <w:color w:val="auto"/>
          <w:lang w:val="es-MX"/>
        </w:rPr>
        <w:t>Análisis de precios unitarios correspondientes a la propuesta económica.</w:t>
      </w:r>
    </w:p>
    <w:p w14:paraId="296E50B3" w14:textId="2BC1208E" w:rsidR="00EC2121" w:rsidRPr="00B76F83" w:rsidRDefault="00EC2121" w:rsidP="00592D4B">
      <w:pPr>
        <w:pStyle w:val="Prrafodelista"/>
        <w:numPr>
          <w:ilvl w:val="0"/>
          <w:numId w:val="43"/>
        </w:numPr>
        <w:rPr>
          <w:color w:val="auto"/>
          <w:lang w:val="es-MX"/>
        </w:rPr>
      </w:pPr>
      <w:r w:rsidRPr="00B76F83">
        <w:rPr>
          <w:color w:val="auto"/>
          <w:lang w:val="es-MX"/>
        </w:rPr>
        <w:t>Programa de obra.</w:t>
      </w:r>
    </w:p>
    <w:p w14:paraId="081ABD65" w14:textId="09DC35B2" w:rsidR="00EC2121" w:rsidRPr="00B76F83" w:rsidRDefault="00EC2121" w:rsidP="00592D4B">
      <w:pPr>
        <w:pStyle w:val="Prrafodelista"/>
        <w:numPr>
          <w:ilvl w:val="0"/>
          <w:numId w:val="43"/>
        </w:numPr>
        <w:rPr>
          <w:color w:val="auto"/>
          <w:lang w:val="es-MX"/>
        </w:rPr>
      </w:pPr>
      <w:r w:rsidRPr="00B76F83">
        <w:rPr>
          <w:color w:val="auto"/>
          <w:lang w:val="es-MX"/>
        </w:rPr>
        <w:t>Plan de manejo de tránsito- PMT.</w:t>
      </w:r>
    </w:p>
    <w:p w14:paraId="04E0816B" w14:textId="6C044D58" w:rsidR="00EC2121" w:rsidRPr="00B76F83" w:rsidRDefault="00EC2121" w:rsidP="00592D4B">
      <w:pPr>
        <w:pStyle w:val="Prrafodelista"/>
        <w:numPr>
          <w:ilvl w:val="0"/>
          <w:numId w:val="43"/>
        </w:numPr>
        <w:rPr>
          <w:color w:val="auto"/>
          <w:lang w:val="es-MX"/>
        </w:rPr>
      </w:pPr>
      <w:r w:rsidRPr="00B76F83">
        <w:rPr>
          <w:color w:val="auto"/>
          <w:lang w:val="es-MX"/>
        </w:rPr>
        <w:t>Los demás que puedan exigirse en el pliego de condiciones.</w:t>
      </w:r>
    </w:p>
    <w:p w14:paraId="0C508D5C" w14:textId="177A673C" w:rsidR="00EC2121" w:rsidRPr="00B76F83" w:rsidRDefault="00EC2121" w:rsidP="00EC2121">
      <w:pPr>
        <w:rPr>
          <w:color w:val="auto"/>
          <w:lang w:val="es-MX"/>
        </w:rPr>
      </w:pPr>
      <w:r w:rsidRPr="00B76F83">
        <w:rPr>
          <w:color w:val="auto"/>
          <w:lang w:val="es-MX"/>
        </w:rPr>
        <w:t xml:space="preserve">El Interventor revisará los documentos presentados por el contratista de obra en un término no mayor a </w:t>
      </w:r>
      <w:r w:rsidR="0029112B" w:rsidRPr="0029112B">
        <w:rPr>
          <w:color w:val="auto"/>
          <w:lang w:val="es-MX"/>
        </w:rPr>
        <w:t>cinco (5</w:t>
      </w:r>
      <w:r w:rsidR="0029112B">
        <w:rPr>
          <w:color w:val="auto"/>
          <w:lang w:val="es-MX"/>
        </w:rPr>
        <w:t xml:space="preserve">) </w:t>
      </w:r>
      <w:r w:rsidRPr="00B76F83">
        <w:rPr>
          <w:color w:val="auto"/>
          <w:lang w:val="es-MX"/>
        </w:rPr>
        <w:t xml:space="preserve">días calendario. En caso de existir algún requerimiento por escrito por parte del Interventor, el Contratista debe atenderlo en un término no mayor a </w:t>
      </w:r>
      <w:r w:rsidR="0029112B">
        <w:rPr>
          <w:color w:val="auto"/>
          <w:lang w:val="es-MX"/>
        </w:rPr>
        <w:t>dos (2)</w:t>
      </w:r>
      <w:r w:rsidRPr="00B76F83">
        <w:rPr>
          <w:color w:val="auto"/>
          <w:lang w:val="es-MX"/>
        </w:rPr>
        <w:t xml:space="preserve"> días hábiles, so pena de incurrir en causal de incumplimiento del contrato. </w:t>
      </w:r>
    </w:p>
    <w:p w14:paraId="13015C7B" w14:textId="094BB587" w:rsidR="00EC2121" w:rsidRPr="00B76F83" w:rsidRDefault="00EC2121" w:rsidP="00EC2121">
      <w:pPr>
        <w:rPr>
          <w:color w:val="auto"/>
          <w:lang w:val="es-MX"/>
        </w:rPr>
      </w:pPr>
      <w:r w:rsidRPr="00B76F83">
        <w:rPr>
          <w:color w:val="auto"/>
          <w:lang w:val="es-MX"/>
        </w:rPr>
        <w:t>Una vez se cumpla con lo exigido en el pliego de condiciones, el Interventor emitirá su concepto favorable mediante comunicación dirigida al contratista, con copia a la entidad.</w:t>
      </w:r>
    </w:p>
    <w:p w14:paraId="7B485897" w14:textId="0445250D" w:rsidR="00DE5327" w:rsidRPr="00B76F83" w:rsidRDefault="00CA638B" w:rsidP="00EC2121">
      <w:pPr>
        <w:pStyle w:val="Ttulo2"/>
        <w:rPr>
          <w:color w:val="auto"/>
        </w:rPr>
      </w:pPr>
      <w:bookmarkStart w:id="206" w:name="_Toc107994880"/>
      <w:r w:rsidRPr="00B76F83">
        <w:rPr>
          <w:caps w:val="0"/>
          <w:color w:val="auto"/>
        </w:rPr>
        <w:t>ANÁLISIS DE PRECIOS UNITARIOS</w:t>
      </w:r>
      <w:bookmarkEnd w:id="206"/>
    </w:p>
    <w:p w14:paraId="272E69D2" w14:textId="77777777" w:rsidR="00EC2121" w:rsidRPr="00B76F83" w:rsidRDefault="00EC2121" w:rsidP="00EC2121">
      <w:pPr>
        <w:rPr>
          <w:color w:val="auto"/>
          <w:lang w:val="es-MX"/>
        </w:rPr>
      </w:pPr>
      <w:r w:rsidRPr="00B76F83">
        <w:rPr>
          <w:color w:val="auto"/>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6F0E88B" w14:textId="68702B25" w:rsidR="00EC2121" w:rsidRPr="00B76F83" w:rsidRDefault="00EC2121" w:rsidP="00EC2121">
      <w:pPr>
        <w:rPr>
          <w:color w:val="auto"/>
          <w:lang w:val="es-MX"/>
        </w:rPr>
      </w:pPr>
      <w:r w:rsidRPr="00B76F83">
        <w:rPr>
          <w:color w:val="auto"/>
          <w:lang w:val="es-MX"/>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w:t>
      </w:r>
      <w:r w:rsidRPr="00B76F83">
        <w:rPr>
          <w:color w:val="auto"/>
          <w:lang w:val="es-MX"/>
        </w:rPr>
        <w:lastRenderedPageBreak/>
        <w:t>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6F4282D1" w:rsidR="00EC2121" w:rsidRPr="00B76F83" w:rsidRDefault="00CA638B" w:rsidP="00EC2121">
      <w:pPr>
        <w:pStyle w:val="Ttulo2"/>
        <w:rPr>
          <w:color w:val="auto"/>
        </w:rPr>
      </w:pPr>
      <w:bookmarkStart w:id="207" w:name="_Toc107994881"/>
      <w:r w:rsidRPr="00B76F83">
        <w:rPr>
          <w:caps w:val="0"/>
          <w:color w:val="auto"/>
        </w:rPr>
        <w:t>ANTICIPO Y/O PAGO ANTICIPADO</w:t>
      </w:r>
      <w:bookmarkEnd w:id="207"/>
    </w:p>
    <w:p w14:paraId="4B2CC154" w14:textId="449CA646" w:rsidR="00EC2121" w:rsidRPr="00B76F83" w:rsidRDefault="00EC2121" w:rsidP="00EC2121">
      <w:pPr>
        <w:rPr>
          <w:color w:val="auto"/>
          <w:lang w:val="es-MX"/>
        </w:rPr>
      </w:pPr>
      <w:r w:rsidRPr="00B76F83">
        <w:rPr>
          <w:color w:val="auto"/>
          <w:lang w:val="es-MX"/>
        </w:rPr>
        <w:t xml:space="preserve">En el presente proceso de contratación la entidad no entregará al contratista </w:t>
      </w:r>
      <w:r w:rsidRPr="0029112B">
        <w:rPr>
          <w:color w:val="auto"/>
          <w:lang w:val="es-MX"/>
        </w:rPr>
        <w:t xml:space="preserve">anticipo </w:t>
      </w:r>
      <w:r w:rsidR="0029112B">
        <w:rPr>
          <w:color w:val="auto"/>
          <w:lang w:val="es-MX"/>
        </w:rPr>
        <w:t>ni pago anticipado</w:t>
      </w:r>
    </w:p>
    <w:p w14:paraId="1E0D61CD" w14:textId="13F1078A" w:rsidR="00DE5327" w:rsidRPr="00B76F83" w:rsidRDefault="00CA638B" w:rsidP="00EC2121">
      <w:pPr>
        <w:pStyle w:val="Ttulo1"/>
        <w:rPr>
          <w:color w:val="auto"/>
        </w:rPr>
      </w:pPr>
      <w:bookmarkStart w:id="208" w:name="_Toc107994882"/>
      <w:r w:rsidRPr="00B76F83">
        <w:rPr>
          <w:caps w:val="0"/>
          <w:color w:val="auto"/>
        </w:rPr>
        <w:t>LISTADO DE ANEXOS, FORMATOS, MATRICES Y FORMULARIOS</w:t>
      </w:r>
      <w:bookmarkEnd w:id="208"/>
    </w:p>
    <w:p w14:paraId="797F11C2" w14:textId="48A3ACB0" w:rsidR="00EC2121" w:rsidRPr="00B76F83" w:rsidRDefault="00EC2121" w:rsidP="0029112B">
      <w:pPr>
        <w:jc w:val="center"/>
        <w:rPr>
          <w:rFonts w:eastAsiaTheme="majorEastAsia" w:cstheme="majorBidi"/>
          <w:b/>
          <w:caps/>
          <w:vanish/>
          <w:color w:val="auto"/>
          <w:szCs w:val="26"/>
          <w:lang w:val="es-MX"/>
        </w:rPr>
      </w:pPr>
      <w:r w:rsidRPr="00B76F83">
        <w:rPr>
          <w:color w:val="auto"/>
          <w:highlight w:val="lightGray"/>
          <w:lang w:val="es-MX"/>
        </w:rPr>
        <w:t>[</w:t>
      </w:r>
      <w:bookmarkStart w:id="209" w:name="_Toc57724572"/>
      <w:bookmarkStart w:id="210" w:name="_Toc57724836"/>
      <w:bookmarkStart w:id="211" w:name="_Toc57727338"/>
      <w:bookmarkStart w:id="212" w:name="_Toc73368249"/>
      <w:bookmarkStart w:id="213" w:name="_Toc83975633"/>
      <w:bookmarkStart w:id="214" w:name="_Toc84411381"/>
      <w:bookmarkStart w:id="215" w:name="_Toc107959740"/>
      <w:bookmarkStart w:id="216" w:name="_Toc107994772"/>
      <w:bookmarkStart w:id="217" w:name="_Toc107994883"/>
      <w:bookmarkEnd w:id="209"/>
      <w:bookmarkEnd w:id="210"/>
      <w:bookmarkEnd w:id="211"/>
      <w:bookmarkEnd w:id="212"/>
      <w:bookmarkEnd w:id="213"/>
      <w:bookmarkEnd w:id="214"/>
      <w:bookmarkEnd w:id="215"/>
      <w:bookmarkEnd w:id="216"/>
      <w:bookmarkEnd w:id="217"/>
    </w:p>
    <w:p w14:paraId="321F6699" w14:textId="685CFFF0" w:rsidR="00EC2121" w:rsidRPr="00B76F83" w:rsidRDefault="00CA638B" w:rsidP="00EC2121">
      <w:pPr>
        <w:pStyle w:val="Ttulo2"/>
        <w:rPr>
          <w:color w:val="auto"/>
        </w:rPr>
      </w:pPr>
      <w:bookmarkStart w:id="218" w:name="_Toc107994884"/>
      <w:r w:rsidRPr="00B76F83">
        <w:rPr>
          <w:caps w:val="0"/>
          <w:color w:val="auto"/>
        </w:rPr>
        <w:t>ANEXOS</w:t>
      </w:r>
      <w:bookmarkEnd w:id="218"/>
    </w:p>
    <w:p w14:paraId="019498FD" w14:textId="05184A3E" w:rsidR="00EC2121" w:rsidRPr="00B76F83" w:rsidRDefault="00EC2121" w:rsidP="00592D4B">
      <w:pPr>
        <w:pStyle w:val="Prrafodelista"/>
        <w:numPr>
          <w:ilvl w:val="0"/>
          <w:numId w:val="44"/>
        </w:numPr>
        <w:rPr>
          <w:color w:val="auto"/>
          <w:lang w:val="es-MX"/>
        </w:rPr>
      </w:pPr>
      <w:r w:rsidRPr="00B76F83">
        <w:rPr>
          <w:color w:val="auto"/>
          <w:lang w:val="es-MX"/>
        </w:rPr>
        <w:t>Anexo 1 – Anexo Técnico</w:t>
      </w:r>
    </w:p>
    <w:p w14:paraId="6509A8CC" w14:textId="4FD897DE" w:rsidR="00EC2121" w:rsidRPr="00B76F83" w:rsidRDefault="00EC2121" w:rsidP="00592D4B">
      <w:pPr>
        <w:pStyle w:val="Prrafodelista"/>
        <w:numPr>
          <w:ilvl w:val="0"/>
          <w:numId w:val="44"/>
        </w:numPr>
        <w:rPr>
          <w:color w:val="auto"/>
          <w:lang w:val="es-MX"/>
        </w:rPr>
      </w:pPr>
      <w:r w:rsidRPr="00B76F83">
        <w:rPr>
          <w:color w:val="auto"/>
          <w:lang w:val="es-MX"/>
        </w:rPr>
        <w:t>Anexo 2 – Cronograma</w:t>
      </w:r>
    </w:p>
    <w:p w14:paraId="3E9D8375" w14:textId="4369E2E5" w:rsidR="00EC2121" w:rsidRPr="00B76F83" w:rsidRDefault="00EC2121" w:rsidP="00592D4B">
      <w:pPr>
        <w:pStyle w:val="Prrafodelista"/>
        <w:numPr>
          <w:ilvl w:val="0"/>
          <w:numId w:val="44"/>
        </w:numPr>
        <w:rPr>
          <w:color w:val="auto"/>
          <w:lang w:val="es-MX"/>
        </w:rPr>
      </w:pPr>
      <w:r w:rsidRPr="00B76F83">
        <w:rPr>
          <w:color w:val="auto"/>
          <w:lang w:val="es-MX"/>
        </w:rPr>
        <w:t>Anexo 3 – Glosario</w:t>
      </w:r>
    </w:p>
    <w:p w14:paraId="3BC9082E" w14:textId="6B9D5C7C" w:rsidR="00EC2121" w:rsidRPr="00B76F83" w:rsidRDefault="00EC2121" w:rsidP="00592D4B">
      <w:pPr>
        <w:pStyle w:val="Prrafodelista"/>
        <w:numPr>
          <w:ilvl w:val="0"/>
          <w:numId w:val="44"/>
        </w:numPr>
        <w:rPr>
          <w:color w:val="auto"/>
          <w:lang w:val="es-MX"/>
        </w:rPr>
      </w:pPr>
      <w:r w:rsidRPr="00B76F83">
        <w:rPr>
          <w:color w:val="auto"/>
          <w:lang w:val="es-MX"/>
        </w:rPr>
        <w:t>Anexo 4 – Pacto de Transparencia</w:t>
      </w:r>
    </w:p>
    <w:p w14:paraId="69E9756A" w14:textId="5E600403" w:rsidR="00EC2121" w:rsidRPr="00B76F83" w:rsidRDefault="00EC2121" w:rsidP="00592D4B">
      <w:pPr>
        <w:pStyle w:val="Prrafodelista"/>
        <w:numPr>
          <w:ilvl w:val="0"/>
          <w:numId w:val="44"/>
        </w:numPr>
        <w:rPr>
          <w:color w:val="auto"/>
          <w:lang w:val="es-MX"/>
        </w:rPr>
      </w:pPr>
      <w:r w:rsidRPr="00B76F83">
        <w:rPr>
          <w:color w:val="auto"/>
          <w:lang w:val="es-MX"/>
        </w:rPr>
        <w:t>Anexo 5 – Minuta del Contrato</w:t>
      </w:r>
    </w:p>
    <w:p w14:paraId="1C977D16" w14:textId="3B6374A7" w:rsidR="00DE5327" w:rsidRPr="00B76F83" w:rsidRDefault="00CA638B" w:rsidP="00EC2121">
      <w:pPr>
        <w:pStyle w:val="Ttulo2"/>
        <w:rPr>
          <w:color w:val="auto"/>
        </w:rPr>
      </w:pPr>
      <w:bookmarkStart w:id="219" w:name="_Toc107994885"/>
      <w:r w:rsidRPr="00B76F83">
        <w:rPr>
          <w:color w:val="auto"/>
        </w:rPr>
        <w:t>FORMATOS</w:t>
      </w:r>
      <w:bookmarkEnd w:id="219"/>
    </w:p>
    <w:p w14:paraId="285CA0CB" w14:textId="2A69F82E" w:rsidR="00EC2121" w:rsidRPr="00B76F83" w:rsidRDefault="00EC2121" w:rsidP="00592D4B">
      <w:pPr>
        <w:pStyle w:val="Prrafodelista"/>
        <w:numPr>
          <w:ilvl w:val="0"/>
          <w:numId w:val="45"/>
        </w:numPr>
        <w:rPr>
          <w:color w:val="auto"/>
          <w:lang w:val="es-MX"/>
        </w:rPr>
      </w:pPr>
      <w:r w:rsidRPr="00B76F83">
        <w:rPr>
          <w:color w:val="auto"/>
          <w:lang w:val="es-MX"/>
        </w:rPr>
        <w:t>Formato 1 – Carta de presentación de la oferta</w:t>
      </w:r>
    </w:p>
    <w:p w14:paraId="049151CF" w14:textId="4216D856" w:rsidR="00EC2121" w:rsidRPr="00B76F83" w:rsidRDefault="00EC2121" w:rsidP="00592D4B">
      <w:pPr>
        <w:pStyle w:val="Prrafodelista"/>
        <w:numPr>
          <w:ilvl w:val="0"/>
          <w:numId w:val="45"/>
        </w:numPr>
        <w:rPr>
          <w:color w:val="auto"/>
          <w:lang w:val="es-MX"/>
        </w:rPr>
      </w:pPr>
      <w:r w:rsidRPr="00B76F83">
        <w:rPr>
          <w:color w:val="auto"/>
          <w:lang w:val="es-MX"/>
        </w:rPr>
        <w:t xml:space="preserve">Formato 2 – Conformación de Proponente plural (Formato 2A- Consorcios) (Formato 2B- UT) </w:t>
      </w:r>
    </w:p>
    <w:p w14:paraId="55FC1F4E" w14:textId="372F7EEB" w:rsidR="00EC2121" w:rsidRPr="00B76F83" w:rsidRDefault="00EC2121" w:rsidP="00592D4B">
      <w:pPr>
        <w:pStyle w:val="Prrafodelista"/>
        <w:numPr>
          <w:ilvl w:val="0"/>
          <w:numId w:val="45"/>
        </w:numPr>
        <w:rPr>
          <w:color w:val="auto"/>
          <w:lang w:val="es-MX"/>
        </w:rPr>
      </w:pPr>
      <w:r w:rsidRPr="00B76F83">
        <w:rPr>
          <w:color w:val="auto"/>
          <w:lang w:val="es-MX"/>
        </w:rPr>
        <w:t>Formato 3 – Experiencia</w:t>
      </w:r>
    </w:p>
    <w:p w14:paraId="4449DA83" w14:textId="4A99B74E" w:rsidR="00EC2121" w:rsidRPr="00B76F83" w:rsidRDefault="00EC2121" w:rsidP="00592D4B">
      <w:pPr>
        <w:pStyle w:val="Prrafodelista"/>
        <w:numPr>
          <w:ilvl w:val="0"/>
          <w:numId w:val="45"/>
        </w:numPr>
        <w:rPr>
          <w:color w:val="auto"/>
          <w:lang w:val="es-MX"/>
        </w:rPr>
      </w:pPr>
      <w:bookmarkStart w:id="220" w:name="_Ref57725779"/>
      <w:r w:rsidRPr="00B76F83">
        <w:rPr>
          <w:color w:val="auto"/>
          <w:lang w:val="es-MX"/>
        </w:rPr>
        <w:t>Formato 4 – Capacidad financiera y organizacional</w:t>
      </w:r>
      <w:bookmarkEnd w:id="220"/>
    </w:p>
    <w:p w14:paraId="6050B1FF" w14:textId="0379D455" w:rsidR="00EC2121" w:rsidRPr="00B76F83" w:rsidRDefault="00EC2121" w:rsidP="00592D4B">
      <w:pPr>
        <w:pStyle w:val="Prrafodelista"/>
        <w:numPr>
          <w:ilvl w:val="0"/>
          <w:numId w:val="45"/>
        </w:numPr>
        <w:rPr>
          <w:color w:val="auto"/>
          <w:lang w:val="es-MX"/>
        </w:rPr>
      </w:pPr>
      <w:r w:rsidRPr="00B76F83">
        <w:rPr>
          <w:color w:val="auto"/>
          <w:lang w:val="es-MX"/>
        </w:rPr>
        <w:t xml:space="preserve">Formato 5 – Capacidad residual </w:t>
      </w:r>
    </w:p>
    <w:p w14:paraId="12C97EBF" w14:textId="1DBCEC4C" w:rsidR="00EC2121" w:rsidRPr="00B76F83" w:rsidRDefault="00EC2121" w:rsidP="00592D4B">
      <w:pPr>
        <w:pStyle w:val="Prrafodelista"/>
        <w:numPr>
          <w:ilvl w:val="0"/>
          <w:numId w:val="45"/>
        </w:numPr>
        <w:rPr>
          <w:color w:val="auto"/>
          <w:lang w:val="es-MX"/>
        </w:rPr>
      </w:pPr>
      <w:r w:rsidRPr="00B76F83">
        <w:rPr>
          <w:color w:val="auto"/>
          <w:lang w:val="es-MX"/>
        </w:rPr>
        <w:t>Formato 6 – Pagos de seguridad social y aportes legales</w:t>
      </w:r>
    </w:p>
    <w:p w14:paraId="57102992" w14:textId="722FB218" w:rsidR="00EC2121" w:rsidRPr="00B76F83" w:rsidRDefault="00EC2121" w:rsidP="00592D4B">
      <w:pPr>
        <w:pStyle w:val="Prrafodelista"/>
        <w:numPr>
          <w:ilvl w:val="0"/>
          <w:numId w:val="45"/>
        </w:numPr>
        <w:rPr>
          <w:color w:val="auto"/>
          <w:lang w:val="es-MX"/>
        </w:rPr>
      </w:pPr>
      <w:r w:rsidRPr="00B76F83">
        <w:rPr>
          <w:color w:val="auto"/>
          <w:lang w:val="es-MX"/>
        </w:rPr>
        <w:tab/>
        <w:t xml:space="preserve">Formato 7 – Factor de calidad </w:t>
      </w:r>
    </w:p>
    <w:p w14:paraId="2217AB1F" w14:textId="0AAC9A31" w:rsidR="00EC2121" w:rsidRPr="00B76F83" w:rsidRDefault="00EC2121" w:rsidP="00592D4B">
      <w:pPr>
        <w:pStyle w:val="Prrafodelista"/>
        <w:numPr>
          <w:ilvl w:val="0"/>
          <w:numId w:val="45"/>
        </w:numPr>
        <w:rPr>
          <w:color w:val="auto"/>
          <w:lang w:val="es-MX"/>
        </w:rPr>
      </w:pPr>
      <w:r w:rsidRPr="00B76F83">
        <w:rPr>
          <w:color w:val="auto"/>
          <w:lang w:val="es-MX"/>
        </w:rPr>
        <w:t xml:space="preserve">Formato 8 – Vinculación de personas </w:t>
      </w:r>
      <w:r w:rsidR="00AC0648" w:rsidRPr="00B76F83">
        <w:rPr>
          <w:color w:val="auto"/>
          <w:lang w:val="es-MX"/>
        </w:rPr>
        <w:t xml:space="preserve">en condición de </w:t>
      </w:r>
      <w:r w:rsidRPr="00B76F83">
        <w:rPr>
          <w:color w:val="auto"/>
          <w:lang w:val="es-MX"/>
        </w:rPr>
        <w:t>discapacidad</w:t>
      </w:r>
    </w:p>
    <w:p w14:paraId="77472FDD" w14:textId="4B397848" w:rsidR="00EC2121" w:rsidRPr="00B76F83" w:rsidRDefault="00EC2121" w:rsidP="00592D4B">
      <w:pPr>
        <w:pStyle w:val="Prrafodelista"/>
        <w:numPr>
          <w:ilvl w:val="0"/>
          <w:numId w:val="45"/>
        </w:numPr>
        <w:rPr>
          <w:color w:val="auto"/>
          <w:lang w:val="es-MX"/>
        </w:rPr>
      </w:pPr>
      <w:r w:rsidRPr="00B76F83">
        <w:rPr>
          <w:color w:val="auto"/>
          <w:lang w:val="es-MX"/>
        </w:rPr>
        <w:t>Formato 9 – Puntaje de Industria Nacional.</w:t>
      </w:r>
    </w:p>
    <w:p w14:paraId="76C8444F" w14:textId="7122ADE6" w:rsidR="00F078FD" w:rsidRPr="00B76F83" w:rsidRDefault="00F078FD" w:rsidP="00592D4B">
      <w:pPr>
        <w:pStyle w:val="Prrafodelista"/>
        <w:numPr>
          <w:ilvl w:val="0"/>
          <w:numId w:val="45"/>
        </w:numPr>
        <w:rPr>
          <w:color w:val="auto"/>
          <w:lang w:val="es-MX"/>
        </w:rPr>
      </w:pPr>
      <w:r w:rsidRPr="00B76F83">
        <w:rPr>
          <w:color w:val="auto"/>
          <w:lang w:val="es-MX"/>
        </w:rPr>
        <w:t>Formato 10 – Factores de desempate</w:t>
      </w:r>
    </w:p>
    <w:p w14:paraId="5D6A109C" w14:textId="2C24FF1A" w:rsidR="00DE5327" w:rsidRPr="00B76F83" w:rsidRDefault="00F440DD" w:rsidP="00592D4B">
      <w:pPr>
        <w:pStyle w:val="Prrafodelista"/>
        <w:numPr>
          <w:ilvl w:val="0"/>
          <w:numId w:val="45"/>
        </w:numPr>
        <w:jc w:val="left"/>
        <w:rPr>
          <w:color w:val="auto"/>
          <w:lang w:val="es-MX"/>
        </w:rPr>
      </w:pPr>
      <w:r w:rsidRPr="00B76F83">
        <w:rPr>
          <w:color w:val="auto"/>
          <w:lang w:val="es-MX"/>
        </w:rPr>
        <w:t>Formato 11 – Autorización para el tratamiento de datos personales</w:t>
      </w:r>
    </w:p>
    <w:p w14:paraId="40A5E695" w14:textId="77777777" w:rsidR="006545E5" w:rsidRPr="00B76F83" w:rsidRDefault="006545E5" w:rsidP="00592D4B">
      <w:pPr>
        <w:pStyle w:val="Prrafodelista"/>
        <w:numPr>
          <w:ilvl w:val="0"/>
          <w:numId w:val="45"/>
        </w:numPr>
        <w:rPr>
          <w:color w:val="auto"/>
          <w:lang w:val="es-MX"/>
        </w:rPr>
      </w:pPr>
      <w:r w:rsidRPr="00B76F83">
        <w:rPr>
          <w:color w:val="auto"/>
          <w:lang w:val="es-MX"/>
        </w:rPr>
        <w:t>Formato 12 – Acreditación de emprendimientos y empresas de mujeres</w:t>
      </w:r>
    </w:p>
    <w:p w14:paraId="6DEE038A" w14:textId="77777777" w:rsidR="00F10B56" w:rsidRPr="00B76F83" w:rsidRDefault="00F10B56" w:rsidP="00592D4B">
      <w:pPr>
        <w:pStyle w:val="Prrafodelista"/>
        <w:numPr>
          <w:ilvl w:val="0"/>
          <w:numId w:val="45"/>
        </w:numPr>
        <w:rPr>
          <w:color w:val="auto"/>
          <w:lang w:val="es-MX"/>
        </w:rPr>
      </w:pPr>
      <w:r w:rsidRPr="00B76F83">
        <w:rPr>
          <w:color w:val="auto"/>
          <w:lang w:val="es-MX"/>
        </w:rPr>
        <w:t>Formato 13 – Acreditación de Mipyme</w:t>
      </w:r>
    </w:p>
    <w:p w14:paraId="1EA09BD9" w14:textId="77777777" w:rsidR="00B73CE1" w:rsidRPr="00B76F83" w:rsidRDefault="00B73CE1" w:rsidP="00AF5F20">
      <w:pPr>
        <w:pStyle w:val="Prrafodelista"/>
        <w:ind w:left="705"/>
        <w:jc w:val="left"/>
        <w:rPr>
          <w:color w:val="auto"/>
          <w:lang w:val="es-MX"/>
        </w:rPr>
      </w:pPr>
    </w:p>
    <w:p w14:paraId="6EB40CFB" w14:textId="7BAA0346" w:rsidR="00DE5327" w:rsidRPr="00B76F83" w:rsidRDefault="00CA638B" w:rsidP="00EC2121">
      <w:pPr>
        <w:pStyle w:val="Ttulo2"/>
        <w:rPr>
          <w:color w:val="auto"/>
        </w:rPr>
      </w:pPr>
      <w:bookmarkStart w:id="221" w:name="_Toc107994886"/>
      <w:r w:rsidRPr="00B76F83">
        <w:rPr>
          <w:color w:val="auto"/>
        </w:rPr>
        <w:t>MATRICES</w:t>
      </w:r>
      <w:bookmarkEnd w:id="221"/>
    </w:p>
    <w:p w14:paraId="01815F0D" w14:textId="78C1AB69" w:rsidR="00EC2121" w:rsidRPr="00B76F83" w:rsidRDefault="00EC2121" w:rsidP="00592D4B">
      <w:pPr>
        <w:pStyle w:val="Prrafodelista"/>
        <w:numPr>
          <w:ilvl w:val="0"/>
          <w:numId w:val="46"/>
        </w:numPr>
        <w:rPr>
          <w:color w:val="auto"/>
          <w:lang w:val="es-MX"/>
        </w:rPr>
      </w:pPr>
      <w:r w:rsidRPr="00B76F83">
        <w:rPr>
          <w:color w:val="auto"/>
          <w:lang w:val="es-MX"/>
        </w:rPr>
        <w:t>Matriz 1 – Experiencia</w:t>
      </w:r>
    </w:p>
    <w:p w14:paraId="5B282B98" w14:textId="41A8D236" w:rsidR="00EC2121" w:rsidRPr="00B76F83" w:rsidRDefault="00EC2121" w:rsidP="00592D4B">
      <w:pPr>
        <w:pStyle w:val="Prrafodelista"/>
        <w:numPr>
          <w:ilvl w:val="0"/>
          <w:numId w:val="46"/>
        </w:numPr>
        <w:rPr>
          <w:color w:val="auto"/>
          <w:lang w:val="es-MX"/>
        </w:rPr>
      </w:pPr>
      <w:r w:rsidRPr="00B76F83">
        <w:rPr>
          <w:color w:val="auto"/>
          <w:lang w:val="es-MX"/>
        </w:rPr>
        <w:t>Matriz 2 – Indicadores financieros y organizacionales</w:t>
      </w:r>
    </w:p>
    <w:p w14:paraId="37C50A68" w14:textId="23B9CB37" w:rsidR="00EC2121" w:rsidRPr="00B76F83" w:rsidRDefault="00EC2121" w:rsidP="00592D4B">
      <w:pPr>
        <w:pStyle w:val="Prrafodelista"/>
        <w:numPr>
          <w:ilvl w:val="0"/>
          <w:numId w:val="46"/>
        </w:numPr>
        <w:rPr>
          <w:color w:val="auto"/>
          <w:lang w:val="es-MX"/>
        </w:rPr>
      </w:pPr>
      <w:r w:rsidRPr="00B76F83">
        <w:rPr>
          <w:color w:val="auto"/>
          <w:lang w:val="es-MX"/>
        </w:rPr>
        <w:t>Matriz 3 – Riesgos</w:t>
      </w:r>
    </w:p>
    <w:p w14:paraId="29B5D459" w14:textId="2F91F111" w:rsidR="00BD75A9" w:rsidRPr="00B76F83" w:rsidRDefault="00BD75A9" w:rsidP="00592D4B">
      <w:pPr>
        <w:pStyle w:val="Prrafodelista"/>
        <w:numPr>
          <w:ilvl w:val="0"/>
          <w:numId w:val="46"/>
        </w:numPr>
        <w:rPr>
          <w:color w:val="auto"/>
          <w:lang w:val="es-MX"/>
        </w:rPr>
      </w:pPr>
      <w:r w:rsidRPr="00B76F83">
        <w:rPr>
          <w:color w:val="auto"/>
          <w:lang w:val="es-MX"/>
        </w:rPr>
        <w:t xml:space="preserve">Matriz 4 </w:t>
      </w:r>
      <w:bookmarkStart w:id="222" w:name="_Hlk83977210"/>
      <w:r w:rsidRPr="00B76F83">
        <w:rPr>
          <w:color w:val="auto"/>
          <w:lang w:val="es-MX"/>
        </w:rPr>
        <w:t>– Bienes nacionales relevantes para la obra pública del sector transporte</w:t>
      </w:r>
      <w:bookmarkEnd w:id="222"/>
    </w:p>
    <w:p w14:paraId="03CAA139" w14:textId="00D41348" w:rsidR="00EC2121" w:rsidRPr="00B76F83" w:rsidRDefault="00CA638B" w:rsidP="00EC2121">
      <w:pPr>
        <w:pStyle w:val="Ttulo2"/>
        <w:rPr>
          <w:color w:val="auto"/>
        </w:rPr>
      </w:pPr>
      <w:bookmarkStart w:id="223" w:name="_Toc107994887"/>
      <w:r w:rsidRPr="00B76F83">
        <w:rPr>
          <w:color w:val="auto"/>
        </w:rPr>
        <w:t>FORMULARIOS</w:t>
      </w:r>
      <w:bookmarkEnd w:id="223"/>
    </w:p>
    <w:p w14:paraId="66DC6432" w14:textId="5866439B" w:rsidR="00EC2121" w:rsidRPr="00B76F83" w:rsidRDefault="00EC2121" w:rsidP="00592D4B">
      <w:pPr>
        <w:pStyle w:val="Prrafodelista"/>
        <w:numPr>
          <w:ilvl w:val="0"/>
          <w:numId w:val="47"/>
        </w:numPr>
        <w:rPr>
          <w:color w:val="auto"/>
          <w:lang w:val="es-MX"/>
        </w:rPr>
      </w:pPr>
      <w:bookmarkStart w:id="224" w:name="_Ref57725061"/>
      <w:r w:rsidRPr="00B76F83">
        <w:rPr>
          <w:color w:val="auto"/>
          <w:lang w:val="es-MX"/>
        </w:rPr>
        <w:t>Formulario 1– Formulario de Presupuesto Oficial</w:t>
      </w:r>
      <w:bookmarkEnd w:id="224"/>
    </w:p>
    <w:sectPr w:rsidR="00EC2121" w:rsidRPr="00B76F83">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8C470D" w14:textId="77777777" w:rsidR="00974ACE" w:rsidRDefault="00974ACE" w:rsidP="005F2F9A">
      <w:pPr>
        <w:spacing w:after="0" w:line="240" w:lineRule="auto"/>
      </w:pPr>
      <w:r>
        <w:separator/>
      </w:r>
    </w:p>
  </w:endnote>
  <w:endnote w:type="continuationSeparator" w:id="0">
    <w:p w14:paraId="7F7704BF" w14:textId="77777777" w:rsidR="00974ACE" w:rsidRDefault="00974ACE"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DD1E0" w14:textId="4259A6CC" w:rsidR="00247E6E" w:rsidRDefault="00247E6E" w:rsidP="005F2F9A">
    <w:pPr>
      <w:pStyle w:val="Piedepgina"/>
      <w:jc w:val="right"/>
    </w:pPr>
    <w:r>
      <w:fldChar w:fldCharType="begin"/>
    </w:r>
    <w:r>
      <w:instrText>PAGE   \* MERGEFORMAT</w:instrText>
    </w:r>
    <w:r>
      <w:fldChar w:fldCharType="separate"/>
    </w:r>
    <w:r w:rsidR="00050A64" w:rsidRPr="00050A64">
      <w:rPr>
        <w:noProof/>
        <w:lang w:val="es-ES"/>
      </w:rPr>
      <w:t>75</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247E6E" w14:paraId="02E26844" w14:textId="77777777" w:rsidTr="00F8345C">
      <w:tc>
        <w:tcPr>
          <w:tcW w:w="972" w:type="dxa"/>
        </w:tcPr>
        <w:p w14:paraId="0E06E9D2" w14:textId="0D721B8C" w:rsidR="00247E6E" w:rsidRPr="005F2F9A" w:rsidRDefault="00247E6E" w:rsidP="00F8345C">
          <w:pPr>
            <w:pStyle w:val="Piedepgina"/>
            <w:rPr>
              <w:b/>
              <w:bCs/>
            </w:rPr>
          </w:pPr>
          <w:r w:rsidRPr="005F2F9A">
            <w:rPr>
              <w:b/>
              <w:bCs/>
            </w:rPr>
            <w:t>Código:</w:t>
          </w:r>
        </w:p>
      </w:tc>
      <w:tc>
        <w:tcPr>
          <w:tcW w:w="1858" w:type="dxa"/>
        </w:tcPr>
        <w:p w14:paraId="3A44C826" w14:textId="5891C789" w:rsidR="00247E6E" w:rsidRDefault="00247E6E" w:rsidP="00F8345C">
          <w:pPr>
            <w:pStyle w:val="Piedepgina"/>
          </w:pPr>
          <w:r>
            <w:rPr>
              <w:color w:val="767171" w:themeColor="background2" w:themeShade="80"/>
            </w:rPr>
            <w:t>CCE-EICP-GI-01</w:t>
          </w:r>
        </w:p>
      </w:tc>
      <w:tc>
        <w:tcPr>
          <w:tcW w:w="499" w:type="dxa"/>
        </w:tcPr>
        <w:p w14:paraId="7BBF2FBE" w14:textId="6EA8259E" w:rsidR="00247E6E" w:rsidRPr="005F2F9A" w:rsidRDefault="00247E6E" w:rsidP="00F8345C">
          <w:pPr>
            <w:pStyle w:val="Piedepgina"/>
            <w:rPr>
              <w:b/>
              <w:bCs/>
            </w:rPr>
          </w:pPr>
          <w:r w:rsidRPr="005F2F9A">
            <w:rPr>
              <w:b/>
              <w:bCs/>
            </w:rPr>
            <w:t>Versión:</w:t>
          </w:r>
        </w:p>
      </w:tc>
      <w:tc>
        <w:tcPr>
          <w:tcW w:w="627" w:type="dxa"/>
        </w:tcPr>
        <w:p w14:paraId="70979956" w14:textId="5F69CE15" w:rsidR="00247E6E" w:rsidRDefault="00247E6E" w:rsidP="00F8345C">
          <w:pPr>
            <w:pStyle w:val="Piedepgina"/>
          </w:pPr>
          <w:r>
            <w:t>7</w:t>
          </w:r>
        </w:p>
      </w:tc>
    </w:tr>
  </w:tbl>
  <w:p w14:paraId="0460A51F" w14:textId="77777777" w:rsidR="00247E6E" w:rsidRDefault="00247E6E" w:rsidP="005F2F9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D43A6" w14:textId="77777777" w:rsidR="00974ACE" w:rsidRDefault="00974ACE" w:rsidP="005F2F9A">
      <w:pPr>
        <w:spacing w:after="0" w:line="240" w:lineRule="auto"/>
      </w:pPr>
      <w:r>
        <w:separator/>
      </w:r>
    </w:p>
  </w:footnote>
  <w:footnote w:type="continuationSeparator" w:id="0">
    <w:p w14:paraId="60280661" w14:textId="77777777" w:rsidR="00974ACE" w:rsidRDefault="00974ACE" w:rsidP="005F2F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247E6E" w:rsidRPr="005209D3" w14:paraId="587188E3" w14:textId="77777777" w:rsidTr="005F2F9A">
      <w:trPr>
        <w:trHeight w:val="416"/>
      </w:trPr>
      <w:tc>
        <w:tcPr>
          <w:tcW w:w="8828" w:type="dxa"/>
          <w:gridSpan w:val="4"/>
        </w:tcPr>
        <w:p w14:paraId="58E3516D" w14:textId="77777777" w:rsidR="00247E6E" w:rsidRPr="00986CFC" w:rsidRDefault="00247E6E" w:rsidP="005F2F9A">
          <w:pPr>
            <w:pStyle w:val="Encabezado"/>
            <w:jc w:val="center"/>
            <w:rPr>
              <w:b/>
              <w:bCs/>
              <w:color w:val="auto"/>
            </w:rPr>
          </w:pPr>
          <w:r w:rsidRPr="00986CFC">
            <w:rPr>
              <w:b/>
              <w:bCs/>
              <w:color w:val="auto"/>
            </w:rPr>
            <w:t>DOCUMENTO BASE</w:t>
          </w:r>
        </w:p>
        <w:p w14:paraId="387AC202" w14:textId="34A7587F" w:rsidR="00247E6E" w:rsidRPr="00986CFC" w:rsidRDefault="00247E6E" w:rsidP="005F2F9A">
          <w:pPr>
            <w:pStyle w:val="Encabezado"/>
            <w:jc w:val="center"/>
            <w:rPr>
              <w:b/>
              <w:bCs/>
              <w:color w:val="auto"/>
            </w:rPr>
          </w:pPr>
          <w:r w:rsidRPr="00986CFC">
            <w:rPr>
              <w:b/>
              <w:bCs/>
              <w:color w:val="auto"/>
            </w:rPr>
            <w:t>LICITACIÓN DE INFRAESTRUCTURA DE TRANSPORTE (VERSIÓN 3)</w:t>
          </w:r>
        </w:p>
      </w:tc>
    </w:tr>
    <w:tr w:rsidR="00247E6E" w:rsidRPr="005209D3" w14:paraId="45CB80CF" w14:textId="77777777" w:rsidTr="005F2F9A">
      <w:tc>
        <w:tcPr>
          <w:tcW w:w="2207" w:type="dxa"/>
        </w:tcPr>
        <w:p w14:paraId="169D5538" w14:textId="12242A18" w:rsidR="00247E6E" w:rsidRPr="00986CFC" w:rsidRDefault="00247E6E">
          <w:pPr>
            <w:pStyle w:val="Encabezado"/>
            <w:rPr>
              <w:b/>
              <w:bCs/>
              <w:color w:val="auto"/>
            </w:rPr>
          </w:pPr>
          <w:r w:rsidRPr="00986CFC">
            <w:rPr>
              <w:b/>
              <w:bCs/>
              <w:color w:val="auto"/>
            </w:rPr>
            <w:t>Código:</w:t>
          </w:r>
        </w:p>
      </w:tc>
      <w:tc>
        <w:tcPr>
          <w:tcW w:w="2207" w:type="dxa"/>
        </w:tcPr>
        <w:p w14:paraId="2CDAF646" w14:textId="7FF4A2CA" w:rsidR="00247E6E" w:rsidRPr="00986CFC" w:rsidRDefault="00247E6E">
          <w:pPr>
            <w:pStyle w:val="Encabezado"/>
            <w:rPr>
              <w:color w:val="auto"/>
            </w:rPr>
          </w:pPr>
          <w:r w:rsidRPr="00986CFC">
            <w:rPr>
              <w:color w:val="auto"/>
            </w:rPr>
            <w:t>CCE-EICP-GI-01</w:t>
          </w:r>
        </w:p>
      </w:tc>
      <w:tc>
        <w:tcPr>
          <w:tcW w:w="2207" w:type="dxa"/>
        </w:tcPr>
        <w:p w14:paraId="6726A65B" w14:textId="4EEDD9E0" w:rsidR="00247E6E" w:rsidRPr="00986CFC" w:rsidRDefault="00247E6E">
          <w:pPr>
            <w:pStyle w:val="Encabezado"/>
            <w:rPr>
              <w:b/>
              <w:bCs/>
              <w:color w:val="auto"/>
            </w:rPr>
          </w:pPr>
          <w:r w:rsidRPr="00986CFC">
            <w:rPr>
              <w:b/>
              <w:bCs/>
              <w:color w:val="auto"/>
            </w:rPr>
            <w:t>Página:</w:t>
          </w:r>
        </w:p>
      </w:tc>
      <w:tc>
        <w:tcPr>
          <w:tcW w:w="2207" w:type="dxa"/>
        </w:tcPr>
        <w:p w14:paraId="50C8E379" w14:textId="09879ACC" w:rsidR="00247E6E" w:rsidRPr="00986CFC" w:rsidRDefault="00247E6E">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00050A64">
            <w:rPr>
              <w:noProof/>
              <w:color w:val="auto"/>
            </w:rPr>
            <w:t>75</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00050A64">
            <w:rPr>
              <w:noProof/>
              <w:color w:val="auto"/>
            </w:rPr>
            <w:t>81</w:t>
          </w:r>
          <w:r w:rsidRPr="00986CFC">
            <w:rPr>
              <w:color w:val="auto"/>
            </w:rPr>
            <w:fldChar w:fldCharType="end"/>
          </w:r>
        </w:p>
      </w:tc>
    </w:tr>
    <w:tr w:rsidR="00247E6E" w:rsidRPr="005209D3" w14:paraId="185DEB5F" w14:textId="77777777" w:rsidTr="00DB3E54">
      <w:tc>
        <w:tcPr>
          <w:tcW w:w="2207" w:type="dxa"/>
        </w:tcPr>
        <w:p w14:paraId="2B195599" w14:textId="39BB78B0" w:rsidR="00247E6E" w:rsidRPr="00986CFC" w:rsidRDefault="00247E6E">
          <w:pPr>
            <w:pStyle w:val="Encabezado"/>
            <w:rPr>
              <w:b/>
              <w:bCs/>
              <w:color w:val="auto"/>
            </w:rPr>
          </w:pPr>
          <w:r w:rsidRPr="00986CFC">
            <w:rPr>
              <w:b/>
              <w:bCs/>
              <w:color w:val="auto"/>
            </w:rPr>
            <w:t>Versión No.:</w:t>
          </w:r>
        </w:p>
      </w:tc>
      <w:tc>
        <w:tcPr>
          <w:tcW w:w="6621" w:type="dxa"/>
          <w:gridSpan w:val="3"/>
        </w:tcPr>
        <w:p w14:paraId="2D9A6D40" w14:textId="1E4F3325" w:rsidR="00247E6E" w:rsidRPr="00986CFC" w:rsidRDefault="00247E6E">
          <w:pPr>
            <w:pStyle w:val="Encabezado"/>
            <w:rPr>
              <w:color w:val="auto"/>
            </w:rPr>
          </w:pPr>
          <w:r>
            <w:rPr>
              <w:color w:val="auto"/>
            </w:rPr>
            <w:t>7</w:t>
          </w:r>
        </w:p>
      </w:tc>
    </w:tr>
  </w:tbl>
  <w:p w14:paraId="4CFFEF75" w14:textId="0B37C63D" w:rsidR="00247E6E" w:rsidRPr="00986CFC" w:rsidRDefault="00247E6E" w:rsidP="005F2F9A">
    <w:pPr>
      <w:pStyle w:val="Encabezado"/>
      <w:rPr>
        <w:color w:val="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9F45329"/>
    <w:multiLevelType w:val="hybridMultilevel"/>
    <w:tmpl w:val="E3E0CDCE"/>
    <w:lvl w:ilvl="0" w:tplc="092666FA">
      <w:start w:val="1"/>
      <w:numFmt w:val="upperLetter"/>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5">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3E172639"/>
    <w:multiLevelType w:val="hybridMultilevel"/>
    <w:tmpl w:val="AE743FF0"/>
    <w:lvl w:ilvl="0" w:tplc="AECC68C4">
      <w:start w:val="1"/>
      <w:numFmt w:val="upperRoman"/>
      <w:lvlText w:val="%1."/>
      <w:lvlJc w:val="left"/>
      <w:pPr>
        <w:ind w:left="1428" w:hanging="720"/>
      </w:pPr>
      <w:rPr>
        <w:rFonts w:hint="default"/>
      </w:rPr>
    </w:lvl>
    <w:lvl w:ilvl="1" w:tplc="343086A4">
      <w:start w:val="1"/>
      <w:numFmt w:val="upperLetter"/>
      <w:lvlText w:val="%2."/>
      <w:lvlJc w:val="left"/>
      <w:pPr>
        <w:ind w:left="2138" w:hanging="710"/>
      </w:pPr>
      <w:rPr>
        <w:rFonts w:hint="default"/>
        <w:b w:val="0"/>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A571F40"/>
    <w:multiLevelType w:val="hybridMultilevel"/>
    <w:tmpl w:val="37BC849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52247C2"/>
    <w:multiLevelType w:val="hybridMultilevel"/>
    <w:tmpl w:val="71541600"/>
    <w:lvl w:ilvl="0" w:tplc="4F5A8504">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7">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nsid w:val="5AD0207C"/>
    <w:multiLevelType w:val="hybridMultilevel"/>
    <w:tmpl w:val="821E2A8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5FBB6259"/>
    <w:multiLevelType w:val="hybridMultilevel"/>
    <w:tmpl w:val="F566FB22"/>
    <w:lvl w:ilvl="0" w:tplc="0BFABCF0">
      <w:start w:val="1"/>
      <w:numFmt w:val="upperLetter"/>
      <w:lvlText w:val="%1."/>
      <w:lvlJc w:val="left"/>
      <w:pPr>
        <w:ind w:left="1070" w:hanging="71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67672D7C"/>
    <w:multiLevelType w:val="hybridMultilevel"/>
    <w:tmpl w:val="D2DA98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5"/>
  </w:num>
  <w:num w:numId="2">
    <w:abstractNumId w:val="45"/>
  </w:num>
  <w:num w:numId="3">
    <w:abstractNumId w:val="26"/>
  </w:num>
  <w:num w:numId="4">
    <w:abstractNumId w:val="41"/>
  </w:num>
  <w:num w:numId="5">
    <w:abstractNumId w:val="16"/>
  </w:num>
  <w:num w:numId="6">
    <w:abstractNumId w:val="25"/>
  </w:num>
  <w:num w:numId="7">
    <w:abstractNumId w:val="50"/>
  </w:num>
  <w:num w:numId="8">
    <w:abstractNumId w:val="51"/>
  </w:num>
  <w:num w:numId="9">
    <w:abstractNumId w:val="35"/>
    <w:lvlOverride w:ilvl="0">
      <w:startOverride w:val="2"/>
    </w:lvlOverride>
    <w:lvlOverride w:ilvl="1">
      <w:startOverride w:val="1"/>
    </w:lvlOverride>
  </w:num>
  <w:num w:numId="10">
    <w:abstractNumId w:val="19"/>
  </w:num>
  <w:num w:numId="11">
    <w:abstractNumId w:val="53"/>
  </w:num>
  <w:num w:numId="12">
    <w:abstractNumId w:val="47"/>
  </w:num>
  <w:num w:numId="13">
    <w:abstractNumId w:val="46"/>
  </w:num>
  <w:num w:numId="14">
    <w:abstractNumId w:val="32"/>
  </w:num>
  <w:num w:numId="15">
    <w:abstractNumId w:val="8"/>
  </w:num>
  <w:num w:numId="16">
    <w:abstractNumId w:val="42"/>
  </w:num>
  <w:num w:numId="17">
    <w:abstractNumId w:val="48"/>
  </w:num>
  <w:num w:numId="18">
    <w:abstractNumId w:val="34"/>
  </w:num>
  <w:num w:numId="19">
    <w:abstractNumId w:val="6"/>
  </w:num>
  <w:num w:numId="20">
    <w:abstractNumId w:val="36"/>
  </w:num>
  <w:num w:numId="21">
    <w:abstractNumId w:val="24"/>
  </w:num>
  <w:num w:numId="22">
    <w:abstractNumId w:val="3"/>
  </w:num>
  <w:num w:numId="23">
    <w:abstractNumId w:val="13"/>
  </w:num>
  <w:num w:numId="24">
    <w:abstractNumId w:val="10"/>
  </w:num>
  <w:num w:numId="25">
    <w:abstractNumId w:val="9"/>
  </w:num>
  <w:num w:numId="26">
    <w:abstractNumId w:val="1"/>
  </w:num>
  <w:num w:numId="27">
    <w:abstractNumId w:val="27"/>
  </w:num>
  <w:num w:numId="28">
    <w:abstractNumId w:val="2"/>
  </w:num>
  <w:num w:numId="29">
    <w:abstractNumId w:val="21"/>
  </w:num>
  <w:num w:numId="30">
    <w:abstractNumId w:val="15"/>
  </w:num>
  <w:num w:numId="31">
    <w:abstractNumId w:val="35"/>
    <w:lvlOverride w:ilvl="0">
      <w:startOverride w:val="4"/>
    </w:lvlOverride>
    <w:lvlOverride w:ilvl="1">
      <w:startOverride w:val="1"/>
    </w:lvlOverride>
  </w:num>
  <w:num w:numId="32">
    <w:abstractNumId w:val="12"/>
  </w:num>
  <w:num w:numId="33">
    <w:abstractNumId w:val="17"/>
  </w:num>
  <w:num w:numId="34">
    <w:abstractNumId w:val="5"/>
  </w:num>
  <w:num w:numId="35">
    <w:abstractNumId w:val="39"/>
  </w:num>
  <w:num w:numId="36">
    <w:abstractNumId w:val="30"/>
  </w:num>
  <w:num w:numId="37">
    <w:abstractNumId w:val="0"/>
  </w:num>
  <w:num w:numId="38">
    <w:abstractNumId w:val="20"/>
  </w:num>
  <w:num w:numId="39">
    <w:abstractNumId w:val="22"/>
  </w:num>
  <w:num w:numId="40">
    <w:abstractNumId w:val="43"/>
  </w:num>
  <w:num w:numId="41">
    <w:abstractNumId w:val="18"/>
  </w:num>
  <w:num w:numId="42">
    <w:abstractNumId w:val="29"/>
  </w:num>
  <w:num w:numId="43">
    <w:abstractNumId w:val="52"/>
  </w:num>
  <w:num w:numId="44">
    <w:abstractNumId w:val="37"/>
  </w:num>
  <w:num w:numId="45">
    <w:abstractNumId w:val="7"/>
  </w:num>
  <w:num w:numId="46">
    <w:abstractNumId w:val="23"/>
  </w:num>
  <w:num w:numId="47">
    <w:abstractNumId w:val="4"/>
  </w:num>
  <w:num w:numId="48">
    <w:abstractNumId w:val="49"/>
  </w:num>
  <w:num w:numId="49">
    <w:abstractNumId w:val="14"/>
  </w:num>
  <w:num w:numId="50">
    <w:abstractNumId w:val="40"/>
  </w:num>
  <w:num w:numId="51">
    <w:abstractNumId w:val="31"/>
  </w:num>
  <w:num w:numId="52">
    <w:abstractNumId w:val="44"/>
  </w:num>
  <w:num w:numId="53">
    <w:abstractNumId w:val="38"/>
  </w:num>
  <w:num w:numId="54">
    <w:abstractNumId w:val="28"/>
  </w:num>
  <w:num w:numId="55">
    <w:abstractNumId w:val="33"/>
  </w:num>
  <w:num w:numId="56">
    <w:abstractNumId w:val="1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ECE"/>
    <w:rsid w:val="000045B4"/>
    <w:rsid w:val="0001589E"/>
    <w:rsid w:val="00016758"/>
    <w:rsid w:val="00023CB8"/>
    <w:rsid w:val="00024607"/>
    <w:rsid w:val="0004102E"/>
    <w:rsid w:val="0004275E"/>
    <w:rsid w:val="00046AA3"/>
    <w:rsid w:val="0004714D"/>
    <w:rsid w:val="00050A64"/>
    <w:rsid w:val="00055D6E"/>
    <w:rsid w:val="00055FCC"/>
    <w:rsid w:val="00062C4D"/>
    <w:rsid w:val="00064F64"/>
    <w:rsid w:val="0007236F"/>
    <w:rsid w:val="00073C37"/>
    <w:rsid w:val="00073EE7"/>
    <w:rsid w:val="00074A07"/>
    <w:rsid w:val="00077F36"/>
    <w:rsid w:val="000803D4"/>
    <w:rsid w:val="000807B8"/>
    <w:rsid w:val="000843D7"/>
    <w:rsid w:val="0008626F"/>
    <w:rsid w:val="00091F20"/>
    <w:rsid w:val="000926F4"/>
    <w:rsid w:val="000A087C"/>
    <w:rsid w:val="000A329A"/>
    <w:rsid w:val="000A3DAD"/>
    <w:rsid w:val="000B36FD"/>
    <w:rsid w:val="000B6070"/>
    <w:rsid w:val="000C016F"/>
    <w:rsid w:val="000C0CCF"/>
    <w:rsid w:val="000D02AF"/>
    <w:rsid w:val="000D1905"/>
    <w:rsid w:val="000D3542"/>
    <w:rsid w:val="000E3E63"/>
    <w:rsid w:val="000E7C2C"/>
    <w:rsid w:val="00100245"/>
    <w:rsid w:val="00106CF6"/>
    <w:rsid w:val="00106DE0"/>
    <w:rsid w:val="001077E1"/>
    <w:rsid w:val="00110286"/>
    <w:rsid w:val="00110922"/>
    <w:rsid w:val="00111A9D"/>
    <w:rsid w:val="0012267B"/>
    <w:rsid w:val="00123089"/>
    <w:rsid w:val="00126283"/>
    <w:rsid w:val="00135804"/>
    <w:rsid w:val="00140E7A"/>
    <w:rsid w:val="001545FD"/>
    <w:rsid w:val="0017023D"/>
    <w:rsid w:val="001737B7"/>
    <w:rsid w:val="00174FD3"/>
    <w:rsid w:val="00183532"/>
    <w:rsid w:val="00183A58"/>
    <w:rsid w:val="00185035"/>
    <w:rsid w:val="00185521"/>
    <w:rsid w:val="001C0E52"/>
    <w:rsid w:val="001C1F41"/>
    <w:rsid w:val="001C22EF"/>
    <w:rsid w:val="001C26C7"/>
    <w:rsid w:val="001C588F"/>
    <w:rsid w:val="001D5BF0"/>
    <w:rsid w:val="001D7939"/>
    <w:rsid w:val="001E24C5"/>
    <w:rsid w:val="001E629A"/>
    <w:rsid w:val="001F7818"/>
    <w:rsid w:val="00204912"/>
    <w:rsid w:val="002141E5"/>
    <w:rsid w:val="00216BEE"/>
    <w:rsid w:val="0022060F"/>
    <w:rsid w:val="0022151D"/>
    <w:rsid w:val="00221A18"/>
    <w:rsid w:val="00222913"/>
    <w:rsid w:val="00222CB1"/>
    <w:rsid w:val="00222DC1"/>
    <w:rsid w:val="00223ED8"/>
    <w:rsid w:val="00225CB5"/>
    <w:rsid w:val="00232737"/>
    <w:rsid w:val="0024344B"/>
    <w:rsid w:val="002458DA"/>
    <w:rsid w:val="00247E6E"/>
    <w:rsid w:val="0026717C"/>
    <w:rsid w:val="00274FE5"/>
    <w:rsid w:val="002758BA"/>
    <w:rsid w:val="0028554F"/>
    <w:rsid w:val="0029112B"/>
    <w:rsid w:val="002936D7"/>
    <w:rsid w:val="002954AA"/>
    <w:rsid w:val="002A040A"/>
    <w:rsid w:val="002A4D6F"/>
    <w:rsid w:val="002A536B"/>
    <w:rsid w:val="002A7134"/>
    <w:rsid w:val="002A78DA"/>
    <w:rsid w:val="002B33DD"/>
    <w:rsid w:val="002C3E9D"/>
    <w:rsid w:val="002C76D4"/>
    <w:rsid w:val="002D27D3"/>
    <w:rsid w:val="00304EFA"/>
    <w:rsid w:val="0030537E"/>
    <w:rsid w:val="003178E5"/>
    <w:rsid w:val="00317D4C"/>
    <w:rsid w:val="00320767"/>
    <w:rsid w:val="00320FBF"/>
    <w:rsid w:val="00321DA9"/>
    <w:rsid w:val="003235D5"/>
    <w:rsid w:val="00330D92"/>
    <w:rsid w:val="0033389F"/>
    <w:rsid w:val="00334DAA"/>
    <w:rsid w:val="00335B84"/>
    <w:rsid w:val="00353ED4"/>
    <w:rsid w:val="00375DCB"/>
    <w:rsid w:val="003A2F14"/>
    <w:rsid w:val="003A67D3"/>
    <w:rsid w:val="003C2F0F"/>
    <w:rsid w:val="003D3B08"/>
    <w:rsid w:val="003E563C"/>
    <w:rsid w:val="003F0126"/>
    <w:rsid w:val="003F6C2B"/>
    <w:rsid w:val="004020AA"/>
    <w:rsid w:val="00402343"/>
    <w:rsid w:val="00403847"/>
    <w:rsid w:val="0041392F"/>
    <w:rsid w:val="0041396E"/>
    <w:rsid w:val="004152FC"/>
    <w:rsid w:val="00416572"/>
    <w:rsid w:val="0042102D"/>
    <w:rsid w:val="00422AF2"/>
    <w:rsid w:val="00423992"/>
    <w:rsid w:val="0042437F"/>
    <w:rsid w:val="00427E0E"/>
    <w:rsid w:val="00430401"/>
    <w:rsid w:val="00434CEE"/>
    <w:rsid w:val="00452959"/>
    <w:rsid w:val="00454DA0"/>
    <w:rsid w:val="00456658"/>
    <w:rsid w:val="004635E2"/>
    <w:rsid w:val="00464EA5"/>
    <w:rsid w:val="004733B5"/>
    <w:rsid w:val="00476F2B"/>
    <w:rsid w:val="00477E5E"/>
    <w:rsid w:val="00482084"/>
    <w:rsid w:val="00490146"/>
    <w:rsid w:val="00492BD9"/>
    <w:rsid w:val="004A09CE"/>
    <w:rsid w:val="004A4BB5"/>
    <w:rsid w:val="004A6F61"/>
    <w:rsid w:val="004B1A2A"/>
    <w:rsid w:val="004B7E51"/>
    <w:rsid w:val="004C099F"/>
    <w:rsid w:val="004C4195"/>
    <w:rsid w:val="004C48F4"/>
    <w:rsid w:val="004D49E4"/>
    <w:rsid w:val="004D6628"/>
    <w:rsid w:val="004D73B8"/>
    <w:rsid w:val="004F4789"/>
    <w:rsid w:val="004F5A8D"/>
    <w:rsid w:val="004F7B14"/>
    <w:rsid w:val="00501853"/>
    <w:rsid w:val="005108BA"/>
    <w:rsid w:val="0051198C"/>
    <w:rsid w:val="00516023"/>
    <w:rsid w:val="005209D3"/>
    <w:rsid w:val="005231E8"/>
    <w:rsid w:val="00524079"/>
    <w:rsid w:val="005342B9"/>
    <w:rsid w:val="00535DE7"/>
    <w:rsid w:val="00536540"/>
    <w:rsid w:val="00540F73"/>
    <w:rsid w:val="00541411"/>
    <w:rsid w:val="005529DD"/>
    <w:rsid w:val="005602DC"/>
    <w:rsid w:val="005629A2"/>
    <w:rsid w:val="00563649"/>
    <w:rsid w:val="00564078"/>
    <w:rsid w:val="005643DD"/>
    <w:rsid w:val="00567D84"/>
    <w:rsid w:val="00573259"/>
    <w:rsid w:val="00585E51"/>
    <w:rsid w:val="00592D4B"/>
    <w:rsid w:val="00595B06"/>
    <w:rsid w:val="00597499"/>
    <w:rsid w:val="005B329C"/>
    <w:rsid w:val="005B7EA4"/>
    <w:rsid w:val="005C1E5B"/>
    <w:rsid w:val="005C33D2"/>
    <w:rsid w:val="005D3A39"/>
    <w:rsid w:val="005D3C53"/>
    <w:rsid w:val="005F2AD6"/>
    <w:rsid w:val="005F2F9A"/>
    <w:rsid w:val="005F60CD"/>
    <w:rsid w:val="0060422D"/>
    <w:rsid w:val="00604257"/>
    <w:rsid w:val="006079DE"/>
    <w:rsid w:val="006157C2"/>
    <w:rsid w:val="00615E89"/>
    <w:rsid w:val="006231FD"/>
    <w:rsid w:val="00625394"/>
    <w:rsid w:val="006278E5"/>
    <w:rsid w:val="00630176"/>
    <w:rsid w:val="006314CF"/>
    <w:rsid w:val="00631565"/>
    <w:rsid w:val="00634DCC"/>
    <w:rsid w:val="006545E5"/>
    <w:rsid w:val="006618E2"/>
    <w:rsid w:val="00662E70"/>
    <w:rsid w:val="006763B0"/>
    <w:rsid w:val="00686776"/>
    <w:rsid w:val="00690F3F"/>
    <w:rsid w:val="006A6378"/>
    <w:rsid w:val="006A7706"/>
    <w:rsid w:val="006B3D7D"/>
    <w:rsid w:val="006B7FA4"/>
    <w:rsid w:val="006C779D"/>
    <w:rsid w:val="006C7A6B"/>
    <w:rsid w:val="006D2217"/>
    <w:rsid w:val="006F5A98"/>
    <w:rsid w:val="00700767"/>
    <w:rsid w:val="007015ED"/>
    <w:rsid w:val="00702395"/>
    <w:rsid w:val="007063A3"/>
    <w:rsid w:val="007141D3"/>
    <w:rsid w:val="0074202D"/>
    <w:rsid w:val="00745017"/>
    <w:rsid w:val="00747013"/>
    <w:rsid w:val="00752AC1"/>
    <w:rsid w:val="007606B4"/>
    <w:rsid w:val="00761B97"/>
    <w:rsid w:val="007620E8"/>
    <w:rsid w:val="00777672"/>
    <w:rsid w:val="00787CD9"/>
    <w:rsid w:val="007907AA"/>
    <w:rsid w:val="007936D7"/>
    <w:rsid w:val="007941C3"/>
    <w:rsid w:val="007963F9"/>
    <w:rsid w:val="007B10A4"/>
    <w:rsid w:val="007B514D"/>
    <w:rsid w:val="007B6532"/>
    <w:rsid w:val="007C0AD3"/>
    <w:rsid w:val="007D1646"/>
    <w:rsid w:val="007D54CD"/>
    <w:rsid w:val="007E7A40"/>
    <w:rsid w:val="00800F6E"/>
    <w:rsid w:val="00806AFC"/>
    <w:rsid w:val="00822C8F"/>
    <w:rsid w:val="00825F1B"/>
    <w:rsid w:val="00831AB1"/>
    <w:rsid w:val="008345FE"/>
    <w:rsid w:val="00834AB2"/>
    <w:rsid w:val="00847B37"/>
    <w:rsid w:val="008578AE"/>
    <w:rsid w:val="00860705"/>
    <w:rsid w:val="0087458E"/>
    <w:rsid w:val="008746DA"/>
    <w:rsid w:val="00894DA9"/>
    <w:rsid w:val="008A3AC7"/>
    <w:rsid w:val="008D764F"/>
    <w:rsid w:val="008E0A1A"/>
    <w:rsid w:val="008E288B"/>
    <w:rsid w:val="008E596A"/>
    <w:rsid w:val="008F2543"/>
    <w:rsid w:val="008F588E"/>
    <w:rsid w:val="008F5D77"/>
    <w:rsid w:val="008F6108"/>
    <w:rsid w:val="008F62FE"/>
    <w:rsid w:val="0090134E"/>
    <w:rsid w:val="0091162C"/>
    <w:rsid w:val="00917236"/>
    <w:rsid w:val="009441F8"/>
    <w:rsid w:val="009525C2"/>
    <w:rsid w:val="00954E37"/>
    <w:rsid w:val="00963D35"/>
    <w:rsid w:val="00974893"/>
    <w:rsid w:val="00974ACE"/>
    <w:rsid w:val="00980578"/>
    <w:rsid w:val="009813EE"/>
    <w:rsid w:val="00984AAD"/>
    <w:rsid w:val="009850A2"/>
    <w:rsid w:val="00986CFC"/>
    <w:rsid w:val="00993239"/>
    <w:rsid w:val="00995952"/>
    <w:rsid w:val="00995D54"/>
    <w:rsid w:val="009965EF"/>
    <w:rsid w:val="00996811"/>
    <w:rsid w:val="009A027D"/>
    <w:rsid w:val="009A2CCA"/>
    <w:rsid w:val="009A6CFD"/>
    <w:rsid w:val="009B0ED4"/>
    <w:rsid w:val="009B53AC"/>
    <w:rsid w:val="009C28D0"/>
    <w:rsid w:val="009C303C"/>
    <w:rsid w:val="009D0383"/>
    <w:rsid w:val="009D0B94"/>
    <w:rsid w:val="009D23AD"/>
    <w:rsid w:val="009D28D6"/>
    <w:rsid w:val="009D2EA5"/>
    <w:rsid w:val="009D6264"/>
    <w:rsid w:val="009E2A7C"/>
    <w:rsid w:val="009E6ED2"/>
    <w:rsid w:val="009E72B6"/>
    <w:rsid w:val="009F38F0"/>
    <w:rsid w:val="009F4628"/>
    <w:rsid w:val="009F60C2"/>
    <w:rsid w:val="00A04371"/>
    <w:rsid w:val="00A3263C"/>
    <w:rsid w:val="00A335A4"/>
    <w:rsid w:val="00A35469"/>
    <w:rsid w:val="00A4047F"/>
    <w:rsid w:val="00A40F10"/>
    <w:rsid w:val="00A47E9B"/>
    <w:rsid w:val="00A56360"/>
    <w:rsid w:val="00A56903"/>
    <w:rsid w:val="00A56EA7"/>
    <w:rsid w:val="00A637D1"/>
    <w:rsid w:val="00A65C34"/>
    <w:rsid w:val="00A65E97"/>
    <w:rsid w:val="00A70DF6"/>
    <w:rsid w:val="00A82999"/>
    <w:rsid w:val="00A90DF7"/>
    <w:rsid w:val="00A92726"/>
    <w:rsid w:val="00A9764C"/>
    <w:rsid w:val="00AA1CDE"/>
    <w:rsid w:val="00AA7F12"/>
    <w:rsid w:val="00AB08A5"/>
    <w:rsid w:val="00AB4F7D"/>
    <w:rsid w:val="00AB5BB8"/>
    <w:rsid w:val="00AC0648"/>
    <w:rsid w:val="00AC65B4"/>
    <w:rsid w:val="00AC777B"/>
    <w:rsid w:val="00AE4C32"/>
    <w:rsid w:val="00AF104A"/>
    <w:rsid w:val="00AF5F20"/>
    <w:rsid w:val="00B05837"/>
    <w:rsid w:val="00B06E67"/>
    <w:rsid w:val="00B11592"/>
    <w:rsid w:val="00B14484"/>
    <w:rsid w:val="00B1582A"/>
    <w:rsid w:val="00B21DE3"/>
    <w:rsid w:val="00B233FA"/>
    <w:rsid w:val="00B251FB"/>
    <w:rsid w:val="00B35529"/>
    <w:rsid w:val="00B47BB3"/>
    <w:rsid w:val="00B52C5A"/>
    <w:rsid w:val="00B53D20"/>
    <w:rsid w:val="00B55AAF"/>
    <w:rsid w:val="00B60170"/>
    <w:rsid w:val="00B61ECE"/>
    <w:rsid w:val="00B63944"/>
    <w:rsid w:val="00B71645"/>
    <w:rsid w:val="00B71E99"/>
    <w:rsid w:val="00B73CE1"/>
    <w:rsid w:val="00B76F83"/>
    <w:rsid w:val="00B77C55"/>
    <w:rsid w:val="00B850A2"/>
    <w:rsid w:val="00BA1A01"/>
    <w:rsid w:val="00BA700D"/>
    <w:rsid w:val="00BA7E5C"/>
    <w:rsid w:val="00BB08BF"/>
    <w:rsid w:val="00BB73DE"/>
    <w:rsid w:val="00BC0AA8"/>
    <w:rsid w:val="00BC57D0"/>
    <w:rsid w:val="00BC6129"/>
    <w:rsid w:val="00BC67C3"/>
    <w:rsid w:val="00BD0D23"/>
    <w:rsid w:val="00BD75A9"/>
    <w:rsid w:val="00BD769B"/>
    <w:rsid w:val="00BE2A79"/>
    <w:rsid w:val="00BE73D4"/>
    <w:rsid w:val="00BE7E67"/>
    <w:rsid w:val="00BF7DCE"/>
    <w:rsid w:val="00C05E57"/>
    <w:rsid w:val="00C10608"/>
    <w:rsid w:val="00C3090C"/>
    <w:rsid w:val="00C30CBE"/>
    <w:rsid w:val="00C32F9C"/>
    <w:rsid w:val="00C34063"/>
    <w:rsid w:val="00C35760"/>
    <w:rsid w:val="00C36DB9"/>
    <w:rsid w:val="00C37B03"/>
    <w:rsid w:val="00C42750"/>
    <w:rsid w:val="00C45D2E"/>
    <w:rsid w:val="00C45D31"/>
    <w:rsid w:val="00C5440C"/>
    <w:rsid w:val="00C559C7"/>
    <w:rsid w:val="00C55E52"/>
    <w:rsid w:val="00C67CE2"/>
    <w:rsid w:val="00C70973"/>
    <w:rsid w:val="00C764A8"/>
    <w:rsid w:val="00C76D21"/>
    <w:rsid w:val="00C808EF"/>
    <w:rsid w:val="00C826CC"/>
    <w:rsid w:val="00C84C4C"/>
    <w:rsid w:val="00CA5937"/>
    <w:rsid w:val="00CA6249"/>
    <w:rsid w:val="00CA638B"/>
    <w:rsid w:val="00CA6F15"/>
    <w:rsid w:val="00CB118D"/>
    <w:rsid w:val="00CB1CE3"/>
    <w:rsid w:val="00CB21BF"/>
    <w:rsid w:val="00CC3FC7"/>
    <w:rsid w:val="00CC5B74"/>
    <w:rsid w:val="00CD163F"/>
    <w:rsid w:val="00CE1647"/>
    <w:rsid w:val="00CE5997"/>
    <w:rsid w:val="00CF4131"/>
    <w:rsid w:val="00CF6FE8"/>
    <w:rsid w:val="00CF7FE0"/>
    <w:rsid w:val="00D03D67"/>
    <w:rsid w:val="00D12D38"/>
    <w:rsid w:val="00D133EA"/>
    <w:rsid w:val="00D2393B"/>
    <w:rsid w:val="00D301D4"/>
    <w:rsid w:val="00D35B21"/>
    <w:rsid w:val="00D44BAD"/>
    <w:rsid w:val="00D50546"/>
    <w:rsid w:val="00D5451B"/>
    <w:rsid w:val="00D54CB0"/>
    <w:rsid w:val="00D578BF"/>
    <w:rsid w:val="00D663EB"/>
    <w:rsid w:val="00D7722F"/>
    <w:rsid w:val="00D81F93"/>
    <w:rsid w:val="00DA14E0"/>
    <w:rsid w:val="00DA1E56"/>
    <w:rsid w:val="00DA6B8C"/>
    <w:rsid w:val="00DB3E54"/>
    <w:rsid w:val="00DC42F8"/>
    <w:rsid w:val="00DD09A7"/>
    <w:rsid w:val="00DD1093"/>
    <w:rsid w:val="00DD134B"/>
    <w:rsid w:val="00DD30B8"/>
    <w:rsid w:val="00DD3F5A"/>
    <w:rsid w:val="00DE00FB"/>
    <w:rsid w:val="00DE4F23"/>
    <w:rsid w:val="00DE5327"/>
    <w:rsid w:val="00DE58DA"/>
    <w:rsid w:val="00E01E53"/>
    <w:rsid w:val="00E041D6"/>
    <w:rsid w:val="00E10326"/>
    <w:rsid w:val="00E1461B"/>
    <w:rsid w:val="00E17445"/>
    <w:rsid w:val="00E22FDC"/>
    <w:rsid w:val="00E31DB7"/>
    <w:rsid w:val="00E37A0C"/>
    <w:rsid w:val="00E50F74"/>
    <w:rsid w:val="00E5477C"/>
    <w:rsid w:val="00E63824"/>
    <w:rsid w:val="00E65A02"/>
    <w:rsid w:val="00E65E60"/>
    <w:rsid w:val="00E67295"/>
    <w:rsid w:val="00E73338"/>
    <w:rsid w:val="00E76783"/>
    <w:rsid w:val="00E81196"/>
    <w:rsid w:val="00E8189F"/>
    <w:rsid w:val="00E87C32"/>
    <w:rsid w:val="00EA1E7A"/>
    <w:rsid w:val="00EA433E"/>
    <w:rsid w:val="00EB6124"/>
    <w:rsid w:val="00EC2121"/>
    <w:rsid w:val="00ED07AA"/>
    <w:rsid w:val="00ED0F7F"/>
    <w:rsid w:val="00ED1F69"/>
    <w:rsid w:val="00EE1EA7"/>
    <w:rsid w:val="00EE2BD1"/>
    <w:rsid w:val="00EF3D25"/>
    <w:rsid w:val="00EF4BA6"/>
    <w:rsid w:val="00F078FD"/>
    <w:rsid w:val="00F10B56"/>
    <w:rsid w:val="00F20527"/>
    <w:rsid w:val="00F21BCE"/>
    <w:rsid w:val="00F2226B"/>
    <w:rsid w:val="00F22F13"/>
    <w:rsid w:val="00F23EF4"/>
    <w:rsid w:val="00F440DD"/>
    <w:rsid w:val="00F472CA"/>
    <w:rsid w:val="00F47A2F"/>
    <w:rsid w:val="00F50D9B"/>
    <w:rsid w:val="00F542AC"/>
    <w:rsid w:val="00F67B71"/>
    <w:rsid w:val="00F8345C"/>
    <w:rsid w:val="00F9113C"/>
    <w:rsid w:val="00FA3ABF"/>
    <w:rsid w:val="00FA6329"/>
    <w:rsid w:val="00FB1643"/>
    <w:rsid w:val="00FC1E17"/>
    <w:rsid w:val="00FC6D41"/>
    <w:rsid w:val="00FC708C"/>
    <w:rsid w:val="00FD36D9"/>
    <w:rsid w:val="00FD4B70"/>
    <w:rsid w:val="00FD4E2C"/>
    <w:rsid w:val="00FE1AB0"/>
    <w:rsid w:val="00FE4B01"/>
    <w:rsid w:val="00FF0EEB"/>
    <w:rsid w:val="00FF5CD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F6CDDF6A-0626-4346-BF84-D8C81A69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Puesto">
    <w:name w:val="Title"/>
    <w:basedOn w:val="Normal"/>
    <w:next w:val="Normal"/>
    <w:link w:val="Puest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PuestoCar">
    <w:name w:val="Puesto Car"/>
    <w:basedOn w:val="Fuentedeprrafopredeter"/>
    <w:link w:val="Puest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AF5F20"/>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de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UnresolvedMention">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tion">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ulo9">
    <w:name w:val="Capítulo 9"/>
    <w:basedOn w:val="Normal"/>
    <w:qFormat/>
    <w:rsid w:val="0004275E"/>
    <w:pPr>
      <w:numPr>
        <w:numId w:val="50"/>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paragraph" w:styleId="Sinespaciado">
    <w:name w:val="No Spacing"/>
    <w:link w:val="SinespaciadoCar"/>
    <w:uiPriority w:val="1"/>
    <w:qFormat/>
    <w:rsid w:val="005C33D2"/>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C33D2"/>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manuales-guias-y-pliegos-tipo/manuales-y-guia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F0823265-1B3A-4528-8204-4A5522724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DA65E8-9188-42E7-BD5D-33C04263A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35137</Words>
  <Characters>193256</Characters>
  <Application>Microsoft Office Word</Application>
  <DocSecurity>0</DocSecurity>
  <Lines>1610</Lines>
  <Paragraphs>455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Oswaldo Díaz Pérez</cp:lastModifiedBy>
  <cp:revision>2</cp:revision>
  <dcterms:created xsi:type="dcterms:W3CDTF">2023-08-30T21:21:00Z</dcterms:created>
  <dcterms:modified xsi:type="dcterms:W3CDTF">2023-08-30T21:21:00Z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