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358CEA" w14:textId="7CD9C023" w:rsidR="00C23FC8" w:rsidRPr="00146995" w:rsidRDefault="004A0E7D" w:rsidP="00EB3764">
      <w:pPr>
        <w:widowControl w:val="0"/>
        <w:tabs>
          <w:tab w:val="left" w:pos="7780"/>
        </w:tabs>
        <w:autoSpaceDE w:val="0"/>
        <w:autoSpaceDN w:val="0"/>
        <w:adjustRightInd w:val="0"/>
        <w:spacing w:after="0" w:line="200" w:lineRule="exact"/>
        <w:ind w:left="7780" w:right="-20" w:hanging="7780"/>
        <w:jc w:val="left"/>
        <w:rPr>
          <w:rFonts w:ascii="Arial Narrow" w:hAnsi="Arial Narrow"/>
          <w:sz w:val="22"/>
          <w:lang w:val="pt-PT"/>
        </w:rPr>
      </w:pPr>
      <w:r w:rsidRPr="00146995">
        <w:rPr>
          <w:rFonts w:ascii="Arial Narrow" w:hAnsi="Arial Narrow" w:cs="Arial"/>
          <w:b/>
          <w:noProof/>
          <w:sz w:val="22"/>
          <w:lang w:val="pt-PT"/>
        </w:rPr>
        <w:t>LP-DEO-S</w:t>
      </w:r>
      <w:r w:rsidR="00AE0145" w:rsidRPr="00146995">
        <w:rPr>
          <w:rFonts w:ascii="Arial Narrow" w:hAnsi="Arial Narrow" w:cs="Arial"/>
          <w:b/>
          <w:noProof/>
          <w:sz w:val="22"/>
          <w:lang w:val="pt-PT"/>
        </w:rPr>
        <w:t>VR</w:t>
      </w:r>
      <w:r w:rsidR="00146995" w:rsidRPr="00146995">
        <w:rPr>
          <w:rFonts w:ascii="Arial Narrow" w:hAnsi="Arial Narrow" w:cs="Arial"/>
          <w:b/>
          <w:noProof/>
          <w:sz w:val="22"/>
          <w:lang w:val="pt-PT"/>
        </w:rPr>
        <w:t>-061</w:t>
      </w:r>
      <w:r w:rsidRPr="00146995">
        <w:rPr>
          <w:rFonts w:ascii="Arial Narrow" w:hAnsi="Arial Narrow" w:cs="Arial"/>
          <w:b/>
          <w:noProof/>
          <w:sz w:val="22"/>
          <w:lang w:val="pt-PT"/>
        </w:rPr>
        <w:t>-2023</w:t>
      </w:r>
      <w:r w:rsidR="00CC537B" w:rsidRPr="00146995">
        <w:rPr>
          <w:rFonts w:ascii="Arial Narrow" w:hAnsi="Arial Narrow" w:cs="Arial"/>
          <w:b/>
          <w:noProof/>
          <w:sz w:val="22"/>
          <w:lang w:val="pt-PT"/>
        </w:rPr>
        <w:tab/>
      </w:r>
      <w:r w:rsidR="00E74346" w:rsidRPr="00146995">
        <w:rPr>
          <w:rFonts w:ascii="Arial Narrow" w:hAnsi="Arial Narrow" w:cs="Arial"/>
          <w:b/>
          <w:sz w:val="22"/>
          <w:lang w:val="pt-PT"/>
        </w:rPr>
        <w:t>ANEXO 1</w:t>
      </w:r>
    </w:p>
    <w:p w14:paraId="3BF1B463" w14:textId="77777777" w:rsidR="00CC537B" w:rsidRPr="00146995" w:rsidRDefault="00CC537B" w:rsidP="00762D2A">
      <w:pPr>
        <w:pStyle w:val="Puesto"/>
        <w:rPr>
          <w:color w:val="auto"/>
          <w:lang w:val="pt-BR"/>
        </w:rPr>
      </w:pPr>
    </w:p>
    <w:p w14:paraId="386B9459" w14:textId="644766A6" w:rsidR="005A20C8" w:rsidRPr="00146995" w:rsidRDefault="000468F6" w:rsidP="00762D2A">
      <w:pPr>
        <w:spacing w:after="0" w:line="240" w:lineRule="auto"/>
        <w:jc w:val="center"/>
        <w:rPr>
          <w:rFonts w:ascii="Arial Narrow" w:hAnsi="Arial Narrow"/>
          <w:b/>
          <w:bCs/>
          <w:sz w:val="22"/>
          <w:lang w:val="pt-BR"/>
        </w:rPr>
      </w:pPr>
      <w:r w:rsidRPr="00146995">
        <w:rPr>
          <w:rFonts w:ascii="Arial Narrow" w:hAnsi="Arial Narrow" w:cs="Arial"/>
          <w:b/>
          <w:bCs/>
          <w:sz w:val="22"/>
          <w:lang w:val="pt-BR"/>
        </w:rPr>
        <w:t xml:space="preserve">ANEXO 1— </w:t>
      </w:r>
      <w:r w:rsidR="00D32D42" w:rsidRPr="00146995">
        <w:rPr>
          <w:rFonts w:ascii="Arial Narrow" w:hAnsi="Arial Narrow"/>
          <w:b/>
          <w:bCs/>
          <w:sz w:val="22"/>
          <w:lang w:val="pt-BR"/>
        </w:rPr>
        <w:t>ANEXO TÉCNICO</w:t>
      </w:r>
    </w:p>
    <w:p w14:paraId="2239E36B" w14:textId="21D6560A" w:rsidR="00873D2C" w:rsidRPr="00146995" w:rsidRDefault="00873D2C" w:rsidP="00762D2A">
      <w:pPr>
        <w:spacing w:after="0" w:line="240" w:lineRule="auto"/>
        <w:jc w:val="center"/>
        <w:rPr>
          <w:rFonts w:ascii="Arial Narrow" w:hAnsi="Arial Narrow"/>
          <w:b/>
          <w:bCs/>
          <w:sz w:val="22"/>
          <w:lang w:val="pt-BR"/>
        </w:rPr>
      </w:pPr>
    </w:p>
    <w:p w14:paraId="57353B31" w14:textId="11F1CF30" w:rsidR="00EF3864" w:rsidRPr="00146995" w:rsidRDefault="00873D2C" w:rsidP="00873D2C">
      <w:pPr>
        <w:spacing w:after="0" w:line="240" w:lineRule="auto"/>
        <w:jc w:val="center"/>
        <w:rPr>
          <w:rFonts w:ascii="Arial Narrow" w:hAnsi="Arial Narrow" w:cs="Arial"/>
          <w:b/>
          <w:bCs/>
          <w:sz w:val="24"/>
          <w:szCs w:val="24"/>
          <w:lang w:val="pt-BR"/>
        </w:rPr>
      </w:pPr>
      <w:r w:rsidRPr="00146995">
        <w:rPr>
          <w:rFonts w:ascii="Arial Narrow" w:hAnsi="Arial Narrow" w:cs="Arial"/>
          <w:b/>
          <w:bCs/>
          <w:sz w:val="24"/>
          <w:szCs w:val="24"/>
          <w:lang w:val="pt-BR"/>
        </w:rPr>
        <w:t>LOTE 1</w:t>
      </w:r>
    </w:p>
    <w:p w14:paraId="3A8B4084" w14:textId="5401587A" w:rsidR="004548AD" w:rsidRPr="00146995" w:rsidRDefault="004548AD" w:rsidP="004548AD">
      <w:pPr>
        <w:jc w:val="center"/>
        <w:rPr>
          <w:rFonts w:ascii="Arial Narrow" w:hAnsi="Arial Narrow" w:cs="Arial"/>
          <w:b/>
          <w:bCs/>
          <w:sz w:val="24"/>
          <w:szCs w:val="24"/>
          <w:lang w:val="pt-BR"/>
        </w:rPr>
      </w:pPr>
      <w:r w:rsidRPr="00146995">
        <w:rPr>
          <w:rFonts w:ascii="Arial Narrow" w:hAnsi="Arial Narrow" w:cs="Arial"/>
          <w:b/>
          <w:bCs/>
          <w:sz w:val="24"/>
          <w:szCs w:val="24"/>
          <w:lang w:val="pt-BR"/>
        </w:rPr>
        <w:t xml:space="preserve">MEJORAMIENTO DE LA </w:t>
      </w:r>
      <w:r w:rsidR="00342863" w:rsidRPr="00146995">
        <w:rPr>
          <w:rFonts w:ascii="Arial Narrow" w:hAnsi="Arial Narrow" w:cs="Arial"/>
          <w:b/>
          <w:bCs/>
          <w:sz w:val="24"/>
          <w:szCs w:val="24"/>
          <w:lang w:val="pt-BR"/>
        </w:rPr>
        <w:t>VIA TUTA EL</w:t>
      </w:r>
      <w:r w:rsidRPr="00146995">
        <w:rPr>
          <w:rFonts w:ascii="Arial Narrow" w:hAnsi="Arial Narrow" w:cs="Arial"/>
          <w:b/>
          <w:bCs/>
          <w:sz w:val="24"/>
          <w:szCs w:val="24"/>
          <w:lang w:val="pt-BR"/>
        </w:rPr>
        <w:t xml:space="preserve"> </w:t>
      </w:r>
      <w:r w:rsidR="00342863" w:rsidRPr="00146995">
        <w:rPr>
          <w:rFonts w:ascii="Arial Narrow" w:hAnsi="Arial Narrow" w:cs="Arial"/>
          <w:b/>
          <w:bCs/>
          <w:sz w:val="24"/>
          <w:szCs w:val="24"/>
          <w:lang w:val="pt-BR"/>
        </w:rPr>
        <w:t>CRUCE MUNICIPIO</w:t>
      </w:r>
      <w:r w:rsidRPr="00146995">
        <w:rPr>
          <w:rFonts w:ascii="Arial Narrow" w:hAnsi="Arial Narrow" w:cs="Arial"/>
          <w:b/>
          <w:bCs/>
          <w:sz w:val="24"/>
          <w:szCs w:val="24"/>
          <w:lang w:val="pt-BR"/>
        </w:rPr>
        <w:t xml:space="preserve"> DE TUTA DEPARTAMENTO DE BOYACA </w:t>
      </w:r>
    </w:p>
    <w:p w14:paraId="1CF511A2" w14:textId="556693A6" w:rsidR="00412412" w:rsidRPr="00146995" w:rsidRDefault="00412412" w:rsidP="00762D2A">
      <w:pPr>
        <w:spacing w:after="0" w:line="240" w:lineRule="auto"/>
        <w:jc w:val="center"/>
        <w:rPr>
          <w:rFonts w:ascii="Arial Narrow" w:hAnsi="Arial Narrow" w:cs="Arial"/>
          <w:b/>
          <w:bCs/>
          <w:sz w:val="22"/>
          <w:lang w:val="pt-BR"/>
        </w:rPr>
      </w:pPr>
    </w:p>
    <w:p w14:paraId="5B3B2304" w14:textId="77777777" w:rsidR="00EF3864" w:rsidRPr="00146995" w:rsidRDefault="00EF3864" w:rsidP="00762D2A">
      <w:pPr>
        <w:spacing w:after="0" w:line="240" w:lineRule="auto"/>
        <w:jc w:val="center"/>
        <w:rPr>
          <w:rFonts w:ascii="Arial Narrow" w:hAnsi="Arial Narrow" w:cs="Arial"/>
          <w:b/>
          <w:bCs/>
          <w:sz w:val="22"/>
          <w:lang w:val="pt-BR"/>
        </w:rPr>
      </w:pPr>
    </w:p>
    <w:p w14:paraId="77C62EF2" w14:textId="0B2AD2D6" w:rsidR="00CE7C2C" w:rsidRPr="00146995" w:rsidRDefault="002C511F" w:rsidP="00762D2A">
      <w:pPr>
        <w:pStyle w:val="Puesto"/>
        <w:numPr>
          <w:ilvl w:val="0"/>
          <w:numId w:val="24"/>
        </w:numPr>
        <w:rPr>
          <w:color w:val="auto"/>
          <w:sz w:val="22"/>
          <w:szCs w:val="22"/>
          <w:lang w:val="es-ES"/>
        </w:rPr>
      </w:pPr>
      <w:r w:rsidRPr="00146995">
        <w:rPr>
          <w:color w:val="auto"/>
          <w:sz w:val="22"/>
          <w:szCs w:val="22"/>
          <w:lang w:val="es-ES"/>
        </w:rPr>
        <w:t>DESCRIPCIÓN</w:t>
      </w:r>
      <w:r w:rsidR="0087634C" w:rsidRPr="00146995">
        <w:rPr>
          <w:color w:val="auto"/>
          <w:sz w:val="22"/>
          <w:szCs w:val="22"/>
          <w:lang w:val="es-ES"/>
        </w:rPr>
        <w:t xml:space="preserve"> DEL PROYECTO</w:t>
      </w:r>
      <w:r w:rsidRPr="00146995">
        <w:rPr>
          <w:color w:val="auto"/>
          <w:sz w:val="22"/>
          <w:szCs w:val="22"/>
          <w:lang w:val="es-ES"/>
        </w:rPr>
        <w:t>:</w:t>
      </w:r>
    </w:p>
    <w:p w14:paraId="643D61C8" w14:textId="77777777" w:rsidR="007A4C98" w:rsidRPr="00146995" w:rsidRDefault="007A4C98" w:rsidP="00762D2A">
      <w:pPr>
        <w:spacing w:after="0" w:line="240" w:lineRule="auto"/>
        <w:rPr>
          <w:rFonts w:ascii="Arial Narrow" w:hAnsi="Arial Narrow"/>
          <w:noProof/>
          <w:sz w:val="22"/>
          <w:lang w:val="es-ES"/>
        </w:rPr>
      </w:pPr>
    </w:p>
    <w:p w14:paraId="6630AD70" w14:textId="5C690464" w:rsidR="004548AD" w:rsidRPr="00146995" w:rsidRDefault="004548AD" w:rsidP="004548AD">
      <w:pPr>
        <w:spacing w:after="0" w:line="240" w:lineRule="auto"/>
        <w:rPr>
          <w:rFonts w:ascii="Arial Narrow" w:hAnsi="Arial Narrow"/>
          <w:noProof/>
          <w:sz w:val="22"/>
          <w:lang w:val="es-ES"/>
        </w:rPr>
      </w:pPr>
      <w:r w:rsidRPr="00146995">
        <w:rPr>
          <w:rFonts w:ascii="Arial Narrow" w:hAnsi="Arial Narrow"/>
          <w:noProof/>
          <w:sz w:val="22"/>
          <w:lang w:val="es-ES"/>
        </w:rPr>
        <w:t xml:space="preserve">Teniendo en cuenta que en el marco de ejecución del programa Colombia Rural, el INVIAS realiza una atención integral para el mejoramiento y mantenimiento de vías,  el proyecto consiste en la ejecución de obras para mejorar el estado actual en la vía terciaria Tuta el cruce , código No. 52935, con una longitud </w:t>
      </w:r>
      <w:r w:rsidR="00873D2C" w:rsidRPr="00146995">
        <w:rPr>
          <w:rFonts w:ascii="Arial Narrow" w:hAnsi="Arial Narrow"/>
          <w:noProof/>
          <w:sz w:val="22"/>
          <w:lang w:val="es-ES"/>
        </w:rPr>
        <w:t>aproximada de 11 Kilometros.</w:t>
      </w:r>
      <w:r w:rsidR="00B76220" w:rsidRPr="00146995">
        <w:rPr>
          <w:rFonts w:ascii="Arial Narrow" w:hAnsi="Arial Narrow"/>
          <w:noProof/>
          <w:sz w:val="22"/>
          <w:lang w:val="es-ES"/>
        </w:rPr>
        <w:tab/>
      </w:r>
    </w:p>
    <w:p w14:paraId="0C74596F" w14:textId="747AA21D" w:rsidR="00412412" w:rsidRPr="00146995" w:rsidRDefault="004548AD" w:rsidP="004548AD">
      <w:pPr>
        <w:spacing w:after="0" w:line="240" w:lineRule="auto"/>
        <w:rPr>
          <w:rFonts w:ascii="Arial Narrow" w:hAnsi="Arial Narrow"/>
          <w:b/>
          <w:sz w:val="22"/>
          <w:lang w:val="es-ES"/>
        </w:rPr>
      </w:pPr>
      <w:r w:rsidRPr="00146995">
        <w:rPr>
          <w:rFonts w:ascii="Arial Narrow" w:hAnsi="Arial Narrow"/>
          <w:noProof/>
          <w:sz w:val="22"/>
          <w:lang w:val="es-ES"/>
        </w:rPr>
        <w:t>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w:t>
      </w:r>
    </w:p>
    <w:p w14:paraId="3AC54921" w14:textId="77777777" w:rsidR="00EF3864" w:rsidRPr="00146995" w:rsidRDefault="00EF3864" w:rsidP="00762D2A">
      <w:pPr>
        <w:spacing w:after="0" w:line="240" w:lineRule="auto"/>
        <w:rPr>
          <w:rFonts w:ascii="Arial Narrow" w:hAnsi="Arial Narrow"/>
          <w:b/>
          <w:sz w:val="22"/>
          <w:lang w:val="es-ES"/>
        </w:rPr>
      </w:pPr>
    </w:p>
    <w:p w14:paraId="4F2D8B81" w14:textId="74D24047" w:rsidR="00635E19" w:rsidRPr="00146995" w:rsidRDefault="004C5636" w:rsidP="00762D2A">
      <w:pPr>
        <w:pStyle w:val="Puesto"/>
        <w:numPr>
          <w:ilvl w:val="0"/>
          <w:numId w:val="24"/>
        </w:numPr>
        <w:rPr>
          <w:color w:val="auto"/>
          <w:sz w:val="22"/>
          <w:szCs w:val="22"/>
          <w:lang w:val="es-ES"/>
        </w:rPr>
      </w:pPr>
      <w:r w:rsidRPr="00146995">
        <w:rPr>
          <w:color w:val="auto"/>
          <w:sz w:val="22"/>
          <w:szCs w:val="22"/>
          <w:lang w:val="es-ES"/>
        </w:rPr>
        <w:t>DESCRIPCIÓ</w:t>
      </w:r>
      <w:r w:rsidR="00635E19" w:rsidRPr="00146995">
        <w:rPr>
          <w:color w:val="auto"/>
          <w:sz w:val="22"/>
          <w:szCs w:val="22"/>
          <w:lang w:val="es-ES"/>
        </w:rPr>
        <w:t xml:space="preserve">N </w:t>
      </w:r>
      <w:r w:rsidR="0067078E" w:rsidRPr="00146995">
        <w:rPr>
          <w:color w:val="auto"/>
          <w:sz w:val="22"/>
          <w:szCs w:val="22"/>
          <w:lang w:val="es-ES"/>
        </w:rPr>
        <w:t xml:space="preserve">OBRA </w:t>
      </w:r>
      <w:r w:rsidR="00635E19" w:rsidRPr="00146995">
        <w:rPr>
          <w:color w:val="auto"/>
          <w:sz w:val="22"/>
          <w:szCs w:val="22"/>
          <w:lang w:val="es-ES"/>
        </w:rPr>
        <w:t>ACTUAL</w:t>
      </w:r>
      <w:r w:rsidR="00C27A89" w:rsidRPr="00146995">
        <w:rPr>
          <w:color w:val="auto"/>
          <w:sz w:val="22"/>
          <w:szCs w:val="22"/>
          <w:lang w:val="es-ES"/>
        </w:rPr>
        <w:t xml:space="preserve"> O ZONA A INTERVENIR</w:t>
      </w:r>
    </w:p>
    <w:p w14:paraId="7D5361D1" w14:textId="77777777" w:rsidR="007A4C98" w:rsidRPr="00146995" w:rsidRDefault="007A4C98" w:rsidP="00762D2A">
      <w:pPr>
        <w:spacing w:after="0" w:line="240" w:lineRule="auto"/>
        <w:rPr>
          <w:rFonts w:ascii="Arial Narrow" w:hAnsi="Arial Narrow"/>
          <w:noProof/>
          <w:sz w:val="22"/>
          <w:lang w:val="es-ES"/>
        </w:rPr>
      </w:pPr>
    </w:p>
    <w:p w14:paraId="199876A0" w14:textId="64778476" w:rsidR="004548AD" w:rsidRPr="00146995" w:rsidRDefault="004548AD" w:rsidP="004548AD">
      <w:pPr>
        <w:spacing w:after="0" w:line="240" w:lineRule="auto"/>
        <w:rPr>
          <w:rFonts w:ascii="Arial Narrow" w:hAnsi="Arial Narrow"/>
          <w:noProof/>
          <w:sz w:val="22"/>
          <w:lang w:val="es-ES"/>
        </w:rPr>
      </w:pPr>
      <w:r w:rsidRPr="00146995">
        <w:rPr>
          <w:rFonts w:ascii="Arial Narrow" w:hAnsi="Arial Narrow"/>
          <w:noProof/>
          <w:sz w:val="22"/>
          <w:lang w:val="es-ES"/>
        </w:rPr>
        <w:t>La vía objeto de intervención La vía terciaria con código No. 52935 que conduce del municipio de Tuta hacia el sector el Cruce, es de orden terciario administrada por el Instituto Nacional de Vías, en jurisdicción del Municipio del municipio de tuta en el Departamento del Boyaca</w:t>
      </w:r>
      <w:r w:rsidR="007B75DF" w:rsidRPr="00146995">
        <w:rPr>
          <w:rFonts w:ascii="Arial Narrow" w:hAnsi="Arial Narrow"/>
          <w:noProof/>
          <w:sz w:val="22"/>
          <w:lang w:val="es-ES"/>
        </w:rPr>
        <w:t>.</w:t>
      </w:r>
      <w:r w:rsidRPr="00146995">
        <w:rPr>
          <w:rFonts w:ascii="Arial Narrow" w:hAnsi="Arial Narrow"/>
          <w:noProof/>
          <w:sz w:val="22"/>
          <w:lang w:val="es-ES"/>
        </w:rPr>
        <w:t xml:space="preserve"> El sector Tuta el cruce  inicia en la salida del  casco urbano y finaliza en el sector el cruce vereda hacienda  hacie el sector el cruce del municipio de tuta , tiene una longitud aproximada de once (11) kilometros los cuales se encuentran pavimentados Generalmente de las estructuras (puentes sector santa ana ) carecen del ancho suficiente para dar una correcta funcionalidad a la vía, por lo que se deben efectuar trabajos de ampliación y/o construcción de las mismas, previo concepto hidráulico, geotécnico y estructural de las mismas. Adicionalmente, los puentes carecen de andenes, bermas y barandas adecuadas tanto vehiculares como peatonales. Las estructuras hidráulicas existentes corresponden a puentes, alcantarillas circulares con anchos de tablero variables en regular estado general y cauces con evidentes patrones de socavación y gálibos insuficientes, la mayoría de las estructuras no cumplen con el ancho mínimo requerido para la ampliación del corredor vial y otras presentan afectaciones en estribos, barandas, concretos, etc.</w:t>
      </w:r>
    </w:p>
    <w:p w14:paraId="56A774B0" w14:textId="77777777" w:rsidR="004548AD" w:rsidRPr="00146995" w:rsidRDefault="004548AD" w:rsidP="004548AD">
      <w:pPr>
        <w:spacing w:after="0" w:line="240" w:lineRule="auto"/>
        <w:rPr>
          <w:rFonts w:ascii="Arial Narrow" w:hAnsi="Arial Narrow"/>
          <w:noProof/>
          <w:sz w:val="22"/>
          <w:lang w:val="es-ES"/>
        </w:rPr>
      </w:pPr>
    </w:p>
    <w:p w14:paraId="090BA8D4" w14:textId="71345754" w:rsidR="004548AD" w:rsidRPr="00146995" w:rsidRDefault="004548AD" w:rsidP="004548AD">
      <w:pPr>
        <w:spacing w:after="0" w:line="240" w:lineRule="auto"/>
        <w:rPr>
          <w:rFonts w:ascii="Arial Narrow" w:hAnsi="Arial Narrow"/>
          <w:noProof/>
          <w:sz w:val="22"/>
          <w:lang w:val="es-ES"/>
        </w:rPr>
      </w:pPr>
      <w:r w:rsidRPr="00146995">
        <w:rPr>
          <w:rFonts w:ascii="Arial Narrow" w:hAnsi="Arial Narrow"/>
          <w:noProof/>
          <w:sz w:val="22"/>
          <w:lang w:val="es-ES"/>
        </w:rPr>
        <w:t xml:space="preserve">La vía terciaria con código No. 52935 que conduce del municipio de Tuta hacia el sector el Cruce, la cual tiene 11 km  es de gran importancia para el desarrollo de los habitantes de la región, por ser un corredor vial de intercambio comercial, educativo y empresarial y que a su vez conecta con municipios como Toca y Paipa. </w:t>
      </w:r>
    </w:p>
    <w:p w14:paraId="00073817" w14:textId="77777777" w:rsidR="004548AD" w:rsidRPr="00146995" w:rsidRDefault="004548AD" w:rsidP="004548AD">
      <w:pPr>
        <w:spacing w:after="0" w:line="240" w:lineRule="auto"/>
        <w:rPr>
          <w:rFonts w:ascii="Arial Narrow" w:hAnsi="Arial Narrow"/>
          <w:noProof/>
          <w:sz w:val="22"/>
          <w:lang w:val="es-ES"/>
        </w:rPr>
      </w:pPr>
    </w:p>
    <w:p w14:paraId="37CFAEC0" w14:textId="2FFF8686" w:rsidR="00FF59F7" w:rsidRPr="00146995" w:rsidRDefault="004548AD" w:rsidP="004548AD">
      <w:pPr>
        <w:spacing w:after="0" w:line="240" w:lineRule="auto"/>
        <w:rPr>
          <w:rFonts w:ascii="Arial Narrow" w:hAnsi="Arial Narrow"/>
          <w:noProof/>
          <w:sz w:val="22"/>
          <w:lang w:val="es-ES"/>
        </w:rPr>
      </w:pPr>
      <w:r w:rsidRPr="00146995">
        <w:rPr>
          <w:rFonts w:ascii="Arial Narrow" w:hAnsi="Arial Narrow"/>
          <w:noProof/>
          <w:sz w:val="22"/>
          <w:lang w:val="es-ES"/>
        </w:rPr>
        <w:t xml:space="preserve">Para el municipio de Tuta son trascendentales  las obras que se pretenden adelantar  como la construcción  mejoramiento del puente sector santa ana , mejoramiento carpeta asfaltica  y señalizacion en la vía mencionada, ya que dichas obras generan un crecimiento económico que beneficia sectores como el de la construcción y el turismo, además de dar respuesta a necesidades o solicitudes por parte de la población,  generar un movimiento seguro de mercancías y pasajeros, entre otros aspectos. Además, es importante mencionar que el muro de contención </w:t>
      </w:r>
      <w:r w:rsidRPr="00146995">
        <w:rPr>
          <w:rFonts w:ascii="Arial Narrow" w:hAnsi="Arial Narrow"/>
          <w:noProof/>
          <w:sz w:val="22"/>
          <w:lang w:val="es-ES"/>
        </w:rPr>
        <w:lastRenderedPageBreak/>
        <w:t>disminuirá el escenario de riesgo por deslizamientos debido a que estos se presentan en épocas invernales, afectando la vía terciaria que conduce al sector del Cruce, donde se ha perdido parte de la banca y capa asfáltica en dos sectores lo que ocasiona la reducción del paso a un solo carril en esta vía.</w:t>
      </w:r>
    </w:p>
    <w:p w14:paraId="78D8970C" w14:textId="77777777" w:rsidR="004548AD" w:rsidRPr="00146995" w:rsidRDefault="004548AD" w:rsidP="004548AD">
      <w:pPr>
        <w:spacing w:after="0" w:line="240" w:lineRule="auto"/>
        <w:rPr>
          <w:rFonts w:ascii="Arial Narrow" w:hAnsi="Arial Narrow" w:cs="Arial"/>
          <w:sz w:val="22"/>
          <w:lang w:val="es-ES" w:eastAsia="en-US"/>
        </w:rPr>
      </w:pPr>
    </w:p>
    <w:p w14:paraId="156E80BD" w14:textId="3C3787F5" w:rsidR="00CC537B" w:rsidRPr="00146995" w:rsidRDefault="00343BE6" w:rsidP="00762D2A">
      <w:pPr>
        <w:numPr>
          <w:ilvl w:val="0"/>
          <w:numId w:val="4"/>
        </w:numPr>
        <w:spacing w:after="0" w:line="240" w:lineRule="auto"/>
        <w:rPr>
          <w:rFonts w:ascii="Arial Narrow" w:hAnsi="Arial Narrow"/>
          <w:b/>
          <w:iCs/>
          <w:sz w:val="22"/>
        </w:rPr>
      </w:pPr>
      <w:r w:rsidRPr="00146995">
        <w:rPr>
          <w:rFonts w:ascii="Arial Narrow" w:hAnsi="Arial Narrow"/>
          <w:b/>
          <w:iCs/>
          <w:sz w:val="22"/>
        </w:rPr>
        <w:t>Localización:</w:t>
      </w:r>
    </w:p>
    <w:p w14:paraId="7C79F70D" w14:textId="57007D12" w:rsidR="00433126" w:rsidRPr="00146995" w:rsidRDefault="00433126" w:rsidP="00762D2A">
      <w:pPr>
        <w:spacing w:after="0" w:line="240" w:lineRule="auto"/>
        <w:rPr>
          <w:rFonts w:ascii="Arial Narrow" w:hAnsi="Arial Narrow"/>
          <w:b/>
          <w:iCs/>
          <w:noProof/>
          <w:sz w:val="22"/>
        </w:rPr>
      </w:pPr>
    </w:p>
    <w:p w14:paraId="48CAFFB8" w14:textId="08EE84B6" w:rsidR="00301D4E" w:rsidRPr="00146995" w:rsidRDefault="00301D4E" w:rsidP="00301D4E">
      <w:pPr>
        <w:spacing w:after="0" w:line="240" w:lineRule="auto"/>
        <w:jc w:val="center"/>
        <w:rPr>
          <w:rFonts w:ascii="Arial Narrow" w:hAnsi="Arial Narrow"/>
          <w:b/>
          <w:iCs/>
          <w:sz w:val="22"/>
        </w:rPr>
      </w:pPr>
      <w:r w:rsidRPr="00146995">
        <w:rPr>
          <w:noProof/>
        </w:rPr>
        <w:drawing>
          <wp:inline distT="0" distB="0" distL="0" distR="0" wp14:anchorId="0912FD79" wp14:editId="70AF1CBD">
            <wp:extent cx="5868670" cy="2527300"/>
            <wp:effectExtent l="0" t="0" r="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68670" cy="2527300"/>
                    </a:xfrm>
                    <a:prstGeom prst="rect">
                      <a:avLst/>
                    </a:prstGeom>
                  </pic:spPr>
                </pic:pic>
              </a:graphicData>
            </a:graphic>
          </wp:inline>
        </w:drawing>
      </w:r>
    </w:p>
    <w:p w14:paraId="4165EBF2" w14:textId="3453CD8C" w:rsidR="00301D4E" w:rsidRPr="00146995" w:rsidRDefault="00301D4E" w:rsidP="00762D2A">
      <w:pPr>
        <w:spacing w:after="0" w:line="240" w:lineRule="auto"/>
        <w:rPr>
          <w:rFonts w:ascii="Arial Narrow" w:hAnsi="Arial Narrow"/>
          <w:b/>
          <w:iCs/>
          <w:sz w:val="22"/>
        </w:rPr>
      </w:pPr>
    </w:p>
    <w:p w14:paraId="0E0134AD" w14:textId="16DF0CF9" w:rsidR="00301D4E" w:rsidRPr="00146995" w:rsidRDefault="00301D4E" w:rsidP="00301D4E">
      <w:pPr>
        <w:spacing w:after="0" w:line="240" w:lineRule="auto"/>
        <w:jc w:val="center"/>
        <w:rPr>
          <w:rFonts w:ascii="Arial Narrow" w:hAnsi="Arial Narrow"/>
          <w:b/>
          <w:iCs/>
          <w:sz w:val="22"/>
        </w:rPr>
      </w:pPr>
      <w:r w:rsidRPr="00146995">
        <w:rPr>
          <w:noProof/>
        </w:rPr>
        <w:drawing>
          <wp:inline distT="0" distB="0" distL="0" distR="0" wp14:anchorId="06015B24" wp14:editId="7D122DC5">
            <wp:extent cx="5612130" cy="3076575"/>
            <wp:effectExtent l="0" t="0" r="762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3076575"/>
                    </a:xfrm>
                    <a:prstGeom prst="rect">
                      <a:avLst/>
                    </a:prstGeom>
                  </pic:spPr>
                </pic:pic>
              </a:graphicData>
            </a:graphic>
          </wp:inline>
        </w:drawing>
      </w:r>
    </w:p>
    <w:p w14:paraId="72B129A7" w14:textId="3D9358EC" w:rsidR="00412412" w:rsidRPr="00146995" w:rsidRDefault="00412412" w:rsidP="00762D2A">
      <w:pPr>
        <w:spacing w:after="0" w:line="240" w:lineRule="auto"/>
        <w:rPr>
          <w:rFonts w:ascii="Arial Narrow" w:hAnsi="Arial Narrow"/>
          <w:b/>
          <w:iCs/>
          <w:sz w:val="22"/>
        </w:rPr>
      </w:pPr>
    </w:p>
    <w:p w14:paraId="58C718B8" w14:textId="77777777" w:rsidR="00EF3864" w:rsidRPr="00146995" w:rsidRDefault="00EF3864" w:rsidP="00762D2A">
      <w:pPr>
        <w:spacing w:after="0" w:line="240" w:lineRule="auto"/>
        <w:rPr>
          <w:rFonts w:ascii="Arial Narrow" w:hAnsi="Arial Narrow"/>
          <w:b/>
          <w:iCs/>
          <w:sz w:val="22"/>
        </w:rPr>
      </w:pPr>
    </w:p>
    <w:p w14:paraId="6D958E17" w14:textId="4C70821C" w:rsidR="007A4C98" w:rsidRPr="00146995" w:rsidRDefault="00381BDB" w:rsidP="00762D2A">
      <w:pPr>
        <w:pStyle w:val="Puesto"/>
        <w:numPr>
          <w:ilvl w:val="0"/>
          <w:numId w:val="24"/>
        </w:numPr>
        <w:rPr>
          <w:color w:val="auto"/>
          <w:sz w:val="22"/>
          <w:szCs w:val="22"/>
          <w:lang w:val="es-ES"/>
        </w:rPr>
      </w:pPr>
      <w:r w:rsidRPr="00146995">
        <w:rPr>
          <w:color w:val="auto"/>
          <w:sz w:val="22"/>
          <w:szCs w:val="22"/>
          <w:lang w:val="es-ES"/>
        </w:rPr>
        <w:lastRenderedPageBreak/>
        <w:t>ACTIVIDADES POR EJECUTAR</w:t>
      </w:r>
      <w:r w:rsidR="00890854" w:rsidRPr="00146995">
        <w:rPr>
          <w:color w:val="auto"/>
          <w:sz w:val="22"/>
          <w:szCs w:val="22"/>
          <w:lang w:val="es-ES"/>
        </w:rPr>
        <w:t xml:space="preserve"> Y ALCANCE</w:t>
      </w:r>
    </w:p>
    <w:p w14:paraId="1EFF82DA" w14:textId="5F4BD17D" w:rsidR="00412412" w:rsidRPr="00146995" w:rsidRDefault="00412412" w:rsidP="00762D2A">
      <w:pPr>
        <w:spacing w:after="0" w:line="240" w:lineRule="auto"/>
        <w:rPr>
          <w:rFonts w:ascii="Arial Narrow" w:hAnsi="Arial Narrow"/>
          <w:noProof/>
          <w:sz w:val="22"/>
          <w:lang w:val="es-ES"/>
        </w:rPr>
      </w:pPr>
    </w:p>
    <w:p w14:paraId="2A2E7DA7" w14:textId="77777777" w:rsidR="002E45DC" w:rsidRPr="00146995" w:rsidRDefault="002E45DC" w:rsidP="002E45DC">
      <w:pPr>
        <w:rPr>
          <w:rFonts w:ascii="Arial Narrow" w:hAnsi="Arial Narrow"/>
          <w:noProof/>
          <w:sz w:val="22"/>
          <w:lang w:val="es-ES"/>
        </w:rPr>
      </w:pPr>
      <w:r w:rsidRPr="00146995">
        <w:rPr>
          <w:rFonts w:ascii="Arial Narrow" w:hAnsi="Arial Narrow"/>
          <w:noProof/>
          <w:sz w:val="22"/>
          <w:lang w:val="es-ES"/>
        </w:rPr>
        <w:t>Con los recursos disponibles se pretende atender la vía con el consiguiente bienestar para los usuarios reflejado en la seguridad y comodidad del desplazamiento, para lo cual se adelantarán las obras prioritarias de mejoramiento en los sectores priorizados, las principales actividades y/u obras a ejecutar son las siguientes:</w:t>
      </w:r>
    </w:p>
    <w:p w14:paraId="6629950B" w14:textId="24409ADC" w:rsidR="007B75DF" w:rsidRPr="00146995" w:rsidRDefault="002E45DC" w:rsidP="007B75DF">
      <w:pPr>
        <w:pStyle w:val="Prrafodelista"/>
        <w:widowControl w:val="0"/>
        <w:numPr>
          <w:ilvl w:val="0"/>
          <w:numId w:val="36"/>
        </w:numPr>
        <w:tabs>
          <w:tab w:val="left" w:pos="819"/>
          <w:tab w:val="left" w:pos="820"/>
        </w:tabs>
        <w:autoSpaceDE w:val="0"/>
        <w:autoSpaceDN w:val="0"/>
        <w:spacing w:after="0" w:line="240" w:lineRule="auto"/>
        <w:rPr>
          <w:rFonts w:ascii="Arial Narrow" w:hAnsi="Arial Narrow"/>
          <w:noProof/>
          <w:sz w:val="22"/>
          <w:lang w:val="es-ES"/>
        </w:rPr>
      </w:pPr>
      <w:r w:rsidRPr="00146995">
        <w:rPr>
          <w:rFonts w:ascii="Arial Narrow" w:hAnsi="Arial Narrow"/>
          <w:noProof/>
          <w:sz w:val="22"/>
          <w:lang w:val="es-ES"/>
        </w:rPr>
        <w:t xml:space="preserve">Obras de  de ampliación y/o construcción de puente sector </w:t>
      </w:r>
      <w:r w:rsidR="007B75DF" w:rsidRPr="00146995">
        <w:rPr>
          <w:rFonts w:ascii="Arial Narrow" w:hAnsi="Arial Narrow"/>
          <w:noProof/>
          <w:sz w:val="22"/>
          <w:lang w:val="es-ES"/>
        </w:rPr>
        <w:t>S</w:t>
      </w:r>
      <w:r w:rsidRPr="00146995">
        <w:rPr>
          <w:rFonts w:ascii="Arial Narrow" w:hAnsi="Arial Narrow"/>
          <w:noProof/>
          <w:sz w:val="22"/>
          <w:lang w:val="es-ES"/>
        </w:rPr>
        <w:t xml:space="preserve">anta </w:t>
      </w:r>
      <w:r w:rsidR="007B75DF" w:rsidRPr="00146995">
        <w:rPr>
          <w:rFonts w:ascii="Arial Narrow" w:hAnsi="Arial Narrow"/>
          <w:noProof/>
          <w:sz w:val="22"/>
          <w:lang w:val="es-ES"/>
        </w:rPr>
        <w:t>A</w:t>
      </w:r>
      <w:r w:rsidRPr="00146995">
        <w:rPr>
          <w:rFonts w:ascii="Arial Narrow" w:hAnsi="Arial Narrow"/>
          <w:noProof/>
          <w:sz w:val="22"/>
          <w:lang w:val="es-ES"/>
        </w:rPr>
        <w:t>na</w:t>
      </w:r>
      <w:r w:rsidR="00AE1EBB" w:rsidRPr="00146995">
        <w:rPr>
          <w:rFonts w:ascii="Arial Narrow" w:hAnsi="Arial Narrow"/>
          <w:noProof/>
          <w:sz w:val="22"/>
          <w:lang w:val="es-ES"/>
        </w:rPr>
        <w:t xml:space="preserve"> de aproximadamente 12 metr</w:t>
      </w:r>
      <w:r w:rsidR="007F2861" w:rsidRPr="00146995">
        <w:rPr>
          <w:rFonts w:ascii="Arial Narrow" w:hAnsi="Arial Narrow"/>
          <w:noProof/>
          <w:sz w:val="22"/>
          <w:lang w:val="es-ES"/>
        </w:rPr>
        <w:t>os</w:t>
      </w:r>
      <w:r w:rsidRPr="00146995">
        <w:rPr>
          <w:rFonts w:ascii="Arial Narrow" w:hAnsi="Arial Narrow"/>
          <w:noProof/>
          <w:sz w:val="22"/>
          <w:lang w:val="es-ES"/>
        </w:rPr>
        <w:t>, previo concepto hidráulico, geotécnico y estructural de las mismas, construcci</w:t>
      </w:r>
      <w:r w:rsidR="007F2861" w:rsidRPr="00146995">
        <w:rPr>
          <w:rFonts w:ascii="Arial Narrow" w:hAnsi="Arial Narrow"/>
          <w:noProof/>
          <w:sz w:val="22"/>
          <w:lang w:val="es-ES"/>
        </w:rPr>
        <w:t>ó</w:t>
      </w:r>
      <w:r w:rsidRPr="00146995">
        <w:rPr>
          <w:rFonts w:ascii="Arial Narrow" w:hAnsi="Arial Narrow"/>
          <w:noProof/>
          <w:sz w:val="22"/>
          <w:lang w:val="es-ES"/>
        </w:rPr>
        <w:t>n de bermas y barandas y señalizacion</w:t>
      </w:r>
      <w:r w:rsidR="007B75DF" w:rsidRPr="00146995">
        <w:rPr>
          <w:rFonts w:ascii="Arial Narrow" w:hAnsi="Arial Narrow"/>
          <w:noProof/>
          <w:sz w:val="22"/>
          <w:lang w:val="es-ES"/>
        </w:rPr>
        <w:t>.</w:t>
      </w:r>
    </w:p>
    <w:p w14:paraId="593EE07B" w14:textId="632D913C" w:rsidR="002E45DC" w:rsidRPr="00146995" w:rsidRDefault="002E45DC" w:rsidP="007B75DF">
      <w:pPr>
        <w:pStyle w:val="Prrafodelista"/>
        <w:widowControl w:val="0"/>
        <w:tabs>
          <w:tab w:val="left" w:pos="819"/>
          <w:tab w:val="left" w:pos="820"/>
        </w:tabs>
        <w:autoSpaceDE w:val="0"/>
        <w:autoSpaceDN w:val="0"/>
        <w:spacing w:after="0" w:line="240" w:lineRule="auto"/>
        <w:rPr>
          <w:rFonts w:ascii="Arial Narrow" w:hAnsi="Arial Narrow"/>
          <w:noProof/>
          <w:sz w:val="22"/>
          <w:lang w:val="es-ES"/>
        </w:rPr>
      </w:pPr>
      <w:r w:rsidRPr="00146995">
        <w:rPr>
          <w:rFonts w:ascii="Arial Narrow" w:hAnsi="Arial Narrow"/>
          <w:noProof/>
          <w:sz w:val="22"/>
          <w:lang w:val="es-ES"/>
        </w:rPr>
        <w:t xml:space="preserve"> </w:t>
      </w:r>
      <w:r w:rsidRPr="00146995">
        <w:rPr>
          <w:rFonts w:ascii="Arial Narrow" w:hAnsi="Arial Narrow"/>
          <w:noProof/>
          <w:sz w:val="22"/>
          <w:lang w:val="es-ES"/>
        </w:rPr>
        <w:tab/>
      </w:r>
    </w:p>
    <w:p w14:paraId="42FC6CF3" w14:textId="371F3993" w:rsidR="007B75DF" w:rsidRPr="00146995" w:rsidRDefault="002E45DC" w:rsidP="007B75DF">
      <w:pPr>
        <w:pStyle w:val="Prrafodelista"/>
        <w:widowControl w:val="0"/>
        <w:numPr>
          <w:ilvl w:val="0"/>
          <w:numId w:val="36"/>
        </w:numPr>
        <w:tabs>
          <w:tab w:val="left" w:pos="819"/>
          <w:tab w:val="left" w:pos="820"/>
        </w:tabs>
        <w:autoSpaceDE w:val="0"/>
        <w:autoSpaceDN w:val="0"/>
        <w:spacing w:after="0" w:line="240" w:lineRule="auto"/>
        <w:rPr>
          <w:rFonts w:ascii="Arial Narrow" w:hAnsi="Arial Narrow"/>
          <w:noProof/>
          <w:sz w:val="22"/>
          <w:lang w:val="es-ES"/>
        </w:rPr>
      </w:pPr>
      <w:r w:rsidRPr="00146995">
        <w:rPr>
          <w:rFonts w:ascii="Arial Narrow" w:hAnsi="Arial Narrow"/>
          <w:noProof/>
          <w:sz w:val="22"/>
          <w:lang w:val="es-ES"/>
        </w:rPr>
        <w:t>Obras de mejoramiento</w:t>
      </w:r>
      <w:r w:rsidR="00774051" w:rsidRPr="00146995">
        <w:rPr>
          <w:rFonts w:ascii="Arial Narrow" w:hAnsi="Arial Narrow"/>
          <w:noProof/>
          <w:sz w:val="22"/>
          <w:lang w:val="es-ES"/>
        </w:rPr>
        <w:t xml:space="preserve"> y </w:t>
      </w:r>
      <w:r w:rsidRPr="00146995">
        <w:rPr>
          <w:rFonts w:ascii="Arial Narrow" w:hAnsi="Arial Narrow"/>
          <w:noProof/>
          <w:sz w:val="22"/>
          <w:lang w:val="es-ES"/>
        </w:rPr>
        <w:t>rehabilitacion carpeta asfaltic</w:t>
      </w:r>
      <w:r w:rsidR="00B76220" w:rsidRPr="00146995">
        <w:rPr>
          <w:rFonts w:ascii="Arial Narrow" w:hAnsi="Arial Narrow"/>
          <w:noProof/>
          <w:sz w:val="22"/>
          <w:lang w:val="es-ES"/>
        </w:rPr>
        <w:t xml:space="preserve">a. </w:t>
      </w:r>
      <w:r w:rsidR="004E5AB7" w:rsidRPr="00146995">
        <w:rPr>
          <w:rFonts w:ascii="Arial Narrow" w:hAnsi="Arial Narrow"/>
          <w:noProof/>
          <w:sz w:val="22"/>
          <w:lang w:val="es-ES"/>
        </w:rPr>
        <w:t>L</w:t>
      </w:r>
      <w:r w:rsidRPr="00146995">
        <w:rPr>
          <w:rFonts w:ascii="Arial Narrow" w:hAnsi="Arial Narrow"/>
          <w:sz w:val="22"/>
        </w:rPr>
        <w:t>os cuales obedecen a la priorización acorde a los alcances presupuestales del contrato y que no exime al contratista de obra la atención de mayores metas físicas en el corredor vial objeto del alcance.</w:t>
      </w:r>
    </w:p>
    <w:p w14:paraId="41ACD078" w14:textId="77777777" w:rsidR="007B75DF" w:rsidRPr="00146995" w:rsidRDefault="007B75DF" w:rsidP="007B75DF">
      <w:pPr>
        <w:widowControl w:val="0"/>
        <w:tabs>
          <w:tab w:val="left" w:pos="819"/>
          <w:tab w:val="left" w:pos="820"/>
        </w:tabs>
        <w:autoSpaceDE w:val="0"/>
        <w:autoSpaceDN w:val="0"/>
        <w:spacing w:after="0" w:line="240" w:lineRule="auto"/>
        <w:rPr>
          <w:rFonts w:ascii="Arial Narrow" w:hAnsi="Arial Narrow"/>
          <w:noProof/>
          <w:sz w:val="22"/>
          <w:lang w:val="es-ES"/>
        </w:rPr>
      </w:pPr>
    </w:p>
    <w:p w14:paraId="4159981B" w14:textId="51DED3F3" w:rsidR="002E45DC" w:rsidRPr="00146995" w:rsidRDefault="002E45DC" w:rsidP="00774051">
      <w:pPr>
        <w:pStyle w:val="Prrafodelista"/>
        <w:widowControl w:val="0"/>
        <w:numPr>
          <w:ilvl w:val="0"/>
          <w:numId w:val="36"/>
        </w:numPr>
        <w:tabs>
          <w:tab w:val="left" w:pos="819"/>
          <w:tab w:val="left" w:pos="820"/>
        </w:tabs>
        <w:autoSpaceDE w:val="0"/>
        <w:autoSpaceDN w:val="0"/>
        <w:spacing w:after="0" w:line="240" w:lineRule="auto"/>
        <w:rPr>
          <w:rFonts w:ascii="Arial Narrow" w:hAnsi="Arial Narrow"/>
          <w:noProof/>
          <w:sz w:val="22"/>
          <w:lang w:val="es-ES"/>
        </w:rPr>
      </w:pPr>
      <w:r w:rsidRPr="00146995">
        <w:rPr>
          <w:rFonts w:ascii="Arial Narrow" w:hAnsi="Arial Narrow"/>
          <w:noProof/>
          <w:sz w:val="22"/>
          <w:lang w:val="es-ES"/>
        </w:rPr>
        <w:t>Obras de construcci</w:t>
      </w:r>
      <w:r w:rsidR="007F2861" w:rsidRPr="00146995">
        <w:rPr>
          <w:rFonts w:ascii="Arial Narrow" w:hAnsi="Arial Narrow"/>
          <w:noProof/>
          <w:sz w:val="22"/>
          <w:lang w:val="es-ES"/>
        </w:rPr>
        <w:t>ó</w:t>
      </w:r>
      <w:r w:rsidRPr="00146995">
        <w:rPr>
          <w:rFonts w:ascii="Arial Narrow" w:hAnsi="Arial Narrow"/>
          <w:noProof/>
          <w:sz w:val="22"/>
          <w:lang w:val="es-ES"/>
        </w:rPr>
        <w:t>n</w:t>
      </w:r>
      <w:r w:rsidR="00FB534E" w:rsidRPr="00146995">
        <w:rPr>
          <w:rFonts w:ascii="Arial Narrow" w:hAnsi="Arial Narrow"/>
          <w:noProof/>
          <w:sz w:val="22"/>
          <w:lang w:val="es-ES"/>
        </w:rPr>
        <w:t xml:space="preserve"> para la</w:t>
      </w:r>
      <w:r w:rsidR="00774051" w:rsidRPr="00146995">
        <w:rPr>
          <w:rFonts w:ascii="Arial Narrow" w:hAnsi="Arial Narrow"/>
          <w:noProof/>
          <w:sz w:val="22"/>
          <w:lang w:val="es-ES"/>
        </w:rPr>
        <w:t xml:space="preserve"> estabilización. </w:t>
      </w:r>
      <w:r w:rsidR="007B75DF" w:rsidRPr="00146995">
        <w:rPr>
          <w:rFonts w:ascii="Arial Narrow" w:hAnsi="Arial Narrow"/>
          <w:noProof/>
          <w:sz w:val="22"/>
          <w:lang w:val="es-ES"/>
        </w:rPr>
        <w:t xml:space="preserve"> </w:t>
      </w:r>
      <w:r w:rsidR="00774051" w:rsidRPr="00146995">
        <w:rPr>
          <w:rFonts w:ascii="Arial Narrow" w:hAnsi="Arial Narrow"/>
          <w:noProof/>
          <w:sz w:val="22"/>
          <w:lang w:val="es-ES"/>
        </w:rPr>
        <w:t>L</w:t>
      </w:r>
      <w:r w:rsidRPr="00146995">
        <w:rPr>
          <w:rFonts w:ascii="Arial Narrow" w:hAnsi="Arial Narrow"/>
          <w:sz w:val="22"/>
        </w:rPr>
        <w:t>os cuales obedecen a la priorización acorde a los alcances presupuestales del contrato y que no exime al contratista de obra la atención de mayores metas físicas en el corredor vial objeto del alcance.</w:t>
      </w:r>
    </w:p>
    <w:p w14:paraId="0980F01C" w14:textId="77777777" w:rsidR="007B75DF" w:rsidRPr="00146995" w:rsidRDefault="007B75DF" w:rsidP="007B75DF">
      <w:pPr>
        <w:widowControl w:val="0"/>
        <w:tabs>
          <w:tab w:val="left" w:pos="819"/>
          <w:tab w:val="left" w:pos="820"/>
        </w:tabs>
        <w:autoSpaceDE w:val="0"/>
        <w:autoSpaceDN w:val="0"/>
        <w:spacing w:after="0" w:line="240" w:lineRule="auto"/>
        <w:rPr>
          <w:rFonts w:ascii="Arial Narrow" w:hAnsi="Arial Narrow"/>
          <w:noProof/>
          <w:sz w:val="22"/>
          <w:lang w:val="es-ES"/>
        </w:rPr>
      </w:pPr>
    </w:p>
    <w:p w14:paraId="55DC1BBF" w14:textId="48411C25" w:rsidR="002E45DC" w:rsidRPr="00146995" w:rsidRDefault="002E45DC" w:rsidP="007B75DF">
      <w:pPr>
        <w:pStyle w:val="Prrafodelista"/>
        <w:widowControl w:val="0"/>
        <w:numPr>
          <w:ilvl w:val="0"/>
          <w:numId w:val="36"/>
        </w:numPr>
        <w:tabs>
          <w:tab w:val="left" w:pos="819"/>
          <w:tab w:val="left" w:pos="820"/>
        </w:tabs>
        <w:autoSpaceDE w:val="0"/>
        <w:autoSpaceDN w:val="0"/>
        <w:spacing w:after="0" w:line="240" w:lineRule="auto"/>
        <w:rPr>
          <w:rFonts w:ascii="Arial Narrow" w:hAnsi="Arial Narrow"/>
          <w:noProof/>
          <w:sz w:val="22"/>
          <w:lang w:val="es-ES"/>
        </w:rPr>
      </w:pPr>
      <w:r w:rsidRPr="00146995">
        <w:rPr>
          <w:rFonts w:ascii="Arial Narrow" w:hAnsi="Arial Narrow"/>
          <w:sz w:val="22"/>
        </w:rPr>
        <w:t xml:space="preserve">Obras de señalización vial para disminuir el índice de accidentalidad en la </w:t>
      </w:r>
      <w:r w:rsidR="007B0546" w:rsidRPr="00146995">
        <w:rPr>
          <w:rFonts w:ascii="Arial Narrow" w:hAnsi="Arial Narrow"/>
          <w:sz w:val="22"/>
        </w:rPr>
        <w:t>vía</w:t>
      </w:r>
      <w:r w:rsidR="007B75DF" w:rsidRPr="00146995">
        <w:rPr>
          <w:rFonts w:ascii="Arial Narrow" w:hAnsi="Arial Narrow"/>
          <w:sz w:val="22"/>
        </w:rPr>
        <w:t xml:space="preserve">, </w:t>
      </w:r>
      <w:r w:rsidR="007B0546" w:rsidRPr="00146995">
        <w:rPr>
          <w:rFonts w:ascii="Arial Narrow" w:hAnsi="Arial Narrow"/>
          <w:sz w:val="22"/>
        </w:rPr>
        <w:t>L</w:t>
      </w:r>
      <w:r w:rsidRPr="00146995">
        <w:rPr>
          <w:rFonts w:ascii="Arial Narrow" w:hAnsi="Arial Narrow"/>
          <w:sz w:val="22"/>
        </w:rPr>
        <w:t>os cuales obedecen a la priorización acorde a los alcances presupuestales del contrato y que no exime al contratista de obra la atención de mayores metas físicas en el corredor vial objeto del alcance.</w:t>
      </w:r>
    </w:p>
    <w:p w14:paraId="53AC0470" w14:textId="77777777" w:rsidR="007B75DF" w:rsidRPr="00146995" w:rsidRDefault="007B75DF" w:rsidP="007B75DF">
      <w:pPr>
        <w:widowControl w:val="0"/>
        <w:tabs>
          <w:tab w:val="left" w:pos="819"/>
          <w:tab w:val="left" w:pos="820"/>
        </w:tabs>
        <w:autoSpaceDE w:val="0"/>
        <w:autoSpaceDN w:val="0"/>
        <w:spacing w:after="0" w:line="240" w:lineRule="auto"/>
        <w:rPr>
          <w:rFonts w:ascii="Arial Narrow" w:hAnsi="Arial Narrow"/>
          <w:noProof/>
          <w:sz w:val="24"/>
          <w:szCs w:val="24"/>
          <w:lang w:val="es-ES"/>
        </w:rPr>
      </w:pPr>
    </w:p>
    <w:p w14:paraId="3EF8C225" w14:textId="60E70A0A" w:rsidR="002E45DC" w:rsidRPr="00146995" w:rsidRDefault="006B2DF9" w:rsidP="007B75DF">
      <w:pPr>
        <w:pStyle w:val="Prrafodelista"/>
        <w:widowControl w:val="0"/>
        <w:numPr>
          <w:ilvl w:val="0"/>
          <w:numId w:val="36"/>
        </w:numPr>
        <w:tabs>
          <w:tab w:val="left" w:pos="819"/>
          <w:tab w:val="left" w:pos="820"/>
        </w:tabs>
        <w:autoSpaceDE w:val="0"/>
        <w:autoSpaceDN w:val="0"/>
        <w:spacing w:after="0" w:line="240" w:lineRule="auto"/>
        <w:rPr>
          <w:rFonts w:ascii="Arial Narrow" w:hAnsi="Arial Narrow"/>
          <w:noProof/>
          <w:sz w:val="24"/>
          <w:szCs w:val="24"/>
          <w:lang w:val="es-ES"/>
        </w:rPr>
      </w:pPr>
      <w:r w:rsidRPr="00146995">
        <w:rPr>
          <w:rFonts w:ascii="Arial Narrow" w:hAnsi="Arial Narrow"/>
          <w:noProof/>
          <w:sz w:val="22"/>
          <w:lang w:val="es-ES"/>
        </w:rPr>
        <w:t>Construcción o rehabilitación de las</w:t>
      </w:r>
      <w:r w:rsidR="002730C8" w:rsidRPr="00146995">
        <w:rPr>
          <w:rFonts w:ascii="Arial Narrow" w:hAnsi="Arial Narrow"/>
          <w:noProof/>
          <w:sz w:val="22"/>
          <w:lang w:val="es-ES"/>
        </w:rPr>
        <w:t xml:space="preserve"> obras</w:t>
      </w:r>
      <w:r w:rsidRPr="00146995">
        <w:rPr>
          <w:rFonts w:ascii="Arial Narrow" w:hAnsi="Arial Narrow"/>
          <w:noProof/>
          <w:sz w:val="22"/>
          <w:lang w:val="es-ES"/>
        </w:rPr>
        <w:t xml:space="preserve"> de drenaje y subdrenajes, todas aquellas que se requieran de acuerdo con la revisión, ajuste y/o complementación de los estudios y diseños que debe realizar el contratista conforme a las especificaciones y normas técnicas y normatividad vigente</w:t>
      </w:r>
      <w:r w:rsidR="00F3561D" w:rsidRPr="00146995">
        <w:rPr>
          <w:rFonts w:ascii="Arial Narrow" w:hAnsi="Arial Narrow"/>
          <w:noProof/>
          <w:sz w:val="22"/>
          <w:lang w:val="es-ES"/>
        </w:rPr>
        <w:t xml:space="preserve"> y la </w:t>
      </w:r>
      <w:r w:rsidR="00F3561D" w:rsidRPr="00146995">
        <w:rPr>
          <w:rFonts w:ascii="Arial Narrow" w:hAnsi="Arial Narrow"/>
          <w:sz w:val="22"/>
        </w:rPr>
        <w:t>Rehabilitación y/o Mantenimiento de los sectores priorizados a lo largo del corredor, de acuerdo con las condiciones establecidas en el presente anexo.</w:t>
      </w:r>
    </w:p>
    <w:p w14:paraId="1A78FE8C" w14:textId="77777777" w:rsidR="007B75DF" w:rsidRPr="00146995" w:rsidRDefault="007B75DF" w:rsidP="007B75DF">
      <w:pPr>
        <w:widowControl w:val="0"/>
        <w:tabs>
          <w:tab w:val="left" w:pos="819"/>
          <w:tab w:val="left" w:pos="820"/>
        </w:tabs>
        <w:autoSpaceDE w:val="0"/>
        <w:autoSpaceDN w:val="0"/>
        <w:spacing w:after="0" w:line="240" w:lineRule="auto"/>
        <w:rPr>
          <w:rFonts w:ascii="Arial Narrow" w:hAnsi="Arial Narrow"/>
          <w:noProof/>
          <w:sz w:val="24"/>
          <w:szCs w:val="24"/>
          <w:lang w:val="es-ES"/>
        </w:rPr>
      </w:pPr>
    </w:p>
    <w:p w14:paraId="6E6A49BE" w14:textId="20963EED" w:rsidR="006B2DF9" w:rsidRPr="00146995" w:rsidRDefault="006B2DF9" w:rsidP="007B75DF">
      <w:pPr>
        <w:pStyle w:val="Prrafodelista"/>
        <w:widowControl w:val="0"/>
        <w:numPr>
          <w:ilvl w:val="0"/>
          <w:numId w:val="36"/>
        </w:numPr>
        <w:tabs>
          <w:tab w:val="left" w:pos="819"/>
          <w:tab w:val="left" w:pos="820"/>
        </w:tabs>
        <w:autoSpaceDE w:val="0"/>
        <w:autoSpaceDN w:val="0"/>
        <w:spacing w:after="0" w:line="240" w:lineRule="auto"/>
        <w:rPr>
          <w:rFonts w:ascii="Arial Narrow" w:hAnsi="Arial Narrow"/>
          <w:noProof/>
          <w:sz w:val="24"/>
          <w:szCs w:val="24"/>
          <w:lang w:val="es-ES"/>
        </w:rPr>
      </w:pPr>
      <w:r w:rsidRPr="00146995">
        <w:rPr>
          <w:rFonts w:ascii="Arial Narrow" w:hAnsi="Arial Narrow"/>
          <w:noProof/>
          <w:sz w:val="22"/>
          <w:lang w:val="es-ES"/>
        </w:rPr>
        <w:t>Se dispondrá en todo momento de la capacidad operativa para atender emergencias de inmediato.</w:t>
      </w:r>
    </w:p>
    <w:p w14:paraId="2DCB148E" w14:textId="77777777" w:rsidR="00412412" w:rsidRPr="00146995" w:rsidRDefault="00412412" w:rsidP="00412412">
      <w:pPr>
        <w:pStyle w:val="Prrafodelista"/>
        <w:spacing w:after="0" w:line="240" w:lineRule="auto"/>
        <w:ind w:left="360"/>
        <w:rPr>
          <w:rFonts w:ascii="Arial Narrow" w:hAnsi="Arial Narrow"/>
          <w:noProof/>
          <w:sz w:val="22"/>
          <w:lang w:val="es-ES"/>
        </w:rPr>
      </w:pPr>
    </w:p>
    <w:p w14:paraId="0D7DC20D" w14:textId="2D9C8C93" w:rsidR="00226140" w:rsidRPr="00146995" w:rsidRDefault="004A0E7D" w:rsidP="002E45DC">
      <w:pPr>
        <w:spacing w:after="0" w:line="240" w:lineRule="auto"/>
        <w:rPr>
          <w:rFonts w:ascii="Arial Narrow" w:hAnsi="Arial Narrow"/>
          <w:noProof/>
          <w:sz w:val="22"/>
          <w:lang w:val="es-ES"/>
        </w:rPr>
      </w:pPr>
      <w:r w:rsidRPr="00146995">
        <w:rPr>
          <w:rFonts w:ascii="Arial Narrow" w:hAnsi="Arial Narrow"/>
          <w:noProof/>
          <w:sz w:val="22"/>
          <w:lang w:val="es-ES"/>
        </w:rPr>
        <w:t>En todos los casos, el alcance y los sectores a intervenir en forma definitiva se acordarán en su momento en coordinación con la Interventoría, el Supervisor del Contrato de Interventoría de la Territorial INVIAS</w:t>
      </w:r>
      <w:r w:rsidR="000B093D" w:rsidRPr="00146995">
        <w:rPr>
          <w:rFonts w:ascii="Arial Narrow" w:hAnsi="Arial Narrow"/>
          <w:noProof/>
          <w:sz w:val="22"/>
          <w:lang w:val="es-ES"/>
        </w:rPr>
        <w:t>.</w:t>
      </w:r>
    </w:p>
    <w:p w14:paraId="69C9B96B" w14:textId="77777777" w:rsidR="00412412" w:rsidRPr="00146995" w:rsidRDefault="00412412" w:rsidP="00412412">
      <w:pPr>
        <w:pStyle w:val="Prrafodelista"/>
        <w:spacing w:after="0" w:line="240" w:lineRule="auto"/>
        <w:ind w:left="360"/>
        <w:rPr>
          <w:rFonts w:ascii="Arial Narrow" w:hAnsi="Arial Narrow"/>
          <w:noProof/>
          <w:sz w:val="22"/>
          <w:lang w:val="es-ES"/>
        </w:rPr>
      </w:pPr>
    </w:p>
    <w:p w14:paraId="6D16ECB9" w14:textId="65628133" w:rsidR="00F31D77" w:rsidRPr="00146995" w:rsidRDefault="005A3814" w:rsidP="00762D2A">
      <w:pPr>
        <w:tabs>
          <w:tab w:val="left" w:pos="1113"/>
        </w:tabs>
        <w:spacing w:after="0" w:line="240" w:lineRule="auto"/>
        <w:rPr>
          <w:rFonts w:ascii="Arial Narrow" w:hAnsi="Arial Narrow" w:cs="Arial"/>
          <w:sz w:val="22"/>
          <w:lang w:val="es-ES"/>
        </w:rPr>
      </w:pPr>
      <w:bookmarkStart w:id="0" w:name="_Hlk83895355"/>
      <w:r w:rsidRPr="00146995">
        <w:rPr>
          <w:rFonts w:ascii="Arial Narrow" w:hAnsi="Arial Narrow" w:cs="Arial"/>
          <w:sz w:val="22"/>
          <w:lang w:val="es-ES"/>
        </w:rPr>
        <w:t>Además, el alcance del proyecto incluye el ítem de “REVISIÓN, AJUSTE Y/O ACTUALIZACIÓN Y/O MODIFICACIÓN Y/O COMPLEMENTACIÓN DE LOS ESTUDIOS Y DISEÑOS Y/O ELABORACION DEL CÁLCULO DE LA ESTRUCTURA DEL PAVIMENTO Y/O CÁLCULOS ESTRUCTURALES Y/O DE OBRAS REQUERIDAS PARA GARANTIZAR LA ESTABILIDAD DE LA INFRAESTRUCTURA VIAL”, teniendo en cuenta lo estipulado en LA CARTILLA DE OBRAS MENORES DE DRENAJE Y ESTRUCTURAS VIALES.</w:t>
      </w:r>
    </w:p>
    <w:p w14:paraId="085ECD89" w14:textId="77777777" w:rsidR="005A3814" w:rsidRPr="00146995" w:rsidRDefault="005A3814" w:rsidP="00762D2A">
      <w:pPr>
        <w:tabs>
          <w:tab w:val="left" w:pos="1113"/>
        </w:tabs>
        <w:spacing w:after="0" w:line="240" w:lineRule="auto"/>
        <w:rPr>
          <w:rFonts w:ascii="Arial Narrow" w:hAnsi="Arial Narrow" w:cs="Arial"/>
          <w:sz w:val="22"/>
          <w:lang w:val="es-ES"/>
        </w:rPr>
      </w:pPr>
    </w:p>
    <w:p w14:paraId="6DE6983C" w14:textId="77777777" w:rsidR="00412412" w:rsidRPr="00146995" w:rsidRDefault="00F31D77" w:rsidP="00762D2A">
      <w:pPr>
        <w:spacing w:after="0" w:line="240" w:lineRule="auto"/>
        <w:rPr>
          <w:rFonts w:ascii="Arial Narrow" w:hAnsi="Arial Narrow" w:cs="Arial"/>
          <w:sz w:val="22"/>
        </w:rPr>
      </w:pPr>
      <w:r w:rsidRPr="00146995">
        <w:rPr>
          <w:rFonts w:ascii="Arial Narrow" w:hAnsi="Arial Narrow" w:cs="Arial"/>
          <w:sz w:val="22"/>
        </w:rPr>
        <w:t xml:space="preserve">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w:t>
      </w:r>
    </w:p>
    <w:p w14:paraId="24F53BE8" w14:textId="77777777" w:rsidR="00412412" w:rsidRPr="00146995" w:rsidRDefault="00412412" w:rsidP="00762D2A">
      <w:pPr>
        <w:spacing w:after="0" w:line="240" w:lineRule="auto"/>
        <w:rPr>
          <w:rFonts w:ascii="Arial Narrow" w:hAnsi="Arial Narrow" w:cs="Arial"/>
          <w:sz w:val="22"/>
        </w:rPr>
      </w:pPr>
    </w:p>
    <w:p w14:paraId="23846753" w14:textId="0F035FDE" w:rsidR="00F31D77" w:rsidRPr="00146995" w:rsidRDefault="00F31D77" w:rsidP="00762D2A">
      <w:pPr>
        <w:spacing w:after="0" w:line="240" w:lineRule="auto"/>
        <w:rPr>
          <w:rFonts w:ascii="Arial Narrow" w:hAnsi="Arial Narrow" w:cs="Arial"/>
          <w:sz w:val="22"/>
        </w:rPr>
      </w:pPr>
      <w:r w:rsidRPr="00146995">
        <w:rPr>
          <w:rFonts w:ascii="Arial Narrow" w:hAnsi="Arial Narrow" w:cs="Arial"/>
          <w:sz w:val="22"/>
        </w:rPr>
        <w:lastRenderedPageBreak/>
        <w:t xml:space="preserve">La definición del alcance definitivo de las obras se determinará, entre otras, con fundamento en los resultados que arroje la </w:t>
      </w:r>
      <w:r w:rsidR="00247C52" w:rsidRPr="00146995">
        <w:rPr>
          <w:rFonts w:ascii="Arial Narrow" w:hAnsi="Arial Narrow" w:cs="Arial"/>
          <w:sz w:val="22"/>
        </w:rPr>
        <w:t>R</w:t>
      </w:r>
      <w:r w:rsidR="007648D7" w:rsidRPr="00146995">
        <w:rPr>
          <w:rFonts w:ascii="Arial Narrow" w:hAnsi="Arial Narrow" w:cs="Arial"/>
          <w:noProof/>
          <w:sz w:val="22"/>
          <w:lang w:val="es-ES"/>
        </w:rPr>
        <w:t>EVISIÓN, AJUSTE Y/O ACTUALIZACIÓN Y/O MODIFICACIÓN Y/O COMPLEMENTACIÓN DE LOS ESTUDIOS Y DISEÑOS Y/O ELABORACION DEL CÁLCULO DE LA ESTRUCTURA DEL PAVIMENTO Y/O CÁLCULOS ESTRUCTURALES Y/O DE OBRAS REQUERIDAS PARA GARANTIZAR LA ESTABILIDAD DE LA INFRAESTRUCTURA VIAL</w:t>
      </w:r>
      <w:r w:rsidR="005A3814" w:rsidRPr="00146995">
        <w:rPr>
          <w:rFonts w:ascii="Arial Narrow" w:hAnsi="Arial Narrow" w:cs="Arial"/>
          <w:noProof/>
          <w:sz w:val="22"/>
          <w:lang w:val="es-ES"/>
        </w:rPr>
        <w:t>,</w:t>
      </w:r>
      <w:r w:rsidR="00986D71" w:rsidRPr="00146995">
        <w:rPr>
          <w:rFonts w:ascii="Arial Narrow" w:hAnsi="Arial Narrow" w:cs="Arial"/>
          <w:noProof/>
          <w:sz w:val="22"/>
          <w:lang w:val="es-ES"/>
        </w:rPr>
        <w:t xml:space="preserve"> </w:t>
      </w:r>
      <w:r w:rsidRPr="00146995">
        <w:rPr>
          <w:rFonts w:ascii="Arial Narrow" w:hAnsi="Arial Narrow" w:cs="Arial"/>
          <w:sz w:val="22"/>
        </w:rPr>
        <w:t>que realice el contratista de obra en el marco del desarrollo del contrato y de la disponibilidad de los recursos presupuestales.</w:t>
      </w:r>
    </w:p>
    <w:p w14:paraId="452BD021" w14:textId="77777777" w:rsidR="00412412" w:rsidRPr="00146995" w:rsidRDefault="00412412" w:rsidP="00762D2A">
      <w:pPr>
        <w:spacing w:after="0" w:line="240" w:lineRule="auto"/>
        <w:rPr>
          <w:rFonts w:ascii="Arial Narrow" w:hAnsi="Arial Narrow" w:cs="Arial"/>
          <w:sz w:val="22"/>
        </w:rPr>
      </w:pPr>
    </w:p>
    <w:p w14:paraId="3C22295B" w14:textId="77777777" w:rsidR="000B093D" w:rsidRPr="00146995" w:rsidRDefault="00F31D77" w:rsidP="00762D2A">
      <w:pPr>
        <w:spacing w:after="0" w:line="240" w:lineRule="auto"/>
        <w:rPr>
          <w:rFonts w:ascii="Arial Narrow" w:hAnsi="Arial Narrow" w:cs="Arial"/>
          <w:bCs/>
          <w:sz w:val="22"/>
        </w:rPr>
      </w:pPr>
      <w:r w:rsidRPr="00146995">
        <w:rPr>
          <w:rFonts w:ascii="Arial Narrow" w:hAnsi="Arial Narrow" w:cs="Arial"/>
          <w:bCs/>
          <w:sz w:val="22"/>
        </w:rPr>
        <w:t>Realizar las Intervenciones necesarias y suficientes para llevar a fase III los estudios y diseños existentes para poder construir las obras objeto del contrato, teniendo en cuenta las condiciones establecidas en el APENDICE B.</w:t>
      </w:r>
    </w:p>
    <w:p w14:paraId="7EC93768" w14:textId="6F07F105" w:rsidR="000B093D" w:rsidRPr="00146995" w:rsidRDefault="00F32B43" w:rsidP="00762D2A">
      <w:pPr>
        <w:spacing w:after="0" w:line="240" w:lineRule="auto"/>
        <w:rPr>
          <w:rFonts w:ascii="Arial Narrow" w:hAnsi="Arial Narrow" w:cs="Arial"/>
          <w:sz w:val="22"/>
        </w:rPr>
      </w:pPr>
      <w:r w:rsidRPr="00146995">
        <w:rPr>
          <w:rFonts w:ascii="Arial Narrow" w:hAnsi="Arial Narrow" w:cs="Arial"/>
          <w:sz w:val="22"/>
        </w:rPr>
        <w:t xml:space="preserve">De igual manera, el INSTITUTO podrá ordenar, en caso de requerirse, la ejecución de obras para la intervención de un tramo y/o sector que se encuentre incluido en el corredor </w:t>
      </w:r>
      <w:r w:rsidR="00FD3DF1" w:rsidRPr="00146995">
        <w:rPr>
          <w:rFonts w:ascii="Arial Narrow" w:hAnsi="Arial Narrow" w:cs="Arial"/>
          <w:sz w:val="22"/>
        </w:rPr>
        <w:t>aquí descrito,</w:t>
      </w:r>
      <w:r w:rsidRPr="00146995">
        <w:rPr>
          <w:rFonts w:ascii="Arial Narrow" w:hAnsi="Arial Narrow" w:cs="Arial"/>
          <w:sz w:val="22"/>
        </w:rPr>
        <w:t xml:space="preserve"> quien ejecutará las actividades conforme a los precios establecidos en la propuesta económica. En caso de no corresponder a un ítem pactado, se efectuará bajo el procedimiento de OBRAS COMPLEMENTARIAS.</w:t>
      </w:r>
    </w:p>
    <w:p w14:paraId="1EB6406F" w14:textId="77777777" w:rsidR="00412412" w:rsidRPr="00146995" w:rsidRDefault="00412412" w:rsidP="00762D2A">
      <w:pPr>
        <w:spacing w:after="0" w:line="240" w:lineRule="auto"/>
        <w:rPr>
          <w:rFonts w:ascii="Arial Narrow" w:hAnsi="Arial Narrow" w:cs="Arial"/>
          <w:bCs/>
          <w:sz w:val="22"/>
        </w:rPr>
      </w:pPr>
    </w:p>
    <w:p w14:paraId="44D1D045" w14:textId="50D2A04A" w:rsidR="0062222A" w:rsidRPr="00146995" w:rsidRDefault="00F32B43" w:rsidP="00762D2A">
      <w:pPr>
        <w:spacing w:after="0" w:line="240" w:lineRule="auto"/>
        <w:rPr>
          <w:rFonts w:ascii="Arial Narrow" w:hAnsi="Arial Narrow" w:cs="Arial"/>
          <w:sz w:val="22"/>
        </w:rPr>
      </w:pPr>
      <w:r w:rsidRPr="00146995">
        <w:rPr>
          <w:rFonts w:ascii="Arial Narrow" w:hAnsi="Arial Narrow" w:cs="Arial"/>
          <w:sz w:val="22"/>
        </w:rPr>
        <w:t xml:space="preserve">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w:t>
      </w:r>
    </w:p>
    <w:p w14:paraId="3B5C190A" w14:textId="77777777" w:rsidR="00412412" w:rsidRPr="00146995" w:rsidRDefault="00412412" w:rsidP="00762D2A">
      <w:pPr>
        <w:spacing w:after="0" w:line="240" w:lineRule="auto"/>
        <w:rPr>
          <w:rFonts w:ascii="Arial Narrow" w:hAnsi="Arial Narrow" w:cs="Arial"/>
          <w:sz w:val="22"/>
        </w:rPr>
      </w:pPr>
    </w:p>
    <w:p w14:paraId="778E9B6B" w14:textId="57396C86" w:rsidR="00F32B43" w:rsidRPr="00146995" w:rsidRDefault="00F32B43" w:rsidP="00762D2A">
      <w:pPr>
        <w:spacing w:after="0" w:line="240" w:lineRule="auto"/>
        <w:rPr>
          <w:rFonts w:ascii="Arial Narrow" w:hAnsi="Arial Narrow" w:cs="Arial"/>
          <w:sz w:val="22"/>
        </w:rPr>
      </w:pPr>
      <w:r w:rsidRPr="00146995">
        <w:rPr>
          <w:rFonts w:ascii="Arial Narrow" w:hAnsi="Arial Narrow" w:cs="Arial"/>
          <w:sz w:val="22"/>
        </w:rPr>
        <w:t>Será obligación del Contratista mantener informado al Instituto de esta situación, así como de las medidas que hayan sido adoptadas para la coordinación armónica que garantice el cumplimiento oportuno del objeto del contrato.</w:t>
      </w:r>
    </w:p>
    <w:p w14:paraId="51052CFE" w14:textId="77777777" w:rsidR="00412412" w:rsidRPr="00146995" w:rsidRDefault="00412412" w:rsidP="00762D2A">
      <w:pPr>
        <w:spacing w:after="0" w:line="240" w:lineRule="auto"/>
        <w:rPr>
          <w:rFonts w:ascii="Arial Narrow" w:hAnsi="Arial Narrow" w:cs="Arial"/>
          <w:sz w:val="22"/>
        </w:rPr>
      </w:pPr>
    </w:p>
    <w:p w14:paraId="34ED4DA9" w14:textId="4E9BDDB8" w:rsidR="00F32B43" w:rsidRPr="00146995" w:rsidRDefault="00F32B43" w:rsidP="00762D2A">
      <w:pPr>
        <w:spacing w:after="0" w:line="240" w:lineRule="auto"/>
        <w:rPr>
          <w:rFonts w:ascii="Arial Narrow" w:hAnsi="Arial Narrow" w:cs="Arial"/>
          <w:sz w:val="22"/>
        </w:rPr>
      </w:pPr>
      <w:r w:rsidRPr="00146995">
        <w:rPr>
          <w:rFonts w:ascii="Arial Narrow" w:hAnsi="Arial Narrow" w:cs="Arial"/>
          <w:sz w:val="22"/>
        </w:rPr>
        <w:t>En los casos que resultare aplicable, previo a la construcción de las obras, el contratista,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4C95C6B1" w14:textId="77777777" w:rsidR="00412412" w:rsidRPr="00146995" w:rsidRDefault="00412412" w:rsidP="00762D2A">
      <w:pPr>
        <w:spacing w:after="0" w:line="240" w:lineRule="auto"/>
        <w:rPr>
          <w:rFonts w:ascii="Arial Narrow" w:hAnsi="Arial Narrow" w:cs="Arial"/>
          <w:sz w:val="22"/>
        </w:rPr>
      </w:pPr>
    </w:p>
    <w:p w14:paraId="0A281E9A" w14:textId="28F44EE4" w:rsidR="00F32B43" w:rsidRPr="00146995" w:rsidRDefault="00F32B43" w:rsidP="00762D2A">
      <w:pPr>
        <w:spacing w:after="0" w:line="240" w:lineRule="auto"/>
        <w:rPr>
          <w:rFonts w:ascii="Arial Narrow" w:hAnsi="Arial Narrow" w:cs="Arial"/>
          <w:sz w:val="22"/>
        </w:rPr>
      </w:pPr>
      <w:r w:rsidRPr="00146995">
        <w:rPr>
          <w:rFonts w:ascii="Arial Narrow" w:hAnsi="Arial Narrow" w:cs="Arial"/>
          <w:sz w:val="22"/>
        </w:rPr>
        <w:t xml:space="preserve">Durante el plazo del contrato, el contratista será responsable por la transitabilidad, así mismo deberá tomar todas las medidas necesarias a fin de garantizar la seguridad vial del usuario en el corredor a cargo de INVIAS. </w:t>
      </w:r>
    </w:p>
    <w:p w14:paraId="3F834B75" w14:textId="77777777" w:rsidR="00412412" w:rsidRPr="00146995" w:rsidRDefault="00412412" w:rsidP="00762D2A">
      <w:pPr>
        <w:spacing w:after="0" w:line="240" w:lineRule="auto"/>
        <w:rPr>
          <w:rFonts w:ascii="Arial Narrow" w:hAnsi="Arial Narrow" w:cs="Arial"/>
          <w:sz w:val="22"/>
        </w:rPr>
      </w:pPr>
    </w:p>
    <w:p w14:paraId="5A280596" w14:textId="2AF29E0C" w:rsidR="00E845B5" w:rsidRPr="00146995" w:rsidRDefault="00E845B5" w:rsidP="00762D2A">
      <w:pPr>
        <w:pStyle w:val="Estilo5"/>
        <w:numPr>
          <w:ilvl w:val="0"/>
          <w:numId w:val="26"/>
        </w:numPr>
        <w:spacing w:after="0"/>
        <w:rPr>
          <w:rFonts w:cs="Arial"/>
          <w:sz w:val="22"/>
          <w:szCs w:val="22"/>
          <w:lang w:val="es-CO"/>
        </w:rPr>
      </w:pPr>
      <w:r w:rsidRPr="00146995">
        <w:rPr>
          <w:rFonts w:cs="Arial"/>
          <w:sz w:val="22"/>
          <w:szCs w:val="22"/>
          <w:lang w:val="es-CO"/>
        </w:rPr>
        <w:t>Ítems de pago</w:t>
      </w:r>
      <w:r w:rsidR="00E862F9" w:rsidRPr="00146995">
        <w:rPr>
          <w:rFonts w:cs="Arial"/>
          <w:sz w:val="22"/>
          <w:szCs w:val="22"/>
          <w:lang w:val="es-CO"/>
        </w:rPr>
        <w:t>.</w:t>
      </w:r>
    </w:p>
    <w:p w14:paraId="38A60455" w14:textId="77777777" w:rsidR="00412412" w:rsidRPr="00146995" w:rsidRDefault="00412412" w:rsidP="00412412">
      <w:pPr>
        <w:pStyle w:val="Estilo5"/>
        <w:numPr>
          <w:ilvl w:val="0"/>
          <w:numId w:val="0"/>
        </w:numPr>
        <w:spacing w:after="0"/>
        <w:ind w:left="720"/>
        <w:rPr>
          <w:rFonts w:cs="Arial"/>
          <w:sz w:val="22"/>
          <w:szCs w:val="22"/>
          <w:lang w:val="es-CO"/>
        </w:rPr>
      </w:pPr>
    </w:p>
    <w:p w14:paraId="4C6B24CE" w14:textId="45615966" w:rsidR="00E845B5" w:rsidRPr="00146995" w:rsidRDefault="00E845B5" w:rsidP="00762D2A">
      <w:pPr>
        <w:spacing w:after="0" w:line="240" w:lineRule="auto"/>
        <w:rPr>
          <w:rFonts w:ascii="Arial Narrow" w:hAnsi="Arial Narrow" w:cs="Arial"/>
          <w:sz w:val="22"/>
        </w:rPr>
      </w:pPr>
      <w:r w:rsidRPr="00146995">
        <w:rPr>
          <w:rFonts w:ascii="Arial Narrow" w:hAnsi="Arial Narrow" w:cs="Arial"/>
          <w:sz w:val="22"/>
        </w:rPr>
        <w:t xml:space="preserve">La </w:t>
      </w:r>
      <w:r w:rsidR="0062222A" w:rsidRPr="00146995">
        <w:rPr>
          <w:rFonts w:ascii="Arial Narrow" w:hAnsi="Arial Narrow" w:cs="Arial"/>
          <w:sz w:val="22"/>
        </w:rPr>
        <w:t xml:space="preserve">tipología </w:t>
      </w:r>
      <w:r w:rsidRPr="00146995">
        <w:rPr>
          <w:rFonts w:ascii="Arial Narrow" w:hAnsi="Arial Narrow" w:cs="Arial"/>
          <w:sz w:val="22"/>
        </w:rPr>
        <w:t>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r w:rsidR="00412412" w:rsidRPr="00146995">
        <w:rPr>
          <w:rFonts w:ascii="Arial Narrow" w:hAnsi="Arial Narrow" w:cs="Arial"/>
          <w:sz w:val="22"/>
        </w:rPr>
        <w:t>.</w:t>
      </w:r>
    </w:p>
    <w:p w14:paraId="42AF6B4E" w14:textId="77777777" w:rsidR="00412412" w:rsidRPr="00146995" w:rsidRDefault="00412412" w:rsidP="00762D2A">
      <w:pPr>
        <w:spacing w:after="0" w:line="240" w:lineRule="auto"/>
        <w:rPr>
          <w:rFonts w:ascii="Arial Narrow" w:hAnsi="Arial Narrow" w:cs="Arial"/>
          <w:sz w:val="22"/>
        </w:rPr>
      </w:pPr>
    </w:p>
    <w:p w14:paraId="0545CA1B" w14:textId="71044311" w:rsidR="00412891" w:rsidRPr="00146995" w:rsidRDefault="00412891" w:rsidP="00762D2A">
      <w:pPr>
        <w:pStyle w:val="Estilo5"/>
        <w:numPr>
          <w:ilvl w:val="0"/>
          <w:numId w:val="26"/>
        </w:numPr>
        <w:spacing w:after="0"/>
        <w:rPr>
          <w:rFonts w:cs="Arial"/>
          <w:sz w:val="22"/>
          <w:szCs w:val="22"/>
          <w:lang w:val="es-CO"/>
        </w:rPr>
      </w:pPr>
      <w:bookmarkStart w:id="1" w:name="_Toc47018584"/>
      <w:r w:rsidRPr="00146995">
        <w:rPr>
          <w:rFonts w:cs="Arial"/>
          <w:sz w:val="22"/>
          <w:szCs w:val="22"/>
          <w:lang w:val="es-CO"/>
        </w:rPr>
        <w:t>Actividades generales para desarrollar dentro del contrato.</w:t>
      </w:r>
      <w:bookmarkEnd w:id="1"/>
    </w:p>
    <w:p w14:paraId="362EC5F9" w14:textId="3A2FF097" w:rsidR="00412891" w:rsidRPr="00146995" w:rsidRDefault="00412891" w:rsidP="00762D2A">
      <w:pPr>
        <w:pStyle w:val="Estilo5"/>
        <w:numPr>
          <w:ilvl w:val="0"/>
          <w:numId w:val="0"/>
        </w:numPr>
        <w:spacing w:after="0"/>
        <w:rPr>
          <w:rFonts w:cs="Arial"/>
          <w:sz w:val="22"/>
          <w:szCs w:val="22"/>
          <w:lang w:val="es-CO"/>
        </w:rPr>
      </w:pPr>
    </w:p>
    <w:p w14:paraId="103BB752" w14:textId="77777777" w:rsidR="00412891" w:rsidRPr="00146995" w:rsidRDefault="00412891" w:rsidP="00762D2A">
      <w:pPr>
        <w:spacing w:after="0" w:line="240" w:lineRule="auto"/>
        <w:rPr>
          <w:rFonts w:ascii="Arial Narrow" w:hAnsi="Arial Narrow" w:cs="Arial"/>
          <w:sz w:val="22"/>
        </w:rPr>
      </w:pPr>
      <w:r w:rsidRPr="00146995">
        <w:rPr>
          <w:rFonts w:ascii="Arial Narrow" w:hAnsi="Arial Narrow" w:cs="Arial"/>
          <w:sz w:val="22"/>
        </w:rPr>
        <w:t>Dentro de las principales obras y actividades a ejecutar en el objeto del contrato, se encuentran las siguientes:</w:t>
      </w:r>
    </w:p>
    <w:p w14:paraId="5DF47531" w14:textId="77777777" w:rsidR="00412891" w:rsidRPr="00146995" w:rsidRDefault="00412891" w:rsidP="00762D2A">
      <w:pPr>
        <w:spacing w:after="0" w:line="240" w:lineRule="auto"/>
        <w:rPr>
          <w:rFonts w:ascii="Arial Narrow" w:hAnsi="Arial Narrow" w:cs="Arial"/>
          <w:sz w:val="22"/>
        </w:rPr>
      </w:pPr>
    </w:p>
    <w:p w14:paraId="0640BFAE"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La modalidad del contrato es de obra, por el sistema de precios unitarios con ajustes, según las actividades establecidas en el Formulario de Presupuesto Oficial de acuerdo con las especificaciones generales y particulares establecidas, que se pagarán por ítems ejecutados en el periodo correspondiente a las actas parciales mensuales de obra mensuales.</w:t>
      </w:r>
    </w:p>
    <w:p w14:paraId="7D0638BE" w14:textId="77777777" w:rsidR="00412891" w:rsidRPr="00146995" w:rsidRDefault="00412891" w:rsidP="00762D2A">
      <w:pPr>
        <w:spacing w:after="0" w:line="240" w:lineRule="auto"/>
        <w:rPr>
          <w:rFonts w:ascii="Arial Narrow" w:hAnsi="Arial Narrow" w:cs="Arial"/>
          <w:sz w:val="22"/>
        </w:rPr>
      </w:pPr>
    </w:p>
    <w:p w14:paraId="72BBDC9D"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Realizar sobre los estudios y diseños existentes, y demás documentos del contrato las Intervenciones necesarias y suficientes para poder construir las obras del alcance del contrato, de acuerdo con lo establecido en el Apéndice B, así como las demás actividades que sean requeridas por el Instituto.</w:t>
      </w:r>
    </w:p>
    <w:p w14:paraId="2C0B5C29" w14:textId="77777777" w:rsidR="00412891" w:rsidRPr="00146995" w:rsidRDefault="00412891" w:rsidP="00762D2A">
      <w:pPr>
        <w:spacing w:after="0" w:line="240" w:lineRule="auto"/>
        <w:rPr>
          <w:rFonts w:ascii="Arial Narrow" w:hAnsi="Arial Narrow" w:cs="Arial"/>
          <w:sz w:val="22"/>
        </w:rPr>
      </w:pPr>
    </w:p>
    <w:p w14:paraId="4ADB64BD"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Obras de mantenimiento propuestas por el Contratista, aprobadas por la Interventoría y con visto bueno de la Entidad a lo largo del tramo contratado durante la vigencia del contrato, contado a partir de la orden de inicio de este.</w:t>
      </w:r>
    </w:p>
    <w:p w14:paraId="5DB48A50" w14:textId="77777777" w:rsidR="00412891" w:rsidRPr="00146995" w:rsidRDefault="00412891" w:rsidP="00762D2A">
      <w:pPr>
        <w:spacing w:after="0" w:line="240" w:lineRule="auto"/>
        <w:rPr>
          <w:rFonts w:ascii="Arial Narrow" w:hAnsi="Arial Narrow" w:cs="Arial"/>
          <w:sz w:val="22"/>
        </w:rPr>
      </w:pPr>
    </w:p>
    <w:p w14:paraId="722B0F3A"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deberá iniciar la ejecución de las obras</w:t>
      </w:r>
      <w:bookmarkStart w:id="2" w:name="_Hlk56879322"/>
      <w:r w:rsidRPr="00146995">
        <w:rPr>
          <w:rFonts w:ascii="Arial Narrow" w:hAnsi="Arial Narrow" w:cs="Arial"/>
          <w:sz w:val="22"/>
        </w:rPr>
        <w:t xml:space="preserve"> y sus preliminares </w:t>
      </w:r>
      <w:bookmarkEnd w:id="2"/>
      <w:r w:rsidRPr="00146995">
        <w:rPr>
          <w:rFonts w:ascii="Arial Narrow" w:hAnsi="Arial Narrow" w:cs="Arial"/>
          <w:sz w:val="22"/>
        </w:rPr>
        <w:t>de obra desde la orden del inicio y el sentido de ejecución de estas será el que establezca el INVIAS, previa aprobación de la Interventoría, para cada tramo.</w:t>
      </w:r>
    </w:p>
    <w:p w14:paraId="78F4210C" w14:textId="77777777" w:rsidR="00412891" w:rsidRPr="00146995" w:rsidRDefault="00412891" w:rsidP="00762D2A">
      <w:pPr>
        <w:spacing w:after="0" w:line="240" w:lineRule="auto"/>
        <w:rPr>
          <w:rFonts w:ascii="Arial Narrow" w:hAnsi="Arial Narrow" w:cs="Arial"/>
          <w:sz w:val="22"/>
        </w:rPr>
      </w:pPr>
    </w:p>
    <w:p w14:paraId="48A4C8AA"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74B2EC9C" w14:textId="77777777" w:rsidR="00412891" w:rsidRPr="00146995" w:rsidRDefault="00412891" w:rsidP="00762D2A">
      <w:pPr>
        <w:spacing w:after="0" w:line="240" w:lineRule="auto"/>
        <w:rPr>
          <w:rFonts w:ascii="Arial Narrow" w:hAnsi="Arial Narrow" w:cs="Arial"/>
          <w:sz w:val="22"/>
        </w:rPr>
      </w:pPr>
    </w:p>
    <w:p w14:paraId="0F2C081F"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se obliga a dar cumplimiento a la Resolución Número 000405 del 13 de febrero de 2020 "Por la cual se adopta la Política de Sostenibilidad para la infraestructura del transporte y se crea el Comité de Sostenibilidad del Instituto Nacional de Vías - INVIAS", o de la resolución que la complemente, modifique o sustituya.</w:t>
      </w:r>
    </w:p>
    <w:p w14:paraId="43AB1064" w14:textId="77777777" w:rsidR="00412891" w:rsidRPr="00146995" w:rsidRDefault="00412891" w:rsidP="00762D2A">
      <w:pPr>
        <w:spacing w:after="0" w:line="240" w:lineRule="auto"/>
        <w:rPr>
          <w:rFonts w:ascii="Arial Narrow" w:hAnsi="Arial Narrow" w:cs="Arial"/>
          <w:sz w:val="22"/>
        </w:rPr>
      </w:pPr>
    </w:p>
    <w:p w14:paraId="14A0A126"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En los puntos de inestabilidad deberá construir las correspondientes obras de estabilización de acuerdo con los estudios y diseños aplicando parámetros de optimización técnico-económica del contrato.</w:t>
      </w:r>
    </w:p>
    <w:p w14:paraId="7152F9F5" w14:textId="77777777" w:rsidR="00412891" w:rsidRPr="00146995" w:rsidRDefault="00412891" w:rsidP="00762D2A">
      <w:pPr>
        <w:spacing w:after="0" w:line="240" w:lineRule="auto"/>
        <w:rPr>
          <w:rFonts w:ascii="Arial Narrow" w:hAnsi="Arial Narrow" w:cs="Arial"/>
          <w:sz w:val="22"/>
        </w:rPr>
      </w:pPr>
    </w:p>
    <w:p w14:paraId="174C0CF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Construcción de las obras de drenaje necesarias para el manejo de aguas de escorrentía de todo el tramo contratado incluyendo aquellas que por necesidad de la transitabilidad sean requeridas por el INVIAS.</w:t>
      </w:r>
    </w:p>
    <w:p w14:paraId="5B9A1501" w14:textId="77777777" w:rsidR="00412891" w:rsidRPr="00146995" w:rsidRDefault="00412891" w:rsidP="00762D2A">
      <w:pPr>
        <w:spacing w:after="0" w:line="240" w:lineRule="auto"/>
        <w:rPr>
          <w:rFonts w:ascii="Arial Narrow" w:hAnsi="Arial Narrow" w:cs="Arial"/>
          <w:sz w:val="22"/>
        </w:rPr>
      </w:pPr>
    </w:p>
    <w:p w14:paraId="4124A6D2"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Inspección, mejoramiento y mantenimiento de los puentes y pontones que presentan fisuramiento, socavación o cualquier patología que afecta la estabilidad de la estructura o que requieran ampliación de sección transversal de acuerdo con el ancho de calzada definitivo. Las intervenciones para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3620AFDD" w14:textId="77777777" w:rsidR="00412891" w:rsidRPr="00146995" w:rsidRDefault="00412891" w:rsidP="00762D2A">
      <w:pPr>
        <w:spacing w:after="0" w:line="240" w:lineRule="auto"/>
        <w:rPr>
          <w:rFonts w:ascii="Arial Narrow" w:hAnsi="Arial Narrow" w:cs="Arial"/>
          <w:sz w:val="22"/>
        </w:rPr>
      </w:pPr>
    </w:p>
    <w:p w14:paraId="1F078881"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Ampliación de pontones para conservar el ancho de calzada de tal forma que conserve el ancho definitivo.</w:t>
      </w:r>
    </w:p>
    <w:p w14:paraId="7F0C80D2" w14:textId="77777777" w:rsidR="00412891" w:rsidRPr="00146995" w:rsidRDefault="00412891" w:rsidP="00762D2A">
      <w:pPr>
        <w:spacing w:after="0" w:line="240" w:lineRule="auto"/>
        <w:rPr>
          <w:rFonts w:ascii="Arial Narrow" w:hAnsi="Arial Narrow" w:cs="Arial"/>
          <w:sz w:val="22"/>
        </w:rPr>
      </w:pPr>
    </w:p>
    <w:p w14:paraId="1DB6EED4"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proceso. Las obras de contención y estabilización se proyectarán consultando previamente las nuevas tecnologías e innovación que se encuentren normalizadas por el Instituto.</w:t>
      </w:r>
    </w:p>
    <w:p w14:paraId="0DF4FC48" w14:textId="77777777" w:rsidR="00412891" w:rsidRPr="00146995" w:rsidRDefault="00412891" w:rsidP="00762D2A">
      <w:pPr>
        <w:spacing w:after="0" w:line="240" w:lineRule="auto"/>
        <w:rPr>
          <w:rFonts w:ascii="Arial Narrow" w:hAnsi="Arial Narrow" w:cs="Arial"/>
          <w:sz w:val="22"/>
        </w:rPr>
      </w:pPr>
    </w:p>
    <w:p w14:paraId="0A7F11A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47D4EFAF" w14:textId="77777777" w:rsidR="00412891" w:rsidRPr="00146995" w:rsidRDefault="00412891" w:rsidP="00762D2A">
      <w:pPr>
        <w:spacing w:after="0" w:line="240" w:lineRule="auto"/>
        <w:rPr>
          <w:rFonts w:ascii="Arial Narrow" w:hAnsi="Arial Narrow" w:cs="Arial"/>
          <w:sz w:val="22"/>
        </w:rPr>
      </w:pPr>
    </w:p>
    <w:p w14:paraId="4EFBF95F"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Suministro e instalación de los dispositivos de seguridad vial, demarcación horizontal y señalización vertical retroreflectiva con tecnología prismática tipo VII o superior, de acuerdo con las especificaciones del Apéndice B para las vías a cielo abierto.</w:t>
      </w:r>
    </w:p>
    <w:p w14:paraId="339A8176" w14:textId="77777777" w:rsidR="00412891" w:rsidRPr="00146995" w:rsidRDefault="00412891" w:rsidP="00762D2A">
      <w:pPr>
        <w:spacing w:after="0" w:line="240" w:lineRule="auto"/>
        <w:rPr>
          <w:rFonts w:ascii="Arial Narrow" w:hAnsi="Arial Narrow" w:cs="Arial"/>
          <w:sz w:val="22"/>
        </w:rPr>
      </w:pPr>
    </w:p>
    <w:p w14:paraId="49655E70"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Instalación de los elementos de seguridad necesarios en todo el tramo contratado.</w:t>
      </w:r>
    </w:p>
    <w:p w14:paraId="50E4CEF8" w14:textId="77777777" w:rsidR="00412891" w:rsidRPr="00146995" w:rsidRDefault="00412891" w:rsidP="00762D2A">
      <w:pPr>
        <w:spacing w:after="0" w:line="240" w:lineRule="auto"/>
        <w:rPr>
          <w:rFonts w:ascii="Arial Narrow" w:hAnsi="Arial Narrow" w:cs="Arial"/>
          <w:sz w:val="22"/>
        </w:rPr>
      </w:pPr>
    </w:p>
    <w:p w14:paraId="74E4E99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Instalación de señalización y obras de protección a peatones en las zonas escolares.</w:t>
      </w:r>
    </w:p>
    <w:p w14:paraId="0CE23C78" w14:textId="77777777" w:rsidR="00412891" w:rsidRPr="00146995" w:rsidRDefault="00412891" w:rsidP="00762D2A">
      <w:pPr>
        <w:spacing w:after="0" w:line="240" w:lineRule="auto"/>
        <w:rPr>
          <w:rFonts w:ascii="Arial Narrow" w:hAnsi="Arial Narrow" w:cs="Arial"/>
          <w:sz w:val="22"/>
        </w:rPr>
      </w:pPr>
    </w:p>
    <w:p w14:paraId="17CFA1D5"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Actualización de los estudios y diseños presentados por la Entidad en caso de ser necesario, una vez aprobado por la Interventoría.</w:t>
      </w:r>
    </w:p>
    <w:p w14:paraId="13802AFE" w14:textId="77777777" w:rsidR="00412891" w:rsidRPr="00146995" w:rsidRDefault="00412891" w:rsidP="00762D2A">
      <w:pPr>
        <w:spacing w:after="0" w:line="240" w:lineRule="auto"/>
        <w:rPr>
          <w:rFonts w:ascii="Arial Narrow" w:hAnsi="Arial Narrow" w:cs="Arial"/>
          <w:sz w:val="22"/>
        </w:rPr>
      </w:pPr>
    </w:p>
    <w:p w14:paraId="36FE181C"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debe garantizar la transitabilidad y mantenimiento periódico del corredor definido en el alcance del contrato durante la vigencia de este y a partir de su orden de inicio.</w:t>
      </w:r>
    </w:p>
    <w:p w14:paraId="4CEFA8BD" w14:textId="77777777" w:rsidR="00412891" w:rsidRPr="00146995" w:rsidRDefault="00412891" w:rsidP="00762D2A">
      <w:pPr>
        <w:spacing w:after="0" w:line="240" w:lineRule="auto"/>
        <w:rPr>
          <w:rFonts w:ascii="Arial Narrow" w:hAnsi="Arial Narrow" w:cs="Arial"/>
          <w:sz w:val="22"/>
        </w:rPr>
      </w:pPr>
    </w:p>
    <w:p w14:paraId="212927D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42EA1A07" w14:textId="77777777" w:rsidR="00412891" w:rsidRPr="00146995" w:rsidRDefault="00412891" w:rsidP="00762D2A">
      <w:pPr>
        <w:spacing w:after="0" w:line="240" w:lineRule="auto"/>
        <w:rPr>
          <w:rFonts w:ascii="Arial Narrow" w:hAnsi="Arial Narrow" w:cs="Arial"/>
          <w:sz w:val="22"/>
        </w:rPr>
      </w:pPr>
    </w:p>
    <w:p w14:paraId="29F55DDA"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debe garantizar la transitabilidad,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51E4FD5" w14:textId="77777777" w:rsidR="00412891" w:rsidRPr="00146995" w:rsidRDefault="00412891" w:rsidP="00762D2A">
      <w:pPr>
        <w:spacing w:after="0" w:line="240" w:lineRule="auto"/>
        <w:rPr>
          <w:rFonts w:ascii="Arial Narrow" w:hAnsi="Arial Narrow" w:cs="Arial"/>
          <w:sz w:val="22"/>
        </w:rPr>
      </w:pPr>
    </w:p>
    <w:p w14:paraId="694E4EA4"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Rehabilitación y mantenimiento de obras de drenaje vial, de acuerdo con los estudios hidráulicos, hidrológicos y de socavación.</w:t>
      </w:r>
    </w:p>
    <w:p w14:paraId="7C2BD3E6" w14:textId="77777777" w:rsidR="00412891" w:rsidRPr="00146995" w:rsidRDefault="00412891" w:rsidP="00762D2A">
      <w:pPr>
        <w:spacing w:after="0" w:line="240" w:lineRule="auto"/>
        <w:rPr>
          <w:rFonts w:ascii="Arial Narrow" w:hAnsi="Arial Narrow" w:cs="Arial"/>
          <w:sz w:val="22"/>
        </w:rPr>
      </w:pPr>
    </w:p>
    <w:p w14:paraId="386D1518"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Será a cargo del contratista el mantenimiento de las vías de acceso a las fuentes de materiales, plantas de trituración y/o asfalto, sin que esto genere gastos o mayores costos para la entidad ni retrasos para el inicio de las obras.</w:t>
      </w:r>
    </w:p>
    <w:p w14:paraId="4BCEFAFB" w14:textId="77777777" w:rsidR="00412891" w:rsidRPr="00146995" w:rsidRDefault="00412891" w:rsidP="00762D2A">
      <w:pPr>
        <w:spacing w:after="0" w:line="240" w:lineRule="auto"/>
        <w:rPr>
          <w:rFonts w:ascii="Arial Narrow" w:hAnsi="Arial Narrow" w:cs="Arial"/>
          <w:sz w:val="22"/>
        </w:rPr>
      </w:pPr>
    </w:p>
    <w:p w14:paraId="5E7F510A"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5554CF03" w14:textId="77777777" w:rsidR="00412891" w:rsidRPr="00146995" w:rsidRDefault="00412891" w:rsidP="00762D2A">
      <w:pPr>
        <w:spacing w:after="0" w:line="240" w:lineRule="auto"/>
        <w:rPr>
          <w:rFonts w:ascii="Arial Narrow" w:hAnsi="Arial Narrow" w:cs="Arial"/>
          <w:sz w:val="22"/>
        </w:rPr>
      </w:pPr>
    </w:p>
    <w:p w14:paraId="319692E3"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Ejecución de los planes de gestión predial, social y ambiental sostenible, observando siempre los principios de oportunidad y eficiencia para la debida ejecución de las obras que depende de los mismos.</w:t>
      </w:r>
    </w:p>
    <w:p w14:paraId="788DDE69" w14:textId="77777777" w:rsidR="00412891" w:rsidRPr="00146995" w:rsidRDefault="00412891" w:rsidP="00762D2A">
      <w:pPr>
        <w:spacing w:after="0" w:line="240" w:lineRule="auto"/>
        <w:rPr>
          <w:rFonts w:ascii="Arial Narrow" w:hAnsi="Arial Narrow" w:cs="Arial"/>
          <w:sz w:val="22"/>
        </w:rPr>
      </w:pPr>
    </w:p>
    <w:p w14:paraId="759A5B13"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Gestión y adquisición predial de las áreas requeridas para el proyecto.</w:t>
      </w:r>
    </w:p>
    <w:p w14:paraId="3DA4EEB3" w14:textId="77777777" w:rsidR="00412891" w:rsidRPr="00146995" w:rsidRDefault="00412891" w:rsidP="00762D2A">
      <w:pPr>
        <w:spacing w:after="0" w:line="240" w:lineRule="auto"/>
        <w:rPr>
          <w:rFonts w:ascii="Arial Narrow" w:hAnsi="Arial Narrow" w:cs="Arial"/>
          <w:sz w:val="22"/>
        </w:rPr>
      </w:pPr>
    </w:p>
    <w:p w14:paraId="7B661A2C"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Actualización de los diseños de las zonas de depósito y proponer de conformidad con las necesidades del proyecto, zonas de depósitos de materiales alternativas, la cual es una responsabilidad del contratista y no genera cobro a la entidad.</w:t>
      </w:r>
    </w:p>
    <w:p w14:paraId="1706FF53" w14:textId="77777777" w:rsidR="00412891" w:rsidRPr="00146995" w:rsidRDefault="00412891" w:rsidP="00762D2A">
      <w:pPr>
        <w:spacing w:after="0" w:line="240" w:lineRule="auto"/>
        <w:rPr>
          <w:rFonts w:ascii="Arial Narrow" w:hAnsi="Arial Narrow" w:cs="Arial"/>
          <w:sz w:val="22"/>
        </w:rPr>
      </w:pPr>
    </w:p>
    <w:p w14:paraId="027DD804"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realizará el suministro e instalación y actualización de las vallas necesarias para la información del contrato de acuerdo con la normatividad vigente.</w:t>
      </w:r>
    </w:p>
    <w:p w14:paraId="30D4C228" w14:textId="77777777" w:rsidR="00412891" w:rsidRPr="00146995" w:rsidRDefault="00412891" w:rsidP="00762D2A">
      <w:pPr>
        <w:spacing w:after="0" w:line="240" w:lineRule="auto"/>
        <w:rPr>
          <w:rFonts w:ascii="Arial Narrow" w:hAnsi="Arial Narrow" w:cs="Arial"/>
          <w:sz w:val="22"/>
        </w:rPr>
      </w:pPr>
    </w:p>
    <w:p w14:paraId="6D2954EB"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debe promover la seguridad vial del corredor, en los sitios aprobados por la Interventoría,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473992A7" w14:textId="77777777" w:rsidR="00412891" w:rsidRPr="00146995" w:rsidRDefault="00412891" w:rsidP="00762D2A">
      <w:pPr>
        <w:spacing w:after="0" w:line="240" w:lineRule="auto"/>
        <w:rPr>
          <w:rFonts w:ascii="Arial Narrow" w:hAnsi="Arial Narrow" w:cs="Arial"/>
          <w:sz w:val="22"/>
        </w:rPr>
      </w:pPr>
    </w:p>
    <w:p w14:paraId="06BBF9F2"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74707441" w14:textId="77777777" w:rsidR="00412891" w:rsidRPr="00146995" w:rsidRDefault="00412891" w:rsidP="00762D2A">
      <w:pPr>
        <w:spacing w:after="0" w:line="240" w:lineRule="auto"/>
        <w:rPr>
          <w:rFonts w:ascii="Arial Narrow" w:hAnsi="Arial Narrow" w:cs="Arial"/>
          <w:sz w:val="22"/>
        </w:rPr>
      </w:pPr>
    </w:p>
    <w:p w14:paraId="1928DC6C"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Las longitudes que se presentan en este proceso licitatorio deben ser consideradas únicamente como parámetros de referencia.</w:t>
      </w:r>
    </w:p>
    <w:p w14:paraId="4F9CE9FC" w14:textId="77777777" w:rsidR="00412891" w:rsidRPr="00146995" w:rsidRDefault="00412891" w:rsidP="00762D2A">
      <w:pPr>
        <w:spacing w:after="0" w:line="240" w:lineRule="auto"/>
        <w:rPr>
          <w:rFonts w:ascii="Arial Narrow" w:hAnsi="Arial Narrow" w:cs="Arial"/>
          <w:sz w:val="22"/>
        </w:rPr>
      </w:pPr>
    </w:p>
    <w:p w14:paraId="51C93EB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Ejecutar y cumplir con las demás obligaciones contenidas en los pliegos, minuta del contrato y demás documentos que hagan parte de este.</w:t>
      </w:r>
    </w:p>
    <w:p w14:paraId="3077C7FA" w14:textId="77777777" w:rsidR="00412891" w:rsidRPr="00146995" w:rsidRDefault="00412891" w:rsidP="00762D2A">
      <w:pPr>
        <w:spacing w:after="0" w:line="240" w:lineRule="auto"/>
        <w:rPr>
          <w:rFonts w:ascii="Arial Narrow" w:hAnsi="Arial Narrow" w:cs="Arial"/>
          <w:sz w:val="22"/>
        </w:rPr>
      </w:pPr>
    </w:p>
    <w:p w14:paraId="7E3F7EF5"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 y demás requerimientos de la Entidad.</w:t>
      </w:r>
    </w:p>
    <w:p w14:paraId="64F68599" w14:textId="77777777" w:rsidR="00412891" w:rsidRPr="00146995" w:rsidRDefault="00412891" w:rsidP="00762D2A">
      <w:pPr>
        <w:spacing w:after="0" w:line="240" w:lineRule="auto"/>
        <w:rPr>
          <w:rFonts w:ascii="Arial Narrow" w:hAnsi="Arial Narrow" w:cs="Arial"/>
          <w:sz w:val="22"/>
        </w:rPr>
      </w:pPr>
    </w:p>
    <w:p w14:paraId="60701D84"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Durante el tiempo de ejecución del contrato, el contratista debe tener para cada uno de los municipios del área de intervención del proyecto,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ó sociólogo(a).</w:t>
      </w:r>
    </w:p>
    <w:p w14:paraId="4829301D" w14:textId="77777777" w:rsidR="00412891" w:rsidRPr="00146995" w:rsidRDefault="00412891" w:rsidP="00762D2A">
      <w:pPr>
        <w:spacing w:after="0" w:line="240" w:lineRule="auto"/>
        <w:rPr>
          <w:rFonts w:ascii="Arial Narrow" w:hAnsi="Arial Narrow" w:cs="Arial"/>
          <w:sz w:val="22"/>
        </w:rPr>
      </w:pPr>
    </w:p>
    <w:p w14:paraId="6F27963C"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Realización de todas las actividades necesarias para la explotación de materiales pétreos y utilización de recursos hídricos. Estas actividades incluyen las gestiones prediales, sociales y ambientales sostenibles, las cuales comprenden entre otras: realización de diseños, solicitud de permisos ambientales, compra de predios, servidumbres, vías de acceso, drenajes y obras de estabilización.</w:t>
      </w:r>
    </w:p>
    <w:p w14:paraId="5CBB637F" w14:textId="77777777" w:rsidR="00412891" w:rsidRPr="00146995" w:rsidRDefault="00412891" w:rsidP="00762D2A">
      <w:pPr>
        <w:spacing w:after="0" w:line="240" w:lineRule="auto"/>
        <w:rPr>
          <w:rFonts w:ascii="Arial Narrow" w:hAnsi="Arial Narrow" w:cs="Arial"/>
          <w:sz w:val="22"/>
        </w:rPr>
      </w:pPr>
    </w:p>
    <w:p w14:paraId="1BE4E7F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37A3A6A1" w14:textId="77777777" w:rsidR="00412891" w:rsidRPr="00146995" w:rsidRDefault="00412891" w:rsidP="00762D2A">
      <w:pPr>
        <w:spacing w:after="0" w:line="240" w:lineRule="auto"/>
        <w:rPr>
          <w:rFonts w:ascii="Arial Narrow" w:hAnsi="Arial Narrow" w:cs="Arial"/>
          <w:sz w:val="22"/>
        </w:rPr>
      </w:pPr>
    </w:p>
    <w:p w14:paraId="1C3C354C"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Efectuar la construcción de las obras de estabilización, revegetalización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4CD57109" w14:textId="77777777" w:rsidR="00412891" w:rsidRPr="00146995" w:rsidRDefault="00412891" w:rsidP="00762D2A">
      <w:pPr>
        <w:spacing w:after="0" w:line="240" w:lineRule="auto"/>
        <w:rPr>
          <w:rFonts w:ascii="Arial Narrow" w:hAnsi="Arial Narrow" w:cs="Arial"/>
          <w:sz w:val="22"/>
        </w:rPr>
      </w:pPr>
    </w:p>
    <w:p w14:paraId="335E4A9A"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4360B1BD" w14:textId="77777777" w:rsidR="00412891" w:rsidRPr="00146995" w:rsidRDefault="00412891" w:rsidP="00762D2A">
      <w:pPr>
        <w:spacing w:after="0" w:line="240" w:lineRule="auto"/>
        <w:rPr>
          <w:rFonts w:ascii="Arial Narrow" w:hAnsi="Arial Narrow" w:cs="Arial"/>
          <w:sz w:val="22"/>
        </w:rPr>
      </w:pPr>
    </w:p>
    <w:p w14:paraId="6F8F778C"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Durante la etapa de cierre del contrato, el Contratista y debidamente aprobado por la Interventoría, entregará al INVIAS una memoria descriptiva del estado final del corredor, en el que se identifiquen las características principales, las longitudes y estado de los tramos que se 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6DEA3888" w14:textId="77777777" w:rsidR="00412891" w:rsidRPr="00146995" w:rsidRDefault="00412891" w:rsidP="00762D2A">
      <w:pPr>
        <w:spacing w:after="0" w:line="240" w:lineRule="auto"/>
        <w:rPr>
          <w:rFonts w:ascii="Arial Narrow" w:hAnsi="Arial Narrow" w:cs="Arial"/>
          <w:sz w:val="22"/>
        </w:rPr>
      </w:pPr>
    </w:p>
    <w:p w14:paraId="4D87B137"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 xml:space="preserve">Durante la ejecución del contrato, el Instituto podrá ordenar la realización de los estudios y/o diseños adicionales y/o complementarios que considere necesarios, para los sectores no intervenidos.  </w:t>
      </w:r>
    </w:p>
    <w:p w14:paraId="69A675E7" w14:textId="77777777" w:rsidR="00412891" w:rsidRPr="00146995" w:rsidRDefault="00412891" w:rsidP="00762D2A">
      <w:pPr>
        <w:spacing w:after="0" w:line="240" w:lineRule="auto"/>
        <w:rPr>
          <w:rFonts w:ascii="Arial Narrow" w:hAnsi="Arial Narrow" w:cs="Arial"/>
          <w:sz w:val="22"/>
        </w:rPr>
      </w:pPr>
    </w:p>
    <w:p w14:paraId="3206007A" w14:textId="77777777" w:rsidR="00412891" w:rsidRPr="00146995" w:rsidRDefault="00412891" w:rsidP="00762D2A">
      <w:pPr>
        <w:pStyle w:val="Prrafodelista"/>
        <w:numPr>
          <w:ilvl w:val="0"/>
          <w:numId w:val="21"/>
        </w:numPr>
        <w:spacing w:after="0" w:line="240" w:lineRule="auto"/>
        <w:ind w:left="360"/>
        <w:rPr>
          <w:rFonts w:ascii="Arial Narrow" w:hAnsi="Arial Narrow" w:cs="Arial"/>
          <w:sz w:val="22"/>
        </w:rPr>
      </w:pPr>
      <w:r w:rsidRPr="00146995">
        <w:rPr>
          <w:rFonts w:ascii="Arial Narrow" w:hAnsi="Arial Narrow" w:cs="Arial"/>
          <w:sz w:val="22"/>
        </w:rPr>
        <w:t>El Contratista deberá garantizar la no interrupción del tráfico por la vía actual, debido a las obras a realizar sobre los diferentes sectores del proyecto.</w:t>
      </w:r>
    </w:p>
    <w:p w14:paraId="2B4D0ED4" w14:textId="77777777" w:rsidR="00412891" w:rsidRPr="00146995" w:rsidRDefault="00412891" w:rsidP="00762D2A">
      <w:pPr>
        <w:spacing w:after="0" w:line="240" w:lineRule="auto"/>
        <w:rPr>
          <w:rFonts w:ascii="Arial Narrow" w:hAnsi="Arial Narrow" w:cs="Arial"/>
          <w:sz w:val="22"/>
        </w:rPr>
      </w:pPr>
    </w:p>
    <w:p w14:paraId="463EB1EF" w14:textId="5C2AE1D0" w:rsidR="00412891" w:rsidRPr="00146995" w:rsidRDefault="00412891" w:rsidP="00762D2A">
      <w:pPr>
        <w:pStyle w:val="Prrafodelista"/>
        <w:numPr>
          <w:ilvl w:val="0"/>
          <w:numId w:val="21"/>
        </w:numPr>
        <w:spacing w:after="0" w:line="240" w:lineRule="auto"/>
        <w:ind w:left="360"/>
        <w:rPr>
          <w:rFonts w:ascii="Arial Narrow" w:hAnsi="Arial Narrow" w:cs="Arial"/>
          <w:bCs/>
          <w:sz w:val="22"/>
        </w:rPr>
      </w:pPr>
      <w:r w:rsidRPr="00146995">
        <w:rPr>
          <w:rFonts w:ascii="Arial Narrow" w:hAnsi="Arial Narrow" w:cs="Arial"/>
          <w:sz w:val="22"/>
        </w:rPr>
        <w:t xml:space="preserve">El contratista deberá programarse los frentes de intervención necesarios para atender el alcance del contrato, como mínimo </w:t>
      </w:r>
      <w:r w:rsidRPr="00146995">
        <w:rPr>
          <w:rFonts w:ascii="Arial Narrow" w:hAnsi="Arial Narrow" w:cs="Arial"/>
          <w:b/>
          <w:bCs/>
          <w:sz w:val="22"/>
        </w:rPr>
        <w:t>2 (Dos)</w:t>
      </w:r>
      <w:r w:rsidRPr="00146995">
        <w:rPr>
          <w:rFonts w:ascii="Arial Narrow" w:hAnsi="Arial Narrow" w:cs="Arial"/>
          <w:sz w:val="22"/>
        </w:rPr>
        <w:t xml:space="preserve"> frentes de trabajo.</w:t>
      </w:r>
    </w:p>
    <w:p w14:paraId="047110EC" w14:textId="77777777" w:rsidR="002315B8" w:rsidRPr="00146995" w:rsidRDefault="002315B8" w:rsidP="00762D2A">
      <w:pPr>
        <w:spacing w:after="0" w:line="240" w:lineRule="auto"/>
        <w:rPr>
          <w:rFonts w:ascii="Arial Narrow" w:hAnsi="Arial Narrow"/>
          <w:b/>
          <w:bCs/>
          <w:sz w:val="22"/>
        </w:rPr>
      </w:pPr>
    </w:p>
    <w:p w14:paraId="31129E92" w14:textId="5C5D08E2" w:rsidR="002315B8" w:rsidRPr="00146995" w:rsidRDefault="002315B8" w:rsidP="00762D2A">
      <w:pPr>
        <w:pStyle w:val="Estilo5"/>
        <w:numPr>
          <w:ilvl w:val="0"/>
          <w:numId w:val="26"/>
        </w:numPr>
        <w:spacing w:after="0"/>
        <w:rPr>
          <w:rFonts w:cs="Arial"/>
          <w:sz w:val="22"/>
          <w:szCs w:val="22"/>
          <w:lang w:val="es-CO"/>
        </w:rPr>
      </w:pPr>
      <w:r w:rsidRPr="00146995">
        <w:rPr>
          <w:rFonts w:cs="Arial"/>
          <w:sz w:val="22"/>
          <w:szCs w:val="22"/>
          <w:lang w:val="es-CO"/>
        </w:rPr>
        <w:t>Complementación y/o Ajuste del PAGA (Programa de Adaptación de la Guía de Manejo Ambiental)</w:t>
      </w:r>
      <w:r w:rsidR="00E862F9" w:rsidRPr="00146995">
        <w:rPr>
          <w:rFonts w:cs="Arial"/>
          <w:sz w:val="22"/>
          <w:szCs w:val="22"/>
          <w:lang w:val="es-CO"/>
        </w:rPr>
        <w:t>.</w:t>
      </w:r>
    </w:p>
    <w:p w14:paraId="782AB00C" w14:textId="77777777" w:rsidR="00E862F9" w:rsidRPr="00146995" w:rsidRDefault="00E862F9" w:rsidP="00762D2A">
      <w:pPr>
        <w:pStyle w:val="Estilo5"/>
        <w:numPr>
          <w:ilvl w:val="0"/>
          <w:numId w:val="0"/>
        </w:numPr>
        <w:spacing w:after="0"/>
        <w:ind w:left="720"/>
        <w:rPr>
          <w:rFonts w:cs="Arial"/>
          <w:sz w:val="22"/>
          <w:szCs w:val="22"/>
          <w:lang w:val="es-CO"/>
        </w:rPr>
      </w:pPr>
    </w:p>
    <w:p w14:paraId="6E5BF582" w14:textId="56258387" w:rsidR="00412891" w:rsidRPr="00146995" w:rsidRDefault="00D818C6" w:rsidP="00762D2A">
      <w:pPr>
        <w:spacing w:after="0" w:line="240" w:lineRule="auto"/>
        <w:rPr>
          <w:rFonts w:ascii="Arial Narrow" w:hAnsi="Arial Narrow"/>
          <w:sz w:val="22"/>
          <w:shd w:val="clear" w:color="auto" w:fill="FFFFFF"/>
        </w:rPr>
      </w:pPr>
      <w:r w:rsidRPr="00146995">
        <w:rPr>
          <w:rFonts w:ascii="Arial Narrow" w:hAnsi="Arial Narrow"/>
          <w:sz w:val="22"/>
          <w:shd w:val="clear" w:color="auto" w:fill="FFFFFF"/>
        </w:rPr>
        <w:t>Aplica lo establecido en el apéndice D Gestión Ambiental. Así mismo, dentro de los primeros TREINTA (30) días, contados a partir de la fecha en que se imparta la orden de inicio, el contratista de obra entregara a la Subdirección de Sostenibilidad la clasificación de la complejidad del proyecto según la guía de Manejo Ambiental de Proyectos de Infraestructura Sector Carretero INVIAS 2022, y según sea el resultado de dicha clasificación, el PAGA correspondiente o los documentos que apliquen según la mencionada guía.</w:t>
      </w:r>
    </w:p>
    <w:p w14:paraId="53BE38B7" w14:textId="77777777" w:rsidR="00D818C6" w:rsidRPr="00146995" w:rsidRDefault="00D818C6" w:rsidP="00762D2A">
      <w:pPr>
        <w:spacing w:after="0" w:line="240" w:lineRule="auto"/>
        <w:rPr>
          <w:rFonts w:ascii="Arial Narrow" w:hAnsi="Arial Narrow" w:cs="Arial"/>
          <w:b/>
          <w:iCs/>
          <w:sz w:val="22"/>
          <w:lang w:eastAsia="es-ES"/>
        </w:rPr>
      </w:pPr>
    </w:p>
    <w:p w14:paraId="3161D925" w14:textId="77777777" w:rsidR="00D818C6" w:rsidRPr="00146995" w:rsidRDefault="00D818C6" w:rsidP="00D818C6">
      <w:pPr>
        <w:pStyle w:val="Estilo5"/>
        <w:numPr>
          <w:ilvl w:val="0"/>
          <w:numId w:val="26"/>
        </w:numPr>
        <w:spacing w:after="0"/>
        <w:rPr>
          <w:rFonts w:cs="Arial"/>
          <w:b w:val="0"/>
          <w:iCs w:val="0"/>
          <w:sz w:val="22"/>
        </w:rPr>
      </w:pPr>
      <w:r w:rsidRPr="00146995">
        <w:rPr>
          <w:rFonts w:cs="Arial"/>
          <w:sz w:val="22"/>
          <w:szCs w:val="22"/>
          <w:lang w:val="es-CO"/>
        </w:rPr>
        <w:t>Reporte de información aplicativo SUKUBUN Sostenibilidad</w:t>
      </w:r>
      <w:r w:rsidRPr="00146995">
        <w:rPr>
          <w:rFonts w:cs="Arial"/>
          <w:b w:val="0"/>
          <w:iCs w:val="0"/>
          <w:sz w:val="22"/>
        </w:rPr>
        <w:t xml:space="preserve">. </w:t>
      </w:r>
    </w:p>
    <w:p w14:paraId="11D43D21" w14:textId="77777777" w:rsidR="00D818C6" w:rsidRPr="00146995" w:rsidRDefault="00D818C6" w:rsidP="00D818C6">
      <w:pPr>
        <w:spacing w:after="0" w:line="240" w:lineRule="auto"/>
        <w:rPr>
          <w:rFonts w:ascii="Arial Narrow" w:hAnsi="Arial Narrow" w:cs="Arial"/>
          <w:sz w:val="22"/>
        </w:rPr>
      </w:pPr>
    </w:p>
    <w:p w14:paraId="638686B6" w14:textId="77777777" w:rsidR="00D818C6" w:rsidRPr="00146995" w:rsidRDefault="00D818C6" w:rsidP="00D818C6">
      <w:pPr>
        <w:spacing w:after="0" w:line="240" w:lineRule="auto"/>
        <w:rPr>
          <w:rFonts w:ascii="Arial Narrow" w:hAnsi="Arial Narrow" w:cs="Arial"/>
          <w:sz w:val="22"/>
        </w:rPr>
      </w:pPr>
      <w:r w:rsidRPr="00146995">
        <w:rPr>
          <w:rFonts w:ascii="Arial Narrow" w:hAnsi="Arial Narrow" w:cs="Arial"/>
          <w:sz w:val="22"/>
        </w:rPr>
        <w:t xml:space="preserve">Según lo establecido en la "Política de Sostenibilidad para la Infraestructura de Transporte del Instituto Nacional de Vías – INVIAS" adoptada mediante Resolución No. 405 el día 13 de febrero de 2020 y actualizada por la Resolución 1314 del 20 de abril 2022, en el marco de su eje número 4 de innovación sostenible, se deberá alimentar la base de datos del aplicativo SUKUBUN en el tiempo de ejecución del contrato. Para tener acceso al aplicativo el contratista deberá solicitar al grupo de sostenibilidad a más tardar a los ocho días del acta de inicio el usuario, clave e instructivo para realizar el debido diligenciamiento de este. Es obligación del contratista registrar durante el tiempo de ejecución del contrato los eventos y atropellamiento de avistamiento de fauna en el corredor vial del proyecto. </w:t>
      </w:r>
    </w:p>
    <w:p w14:paraId="3AEAD380" w14:textId="77777777" w:rsidR="00D818C6" w:rsidRPr="00146995" w:rsidRDefault="00D818C6" w:rsidP="00D818C6">
      <w:pPr>
        <w:spacing w:after="0" w:line="240" w:lineRule="auto"/>
        <w:rPr>
          <w:rFonts w:ascii="Arial Narrow" w:hAnsi="Arial Narrow" w:cs="Arial"/>
          <w:sz w:val="22"/>
        </w:rPr>
      </w:pPr>
    </w:p>
    <w:p w14:paraId="6B859950" w14:textId="442E60B1" w:rsidR="00D818C6" w:rsidRPr="00146995" w:rsidRDefault="00D818C6" w:rsidP="00D818C6">
      <w:pPr>
        <w:spacing w:after="0" w:line="240" w:lineRule="auto"/>
        <w:rPr>
          <w:rFonts w:ascii="Arial Narrow" w:hAnsi="Arial Narrow" w:cs="Arial"/>
          <w:sz w:val="22"/>
        </w:rPr>
      </w:pPr>
      <w:r w:rsidRPr="00146995">
        <w:rPr>
          <w:rFonts w:ascii="Arial Narrow" w:hAnsi="Arial Narrow" w:cs="Arial"/>
          <w:sz w:val="22"/>
        </w:rPr>
        <w:t xml:space="preserve">En complemento con el diligenciamiento del aplicativo el contratista deberá de manera trimestral diligenciar el formato "MASPRSOMN1-IN-6-FR-5 Registro de datos en el aplicativo SUKUBUN" de acuerdo con lo establecido en el manual de interventoría vigente de la entidad y remitirlo al grupo de sostenibilidad de la Subdirección de Sostenibilidad. Teniendo en cuenta que el instituto cuenta con un Mapa de vulnerabilidad faunística al atropellamiento de fauna en las vías administradas por el instituto nacional de vías - INVIAS, el cual es una herramienta que sirve para establecer cuáles son las zonas donde se acumulará una mayor probabilidad zonas de atropellamiento de fauna silvestre, el contratista podrá consultar para los fines que considere pertinente dicha herramienta en el siguiente enlace: https://hermes.invias.gov.co/VulnerabilidadFaunistica/  </w:t>
      </w:r>
    </w:p>
    <w:p w14:paraId="59A84ED0" w14:textId="77777777" w:rsidR="00D818C6" w:rsidRPr="00146995" w:rsidRDefault="00D818C6" w:rsidP="00D818C6">
      <w:pPr>
        <w:spacing w:after="0" w:line="240" w:lineRule="auto"/>
        <w:rPr>
          <w:rFonts w:ascii="Arial Narrow" w:hAnsi="Arial Narrow" w:cs="Arial"/>
          <w:sz w:val="22"/>
        </w:rPr>
      </w:pPr>
    </w:p>
    <w:p w14:paraId="65235D7C" w14:textId="2E53F612" w:rsidR="002315B8" w:rsidRPr="00146995" w:rsidRDefault="00E862F9" w:rsidP="00762D2A">
      <w:pPr>
        <w:pStyle w:val="Estilo5"/>
        <w:numPr>
          <w:ilvl w:val="0"/>
          <w:numId w:val="26"/>
        </w:numPr>
        <w:spacing w:after="0"/>
        <w:rPr>
          <w:rFonts w:cs="Arial"/>
          <w:sz w:val="22"/>
          <w:szCs w:val="22"/>
          <w:lang w:val="es-CO"/>
        </w:rPr>
      </w:pPr>
      <w:r w:rsidRPr="00146995">
        <w:rPr>
          <w:rFonts w:cs="Arial"/>
          <w:sz w:val="22"/>
          <w:szCs w:val="22"/>
          <w:lang w:val="es-CO"/>
        </w:rPr>
        <w:t>Enfoque Diferencial y de Genero.</w:t>
      </w:r>
    </w:p>
    <w:p w14:paraId="6613CAE8" w14:textId="77777777" w:rsidR="00E862F9" w:rsidRPr="00146995" w:rsidRDefault="00E862F9" w:rsidP="00762D2A">
      <w:pPr>
        <w:pStyle w:val="Estilo5"/>
        <w:numPr>
          <w:ilvl w:val="0"/>
          <w:numId w:val="0"/>
        </w:numPr>
        <w:spacing w:after="0"/>
        <w:ind w:left="720"/>
        <w:rPr>
          <w:rFonts w:cs="Arial"/>
          <w:sz w:val="22"/>
          <w:szCs w:val="22"/>
          <w:lang w:val="es-CO"/>
        </w:rPr>
      </w:pPr>
    </w:p>
    <w:p w14:paraId="18C647C6" w14:textId="156437BB" w:rsidR="002315B8" w:rsidRPr="00146995" w:rsidRDefault="002315B8" w:rsidP="00762D2A">
      <w:pPr>
        <w:spacing w:after="0" w:line="240" w:lineRule="auto"/>
        <w:rPr>
          <w:rFonts w:ascii="Arial Narrow" w:hAnsi="Arial Narrow"/>
          <w:sz w:val="22"/>
        </w:rPr>
      </w:pPr>
      <w:r w:rsidRPr="00146995">
        <w:rPr>
          <w:rFonts w:ascii="Arial Narrow" w:hAnsi="Arial Narrow"/>
          <w:sz w:val="22"/>
        </w:rPr>
        <w:t>En cumplimiento a lo establecido en la Ley 1496 de 2011, el CONPES 4080 de 2022 y la Política de Sostenibilidad del INVIAS, el contratista deberá realizar el diligenciamiento del formato de “Inclusión Social en la Gestión del Proyecto”, el cual consiste en llevar un registro de perfil, asignación de cargos, funciones y remuneración, discriminando clase o tipo y forma contractual por categoría de género, de acuerdo con las instrucciones dadas por el Instituto Nacional de Vías. Dicho formato debe diligenciarse por el profesional social y deberá radicarse de forma trimestral a la Subdirección de Sostenibilidad, previa verificación de los datos por parte de la Interventoría del contrato. De igual forma, el contratista deberá solicitar a la Subdirección de Sostenibilidad, el enlace de acceso al monitor del sistema de información geográfica de la Entidad para la generación de informes y reportes sobre empleabilidad. En aquellos contratos que requieran reuniones de socialización con la comunidad se llevarán listados de asistencia discriminados por sexo y otras variables de inclusión social.</w:t>
      </w:r>
    </w:p>
    <w:p w14:paraId="40BAB3A9" w14:textId="77777777" w:rsidR="00EF3864" w:rsidRPr="00146995" w:rsidRDefault="00EF3864" w:rsidP="00762D2A">
      <w:pPr>
        <w:spacing w:after="0" w:line="240" w:lineRule="auto"/>
        <w:rPr>
          <w:rFonts w:ascii="Arial Narrow" w:hAnsi="Arial Narrow"/>
          <w:sz w:val="22"/>
        </w:rPr>
      </w:pPr>
    </w:p>
    <w:p w14:paraId="09BC35B9" w14:textId="58349568" w:rsidR="002315B8" w:rsidRPr="00146995" w:rsidRDefault="002315B8" w:rsidP="00762D2A">
      <w:pPr>
        <w:spacing w:after="0" w:line="240" w:lineRule="auto"/>
        <w:rPr>
          <w:rFonts w:ascii="Arial Narrow" w:hAnsi="Arial Narrow"/>
          <w:sz w:val="22"/>
        </w:rPr>
      </w:pPr>
      <w:r w:rsidRPr="00146995">
        <w:rPr>
          <w:rFonts w:ascii="Arial Narrow" w:hAnsi="Arial Narrow"/>
          <w:sz w:val="22"/>
        </w:rPr>
        <w:t>Por otro lado, el contratista deberá promover acciones de inclusión social en favor de derechos de las mujeres y otros segmentos de población como jóvenes, grupos étnicos, cabezas de hogar, entre otros: medidas de flexibilización laboral para mujeres cabeza de hogar; establecer acciones para la prevención, protocolos y rutas de atención de violencia basadas en género u orientación sexual y canales de reporte; implementar un programa de vinculación laboral inclusiva; realización de compras o provisión de bienes y servicios a través organizaciones de mujeres, jóvenes o grupos étnicos; realización de campañas de comunicación o establecimiento de programas de educación sobre los enfoques de género, diferencial y de derechos</w:t>
      </w:r>
      <w:r w:rsidR="00EF3864" w:rsidRPr="00146995">
        <w:rPr>
          <w:rFonts w:ascii="Arial Narrow" w:hAnsi="Arial Narrow"/>
          <w:sz w:val="22"/>
        </w:rPr>
        <w:t>.</w:t>
      </w:r>
    </w:p>
    <w:p w14:paraId="7454A79F" w14:textId="77777777" w:rsidR="00EF3864" w:rsidRPr="00146995" w:rsidRDefault="00EF3864" w:rsidP="00762D2A">
      <w:pPr>
        <w:spacing w:after="0" w:line="240" w:lineRule="auto"/>
        <w:rPr>
          <w:rFonts w:ascii="Arial Narrow" w:hAnsi="Arial Narrow"/>
          <w:sz w:val="22"/>
        </w:rPr>
      </w:pPr>
    </w:p>
    <w:p w14:paraId="1465B5EE" w14:textId="5B117939" w:rsidR="002315B8" w:rsidRPr="00146995" w:rsidRDefault="002315B8" w:rsidP="00762D2A">
      <w:pPr>
        <w:spacing w:after="0" w:line="240" w:lineRule="auto"/>
        <w:rPr>
          <w:rFonts w:ascii="Arial Narrow" w:hAnsi="Arial Narrow"/>
          <w:sz w:val="22"/>
        </w:rPr>
      </w:pPr>
      <w:r w:rsidRPr="00146995">
        <w:rPr>
          <w:rFonts w:ascii="Arial Narrow" w:hAnsi="Arial Narrow"/>
          <w:sz w:val="22"/>
        </w:rPr>
        <w:t>El contratista de obra estará obligado a presentar las hojas de vida del personal profesional y especialista en una distribución por perfiles, un 50% de perfiles solicitados para género femenino y el 50% del género masculino, en caso de presentarse poblaciones diversas se descontara del número de profesionales y especialistas requeridos en el pliego y del número restante se realizara la distribución de perfiles descritos anteriormente, si estas condiciones no se presentan, la interventoría del contrato solicitara al contratista por cada uno de los cargo profesionales y especializados 2 hojas de vida, una de género masculino y una de género femenino</w:t>
      </w:r>
      <w:r w:rsidR="00EF3864" w:rsidRPr="00146995">
        <w:rPr>
          <w:rFonts w:ascii="Arial Narrow" w:hAnsi="Arial Narrow"/>
          <w:sz w:val="22"/>
        </w:rPr>
        <w:t>.</w:t>
      </w:r>
    </w:p>
    <w:p w14:paraId="486454E6" w14:textId="77777777" w:rsidR="00EF3864" w:rsidRPr="00146995" w:rsidRDefault="00EF3864" w:rsidP="00762D2A">
      <w:pPr>
        <w:spacing w:after="0" w:line="240" w:lineRule="auto"/>
        <w:rPr>
          <w:rFonts w:ascii="Arial Narrow" w:hAnsi="Arial Narrow"/>
          <w:sz w:val="22"/>
        </w:rPr>
      </w:pPr>
    </w:p>
    <w:p w14:paraId="1D011606" w14:textId="19219294" w:rsidR="002315B8" w:rsidRPr="00146995" w:rsidRDefault="002315B8" w:rsidP="00762D2A">
      <w:pPr>
        <w:spacing w:after="0" w:line="240" w:lineRule="auto"/>
        <w:rPr>
          <w:rFonts w:ascii="Arial Narrow" w:hAnsi="Arial Narrow"/>
          <w:sz w:val="22"/>
        </w:rPr>
      </w:pPr>
      <w:r w:rsidRPr="00146995">
        <w:rPr>
          <w:rFonts w:ascii="Arial Narrow" w:hAnsi="Arial Narrow"/>
          <w:sz w:val="22"/>
        </w:rPr>
        <w:t>La interventoría realizará las distribuciones que esta considere necesarias respetando la distribución establecida en el presente documento (50% género femenino, 50% género masculino), en el caso que por las condiciones en las que se desarrolle el proyecto no se pueda cumplir con dicha distribución el contratista estará obligado a realizar las convocatorias necesarias para dar cumplimiento a dicha distribución</w:t>
      </w:r>
      <w:r w:rsidR="00EF3864" w:rsidRPr="00146995">
        <w:rPr>
          <w:rFonts w:ascii="Arial Narrow" w:hAnsi="Arial Narrow"/>
          <w:sz w:val="22"/>
        </w:rPr>
        <w:t>.</w:t>
      </w:r>
    </w:p>
    <w:p w14:paraId="3800EEC4" w14:textId="77777777" w:rsidR="00EF3864" w:rsidRPr="00146995" w:rsidRDefault="00EF3864" w:rsidP="00762D2A">
      <w:pPr>
        <w:spacing w:after="0" w:line="240" w:lineRule="auto"/>
        <w:rPr>
          <w:rFonts w:ascii="Arial Narrow" w:hAnsi="Arial Narrow"/>
          <w:sz w:val="22"/>
        </w:rPr>
      </w:pPr>
    </w:p>
    <w:p w14:paraId="4DB69E40" w14:textId="16D4951F" w:rsidR="002315B8" w:rsidRPr="00146995" w:rsidRDefault="002315B8" w:rsidP="00762D2A">
      <w:pPr>
        <w:spacing w:after="0" w:line="240" w:lineRule="auto"/>
        <w:rPr>
          <w:rFonts w:ascii="Arial Narrow" w:hAnsi="Arial Narrow"/>
          <w:sz w:val="22"/>
        </w:rPr>
      </w:pPr>
      <w:r w:rsidRPr="00146995">
        <w:rPr>
          <w:rFonts w:ascii="Arial Narrow" w:hAnsi="Arial Narrow"/>
          <w:sz w:val="22"/>
        </w:rPr>
        <w:t>Las condiciones descritas en el párrafo anterior estarán debidamente verificadas y aprobadas por la interventoría del contrato.</w:t>
      </w:r>
    </w:p>
    <w:p w14:paraId="74697769" w14:textId="77777777" w:rsidR="00EF3864" w:rsidRPr="00146995" w:rsidRDefault="00EF3864" w:rsidP="00762D2A">
      <w:pPr>
        <w:spacing w:after="0" w:line="240" w:lineRule="auto"/>
        <w:rPr>
          <w:rFonts w:ascii="Arial Narrow" w:hAnsi="Arial Narrow"/>
          <w:sz w:val="22"/>
        </w:rPr>
      </w:pPr>
    </w:p>
    <w:p w14:paraId="71E1CE52" w14:textId="4601D8BC" w:rsidR="002315B8" w:rsidRPr="00146995" w:rsidRDefault="002315B8" w:rsidP="00762D2A">
      <w:pPr>
        <w:spacing w:after="0" w:line="240" w:lineRule="auto"/>
        <w:rPr>
          <w:rFonts w:ascii="Arial Narrow" w:hAnsi="Arial Narrow"/>
          <w:sz w:val="22"/>
        </w:rPr>
      </w:pPr>
      <w:r w:rsidRPr="00146995">
        <w:rPr>
          <w:rFonts w:ascii="Arial Narrow" w:hAnsi="Arial Narrow"/>
          <w:sz w:val="22"/>
        </w:rPr>
        <w:t>Para el personal de obra solicitado (mano de obra no profesionalizada), el contratista deberá procurar por realizar una distribución del 50% de la mano de obra del género femenino y 50% de la mano de obra del género masculino, realizando las diferentes convocatorias necesarias en el área de influencia del proyecto, si dicha distribución no se alcanza, el contratista está obligado a entregar los respectivos soportes a la interventoría del proyecto, quien dará el aval del cumplimiento de la distribución aquí establecida y esta verificará y aprobará los soportes entregados por el contratista de obra en caso de no poder alcanzar la distribución establecida, en todo caso esta distribución deberá cumplir con los criterios establecidos en las Guías de Manejo ambiental INVIAS (2022) o aquellas que las modifiquen o sustituyan</w:t>
      </w:r>
      <w:r w:rsidR="00EF3864" w:rsidRPr="00146995">
        <w:rPr>
          <w:rFonts w:ascii="Arial Narrow" w:hAnsi="Arial Narrow"/>
          <w:sz w:val="22"/>
        </w:rPr>
        <w:t>.</w:t>
      </w:r>
    </w:p>
    <w:p w14:paraId="4FE46DE0" w14:textId="77777777" w:rsidR="00EF3864" w:rsidRPr="00146995" w:rsidRDefault="00EF3864" w:rsidP="00762D2A">
      <w:pPr>
        <w:spacing w:after="0" w:line="240" w:lineRule="auto"/>
        <w:rPr>
          <w:rFonts w:ascii="Arial Narrow" w:hAnsi="Arial Narrow"/>
          <w:sz w:val="22"/>
        </w:rPr>
      </w:pPr>
    </w:p>
    <w:p w14:paraId="2DFC20F9" w14:textId="22CF5750" w:rsidR="007A4C98" w:rsidRPr="00146995" w:rsidRDefault="00E862F9" w:rsidP="00762D2A">
      <w:pPr>
        <w:pStyle w:val="Estilo5"/>
        <w:numPr>
          <w:ilvl w:val="0"/>
          <w:numId w:val="26"/>
        </w:numPr>
        <w:spacing w:after="0"/>
        <w:rPr>
          <w:rFonts w:cs="Arial"/>
          <w:sz w:val="22"/>
          <w:szCs w:val="22"/>
          <w:lang w:val="es-CO"/>
        </w:rPr>
      </w:pPr>
      <w:r w:rsidRPr="00146995">
        <w:rPr>
          <w:rFonts w:cs="Arial"/>
          <w:sz w:val="22"/>
          <w:szCs w:val="22"/>
          <w:lang w:val="es-CO"/>
        </w:rPr>
        <w:t>Contratación de Mano de Obra Local.</w:t>
      </w:r>
    </w:p>
    <w:p w14:paraId="075A75F6" w14:textId="77777777" w:rsidR="00E862F9" w:rsidRPr="00146995" w:rsidRDefault="00E862F9" w:rsidP="00762D2A">
      <w:pPr>
        <w:pStyle w:val="Estilo5"/>
        <w:numPr>
          <w:ilvl w:val="0"/>
          <w:numId w:val="0"/>
        </w:numPr>
        <w:spacing w:after="0"/>
        <w:ind w:left="720"/>
        <w:rPr>
          <w:rFonts w:cs="Arial"/>
          <w:sz w:val="22"/>
          <w:szCs w:val="22"/>
          <w:lang w:val="es-CO"/>
        </w:rPr>
      </w:pPr>
    </w:p>
    <w:p w14:paraId="43B0DEAD" w14:textId="09581274" w:rsidR="007A4C98" w:rsidRPr="00146995" w:rsidRDefault="007A4C98" w:rsidP="00762D2A">
      <w:pPr>
        <w:spacing w:after="0" w:line="240" w:lineRule="auto"/>
        <w:rPr>
          <w:rFonts w:ascii="Arial Narrow" w:hAnsi="Arial Narrow" w:cs="Arial"/>
          <w:sz w:val="22"/>
        </w:rPr>
      </w:pPr>
      <w:r w:rsidRPr="00146995">
        <w:rPr>
          <w:rFonts w:ascii="Arial Narrow" w:hAnsi="Arial Narrow" w:cs="Arial"/>
          <w:sz w:val="22"/>
        </w:rPr>
        <w:t xml:space="preserve">Según lo establecido en el Plan Nacional de Desarrollo 2022-2026 (PND 2022-2026) Colombia, potencia mundial de la vida, aprobado mediante Ley 2294 del 19 de mayo de 2023, en el cual en su artículo 80 indica: </w:t>
      </w:r>
    </w:p>
    <w:p w14:paraId="12C8AB15" w14:textId="77777777" w:rsidR="00EF3864" w:rsidRPr="00146995" w:rsidRDefault="00EF3864" w:rsidP="00762D2A">
      <w:pPr>
        <w:spacing w:after="0" w:line="240" w:lineRule="auto"/>
        <w:rPr>
          <w:rFonts w:ascii="Arial Narrow" w:hAnsi="Arial Narrow" w:cs="Arial"/>
          <w:sz w:val="22"/>
        </w:rPr>
      </w:pPr>
    </w:p>
    <w:p w14:paraId="735B7D78" w14:textId="60A1B8B5" w:rsidR="007A4C98" w:rsidRPr="00146995" w:rsidRDefault="007A4C98" w:rsidP="00762D2A">
      <w:pPr>
        <w:spacing w:after="0" w:line="240" w:lineRule="auto"/>
        <w:ind w:left="708"/>
        <w:rPr>
          <w:rFonts w:ascii="Arial Narrow" w:hAnsi="Arial Narrow"/>
          <w:i/>
          <w:iCs/>
          <w:sz w:val="22"/>
          <w:lang w:val="es-ES"/>
        </w:rPr>
      </w:pPr>
      <w:r w:rsidRPr="00146995">
        <w:rPr>
          <w:rFonts w:ascii="Arial Narrow" w:hAnsi="Arial Narrow"/>
          <w:b/>
          <w:bCs/>
          <w:i/>
          <w:iCs/>
          <w:sz w:val="22"/>
          <w:lang w:val="es-ES"/>
        </w:rPr>
        <w:t>“CONTRATACION DE MANO DE OBRA LOCAL</w:t>
      </w:r>
      <w:r w:rsidRPr="00146995">
        <w:rPr>
          <w:rFonts w:ascii="Arial Narrow" w:hAnsi="Arial Narrow"/>
          <w:i/>
          <w:iCs/>
          <w:sz w:val="22"/>
          <w:lang w:val="es-ES"/>
        </w:rPr>
        <w:t xml:space="preserve"> Todas las inversiones programadas proyectadas a ejecutarse en las regiones deberán contratar como mínimo el 50% de mano de obra local, siempre y cuando exista la mano de obra con las capacidades que requiera la ejecución de las inversiones y programas”</w:t>
      </w:r>
      <w:r w:rsidR="00EF3864" w:rsidRPr="00146995">
        <w:rPr>
          <w:rFonts w:ascii="Arial Narrow" w:hAnsi="Arial Narrow"/>
          <w:i/>
          <w:iCs/>
          <w:sz w:val="22"/>
          <w:lang w:val="es-ES"/>
        </w:rPr>
        <w:t>.</w:t>
      </w:r>
    </w:p>
    <w:p w14:paraId="3737E826" w14:textId="77777777" w:rsidR="00EF3864" w:rsidRPr="00146995" w:rsidRDefault="00EF3864" w:rsidP="00762D2A">
      <w:pPr>
        <w:spacing w:after="0" w:line="240" w:lineRule="auto"/>
        <w:ind w:left="708"/>
        <w:rPr>
          <w:rFonts w:ascii="Arial Narrow" w:hAnsi="Arial Narrow"/>
          <w:i/>
          <w:iCs/>
          <w:sz w:val="22"/>
          <w:lang w:val="es-ES"/>
        </w:rPr>
      </w:pPr>
    </w:p>
    <w:p w14:paraId="7EB50E28" w14:textId="30060C50" w:rsidR="002315B8" w:rsidRPr="00146995" w:rsidRDefault="002E12CC" w:rsidP="00762D2A">
      <w:pPr>
        <w:spacing w:after="0" w:line="240" w:lineRule="auto"/>
        <w:rPr>
          <w:rFonts w:ascii="Arial Narrow" w:hAnsi="Arial Narrow" w:cs="Arial"/>
          <w:sz w:val="22"/>
        </w:rPr>
      </w:pPr>
      <w:r w:rsidRPr="00146995">
        <w:rPr>
          <w:rFonts w:ascii="Arial Narrow" w:hAnsi="Arial Narrow" w:cs="Arial"/>
          <w:sz w:val="22"/>
        </w:rPr>
        <w:t>El</w:t>
      </w:r>
      <w:r w:rsidR="007A4C98" w:rsidRPr="00146995">
        <w:rPr>
          <w:rFonts w:ascii="Arial Narrow" w:hAnsi="Arial Narrow" w:cs="Arial"/>
          <w:sz w:val="22"/>
        </w:rPr>
        <w:t xml:space="preserve"> contratista deberá velar por el cumplimiento de contratación de mano de obra local establecido en el PND (2022-2026), adjuntando los respectivos soportes de convocatorias de personal del área de influencia del proyecto, según los lineamientos establecidos en el apéndice E Gestión Social del proceso, así como las directrices de la subdirección de Sostenibilidad INVIAS, el grupo de gestión social y la verificación y aprobación de la interventoría del proyecto</w:t>
      </w:r>
      <w:r w:rsidR="00E862F9" w:rsidRPr="00146995">
        <w:rPr>
          <w:rFonts w:ascii="Arial Narrow" w:hAnsi="Arial Narrow" w:cs="Arial"/>
          <w:sz w:val="22"/>
        </w:rPr>
        <w:t>.</w:t>
      </w:r>
    </w:p>
    <w:p w14:paraId="7313209E" w14:textId="77777777" w:rsidR="00DD78F5" w:rsidRPr="00146995" w:rsidRDefault="00DD78F5" w:rsidP="00762D2A">
      <w:pPr>
        <w:spacing w:after="0" w:line="240" w:lineRule="auto"/>
        <w:rPr>
          <w:rFonts w:ascii="Arial Narrow" w:hAnsi="Arial Narrow" w:cs="Arial"/>
          <w:sz w:val="22"/>
        </w:rPr>
      </w:pPr>
    </w:p>
    <w:p w14:paraId="75028E7E" w14:textId="77777777" w:rsidR="00E862F9" w:rsidRPr="00146995" w:rsidRDefault="00E862F9" w:rsidP="00762D2A">
      <w:pPr>
        <w:pStyle w:val="Estilo5"/>
        <w:numPr>
          <w:ilvl w:val="0"/>
          <w:numId w:val="0"/>
        </w:numPr>
        <w:spacing w:after="0"/>
        <w:ind w:left="720"/>
        <w:rPr>
          <w:rFonts w:cs="Arial"/>
          <w:sz w:val="22"/>
          <w:szCs w:val="22"/>
          <w:lang w:val="es-CO"/>
        </w:rPr>
      </w:pPr>
    </w:p>
    <w:bookmarkEnd w:id="0"/>
    <w:p w14:paraId="47A7E90A" w14:textId="4B4DA60B" w:rsidR="004F78C8" w:rsidRPr="00146995" w:rsidRDefault="004F78C8" w:rsidP="00762D2A">
      <w:pPr>
        <w:pStyle w:val="Puesto"/>
        <w:numPr>
          <w:ilvl w:val="0"/>
          <w:numId w:val="24"/>
        </w:numPr>
        <w:rPr>
          <w:color w:val="auto"/>
          <w:sz w:val="22"/>
          <w:szCs w:val="22"/>
          <w:lang w:val="es-ES"/>
        </w:rPr>
      </w:pPr>
      <w:r w:rsidRPr="00146995">
        <w:rPr>
          <w:color w:val="auto"/>
          <w:sz w:val="22"/>
          <w:szCs w:val="22"/>
          <w:lang w:val="es-ES"/>
        </w:rPr>
        <w:t xml:space="preserve">PLAZO PARA LA </w:t>
      </w:r>
      <w:r w:rsidR="00D82C3D" w:rsidRPr="00146995">
        <w:rPr>
          <w:color w:val="auto"/>
          <w:sz w:val="22"/>
          <w:szCs w:val="22"/>
          <w:lang w:val="es-ES"/>
        </w:rPr>
        <w:t>EJECUCIÓN</w:t>
      </w:r>
      <w:r w:rsidRPr="00146995">
        <w:rPr>
          <w:color w:val="auto"/>
          <w:sz w:val="22"/>
          <w:szCs w:val="22"/>
          <w:lang w:val="es-ES"/>
        </w:rPr>
        <w:t xml:space="preserve"> DEL CONTRATO</w:t>
      </w:r>
    </w:p>
    <w:p w14:paraId="7CE7D028" w14:textId="77777777" w:rsidR="00222EEF" w:rsidRPr="00146995" w:rsidRDefault="00222EEF" w:rsidP="00762D2A">
      <w:pPr>
        <w:spacing w:after="0" w:line="240" w:lineRule="auto"/>
        <w:rPr>
          <w:lang w:val="es-ES"/>
        </w:rPr>
      </w:pPr>
    </w:p>
    <w:p w14:paraId="0FA3FFE6" w14:textId="77777777" w:rsidR="004F78C8" w:rsidRPr="00146995" w:rsidRDefault="004F78C8" w:rsidP="00762D2A">
      <w:pPr>
        <w:spacing w:after="0" w:line="240" w:lineRule="auto"/>
        <w:rPr>
          <w:rFonts w:ascii="Arial Narrow" w:hAnsi="Arial Narrow"/>
          <w:sz w:val="22"/>
        </w:rPr>
      </w:pPr>
      <w:r w:rsidRPr="00146995">
        <w:rPr>
          <w:rFonts w:ascii="Arial Narrow" w:hAnsi="Arial Narrow"/>
          <w:sz w:val="22"/>
        </w:rPr>
        <w:t xml:space="preserve">El plazo previsto para la ejecución de las actividades que se deriven del presente </w:t>
      </w:r>
      <w:r w:rsidR="00942A91" w:rsidRPr="00146995">
        <w:rPr>
          <w:rFonts w:ascii="Arial Narrow" w:hAnsi="Arial Narrow"/>
          <w:sz w:val="22"/>
        </w:rPr>
        <w:t>Proceso</w:t>
      </w:r>
      <w:r w:rsidRPr="00146995">
        <w:rPr>
          <w:rFonts w:ascii="Arial Narrow" w:hAnsi="Arial Narrow"/>
          <w:sz w:val="22"/>
        </w:rPr>
        <w:t xml:space="preserve"> es el establecido en la sección 1.1. del Pliego de Condiciones, el cual se contará</w:t>
      </w:r>
      <w:r w:rsidR="00940D93" w:rsidRPr="00146995">
        <w:rPr>
          <w:rFonts w:ascii="Arial Narrow" w:hAnsi="Arial Narrow"/>
          <w:sz w:val="22"/>
        </w:rPr>
        <w:t xml:space="preserve"> en la forma prevista en </w:t>
      </w:r>
      <w:r w:rsidR="004F5FA6" w:rsidRPr="00146995">
        <w:rPr>
          <w:rFonts w:ascii="Arial Narrow" w:hAnsi="Arial Narrow"/>
          <w:sz w:val="22"/>
        </w:rPr>
        <w:t>el Anexo 5 – Minuta del Contrato.</w:t>
      </w:r>
      <w:r w:rsidRPr="00146995">
        <w:rPr>
          <w:rFonts w:ascii="Arial Narrow" w:hAnsi="Arial Narrow"/>
          <w:sz w:val="22"/>
        </w:rPr>
        <w:t xml:space="preserve"> </w:t>
      </w:r>
    </w:p>
    <w:p w14:paraId="3F6D9890" w14:textId="77777777" w:rsidR="00115ED6" w:rsidRPr="00146995" w:rsidRDefault="00115ED6" w:rsidP="00762D2A">
      <w:pPr>
        <w:autoSpaceDE w:val="0"/>
        <w:autoSpaceDN w:val="0"/>
        <w:adjustRightInd w:val="0"/>
        <w:spacing w:after="0" w:line="240" w:lineRule="auto"/>
        <w:rPr>
          <w:rFonts w:ascii="Arial Narrow" w:hAnsi="Arial Narrow" w:cs="Arial"/>
          <w:bCs/>
          <w:sz w:val="22"/>
          <w:lang w:val="es-ES"/>
        </w:rPr>
      </w:pPr>
    </w:p>
    <w:p w14:paraId="219CD72D" w14:textId="5A530EDA" w:rsidR="00445C3D" w:rsidRPr="00146995" w:rsidRDefault="00445C3D" w:rsidP="00762D2A">
      <w:pPr>
        <w:autoSpaceDE w:val="0"/>
        <w:autoSpaceDN w:val="0"/>
        <w:adjustRightInd w:val="0"/>
        <w:spacing w:after="0" w:line="240" w:lineRule="auto"/>
        <w:rPr>
          <w:rFonts w:ascii="Arial Narrow" w:hAnsi="Arial Narrow" w:cs="Arial"/>
          <w:sz w:val="22"/>
        </w:rPr>
      </w:pPr>
      <w:r w:rsidRPr="00146995">
        <w:rPr>
          <w:rFonts w:ascii="Arial Narrow" w:hAnsi="Arial Narrow" w:cs="Arial"/>
          <w:bCs/>
          <w:sz w:val="22"/>
          <w:lang w:val="es-ES"/>
        </w:rPr>
        <w:t xml:space="preserve">El plazo total para la ejecución del contrato es </w:t>
      </w:r>
      <w:r w:rsidR="00CB4DC9" w:rsidRPr="00146995">
        <w:rPr>
          <w:rFonts w:ascii="Arial Narrow" w:hAnsi="Arial Narrow" w:cs="Arial"/>
          <w:b/>
          <w:sz w:val="22"/>
          <w:lang w:val="es-ES"/>
        </w:rPr>
        <w:t>hasta el 31 de diciembre de 2023</w:t>
      </w:r>
      <w:r w:rsidRPr="00146995">
        <w:rPr>
          <w:rFonts w:ascii="Arial Narrow" w:hAnsi="Arial Narrow" w:cs="Arial"/>
          <w:bCs/>
          <w:sz w:val="22"/>
          <w:lang w:val="es-ES"/>
        </w:rPr>
        <w:t xml:space="preserve">, </w:t>
      </w:r>
      <w:r w:rsidRPr="00146995">
        <w:rPr>
          <w:rFonts w:ascii="Arial Narrow" w:hAnsi="Arial Narrow" w:cs="Arial"/>
          <w:sz w:val="22"/>
        </w:rPr>
        <w:t>contado a partir de la fecha de la orden de iniciación; dicho plazo se divide de la siguiente forma:</w:t>
      </w:r>
    </w:p>
    <w:p w14:paraId="3A820DFB" w14:textId="77777777" w:rsidR="00EF3864" w:rsidRPr="00146995" w:rsidRDefault="00EF3864" w:rsidP="00762D2A">
      <w:pPr>
        <w:autoSpaceDE w:val="0"/>
        <w:autoSpaceDN w:val="0"/>
        <w:adjustRightInd w:val="0"/>
        <w:spacing w:after="0" w:line="240" w:lineRule="auto"/>
        <w:rPr>
          <w:rFonts w:ascii="Arial Narrow" w:hAnsi="Arial Narrow" w:cs="Arial"/>
          <w:sz w:val="22"/>
        </w:rPr>
      </w:pPr>
    </w:p>
    <w:p w14:paraId="65942E7D" w14:textId="0505FD9F" w:rsidR="00785D54" w:rsidRPr="00146995" w:rsidRDefault="005A3814" w:rsidP="00762D2A">
      <w:pPr>
        <w:autoSpaceDE w:val="0"/>
        <w:autoSpaceDN w:val="0"/>
        <w:adjustRightInd w:val="0"/>
        <w:spacing w:after="0" w:line="240" w:lineRule="auto"/>
        <w:rPr>
          <w:rFonts w:ascii="Arial Narrow" w:hAnsi="Arial Narrow" w:cs="Arial"/>
          <w:bCs/>
          <w:sz w:val="22"/>
        </w:rPr>
      </w:pPr>
      <w:r w:rsidRPr="00146995">
        <w:rPr>
          <w:rFonts w:ascii="Arial Narrow" w:hAnsi="Arial Narrow" w:cs="Arial"/>
          <w:bCs/>
          <w:sz w:val="22"/>
        </w:rPr>
        <w:t>Etapa de “REVISIÓN, AJUSTE Y/O ACTUALIZACIÓN Y/O MODIFICACIÓN Y/O COMPLEMENTACIÓN DE LOS ESTUDIOS Y DISEÑOS Y/O ELABORACION DEL CÁLCULO DE LA ESTRUCTURA DEL PAVIMENTO Y/O CÁLCULOS ESTRUCTURALES Y/O DE OBRAS REQUERIDAS PARA GARANTIZAR LA ESTABILIDAD DE LA INFRAESTRUCTURA VIAL”, teniendo en cuenta lo estipulado en LA CARTILLA DE OBRAS MENORES DE DRENAJE Y ESTRUCTURAS VIALES”.</w:t>
      </w:r>
    </w:p>
    <w:p w14:paraId="39D6EB19" w14:textId="77777777" w:rsidR="005A3814" w:rsidRPr="00146995" w:rsidRDefault="005A3814" w:rsidP="00762D2A">
      <w:pPr>
        <w:autoSpaceDE w:val="0"/>
        <w:autoSpaceDN w:val="0"/>
        <w:adjustRightInd w:val="0"/>
        <w:spacing w:after="0" w:line="240" w:lineRule="auto"/>
        <w:rPr>
          <w:rFonts w:ascii="Arial Narrow" w:hAnsi="Arial Narrow" w:cs="Arial"/>
          <w:b/>
          <w:sz w:val="22"/>
        </w:rPr>
      </w:pPr>
    </w:p>
    <w:p w14:paraId="6B94AFD0" w14:textId="00C86BEC" w:rsidR="00445C3D" w:rsidRPr="00146995" w:rsidRDefault="00445C3D" w:rsidP="00762D2A">
      <w:pPr>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La elaboración de la “</w:t>
      </w:r>
      <w:r w:rsidRPr="00146995">
        <w:rPr>
          <w:rFonts w:ascii="Arial Narrow" w:hAnsi="Arial Narrow" w:cs="Arial"/>
          <w:noProof/>
          <w:sz w:val="22"/>
        </w:rPr>
        <w:fldChar w:fldCharType="begin"/>
      </w:r>
      <w:r w:rsidRPr="00146995">
        <w:rPr>
          <w:rFonts w:ascii="Arial Narrow" w:hAnsi="Arial Narrow" w:cs="Arial"/>
          <w:noProof/>
          <w:sz w:val="22"/>
        </w:rPr>
        <w:instrText xml:space="preserve"> MERGEFIELD  DENOM_EYD \* Caps  \* MERGEFORMAT </w:instrText>
      </w:r>
      <w:r w:rsidRPr="00146995">
        <w:rPr>
          <w:rFonts w:ascii="Arial Narrow" w:hAnsi="Arial Narrow" w:cs="Arial"/>
          <w:noProof/>
          <w:sz w:val="22"/>
        </w:rPr>
        <w:fldChar w:fldCharType="separate"/>
      </w:r>
      <w:r w:rsidR="00B24E17" w:rsidRPr="00146995">
        <w:rPr>
          <w:rFonts w:ascii="Arial Narrow" w:hAnsi="Arial Narrow" w:cs="Arial"/>
          <w:noProof/>
          <w:sz w:val="22"/>
        </w:rPr>
        <w:t>Revisión</w:t>
      </w:r>
      <w:r w:rsidR="00B24E17" w:rsidRPr="00146995">
        <w:rPr>
          <w:rFonts w:ascii="Arial Narrow" w:hAnsi="Arial Narrow" w:cs="Arial"/>
          <w:bCs/>
          <w:noProof/>
          <w:sz w:val="22"/>
        </w:rPr>
        <w:t xml:space="preserve">, Ajuste </w:t>
      </w:r>
      <w:r w:rsidR="00B24E17" w:rsidRPr="00146995">
        <w:rPr>
          <w:rFonts w:ascii="Arial Narrow" w:hAnsi="Arial Narrow" w:cs="Arial"/>
          <w:noProof/>
          <w:sz w:val="22"/>
        </w:rPr>
        <w:t>Y/O Actualización Y/O Modificación Y/O Complementación De Los Estudios Y Diseños Y/O Elaboracion Del Cálculo De La Estructura Del Pavimento Y/O Cálculos Estructurales Y/O De Obras Requeridas Para Garantizar La Estabilidad De La Infraestructura Vial</w:t>
      </w:r>
      <w:r w:rsidRPr="00146995">
        <w:rPr>
          <w:rFonts w:ascii="Arial Narrow" w:hAnsi="Arial Narrow" w:cs="Arial"/>
          <w:noProof/>
          <w:sz w:val="22"/>
        </w:rPr>
        <w:fldChar w:fldCharType="end"/>
      </w:r>
      <w:r w:rsidRPr="00146995">
        <w:rPr>
          <w:rFonts w:ascii="Arial Narrow" w:hAnsi="Arial Narrow"/>
          <w:noProof/>
          <w:sz w:val="22"/>
        </w:rPr>
        <w:t xml:space="preserve">” </w:t>
      </w:r>
      <w:r w:rsidRPr="00146995">
        <w:rPr>
          <w:rFonts w:ascii="Arial Narrow" w:hAnsi="Arial Narrow" w:cs="Arial"/>
          <w:sz w:val="22"/>
        </w:rPr>
        <w:t xml:space="preserve">tendrá un plazo de </w:t>
      </w:r>
      <w:r w:rsidRPr="00146995">
        <w:rPr>
          <w:rFonts w:ascii="Arial Narrow" w:hAnsi="Arial Narrow" w:cs="Arial"/>
          <w:b/>
          <w:noProof/>
          <w:sz w:val="22"/>
        </w:rPr>
        <w:fldChar w:fldCharType="begin"/>
      </w:r>
      <w:r w:rsidRPr="00146995">
        <w:rPr>
          <w:rFonts w:ascii="Arial Narrow" w:hAnsi="Arial Narrow" w:cs="Arial"/>
          <w:b/>
          <w:noProof/>
          <w:sz w:val="22"/>
        </w:rPr>
        <w:instrText xml:space="preserve"> MERGEFIELD  PLAZO_EYD \* Upper  \* MERGEFORMAT </w:instrText>
      </w:r>
      <w:r w:rsidRPr="00146995">
        <w:rPr>
          <w:rFonts w:ascii="Arial Narrow" w:hAnsi="Arial Narrow" w:cs="Arial"/>
          <w:b/>
          <w:noProof/>
          <w:sz w:val="22"/>
        </w:rPr>
        <w:fldChar w:fldCharType="separate"/>
      </w:r>
      <w:r w:rsidR="00B24E17" w:rsidRPr="00146995">
        <w:rPr>
          <w:rFonts w:ascii="Arial Narrow" w:hAnsi="Arial Narrow" w:cs="Arial"/>
          <w:b/>
          <w:noProof/>
          <w:sz w:val="22"/>
        </w:rPr>
        <w:t>UN (1) MES</w:t>
      </w:r>
      <w:r w:rsidRPr="00146995">
        <w:rPr>
          <w:rFonts w:ascii="Arial Narrow" w:hAnsi="Arial Narrow" w:cs="Arial"/>
          <w:b/>
          <w:noProof/>
          <w:sz w:val="22"/>
        </w:rPr>
        <w:fldChar w:fldCharType="end"/>
      </w:r>
      <w:r w:rsidRPr="00146995">
        <w:rPr>
          <w:rFonts w:ascii="Arial Narrow" w:hAnsi="Arial Narrow" w:cs="Arial"/>
          <w:b/>
          <w:noProof/>
          <w:sz w:val="22"/>
        </w:rPr>
        <w:t xml:space="preserve">, </w:t>
      </w:r>
      <w:r w:rsidRPr="00146995">
        <w:rPr>
          <w:rFonts w:ascii="Arial Narrow" w:hAnsi="Arial Narrow" w:cs="Arial"/>
          <w:noProof/>
          <w:sz w:val="22"/>
        </w:rPr>
        <w:t>contado</w:t>
      </w:r>
      <w:r w:rsidRPr="00146995">
        <w:rPr>
          <w:rFonts w:ascii="Arial Narrow" w:hAnsi="Arial Narrow" w:cs="Arial"/>
          <w:sz w:val="22"/>
        </w:rPr>
        <w:t xml:space="preserve"> a partir de la orden de iniciación. En este plazo los cálculos realizados por el Contratista deberán ser revisados y aprobados por la Interventoría, para lo cual deberá existir total coordinación entre contratista e interventor.</w:t>
      </w:r>
    </w:p>
    <w:p w14:paraId="23E0EF8A" w14:textId="77777777" w:rsidR="00785D54" w:rsidRPr="00146995" w:rsidRDefault="00785D54" w:rsidP="00762D2A">
      <w:pPr>
        <w:autoSpaceDE w:val="0"/>
        <w:autoSpaceDN w:val="0"/>
        <w:adjustRightInd w:val="0"/>
        <w:spacing w:after="0" w:line="240" w:lineRule="auto"/>
        <w:rPr>
          <w:rFonts w:ascii="Arial Narrow" w:hAnsi="Arial Narrow" w:cs="Arial"/>
          <w:bCs/>
          <w:sz w:val="22"/>
          <w:lang w:val="es-ES"/>
        </w:rPr>
      </w:pPr>
    </w:p>
    <w:p w14:paraId="4229BA7E" w14:textId="07523A75" w:rsidR="00445C3D" w:rsidRPr="00146995" w:rsidRDefault="00445C3D" w:rsidP="00762D2A">
      <w:pPr>
        <w:autoSpaceDE w:val="0"/>
        <w:autoSpaceDN w:val="0"/>
        <w:adjustRightInd w:val="0"/>
        <w:spacing w:after="0" w:line="240" w:lineRule="auto"/>
        <w:rPr>
          <w:rFonts w:ascii="Arial Narrow" w:hAnsi="Arial Narrow" w:cs="Arial"/>
          <w:bCs/>
          <w:sz w:val="22"/>
          <w:lang w:val="es-ES"/>
        </w:rPr>
      </w:pPr>
      <w:r w:rsidRPr="00146995">
        <w:rPr>
          <w:rFonts w:ascii="Arial Narrow" w:hAnsi="Arial Narrow" w:cs="Arial"/>
          <w:bCs/>
          <w:sz w:val="22"/>
          <w:lang w:val="es-ES"/>
        </w:rPr>
        <w:t xml:space="preserve">Dentro de los primeros </w:t>
      </w:r>
      <w:r w:rsidR="00CE2542" w:rsidRPr="00146995">
        <w:rPr>
          <w:rFonts w:ascii="Arial Narrow" w:hAnsi="Arial Narrow" w:cs="Arial"/>
          <w:bCs/>
          <w:sz w:val="22"/>
          <w:lang w:val="es-ES"/>
        </w:rPr>
        <w:t>TREINTA</w:t>
      </w:r>
      <w:r w:rsidRPr="00146995">
        <w:rPr>
          <w:rFonts w:ascii="Arial Narrow" w:hAnsi="Arial Narrow" w:cs="Arial"/>
          <w:bCs/>
          <w:sz w:val="22"/>
          <w:lang w:val="es-ES"/>
        </w:rPr>
        <w:t xml:space="preserve"> (</w:t>
      </w:r>
      <w:r w:rsidR="00CE2542" w:rsidRPr="00146995">
        <w:rPr>
          <w:rFonts w:ascii="Arial Narrow" w:hAnsi="Arial Narrow" w:cs="Arial"/>
          <w:bCs/>
          <w:sz w:val="22"/>
          <w:lang w:val="es-ES"/>
        </w:rPr>
        <w:t>3</w:t>
      </w:r>
      <w:r w:rsidRPr="00146995">
        <w:rPr>
          <w:rFonts w:ascii="Arial Narrow" w:hAnsi="Arial Narrow" w:cs="Arial"/>
          <w:bCs/>
          <w:sz w:val="22"/>
          <w:lang w:val="es-ES"/>
        </w:rPr>
        <w:t xml:space="preserve">0) días, contados a partir de la fecha en que se imparta la orden de iniciación, el Contratista deberá adelantar las siguientes actividades:   </w:t>
      </w:r>
    </w:p>
    <w:p w14:paraId="789957C1" w14:textId="77777777" w:rsidR="00785D54" w:rsidRPr="00146995" w:rsidRDefault="00785D54" w:rsidP="00762D2A">
      <w:pPr>
        <w:autoSpaceDE w:val="0"/>
        <w:autoSpaceDN w:val="0"/>
        <w:adjustRightInd w:val="0"/>
        <w:spacing w:after="0" w:line="240" w:lineRule="auto"/>
        <w:rPr>
          <w:rFonts w:ascii="Arial Narrow" w:hAnsi="Arial Narrow" w:cs="Arial"/>
          <w:bCs/>
          <w:sz w:val="22"/>
          <w:lang w:val="es-ES"/>
        </w:rPr>
      </w:pPr>
    </w:p>
    <w:p w14:paraId="55E45E65" w14:textId="77777777" w:rsidR="00445C3D" w:rsidRPr="00146995" w:rsidRDefault="00445C3D" w:rsidP="00762D2A">
      <w:pPr>
        <w:numPr>
          <w:ilvl w:val="0"/>
          <w:numId w:val="10"/>
        </w:numPr>
        <w:autoSpaceDE w:val="0"/>
        <w:autoSpaceDN w:val="0"/>
        <w:adjustRightInd w:val="0"/>
        <w:spacing w:after="0" w:line="240" w:lineRule="auto"/>
        <w:rPr>
          <w:rFonts w:ascii="Arial Narrow" w:hAnsi="Arial Narrow" w:cs="Arial"/>
          <w:bCs/>
          <w:sz w:val="22"/>
          <w:lang w:val="es-ES"/>
        </w:rPr>
      </w:pPr>
      <w:r w:rsidRPr="00146995">
        <w:rPr>
          <w:rFonts w:ascii="Arial Narrow" w:hAnsi="Arial Narrow" w:cs="Arial"/>
          <w:bCs/>
          <w:sz w:val="22"/>
          <w:lang w:val="es-ES"/>
        </w:rPr>
        <w:t>Elaborar y Ajustar el PAGA (Programa de Adaptación de la Guía de Manejo Ambiental) en caso de ser necesario.</w:t>
      </w:r>
    </w:p>
    <w:p w14:paraId="350634BD" w14:textId="77777777" w:rsidR="00445C3D" w:rsidRPr="00146995" w:rsidRDefault="00445C3D" w:rsidP="00762D2A">
      <w:pPr>
        <w:numPr>
          <w:ilvl w:val="0"/>
          <w:numId w:val="10"/>
        </w:numPr>
        <w:autoSpaceDE w:val="0"/>
        <w:autoSpaceDN w:val="0"/>
        <w:adjustRightInd w:val="0"/>
        <w:spacing w:after="0" w:line="240" w:lineRule="auto"/>
        <w:rPr>
          <w:rFonts w:ascii="Arial Narrow" w:hAnsi="Arial Narrow" w:cs="Arial"/>
          <w:bCs/>
          <w:sz w:val="22"/>
          <w:lang w:val="es-ES"/>
        </w:rPr>
      </w:pPr>
      <w:r w:rsidRPr="00146995">
        <w:rPr>
          <w:rFonts w:ascii="Arial Narrow" w:hAnsi="Arial Narrow" w:cs="Arial"/>
          <w:bCs/>
          <w:sz w:val="22"/>
          <w:lang w:val="es-ES"/>
        </w:rPr>
        <w:t>Gestionar y obtener los permisos, concesiones y autorizaciones por uso, intervención y aprovechamiento de los recursos naturales, en caso de ser necesario.</w:t>
      </w:r>
    </w:p>
    <w:p w14:paraId="4A220DA7" w14:textId="77777777" w:rsidR="00445C3D" w:rsidRPr="00146995" w:rsidRDefault="00445C3D" w:rsidP="00762D2A">
      <w:pPr>
        <w:numPr>
          <w:ilvl w:val="0"/>
          <w:numId w:val="10"/>
        </w:numPr>
        <w:autoSpaceDE w:val="0"/>
        <w:autoSpaceDN w:val="0"/>
        <w:adjustRightInd w:val="0"/>
        <w:spacing w:after="0" w:line="240" w:lineRule="auto"/>
        <w:rPr>
          <w:rFonts w:ascii="Arial Narrow" w:hAnsi="Arial Narrow" w:cs="Arial"/>
          <w:bCs/>
          <w:sz w:val="22"/>
          <w:lang w:val="es-ES"/>
        </w:rPr>
      </w:pPr>
      <w:r w:rsidRPr="00146995">
        <w:rPr>
          <w:rFonts w:ascii="Arial Narrow" w:hAnsi="Arial Narrow" w:cs="Arial"/>
          <w:bCs/>
          <w:sz w:val="22"/>
          <w:lang w:val="es-ES"/>
        </w:rPr>
        <w:t>Instalar las vallas del proyecto.</w:t>
      </w:r>
    </w:p>
    <w:p w14:paraId="17729517" w14:textId="77777777" w:rsidR="00445C3D" w:rsidRPr="00146995" w:rsidRDefault="00445C3D" w:rsidP="00762D2A">
      <w:pPr>
        <w:autoSpaceDE w:val="0"/>
        <w:autoSpaceDN w:val="0"/>
        <w:adjustRightInd w:val="0"/>
        <w:spacing w:after="0" w:line="240" w:lineRule="auto"/>
        <w:ind w:left="720"/>
        <w:rPr>
          <w:rFonts w:ascii="Arial Narrow" w:hAnsi="Arial Narrow" w:cs="Arial"/>
          <w:bCs/>
          <w:sz w:val="22"/>
          <w:lang w:val="es-ES"/>
        </w:rPr>
      </w:pPr>
    </w:p>
    <w:p w14:paraId="21CE4988" w14:textId="37356577" w:rsidR="00445C3D" w:rsidRPr="00146995" w:rsidRDefault="00445C3D" w:rsidP="00762D2A">
      <w:pPr>
        <w:autoSpaceDE w:val="0"/>
        <w:autoSpaceDN w:val="0"/>
        <w:adjustRightInd w:val="0"/>
        <w:spacing w:after="0" w:line="240" w:lineRule="auto"/>
        <w:rPr>
          <w:rFonts w:ascii="Arial Narrow" w:hAnsi="Arial Narrow" w:cs="Arial"/>
          <w:bCs/>
          <w:sz w:val="22"/>
          <w:lang w:val="es-ES"/>
        </w:rPr>
      </w:pPr>
      <w:r w:rsidRPr="00146995">
        <w:rPr>
          <w:rFonts w:ascii="Arial Narrow" w:hAnsi="Arial Narrow" w:cs="Arial"/>
          <w:bCs/>
          <w:sz w:val="22"/>
          <w:lang w:val="es-ES"/>
        </w:rPr>
        <w:t xml:space="preserve">La Interventoría realizará acompañamiento permanente a la determinación del PAGA, para que el día </w:t>
      </w:r>
      <w:r w:rsidR="00CE2542" w:rsidRPr="00146995">
        <w:rPr>
          <w:rFonts w:ascii="Arial Narrow" w:hAnsi="Arial Narrow" w:cs="Arial"/>
          <w:bCs/>
          <w:sz w:val="22"/>
          <w:lang w:val="es-ES"/>
        </w:rPr>
        <w:t>6</w:t>
      </w:r>
      <w:r w:rsidRPr="00146995">
        <w:rPr>
          <w:rFonts w:ascii="Arial Narrow" w:hAnsi="Arial Narrow" w:cs="Arial"/>
          <w:bCs/>
          <w:sz w:val="22"/>
          <w:lang w:val="es-ES"/>
        </w:rPr>
        <w:t xml:space="preserve">0 se encuentre plenamente aprobado y radicado ante la Subdirección de </w:t>
      </w:r>
      <w:r w:rsidR="002F6C12" w:rsidRPr="00146995">
        <w:rPr>
          <w:rFonts w:ascii="Arial Narrow" w:hAnsi="Arial Narrow" w:cs="Arial"/>
          <w:bCs/>
          <w:sz w:val="22"/>
          <w:lang w:val="es-ES"/>
        </w:rPr>
        <w:t>sostenibilidad</w:t>
      </w:r>
      <w:r w:rsidRPr="00146995">
        <w:rPr>
          <w:rFonts w:ascii="Arial Narrow" w:hAnsi="Arial Narrow" w:cs="Arial"/>
          <w:bCs/>
          <w:sz w:val="22"/>
          <w:lang w:val="es-ES"/>
        </w:rPr>
        <w:t xml:space="preserve">. </w:t>
      </w:r>
    </w:p>
    <w:p w14:paraId="01E7A666" w14:textId="77777777" w:rsidR="00601968" w:rsidRPr="00146995" w:rsidRDefault="00601968" w:rsidP="00762D2A">
      <w:pPr>
        <w:autoSpaceDE w:val="0"/>
        <w:autoSpaceDN w:val="0"/>
        <w:adjustRightInd w:val="0"/>
        <w:spacing w:after="0" w:line="240" w:lineRule="auto"/>
        <w:rPr>
          <w:rFonts w:ascii="Arial Narrow" w:hAnsi="Arial Narrow" w:cs="SymbolMT"/>
          <w:sz w:val="22"/>
        </w:rPr>
      </w:pPr>
    </w:p>
    <w:p w14:paraId="2EE74F2D" w14:textId="2DC886FB" w:rsidR="00445C3D" w:rsidRPr="00146995" w:rsidRDefault="00445C3D" w:rsidP="00762D2A">
      <w:pPr>
        <w:autoSpaceDE w:val="0"/>
        <w:autoSpaceDN w:val="0"/>
        <w:adjustRightInd w:val="0"/>
        <w:spacing w:after="0" w:line="240" w:lineRule="auto"/>
        <w:rPr>
          <w:rFonts w:ascii="Arial Narrow" w:hAnsi="Arial Narrow" w:cs="Arial"/>
          <w:b/>
          <w:bCs/>
          <w:sz w:val="22"/>
        </w:rPr>
      </w:pPr>
      <w:r w:rsidRPr="00146995">
        <w:rPr>
          <w:rFonts w:ascii="Arial Narrow" w:hAnsi="Arial Narrow" w:cs="SymbolMT"/>
          <w:sz w:val="22"/>
        </w:rPr>
        <w:t xml:space="preserve">• </w:t>
      </w:r>
      <w:r w:rsidRPr="00146995">
        <w:rPr>
          <w:rFonts w:ascii="Arial Narrow" w:hAnsi="Arial Narrow" w:cs="Arial"/>
          <w:b/>
          <w:bCs/>
          <w:sz w:val="22"/>
        </w:rPr>
        <w:t>Etapa de ejecución de las obras:</w:t>
      </w:r>
    </w:p>
    <w:p w14:paraId="00EF10CC" w14:textId="77777777" w:rsidR="00785D54" w:rsidRPr="00146995" w:rsidRDefault="00785D54" w:rsidP="00762D2A">
      <w:pPr>
        <w:autoSpaceDE w:val="0"/>
        <w:autoSpaceDN w:val="0"/>
        <w:adjustRightInd w:val="0"/>
        <w:spacing w:after="0" w:line="240" w:lineRule="auto"/>
        <w:rPr>
          <w:rFonts w:ascii="Arial Narrow" w:hAnsi="Arial Narrow" w:cs="Arial"/>
          <w:b/>
          <w:bCs/>
          <w:sz w:val="22"/>
        </w:rPr>
      </w:pPr>
    </w:p>
    <w:p w14:paraId="7AD54D0F" w14:textId="3DEA9E5B" w:rsidR="00445C3D" w:rsidRPr="00146995" w:rsidRDefault="00445C3D" w:rsidP="00762D2A">
      <w:pPr>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Para la etapa de ejecución de las obras se contará con el plazo total especificado – </w:t>
      </w:r>
      <w:r w:rsidRPr="00146995">
        <w:rPr>
          <w:rFonts w:ascii="Arial Narrow" w:hAnsi="Arial Narrow" w:cs="Arial"/>
          <w:b/>
          <w:noProof/>
          <w:sz w:val="22"/>
        </w:rPr>
        <w:fldChar w:fldCharType="begin"/>
      </w:r>
      <w:r w:rsidRPr="00146995">
        <w:rPr>
          <w:rFonts w:ascii="Arial Narrow" w:hAnsi="Arial Narrow" w:cs="Arial"/>
          <w:b/>
          <w:noProof/>
          <w:sz w:val="22"/>
        </w:rPr>
        <w:instrText xml:space="preserve"> MERGEFIELD  PLAZO_ \* Upper </w:instrText>
      </w:r>
      <w:r w:rsidRPr="00146995">
        <w:rPr>
          <w:rFonts w:ascii="Arial Narrow" w:hAnsi="Arial Narrow" w:cs="Arial"/>
          <w:b/>
          <w:noProof/>
          <w:sz w:val="22"/>
        </w:rPr>
        <w:fldChar w:fldCharType="separate"/>
      </w:r>
      <w:r w:rsidR="009D6AD7" w:rsidRPr="00146995">
        <w:rPr>
          <w:rFonts w:ascii="Arial Narrow" w:hAnsi="Arial Narrow" w:cs="Arial"/>
          <w:b/>
          <w:noProof/>
          <w:sz w:val="22"/>
        </w:rPr>
        <w:t>Treinta y uno (31) de diciembre</w:t>
      </w:r>
      <w:r w:rsidRPr="00146995">
        <w:rPr>
          <w:rFonts w:ascii="Arial Narrow" w:hAnsi="Arial Narrow" w:cs="Arial"/>
          <w:b/>
          <w:noProof/>
          <w:sz w:val="22"/>
        </w:rPr>
        <w:fldChar w:fldCharType="end"/>
      </w:r>
      <w:r w:rsidR="00222EEF" w:rsidRPr="00146995">
        <w:rPr>
          <w:rFonts w:ascii="Arial Narrow" w:hAnsi="Arial Narrow" w:cs="Arial"/>
          <w:b/>
          <w:noProof/>
          <w:sz w:val="22"/>
        </w:rPr>
        <w:t xml:space="preserve"> de 2023</w:t>
      </w:r>
      <w:r w:rsidRPr="00146995">
        <w:rPr>
          <w:rFonts w:ascii="Arial Narrow" w:hAnsi="Arial Narrow" w:cs="Arial"/>
          <w:bCs/>
          <w:sz w:val="22"/>
        </w:rPr>
        <w:t xml:space="preserve">, </w:t>
      </w:r>
      <w:r w:rsidRPr="00146995">
        <w:rPr>
          <w:rFonts w:ascii="Arial Narrow" w:hAnsi="Arial Narrow" w:cs="Arial"/>
          <w:sz w:val="22"/>
        </w:rPr>
        <w:t xml:space="preserve">contado a partir de la orden de inicio, y considerando que el contratista dará inicio a las actividades u obras que no requieran la culminación de la </w:t>
      </w:r>
      <w:r w:rsidR="00D946FC" w:rsidRPr="00146995">
        <w:rPr>
          <w:rFonts w:ascii="Arial Narrow" w:hAnsi="Arial Narrow" w:cs="Arial"/>
          <w:sz w:val="22"/>
        </w:rPr>
        <w:t>“</w:t>
      </w:r>
      <w:r w:rsidR="00D946FC" w:rsidRPr="00146995">
        <w:rPr>
          <w:rFonts w:ascii="Arial Narrow" w:hAnsi="Arial Narrow" w:cs="Arial"/>
          <w:bCs/>
          <w:sz w:val="22"/>
        </w:rPr>
        <w:t>REVISIÓN, AJUSTE Y/O ACTUALIZACIÓN Y/O MODIFICACIÓN Y/O COMPLEMENTACIÓN DE LOS ESTUDIOS Y DISEÑOS Y/O ELABORACION DEL CÁLCULO DE LA ESTRUCTURA DEL PAVIMENTO Y/O CÁLCULOS ESTRUCTURALES Y/O DE OBRAS REQUERIDAS PARA GARANTIZAR LA ESTABILIDAD DE LA INFRAESTRUCTURA VIAL”, teniendo en cuenta lo estipulado en LA CARTILLA DE OBRAS MENORES DE DRENAJE Y ESTRUCTURAS VIALES</w:t>
      </w:r>
      <w:r w:rsidRPr="00146995">
        <w:rPr>
          <w:rFonts w:ascii="Arial Narrow" w:hAnsi="Arial Narrow" w:cs="Arial"/>
          <w:sz w:val="22"/>
        </w:rPr>
        <w:t>, o de la obtención de permisos y licencias.</w:t>
      </w:r>
    </w:p>
    <w:p w14:paraId="535158EC" w14:textId="77777777" w:rsidR="00785D54" w:rsidRPr="00146995" w:rsidRDefault="00785D54" w:rsidP="00762D2A">
      <w:pPr>
        <w:autoSpaceDE w:val="0"/>
        <w:autoSpaceDN w:val="0"/>
        <w:adjustRightInd w:val="0"/>
        <w:spacing w:after="0" w:line="240" w:lineRule="auto"/>
        <w:rPr>
          <w:rFonts w:ascii="Arial Narrow" w:hAnsi="Arial Narrow" w:cs="Arial"/>
          <w:bCs/>
          <w:sz w:val="22"/>
          <w:lang w:val="es-ES"/>
        </w:rPr>
      </w:pPr>
    </w:p>
    <w:p w14:paraId="0F245E1C" w14:textId="6A829E35" w:rsidR="00785D54" w:rsidRPr="00146995" w:rsidRDefault="00445C3D" w:rsidP="00762D2A">
      <w:pPr>
        <w:autoSpaceDE w:val="0"/>
        <w:autoSpaceDN w:val="0"/>
        <w:adjustRightInd w:val="0"/>
        <w:spacing w:after="0" w:line="240" w:lineRule="auto"/>
        <w:rPr>
          <w:rFonts w:ascii="Arial Narrow" w:hAnsi="Arial Narrow" w:cs="Arial"/>
          <w:bCs/>
          <w:sz w:val="22"/>
          <w:lang w:val="es-ES"/>
        </w:rPr>
      </w:pPr>
      <w:r w:rsidRPr="00146995">
        <w:rPr>
          <w:rFonts w:ascii="Arial Narrow" w:hAnsi="Arial Narrow" w:cs="Arial"/>
          <w:bCs/>
          <w:sz w:val="22"/>
          <w:lang w:val="es-ES"/>
        </w:rPr>
        <w:t>Nota 1: El PAGA, deberá presentarse a la Interventoría, para su revisión y aprobación.</w:t>
      </w:r>
    </w:p>
    <w:p w14:paraId="2FFC458D" w14:textId="77777777" w:rsidR="00115ED6" w:rsidRPr="00146995" w:rsidRDefault="00115ED6" w:rsidP="00762D2A">
      <w:pPr>
        <w:autoSpaceDE w:val="0"/>
        <w:autoSpaceDN w:val="0"/>
        <w:adjustRightInd w:val="0"/>
        <w:spacing w:after="0" w:line="240" w:lineRule="auto"/>
        <w:rPr>
          <w:rFonts w:ascii="Arial Narrow" w:hAnsi="Arial Narrow" w:cs="Arial"/>
          <w:bCs/>
          <w:sz w:val="22"/>
          <w:lang w:val="es-ES"/>
        </w:rPr>
      </w:pPr>
    </w:p>
    <w:p w14:paraId="10F1D547" w14:textId="77777777" w:rsidR="00445C3D" w:rsidRPr="00146995" w:rsidRDefault="00445C3D" w:rsidP="00762D2A">
      <w:pPr>
        <w:spacing w:after="0" w:line="240" w:lineRule="auto"/>
        <w:rPr>
          <w:rFonts w:ascii="Arial Narrow" w:hAnsi="Arial Narrow" w:cs="Arial"/>
          <w:noProof/>
          <w:sz w:val="22"/>
          <w:lang w:val="es-ES"/>
        </w:rPr>
      </w:pPr>
      <w:r w:rsidRPr="00146995">
        <w:rPr>
          <w:rFonts w:ascii="Arial Narrow" w:hAnsi="Arial Narrow" w:cs="Arial"/>
          <w:bCs/>
          <w:sz w:val="22"/>
          <w:lang w:val="es-ES"/>
        </w:rPr>
        <w:t>Nota 2: El contratista se obliga a ejecutar la totalidad de las obras en el plazo contractual establecido, utilizando para ello los frentes de obra que sean necesarios de conformidad con el artículo 17 de la Ley 1682 de 2013</w:t>
      </w:r>
      <w:r w:rsidRPr="00146995">
        <w:rPr>
          <w:rFonts w:ascii="Arial Narrow" w:hAnsi="Arial Narrow" w:cs="Arial"/>
          <w:noProof/>
          <w:sz w:val="22"/>
          <w:lang w:val="es-ES"/>
        </w:rPr>
        <w:t>.</w:t>
      </w:r>
    </w:p>
    <w:p w14:paraId="3295B3B5" w14:textId="77777777" w:rsidR="003933B7" w:rsidRPr="00146995" w:rsidRDefault="003933B7" w:rsidP="00762D2A">
      <w:pPr>
        <w:spacing w:after="0" w:line="240" w:lineRule="auto"/>
        <w:rPr>
          <w:rFonts w:ascii="Arial Narrow" w:hAnsi="Arial Narrow" w:cs="Arial"/>
          <w:noProof/>
          <w:sz w:val="22"/>
          <w:lang w:val="es-ES"/>
        </w:rPr>
      </w:pPr>
    </w:p>
    <w:p w14:paraId="2E7D0B24" w14:textId="44B27705" w:rsidR="00445C3D" w:rsidRPr="00146995" w:rsidRDefault="003933B7" w:rsidP="00762D2A">
      <w:pPr>
        <w:spacing w:after="0" w:line="240" w:lineRule="auto"/>
        <w:rPr>
          <w:rFonts w:ascii="Arial Narrow" w:hAnsi="Arial Narrow"/>
          <w:sz w:val="22"/>
        </w:rPr>
      </w:pPr>
      <w:r w:rsidRPr="00146995">
        <w:rPr>
          <w:rFonts w:ascii="Arial Narrow" w:hAnsi="Arial Narrow"/>
          <w:sz w:val="22"/>
        </w:rPr>
        <w:t>Cuando por causas imputables al Contratista se requiera prorrogar el plazo del contrato para lograr la ejecución del proyecto y evitar un daño o afectación mayor para el INVIAS, sin perjuicio de las actuaciones administrativas de incumplimiento que se adelanten, todos los costos que se generen por esta prórroga en plazo, incluido el pago de la Interventoría, serán por cuenta del Contratista. El valor del pago total de la Interventoría se descontará en los pagos inmediatamente siguientes a la fecha en la que se suscriba la modificación correspondiente. El Contratista con la suscripción del Contrato acepta esta condición y autoriza al INVIAS para descontar, de los pagos previstos en el contrato, el valor que se le reconozca a la Interventoría por dicha prórroga.</w:t>
      </w:r>
    </w:p>
    <w:p w14:paraId="0D8CE225" w14:textId="70CC6B6C" w:rsidR="00785D54" w:rsidRPr="00146995" w:rsidRDefault="00785D54" w:rsidP="00762D2A">
      <w:pPr>
        <w:spacing w:after="0" w:line="240" w:lineRule="auto"/>
        <w:rPr>
          <w:rFonts w:ascii="Arial Narrow" w:hAnsi="Arial Narrow"/>
          <w:sz w:val="22"/>
        </w:rPr>
      </w:pPr>
    </w:p>
    <w:p w14:paraId="6D420119" w14:textId="77777777" w:rsidR="00785D54" w:rsidRPr="00146995" w:rsidRDefault="00785D54" w:rsidP="00762D2A">
      <w:pPr>
        <w:spacing w:after="0" w:line="240" w:lineRule="auto"/>
        <w:rPr>
          <w:rFonts w:ascii="Arial Narrow" w:hAnsi="Arial Narrow"/>
          <w:sz w:val="22"/>
        </w:rPr>
      </w:pPr>
    </w:p>
    <w:p w14:paraId="0E213FCB" w14:textId="637EEFF2" w:rsidR="00A75162" w:rsidRPr="00146995" w:rsidRDefault="004E1E45" w:rsidP="00762D2A">
      <w:pPr>
        <w:pStyle w:val="Puesto"/>
        <w:numPr>
          <w:ilvl w:val="0"/>
          <w:numId w:val="24"/>
        </w:numPr>
        <w:rPr>
          <w:color w:val="auto"/>
          <w:sz w:val="22"/>
          <w:szCs w:val="22"/>
          <w:lang w:val="es-ES"/>
        </w:rPr>
      </w:pPr>
      <w:r w:rsidRPr="00146995">
        <w:rPr>
          <w:color w:val="auto"/>
          <w:sz w:val="22"/>
          <w:szCs w:val="22"/>
          <w:lang w:val="es-ES"/>
        </w:rPr>
        <w:t xml:space="preserve">FORMA </w:t>
      </w:r>
      <w:r w:rsidR="009935BF" w:rsidRPr="00146995">
        <w:rPr>
          <w:color w:val="auto"/>
          <w:sz w:val="22"/>
          <w:szCs w:val="22"/>
          <w:lang w:val="es-ES"/>
        </w:rPr>
        <w:t>DE</w:t>
      </w:r>
      <w:r w:rsidR="00A75162" w:rsidRPr="00146995">
        <w:rPr>
          <w:color w:val="auto"/>
          <w:sz w:val="22"/>
          <w:szCs w:val="22"/>
          <w:lang w:val="es-ES"/>
        </w:rPr>
        <w:t xml:space="preserve"> PAGO</w:t>
      </w:r>
    </w:p>
    <w:p w14:paraId="17C7FADF" w14:textId="77777777" w:rsidR="00222EEF" w:rsidRPr="00146995" w:rsidRDefault="00222EEF" w:rsidP="00762D2A">
      <w:pPr>
        <w:spacing w:after="0" w:line="240" w:lineRule="auto"/>
        <w:rPr>
          <w:lang w:val="es-ES"/>
        </w:rPr>
      </w:pPr>
    </w:p>
    <w:p w14:paraId="2C990ED0" w14:textId="77777777" w:rsidR="00445C3D" w:rsidRPr="00146995" w:rsidRDefault="00445C3D" w:rsidP="00762D2A">
      <w:pPr>
        <w:spacing w:after="0" w:line="240" w:lineRule="auto"/>
        <w:rPr>
          <w:rFonts w:ascii="Arial Narrow" w:hAnsi="Arial Narrow"/>
          <w:sz w:val="22"/>
        </w:rPr>
      </w:pPr>
      <w:r w:rsidRPr="00146995">
        <w:rPr>
          <w:rFonts w:ascii="Arial Narrow" w:hAnsi="Arial Narrow"/>
          <w:sz w:val="22"/>
        </w:rPr>
        <w:t>Para el presente proceso se contempla como forma de pago el sistema de precios unitarios con ajustes; en la gran mayoría de procesos de licitación de obra pública que ha adelantado el INSTITUTO NACIONAL DE VÍAS, se ha utilizado como sistema de contratación el de PRECIOS UNITARIOS, por cuanto la entidad considera que el mismo es el más conveniente comparado con las demás posibles formas de pago en proyectos de obra pública.</w:t>
      </w:r>
    </w:p>
    <w:p w14:paraId="06DA00A8" w14:textId="77777777" w:rsidR="00445C3D" w:rsidRPr="00146995" w:rsidRDefault="00445C3D" w:rsidP="00762D2A">
      <w:pPr>
        <w:spacing w:after="0" w:line="240" w:lineRule="auto"/>
        <w:rPr>
          <w:rFonts w:ascii="Arial Narrow" w:hAnsi="Arial Narrow"/>
          <w:sz w:val="22"/>
        </w:rPr>
      </w:pPr>
    </w:p>
    <w:p w14:paraId="7457DE42" w14:textId="77777777" w:rsidR="00445C3D" w:rsidRPr="00146995" w:rsidRDefault="00445C3D" w:rsidP="00762D2A">
      <w:pPr>
        <w:spacing w:after="0" w:line="240" w:lineRule="auto"/>
        <w:rPr>
          <w:rFonts w:ascii="Arial Narrow" w:hAnsi="Arial Narrow"/>
          <w:sz w:val="22"/>
        </w:rPr>
      </w:pPr>
      <w:r w:rsidRPr="00146995">
        <w:rPr>
          <w:rFonts w:ascii="Arial Narrow" w:hAnsi="Arial Narrow"/>
          <w:sz w:val="22"/>
        </w:rPr>
        <w:t>El INSTITUTO NACIONAL DE VÍAS, para los contratos de obra pública realiza los pagos al CONTRATISTA mediante el sistema de precios unitarios, mediante la presentación de actas mensuales de obra, las cuales deben ser refrendadas por el Contratista, el Interventor, el Gestor Técnico del Contrato del INVÍAS y el funcionario competente de la ordenación de pago del INVÍAS, acompañadas del programa de Trabajo e Inversiones aprobado por el mismo y del pago de los aportes a seguridad social y parafiscales del personal vinculado laboralmente con el contratista y del periodo correspondiente. Para el pago de la última acta de obra se debe presentar el Acta de Recibo Definitivo del Contrato.</w:t>
      </w:r>
    </w:p>
    <w:p w14:paraId="69F670C7" w14:textId="77777777" w:rsidR="00445C3D" w:rsidRPr="00146995" w:rsidRDefault="00445C3D" w:rsidP="00762D2A">
      <w:pPr>
        <w:spacing w:after="0" w:line="240" w:lineRule="auto"/>
        <w:rPr>
          <w:rFonts w:ascii="Arial Narrow" w:hAnsi="Arial Narrow"/>
          <w:sz w:val="22"/>
        </w:rPr>
      </w:pPr>
    </w:p>
    <w:p w14:paraId="2E51643A" w14:textId="77777777" w:rsidR="00445C3D" w:rsidRPr="00146995" w:rsidRDefault="00445C3D" w:rsidP="00762D2A">
      <w:pPr>
        <w:spacing w:after="0" w:line="240" w:lineRule="auto"/>
        <w:rPr>
          <w:rFonts w:ascii="Arial Narrow" w:hAnsi="Arial Narrow"/>
          <w:sz w:val="22"/>
        </w:rPr>
      </w:pPr>
      <w:r w:rsidRPr="00146995">
        <w:rPr>
          <w:rFonts w:ascii="Arial Narrow" w:hAnsi="Arial Narrow"/>
          <w:sz w:val="22"/>
        </w:rPr>
        <w:t>EL INSTITUTO entregará un anticipo máximo de</w:t>
      </w:r>
      <w:r w:rsidR="00817403" w:rsidRPr="00146995">
        <w:rPr>
          <w:rFonts w:ascii="Arial Narrow" w:hAnsi="Arial Narrow"/>
          <w:sz w:val="22"/>
        </w:rPr>
        <w:t xml:space="preserve"> hasta el </w:t>
      </w:r>
      <w:r w:rsidR="00DE147C" w:rsidRPr="00146995">
        <w:rPr>
          <w:rFonts w:ascii="Arial Narrow" w:hAnsi="Arial Narrow"/>
          <w:sz w:val="22"/>
        </w:rPr>
        <w:t xml:space="preserve">cincuenta </w:t>
      </w:r>
      <w:r w:rsidRPr="00146995">
        <w:rPr>
          <w:rFonts w:ascii="Arial Narrow" w:hAnsi="Arial Narrow"/>
          <w:sz w:val="22"/>
        </w:rPr>
        <w:t>por ciento (</w:t>
      </w:r>
      <w:r w:rsidR="00DE147C" w:rsidRPr="00146995">
        <w:rPr>
          <w:rFonts w:ascii="Arial Narrow" w:hAnsi="Arial Narrow"/>
          <w:sz w:val="22"/>
        </w:rPr>
        <w:t>50</w:t>
      </w:r>
      <w:r w:rsidRPr="00146995">
        <w:rPr>
          <w:rFonts w:ascii="Arial Narrow" w:hAnsi="Arial Narrow"/>
          <w:sz w:val="22"/>
        </w:rPr>
        <w:t>%) del valor básico del contrato, de acuerdo con el valor ofertado en la licitación. Este anticipo se girará previa solicitud del CONTRATISTA y aceptación de las condiciones del INSTITUTO para su entrega, para lo cual se radicará el formato correspondiente para el trámite con sus respectivos anexos. En todo caso el anticipo estará sujeto a la disponibilidad de cupo en el Programa Anual Mensualizado de Caja (PAC).</w:t>
      </w:r>
    </w:p>
    <w:p w14:paraId="037EC80F" w14:textId="77777777" w:rsidR="00445C3D" w:rsidRPr="00146995" w:rsidRDefault="00445C3D" w:rsidP="00762D2A">
      <w:pPr>
        <w:spacing w:after="0" w:line="240" w:lineRule="auto"/>
        <w:rPr>
          <w:rFonts w:ascii="Arial Narrow" w:hAnsi="Arial Narrow"/>
          <w:sz w:val="22"/>
        </w:rPr>
      </w:pPr>
    </w:p>
    <w:p w14:paraId="31CDA9C3" w14:textId="77777777" w:rsidR="00445C3D" w:rsidRPr="00146995" w:rsidRDefault="00445C3D" w:rsidP="00762D2A">
      <w:pPr>
        <w:spacing w:after="0" w:line="240" w:lineRule="auto"/>
        <w:rPr>
          <w:rFonts w:ascii="Arial Narrow" w:hAnsi="Arial Narrow"/>
          <w:sz w:val="22"/>
        </w:rPr>
      </w:pPr>
      <w:r w:rsidRPr="00146995">
        <w:rPr>
          <w:rFonts w:ascii="Arial Narrow" w:hAnsi="Arial Narrow"/>
          <w:sz w:val="22"/>
        </w:rPr>
        <w:t>La entrega de este anticipo se fundamenta en las siguientes consideraciones:</w:t>
      </w:r>
    </w:p>
    <w:p w14:paraId="39F66E2A" w14:textId="77777777" w:rsidR="00445C3D" w:rsidRPr="00146995" w:rsidRDefault="00445C3D" w:rsidP="00762D2A">
      <w:pPr>
        <w:spacing w:after="0" w:line="240" w:lineRule="auto"/>
        <w:rPr>
          <w:rFonts w:ascii="Arial Narrow" w:hAnsi="Arial Narrow"/>
          <w:sz w:val="22"/>
        </w:rPr>
      </w:pPr>
    </w:p>
    <w:p w14:paraId="3DED104F" w14:textId="5C477682" w:rsidR="00445C3D" w:rsidRPr="00146995" w:rsidRDefault="00445C3D" w:rsidP="00762D2A">
      <w:pPr>
        <w:pStyle w:val="Prrafodelista"/>
        <w:numPr>
          <w:ilvl w:val="0"/>
          <w:numId w:val="27"/>
        </w:numPr>
        <w:spacing w:after="0" w:line="240" w:lineRule="auto"/>
        <w:rPr>
          <w:rFonts w:ascii="Arial Narrow" w:hAnsi="Arial Narrow"/>
          <w:sz w:val="22"/>
        </w:rPr>
      </w:pPr>
      <w:r w:rsidRPr="00146995">
        <w:rPr>
          <w:rFonts w:ascii="Arial Narrow" w:hAnsi="Arial Narrow"/>
          <w:sz w:val="22"/>
        </w:rPr>
        <w:t>“En la práctica contractual administrativa con fundamento en la ley, lo usual es que la entidad pública contratante le entregue al contratista un porcentaje del valor del contrato, a título de anticipo, el cual habrá de destinarse al cubrimiento de los costos iniciales en que debe incurrir el contratista para la iniciación de la ejecución del objeto contratado. De ahí que se sostenga que es la forma de facilitarle al contratista la financiación de los bienes, servicios u obras que se le han encargado con ocasión de la celebración del contrato.</w:t>
      </w:r>
    </w:p>
    <w:p w14:paraId="4A977260" w14:textId="736CAF90" w:rsidR="00445C3D" w:rsidRPr="00146995" w:rsidRDefault="00445C3D" w:rsidP="00762D2A">
      <w:pPr>
        <w:spacing w:after="0" w:line="240" w:lineRule="auto"/>
        <w:ind w:left="709" w:firstLine="60"/>
        <w:rPr>
          <w:rFonts w:ascii="Arial Narrow" w:hAnsi="Arial Narrow"/>
          <w:sz w:val="22"/>
        </w:rPr>
      </w:pPr>
    </w:p>
    <w:p w14:paraId="2F0BB840" w14:textId="77777777" w:rsidR="00445C3D" w:rsidRPr="00146995" w:rsidRDefault="00445C3D" w:rsidP="00762D2A">
      <w:pPr>
        <w:pStyle w:val="Prrafodelista"/>
        <w:spacing w:after="0" w:line="240" w:lineRule="auto"/>
        <w:rPr>
          <w:rFonts w:ascii="Arial Narrow" w:hAnsi="Arial Narrow"/>
          <w:sz w:val="22"/>
        </w:rPr>
      </w:pPr>
      <w:r w:rsidRPr="00146995">
        <w:rPr>
          <w:rFonts w:ascii="Arial Narrow" w:hAnsi="Arial Narrow"/>
          <w:sz w:val="22"/>
        </w:rPr>
        <w:t xml:space="preserve">(…) El pago de dicha suma lo era y lo sigue siendo un adelanto del precio que aún no se ha causado, que la entidad pública contratante hace al contratista para que a la iniciación de los trabajos disponga de unos fondos que le permitan proveerse de materiales y atender los primeros gastos del contrato, tales como los salarios de los trabajadores que disponga para la obra. No es otra la razón por la cual adicionalmente se exige que sea garantizada, que se presente un plan para su utilización y que se amortice.” </w:t>
      </w:r>
    </w:p>
    <w:p w14:paraId="6FA82DE3" w14:textId="77777777" w:rsidR="00445C3D" w:rsidRPr="00146995" w:rsidRDefault="00445C3D" w:rsidP="00762D2A">
      <w:pPr>
        <w:spacing w:after="0" w:line="240" w:lineRule="auto"/>
        <w:ind w:left="709"/>
        <w:rPr>
          <w:rFonts w:ascii="Arial Narrow" w:hAnsi="Arial Narrow"/>
          <w:sz w:val="22"/>
        </w:rPr>
      </w:pPr>
    </w:p>
    <w:p w14:paraId="21F557FA" w14:textId="36A08718" w:rsidR="00445C3D" w:rsidRPr="00146995" w:rsidRDefault="00445C3D" w:rsidP="00762D2A">
      <w:pPr>
        <w:pStyle w:val="Prrafodelista"/>
        <w:numPr>
          <w:ilvl w:val="0"/>
          <w:numId w:val="27"/>
        </w:numPr>
        <w:spacing w:after="0" w:line="240" w:lineRule="auto"/>
        <w:rPr>
          <w:rFonts w:ascii="Arial Narrow" w:hAnsi="Arial Narrow"/>
          <w:sz w:val="22"/>
        </w:rPr>
      </w:pPr>
      <w:r w:rsidRPr="00146995">
        <w:rPr>
          <w:rFonts w:ascii="Arial Narrow" w:hAnsi="Arial Narrow"/>
          <w:sz w:val="22"/>
        </w:rPr>
        <w:t xml:space="preserve">En virtud de que en la etapa inicial del contrato a celebrar, el contratista debe sufragar una serie de gastos para comprar materias primas y proveerse de equipos adecuados. Además, del estimativo de dichos gastos, la cuantía del anticipo a entregar obedece a consideraciones de índole financiero, en especial las relacionadas con el índice de liquidez exigido en el pliego.   </w:t>
      </w:r>
    </w:p>
    <w:p w14:paraId="5C3CC4B2" w14:textId="77777777" w:rsidR="00445C3D" w:rsidRPr="00146995" w:rsidRDefault="00445C3D" w:rsidP="00762D2A">
      <w:pPr>
        <w:spacing w:after="0" w:line="240" w:lineRule="auto"/>
        <w:rPr>
          <w:rFonts w:ascii="Arial Narrow" w:hAnsi="Arial Narrow"/>
          <w:sz w:val="22"/>
          <w:lang w:val="es-ES"/>
        </w:rPr>
      </w:pPr>
    </w:p>
    <w:p w14:paraId="2252C751" w14:textId="41A9A15B" w:rsidR="00445C3D" w:rsidRPr="00146995" w:rsidRDefault="005D0117" w:rsidP="00762D2A">
      <w:pPr>
        <w:spacing w:after="0" w:line="240" w:lineRule="auto"/>
        <w:rPr>
          <w:rFonts w:ascii="Arial Narrow" w:hAnsi="Arial Narrow"/>
          <w:sz w:val="22"/>
          <w:lang w:val="es-ES"/>
        </w:rPr>
      </w:pPr>
      <w:r w:rsidRPr="00146995">
        <w:rPr>
          <w:rFonts w:ascii="Arial Narrow" w:hAnsi="Arial Narrow"/>
          <w:b/>
          <w:sz w:val="22"/>
          <w:lang w:val="es-ES"/>
        </w:rPr>
        <w:t xml:space="preserve">Nota: </w:t>
      </w:r>
      <w:r w:rsidRPr="00146995">
        <w:rPr>
          <w:rFonts w:ascii="Arial Narrow" w:hAnsi="Arial Narrow"/>
          <w:sz w:val="22"/>
          <w:lang w:val="es-ES"/>
        </w:rPr>
        <w:t>La iniciación de las obras o el cumplimiento de cualquiera de las obligaciones contractuales no están supeditadas en ningún caso a la entrega del anticipo. El Interventor revisará y aprobará el programa de inversión del anticipo de conformidad con lo previsto en el Manual de Interventoría.</w:t>
      </w:r>
    </w:p>
    <w:p w14:paraId="239FFB19" w14:textId="18310775" w:rsidR="00B45F2A" w:rsidRPr="00146995" w:rsidRDefault="00B45F2A" w:rsidP="00762D2A">
      <w:pPr>
        <w:spacing w:after="0" w:line="240" w:lineRule="auto"/>
        <w:rPr>
          <w:rFonts w:ascii="Arial Narrow" w:hAnsi="Arial Narrow"/>
          <w:b/>
          <w:sz w:val="22"/>
          <w:lang w:val="es-ES"/>
        </w:rPr>
      </w:pPr>
    </w:p>
    <w:p w14:paraId="2BF7D238" w14:textId="77777777" w:rsidR="00785D54" w:rsidRPr="00146995" w:rsidRDefault="00785D54" w:rsidP="00762D2A">
      <w:pPr>
        <w:spacing w:after="0" w:line="240" w:lineRule="auto"/>
        <w:rPr>
          <w:rFonts w:ascii="Arial Narrow" w:hAnsi="Arial Narrow"/>
          <w:b/>
          <w:sz w:val="22"/>
          <w:lang w:val="es-ES"/>
        </w:rPr>
      </w:pPr>
    </w:p>
    <w:p w14:paraId="5CB5426B" w14:textId="795E945A" w:rsidR="00E13D4F" w:rsidRPr="00146995" w:rsidRDefault="00A75162" w:rsidP="00762D2A">
      <w:pPr>
        <w:pStyle w:val="Puesto"/>
        <w:numPr>
          <w:ilvl w:val="0"/>
          <w:numId w:val="24"/>
        </w:numPr>
        <w:rPr>
          <w:color w:val="auto"/>
          <w:sz w:val="22"/>
          <w:szCs w:val="22"/>
          <w:lang w:val="es-ES"/>
        </w:rPr>
      </w:pPr>
      <w:r w:rsidRPr="00146995">
        <w:rPr>
          <w:color w:val="auto"/>
          <w:sz w:val="22"/>
          <w:szCs w:val="22"/>
          <w:lang w:val="es-ES"/>
        </w:rPr>
        <w:t>C</w:t>
      </w:r>
      <w:r w:rsidR="00B3725C" w:rsidRPr="00146995">
        <w:rPr>
          <w:color w:val="auto"/>
          <w:sz w:val="22"/>
          <w:szCs w:val="22"/>
          <w:lang w:val="es-ES"/>
        </w:rPr>
        <w:t xml:space="preserve">ONDICIONES PARTICULARES DEL PROYECTO </w:t>
      </w:r>
    </w:p>
    <w:p w14:paraId="3C6E2BFE" w14:textId="77777777" w:rsidR="00683265" w:rsidRPr="00146995" w:rsidRDefault="00683265" w:rsidP="00683265">
      <w:pPr>
        <w:rPr>
          <w:lang w:val="es-ES"/>
        </w:rPr>
      </w:pPr>
    </w:p>
    <w:p w14:paraId="749A5C54" w14:textId="63659FB4" w:rsidR="007C0BDE" w:rsidRPr="00146995" w:rsidRDefault="000E2D1C" w:rsidP="00762D2A">
      <w:pPr>
        <w:spacing w:after="0" w:line="240" w:lineRule="auto"/>
        <w:rPr>
          <w:rFonts w:ascii="Arial Narrow" w:hAnsi="Arial Narrow"/>
          <w:bCs/>
          <w:sz w:val="22"/>
          <w:lang w:val="es-ES"/>
        </w:rPr>
      </w:pPr>
      <w:r w:rsidRPr="00146995">
        <w:rPr>
          <w:rFonts w:ascii="Arial Narrow" w:hAnsi="Arial Narrow"/>
          <w:bCs/>
          <w:sz w:val="22"/>
          <w:lang w:val="es-ES"/>
        </w:rPr>
        <w:t>En desarrollo del contrato se seguirán las Especificaciones Generales de Construcción de Carreteras vigentes, las especificaciones particulares que pudieran resultar para este proyecto</w:t>
      </w:r>
      <w:r w:rsidR="00CE2542" w:rsidRPr="00146995">
        <w:rPr>
          <w:rFonts w:ascii="Arial Narrow" w:hAnsi="Arial Narrow"/>
          <w:bCs/>
          <w:sz w:val="22"/>
          <w:lang w:val="es-ES"/>
        </w:rPr>
        <w:t xml:space="preserve"> </w:t>
      </w:r>
      <w:r w:rsidRPr="00146995">
        <w:rPr>
          <w:rFonts w:ascii="Arial Narrow" w:hAnsi="Arial Narrow"/>
          <w:bCs/>
          <w:sz w:val="22"/>
          <w:lang w:val="es-ES"/>
        </w:rPr>
        <w:t>y las Normas de Ensayo de Materiales para Carreteras del Instituto Nacional de Vías vigentes</w:t>
      </w:r>
      <w:r w:rsidR="00B45F2A" w:rsidRPr="00146995">
        <w:rPr>
          <w:rFonts w:ascii="Arial Narrow" w:hAnsi="Arial Narrow"/>
          <w:bCs/>
          <w:sz w:val="22"/>
          <w:lang w:val="es-ES"/>
        </w:rPr>
        <w:t>.</w:t>
      </w:r>
      <w:r w:rsidR="00CE2542" w:rsidRPr="00146995">
        <w:rPr>
          <w:rFonts w:ascii="Arial Narrow" w:hAnsi="Arial Narrow"/>
          <w:bCs/>
          <w:sz w:val="22"/>
          <w:lang w:val="es-ES"/>
        </w:rPr>
        <w:t xml:space="preserve"> </w:t>
      </w:r>
    </w:p>
    <w:p w14:paraId="4CACA06B" w14:textId="77777777" w:rsidR="00785D54" w:rsidRPr="00146995" w:rsidRDefault="00785D54" w:rsidP="00762D2A">
      <w:pPr>
        <w:spacing w:after="0" w:line="240" w:lineRule="auto"/>
        <w:rPr>
          <w:rFonts w:ascii="Arial Narrow" w:hAnsi="Arial Narrow"/>
          <w:bCs/>
          <w:sz w:val="22"/>
          <w:lang w:val="es-ES"/>
        </w:rPr>
      </w:pPr>
    </w:p>
    <w:p w14:paraId="30C1F477" w14:textId="01B4E88A" w:rsidR="000E2D1C" w:rsidRPr="00146995" w:rsidRDefault="00115ED6" w:rsidP="00762D2A">
      <w:pPr>
        <w:spacing w:after="0" w:line="240" w:lineRule="auto"/>
        <w:rPr>
          <w:rFonts w:ascii="Arial Narrow" w:hAnsi="Arial Narrow"/>
          <w:bCs/>
          <w:sz w:val="22"/>
          <w:lang w:val="es-ES"/>
        </w:rPr>
      </w:pPr>
      <w:r w:rsidRPr="00146995">
        <w:rPr>
          <w:rFonts w:ascii="Arial Narrow" w:hAnsi="Arial Narrow"/>
          <w:bCs/>
          <w:sz w:val="22"/>
          <w:lang w:val="es-ES"/>
        </w:rPr>
        <w:t xml:space="preserve">Así como los lineamientos según lo previsto en la </w:t>
      </w:r>
      <w:r w:rsidR="006E38E8" w:rsidRPr="00146995">
        <w:rPr>
          <w:rFonts w:ascii="Arial Narrow" w:hAnsi="Arial Narrow"/>
          <w:bCs/>
          <w:sz w:val="22"/>
          <w:lang w:val="es-ES"/>
        </w:rPr>
        <w:t>“</w:t>
      </w:r>
      <w:r w:rsidRPr="00146995">
        <w:rPr>
          <w:rFonts w:ascii="Arial Narrow" w:hAnsi="Arial Narrow"/>
          <w:bCs/>
          <w:sz w:val="22"/>
          <w:lang w:val="es-ES"/>
        </w:rPr>
        <w:t>CARTILLA GUÍA PARA LA EVALUACIÓN DE CANTIDADES Y EJECUCIÓN DE PRESUPUETOS PARA LA CONSTRUCCIÓN DE OBRAS DE LA RED TERCIARIA Y FÉRREA y/o LA CARTILLA DE OBRAS MENORES DE DRENAJE Y ESTRUCTURAS VIALES</w:t>
      </w:r>
      <w:r w:rsidR="006E38E8" w:rsidRPr="00146995">
        <w:rPr>
          <w:rFonts w:ascii="Arial Narrow" w:hAnsi="Arial Narrow"/>
          <w:bCs/>
          <w:sz w:val="22"/>
          <w:lang w:val="es-ES"/>
        </w:rPr>
        <w:t xml:space="preserve"> - INCLUYE AJUSTE A DISEÑOS DE PUENTE Y ENSAYOS”</w:t>
      </w:r>
      <w:r w:rsidRPr="00146995">
        <w:rPr>
          <w:rFonts w:ascii="Arial Narrow" w:hAnsi="Arial Narrow"/>
          <w:bCs/>
          <w:sz w:val="22"/>
          <w:lang w:val="es-ES"/>
        </w:rPr>
        <w:t xml:space="preserve"> del Instituto Nacional de Vías, y/o la que se encuentre disponible y vigente.</w:t>
      </w:r>
    </w:p>
    <w:p w14:paraId="5F32A871" w14:textId="77777777" w:rsidR="00115ED6" w:rsidRPr="00146995" w:rsidRDefault="00115ED6" w:rsidP="00762D2A">
      <w:pPr>
        <w:spacing w:after="0" w:line="240" w:lineRule="auto"/>
        <w:rPr>
          <w:rFonts w:ascii="Arial Narrow" w:hAnsi="Arial Narrow"/>
          <w:bCs/>
          <w:sz w:val="22"/>
          <w:lang w:val="es-ES"/>
        </w:rPr>
      </w:pPr>
    </w:p>
    <w:p w14:paraId="04F8551E" w14:textId="77777777" w:rsidR="000E2D1C" w:rsidRPr="00146995" w:rsidRDefault="000E2D1C" w:rsidP="00762D2A">
      <w:pPr>
        <w:spacing w:after="0" w:line="240" w:lineRule="auto"/>
        <w:rPr>
          <w:rFonts w:ascii="Arial Narrow" w:hAnsi="Arial Narrow"/>
          <w:bCs/>
          <w:sz w:val="22"/>
          <w:lang w:val="es-ES"/>
        </w:rPr>
      </w:pPr>
      <w:r w:rsidRPr="00146995">
        <w:rPr>
          <w:rFonts w:ascii="Arial Narrow" w:hAnsi="Arial Narrow"/>
          <w:bCs/>
          <w:sz w:val="22"/>
          <w:lang w:val="es-ES"/>
        </w:rPr>
        <w:t>La localización y características de las señales de tránsito, tanto provisionales como definitivas, deberán acogerse a lo especificado en el Manual de Señalización Vial - Dispositivos uniformes para la Regulación del Tránsito en Calles, Carreteras y Ciclorrutas de Colombia, adoptado mediante Resolución No. 0001885 del 17 de junio de 2015 del Ministerio de Transporte, se aclara que el aparte de SEÑALIZACIÓN se debe ajustar  a todo su contenido,  esta señalización debe colocarse desde la orden de iniciación del contrato.</w:t>
      </w:r>
    </w:p>
    <w:p w14:paraId="18974CCB" w14:textId="77777777" w:rsidR="007C6E11" w:rsidRPr="00146995" w:rsidRDefault="007C6E11" w:rsidP="00762D2A">
      <w:pPr>
        <w:spacing w:after="0" w:line="240" w:lineRule="auto"/>
        <w:rPr>
          <w:rFonts w:ascii="Arial Narrow" w:hAnsi="Arial Narrow"/>
          <w:bCs/>
          <w:sz w:val="22"/>
          <w:lang w:val="es-ES"/>
        </w:rPr>
      </w:pPr>
    </w:p>
    <w:p w14:paraId="3F3FCAD7" w14:textId="15931585" w:rsidR="00CB2CEE" w:rsidRPr="00146995" w:rsidRDefault="00B3725C" w:rsidP="00762D2A">
      <w:pPr>
        <w:numPr>
          <w:ilvl w:val="0"/>
          <w:numId w:val="5"/>
        </w:numPr>
        <w:spacing w:after="0" w:line="240" w:lineRule="auto"/>
        <w:rPr>
          <w:rFonts w:ascii="Arial Narrow" w:hAnsi="Arial Narrow"/>
          <w:b/>
          <w:sz w:val="22"/>
        </w:rPr>
      </w:pPr>
      <w:r w:rsidRPr="00146995">
        <w:rPr>
          <w:rFonts w:ascii="Arial Narrow" w:hAnsi="Arial Narrow"/>
          <w:b/>
          <w:sz w:val="22"/>
        </w:rPr>
        <w:t>Materiales</w:t>
      </w:r>
    </w:p>
    <w:p w14:paraId="46AD5154" w14:textId="77777777" w:rsidR="00785D54" w:rsidRPr="00146995" w:rsidRDefault="00785D54" w:rsidP="00785D54">
      <w:pPr>
        <w:spacing w:after="0" w:line="240" w:lineRule="auto"/>
        <w:ind w:left="720"/>
        <w:rPr>
          <w:rFonts w:ascii="Arial Narrow" w:hAnsi="Arial Narrow"/>
          <w:b/>
          <w:sz w:val="22"/>
        </w:rPr>
      </w:pPr>
    </w:p>
    <w:p w14:paraId="0D5566FC" w14:textId="0215DE55" w:rsidR="007A424C" w:rsidRPr="00146995" w:rsidRDefault="007A424C" w:rsidP="00762D2A">
      <w:pPr>
        <w:pStyle w:val="InviasNormal"/>
        <w:spacing w:before="0" w:after="0"/>
        <w:rPr>
          <w:rFonts w:ascii="Arial Narrow" w:hAnsi="Arial Narrow"/>
          <w:sz w:val="22"/>
          <w:szCs w:val="22"/>
          <w:lang w:val="es-CO"/>
        </w:rPr>
      </w:pPr>
      <w:r w:rsidRPr="00146995">
        <w:rPr>
          <w:rFonts w:ascii="Arial Narrow" w:hAnsi="Arial Narrow"/>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46995">
        <w:rPr>
          <w:rFonts w:ascii="Arial Narrow" w:hAnsi="Arial Narrow"/>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1BFF1C0D" w14:textId="77777777" w:rsidR="00785D54" w:rsidRPr="00146995" w:rsidRDefault="00785D54" w:rsidP="00762D2A">
      <w:pPr>
        <w:pStyle w:val="InviasNormal"/>
        <w:spacing w:before="0" w:after="0"/>
        <w:rPr>
          <w:rFonts w:ascii="Arial Narrow" w:hAnsi="Arial Narrow"/>
          <w:sz w:val="22"/>
          <w:szCs w:val="22"/>
          <w:lang w:val="es-CO"/>
        </w:rPr>
      </w:pPr>
    </w:p>
    <w:p w14:paraId="205C92F6" w14:textId="24E3E8E8" w:rsidR="000E2D1C" w:rsidRPr="00146995" w:rsidRDefault="000E2D1C" w:rsidP="00762D2A">
      <w:pPr>
        <w:pStyle w:val="InviasNormal"/>
        <w:numPr>
          <w:ilvl w:val="0"/>
          <w:numId w:val="11"/>
        </w:numPr>
        <w:spacing w:before="0" w:after="0"/>
        <w:rPr>
          <w:rFonts w:ascii="Arial Narrow" w:hAnsi="Arial Narrow"/>
          <w:b/>
          <w:sz w:val="22"/>
          <w:szCs w:val="22"/>
          <w:lang w:val="es-CO"/>
        </w:rPr>
      </w:pPr>
      <w:r w:rsidRPr="00146995">
        <w:rPr>
          <w:rFonts w:ascii="Arial Narrow" w:hAnsi="Arial Narrow"/>
          <w:b/>
          <w:sz w:val="22"/>
          <w:szCs w:val="22"/>
          <w:lang w:val="es-CO"/>
        </w:rPr>
        <w:t>ESPECIFICACIONES PARTICULARES</w:t>
      </w:r>
    </w:p>
    <w:p w14:paraId="1A7EB0CD" w14:textId="77777777" w:rsidR="000E2D1C" w:rsidRPr="00146995" w:rsidRDefault="000E2D1C" w:rsidP="00762D2A">
      <w:pPr>
        <w:pStyle w:val="InviasNormal"/>
        <w:spacing w:before="0" w:after="0"/>
        <w:rPr>
          <w:rFonts w:ascii="Arial Narrow" w:hAnsi="Arial Narrow"/>
          <w:sz w:val="22"/>
          <w:szCs w:val="22"/>
          <w:lang w:val="es-CO"/>
        </w:rPr>
      </w:pPr>
    </w:p>
    <w:p w14:paraId="09515C40" w14:textId="77777777" w:rsidR="00601968" w:rsidRPr="00146995" w:rsidRDefault="00601968" w:rsidP="00762D2A">
      <w:pPr>
        <w:pStyle w:val="InviasNormal"/>
        <w:spacing w:before="0" w:after="0"/>
        <w:rPr>
          <w:rFonts w:ascii="Arial Narrow" w:hAnsi="Arial Narrow"/>
          <w:sz w:val="22"/>
          <w:szCs w:val="22"/>
          <w:lang w:val="es-CO"/>
        </w:rPr>
      </w:pPr>
      <w:r w:rsidRPr="00146995">
        <w:rPr>
          <w:rFonts w:ascii="Arial Narrow" w:hAnsi="Arial Narrow"/>
          <w:sz w:val="22"/>
          <w:szCs w:val="22"/>
          <w:lang w:val="es-CO"/>
        </w:rPr>
        <w:t xml:space="preserve">En el Apéndice B del presente proceso de selección, se definen las “Especificaciones Particulares de Construcción”, las cuales sustituyen o modifican las “Especificaciones Generales de Construcción de Carreteras del Instituto Nacional de Vías” vigentes. </w:t>
      </w:r>
    </w:p>
    <w:p w14:paraId="114CCA6F" w14:textId="77777777" w:rsidR="00601968" w:rsidRPr="00146995" w:rsidRDefault="00601968" w:rsidP="00762D2A">
      <w:pPr>
        <w:pStyle w:val="InviasNormal"/>
        <w:spacing w:before="0" w:after="0"/>
        <w:rPr>
          <w:rFonts w:ascii="Arial Narrow" w:hAnsi="Arial Narrow"/>
          <w:sz w:val="22"/>
          <w:szCs w:val="22"/>
          <w:lang w:val="es-CO"/>
        </w:rPr>
      </w:pPr>
    </w:p>
    <w:p w14:paraId="49FECD3B" w14:textId="77777777" w:rsidR="000E2D1C" w:rsidRPr="00146995" w:rsidRDefault="00601968" w:rsidP="00762D2A">
      <w:pPr>
        <w:pStyle w:val="InviasNormal"/>
        <w:spacing w:before="0" w:after="0"/>
        <w:rPr>
          <w:rFonts w:ascii="Arial Narrow" w:hAnsi="Arial Narrow"/>
          <w:sz w:val="22"/>
          <w:szCs w:val="22"/>
          <w:lang w:val="es-CO"/>
        </w:rPr>
      </w:pPr>
      <w:r w:rsidRPr="00146995">
        <w:rPr>
          <w:rFonts w:ascii="Arial Narrow" w:hAnsi="Arial Narrow"/>
          <w:sz w:val="22"/>
          <w:szCs w:val="22"/>
          <w:lang w:val="es-CO"/>
        </w:rPr>
        <w:t>Las especificaciones particulares prevalecen sobre las especificaciones generales; sin embargo, todos los trabajos que no estén cubiertos en las especificaciones particulares, se ejecutaran conforme a lo estipulado en las “Especificaciones Generales de Construcción de Carreteras del Instituto Nacional de Vías”, vigentes</w:t>
      </w:r>
      <w:r w:rsidR="000E2D1C" w:rsidRPr="00146995">
        <w:rPr>
          <w:rFonts w:ascii="Arial Narrow" w:hAnsi="Arial Narrow"/>
          <w:sz w:val="22"/>
          <w:szCs w:val="22"/>
          <w:lang w:val="es-CO"/>
        </w:rPr>
        <w:t xml:space="preserve">. </w:t>
      </w:r>
    </w:p>
    <w:p w14:paraId="5222828F" w14:textId="77777777" w:rsidR="00601968" w:rsidRPr="00146995" w:rsidRDefault="00601968" w:rsidP="00762D2A">
      <w:pPr>
        <w:pStyle w:val="InviasNormal"/>
        <w:spacing w:before="0" w:after="0"/>
        <w:rPr>
          <w:rFonts w:ascii="Arial Narrow" w:hAnsi="Arial Narrow"/>
          <w:sz w:val="22"/>
          <w:szCs w:val="22"/>
          <w:lang w:val="es-CO"/>
        </w:rPr>
      </w:pPr>
    </w:p>
    <w:p w14:paraId="10F79499" w14:textId="566AD004" w:rsidR="005A0634" w:rsidRPr="00146995" w:rsidRDefault="009935BF" w:rsidP="00762D2A">
      <w:pPr>
        <w:numPr>
          <w:ilvl w:val="0"/>
          <w:numId w:val="5"/>
        </w:numPr>
        <w:spacing w:after="0" w:line="240" w:lineRule="auto"/>
        <w:rPr>
          <w:rFonts w:ascii="Arial Narrow" w:hAnsi="Arial Narrow"/>
          <w:b/>
          <w:iCs/>
          <w:sz w:val="22"/>
        </w:rPr>
      </w:pPr>
      <w:bookmarkStart w:id="3" w:name="_Hlk125932901"/>
      <w:r w:rsidRPr="00146995">
        <w:rPr>
          <w:rFonts w:ascii="Arial Narrow" w:hAnsi="Arial Narrow"/>
          <w:b/>
          <w:iCs/>
          <w:sz w:val="22"/>
        </w:rPr>
        <w:t>Documentos que entregará la Entidad para la ejecución del contrato</w:t>
      </w:r>
    </w:p>
    <w:p w14:paraId="5ABB0B15" w14:textId="77777777" w:rsidR="00785D54" w:rsidRPr="00146995" w:rsidRDefault="00785D54" w:rsidP="00785D54">
      <w:pPr>
        <w:spacing w:after="0" w:line="240" w:lineRule="auto"/>
        <w:ind w:left="720"/>
        <w:rPr>
          <w:rFonts w:ascii="Arial Narrow" w:hAnsi="Arial Narrow"/>
          <w:b/>
          <w:iCs/>
          <w:sz w:val="22"/>
        </w:rPr>
      </w:pPr>
    </w:p>
    <w:p w14:paraId="050C7399" w14:textId="77777777" w:rsidR="00F4346C" w:rsidRPr="00146995" w:rsidRDefault="00F4346C" w:rsidP="00762D2A">
      <w:pPr>
        <w:spacing w:after="0" w:line="240" w:lineRule="auto"/>
        <w:rPr>
          <w:rFonts w:ascii="Arial Narrow" w:hAnsi="Arial Narrow"/>
          <w:sz w:val="22"/>
        </w:rPr>
      </w:pPr>
      <w:r w:rsidRPr="00146995">
        <w:rPr>
          <w:rFonts w:ascii="Arial Narrow" w:hAnsi="Arial Narrow"/>
          <w:sz w:val="22"/>
        </w:rPr>
        <w:t xml:space="preserve">El </w:t>
      </w:r>
      <w:r w:rsidR="00FF10E8" w:rsidRPr="00146995">
        <w:rPr>
          <w:rFonts w:ascii="Arial Narrow" w:hAnsi="Arial Narrow"/>
          <w:sz w:val="22"/>
        </w:rPr>
        <w:t>c</w:t>
      </w:r>
      <w:r w:rsidRPr="00146995">
        <w:rPr>
          <w:rFonts w:ascii="Arial Narrow" w:hAnsi="Arial Narrow"/>
          <w:sz w:val="22"/>
        </w:rPr>
        <w:t xml:space="preserve">ontratista deberá realizar lo necesario y suficiente en orden a conocer, revisar y estudiar completamente los estudios y diseños que la </w:t>
      </w:r>
      <w:r w:rsidR="00FF10E8" w:rsidRPr="00146995">
        <w:rPr>
          <w:rFonts w:ascii="Arial Narrow" w:hAnsi="Arial Narrow"/>
          <w:sz w:val="22"/>
        </w:rPr>
        <w:t>e</w:t>
      </w:r>
      <w:r w:rsidRPr="00146995">
        <w:rPr>
          <w:rFonts w:ascii="Arial Narrow" w:hAnsi="Arial Narrow"/>
          <w:sz w:val="22"/>
        </w:rPr>
        <w:t xml:space="preserve">ntidad entregue para la ejecución de las obras objeto de este </w:t>
      </w:r>
      <w:r w:rsidR="00FF10E8" w:rsidRPr="00146995">
        <w:rPr>
          <w:rFonts w:ascii="Arial Narrow" w:hAnsi="Arial Narrow"/>
          <w:sz w:val="22"/>
        </w:rPr>
        <w:t>c</w:t>
      </w:r>
      <w:r w:rsidRPr="00146995">
        <w:rPr>
          <w:rFonts w:ascii="Arial Narrow" w:hAnsi="Arial Narrow"/>
          <w:sz w:val="22"/>
        </w:rPr>
        <w:t xml:space="preserve">ontrato. En consecuencia, finalizado el plazo previsto por la </w:t>
      </w:r>
      <w:r w:rsidR="00FF10E8" w:rsidRPr="00146995">
        <w:rPr>
          <w:rFonts w:ascii="Arial Narrow" w:hAnsi="Arial Narrow"/>
          <w:sz w:val="22"/>
        </w:rPr>
        <w:t>e</w:t>
      </w:r>
      <w:r w:rsidRPr="00146995">
        <w:rPr>
          <w:rFonts w:ascii="Arial Narrow" w:hAnsi="Arial Narrow"/>
          <w:sz w:val="22"/>
        </w:rPr>
        <w:t>ntidad para la revisión de estudios y diseños</w:t>
      </w:r>
      <w:r w:rsidR="009963C2" w:rsidRPr="00146995">
        <w:rPr>
          <w:rFonts w:ascii="Arial Narrow" w:hAnsi="Arial Narrow"/>
          <w:sz w:val="22"/>
        </w:rPr>
        <w:t xml:space="preserve"> </w:t>
      </w:r>
      <w:r w:rsidR="000E2D1C" w:rsidRPr="00146995">
        <w:rPr>
          <w:rFonts w:ascii="Arial Narrow" w:hAnsi="Arial Narrow"/>
          <w:sz w:val="22"/>
        </w:rPr>
        <w:t xml:space="preserve">y/o información </w:t>
      </w:r>
      <w:r w:rsidRPr="00146995">
        <w:rPr>
          <w:rFonts w:ascii="Arial Narrow" w:hAnsi="Arial Narrow"/>
          <w:sz w:val="22"/>
        </w:rPr>
        <w:t xml:space="preserve">si el </w:t>
      </w:r>
      <w:r w:rsidR="00FF10E8" w:rsidRPr="00146995">
        <w:rPr>
          <w:rFonts w:ascii="Arial Narrow" w:hAnsi="Arial Narrow"/>
          <w:sz w:val="22"/>
        </w:rPr>
        <w:t>c</w:t>
      </w:r>
      <w:r w:rsidRPr="00146995">
        <w:rPr>
          <w:rFonts w:ascii="Arial Narrow" w:hAnsi="Arial Narrow"/>
          <w:sz w:val="22"/>
        </w:rPr>
        <w:t xml:space="preserve">ontratista no se pronuncia en sentido contrario, se entiende que ha aceptado los estudios y diseños presentados por la </w:t>
      </w:r>
      <w:r w:rsidR="00FF10E8" w:rsidRPr="00146995">
        <w:rPr>
          <w:rFonts w:ascii="Arial Narrow" w:hAnsi="Arial Narrow"/>
          <w:sz w:val="22"/>
        </w:rPr>
        <w:t>e</w:t>
      </w:r>
      <w:r w:rsidRPr="00146995">
        <w:rPr>
          <w:rFonts w:ascii="Arial Narrow" w:hAnsi="Arial Narrow"/>
          <w:sz w:val="22"/>
        </w:rPr>
        <w:t>ntidad y asume toda la responsabilidad de los resultados para la implementación de los mismos y la ejecución de la obra contratada, con la debida calidad, garantizando la durabilidad, resistencia, estabilidad y funcionalidad de tales obras.</w:t>
      </w:r>
    </w:p>
    <w:p w14:paraId="49BB6908" w14:textId="54A51878" w:rsidR="00F4346C" w:rsidRPr="00146995" w:rsidRDefault="00F4346C" w:rsidP="00762D2A">
      <w:pPr>
        <w:pStyle w:val="InviasNormal"/>
        <w:spacing w:before="0" w:after="0"/>
        <w:rPr>
          <w:rFonts w:ascii="Arial Narrow" w:hAnsi="Arial Narrow"/>
          <w:sz w:val="22"/>
          <w:szCs w:val="22"/>
          <w:lang w:val="es-CO"/>
        </w:rPr>
      </w:pPr>
      <w:r w:rsidRPr="00146995">
        <w:rPr>
          <w:rFonts w:ascii="Arial Narrow" w:hAnsi="Arial Narrow"/>
          <w:sz w:val="22"/>
          <w:szCs w:val="22"/>
          <w:lang w:val="es-CO"/>
        </w:rPr>
        <w:t xml:space="preserve">Cualquier modificación y/o adaptación y/o complementación que el </w:t>
      </w:r>
      <w:r w:rsidR="00FF10E8" w:rsidRPr="00146995">
        <w:rPr>
          <w:rFonts w:ascii="Arial Narrow" w:hAnsi="Arial Narrow"/>
          <w:sz w:val="22"/>
          <w:szCs w:val="22"/>
          <w:lang w:val="es-CO"/>
        </w:rPr>
        <w:t>co</w:t>
      </w:r>
      <w:r w:rsidRPr="00146995">
        <w:rPr>
          <w:rFonts w:ascii="Arial Narrow" w:hAnsi="Arial Narrow"/>
          <w:sz w:val="22"/>
          <w:szCs w:val="22"/>
          <w:lang w:val="es-CO"/>
        </w:rPr>
        <w:t xml:space="preserve">ntratista pretenda efectuar a los estudios y diseños deberán ser tramitadas por el </w:t>
      </w:r>
      <w:r w:rsidR="00FF10E8" w:rsidRPr="00146995">
        <w:rPr>
          <w:rFonts w:ascii="Arial Narrow" w:hAnsi="Arial Narrow"/>
          <w:sz w:val="22"/>
          <w:szCs w:val="22"/>
          <w:lang w:val="es-CO"/>
        </w:rPr>
        <w:t>c</w:t>
      </w:r>
      <w:r w:rsidRPr="00146995">
        <w:rPr>
          <w:rFonts w:ascii="Arial Narrow" w:hAnsi="Arial Narrow"/>
          <w:sz w:val="22"/>
          <w:szCs w:val="22"/>
          <w:lang w:val="es-CO"/>
        </w:rPr>
        <w:t xml:space="preserve">ontratista para su aprobación por la Interventoría, sin que ello se constituya en causa de demora en la ejecución del proyecto. </w:t>
      </w:r>
    </w:p>
    <w:p w14:paraId="5CA88663" w14:textId="77777777" w:rsidR="00785D54" w:rsidRPr="00146995" w:rsidRDefault="00785D54" w:rsidP="00762D2A">
      <w:pPr>
        <w:pStyle w:val="InviasNormal"/>
        <w:spacing w:before="0" w:after="0"/>
        <w:rPr>
          <w:rFonts w:ascii="Arial Narrow" w:hAnsi="Arial Narrow"/>
          <w:sz w:val="22"/>
          <w:szCs w:val="22"/>
          <w:lang w:val="es-CO"/>
        </w:rPr>
      </w:pPr>
    </w:p>
    <w:p w14:paraId="1D90B43B" w14:textId="77777777" w:rsidR="000E2D1C" w:rsidRPr="00146995" w:rsidRDefault="000E2D1C" w:rsidP="00762D2A">
      <w:pPr>
        <w:pStyle w:val="InviasNormal"/>
        <w:numPr>
          <w:ilvl w:val="0"/>
          <w:numId w:val="12"/>
        </w:numPr>
        <w:spacing w:before="0" w:after="0"/>
        <w:rPr>
          <w:rFonts w:ascii="Arial Narrow" w:hAnsi="Arial Narrow"/>
          <w:b/>
          <w:sz w:val="22"/>
          <w:szCs w:val="22"/>
          <w:lang w:val="es-CO"/>
        </w:rPr>
      </w:pPr>
      <w:r w:rsidRPr="00146995">
        <w:rPr>
          <w:rFonts w:ascii="Arial Narrow" w:hAnsi="Arial Narrow"/>
          <w:b/>
          <w:sz w:val="22"/>
          <w:szCs w:val="22"/>
          <w:lang w:val="es-CO"/>
        </w:rPr>
        <w:t>Estudios e Información de Referencia</w:t>
      </w:r>
    </w:p>
    <w:p w14:paraId="535F0E87" w14:textId="77777777" w:rsidR="000E2D1C" w:rsidRPr="00146995" w:rsidRDefault="000E2D1C" w:rsidP="00762D2A">
      <w:pPr>
        <w:pStyle w:val="InviasNormal"/>
        <w:spacing w:before="0" w:after="0"/>
        <w:rPr>
          <w:rFonts w:ascii="Arial Narrow" w:hAnsi="Arial Narrow"/>
          <w:sz w:val="22"/>
          <w:szCs w:val="22"/>
          <w:lang w:val="es-CO"/>
        </w:rPr>
      </w:pPr>
    </w:p>
    <w:p w14:paraId="76A9B4AC" w14:textId="16FA0615" w:rsidR="00601968" w:rsidRPr="00146995" w:rsidRDefault="00E80C9C" w:rsidP="00762D2A">
      <w:pPr>
        <w:pStyle w:val="InviasNormal"/>
        <w:spacing w:before="0" w:after="0"/>
        <w:rPr>
          <w:rFonts w:ascii="Arial Narrow" w:hAnsi="Arial Narrow"/>
          <w:sz w:val="22"/>
          <w:szCs w:val="22"/>
          <w:lang w:val="es-CO" w:eastAsia="es-CO"/>
        </w:rPr>
      </w:pPr>
      <w:r w:rsidRPr="00146995">
        <w:rPr>
          <w:rFonts w:ascii="Arial Narrow" w:hAnsi="Arial Narrow"/>
          <w:sz w:val="22"/>
          <w:szCs w:val="22"/>
          <w:lang w:val="es-CO" w:eastAsia="es-CO"/>
        </w:rPr>
        <w:t xml:space="preserve">La siguiente información estará a disposición de los oferentes como información de referencia para asumir los riesgos y responsabilidades en el proceso de preparación de sus propuestas, </w:t>
      </w:r>
      <w:r w:rsidR="00ED32A1" w:rsidRPr="00146995">
        <w:rPr>
          <w:rFonts w:ascii="Arial Narrow" w:hAnsi="Arial Narrow"/>
          <w:sz w:val="22"/>
          <w:szCs w:val="22"/>
          <w:lang w:val="es-CO" w:eastAsia="es-CO"/>
        </w:rPr>
        <w:t xml:space="preserve">en </w:t>
      </w:r>
      <w:r w:rsidRPr="00146995">
        <w:rPr>
          <w:rFonts w:ascii="Arial Narrow" w:hAnsi="Arial Narrow"/>
          <w:sz w:val="22"/>
          <w:szCs w:val="22"/>
          <w:lang w:val="es-CO" w:eastAsia="es-CO"/>
        </w:rPr>
        <w:t>el INVIAS ubicada en el octavo piso de la Calle 25G # 73B-90 – complejo empresarial Central Point - planta central INVIAS - Bogotá, D.C. Colombia.</w:t>
      </w:r>
    </w:p>
    <w:p w14:paraId="03985A57" w14:textId="77777777" w:rsidR="00A608EA" w:rsidRPr="00146995" w:rsidRDefault="00A608EA" w:rsidP="00762D2A">
      <w:pPr>
        <w:pStyle w:val="InviasNormal"/>
        <w:spacing w:before="0" w:after="0"/>
        <w:rPr>
          <w:rFonts w:ascii="Arial Narrow" w:hAnsi="Arial Narrow"/>
          <w:sz w:val="22"/>
          <w:szCs w:val="22"/>
          <w:lang w:val="es-CO" w:eastAsia="es-CO"/>
        </w:rPr>
      </w:pPr>
    </w:p>
    <w:p w14:paraId="397F7F2E" w14:textId="4962FD78" w:rsidR="00A608EA" w:rsidRPr="00146995" w:rsidRDefault="00A608EA" w:rsidP="00762D2A">
      <w:pPr>
        <w:pStyle w:val="InviasNormal"/>
        <w:spacing w:before="0" w:after="0"/>
        <w:rPr>
          <w:rFonts w:ascii="Arial Narrow" w:hAnsi="Arial Narrow"/>
          <w:sz w:val="22"/>
          <w:szCs w:val="22"/>
          <w:lang w:val="es-CO" w:eastAsia="es-CO"/>
        </w:rPr>
      </w:pPr>
      <w:r w:rsidRPr="00146995">
        <w:rPr>
          <w:rFonts w:ascii="Arial Narrow" w:hAnsi="Arial Narrow"/>
          <w:sz w:val="22"/>
          <w:szCs w:val="22"/>
          <w:lang w:val="es-CO" w:eastAsia="es-CO"/>
        </w:rPr>
        <w:t xml:space="preserve">Con el objeto de gestionar la </w:t>
      </w:r>
      <w:r w:rsidR="00FC6188" w:rsidRPr="00146995">
        <w:rPr>
          <w:rFonts w:ascii="Arial Narrow" w:hAnsi="Arial Narrow"/>
          <w:sz w:val="22"/>
          <w:szCs w:val="22"/>
          <w:lang w:val="es-CO" w:eastAsia="es-CO"/>
        </w:rPr>
        <w:t>factibilidad</w:t>
      </w:r>
      <w:r w:rsidRPr="00146995">
        <w:rPr>
          <w:rFonts w:ascii="Arial Narrow" w:hAnsi="Arial Narrow"/>
          <w:sz w:val="22"/>
          <w:szCs w:val="22"/>
          <w:lang w:val="es-CO" w:eastAsia="es-CO"/>
        </w:rPr>
        <w:t xml:space="preserve"> del proyecto </w:t>
      </w:r>
      <w:r w:rsidR="00115ED6" w:rsidRPr="00146995">
        <w:rPr>
          <w:rFonts w:ascii="Arial Narrow" w:hAnsi="Arial Narrow"/>
          <w:sz w:val="22"/>
          <w:szCs w:val="22"/>
          <w:lang w:val="es-CO" w:eastAsia="es-CO"/>
        </w:rPr>
        <w:t xml:space="preserve">MEJORAMIENTO DE LA VIA  TUTA  EL CRUCE  MUNICIPIO DE TUTA DEPARTAMENTO DE BOYACA, </w:t>
      </w:r>
      <w:r w:rsidRPr="00146995">
        <w:rPr>
          <w:rFonts w:ascii="Arial Narrow" w:hAnsi="Arial Narrow"/>
          <w:sz w:val="22"/>
          <w:szCs w:val="22"/>
          <w:lang w:val="es-CO" w:eastAsia="es-CO"/>
        </w:rPr>
        <w:t>se cuenta con la siguiente información técnica</w:t>
      </w:r>
      <w:r w:rsidR="00FC6188" w:rsidRPr="00146995">
        <w:rPr>
          <w:rFonts w:ascii="Arial Narrow" w:hAnsi="Arial Narrow"/>
          <w:sz w:val="22"/>
          <w:szCs w:val="22"/>
          <w:lang w:val="es-CO" w:eastAsia="es-CO"/>
        </w:rPr>
        <w:t>:</w:t>
      </w:r>
    </w:p>
    <w:p w14:paraId="72E812D7" w14:textId="77777777" w:rsidR="00115ED6" w:rsidRPr="00146995" w:rsidRDefault="00115ED6" w:rsidP="00115ED6">
      <w:pPr>
        <w:autoSpaceDE w:val="0"/>
        <w:autoSpaceDN w:val="0"/>
        <w:adjustRightInd w:val="0"/>
        <w:spacing w:after="0" w:line="240" w:lineRule="auto"/>
        <w:rPr>
          <w:rFonts w:ascii="Arial Narrow" w:hAnsi="Arial Narrow"/>
          <w:sz w:val="22"/>
        </w:rPr>
      </w:pPr>
    </w:p>
    <w:p w14:paraId="3E2FAE08" w14:textId="47F35323" w:rsidR="0058034F" w:rsidRPr="00146995" w:rsidRDefault="00115ED6" w:rsidP="00115ED6">
      <w:pPr>
        <w:autoSpaceDE w:val="0"/>
        <w:autoSpaceDN w:val="0"/>
        <w:adjustRightInd w:val="0"/>
        <w:spacing w:after="0" w:line="240" w:lineRule="auto"/>
        <w:rPr>
          <w:rFonts w:ascii="Arial Narrow" w:hAnsi="Arial Narrow"/>
          <w:sz w:val="22"/>
        </w:rPr>
      </w:pPr>
      <w:r w:rsidRPr="00146995">
        <w:rPr>
          <w:rFonts w:ascii="Arial Narrow" w:hAnsi="Arial Narrow"/>
          <w:sz w:val="22"/>
        </w:rPr>
        <w:t>Para el desarrollo del proyecto se tendrá como base la CARTILLA PARA EL MEJORAMIENTO DE VÍAS TERCIARIAS EN PLACA HUELLA y/o CARTILLA GUÍA PARA LA EVALUACIÓN DE CANTIDADES Y EJECUCIÓN DE PRESUPUETOS PARA LA CONSTRUCCIÓN DE OBRAS DE LA RED TERCIARIA Y FÉRREA Y/O CARTILLA DE OBRAS MENORES DE DRENAJE Y ESTRUCTURAS  del Instituto Nacional de Vías, y/o la que se encuentre disponible y vigente.</w:t>
      </w:r>
    </w:p>
    <w:p w14:paraId="75285AA1" w14:textId="77777777" w:rsidR="00785D54" w:rsidRPr="00146995" w:rsidRDefault="00785D54" w:rsidP="00762D2A">
      <w:pPr>
        <w:pStyle w:val="Default"/>
        <w:spacing w:after="0" w:line="240" w:lineRule="auto"/>
        <w:jc w:val="both"/>
        <w:rPr>
          <w:rFonts w:ascii="Arial Narrow" w:hAnsi="Arial Narrow"/>
          <w:noProof/>
          <w:color w:val="auto"/>
          <w:sz w:val="22"/>
          <w:szCs w:val="22"/>
        </w:rPr>
      </w:pPr>
    </w:p>
    <w:p w14:paraId="670E6DA1" w14:textId="77777777" w:rsidR="00455F4C" w:rsidRPr="00146995" w:rsidRDefault="00E80C9C" w:rsidP="00762D2A">
      <w:pPr>
        <w:pStyle w:val="InviasNormal"/>
        <w:spacing w:before="0" w:after="0"/>
        <w:rPr>
          <w:rFonts w:ascii="Arial Narrow" w:hAnsi="Arial Narrow"/>
          <w:sz w:val="22"/>
          <w:szCs w:val="22"/>
          <w:lang w:val="es-CO" w:eastAsia="es-CO"/>
        </w:rPr>
      </w:pPr>
      <w:r w:rsidRPr="00146995">
        <w:rPr>
          <w:rFonts w:ascii="Arial Narrow" w:hAnsi="Arial Narrow"/>
          <w:sz w:val="22"/>
          <w:szCs w:val="22"/>
          <w:lang w:val="es-CO" w:eastAsia="es-CO"/>
        </w:rPr>
        <w:t xml:space="preserve">El contratista deberá investigar y consultar los estudios y/o diseños existentes, si los hubiere, recopilará y analizará toda la información que represente alguna utilidad para el proyecto. </w:t>
      </w:r>
    </w:p>
    <w:p w14:paraId="5C9E1F14" w14:textId="77777777" w:rsidR="00455F4C" w:rsidRPr="00146995" w:rsidRDefault="00455F4C" w:rsidP="00762D2A">
      <w:pPr>
        <w:pStyle w:val="InviasNormal"/>
        <w:spacing w:before="0" w:after="0"/>
        <w:rPr>
          <w:rFonts w:ascii="Arial Narrow" w:hAnsi="Arial Narrow"/>
          <w:sz w:val="22"/>
          <w:szCs w:val="22"/>
          <w:lang w:val="es-CO" w:eastAsia="es-CO"/>
        </w:rPr>
      </w:pPr>
    </w:p>
    <w:p w14:paraId="678523B8" w14:textId="2F90AF34" w:rsidR="00E80C9C" w:rsidRPr="00146995" w:rsidRDefault="00E80C9C" w:rsidP="00762D2A">
      <w:pPr>
        <w:pStyle w:val="InviasNormal"/>
        <w:spacing w:before="0" w:after="0"/>
        <w:rPr>
          <w:rFonts w:ascii="Arial Narrow" w:hAnsi="Arial Narrow"/>
          <w:sz w:val="22"/>
          <w:szCs w:val="22"/>
          <w:lang w:val="es-CO" w:eastAsia="es-CO"/>
        </w:rPr>
      </w:pPr>
      <w:r w:rsidRPr="00146995">
        <w:rPr>
          <w:rFonts w:ascii="Arial Narrow" w:hAnsi="Arial Narrow"/>
          <w:sz w:val="22"/>
          <w:szCs w:val="22"/>
          <w:lang w:val="es-CO" w:eastAsia="es-CO"/>
        </w:rPr>
        <w:t>También deberán consultar los archivos de otras entidades gubernamentales o privadas que tengan que ver con la carretera en estudio.</w:t>
      </w:r>
    </w:p>
    <w:p w14:paraId="79B82B2C" w14:textId="77777777" w:rsidR="00601968" w:rsidRPr="00146995" w:rsidRDefault="00601968" w:rsidP="00762D2A">
      <w:pPr>
        <w:pStyle w:val="InviasNormal"/>
        <w:spacing w:before="0" w:after="0"/>
        <w:rPr>
          <w:rFonts w:ascii="Arial Narrow" w:hAnsi="Arial Narrow"/>
          <w:sz w:val="22"/>
          <w:szCs w:val="22"/>
          <w:lang w:val="es-CO" w:eastAsia="es-CO"/>
        </w:rPr>
      </w:pPr>
    </w:p>
    <w:p w14:paraId="295D3551" w14:textId="77777777" w:rsidR="00601968" w:rsidRPr="00146995" w:rsidRDefault="00601968" w:rsidP="00762D2A">
      <w:pPr>
        <w:pStyle w:val="InviasNormal"/>
        <w:spacing w:before="0" w:after="0"/>
        <w:rPr>
          <w:rFonts w:ascii="Arial Narrow" w:hAnsi="Arial Narrow"/>
          <w:sz w:val="22"/>
          <w:szCs w:val="22"/>
          <w:lang w:val="es-CO" w:eastAsia="es-CO"/>
        </w:rPr>
      </w:pPr>
      <w:r w:rsidRPr="00146995">
        <w:rPr>
          <w:rFonts w:ascii="Arial Narrow" w:hAnsi="Arial Narrow"/>
          <w:sz w:val="22"/>
          <w:szCs w:val="22"/>
          <w:lang w:val="es-CO" w:eastAsia="es-CO"/>
        </w:rPr>
        <w:t>También deberán consultar los archivos de otras entidades gubernamentales o privadas que tengan que ver con la carretera en estudio.</w:t>
      </w:r>
    </w:p>
    <w:p w14:paraId="77D3217D" w14:textId="77777777" w:rsidR="00601968" w:rsidRPr="00146995" w:rsidRDefault="00601968" w:rsidP="00762D2A">
      <w:pPr>
        <w:pStyle w:val="InviasNormal"/>
        <w:spacing w:before="0" w:after="0"/>
        <w:rPr>
          <w:rFonts w:ascii="Arial Narrow" w:hAnsi="Arial Narrow"/>
          <w:sz w:val="22"/>
          <w:szCs w:val="22"/>
          <w:lang w:val="es-CO" w:eastAsia="es-CO"/>
        </w:rPr>
      </w:pPr>
    </w:p>
    <w:p w14:paraId="79B8BA08" w14:textId="77777777" w:rsidR="000E2D1C" w:rsidRPr="00146995" w:rsidRDefault="00E80C9C" w:rsidP="00762D2A">
      <w:pPr>
        <w:pStyle w:val="InviasNormal"/>
        <w:spacing w:before="0" w:after="0"/>
        <w:rPr>
          <w:rFonts w:ascii="Arial Narrow" w:hAnsi="Arial Narrow"/>
          <w:sz w:val="22"/>
          <w:szCs w:val="22"/>
          <w:lang w:val="es-CO" w:eastAsia="es-CO"/>
        </w:rPr>
      </w:pPr>
      <w:r w:rsidRPr="00146995">
        <w:rPr>
          <w:rFonts w:ascii="Arial Narrow" w:hAnsi="Arial Narrow"/>
          <w:sz w:val="22"/>
          <w:szCs w:val="22"/>
          <w:lang w:val="es-CO" w:eastAsia="es-CO"/>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431CAB02" w14:textId="77777777" w:rsidR="005C2948" w:rsidRPr="00146995" w:rsidRDefault="005C2948" w:rsidP="00762D2A">
      <w:pPr>
        <w:autoSpaceDE w:val="0"/>
        <w:autoSpaceDN w:val="0"/>
        <w:adjustRightInd w:val="0"/>
        <w:spacing w:after="0" w:line="240" w:lineRule="auto"/>
        <w:rPr>
          <w:rFonts w:ascii="Arial Narrow" w:hAnsi="Arial Narrow" w:cs="Arial"/>
          <w:sz w:val="22"/>
          <w:lang w:val="es-ES"/>
        </w:rPr>
      </w:pPr>
    </w:p>
    <w:p w14:paraId="2B61B452" w14:textId="2829D790" w:rsidR="00D01658" w:rsidRPr="00146995" w:rsidRDefault="00D01658" w:rsidP="00762D2A">
      <w:pPr>
        <w:pStyle w:val="Prrafodelista"/>
        <w:numPr>
          <w:ilvl w:val="0"/>
          <w:numId w:val="18"/>
        </w:numPr>
        <w:spacing w:after="0" w:line="240" w:lineRule="auto"/>
        <w:rPr>
          <w:rFonts w:ascii="Arial Narrow" w:hAnsi="Arial Narrow"/>
          <w:b/>
          <w:bCs/>
          <w:sz w:val="22"/>
        </w:rPr>
      </w:pPr>
      <w:r w:rsidRPr="00146995">
        <w:rPr>
          <w:rFonts w:ascii="Arial Narrow" w:hAnsi="Arial Narrow"/>
          <w:b/>
          <w:bCs/>
          <w:sz w:val="22"/>
        </w:rPr>
        <w:t>RESPONSABILIDAD DEL CONTRATISTA DE OBRA</w:t>
      </w:r>
    </w:p>
    <w:p w14:paraId="683F7990" w14:textId="77777777" w:rsidR="00785D54" w:rsidRPr="00146995" w:rsidRDefault="00785D54" w:rsidP="00785D54">
      <w:pPr>
        <w:pStyle w:val="Prrafodelista"/>
        <w:spacing w:after="0" w:line="240" w:lineRule="auto"/>
        <w:rPr>
          <w:rFonts w:ascii="Arial Narrow" w:hAnsi="Arial Narrow"/>
          <w:b/>
          <w:bCs/>
          <w:sz w:val="22"/>
        </w:rPr>
      </w:pPr>
    </w:p>
    <w:p w14:paraId="5E4F7472" w14:textId="33B53730" w:rsidR="00D01658" w:rsidRPr="00146995" w:rsidRDefault="00D01658" w:rsidP="00762D2A">
      <w:pPr>
        <w:spacing w:after="0" w:line="240" w:lineRule="auto"/>
        <w:rPr>
          <w:rFonts w:ascii="Arial Narrow" w:hAnsi="Arial Narrow"/>
          <w:sz w:val="22"/>
        </w:rPr>
      </w:pPr>
      <w:r w:rsidRPr="00146995">
        <w:rPr>
          <w:rFonts w:ascii="Arial Narrow" w:hAnsi="Arial Narrow"/>
          <w:sz w:val="22"/>
        </w:rPr>
        <w:t>Es obligación del Contratista de Obra dar cumplimiento a los programas, actividades y obras de manejo ambiental y social, y a las obligaciones derivadas de la obtención de permisos. La ejecución de medidas de compensación, programas y obras, deben ser simultáneas a la ejecución de las obras del contrato y dentro del plazo contractual.</w:t>
      </w:r>
    </w:p>
    <w:p w14:paraId="4A12FBC9" w14:textId="77777777" w:rsidR="00785D54" w:rsidRPr="00146995" w:rsidRDefault="00785D54" w:rsidP="00762D2A">
      <w:pPr>
        <w:spacing w:after="0" w:line="240" w:lineRule="auto"/>
        <w:rPr>
          <w:rFonts w:ascii="Arial Narrow" w:hAnsi="Arial Narrow"/>
          <w:sz w:val="22"/>
        </w:rPr>
      </w:pPr>
    </w:p>
    <w:p w14:paraId="29331E45" w14:textId="662789BD" w:rsidR="00D01658" w:rsidRPr="00146995" w:rsidRDefault="00D01658" w:rsidP="00762D2A">
      <w:pPr>
        <w:spacing w:after="0" w:line="240" w:lineRule="auto"/>
        <w:rPr>
          <w:rFonts w:ascii="Arial Narrow" w:hAnsi="Arial Narrow"/>
          <w:sz w:val="22"/>
        </w:rPr>
      </w:pPr>
      <w:r w:rsidRPr="00146995">
        <w:rPr>
          <w:rFonts w:ascii="Arial Narrow" w:hAnsi="Arial Narrow"/>
          <w:sz w:val="22"/>
        </w:rPr>
        <w:t>Así mismo, a partir de lo indicado en las Especificaciones Generales de Construcción de Carreteras adoptadas por INVIAS, le corresponde al Contratista de Obra adoptar buenas prácticas de ingeniería y establecer los procedimientos constructivos que mejor se adapten al entorno para evitar impactos adversos, que requieran posteriores medidas correctivas o la generación de pasivos ambientales y sociales.</w:t>
      </w:r>
    </w:p>
    <w:p w14:paraId="15DBFE3D" w14:textId="77777777" w:rsidR="00785D54" w:rsidRPr="00146995" w:rsidRDefault="00785D54" w:rsidP="00762D2A">
      <w:pPr>
        <w:spacing w:after="0" w:line="240" w:lineRule="auto"/>
        <w:rPr>
          <w:rFonts w:ascii="Arial Narrow" w:hAnsi="Arial Narrow"/>
          <w:sz w:val="22"/>
        </w:rPr>
      </w:pPr>
    </w:p>
    <w:p w14:paraId="291D0347" w14:textId="55523592" w:rsidR="00D01658" w:rsidRPr="00146995" w:rsidRDefault="00D01658" w:rsidP="00762D2A">
      <w:pPr>
        <w:spacing w:after="0" w:line="240" w:lineRule="auto"/>
        <w:rPr>
          <w:rFonts w:ascii="Arial Narrow" w:hAnsi="Arial Narrow"/>
          <w:sz w:val="22"/>
        </w:rPr>
      </w:pPr>
      <w:r w:rsidRPr="00146995">
        <w:rPr>
          <w:rFonts w:ascii="Arial Narrow" w:hAnsi="Arial Narrow"/>
          <w:sz w:val="22"/>
        </w:rPr>
        <w:t>El Contratista de Obra es el responsable del pago de multas, sanciones y otras medidas impuestas y ejecutoriadas por las autoridades ambientales y sociales, de acuerdo con lo preceptuado por la Ley 1333 de 2009. Estos pagos se harán bajo responsabilidad del Contratista de Obra y se realizarán a su costa, en ningún caso se aceptará que se reconozcan por el contrato, incluyendo medidas adicionales cuando éstas resultaren del no acatamiento de la normatividad ambiental y social o del no acatamiento de los actos administrativos emitidos por la autoridad competente, conforme lo conceptúe la Autoridad Ambiental y social competente en el acto administrativo que las imponga</w:t>
      </w:r>
      <w:r w:rsidR="00BA685F" w:rsidRPr="00146995">
        <w:rPr>
          <w:rFonts w:ascii="Arial Narrow" w:hAnsi="Arial Narrow"/>
          <w:sz w:val="22"/>
        </w:rPr>
        <w:t>.</w:t>
      </w:r>
    </w:p>
    <w:p w14:paraId="4DDDFCED" w14:textId="77777777" w:rsidR="00785D54" w:rsidRPr="00146995" w:rsidRDefault="00785D54" w:rsidP="00762D2A">
      <w:pPr>
        <w:spacing w:after="0" w:line="240" w:lineRule="auto"/>
        <w:rPr>
          <w:rFonts w:ascii="Arial Narrow" w:hAnsi="Arial Narrow"/>
          <w:sz w:val="22"/>
        </w:rPr>
      </w:pPr>
    </w:p>
    <w:p w14:paraId="591375D6" w14:textId="583CF699" w:rsidR="00D01658" w:rsidRPr="00146995" w:rsidRDefault="00D01658" w:rsidP="00762D2A">
      <w:pPr>
        <w:spacing w:after="0" w:line="240" w:lineRule="auto"/>
        <w:rPr>
          <w:rFonts w:ascii="Arial Narrow" w:hAnsi="Arial Narrow"/>
          <w:sz w:val="22"/>
        </w:rPr>
      </w:pPr>
      <w:r w:rsidRPr="00146995">
        <w:rPr>
          <w:rFonts w:ascii="Arial Narrow" w:hAnsi="Arial Narrow"/>
          <w:sz w:val="22"/>
        </w:rPr>
        <w:t>El Contratista de Obra es responsable de evitar que se configuren pasivos ambientales y sociales, según definición del Manual de Interventoría de obra pública; en caso de identificarse pasivos por la no ejecución de algunos de los programas y/o medidas establecidas, el Interventor debe ordenar su ejecución como requisito para el recibo a satisfacción de la obra so pone de iniciar un proceso administrativo sancionatorio.</w:t>
      </w:r>
    </w:p>
    <w:p w14:paraId="35CD3801" w14:textId="77777777" w:rsidR="00785D54" w:rsidRPr="00146995" w:rsidRDefault="00785D54" w:rsidP="00762D2A">
      <w:pPr>
        <w:spacing w:after="0" w:line="240" w:lineRule="auto"/>
        <w:rPr>
          <w:rFonts w:ascii="Arial Narrow" w:hAnsi="Arial Narrow"/>
          <w:sz w:val="22"/>
        </w:rPr>
      </w:pPr>
    </w:p>
    <w:p w14:paraId="55A8520B" w14:textId="066C290A" w:rsidR="006862EC" w:rsidRPr="00146995" w:rsidRDefault="00D01658" w:rsidP="00762D2A">
      <w:pPr>
        <w:spacing w:after="0" w:line="240" w:lineRule="auto"/>
        <w:rPr>
          <w:rFonts w:ascii="Arial Narrow" w:hAnsi="Arial Narrow"/>
          <w:sz w:val="22"/>
        </w:rPr>
      </w:pPr>
      <w:r w:rsidRPr="00146995">
        <w:rPr>
          <w:rFonts w:ascii="Arial Narrow" w:hAnsi="Arial Narrow"/>
          <w:sz w:val="22"/>
        </w:rPr>
        <w:t>Para la liquidación de estos contratos las interventorías deberán presentar el documento expedido por la Autoridad Ambiental competente en la que se registre el cierre de estos permisos.</w:t>
      </w:r>
    </w:p>
    <w:p w14:paraId="7E6F1209" w14:textId="64523F8E" w:rsidR="00BA685F" w:rsidRPr="00146995" w:rsidRDefault="00BA685F" w:rsidP="00762D2A">
      <w:pPr>
        <w:spacing w:after="0" w:line="240" w:lineRule="auto"/>
        <w:rPr>
          <w:rFonts w:ascii="Arial Narrow" w:hAnsi="Arial Narrow"/>
          <w:sz w:val="22"/>
        </w:rPr>
      </w:pPr>
    </w:p>
    <w:p w14:paraId="425D08FF" w14:textId="77777777" w:rsidR="00785D54" w:rsidRPr="00146995" w:rsidRDefault="00785D54" w:rsidP="00762D2A">
      <w:pPr>
        <w:spacing w:after="0" w:line="240" w:lineRule="auto"/>
        <w:rPr>
          <w:rFonts w:ascii="Arial Narrow" w:hAnsi="Arial Narrow"/>
          <w:sz w:val="22"/>
        </w:rPr>
      </w:pPr>
    </w:p>
    <w:bookmarkEnd w:id="3"/>
    <w:p w14:paraId="5E332ADA" w14:textId="1CEA51D6" w:rsidR="002C511F" w:rsidRPr="00146995" w:rsidRDefault="002C511F" w:rsidP="00762D2A">
      <w:pPr>
        <w:pStyle w:val="Puesto"/>
        <w:numPr>
          <w:ilvl w:val="0"/>
          <w:numId w:val="24"/>
        </w:numPr>
        <w:rPr>
          <w:color w:val="auto"/>
          <w:sz w:val="22"/>
          <w:szCs w:val="22"/>
          <w:lang w:val="es-ES"/>
        </w:rPr>
      </w:pPr>
      <w:r w:rsidRPr="00146995">
        <w:rPr>
          <w:color w:val="auto"/>
          <w:sz w:val="22"/>
          <w:szCs w:val="22"/>
          <w:lang w:val="es-ES"/>
        </w:rPr>
        <w:t>INFORMACIÓN SOBRE EL PERSONAL PROFESIONAL</w:t>
      </w:r>
    </w:p>
    <w:p w14:paraId="790281C9" w14:textId="77777777" w:rsidR="007A4C98" w:rsidRPr="00146995" w:rsidRDefault="007A4C98" w:rsidP="00762D2A">
      <w:pPr>
        <w:spacing w:after="0" w:line="240" w:lineRule="auto"/>
        <w:rPr>
          <w:lang w:val="es-ES"/>
        </w:rPr>
      </w:pPr>
    </w:p>
    <w:p w14:paraId="6BFFC529" w14:textId="58799619" w:rsidR="008A2E93" w:rsidRPr="00146995" w:rsidRDefault="008A2E93" w:rsidP="00762D2A">
      <w:pPr>
        <w:spacing w:after="0" w:line="240" w:lineRule="auto"/>
        <w:rPr>
          <w:rFonts w:ascii="Arial Narrow" w:hAnsi="Arial Narrow"/>
          <w:sz w:val="22"/>
        </w:rPr>
      </w:pPr>
      <w:r w:rsidRPr="00146995">
        <w:rPr>
          <w:rFonts w:ascii="Arial Narrow" w:hAnsi="Arial Narrow"/>
          <w:sz w:val="22"/>
        </w:rPr>
        <w:t>Para efectos del análisis de la información del personal, se tendrán en cuenta las siguientes consideraciones:</w:t>
      </w:r>
    </w:p>
    <w:p w14:paraId="4B801832" w14:textId="77777777" w:rsidR="00785D54" w:rsidRPr="00146995" w:rsidRDefault="00785D54" w:rsidP="00762D2A">
      <w:pPr>
        <w:spacing w:after="0" w:line="240" w:lineRule="auto"/>
        <w:rPr>
          <w:rFonts w:ascii="Arial Narrow" w:hAnsi="Arial Narrow"/>
          <w:sz w:val="22"/>
        </w:rPr>
      </w:pPr>
    </w:p>
    <w:p w14:paraId="4E3B992D" w14:textId="0C118DDB" w:rsidR="008F360C" w:rsidRPr="00146995" w:rsidRDefault="008F360C" w:rsidP="00762D2A">
      <w:pPr>
        <w:numPr>
          <w:ilvl w:val="0"/>
          <w:numId w:val="7"/>
        </w:numPr>
        <w:spacing w:after="0" w:line="240" w:lineRule="auto"/>
        <w:rPr>
          <w:rFonts w:ascii="Arial Narrow" w:hAnsi="Arial Narrow"/>
          <w:sz w:val="22"/>
        </w:rPr>
      </w:pPr>
      <w:r w:rsidRPr="00146995">
        <w:rPr>
          <w:rFonts w:ascii="Arial Narrow" w:hAnsi="Arial Narrow"/>
          <w:sz w:val="22"/>
        </w:rPr>
        <w:t>Las hojas de vida y soportes del pers</w:t>
      </w:r>
      <w:r w:rsidR="00C236A5" w:rsidRPr="00146995">
        <w:rPr>
          <w:rFonts w:ascii="Arial Narrow" w:hAnsi="Arial Narrow"/>
          <w:sz w:val="22"/>
        </w:rPr>
        <w:t xml:space="preserve">onal vinculado al proyecto serán verificadas una vez se adjudique el contrato y no podrán ser pedidas durante la selección del contratista para efectos de otorgar puntaje o como criterio habilitante. </w:t>
      </w:r>
    </w:p>
    <w:p w14:paraId="187BD231" w14:textId="77777777" w:rsidR="00785D54" w:rsidRPr="00146995" w:rsidRDefault="00785D54" w:rsidP="00785D54">
      <w:pPr>
        <w:spacing w:after="0" w:line="240" w:lineRule="auto"/>
        <w:ind w:left="720"/>
        <w:rPr>
          <w:rFonts w:ascii="Arial Narrow" w:hAnsi="Arial Narrow"/>
          <w:sz w:val="22"/>
        </w:rPr>
      </w:pPr>
    </w:p>
    <w:p w14:paraId="5F7020BF" w14:textId="613B6E27" w:rsidR="003D7663" w:rsidRPr="00146995" w:rsidRDefault="003D7663" w:rsidP="00762D2A">
      <w:pPr>
        <w:numPr>
          <w:ilvl w:val="0"/>
          <w:numId w:val="7"/>
        </w:numPr>
        <w:spacing w:after="0" w:line="240" w:lineRule="auto"/>
        <w:rPr>
          <w:rFonts w:ascii="Arial Narrow" w:hAnsi="Arial Narrow"/>
          <w:sz w:val="22"/>
        </w:rPr>
      </w:pPr>
      <w:r w:rsidRPr="00146995">
        <w:rPr>
          <w:rFonts w:ascii="Arial Narrow" w:hAnsi="Arial Narrow"/>
          <w:sz w:val="22"/>
        </w:rPr>
        <w:t xml:space="preserve">Si el contratista ofrece dos (2) o más profesionales para realizar actividades de un mismo cargo, cada uno de ellos deberá cumplir los requisitos exigidos en los pliegos de condiciones para el </w:t>
      </w:r>
      <w:r w:rsidR="00C236A5" w:rsidRPr="00146995">
        <w:rPr>
          <w:rFonts w:ascii="Arial Narrow" w:hAnsi="Arial Narrow"/>
          <w:sz w:val="22"/>
        </w:rPr>
        <w:t>respectivo cargo.</w:t>
      </w:r>
      <w:r w:rsidRPr="00146995">
        <w:rPr>
          <w:rFonts w:ascii="Arial Narrow" w:hAnsi="Arial Narrow"/>
          <w:sz w:val="22"/>
        </w:rPr>
        <w:t xml:space="preserve"> </w:t>
      </w:r>
      <w:r w:rsidR="00C236A5" w:rsidRPr="00146995">
        <w:rPr>
          <w:rFonts w:ascii="Arial Narrow" w:hAnsi="Arial Narrow"/>
          <w:sz w:val="22"/>
        </w:rPr>
        <w:t>U</w:t>
      </w:r>
      <w:r w:rsidRPr="00146995">
        <w:rPr>
          <w:rFonts w:ascii="Arial Narrow" w:hAnsi="Arial Narrow"/>
          <w:sz w:val="22"/>
        </w:rPr>
        <w:t>n mismo profesional no puede ser ofrecido para dos o más cargos diferentes.</w:t>
      </w:r>
    </w:p>
    <w:p w14:paraId="3FFDAB87" w14:textId="77777777" w:rsidR="00785D54" w:rsidRPr="00146995" w:rsidRDefault="00785D54" w:rsidP="00785D54">
      <w:pPr>
        <w:spacing w:after="0" w:line="240" w:lineRule="auto"/>
        <w:rPr>
          <w:rFonts w:ascii="Arial Narrow" w:hAnsi="Arial Narrow"/>
          <w:sz w:val="22"/>
        </w:rPr>
      </w:pPr>
    </w:p>
    <w:p w14:paraId="6BA53193" w14:textId="7B72614D" w:rsidR="003D7663" w:rsidRPr="00146995" w:rsidRDefault="003D7663" w:rsidP="00762D2A">
      <w:pPr>
        <w:numPr>
          <w:ilvl w:val="0"/>
          <w:numId w:val="7"/>
        </w:numPr>
        <w:spacing w:after="0" w:line="240" w:lineRule="auto"/>
        <w:rPr>
          <w:rFonts w:ascii="Arial Narrow" w:hAnsi="Arial Narrow"/>
          <w:sz w:val="22"/>
        </w:rPr>
      </w:pPr>
      <w:r w:rsidRPr="00146995">
        <w:rPr>
          <w:rFonts w:ascii="Arial Narrow" w:hAnsi="Arial Narrow"/>
          <w:sz w:val="22"/>
        </w:rPr>
        <w:t xml:space="preserve">El contratista debe informar la fecha a partir de la cual los profesionales ofrecidos ejercen legalmente la profesión. </w:t>
      </w:r>
    </w:p>
    <w:p w14:paraId="6E0BCD2B" w14:textId="77777777" w:rsidR="00785D54" w:rsidRPr="00146995" w:rsidRDefault="00785D54" w:rsidP="00785D54">
      <w:pPr>
        <w:spacing w:after="0" w:line="240" w:lineRule="auto"/>
        <w:rPr>
          <w:rFonts w:ascii="Arial Narrow" w:hAnsi="Arial Narrow"/>
          <w:sz w:val="22"/>
        </w:rPr>
      </w:pPr>
    </w:p>
    <w:p w14:paraId="3B6BCDB6" w14:textId="77777777" w:rsidR="003D7663" w:rsidRPr="00146995" w:rsidRDefault="003D7663" w:rsidP="00762D2A">
      <w:pPr>
        <w:numPr>
          <w:ilvl w:val="0"/>
          <w:numId w:val="7"/>
        </w:numPr>
        <w:spacing w:after="0" w:line="240" w:lineRule="auto"/>
        <w:rPr>
          <w:rFonts w:ascii="Arial Narrow" w:hAnsi="Arial Narrow"/>
          <w:sz w:val="22"/>
        </w:rPr>
      </w:pPr>
      <w:r w:rsidRPr="00146995">
        <w:rPr>
          <w:rFonts w:ascii="Arial Narrow" w:hAnsi="Arial Narrow"/>
          <w:sz w:val="22"/>
        </w:rPr>
        <w:t>Las certificaciones de experiencia de los profesionales deben ser expedidas por la persona natural o jurídica con quien se haya establecido la relación laboral o de prestación de servicios</w:t>
      </w:r>
      <w:r w:rsidR="00A95791" w:rsidRPr="00146995">
        <w:rPr>
          <w:rFonts w:ascii="Arial Narrow" w:hAnsi="Arial Narrow"/>
          <w:sz w:val="22"/>
        </w:rPr>
        <w:t>.</w:t>
      </w:r>
    </w:p>
    <w:p w14:paraId="31BF9BF4" w14:textId="6271CB7D" w:rsidR="00B31689" w:rsidRPr="00146995" w:rsidRDefault="00B31689" w:rsidP="00762D2A">
      <w:pPr>
        <w:numPr>
          <w:ilvl w:val="0"/>
          <w:numId w:val="7"/>
        </w:numPr>
        <w:spacing w:after="0" w:line="240" w:lineRule="auto"/>
        <w:rPr>
          <w:rFonts w:ascii="Arial Narrow" w:hAnsi="Arial Narrow"/>
          <w:sz w:val="22"/>
        </w:rPr>
      </w:pPr>
      <w:r w:rsidRPr="00146995">
        <w:rPr>
          <w:rFonts w:ascii="Arial Narrow" w:hAnsi="Arial Narrow"/>
          <w:sz w:val="22"/>
        </w:rPr>
        <w:t xml:space="preserve">El </w:t>
      </w:r>
      <w:r w:rsidR="00FF10E8" w:rsidRPr="00146995">
        <w:rPr>
          <w:rFonts w:ascii="Arial Narrow" w:hAnsi="Arial Narrow"/>
          <w:sz w:val="22"/>
        </w:rPr>
        <w:t>c</w:t>
      </w:r>
      <w:r w:rsidRPr="00146995">
        <w:rPr>
          <w:rFonts w:ascii="Arial Narrow" w:hAnsi="Arial Narrow"/>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429854A0" w14:textId="77777777" w:rsidR="00785D54" w:rsidRPr="00146995" w:rsidRDefault="00785D54" w:rsidP="00785D54">
      <w:pPr>
        <w:spacing w:after="0" w:line="240" w:lineRule="auto"/>
        <w:ind w:left="360"/>
        <w:rPr>
          <w:rFonts w:ascii="Arial Narrow" w:hAnsi="Arial Narrow"/>
          <w:sz w:val="22"/>
        </w:rPr>
      </w:pPr>
    </w:p>
    <w:p w14:paraId="1ECEBB81" w14:textId="0E2B61A9" w:rsidR="0096008B" w:rsidRPr="00146995" w:rsidRDefault="00BF0457" w:rsidP="00762D2A">
      <w:pPr>
        <w:numPr>
          <w:ilvl w:val="0"/>
          <w:numId w:val="7"/>
        </w:numPr>
        <w:spacing w:after="0" w:line="240" w:lineRule="auto"/>
        <w:rPr>
          <w:rFonts w:ascii="Arial Narrow" w:hAnsi="Arial Narrow"/>
          <w:sz w:val="22"/>
        </w:rPr>
      </w:pPr>
      <w:r w:rsidRPr="00146995">
        <w:rPr>
          <w:rFonts w:ascii="Arial Narrow" w:hAnsi="Arial Narrow"/>
          <w:sz w:val="22"/>
        </w:rPr>
        <w:t>En la determinación de la experiencia de los profesionales se aplicará la equivalencia, así:</w:t>
      </w:r>
    </w:p>
    <w:p w14:paraId="314E46A5" w14:textId="77777777" w:rsidR="00785D54" w:rsidRPr="00146995" w:rsidRDefault="00785D54" w:rsidP="00785D54">
      <w:pPr>
        <w:spacing w:after="0" w:line="240" w:lineRule="auto"/>
        <w:ind w:left="720"/>
        <w:rPr>
          <w:rFonts w:ascii="Arial Narrow" w:hAnsi="Arial Narrow"/>
          <w:sz w:val="22"/>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146995" w:rsidRPr="00146995" w14:paraId="1B90F015" w14:textId="77777777" w:rsidTr="00701D0F">
        <w:tc>
          <w:tcPr>
            <w:tcW w:w="2091" w:type="dxa"/>
            <w:shd w:val="clear" w:color="auto" w:fill="3B3838"/>
            <w:vAlign w:val="center"/>
          </w:tcPr>
          <w:p w14:paraId="7BFC11DC" w14:textId="77777777" w:rsidR="00BF0457" w:rsidRPr="00146995" w:rsidRDefault="00BF0457" w:rsidP="00762D2A">
            <w:pPr>
              <w:spacing w:after="0" w:line="240" w:lineRule="auto"/>
              <w:jc w:val="center"/>
              <w:rPr>
                <w:rFonts w:ascii="Arial Narrow" w:hAnsi="Arial Narrow"/>
                <w:b/>
                <w:sz w:val="22"/>
                <w:lang w:val="es-ES" w:eastAsia="es-ES"/>
              </w:rPr>
            </w:pPr>
            <w:r w:rsidRPr="00146995">
              <w:rPr>
                <w:rFonts w:ascii="Arial Narrow" w:hAnsi="Arial Narrow"/>
                <w:b/>
                <w:sz w:val="22"/>
                <w:lang w:val="es-ES" w:eastAsia="es-ES"/>
              </w:rPr>
              <w:t>Postgrado con título</w:t>
            </w:r>
          </w:p>
        </w:tc>
        <w:tc>
          <w:tcPr>
            <w:tcW w:w="3437" w:type="dxa"/>
            <w:shd w:val="clear" w:color="auto" w:fill="3B3838"/>
            <w:vAlign w:val="center"/>
          </w:tcPr>
          <w:p w14:paraId="10462880" w14:textId="77777777" w:rsidR="00BF0457" w:rsidRPr="00146995" w:rsidRDefault="00BF0457" w:rsidP="00762D2A">
            <w:pPr>
              <w:spacing w:after="0" w:line="240" w:lineRule="auto"/>
              <w:jc w:val="center"/>
              <w:rPr>
                <w:rFonts w:ascii="Arial Narrow" w:hAnsi="Arial Narrow"/>
                <w:b/>
                <w:sz w:val="22"/>
                <w:lang w:val="es-ES" w:eastAsia="es-ES"/>
              </w:rPr>
            </w:pPr>
            <w:r w:rsidRPr="00146995">
              <w:rPr>
                <w:rFonts w:ascii="Arial Narrow" w:hAnsi="Arial Narrow"/>
                <w:b/>
                <w:sz w:val="22"/>
                <w:lang w:val="es-ES" w:eastAsia="es-ES"/>
              </w:rPr>
              <w:t>Requisitos de Experiencia General</w:t>
            </w:r>
          </w:p>
        </w:tc>
        <w:tc>
          <w:tcPr>
            <w:tcW w:w="3000" w:type="dxa"/>
            <w:shd w:val="clear" w:color="auto" w:fill="3B3838"/>
            <w:vAlign w:val="center"/>
          </w:tcPr>
          <w:p w14:paraId="6E8C687A" w14:textId="77777777" w:rsidR="00BF0457" w:rsidRPr="00146995" w:rsidRDefault="00BF0457" w:rsidP="00762D2A">
            <w:pPr>
              <w:spacing w:after="0" w:line="240" w:lineRule="auto"/>
              <w:jc w:val="center"/>
              <w:rPr>
                <w:rFonts w:ascii="Arial Narrow" w:hAnsi="Arial Narrow"/>
                <w:b/>
                <w:sz w:val="22"/>
                <w:lang w:val="es-ES" w:eastAsia="es-ES"/>
              </w:rPr>
            </w:pPr>
            <w:r w:rsidRPr="00146995">
              <w:rPr>
                <w:rFonts w:ascii="Arial Narrow" w:hAnsi="Arial Narrow"/>
                <w:b/>
                <w:sz w:val="22"/>
                <w:lang w:val="es-ES" w:eastAsia="es-ES"/>
              </w:rPr>
              <w:t>Requisitos de Experiencia Específica</w:t>
            </w:r>
          </w:p>
        </w:tc>
      </w:tr>
      <w:tr w:rsidR="00146995" w:rsidRPr="00146995" w14:paraId="33B50FBB" w14:textId="77777777" w:rsidTr="00701D0F">
        <w:tc>
          <w:tcPr>
            <w:tcW w:w="2091" w:type="dxa"/>
            <w:shd w:val="clear" w:color="auto" w:fill="auto"/>
          </w:tcPr>
          <w:p w14:paraId="22570E80"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 xml:space="preserve">Especialización </w:t>
            </w:r>
          </w:p>
        </w:tc>
        <w:tc>
          <w:tcPr>
            <w:tcW w:w="3437" w:type="dxa"/>
            <w:shd w:val="clear" w:color="auto" w:fill="auto"/>
          </w:tcPr>
          <w:p w14:paraId="00D4192C"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Veinticuatro (24) meses</w:t>
            </w:r>
          </w:p>
        </w:tc>
        <w:tc>
          <w:tcPr>
            <w:tcW w:w="3000" w:type="dxa"/>
            <w:shd w:val="clear" w:color="auto" w:fill="auto"/>
          </w:tcPr>
          <w:p w14:paraId="63D66A33"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Doce (12) meses</w:t>
            </w:r>
          </w:p>
        </w:tc>
      </w:tr>
      <w:tr w:rsidR="00146995" w:rsidRPr="00146995" w14:paraId="7C67D341" w14:textId="77777777" w:rsidTr="00701D0F">
        <w:tc>
          <w:tcPr>
            <w:tcW w:w="2091" w:type="dxa"/>
            <w:shd w:val="clear" w:color="auto" w:fill="auto"/>
          </w:tcPr>
          <w:p w14:paraId="442938C6"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Maestría</w:t>
            </w:r>
          </w:p>
        </w:tc>
        <w:tc>
          <w:tcPr>
            <w:tcW w:w="3437" w:type="dxa"/>
            <w:shd w:val="clear" w:color="auto" w:fill="auto"/>
          </w:tcPr>
          <w:p w14:paraId="7C73D479"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Treinta y seis (36) meses</w:t>
            </w:r>
          </w:p>
        </w:tc>
        <w:tc>
          <w:tcPr>
            <w:tcW w:w="3000" w:type="dxa"/>
            <w:shd w:val="clear" w:color="auto" w:fill="auto"/>
          </w:tcPr>
          <w:p w14:paraId="02AB3047"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Dieciocho (18) meses</w:t>
            </w:r>
          </w:p>
        </w:tc>
      </w:tr>
      <w:tr w:rsidR="00BF0457" w:rsidRPr="00146995" w14:paraId="4698C265" w14:textId="77777777" w:rsidTr="00701D0F">
        <w:tc>
          <w:tcPr>
            <w:tcW w:w="2091" w:type="dxa"/>
            <w:shd w:val="clear" w:color="auto" w:fill="auto"/>
          </w:tcPr>
          <w:p w14:paraId="36205F0D"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Doctorado</w:t>
            </w:r>
          </w:p>
        </w:tc>
        <w:tc>
          <w:tcPr>
            <w:tcW w:w="3437" w:type="dxa"/>
            <w:shd w:val="clear" w:color="auto" w:fill="auto"/>
          </w:tcPr>
          <w:p w14:paraId="12EB38A3"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Cuarenta y ocho (48) meses</w:t>
            </w:r>
          </w:p>
        </w:tc>
        <w:tc>
          <w:tcPr>
            <w:tcW w:w="3000" w:type="dxa"/>
            <w:shd w:val="clear" w:color="auto" w:fill="auto"/>
          </w:tcPr>
          <w:p w14:paraId="64E8808E" w14:textId="77777777" w:rsidR="00BF0457" w:rsidRPr="00146995" w:rsidRDefault="00BF0457"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Veinticuatro (24) meses</w:t>
            </w:r>
          </w:p>
        </w:tc>
      </w:tr>
    </w:tbl>
    <w:p w14:paraId="6D666B5D" w14:textId="77777777" w:rsidR="000B128B" w:rsidRPr="00146995" w:rsidRDefault="000B128B" w:rsidP="00762D2A">
      <w:pPr>
        <w:spacing w:after="0" w:line="240" w:lineRule="auto"/>
        <w:rPr>
          <w:rFonts w:ascii="Arial Narrow" w:hAnsi="Arial Narrow"/>
          <w:b/>
          <w:bCs/>
          <w:sz w:val="22"/>
        </w:rPr>
      </w:pPr>
    </w:p>
    <w:p w14:paraId="0D31C45A" w14:textId="77777777" w:rsidR="000B128B" w:rsidRPr="00146995" w:rsidRDefault="0077509F" w:rsidP="00762D2A">
      <w:pPr>
        <w:spacing w:after="0" w:line="240" w:lineRule="auto"/>
        <w:ind w:left="720"/>
        <w:rPr>
          <w:rFonts w:ascii="Arial Narrow" w:hAnsi="Arial Narrow"/>
          <w:sz w:val="22"/>
        </w:rPr>
      </w:pPr>
      <w:r w:rsidRPr="00146995">
        <w:rPr>
          <w:rFonts w:ascii="Arial Narrow" w:hAnsi="Arial Narrow"/>
          <w:sz w:val="22"/>
        </w:rPr>
        <w:t>Las equivalencias</w:t>
      </w:r>
      <w:r w:rsidR="00D67A35" w:rsidRPr="00146995">
        <w:rPr>
          <w:rFonts w:ascii="Arial Narrow" w:hAnsi="Arial Narrow"/>
          <w:sz w:val="22"/>
        </w:rPr>
        <w:t xml:space="preserve"> se pueden aplicar en los siguientes eventos: </w:t>
      </w:r>
    </w:p>
    <w:p w14:paraId="49466405" w14:textId="77777777" w:rsidR="00D67A35" w:rsidRPr="00146995" w:rsidRDefault="004A7CE3" w:rsidP="00762D2A">
      <w:pPr>
        <w:pStyle w:val="Prrafodelista"/>
        <w:numPr>
          <w:ilvl w:val="0"/>
          <w:numId w:val="8"/>
        </w:numPr>
        <w:spacing w:after="0" w:line="240" w:lineRule="auto"/>
        <w:rPr>
          <w:rFonts w:ascii="Arial Narrow" w:hAnsi="Arial Narrow"/>
          <w:sz w:val="22"/>
        </w:rPr>
      </w:pPr>
      <w:r w:rsidRPr="00146995">
        <w:rPr>
          <w:rFonts w:ascii="Arial Narrow" w:hAnsi="Arial Narrow"/>
          <w:sz w:val="22"/>
        </w:rPr>
        <w:t>T</w:t>
      </w:r>
      <w:r w:rsidR="003D2755" w:rsidRPr="00146995">
        <w:rPr>
          <w:rFonts w:ascii="Arial Narrow" w:hAnsi="Arial Narrow"/>
          <w:sz w:val="22"/>
        </w:rPr>
        <w:t>í</w:t>
      </w:r>
      <w:r w:rsidRPr="00146995">
        <w:rPr>
          <w:rFonts w:ascii="Arial Narrow" w:hAnsi="Arial Narrow"/>
          <w:sz w:val="22"/>
        </w:rPr>
        <w:t>tulo de posgrado</w:t>
      </w:r>
      <w:r w:rsidR="000917B2" w:rsidRPr="00146995">
        <w:rPr>
          <w:rFonts w:ascii="Arial Narrow" w:hAnsi="Arial Narrow"/>
          <w:sz w:val="22"/>
        </w:rPr>
        <w:t xml:space="preserve"> en las diferentes modalidades </w:t>
      </w:r>
      <w:r w:rsidR="00311A43" w:rsidRPr="00146995">
        <w:rPr>
          <w:rFonts w:ascii="Arial Narrow" w:hAnsi="Arial Narrow"/>
          <w:sz w:val="22"/>
        </w:rPr>
        <w:t xml:space="preserve">por experiencia general </w:t>
      </w:r>
      <w:r w:rsidR="003D2755" w:rsidRPr="00146995">
        <w:rPr>
          <w:rFonts w:ascii="Arial Narrow" w:hAnsi="Arial Narrow"/>
          <w:sz w:val="22"/>
        </w:rPr>
        <w:t xml:space="preserve">y viceversa. </w:t>
      </w:r>
    </w:p>
    <w:p w14:paraId="2C77FDEB" w14:textId="77777777" w:rsidR="003D2755" w:rsidRPr="00146995" w:rsidRDefault="003D2755" w:rsidP="00762D2A">
      <w:pPr>
        <w:pStyle w:val="Prrafodelista"/>
        <w:numPr>
          <w:ilvl w:val="0"/>
          <w:numId w:val="8"/>
        </w:numPr>
        <w:spacing w:after="0" w:line="240" w:lineRule="auto"/>
        <w:rPr>
          <w:rFonts w:ascii="Arial Narrow" w:hAnsi="Arial Narrow"/>
          <w:sz w:val="22"/>
        </w:rPr>
      </w:pPr>
      <w:r w:rsidRPr="00146995">
        <w:rPr>
          <w:rFonts w:ascii="Arial Narrow" w:hAnsi="Arial Narrow"/>
          <w:sz w:val="22"/>
        </w:rPr>
        <w:t xml:space="preserve">Título de posgrado en las diferentes modalidades por experiencia </w:t>
      </w:r>
      <w:r w:rsidR="00D84930" w:rsidRPr="00146995">
        <w:rPr>
          <w:rFonts w:ascii="Arial Narrow" w:hAnsi="Arial Narrow"/>
          <w:sz w:val="22"/>
        </w:rPr>
        <w:t>específica</w:t>
      </w:r>
      <w:r w:rsidRPr="00146995">
        <w:rPr>
          <w:rFonts w:ascii="Arial Narrow" w:hAnsi="Arial Narrow"/>
          <w:sz w:val="22"/>
        </w:rPr>
        <w:t xml:space="preserve"> y viceversa. </w:t>
      </w:r>
    </w:p>
    <w:p w14:paraId="1254DBA4" w14:textId="77777777" w:rsidR="003D2755" w:rsidRPr="00146995" w:rsidRDefault="00D84930" w:rsidP="00762D2A">
      <w:pPr>
        <w:pStyle w:val="Prrafodelista"/>
        <w:numPr>
          <w:ilvl w:val="0"/>
          <w:numId w:val="8"/>
        </w:numPr>
        <w:spacing w:after="0" w:line="240" w:lineRule="auto"/>
        <w:rPr>
          <w:rFonts w:ascii="Arial Narrow" w:hAnsi="Arial Narrow"/>
          <w:sz w:val="22"/>
        </w:rPr>
      </w:pPr>
      <w:r w:rsidRPr="00146995">
        <w:rPr>
          <w:rFonts w:ascii="Arial Narrow" w:hAnsi="Arial Narrow"/>
          <w:sz w:val="22"/>
        </w:rPr>
        <w:t xml:space="preserve">No </w:t>
      </w:r>
      <w:r w:rsidR="0061452B" w:rsidRPr="00146995">
        <w:rPr>
          <w:rFonts w:ascii="Arial Narrow" w:hAnsi="Arial Narrow"/>
          <w:sz w:val="22"/>
        </w:rPr>
        <w:t xml:space="preserve">se puede aplicar equivalencia de experiencia general por experiencia </w:t>
      </w:r>
      <w:r w:rsidR="0069167E" w:rsidRPr="00146995">
        <w:rPr>
          <w:rFonts w:ascii="Arial Narrow" w:hAnsi="Arial Narrow"/>
          <w:sz w:val="22"/>
        </w:rPr>
        <w:t>específica</w:t>
      </w:r>
      <w:r w:rsidR="0061452B" w:rsidRPr="00146995">
        <w:rPr>
          <w:rFonts w:ascii="Arial Narrow" w:hAnsi="Arial Narrow"/>
          <w:sz w:val="22"/>
        </w:rPr>
        <w:t xml:space="preserve"> o viceversa.</w:t>
      </w:r>
    </w:p>
    <w:p w14:paraId="42F1C7EB" w14:textId="77777777" w:rsidR="00785D54" w:rsidRPr="00146995" w:rsidRDefault="00785D54" w:rsidP="00762D2A">
      <w:pPr>
        <w:spacing w:after="0" w:line="240" w:lineRule="auto"/>
        <w:rPr>
          <w:rFonts w:ascii="Arial Narrow" w:hAnsi="Arial Narrow"/>
          <w:snapToGrid w:val="0"/>
          <w:sz w:val="22"/>
          <w:lang w:val="es-ES" w:eastAsia="es-ES"/>
        </w:rPr>
      </w:pPr>
    </w:p>
    <w:p w14:paraId="5C7AF00D" w14:textId="508F5E75" w:rsidR="00334263" w:rsidRPr="00146995" w:rsidRDefault="002B6468" w:rsidP="00785D54">
      <w:pPr>
        <w:spacing w:after="0" w:line="240" w:lineRule="auto"/>
        <w:rPr>
          <w:rFonts w:ascii="Arial Narrow" w:hAnsi="Arial Narrow"/>
          <w:snapToGrid w:val="0"/>
          <w:sz w:val="22"/>
          <w:lang w:val="es-ES" w:eastAsia="es-ES"/>
        </w:rPr>
      </w:pPr>
      <w:r w:rsidRPr="00146995">
        <w:rPr>
          <w:rFonts w:ascii="Arial Narrow" w:hAnsi="Arial Narrow"/>
          <w:snapToGrid w:val="0"/>
          <w:sz w:val="22"/>
          <w:lang w:val="es-ES" w:eastAsia="es-ES"/>
        </w:rPr>
        <w:t xml:space="preserve">El personal relacionado debe </w:t>
      </w:r>
      <w:r w:rsidR="00662EAA" w:rsidRPr="00146995">
        <w:rPr>
          <w:rFonts w:ascii="Arial Narrow" w:hAnsi="Arial Narrow"/>
          <w:snapToGrid w:val="0"/>
          <w:sz w:val="22"/>
          <w:lang w:val="es-ES" w:eastAsia="es-ES"/>
        </w:rPr>
        <w:t xml:space="preserve">estar contratado o </w:t>
      </w:r>
      <w:r w:rsidRPr="00146995">
        <w:rPr>
          <w:rFonts w:ascii="Arial Narrow" w:hAnsi="Arial Narrow"/>
          <w:snapToGrid w:val="0"/>
          <w:sz w:val="22"/>
          <w:lang w:val="es-ES" w:eastAsia="es-ES"/>
        </w:rPr>
        <w:t xml:space="preserve">contemplado dentro de la </w:t>
      </w:r>
      <w:r w:rsidR="00275141" w:rsidRPr="00146995">
        <w:rPr>
          <w:rFonts w:ascii="Arial Narrow" w:hAnsi="Arial Narrow"/>
          <w:snapToGrid w:val="0"/>
          <w:sz w:val="22"/>
          <w:lang w:val="es-ES" w:eastAsia="es-ES"/>
        </w:rPr>
        <w:t xml:space="preserve">planta de personal </w:t>
      </w:r>
      <w:r w:rsidRPr="00146995">
        <w:rPr>
          <w:rFonts w:ascii="Arial Narrow" w:hAnsi="Arial Narrow"/>
          <w:snapToGrid w:val="0"/>
          <w:sz w:val="22"/>
          <w:lang w:val="es-ES" w:eastAsia="es-ES"/>
        </w:rPr>
        <w:t>del contratista</w:t>
      </w:r>
      <w:r w:rsidR="0070526B" w:rsidRPr="00146995">
        <w:rPr>
          <w:rFonts w:ascii="Arial Narrow" w:hAnsi="Arial Narrow"/>
          <w:snapToGrid w:val="0"/>
          <w:sz w:val="22"/>
          <w:lang w:val="es-ES" w:eastAsia="es-ES"/>
        </w:rPr>
        <w:t xml:space="preserve"> </w:t>
      </w:r>
      <w:r w:rsidRPr="00146995">
        <w:rPr>
          <w:rFonts w:ascii="Arial Narrow" w:hAnsi="Arial Narrow"/>
          <w:snapToGrid w:val="0"/>
          <w:sz w:val="22"/>
          <w:lang w:val="es-ES" w:eastAsia="es-ES"/>
        </w:rPr>
        <w:t xml:space="preserve">y su costo </w:t>
      </w:r>
      <w:r w:rsidR="00662EAA" w:rsidRPr="00146995">
        <w:rPr>
          <w:rFonts w:ascii="Arial Narrow" w:hAnsi="Arial Narrow"/>
          <w:snapToGrid w:val="0"/>
          <w:sz w:val="22"/>
          <w:lang w:val="es-ES" w:eastAsia="es-ES"/>
        </w:rPr>
        <w:t xml:space="preserve">debe </w:t>
      </w:r>
      <w:r w:rsidRPr="00146995">
        <w:rPr>
          <w:rFonts w:ascii="Arial Narrow" w:hAnsi="Arial Narrow"/>
          <w:snapToGrid w:val="0"/>
          <w:sz w:val="22"/>
          <w:lang w:val="es-ES" w:eastAsia="es-ES"/>
        </w:rPr>
        <w:t>incluirse dentro de los gastos</w:t>
      </w:r>
      <w:r w:rsidR="00662EAA" w:rsidRPr="00146995">
        <w:rPr>
          <w:rFonts w:ascii="Arial Narrow" w:hAnsi="Arial Narrow"/>
          <w:snapToGrid w:val="0"/>
          <w:sz w:val="22"/>
          <w:lang w:val="es-ES" w:eastAsia="es-ES"/>
        </w:rPr>
        <w:t xml:space="preserve"> de administración general del </w:t>
      </w:r>
      <w:r w:rsidR="00FF10E8" w:rsidRPr="00146995">
        <w:rPr>
          <w:rFonts w:ascii="Arial Narrow" w:hAnsi="Arial Narrow"/>
          <w:snapToGrid w:val="0"/>
          <w:sz w:val="22"/>
          <w:lang w:val="es-ES" w:eastAsia="es-ES"/>
        </w:rPr>
        <w:t>c</w:t>
      </w:r>
      <w:r w:rsidRPr="00146995">
        <w:rPr>
          <w:rFonts w:ascii="Arial Narrow" w:hAnsi="Arial Narrow"/>
          <w:snapToGrid w:val="0"/>
          <w:sz w:val="22"/>
          <w:lang w:val="es-ES" w:eastAsia="es-ES"/>
        </w:rPr>
        <w:t>ontrato.</w:t>
      </w:r>
    </w:p>
    <w:p w14:paraId="27279169" w14:textId="77777777" w:rsidR="00785D54" w:rsidRPr="00146995" w:rsidRDefault="00785D54" w:rsidP="00785D54">
      <w:pPr>
        <w:spacing w:after="0" w:line="240" w:lineRule="auto"/>
        <w:rPr>
          <w:rFonts w:ascii="Arial Narrow" w:hAnsi="Arial Narrow"/>
          <w:snapToGrid w:val="0"/>
          <w:sz w:val="22"/>
          <w:lang w:val="es-ES" w:eastAsia="es-ES"/>
        </w:rPr>
      </w:pPr>
    </w:p>
    <w:p w14:paraId="73581BE1" w14:textId="340239FE" w:rsidR="002B6468" w:rsidRPr="00146995" w:rsidRDefault="002B6468" w:rsidP="00785D54">
      <w:pPr>
        <w:spacing w:after="0" w:line="240" w:lineRule="auto"/>
        <w:rPr>
          <w:rFonts w:ascii="Arial Narrow" w:hAnsi="Arial Narrow"/>
          <w:sz w:val="22"/>
          <w:lang w:val="es-ES"/>
        </w:rPr>
      </w:pPr>
      <w:r w:rsidRPr="00146995">
        <w:rPr>
          <w:rFonts w:ascii="Arial Narrow" w:hAnsi="Arial Narrow"/>
          <w:snapToGrid w:val="0"/>
          <w:sz w:val="22"/>
          <w:lang w:val="es-ES" w:eastAsia="es-ES"/>
        </w:rPr>
        <w:t>El personal requerido</w:t>
      </w:r>
      <w:r w:rsidR="00890854" w:rsidRPr="00146995">
        <w:rPr>
          <w:rFonts w:ascii="Arial Narrow" w:hAnsi="Arial Narrow"/>
          <w:snapToGrid w:val="0"/>
          <w:sz w:val="22"/>
          <w:lang w:val="es-ES" w:eastAsia="es-ES"/>
        </w:rPr>
        <w:t xml:space="preserve"> </w:t>
      </w:r>
      <w:r w:rsidRPr="00146995">
        <w:rPr>
          <w:rFonts w:ascii="Arial Narrow" w:hAnsi="Arial Narrow"/>
          <w:snapToGrid w:val="0"/>
          <w:sz w:val="22"/>
          <w:lang w:val="es-ES" w:eastAsia="es-ES"/>
        </w:rPr>
        <w:t>es el siguiente</w:t>
      </w:r>
      <w:r w:rsidRPr="00146995">
        <w:rPr>
          <w:rFonts w:ascii="Arial Narrow" w:hAnsi="Arial Narrow"/>
          <w:sz w:val="22"/>
          <w:lang w:val="es-ES"/>
        </w:rPr>
        <w:t>:</w:t>
      </w:r>
    </w:p>
    <w:p w14:paraId="54779EBD" w14:textId="77777777" w:rsidR="00785D54" w:rsidRPr="00146995" w:rsidRDefault="00785D54" w:rsidP="00785D54">
      <w:pPr>
        <w:spacing w:after="0" w:line="240" w:lineRule="auto"/>
        <w:rPr>
          <w:rFonts w:ascii="Arial Narrow" w:hAnsi="Arial Narrow"/>
          <w:sz w:val="22"/>
          <w:lang w:val="es-ES"/>
        </w:rPr>
      </w:pPr>
    </w:p>
    <w:p w14:paraId="1EC335EA"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Director de Obra, dedicación 100%.</w:t>
      </w:r>
    </w:p>
    <w:p w14:paraId="41F82208"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Ingeniero Residente de Obra, dedicación 100%</w:t>
      </w:r>
    </w:p>
    <w:p w14:paraId="673E6672"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Ingeniero Residente Auxiliar, dedicación 100%</w:t>
      </w:r>
    </w:p>
    <w:p w14:paraId="5FECFF93"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Especialista Ambiental, dedicación parcial</w:t>
      </w:r>
    </w:p>
    <w:p w14:paraId="22159447"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Especialista en Geotecnia y/o Geología, dedicación parcial</w:t>
      </w:r>
    </w:p>
    <w:p w14:paraId="30E63485"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Especialista en Pavimentos o Vías, dedicación parcial</w:t>
      </w:r>
    </w:p>
    <w:p w14:paraId="0A79AC29"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Especialista en Hidráulica e Hidrología, dedicación parcial</w:t>
      </w:r>
    </w:p>
    <w:p w14:paraId="78CE4C33"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Especialista en Estructuras, dedicación parcial</w:t>
      </w:r>
    </w:p>
    <w:p w14:paraId="1D4E4048"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Profesional Ambiental, dedicación parcial</w:t>
      </w:r>
    </w:p>
    <w:p w14:paraId="5E04D874"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Profesional Social, dedicación parcial</w:t>
      </w:r>
    </w:p>
    <w:p w14:paraId="7AF0D339" w14:textId="77777777" w:rsidR="00C51972"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Profesional en Gestión de la Calidad, dedicación parcial</w:t>
      </w:r>
    </w:p>
    <w:p w14:paraId="0DC323AC" w14:textId="08DCD46E" w:rsidR="004A0E7D" w:rsidRPr="00146995" w:rsidRDefault="00C51972" w:rsidP="00C51972">
      <w:pPr>
        <w:pStyle w:val="Default"/>
        <w:numPr>
          <w:ilvl w:val="0"/>
          <w:numId w:val="19"/>
        </w:numPr>
        <w:spacing w:after="0" w:line="240" w:lineRule="auto"/>
        <w:contextualSpacing/>
        <w:rPr>
          <w:rFonts w:ascii="Arial Narrow" w:hAnsi="Arial Narrow"/>
          <w:i/>
          <w:noProof/>
          <w:color w:val="auto"/>
          <w:sz w:val="22"/>
          <w:szCs w:val="22"/>
        </w:rPr>
      </w:pPr>
      <w:r w:rsidRPr="00146995">
        <w:rPr>
          <w:rFonts w:ascii="Arial Narrow" w:hAnsi="Arial Narrow"/>
          <w:i/>
          <w:noProof/>
          <w:color w:val="auto"/>
          <w:sz w:val="22"/>
          <w:szCs w:val="22"/>
        </w:rPr>
        <w:t>Un (1) Auditor interno de Calidad, dedicación parcial</w:t>
      </w:r>
    </w:p>
    <w:p w14:paraId="7D276432" w14:textId="29BD3746" w:rsidR="000C6984" w:rsidRPr="00146995" w:rsidRDefault="00DB3D2A" w:rsidP="00762D2A">
      <w:pPr>
        <w:spacing w:after="0" w:line="240" w:lineRule="auto"/>
        <w:rPr>
          <w:rFonts w:ascii="Arial Narrow" w:hAnsi="Arial Narrow"/>
          <w:snapToGrid w:val="0"/>
          <w:sz w:val="22"/>
          <w:lang w:val="es-ES" w:eastAsia="es-ES"/>
        </w:rPr>
      </w:pPr>
      <w:bookmarkStart w:id="4" w:name="_Hlk136278136"/>
      <w:r w:rsidRPr="00146995">
        <w:rPr>
          <w:rFonts w:ascii="Arial Narrow" w:hAnsi="Arial Narrow"/>
          <w:b/>
          <w:bCs/>
          <w:snapToGrid w:val="0"/>
          <w:sz w:val="22"/>
          <w:lang w:val="es-ES" w:eastAsia="es-ES"/>
        </w:rPr>
        <w:t xml:space="preserve">Nota: </w:t>
      </w:r>
      <w:r w:rsidRPr="00146995">
        <w:rPr>
          <w:rFonts w:ascii="Arial Narrow" w:hAnsi="Arial Narrow"/>
          <w:snapToGrid w:val="0"/>
          <w:sz w:val="22"/>
          <w:lang w:val="es-ES" w:eastAsia="es-ES"/>
        </w:rPr>
        <w:t>Se debe contar con un (1) inspector SISO (Seguridad Industrial y Salud Ocupacional), con dedicación de tiempo completo (100%), durante todo el plazo del contrato, el cual En aras de contribuir a la generación de empleo el técnico los ofertado no debe registrar afiliación o cotización como trabajador dependiente o independiente al sistema integral de seguridad social de manera posterior a la fecha de graduación, en el área de sus estudios en el perfil solicitado, al igual que deberá contar con nacionalidad colombiana y se encontrará entre los 20 y 30 años de edad.</w:t>
      </w:r>
    </w:p>
    <w:p w14:paraId="5AFE3DAA" w14:textId="77777777" w:rsidR="003611BA" w:rsidRPr="00146995" w:rsidRDefault="003611BA" w:rsidP="00762D2A">
      <w:pPr>
        <w:spacing w:after="0" w:line="240" w:lineRule="auto"/>
        <w:rPr>
          <w:rFonts w:ascii="Arial Narrow" w:hAnsi="Arial Narrow"/>
          <w:snapToGrid w:val="0"/>
          <w:sz w:val="22"/>
          <w:lang w:val="es-ES" w:eastAsia="es-ES"/>
        </w:rPr>
      </w:pPr>
    </w:p>
    <w:bookmarkEnd w:id="4"/>
    <w:p w14:paraId="6EA96A6A" w14:textId="4FC042C9" w:rsidR="005027CD" w:rsidRPr="00146995" w:rsidRDefault="005027CD" w:rsidP="00762D2A">
      <w:pPr>
        <w:numPr>
          <w:ilvl w:val="0"/>
          <w:numId w:val="6"/>
        </w:numPr>
        <w:spacing w:after="0" w:line="240" w:lineRule="auto"/>
        <w:rPr>
          <w:rFonts w:ascii="Arial Narrow" w:hAnsi="Arial Narrow"/>
          <w:b/>
          <w:sz w:val="22"/>
          <w:lang w:val="es-ES"/>
        </w:rPr>
      </w:pPr>
      <w:r w:rsidRPr="00146995">
        <w:rPr>
          <w:rFonts w:ascii="Arial Narrow" w:hAnsi="Arial Narrow"/>
          <w:b/>
          <w:sz w:val="22"/>
          <w:lang w:val="es-ES"/>
        </w:rPr>
        <w:t xml:space="preserve">Requisitos del personal </w:t>
      </w:r>
    </w:p>
    <w:p w14:paraId="1DCF0345" w14:textId="77777777" w:rsidR="003611BA" w:rsidRPr="00146995" w:rsidRDefault="003611BA" w:rsidP="003611BA">
      <w:pPr>
        <w:spacing w:after="0" w:line="240" w:lineRule="auto"/>
        <w:ind w:left="720"/>
        <w:rPr>
          <w:rFonts w:ascii="Arial Narrow" w:hAnsi="Arial Narrow"/>
          <w:b/>
          <w:sz w:val="22"/>
          <w:lang w:val="es-ES"/>
        </w:rPr>
      </w:pPr>
    </w:p>
    <w:p w14:paraId="0D40B326" w14:textId="4F6860E1" w:rsidR="00B45F2A" w:rsidRPr="00146995" w:rsidRDefault="00F919A6" w:rsidP="00762D2A">
      <w:pPr>
        <w:spacing w:after="0" w:line="240" w:lineRule="auto"/>
        <w:rPr>
          <w:rFonts w:ascii="Arial Narrow" w:hAnsi="Arial Narrow"/>
          <w:sz w:val="22"/>
          <w:lang w:val="es-ES"/>
        </w:rPr>
      </w:pPr>
      <w:r w:rsidRPr="00146995">
        <w:rPr>
          <w:rFonts w:ascii="Arial Narrow" w:hAnsi="Arial Narrow"/>
          <w:sz w:val="22"/>
          <w:lang w:val="es-ES"/>
        </w:rPr>
        <w:t xml:space="preserve">Todos los profesionales exigidos, deben cumplir y acreditar, como mínimo, los siguientes requisitos de </w:t>
      </w:r>
      <w:r w:rsidR="004E7554" w:rsidRPr="00146995">
        <w:rPr>
          <w:rFonts w:ascii="Arial Narrow" w:hAnsi="Arial Narrow"/>
          <w:sz w:val="22"/>
          <w:lang w:val="es-ES"/>
        </w:rPr>
        <w:t xml:space="preserve">formación </w:t>
      </w:r>
      <w:r w:rsidRPr="00146995">
        <w:rPr>
          <w:rFonts w:ascii="Arial Narrow" w:hAnsi="Arial Narrow"/>
          <w:sz w:val="22"/>
          <w:lang w:val="es-ES"/>
        </w:rPr>
        <w:t>y experiencia:</w:t>
      </w:r>
      <w:r w:rsidR="004067D4" w:rsidRPr="00146995">
        <w:rPr>
          <w:rFonts w:ascii="Arial Narrow" w:hAnsi="Arial Narrow"/>
          <w:sz w:val="22"/>
          <w:lang w:val="es-ES"/>
        </w:rPr>
        <w:t xml:space="preserve"> </w:t>
      </w:r>
    </w:p>
    <w:p w14:paraId="72596AAE" w14:textId="77777777" w:rsidR="000F0DE9" w:rsidRPr="00146995" w:rsidRDefault="000F0DE9" w:rsidP="000F0DE9">
      <w:pPr>
        <w:spacing w:after="0" w:line="276" w:lineRule="auto"/>
        <w:rPr>
          <w:rFonts w:ascii="Arial Narrow" w:hAnsi="Arial Narrow"/>
          <w:sz w:val="22"/>
          <w:lang w:val="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326"/>
        <w:gridCol w:w="1372"/>
        <w:gridCol w:w="1559"/>
        <w:gridCol w:w="1559"/>
        <w:gridCol w:w="2948"/>
      </w:tblGrid>
      <w:tr w:rsidR="00146995" w:rsidRPr="00146995" w14:paraId="4F170341" w14:textId="77777777" w:rsidTr="00C62C2F">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625702E" w14:textId="77777777" w:rsidR="00B45F2A" w:rsidRPr="00146995" w:rsidRDefault="00B45F2A" w:rsidP="00C62C2F">
            <w:pPr>
              <w:spacing w:after="0" w:line="240" w:lineRule="auto"/>
              <w:jc w:val="center"/>
              <w:rPr>
                <w:rFonts w:ascii="Arial Narrow" w:hAnsi="Arial Narrow" w:cs="Arial"/>
                <w:b/>
                <w:sz w:val="16"/>
                <w:szCs w:val="16"/>
              </w:rPr>
            </w:pPr>
            <w:bookmarkStart w:id="5" w:name="_Hlk94535290"/>
            <w:r w:rsidRPr="00146995">
              <w:rPr>
                <w:rFonts w:ascii="Arial Narrow" w:hAnsi="Arial Narrow" w:cs="Arial"/>
                <w:b/>
                <w:sz w:val="16"/>
                <w:szCs w:val="16"/>
              </w:rPr>
              <w:t>Perfil No.</w:t>
            </w:r>
          </w:p>
        </w:tc>
        <w:tc>
          <w:tcPr>
            <w:tcW w:w="13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54D511A"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Cargo</w:t>
            </w:r>
          </w:p>
        </w:tc>
        <w:tc>
          <w:tcPr>
            <w:tcW w:w="137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22D3BB8"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C58E38C"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91E6CAA"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Experiencia General</w:t>
            </w:r>
            <w:r w:rsidRPr="00146995">
              <w:rPr>
                <w:rFonts w:ascii="Arial Narrow" w:hAnsi="Arial Narrow" w:cs="Arial"/>
                <w:b/>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F3BAAE0"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Experiencia Específica</w:t>
            </w:r>
            <w:r w:rsidRPr="00146995">
              <w:rPr>
                <w:rFonts w:ascii="Arial Narrow" w:hAnsi="Arial Narrow" w:cs="Arial"/>
                <w:b/>
                <w:sz w:val="16"/>
                <w:szCs w:val="16"/>
              </w:rPr>
              <w:br/>
              <w:t>(años mínimos)</w:t>
            </w:r>
          </w:p>
        </w:tc>
      </w:tr>
      <w:tr w:rsidR="00146995" w:rsidRPr="00146995" w14:paraId="2CF4D099"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40E4B113"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206A054A" w14:textId="28B1C932" w:rsidR="00B45F2A" w:rsidRPr="00146995" w:rsidRDefault="00B45F2A" w:rsidP="00C62C2F">
            <w:pPr>
              <w:spacing w:after="0" w:line="240" w:lineRule="auto"/>
              <w:jc w:val="center"/>
              <w:rPr>
                <w:rFonts w:ascii="Arial Narrow" w:hAnsi="Arial Narrow" w:cs="Arial"/>
                <w:b/>
                <w:sz w:val="16"/>
                <w:szCs w:val="16"/>
                <w:highlight w:val="yellow"/>
              </w:rPr>
            </w:pPr>
            <w:r w:rsidRPr="00146995">
              <w:rPr>
                <w:rFonts w:ascii="Arial Narrow" w:hAnsi="Arial Narrow" w:cs="Arial"/>
                <w:b/>
                <w:sz w:val="16"/>
                <w:szCs w:val="16"/>
              </w:rPr>
              <w:t>DIRECTOR DE OBRA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1E59A421"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FA3AF6"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6DB4D950"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4E01CC45"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Mínimo tres (3) años acumulada, contados a partir de la fecha de expedición de la tarjeta profesional y hasta la fecha de cierre del presente proceso de contratación, en cualquiera de las siguientes opciones o mediante la suma de las dos:</w:t>
            </w:r>
          </w:p>
          <w:p w14:paraId="360656CC"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w:t>
            </w:r>
            <w:r w:rsidRPr="00146995">
              <w:rPr>
                <w:rFonts w:ascii="Arial Narrow" w:hAnsi="Arial Narrow" w:cs="Arial"/>
                <w:sz w:val="16"/>
                <w:szCs w:val="16"/>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C3CA0E2" w14:textId="77777777" w:rsidR="00B45F2A" w:rsidRPr="00146995" w:rsidRDefault="00B45F2A" w:rsidP="00C62C2F">
            <w:pPr>
              <w:spacing w:after="0" w:line="240" w:lineRule="auto"/>
              <w:rPr>
                <w:rFonts w:ascii="Arial Narrow" w:hAnsi="Arial Narrow"/>
                <w:sz w:val="16"/>
                <w:szCs w:val="16"/>
              </w:rPr>
            </w:pPr>
            <w:r w:rsidRPr="00146995">
              <w:rPr>
                <w:rFonts w:ascii="Arial Narrow" w:hAnsi="Arial Narrow" w:cs="Arial"/>
                <w:sz w:val="16"/>
                <w:szCs w:val="16"/>
              </w:rPr>
              <w:t>•</w:t>
            </w:r>
            <w:r w:rsidRPr="00146995">
              <w:rPr>
                <w:rFonts w:ascii="Arial Narrow" w:hAnsi="Arial Narrow" w:cs="Arial"/>
                <w:sz w:val="16"/>
                <w:szCs w:val="16"/>
              </w:rPr>
              <w:tab/>
              <w:t>Ejercicio profesional en la empresa privada, como director de obra y/o director de interventoría, de proyectos relacionados con OBRA CIVIL EN VÍAS.</w:t>
            </w:r>
          </w:p>
        </w:tc>
      </w:tr>
      <w:tr w:rsidR="00146995" w:rsidRPr="00146995" w14:paraId="6DAE5850"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6F356E5"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2</w:t>
            </w:r>
          </w:p>
        </w:tc>
        <w:tc>
          <w:tcPr>
            <w:tcW w:w="1326" w:type="dxa"/>
            <w:tcBorders>
              <w:top w:val="single" w:sz="4" w:space="0" w:color="auto"/>
              <w:left w:val="single" w:sz="4" w:space="0" w:color="auto"/>
              <w:bottom w:val="single" w:sz="4" w:space="0" w:color="auto"/>
              <w:right w:val="single" w:sz="4" w:space="0" w:color="auto"/>
            </w:tcBorders>
            <w:vAlign w:val="center"/>
          </w:tcPr>
          <w:p w14:paraId="00597CD1" w14:textId="4F8B7D4C" w:rsidR="00B45F2A" w:rsidRPr="00146995" w:rsidRDefault="00B45F2A" w:rsidP="00C62C2F">
            <w:pPr>
              <w:spacing w:after="0" w:line="240" w:lineRule="auto"/>
              <w:jc w:val="center"/>
              <w:rPr>
                <w:rFonts w:ascii="Arial Narrow" w:hAnsi="Arial Narrow" w:cs="Arial"/>
                <w:b/>
                <w:sz w:val="16"/>
                <w:szCs w:val="16"/>
                <w:highlight w:val="yellow"/>
              </w:rPr>
            </w:pPr>
            <w:r w:rsidRPr="00146995">
              <w:rPr>
                <w:rFonts w:ascii="Arial Narrow" w:hAnsi="Arial Narrow" w:cs="Arial"/>
                <w:b/>
                <w:sz w:val="16"/>
                <w:szCs w:val="16"/>
              </w:rPr>
              <w:t xml:space="preserve">INGENIERO RESIDENTE DE </w:t>
            </w:r>
            <w:r w:rsidR="00994C1F" w:rsidRPr="00146995">
              <w:rPr>
                <w:rFonts w:ascii="Arial Narrow" w:hAnsi="Arial Narrow" w:cs="Arial"/>
                <w:b/>
                <w:sz w:val="16"/>
                <w:szCs w:val="16"/>
              </w:rPr>
              <w:t>OBRA</w:t>
            </w:r>
          </w:p>
        </w:tc>
        <w:tc>
          <w:tcPr>
            <w:tcW w:w="1372" w:type="dxa"/>
            <w:tcBorders>
              <w:top w:val="single" w:sz="4" w:space="0" w:color="auto"/>
              <w:left w:val="single" w:sz="4" w:space="0" w:color="auto"/>
              <w:bottom w:val="single" w:sz="4" w:space="0" w:color="auto"/>
              <w:right w:val="single" w:sz="4" w:space="0" w:color="auto"/>
            </w:tcBorders>
            <w:vAlign w:val="center"/>
          </w:tcPr>
          <w:p w14:paraId="04160771"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5C281F4A"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0A454CAA"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F9ABCDF"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Mínimo dos (2) años acumulada, contados a partir de la fecha de expedición de la tarjeta profesional y hasta la fecha de cierre del presente proceso de contratación, en cualquiera de las siguientes opciones o mediante la suma de las dos:</w:t>
            </w:r>
          </w:p>
          <w:p w14:paraId="0E4C89D0"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w:t>
            </w:r>
            <w:r w:rsidRPr="00146995">
              <w:rPr>
                <w:rFonts w:ascii="Arial Narrow" w:hAnsi="Arial Narrow" w:cs="Arial"/>
                <w:sz w:val="16"/>
                <w:szCs w:val="16"/>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94F9907" w14:textId="77777777" w:rsidR="00B45F2A" w:rsidRPr="00146995" w:rsidRDefault="00B45F2A" w:rsidP="00C62C2F">
            <w:pPr>
              <w:spacing w:after="0" w:line="240" w:lineRule="auto"/>
              <w:rPr>
                <w:rFonts w:ascii="Arial Narrow" w:hAnsi="Arial Narrow" w:cs="Arial"/>
                <w:sz w:val="16"/>
                <w:szCs w:val="16"/>
              </w:rPr>
            </w:pPr>
            <w:r w:rsidRPr="00146995">
              <w:rPr>
                <w:rFonts w:ascii="Arial Narrow" w:hAnsi="Arial Narrow" w:cs="Arial"/>
                <w:sz w:val="16"/>
                <w:szCs w:val="16"/>
              </w:rPr>
              <w:t>•</w:t>
            </w:r>
            <w:r w:rsidRPr="00146995">
              <w:rPr>
                <w:rFonts w:ascii="Arial Narrow" w:hAnsi="Arial Narrow" w:cs="Arial"/>
                <w:sz w:val="16"/>
                <w:szCs w:val="16"/>
              </w:rPr>
              <w:tab/>
              <w:t>Ejercicio profesional en la empresa privada, como ingeniero residente de obra y/o residente de interventoría, de proyectos relacionados con OBRA CIVIL EN VÍAS.</w:t>
            </w:r>
          </w:p>
        </w:tc>
      </w:tr>
      <w:tr w:rsidR="00146995" w:rsidRPr="00146995" w14:paraId="58DC05A1" w14:textId="77777777" w:rsidTr="00C62C2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D09CE60" w14:textId="40276681" w:rsidR="00B45F2A" w:rsidRPr="00146995" w:rsidRDefault="00994C1F"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3</w:t>
            </w:r>
          </w:p>
        </w:tc>
        <w:tc>
          <w:tcPr>
            <w:tcW w:w="1326" w:type="dxa"/>
            <w:tcBorders>
              <w:top w:val="single" w:sz="4" w:space="0" w:color="auto"/>
              <w:left w:val="single" w:sz="4" w:space="0" w:color="auto"/>
              <w:bottom w:val="single" w:sz="4" w:space="0" w:color="auto"/>
              <w:right w:val="single" w:sz="4" w:space="0" w:color="auto"/>
            </w:tcBorders>
            <w:vAlign w:val="center"/>
          </w:tcPr>
          <w:p w14:paraId="6C3F0F91" w14:textId="1CA24BE6"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 xml:space="preserve">INGENIERO AUXILIAR </w:t>
            </w:r>
            <w:r w:rsidR="00994C1F" w:rsidRPr="00146995">
              <w:rPr>
                <w:rFonts w:ascii="Arial Narrow" w:hAnsi="Arial Narrow" w:cs="Arial"/>
                <w:b/>
                <w:sz w:val="16"/>
                <w:szCs w:val="16"/>
              </w:rPr>
              <w:t>DE OBRA</w:t>
            </w:r>
          </w:p>
        </w:tc>
        <w:tc>
          <w:tcPr>
            <w:tcW w:w="1372" w:type="dxa"/>
            <w:tcBorders>
              <w:top w:val="single" w:sz="4" w:space="0" w:color="auto"/>
              <w:left w:val="single" w:sz="4" w:space="0" w:color="auto"/>
              <w:bottom w:val="single" w:sz="4" w:space="0" w:color="auto"/>
              <w:right w:val="single" w:sz="4" w:space="0" w:color="auto"/>
            </w:tcBorders>
            <w:vAlign w:val="center"/>
          </w:tcPr>
          <w:p w14:paraId="4A450D95"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5626FA26"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05768A9" w14:textId="5DB3FBFE" w:rsidR="00B45F2A" w:rsidRPr="00146995" w:rsidRDefault="005C2948"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Sin experiencia general y/o específica, El personal no deberá registrar afiliación o cotización al sistema integral de seguridad social como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r w:rsidRPr="00146995">
              <w:rPr>
                <w:rFonts w:ascii="Arial Narrow" w:eastAsiaTheme="minorEastAsia" w:hAnsi="Arial Narrow"/>
                <w:kern w:val="24"/>
                <w:sz w:val="16"/>
                <w:szCs w:val="16"/>
              </w:rPr>
              <w:t xml:space="preserve"> </w:t>
            </w:r>
            <w:r w:rsidRPr="00146995">
              <w:rPr>
                <w:rFonts w:ascii="Arial Narrow" w:hAnsi="Arial Narrow" w:cs="Arial"/>
                <w:sz w:val="16"/>
                <w:szCs w:val="16"/>
              </w:rPr>
              <w:t>Deberá acreditar la terminación y aprobación del pénsum académico de educación superior como ingeniero, al igual que deberá contar con nacionalidad colombiana y se encuentre entre los 20 y 30 años de edad</w:t>
            </w:r>
          </w:p>
        </w:tc>
        <w:tc>
          <w:tcPr>
            <w:tcW w:w="2948" w:type="dxa"/>
            <w:tcBorders>
              <w:top w:val="single" w:sz="4" w:space="0" w:color="auto"/>
              <w:left w:val="single" w:sz="4" w:space="0" w:color="auto"/>
              <w:bottom w:val="single" w:sz="4" w:space="0" w:color="auto"/>
              <w:right w:val="single" w:sz="4" w:space="0" w:color="auto"/>
            </w:tcBorders>
            <w:noWrap/>
            <w:vAlign w:val="center"/>
          </w:tcPr>
          <w:p w14:paraId="3419B25A" w14:textId="79AE20F3" w:rsidR="00B45F2A" w:rsidRPr="00146995" w:rsidRDefault="005C2948"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N/A</w:t>
            </w:r>
          </w:p>
        </w:tc>
      </w:tr>
      <w:tr w:rsidR="00146995" w:rsidRPr="00146995" w14:paraId="5662D6F1" w14:textId="77777777" w:rsidTr="00C62C2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5E13FE6" w14:textId="4DE9400B" w:rsidR="00B45F2A" w:rsidRPr="00146995" w:rsidRDefault="00994C1F"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4</w:t>
            </w:r>
          </w:p>
        </w:tc>
        <w:tc>
          <w:tcPr>
            <w:tcW w:w="1326" w:type="dxa"/>
            <w:tcBorders>
              <w:top w:val="single" w:sz="4" w:space="0" w:color="auto"/>
              <w:left w:val="single" w:sz="4" w:space="0" w:color="auto"/>
              <w:bottom w:val="single" w:sz="4" w:space="0" w:color="auto"/>
              <w:right w:val="single" w:sz="4" w:space="0" w:color="auto"/>
            </w:tcBorders>
            <w:vAlign w:val="center"/>
          </w:tcPr>
          <w:p w14:paraId="4D5D3272"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PROFESIONAL AMBIENTAL</w:t>
            </w:r>
          </w:p>
        </w:tc>
        <w:tc>
          <w:tcPr>
            <w:tcW w:w="1372" w:type="dxa"/>
            <w:tcBorders>
              <w:top w:val="single" w:sz="4" w:space="0" w:color="auto"/>
              <w:left w:val="single" w:sz="4" w:space="0" w:color="auto"/>
              <w:bottom w:val="single" w:sz="4" w:space="0" w:color="auto"/>
              <w:right w:val="single" w:sz="4" w:space="0" w:color="auto"/>
            </w:tcBorders>
            <w:vAlign w:val="center"/>
          </w:tcPr>
          <w:p w14:paraId="0B651BBB"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Ecología y/o Geología.</w:t>
            </w:r>
          </w:p>
        </w:tc>
        <w:tc>
          <w:tcPr>
            <w:tcW w:w="1559" w:type="dxa"/>
            <w:tcBorders>
              <w:top w:val="single" w:sz="4" w:space="0" w:color="auto"/>
              <w:left w:val="single" w:sz="4" w:space="0" w:color="auto"/>
              <w:bottom w:val="single" w:sz="4" w:space="0" w:color="auto"/>
              <w:right w:val="single" w:sz="4" w:space="0" w:color="auto"/>
            </w:tcBorders>
            <w:vAlign w:val="center"/>
          </w:tcPr>
          <w:p w14:paraId="40E58005"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3F6D044D"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44AD88F"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146995" w:rsidRPr="00146995" w14:paraId="4224F837" w14:textId="77777777" w:rsidTr="00C62C2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28DCB218" w14:textId="35EACF36" w:rsidR="00B45F2A" w:rsidRPr="00146995" w:rsidRDefault="00994C1F"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5</w:t>
            </w:r>
          </w:p>
        </w:tc>
        <w:tc>
          <w:tcPr>
            <w:tcW w:w="1326" w:type="dxa"/>
            <w:tcBorders>
              <w:top w:val="single" w:sz="4" w:space="0" w:color="auto"/>
              <w:left w:val="single" w:sz="4" w:space="0" w:color="auto"/>
              <w:bottom w:val="single" w:sz="4" w:space="0" w:color="auto"/>
              <w:right w:val="single" w:sz="4" w:space="0" w:color="auto"/>
            </w:tcBorders>
            <w:vAlign w:val="center"/>
          </w:tcPr>
          <w:p w14:paraId="35A914B1" w14:textId="77777777" w:rsidR="00B45F2A" w:rsidRPr="00146995" w:rsidRDefault="00B45F2A" w:rsidP="00C62C2F">
            <w:pPr>
              <w:spacing w:after="0" w:line="240" w:lineRule="auto"/>
              <w:jc w:val="center"/>
              <w:rPr>
                <w:rFonts w:ascii="Arial Narrow" w:hAnsi="Arial Narrow" w:cs="Arial"/>
                <w:b/>
                <w:sz w:val="16"/>
                <w:szCs w:val="16"/>
              </w:rPr>
            </w:pPr>
            <w:r w:rsidRPr="00146995">
              <w:rPr>
                <w:rFonts w:ascii="Arial Narrow" w:hAnsi="Arial Narrow" w:cs="Arial"/>
                <w:b/>
                <w:sz w:val="16"/>
                <w:szCs w:val="16"/>
              </w:rPr>
              <w:t>PROFESIONAL SOCIAL</w:t>
            </w:r>
          </w:p>
        </w:tc>
        <w:tc>
          <w:tcPr>
            <w:tcW w:w="1372" w:type="dxa"/>
            <w:tcBorders>
              <w:top w:val="single" w:sz="4" w:space="0" w:color="auto"/>
              <w:left w:val="single" w:sz="4" w:space="0" w:color="auto"/>
              <w:bottom w:val="single" w:sz="4" w:space="0" w:color="auto"/>
              <w:right w:val="single" w:sz="4" w:space="0" w:color="auto"/>
            </w:tcBorders>
            <w:vAlign w:val="center"/>
          </w:tcPr>
          <w:p w14:paraId="328B9934"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Matrícula profesional vigente como Profesional de Ciencia Sociales y Humanas en: Trabajo social y/o   Psicología social y/o Antropología y/o Sociología y/o Psicología y/o Comunicación  Social.</w:t>
            </w:r>
          </w:p>
        </w:tc>
        <w:tc>
          <w:tcPr>
            <w:tcW w:w="1559" w:type="dxa"/>
            <w:tcBorders>
              <w:top w:val="single" w:sz="4" w:space="0" w:color="auto"/>
              <w:left w:val="single" w:sz="4" w:space="0" w:color="auto"/>
              <w:bottom w:val="single" w:sz="4" w:space="0" w:color="auto"/>
              <w:right w:val="single" w:sz="4" w:space="0" w:color="auto"/>
            </w:tcBorders>
            <w:vAlign w:val="center"/>
          </w:tcPr>
          <w:p w14:paraId="30811DA2"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45A9D1A"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0349D2B4" w14:textId="77777777" w:rsidR="00B45F2A" w:rsidRPr="00146995" w:rsidRDefault="00B45F2A" w:rsidP="00C62C2F">
            <w:pPr>
              <w:spacing w:after="0" w:line="240" w:lineRule="auto"/>
              <w:jc w:val="center"/>
              <w:rPr>
                <w:rFonts w:ascii="Arial Narrow" w:hAnsi="Arial Narrow" w:cs="Arial"/>
                <w:sz w:val="16"/>
                <w:szCs w:val="16"/>
              </w:rPr>
            </w:pPr>
            <w:r w:rsidRPr="00146995">
              <w:rPr>
                <w:rFonts w:ascii="Arial Narrow" w:hAnsi="Arial Narrow" w:cs="Arial"/>
                <w:sz w:val="16"/>
                <w:szCs w:val="16"/>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146995" w:rsidRPr="00146995" w14:paraId="27B04EB3" w14:textId="77777777" w:rsidTr="00C62C2F">
        <w:trPr>
          <w:trHeight w:val="510"/>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4E25D530" w14:textId="72F168DC"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6</w:t>
            </w:r>
          </w:p>
        </w:tc>
        <w:tc>
          <w:tcPr>
            <w:tcW w:w="1326" w:type="dxa"/>
            <w:tcBorders>
              <w:top w:val="single" w:sz="4" w:space="0" w:color="auto"/>
              <w:left w:val="single" w:sz="4" w:space="0" w:color="auto"/>
              <w:bottom w:val="single" w:sz="4" w:space="0" w:color="auto"/>
              <w:right w:val="single" w:sz="4" w:space="0" w:color="auto"/>
            </w:tcBorders>
            <w:vAlign w:val="center"/>
          </w:tcPr>
          <w:p w14:paraId="1C707F63" w14:textId="77777777" w:rsidR="00077726" w:rsidRPr="00146995" w:rsidRDefault="00077726"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ESPECIALISTA AMBIENTAL</w:t>
            </w:r>
          </w:p>
        </w:tc>
        <w:tc>
          <w:tcPr>
            <w:tcW w:w="1372" w:type="dxa"/>
            <w:tcBorders>
              <w:top w:val="single" w:sz="4" w:space="0" w:color="auto"/>
              <w:left w:val="single" w:sz="4" w:space="0" w:color="auto"/>
              <w:bottom w:val="single" w:sz="4" w:space="0" w:color="auto"/>
              <w:right w:val="single" w:sz="4" w:space="0" w:color="auto"/>
            </w:tcBorders>
            <w:vAlign w:val="center"/>
          </w:tcPr>
          <w:p w14:paraId="22D3B07D"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559" w:type="dxa"/>
            <w:tcBorders>
              <w:top w:val="single" w:sz="4" w:space="0" w:color="auto"/>
              <w:left w:val="single" w:sz="4" w:space="0" w:color="auto"/>
              <w:bottom w:val="single" w:sz="4" w:space="0" w:color="auto"/>
              <w:right w:val="single" w:sz="4" w:space="0" w:color="auto"/>
            </w:tcBorders>
            <w:vAlign w:val="center"/>
          </w:tcPr>
          <w:p w14:paraId="2E2675BE"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el área ambiental.</w:t>
            </w:r>
          </w:p>
          <w:p w14:paraId="147FB4B2" w14:textId="77777777" w:rsidR="00077726" w:rsidRPr="00146995" w:rsidRDefault="00077726" w:rsidP="00077726">
            <w:pPr>
              <w:spacing w:after="0" w:line="240" w:lineRule="auto"/>
              <w:jc w:val="center"/>
              <w:rPr>
                <w:rFonts w:ascii="Arial Narrow" w:hAnsi="Arial Narrow" w:cs="Arial"/>
                <w:sz w:val="16"/>
                <w:szCs w:val="16"/>
              </w:rPr>
            </w:pPr>
          </w:p>
          <w:p w14:paraId="0243CCC3"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b/>
                <w:sz w:val="16"/>
                <w:szCs w:val="16"/>
              </w:rPr>
              <w:t xml:space="preserve">Nota: </w:t>
            </w:r>
            <w:r w:rsidRPr="00146995">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E12FBE0"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955B292"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146995" w:rsidRPr="00146995" w14:paraId="73046238"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1C803B1" w14:textId="5A69911A"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7</w:t>
            </w:r>
          </w:p>
        </w:tc>
        <w:tc>
          <w:tcPr>
            <w:tcW w:w="1326" w:type="dxa"/>
            <w:tcBorders>
              <w:top w:val="single" w:sz="4" w:space="0" w:color="auto"/>
              <w:left w:val="single" w:sz="4" w:space="0" w:color="auto"/>
              <w:bottom w:val="single" w:sz="4" w:space="0" w:color="auto"/>
              <w:right w:val="single" w:sz="4" w:space="0" w:color="auto"/>
            </w:tcBorders>
            <w:vAlign w:val="center"/>
          </w:tcPr>
          <w:p w14:paraId="61426EE5" w14:textId="77777777" w:rsidR="00077726" w:rsidRPr="00146995" w:rsidRDefault="00077726" w:rsidP="00077726">
            <w:pPr>
              <w:spacing w:after="0" w:line="240" w:lineRule="auto"/>
              <w:rPr>
                <w:rFonts w:ascii="Arial Narrow" w:hAnsi="Arial Narrow" w:cs="Arial"/>
                <w:b/>
                <w:sz w:val="16"/>
                <w:szCs w:val="16"/>
              </w:rPr>
            </w:pPr>
            <w:r w:rsidRPr="00146995">
              <w:rPr>
                <w:rFonts w:ascii="Arial Narrow" w:hAnsi="Arial Narrow" w:cs="Arial"/>
                <w:b/>
                <w:sz w:val="16"/>
                <w:szCs w:val="16"/>
              </w:rPr>
              <w:t>ESPECIALISTA EN GEOLOGÍA Y/O GEOTECNIA</w:t>
            </w:r>
          </w:p>
        </w:tc>
        <w:tc>
          <w:tcPr>
            <w:tcW w:w="1372" w:type="dxa"/>
            <w:tcBorders>
              <w:top w:val="single" w:sz="4" w:space="0" w:color="auto"/>
              <w:left w:val="single" w:sz="4" w:space="0" w:color="auto"/>
              <w:bottom w:val="single" w:sz="4" w:space="0" w:color="auto"/>
              <w:right w:val="single" w:sz="4" w:space="0" w:color="auto"/>
            </w:tcBorders>
            <w:vAlign w:val="center"/>
          </w:tcPr>
          <w:p w14:paraId="4CA53FFA"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Matrícula Profesional vigente como Ingeniero Civil y/o Ingeniero de Transportes y Vías y/o Geólogo y/o Geocientífico.</w:t>
            </w:r>
          </w:p>
        </w:tc>
        <w:tc>
          <w:tcPr>
            <w:tcW w:w="1559" w:type="dxa"/>
            <w:tcBorders>
              <w:top w:val="single" w:sz="4" w:space="0" w:color="auto"/>
              <w:left w:val="single" w:sz="4" w:space="0" w:color="auto"/>
              <w:bottom w:val="single" w:sz="4" w:space="0" w:color="auto"/>
              <w:right w:val="single" w:sz="4" w:space="0" w:color="auto"/>
            </w:tcBorders>
            <w:vAlign w:val="center"/>
          </w:tcPr>
          <w:p w14:paraId="7A942C2A"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Geotecnia y/o Estabilidad de Taludes y/o Vías Terrestres.</w:t>
            </w:r>
          </w:p>
          <w:p w14:paraId="216F3900" w14:textId="77777777" w:rsidR="00077726" w:rsidRPr="00146995" w:rsidRDefault="00077726" w:rsidP="00077726">
            <w:pPr>
              <w:spacing w:after="0" w:line="240" w:lineRule="auto"/>
              <w:jc w:val="center"/>
              <w:rPr>
                <w:rFonts w:ascii="Arial Narrow" w:hAnsi="Arial Narrow" w:cs="Arial"/>
                <w:sz w:val="16"/>
                <w:szCs w:val="16"/>
              </w:rPr>
            </w:pPr>
          </w:p>
          <w:p w14:paraId="42EA84A6"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b/>
                <w:sz w:val="16"/>
                <w:szCs w:val="16"/>
              </w:rPr>
              <w:t xml:space="preserve">Nota: </w:t>
            </w:r>
            <w:r w:rsidRPr="00146995">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39EFB15E"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B742D8E"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146995" w:rsidRPr="00146995" w14:paraId="5AE2373C"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5060D443" w14:textId="09431503"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8</w:t>
            </w:r>
          </w:p>
        </w:tc>
        <w:tc>
          <w:tcPr>
            <w:tcW w:w="1326" w:type="dxa"/>
            <w:tcBorders>
              <w:top w:val="single" w:sz="4" w:space="0" w:color="auto"/>
              <w:left w:val="single" w:sz="4" w:space="0" w:color="auto"/>
              <w:bottom w:val="single" w:sz="4" w:space="0" w:color="auto"/>
              <w:right w:val="single" w:sz="4" w:space="0" w:color="auto"/>
            </w:tcBorders>
            <w:vAlign w:val="center"/>
          </w:tcPr>
          <w:p w14:paraId="2DBBFF42" w14:textId="77777777" w:rsidR="00077726" w:rsidRPr="00146995" w:rsidRDefault="00077726" w:rsidP="00077726">
            <w:pPr>
              <w:spacing w:after="0" w:line="240" w:lineRule="auto"/>
              <w:rPr>
                <w:rFonts w:ascii="Arial Narrow" w:hAnsi="Arial Narrow" w:cs="Arial"/>
                <w:b/>
                <w:sz w:val="16"/>
                <w:szCs w:val="16"/>
              </w:rPr>
            </w:pPr>
            <w:r w:rsidRPr="00146995">
              <w:rPr>
                <w:rFonts w:ascii="Arial Narrow" w:hAnsi="Arial Narrow" w:cs="Arial"/>
                <w:b/>
                <w:sz w:val="16"/>
                <w:szCs w:val="16"/>
              </w:rPr>
              <w:t>ESPECIALISTA EN PAVIMENTOS Y/O VÍAS</w:t>
            </w:r>
          </w:p>
        </w:tc>
        <w:tc>
          <w:tcPr>
            <w:tcW w:w="1372" w:type="dxa"/>
            <w:tcBorders>
              <w:top w:val="single" w:sz="4" w:space="0" w:color="auto"/>
              <w:left w:val="single" w:sz="4" w:space="0" w:color="auto"/>
              <w:bottom w:val="single" w:sz="4" w:space="0" w:color="auto"/>
              <w:right w:val="single" w:sz="4" w:space="0" w:color="auto"/>
            </w:tcBorders>
            <w:vAlign w:val="center"/>
          </w:tcPr>
          <w:p w14:paraId="203C568D"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45D13551"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Geotecnia y/o Pavimentos y/o Vías Terrestres.</w:t>
            </w:r>
          </w:p>
          <w:p w14:paraId="05F732F4" w14:textId="77777777" w:rsidR="00077726" w:rsidRPr="00146995" w:rsidRDefault="00077726" w:rsidP="00077726">
            <w:pPr>
              <w:spacing w:after="0" w:line="240" w:lineRule="auto"/>
              <w:jc w:val="center"/>
              <w:rPr>
                <w:rFonts w:ascii="Arial Narrow" w:hAnsi="Arial Narrow" w:cs="Arial"/>
                <w:sz w:val="16"/>
                <w:szCs w:val="16"/>
              </w:rPr>
            </w:pPr>
          </w:p>
          <w:p w14:paraId="776A7BE6"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b/>
                <w:sz w:val="16"/>
                <w:szCs w:val="16"/>
              </w:rPr>
              <w:t xml:space="preserve">Nota: </w:t>
            </w:r>
            <w:r w:rsidRPr="00146995">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4B202EC6"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2CAF4476"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pavimentos y/o vías en proyectos de Obra CIVIL EN VÍAS (obra y/o Interventoría).</w:t>
            </w:r>
          </w:p>
        </w:tc>
      </w:tr>
      <w:tr w:rsidR="00146995" w:rsidRPr="00146995" w14:paraId="26BCD117"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336DE6DE" w14:textId="5BCD9F6C"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9</w:t>
            </w:r>
          </w:p>
        </w:tc>
        <w:tc>
          <w:tcPr>
            <w:tcW w:w="1326" w:type="dxa"/>
            <w:tcBorders>
              <w:top w:val="single" w:sz="4" w:space="0" w:color="auto"/>
              <w:left w:val="single" w:sz="4" w:space="0" w:color="auto"/>
              <w:bottom w:val="single" w:sz="4" w:space="0" w:color="auto"/>
              <w:right w:val="single" w:sz="4" w:space="0" w:color="auto"/>
            </w:tcBorders>
            <w:vAlign w:val="center"/>
          </w:tcPr>
          <w:p w14:paraId="1A3EA5F9" w14:textId="77777777" w:rsidR="00077726" w:rsidRPr="00146995" w:rsidRDefault="00077726" w:rsidP="00077726">
            <w:pPr>
              <w:spacing w:after="0" w:line="240" w:lineRule="auto"/>
              <w:rPr>
                <w:rFonts w:ascii="Arial Narrow" w:hAnsi="Arial Narrow" w:cs="Arial"/>
                <w:b/>
                <w:sz w:val="16"/>
                <w:szCs w:val="16"/>
              </w:rPr>
            </w:pPr>
            <w:r w:rsidRPr="00146995">
              <w:rPr>
                <w:rFonts w:ascii="Arial Narrow" w:hAnsi="Arial Narrow" w:cs="Arial"/>
                <w:b/>
                <w:sz w:val="16"/>
                <w:szCs w:val="16"/>
              </w:rPr>
              <w:t>ESPECIALISTA EN ESTRUCTURAS</w:t>
            </w:r>
          </w:p>
        </w:tc>
        <w:tc>
          <w:tcPr>
            <w:tcW w:w="1372" w:type="dxa"/>
            <w:tcBorders>
              <w:top w:val="single" w:sz="4" w:space="0" w:color="auto"/>
              <w:left w:val="single" w:sz="4" w:space="0" w:color="auto"/>
              <w:bottom w:val="single" w:sz="4" w:space="0" w:color="auto"/>
              <w:right w:val="single" w:sz="4" w:space="0" w:color="auto"/>
            </w:tcBorders>
            <w:vAlign w:val="center"/>
          </w:tcPr>
          <w:p w14:paraId="7071F455"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5EB74787"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Estructuras.</w:t>
            </w:r>
          </w:p>
          <w:p w14:paraId="3840008D" w14:textId="77777777" w:rsidR="00077726" w:rsidRPr="00146995" w:rsidRDefault="00077726" w:rsidP="00077726">
            <w:pPr>
              <w:spacing w:after="0" w:line="240" w:lineRule="auto"/>
              <w:jc w:val="center"/>
              <w:rPr>
                <w:rFonts w:ascii="Arial Narrow" w:hAnsi="Arial Narrow" w:cs="Arial"/>
                <w:sz w:val="16"/>
                <w:szCs w:val="16"/>
              </w:rPr>
            </w:pPr>
          </w:p>
          <w:p w14:paraId="0A61FA64"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b/>
                <w:sz w:val="16"/>
                <w:szCs w:val="16"/>
              </w:rPr>
              <w:t xml:space="preserve">Nota: </w:t>
            </w:r>
            <w:r w:rsidRPr="00146995">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BCF87A5"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1393C36C"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146995" w:rsidRPr="00146995" w14:paraId="5D7AC7F2"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C44029B" w14:textId="083DA063"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10</w:t>
            </w:r>
          </w:p>
        </w:tc>
        <w:tc>
          <w:tcPr>
            <w:tcW w:w="1326" w:type="dxa"/>
            <w:tcBorders>
              <w:top w:val="single" w:sz="4" w:space="0" w:color="auto"/>
              <w:left w:val="single" w:sz="4" w:space="0" w:color="auto"/>
              <w:bottom w:val="single" w:sz="4" w:space="0" w:color="auto"/>
              <w:right w:val="single" w:sz="4" w:space="0" w:color="auto"/>
            </w:tcBorders>
            <w:vAlign w:val="center"/>
          </w:tcPr>
          <w:p w14:paraId="2824BF04" w14:textId="545178EB" w:rsidR="00077726" w:rsidRPr="00146995" w:rsidRDefault="00077726" w:rsidP="00077726">
            <w:pPr>
              <w:spacing w:after="0" w:line="240" w:lineRule="auto"/>
              <w:rPr>
                <w:rFonts w:ascii="Arial Narrow" w:hAnsi="Arial Narrow" w:cs="Arial"/>
                <w:b/>
                <w:sz w:val="16"/>
                <w:szCs w:val="16"/>
              </w:rPr>
            </w:pPr>
            <w:r w:rsidRPr="00146995">
              <w:rPr>
                <w:rFonts w:ascii="Arial Narrow" w:hAnsi="Arial Narrow" w:cs="Arial"/>
                <w:b/>
                <w:sz w:val="16"/>
                <w:szCs w:val="16"/>
              </w:rPr>
              <w:t>ESPECIALISTA EN HIDRÁULICA E HIDROLOGIA</w:t>
            </w:r>
          </w:p>
        </w:tc>
        <w:tc>
          <w:tcPr>
            <w:tcW w:w="1372" w:type="dxa"/>
            <w:tcBorders>
              <w:top w:val="single" w:sz="4" w:space="0" w:color="auto"/>
              <w:left w:val="single" w:sz="4" w:space="0" w:color="auto"/>
              <w:bottom w:val="single" w:sz="4" w:space="0" w:color="auto"/>
              <w:right w:val="single" w:sz="4" w:space="0" w:color="auto"/>
            </w:tcBorders>
            <w:vAlign w:val="center"/>
          </w:tcPr>
          <w:p w14:paraId="24C0B39A"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 xml:space="preserve">Matrícula Profesional vigente como Ingeniero Civil y/o Ingeniero de Transportes y Vías. </w:t>
            </w:r>
          </w:p>
        </w:tc>
        <w:tc>
          <w:tcPr>
            <w:tcW w:w="1559" w:type="dxa"/>
            <w:tcBorders>
              <w:top w:val="single" w:sz="4" w:space="0" w:color="auto"/>
              <w:left w:val="single" w:sz="4" w:space="0" w:color="auto"/>
              <w:bottom w:val="single" w:sz="4" w:space="0" w:color="auto"/>
              <w:right w:val="single" w:sz="4" w:space="0" w:color="auto"/>
            </w:tcBorders>
            <w:vAlign w:val="center"/>
          </w:tcPr>
          <w:p w14:paraId="0FB6E8CD"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Hidrología y/o Hidráulica.</w:t>
            </w:r>
          </w:p>
          <w:p w14:paraId="770DA961" w14:textId="77777777" w:rsidR="00077726" w:rsidRPr="00146995" w:rsidRDefault="00077726" w:rsidP="00077726">
            <w:pPr>
              <w:spacing w:after="0" w:line="240" w:lineRule="auto"/>
              <w:jc w:val="center"/>
              <w:rPr>
                <w:rFonts w:ascii="Arial Narrow" w:hAnsi="Arial Narrow" w:cs="Arial"/>
                <w:sz w:val="16"/>
                <w:szCs w:val="16"/>
              </w:rPr>
            </w:pPr>
          </w:p>
          <w:p w14:paraId="6227F52F"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b/>
                <w:sz w:val="16"/>
                <w:szCs w:val="16"/>
              </w:rPr>
              <w:t xml:space="preserve">Nota: </w:t>
            </w:r>
            <w:r w:rsidRPr="00146995">
              <w:rPr>
                <w:rFonts w:ascii="Arial Narrow" w:hAnsi="Arial Narrow"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31F5EB29"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24B4AA1"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146995" w:rsidRPr="00146995" w14:paraId="307ACD6E"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55732BCB" w14:textId="69A62562"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11</w:t>
            </w:r>
          </w:p>
        </w:tc>
        <w:tc>
          <w:tcPr>
            <w:tcW w:w="1326" w:type="dxa"/>
            <w:tcBorders>
              <w:top w:val="single" w:sz="4" w:space="0" w:color="auto"/>
              <w:left w:val="single" w:sz="4" w:space="0" w:color="auto"/>
              <w:bottom w:val="single" w:sz="4" w:space="0" w:color="auto"/>
              <w:right w:val="single" w:sz="4" w:space="0" w:color="auto"/>
            </w:tcBorders>
            <w:vAlign w:val="center"/>
          </w:tcPr>
          <w:p w14:paraId="3E63E1BD" w14:textId="77777777" w:rsidR="00077726" w:rsidRPr="00146995" w:rsidRDefault="00077726" w:rsidP="00077726">
            <w:pPr>
              <w:spacing w:after="0" w:line="240" w:lineRule="auto"/>
              <w:rPr>
                <w:rFonts w:ascii="Arial Narrow" w:hAnsi="Arial Narrow" w:cs="Arial"/>
                <w:b/>
                <w:sz w:val="16"/>
                <w:szCs w:val="16"/>
              </w:rPr>
            </w:pPr>
            <w:r w:rsidRPr="00146995">
              <w:rPr>
                <w:rFonts w:ascii="Arial Narrow" w:hAnsi="Arial Narrow" w:cs="Arial"/>
                <w:b/>
                <w:sz w:val="16"/>
                <w:szCs w:val="16"/>
              </w:rPr>
              <w:t>PROFESIONAL DE ASEGURAMIENTO O GESTIÓN DE CALIDAD</w:t>
            </w:r>
          </w:p>
        </w:tc>
        <w:tc>
          <w:tcPr>
            <w:tcW w:w="1372" w:type="dxa"/>
            <w:tcBorders>
              <w:top w:val="single" w:sz="4" w:space="0" w:color="auto"/>
              <w:left w:val="single" w:sz="4" w:space="0" w:color="auto"/>
              <w:bottom w:val="single" w:sz="4" w:space="0" w:color="auto"/>
              <w:right w:val="single" w:sz="4" w:space="0" w:color="auto"/>
            </w:tcBorders>
            <w:vAlign w:val="center"/>
          </w:tcPr>
          <w:p w14:paraId="18D7E515"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Matrícula profesional vigente como Ingeniero civil y/o ramas afines a la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2D7C0CCE"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sistemas de gestión de la calidad ó auditor interno en NTC ISO 9001:2015 ó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0B03FAD4"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32BA4F23"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077726" w:rsidRPr="00146995" w14:paraId="112FFDF7" w14:textId="77777777" w:rsidTr="00C62C2F">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227B506" w14:textId="1A4E808E" w:rsidR="00077726" w:rsidRPr="00146995" w:rsidRDefault="00C51972" w:rsidP="00077726">
            <w:pPr>
              <w:spacing w:after="0" w:line="240" w:lineRule="auto"/>
              <w:jc w:val="center"/>
              <w:rPr>
                <w:rFonts w:ascii="Arial Narrow" w:hAnsi="Arial Narrow" w:cs="Arial"/>
                <w:b/>
                <w:sz w:val="16"/>
                <w:szCs w:val="16"/>
              </w:rPr>
            </w:pPr>
            <w:r w:rsidRPr="00146995">
              <w:rPr>
                <w:rFonts w:ascii="Arial Narrow" w:hAnsi="Arial Narrow" w:cs="Arial"/>
                <w:b/>
                <w:sz w:val="16"/>
                <w:szCs w:val="16"/>
              </w:rPr>
              <w:t>12</w:t>
            </w:r>
          </w:p>
        </w:tc>
        <w:tc>
          <w:tcPr>
            <w:tcW w:w="1326" w:type="dxa"/>
            <w:tcBorders>
              <w:top w:val="single" w:sz="4" w:space="0" w:color="auto"/>
              <w:left w:val="single" w:sz="4" w:space="0" w:color="auto"/>
              <w:bottom w:val="single" w:sz="4" w:space="0" w:color="auto"/>
              <w:right w:val="single" w:sz="4" w:space="0" w:color="auto"/>
            </w:tcBorders>
            <w:vAlign w:val="center"/>
          </w:tcPr>
          <w:p w14:paraId="78588CA1" w14:textId="77777777" w:rsidR="00077726" w:rsidRPr="00146995" w:rsidRDefault="00077726" w:rsidP="00077726">
            <w:pPr>
              <w:spacing w:after="0" w:line="240" w:lineRule="auto"/>
              <w:rPr>
                <w:rFonts w:ascii="Arial Narrow" w:hAnsi="Arial Narrow" w:cs="Arial"/>
                <w:b/>
                <w:sz w:val="16"/>
                <w:szCs w:val="16"/>
              </w:rPr>
            </w:pPr>
            <w:r w:rsidRPr="00146995">
              <w:rPr>
                <w:rFonts w:ascii="Arial Narrow" w:hAnsi="Arial Narrow" w:cs="Arial"/>
                <w:b/>
                <w:sz w:val="16"/>
                <w:szCs w:val="16"/>
              </w:rPr>
              <w:t>AUDITOR INTERNO DE CALIDAD</w:t>
            </w:r>
          </w:p>
        </w:tc>
        <w:tc>
          <w:tcPr>
            <w:tcW w:w="1372" w:type="dxa"/>
            <w:tcBorders>
              <w:top w:val="single" w:sz="4" w:space="0" w:color="auto"/>
              <w:left w:val="single" w:sz="4" w:space="0" w:color="auto"/>
              <w:bottom w:val="single" w:sz="4" w:space="0" w:color="auto"/>
              <w:right w:val="single" w:sz="4" w:space="0" w:color="auto"/>
            </w:tcBorders>
            <w:vAlign w:val="center"/>
          </w:tcPr>
          <w:p w14:paraId="7817FA97"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Matrícula profesional vigente como Ingeniero civil y/o ramas afines a la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4AF567AB" w14:textId="77777777" w:rsidR="00077726" w:rsidRPr="00146995" w:rsidRDefault="00077726" w:rsidP="00077726">
            <w:pPr>
              <w:spacing w:after="0" w:line="240" w:lineRule="auto"/>
              <w:jc w:val="center"/>
              <w:rPr>
                <w:rFonts w:ascii="Arial Narrow" w:hAnsi="Arial Narrow" w:cs="Arial"/>
                <w:sz w:val="16"/>
                <w:szCs w:val="16"/>
              </w:rPr>
            </w:pPr>
            <w:r w:rsidRPr="00146995">
              <w:rPr>
                <w:rFonts w:ascii="Arial Narrow" w:hAnsi="Arial Narrow" w:cs="Arial"/>
                <w:sz w:val="16"/>
                <w:szCs w:val="16"/>
              </w:rPr>
              <w:t>Título de posgrado en sistemas de gestión de la calidad ó auditor interno en NTC ISO 9001:2015 ó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4396EBDB"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0FE2F725" w14:textId="77777777" w:rsidR="00077726" w:rsidRPr="00146995" w:rsidRDefault="00077726" w:rsidP="00077726">
            <w:pPr>
              <w:spacing w:after="0" w:line="240" w:lineRule="auto"/>
              <w:rPr>
                <w:rFonts w:ascii="Arial Narrow" w:hAnsi="Arial Narrow" w:cs="Arial"/>
                <w:sz w:val="16"/>
                <w:szCs w:val="16"/>
              </w:rPr>
            </w:pPr>
            <w:r w:rsidRPr="00146995">
              <w:rPr>
                <w:rFonts w:ascii="Arial Narrow" w:hAnsi="Arial Narrow" w:cs="Arial"/>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bookmarkEnd w:id="5"/>
    </w:tbl>
    <w:p w14:paraId="792EB70E" w14:textId="77777777" w:rsidR="00B45F2A" w:rsidRPr="00146995" w:rsidRDefault="00B45F2A" w:rsidP="00B45F2A">
      <w:pPr>
        <w:rPr>
          <w:rFonts w:ascii="Arial Narrow" w:hAnsi="Arial Narrow"/>
          <w:sz w:val="22"/>
        </w:rPr>
      </w:pPr>
    </w:p>
    <w:p w14:paraId="6EA61E3C" w14:textId="77777777" w:rsidR="0069167E" w:rsidRPr="00146995" w:rsidRDefault="0069167E" w:rsidP="00762D2A">
      <w:pPr>
        <w:spacing w:after="0" w:line="240" w:lineRule="auto"/>
        <w:rPr>
          <w:rFonts w:ascii="Arial Narrow" w:hAnsi="Arial Narrow" w:cs="Arial"/>
          <w:sz w:val="22"/>
          <w:lang w:eastAsia="es-ES"/>
        </w:rPr>
      </w:pPr>
      <w:r w:rsidRPr="00146995">
        <w:rPr>
          <w:rFonts w:ascii="Arial Narrow" w:hAnsi="Arial Narrow" w:cs="Arial"/>
          <w:sz w:val="22"/>
          <w:lang w:eastAsia="es-ES"/>
        </w:rPr>
        <w:t>El contratista es responsable de verificar que los especialistas tienen la disponibilidad real para la cual se vinculan al proyecto. De comprobarse la no destinación del personal requerido se aplicarán las sanciones establecidas en el contrato.</w:t>
      </w:r>
    </w:p>
    <w:p w14:paraId="75E2DBD5" w14:textId="77777777" w:rsidR="00DB0EC4" w:rsidRPr="00146995" w:rsidRDefault="00DB0EC4" w:rsidP="00762D2A">
      <w:pPr>
        <w:spacing w:after="0" w:line="240" w:lineRule="auto"/>
        <w:rPr>
          <w:rFonts w:ascii="Arial Narrow" w:hAnsi="Arial Narrow"/>
          <w:sz w:val="22"/>
        </w:rPr>
      </w:pPr>
    </w:p>
    <w:p w14:paraId="1B185F4F" w14:textId="0167E18F" w:rsidR="00561604" w:rsidRPr="00146995" w:rsidRDefault="004067D4" w:rsidP="00762D2A">
      <w:pPr>
        <w:numPr>
          <w:ilvl w:val="0"/>
          <w:numId w:val="6"/>
        </w:numPr>
        <w:spacing w:after="0" w:line="240" w:lineRule="auto"/>
        <w:rPr>
          <w:rFonts w:ascii="Arial Narrow" w:hAnsi="Arial Narrow"/>
          <w:sz w:val="22"/>
        </w:rPr>
      </w:pPr>
      <w:r w:rsidRPr="00146995">
        <w:rPr>
          <w:rFonts w:ascii="Arial Narrow" w:hAnsi="Arial Narrow"/>
          <w:b/>
          <w:sz w:val="22"/>
          <w:lang w:val="es-ES"/>
        </w:rPr>
        <w:t xml:space="preserve">Maquinaria mínima del </w:t>
      </w:r>
      <w:r w:rsidR="00FF10E8" w:rsidRPr="00146995">
        <w:rPr>
          <w:rFonts w:ascii="Arial Narrow" w:hAnsi="Arial Narrow"/>
          <w:b/>
          <w:sz w:val="22"/>
          <w:lang w:val="es-ES"/>
        </w:rPr>
        <w:t>p</w:t>
      </w:r>
      <w:r w:rsidRPr="00146995">
        <w:rPr>
          <w:rFonts w:ascii="Arial Narrow" w:hAnsi="Arial Narrow"/>
          <w:b/>
          <w:sz w:val="22"/>
          <w:lang w:val="es-ES"/>
        </w:rPr>
        <w:t xml:space="preserve">royecto </w:t>
      </w:r>
    </w:p>
    <w:p w14:paraId="0944EB9E" w14:textId="77777777" w:rsidR="003611BA" w:rsidRPr="00146995" w:rsidRDefault="003611BA" w:rsidP="003611BA">
      <w:pPr>
        <w:spacing w:after="0" w:line="240" w:lineRule="auto"/>
        <w:ind w:left="720"/>
        <w:rPr>
          <w:rFonts w:ascii="Arial Narrow" w:hAnsi="Arial Narrow"/>
          <w:sz w:val="22"/>
        </w:rPr>
      </w:pPr>
    </w:p>
    <w:p w14:paraId="3FFF6898"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bookmarkStart w:id="6" w:name="_Hlk125933346"/>
      <w:r w:rsidRPr="00146995">
        <w:rPr>
          <w:rFonts w:ascii="Arial Narrow" w:hAnsi="Arial Narrow" w:cs="Arial"/>
          <w:sz w:val="22"/>
        </w:rPr>
        <w:t>El adjudicatario deberá aportar dentro del plazo estipulado en el pliego de condiciones, formulario “Relación de Equipo”, la relación del equipo mínimo obligatorio relacionado a continuación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445C6B3B"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288A925F"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Dicha relación será entregada a la Interventoría del Proyecto para su respectiva revisión y aprobación.</w:t>
      </w:r>
    </w:p>
    <w:p w14:paraId="671E1B7A"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091116C7"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6FA382A4"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6ED7D02D"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La Interventoría durante el desarrollo de proyecto verificará que el equipo ofrecido por el contratista en su propuesta se encuentra completo y en perfecto estado de funcionamiento.</w:t>
      </w:r>
    </w:p>
    <w:p w14:paraId="685A3F43"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6939E35A"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En todo caso el equipo mínimo estará compuesto por:</w:t>
      </w:r>
      <w:bookmarkEnd w:id="6"/>
    </w:p>
    <w:p w14:paraId="6CD3D0C1" w14:textId="77777777" w:rsidR="00E50628" w:rsidRPr="00146995" w:rsidRDefault="00E50628" w:rsidP="00762D2A">
      <w:pPr>
        <w:tabs>
          <w:tab w:val="left" w:pos="-142"/>
        </w:tabs>
        <w:autoSpaceDE w:val="0"/>
        <w:autoSpaceDN w:val="0"/>
        <w:adjustRightInd w:val="0"/>
        <w:spacing w:after="0" w:line="240" w:lineRule="auto"/>
        <w:rPr>
          <w:rFonts w:ascii="Arial Narrow" w:hAnsi="Arial Narrow" w:cs="Arial"/>
          <w:sz w:val="22"/>
        </w:rPr>
      </w:pPr>
    </w:p>
    <w:p w14:paraId="2004102F" w14:textId="77777777"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bookmarkStart w:id="7" w:name="_Hlk125933532"/>
      <w:r w:rsidRPr="00146995">
        <w:rPr>
          <w:rFonts w:ascii="Arial Narrow" w:hAnsi="Arial Narrow"/>
          <w:sz w:val="22"/>
        </w:rPr>
        <w:t>Un (1) Retrocargador, pala de 1,1 m3 de capacidad, profundidad de excavación de 4.400 mm y una altura de 5.680 mm</w:t>
      </w:r>
    </w:p>
    <w:p w14:paraId="0508A0BB" w14:textId="77777777"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Un (1) Carrotanque de agua (1000 Galones)</w:t>
      </w:r>
    </w:p>
    <w:p w14:paraId="6260D518" w14:textId="77777777"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Una (1) Motoniveladoras potencia 215 HP, ancho de cuchilla 4,27 m, peso 18 ton</w:t>
      </w:r>
    </w:p>
    <w:p w14:paraId="7A0AF1C0" w14:textId="77777777"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Un (1) Vibrocompactadores, potencia 153 HP, peso 10 ton</w:t>
      </w:r>
    </w:p>
    <w:p w14:paraId="20FE91A0" w14:textId="77777777"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Un (1) Compactador manual (saltarín) peso de operación (kg.) 52, fuerza de impacto por golpe (KN) 12</w:t>
      </w:r>
    </w:p>
    <w:p w14:paraId="39D72CDD" w14:textId="77777777"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Un (1) Compresor (barrido y soplado).</w:t>
      </w:r>
    </w:p>
    <w:p w14:paraId="55281A43" w14:textId="38C7F368"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Dos (2) Volquetas 12 m3</w:t>
      </w:r>
    </w:p>
    <w:p w14:paraId="1CB67FA1" w14:textId="45407728" w:rsidR="00046F84" w:rsidRPr="00146995" w:rsidRDefault="00046F84" w:rsidP="00046F84">
      <w:pPr>
        <w:pStyle w:val="Prrafodelista"/>
        <w:numPr>
          <w:ilvl w:val="0"/>
          <w:numId w:val="37"/>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Un (1) Vehículo delineador para aplicación de pintura con mínimo 2 boquillas</w:t>
      </w:r>
    </w:p>
    <w:p w14:paraId="0106144E"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6145AC75"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No obstante, el adjudicatario deberá considerar en su propuesta, todos los equipos necesarios para la correcta y oportuna ejecución de los trabajos. </w:t>
      </w:r>
    </w:p>
    <w:p w14:paraId="48F5E038"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1BA78FE0"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e Interventor analizarán la necesidad de la disponibilidad de la maquinaria y equipos requeridos de acuerdo con las disponibilidades presupuestales de la vigencia fiscal.</w:t>
      </w:r>
    </w:p>
    <w:p w14:paraId="06473B73"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75C071A8"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Los equipos deben ser modelos respecto a su fabricación, que como mínimo se encuentren dentro de los veinte (20) años anteriores a la fecha de cierre de la presente Licitación.</w:t>
      </w:r>
    </w:p>
    <w:p w14:paraId="72D533C9"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 </w:t>
      </w:r>
    </w:p>
    <w:p w14:paraId="7830ACAA"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Se aclara que el Contratista durante la ejecución del contrato debe contar con el equipo necesario, para cumplir con el programa de trabajo y de inversiones, el cual debe ser aprobado por la Interventoría y el INVÍAS. </w:t>
      </w:r>
    </w:p>
    <w:p w14:paraId="7E5CDF54"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4BF0972C"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El Equipo mínimo obligatorio, se entiende puesto a disposición de la Entidad, al momento de suscribir el acta de inicio de contrato y para la ejecución, sin acarrear costo adicional a la Entidad. </w:t>
      </w:r>
    </w:p>
    <w:p w14:paraId="67E43DFC"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3A2AE5EE"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equipo puesto a disposición de la ejecución de la obra sólo podrá ser retirado, cuando se ejecute el ítem contenido en el Formulario No. 1 Presupuesto Oficial en el cual se hace uso de este quipo, previa autorización por parte del Interventor.</w:t>
      </w:r>
    </w:p>
    <w:p w14:paraId="1AC3BF31" w14:textId="77777777" w:rsidR="00E4689D" w:rsidRPr="00146995" w:rsidRDefault="00E4689D" w:rsidP="00762D2A">
      <w:pPr>
        <w:tabs>
          <w:tab w:val="left" w:pos="-142"/>
        </w:tabs>
        <w:autoSpaceDE w:val="0"/>
        <w:autoSpaceDN w:val="0"/>
        <w:adjustRightInd w:val="0"/>
        <w:spacing w:after="0" w:line="240" w:lineRule="auto"/>
        <w:rPr>
          <w:rFonts w:ascii="Arial Narrow" w:hAnsi="Arial Narrow" w:cs="Arial"/>
          <w:sz w:val="22"/>
        </w:rPr>
      </w:pPr>
    </w:p>
    <w:p w14:paraId="628A8B92" w14:textId="711E62CD" w:rsidR="004C6A33" w:rsidRPr="00146995" w:rsidRDefault="004C6A33" w:rsidP="00762D2A">
      <w:pPr>
        <w:spacing w:after="0" w:line="240" w:lineRule="auto"/>
        <w:rPr>
          <w:rFonts w:ascii="Arial Narrow" w:hAnsi="Arial Narrow"/>
          <w:sz w:val="22"/>
        </w:rPr>
      </w:pPr>
      <w:r w:rsidRPr="00146995">
        <w:rPr>
          <w:rFonts w:ascii="Arial Narrow" w:hAnsi="Arial Narrow"/>
          <w:sz w:val="22"/>
        </w:rPr>
        <w:t>La maquinaria mínima requerida será verificada una vez se adjudique el contrato y no podrá ser pedida durante la selección del contratista para efectos de otorgar puntaje o como criterio habilitante</w:t>
      </w:r>
      <w:r w:rsidR="004949D3" w:rsidRPr="00146995">
        <w:rPr>
          <w:rFonts w:ascii="Arial Narrow" w:hAnsi="Arial Narrow"/>
          <w:sz w:val="22"/>
        </w:rPr>
        <w:t>.</w:t>
      </w:r>
    </w:p>
    <w:bookmarkEnd w:id="7"/>
    <w:p w14:paraId="781958E5" w14:textId="08521B91" w:rsidR="00D2234B" w:rsidRPr="00146995" w:rsidRDefault="00D2234B" w:rsidP="00762D2A">
      <w:pPr>
        <w:spacing w:after="0" w:line="240" w:lineRule="auto"/>
        <w:ind w:left="360"/>
        <w:rPr>
          <w:rFonts w:ascii="Arial Narrow" w:hAnsi="Arial Narrow"/>
          <w:b/>
          <w:sz w:val="22"/>
          <w:lang w:val="es-ES"/>
        </w:rPr>
      </w:pPr>
    </w:p>
    <w:p w14:paraId="50F84FCF" w14:textId="77777777" w:rsidR="003611BA" w:rsidRPr="00146995" w:rsidRDefault="003611BA" w:rsidP="00762D2A">
      <w:pPr>
        <w:spacing w:after="0" w:line="240" w:lineRule="auto"/>
        <w:ind w:left="360"/>
        <w:rPr>
          <w:rFonts w:ascii="Arial Narrow" w:hAnsi="Arial Narrow"/>
          <w:b/>
          <w:sz w:val="22"/>
          <w:lang w:val="es-ES"/>
        </w:rPr>
      </w:pPr>
    </w:p>
    <w:p w14:paraId="7F7448DE" w14:textId="53785A45" w:rsidR="00FE3266" w:rsidRPr="00146995" w:rsidRDefault="00BD5AEF" w:rsidP="00762D2A">
      <w:pPr>
        <w:pStyle w:val="Puesto"/>
        <w:numPr>
          <w:ilvl w:val="0"/>
          <w:numId w:val="24"/>
        </w:numPr>
        <w:rPr>
          <w:color w:val="auto"/>
          <w:sz w:val="22"/>
          <w:szCs w:val="22"/>
          <w:lang w:val="es-ES"/>
        </w:rPr>
      </w:pPr>
      <w:r w:rsidRPr="00146995">
        <w:rPr>
          <w:color w:val="auto"/>
          <w:sz w:val="22"/>
          <w:szCs w:val="22"/>
          <w:lang w:val="es-ES"/>
        </w:rPr>
        <w:t>POSIBLES FUENTES DE MATERIALES PARA EL PROYECTO</w:t>
      </w:r>
    </w:p>
    <w:p w14:paraId="77B114F0" w14:textId="77777777" w:rsidR="007A4C98" w:rsidRPr="00146995" w:rsidRDefault="007A4C98" w:rsidP="00762D2A">
      <w:pPr>
        <w:spacing w:after="0" w:line="240" w:lineRule="auto"/>
        <w:rPr>
          <w:lang w:val="es-ES"/>
        </w:rPr>
      </w:pPr>
    </w:p>
    <w:p w14:paraId="2B1C5A45" w14:textId="030E49D1" w:rsidR="00BA05AD" w:rsidRPr="00146995" w:rsidRDefault="00BA05AD" w:rsidP="00762D2A">
      <w:pPr>
        <w:spacing w:after="0" w:line="240" w:lineRule="auto"/>
        <w:rPr>
          <w:rFonts w:ascii="Arial Narrow" w:hAnsi="Arial Narrow"/>
          <w:sz w:val="22"/>
          <w:lang w:val="es-ES" w:eastAsia="es-ES"/>
        </w:rPr>
      </w:pPr>
      <w:r w:rsidRPr="00146995">
        <w:rPr>
          <w:rFonts w:ascii="Arial Narrow" w:hAnsi="Arial Narrow"/>
          <w:sz w:val="22"/>
          <w:lang w:val="es-ES" w:eastAsia="es-ES"/>
        </w:rPr>
        <w:t xml:space="preserve">Las posibles fuentes de materiales serán las que determine el </w:t>
      </w:r>
      <w:r w:rsidR="00954F08" w:rsidRPr="00146995">
        <w:rPr>
          <w:rFonts w:ascii="Arial Narrow" w:hAnsi="Arial Narrow"/>
          <w:sz w:val="22"/>
          <w:lang w:val="es-ES" w:eastAsia="es-ES"/>
        </w:rPr>
        <w:t>adjudicatario</w:t>
      </w:r>
      <w:r w:rsidRPr="00146995">
        <w:rPr>
          <w:rFonts w:ascii="Arial Narrow" w:hAnsi="Arial Narrow"/>
          <w:sz w:val="22"/>
          <w:lang w:val="es-ES" w:eastAsia="es-ES"/>
        </w:rPr>
        <w:t xml:space="preserve">, aprobadas por el </w:t>
      </w:r>
      <w:r w:rsidR="00133B9F" w:rsidRPr="00146995">
        <w:rPr>
          <w:rFonts w:ascii="Arial Narrow" w:hAnsi="Arial Narrow"/>
          <w:sz w:val="22"/>
          <w:lang w:val="es-ES" w:eastAsia="es-ES"/>
        </w:rPr>
        <w:t>i</w:t>
      </w:r>
      <w:r w:rsidRPr="00146995">
        <w:rPr>
          <w:rFonts w:ascii="Arial Narrow" w:hAnsi="Arial Narrow"/>
          <w:sz w:val="22"/>
          <w:lang w:val="es-ES" w:eastAsia="es-ES"/>
        </w:rPr>
        <w:t>nterventor, y las cuales cumplan con la calidad requerida en las normas de ensayo y especificaciones gene</w:t>
      </w:r>
      <w:r w:rsidR="00656DFC" w:rsidRPr="00146995">
        <w:rPr>
          <w:rFonts w:ascii="Arial Narrow" w:hAnsi="Arial Narrow"/>
          <w:sz w:val="22"/>
          <w:lang w:val="es-ES" w:eastAsia="es-ES"/>
        </w:rPr>
        <w:t>rales y/o particulares vigentes</w:t>
      </w:r>
      <w:r w:rsidR="003A414E" w:rsidRPr="00146995">
        <w:rPr>
          <w:rFonts w:ascii="Arial Narrow" w:hAnsi="Arial Narrow"/>
          <w:sz w:val="22"/>
          <w:lang w:val="es-ES" w:eastAsia="es-ES"/>
        </w:rPr>
        <w:t>.</w:t>
      </w:r>
    </w:p>
    <w:p w14:paraId="56329796" w14:textId="77777777" w:rsidR="003611BA" w:rsidRPr="00146995" w:rsidRDefault="003611BA" w:rsidP="00762D2A">
      <w:pPr>
        <w:spacing w:after="0" w:line="240" w:lineRule="auto"/>
        <w:rPr>
          <w:rFonts w:ascii="Arial Narrow" w:hAnsi="Arial Narrow"/>
          <w:sz w:val="22"/>
          <w:lang w:val="es-ES" w:eastAsia="es-ES"/>
        </w:rPr>
      </w:pPr>
    </w:p>
    <w:p w14:paraId="79BFD903" w14:textId="77777777" w:rsidR="009A4F8D" w:rsidRPr="00146995" w:rsidRDefault="009A4F8D" w:rsidP="00762D2A">
      <w:pPr>
        <w:spacing w:after="0" w:line="240" w:lineRule="auto"/>
        <w:rPr>
          <w:rFonts w:ascii="Arial Narrow" w:hAnsi="Arial Narrow"/>
          <w:sz w:val="22"/>
          <w:lang w:val="es-ES" w:eastAsia="es-ES"/>
        </w:rPr>
      </w:pPr>
      <w:r w:rsidRPr="00146995">
        <w:rPr>
          <w:rFonts w:ascii="Arial Narrow" w:hAnsi="Arial Narrow"/>
          <w:sz w:val="22"/>
        </w:rPr>
        <w:t xml:space="preserve">Es responsabilidad del </w:t>
      </w:r>
      <w:r w:rsidR="00FF10E8" w:rsidRPr="00146995">
        <w:rPr>
          <w:rFonts w:ascii="Arial Narrow" w:hAnsi="Arial Narrow"/>
          <w:sz w:val="22"/>
        </w:rPr>
        <w:t>p</w:t>
      </w:r>
      <w:r w:rsidRPr="00146995">
        <w:rPr>
          <w:rFonts w:ascii="Arial Narrow" w:hAnsi="Arial Narrow"/>
          <w:sz w:val="22"/>
        </w:rPr>
        <w:t xml:space="preserve">roponente </w:t>
      </w:r>
      <w:r w:rsidR="007A424C" w:rsidRPr="00146995">
        <w:rPr>
          <w:rFonts w:ascii="Arial Narrow" w:hAnsi="Arial Narrow"/>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FF54106" w14:textId="4B2BE7DA" w:rsidR="00BA05AD" w:rsidRPr="00146995" w:rsidRDefault="00696521" w:rsidP="00762D2A">
      <w:pPr>
        <w:spacing w:after="0" w:line="240" w:lineRule="auto"/>
        <w:rPr>
          <w:rFonts w:ascii="Arial Narrow" w:hAnsi="Arial Narrow"/>
          <w:sz w:val="22"/>
        </w:rPr>
      </w:pPr>
      <w:r w:rsidRPr="00146995">
        <w:rPr>
          <w:rFonts w:ascii="Arial Narrow" w:hAnsi="Arial Narrow"/>
          <w:sz w:val="22"/>
          <w:lang w:val="es-ES" w:eastAsia="es-ES"/>
        </w:rPr>
        <w:t>L</w:t>
      </w:r>
      <w:r w:rsidR="00BA05AD" w:rsidRPr="00146995">
        <w:rPr>
          <w:rFonts w:ascii="Arial Narrow" w:hAnsi="Arial Narrow"/>
          <w:sz w:val="22"/>
          <w:lang w:val="es-ES" w:eastAsia="es-ES"/>
        </w:rPr>
        <w:t xml:space="preserve">as fuentes seleccionadas por el </w:t>
      </w:r>
      <w:r w:rsidR="00FF10E8" w:rsidRPr="00146995">
        <w:rPr>
          <w:rFonts w:ascii="Arial Narrow" w:hAnsi="Arial Narrow"/>
          <w:sz w:val="22"/>
          <w:lang w:val="es-ES" w:eastAsia="es-ES"/>
        </w:rPr>
        <w:t>c</w:t>
      </w:r>
      <w:r w:rsidR="003742BC" w:rsidRPr="00146995">
        <w:rPr>
          <w:rFonts w:ascii="Arial Narrow" w:hAnsi="Arial Narrow"/>
          <w:sz w:val="22"/>
          <w:lang w:val="es-ES" w:eastAsia="es-ES"/>
        </w:rPr>
        <w:t>ontratista</w:t>
      </w:r>
      <w:r w:rsidR="00BA05AD" w:rsidRPr="00146995">
        <w:rPr>
          <w:rFonts w:ascii="Arial Narrow" w:hAnsi="Arial Narrow"/>
          <w:sz w:val="22"/>
          <w:lang w:val="es-ES" w:eastAsia="es-ES"/>
        </w:rPr>
        <w:t xml:space="preserve"> deben ser</w:t>
      </w:r>
      <w:r w:rsidR="00890854" w:rsidRPr="00146995">
        <w:rPr>
          <w:rFonts w:ascii="Arial Narrow" w:hAnsi="Arial Narrow"/>
          <w:sz w:val="22"/>
          <w:lang w:val="es-ES" w:eastAsia="es-ES"/>
        </w:rPr>
        <w:t xml:space="preserve"> </w:t>
      </w:r>
      <w:r w:rsidR="00BA05AD" w:rsidRPr="00146995">
        <w:rPr>
          <w:rFonts w:ascii="Arial Narrow" w:hAnsi="Arial Narrow"/>
          <w:sz w:val="22"/>
          <w:lang w:val="es-ES" w:eastAsia="es-ES"/>
        </w:rPr>
        <w:t xml:space="preserve">previamente autorizadas por la respectiva </w:t>
      </w:r>
      <w:r w:rsidR="00133B9F" w:rsidRPr="00146995">
        <w:rPr>
          <w:rFonts w:ascii="Arial Narrow" w:hAnsi="Arial Narrow"/>
          <w:sz w:val="22"/>
          <w:lang w:val="es-ES" w:eastAsia="es-ES"/>
        </w:rPr>
        <w:t>i</w:t>
      </w:r>
      <w:r w:rsidR="00BA05AD" w:rsidRPr="00146995">
        <w:rPr>
          <w:rFonts w:ascii="Arial Narrow" w:hAnsi="Arial Narrow"/>
          <w:sz w:val="22"/>
          <w:lang w:val="es-ES" w:eastAsia="es-ES"/>
        </w:rPr>
        <w:t>nterventoría, previo al inicio de las obras.</w:t>
      </w:r>
      <w:r w:rsidR="007A424C" w:rsidRPr="00146995">
        <w:rPr>
          <w:rFonts w:ascii="Arial Narrow" w:hAnsi="Arial Narrow"/>
          <w:sz w:val="22"/>
          <w:lang w:val="es-ES" w:eastAsia="es-ES"/>
        </w:rPr>
        <w:t xml:space="preserve"> </w:t>
      </w:r>
      <w:r w:rsidR="007A424C" w:rsidRPr="00146995">
        <w:rPr>
          <w:rFonts w:ascii="Arial Narrow" w:hAnsi="Arial Narrow"/>
          <w:sz w:val="22"/>
        </w:rPr>
        <w:t xml:space="preserve">El </w:t>
      </w:r>
      <w:r w:rsidR="00FF10E8" w:rsidRPr="00146995">
        <w:rPr>
          <w:rFonts w:ascii="Arial Narrow" w:hAnsi="Arial Narrow"/>
          <w:sz w:val="22"/>
        </w:rPr>
        <w:t>c</w:t>
      </w:r>
      <w:r w:rsidR="007A424C" w:rsidRPr="00146995">
        <w:rPr>
          <w:rFonts w:ascii="Arial Narrow" w:hAnsi="Arial Narrow"/>
          <w:sz w:val="22"/>
        </w:rPr>
        <w:t xml:space="preserve">ontratista se obliga a realizar la explotación respetando las recomendaciones técnicas establecidas para evitar impactos ambientales; igualmente se obliga a cumplir la normativa ambiental y minera aplicable a la obra. </w:t>
      </w:r>
    </w:p>
    <w:p w14:paraId="6E6A676A" w14:textId="77777777" w:rsidR="003611BA" w:rsidRPr="00146995" w:rsidRDefault="003611BA" w:rsidP="00762D2A">
      <w:pPr>
        <w:spacing w:after="0" w:line="240" w:lineRule="auto"/>
        <w:rPr>
          <w:rFonts w:ascii="Arial Narrow" w:hAnsi="Arial Narrow"/>
          <w:sz w:val="22"/>
          <w:lang w:eastAsia="es-ES_tradnl"/>
        </w:rPr>
      </w:pPr>
    </w:p>
    <w:p w14:paraId="0ECC639E" w14:textId="6DEE4C54" w:rsidR="004E0A90" w:rsidRPr="00146995" w:rsidRDefault="004E0A90" w:rsidP="00762D2A">
      <w:pPr>
        <w:spacing w:after="0" w:line="240" w:lineRule="auto"/>
        <w:rPr>
          <w:rFonts w:ascii="Arial Narrow" w:hAnsi="Arial Narrow"/>
          <w:sz w:val="22"/>
        </w:rPr>
      </w:pPr>
      <w:r w:rsidRPr="00146995">
        <w:rPr>
          <w:rFonts w:ascii="Arial Narrow" w:hAnsi="Arial Narrow"/>
          <w:sz w:val="22"/>
        </w:rPr>
        <w:t xml:space="preserve">El </w:t>
      </w:r>
      <w:r w:rsidR="00FF10E8" w:rsidRPr="00146995">
        <w:rPr>
          <w:rFonts w:ascii="Arial Narrow" w:hAnsi="Arial Narrow"/>
          <w:sz w:val="22"/>
        </w:rPr>
        <w:t>p</w:t>
      </w:r>
      <w:r w:rsidRPr="00146995">
        <w:rPr>
          <w:rFonts w:ascii="Arial Narrow" w:hAnsi="Arial Narrow"/>
          <w:sz w:val="22"/>
        </w:rPr>
        <w:t>roponente debe verificar</w:t>
      </w:r>
      <w:r w:rsidR="00133B9F" w:rsidRPr="00146995">
        <w:rPr>
          <w:rFonts w:ascii="Arial Narrow" w:hAnsi="Arial Narrow"/>
          <w:sz w:val="22"/>
        </w:rPr>
        <w:t>,</w:t>
      </w:r>
      <w:r w:rsidRPr="00146995">
        <w:rPr>
          <w:rFonts w:ascii="Arial Narrow" w:hAnsi="Arial Narrow"/>
          <w:sz w:val="22"/>
        </w:rPr>
        <w:t xml:space="preserve"> previa a la presentación de la </w:t>
      </w:r>
      <w:r w:rsidR="003742BC" w:rsidRPr="00146995">
        <w:rPr>
          <w:rFonts w:ascii="Arial Narrow" w:hAnsi="Arial Narrow"/>
          <w:sz w:val="22"/>
        </w:rPr>
        <w:t>oferta,</w:t>
      </w:r>
      <w:r w:rsidRPr="00146995">
        <w:rPr>
          <w:rFonts w:ascii="Arial Narrow" w:hAnsi="Arial Narrow"/>
          <w:sz w:val="22"/>
        </w:rPr>
        <w:t xml:space="preserve"> las distancias de acarreo de las posibles fuentes de materiales existentes en el área de influencia del proyecto que sean susceptibles de utilizar</w:t>
      </w:r>
      <w:r w:rsidR="00133B9F" w:rsidRPr="00146995">
        <w:rPr>
          <w:rFonts w:ascii="Arial Narrow" w:hAnsi="Arial Narrow"/>
          <w:sz w:val="22"/>
        </w:rPr>
        <w:t>,</w:t>
      </w:r>
      <w:r w:rsidRPr="00146995">
        <w:rPr>
          <w:rFonts w:ascii="Arial Narrow" w:hAnsi="Arial Narrow"/>
          <w:sz w:val="22"/>
        </w:rPr>
        <w:t xml:space="preserve"> así como verificar que éstas se encuentra</w:t>
      </w:r>
      <w:r w:rsidR="003742BC" w:rsidRPr="00146995">
        <w:rPr>
          <w:rFonts w:ascii="Arial Narrow" w:hAnsi="Arial Narrow"/>
          <w:sz w:val="22"/>
        </w:rPr>
        <w:t>n</w:t>
      </w:r>
      <w:r w:rsidRPr="00146995">
        <w:rPr>
          <w:rFonts w:ascii="Arial Narrow" w:hAnsi="Arial Narrow"/>
          <w:sz w:val="22"/>
        </w:rPr>
        <w:t xml:space="preserve"> en funcionamiento y que cumplen con todos los requisitos legales ambientales y mineros</w:t>
      </w:r>
      <w:r w:rsidR="00133B9F" w:rsidRPr="00146995">
        <w:rPr>
          <w:rFonts w:ascii="Arial Narrow" w:hAnsi="Arial Narrow"/>
          <w:sz w:val="22"/>
        </w:rPr>
        <w:t>,</w:t>
      </w:r>
      <w:r w:rsidRPr="00146995">
        <w:rPr>
          <w:rFonts w:ascii="Arial Narrow" w:hAnsi="Arial Narrow"/>
          <w:sz w:val="22"/>
        </w:rPr>
        <w:t xml:space="preserve"> de tal forma que pueda garantizar la utilización para el proyecto. En </w:t>
      </w:r>
      <w:r w:rsidR="003742BC" w:rsidRPr="00146995">
        <w:rPr>
          <w:rFonts w:ascii="Arial Narrow" w:hAnsi="Arial Narrow"/>
          <w:sz w:val="22"/>
        </w:rPr>
        <w:t>consecuencia,</w:t>
      </w:r>
      <w:r w:rsidRPr="00146995">
        <w:rPr>
          <w:rFonts w:ascii="Arial Narrow" w:hAnsi="Arial Narrow"/>
          <w:sz w:val="22"/>
        </w:rPr>
        <w:t xml:space="preserve"> las distancias de acarreo correspondientes debe</w:t>
      </w:r>
      <w:r w:rsidR="00133B9F" w:rsidRPr="00146995">
        <w:rPr>
          <w:rFonts w:ascii="Arial Narrow" w:hAnsi="Arial Narrow"/>
          <w:sz w:val="22"/>
        </w:rPr>
        <w:t>n</w:t>
      </w:r>
      <w:r w:rsidRPr="00146995">
        <w:rPr>
          <w:rFonts w:ascii="Arial Narrow" w:hAnsi="Arial Narrow"/>
          <w:sz w:val="22"/>
        </w:rPr>
        <w:t xml:space="preserve"> ser consideradas por el </w:t>
      </w:r>
      <w:r w:rsidR="003742BC" w:rsidRPr="00146995">
        <w:rPr>
          <w:rFonts w:ascii="Arial Narrow" w:hAnsi="Arial Narrow"/>
          <w:sz w:val="22"/>
        </w:rPr>
        <w:t>P</w:t>
      </w:r>
      <w:r w:rsidRPr="00146995">
        <w:rPr>
          <w:rFonts w:ascii="Arial Narrow" w:hAnsi="Arial Narrow"/>
          <w:sz w:val="22"/>
        </w:rPr>
        <w:t>roponente en los análisis de precios unitarios de la propuesta a presentar</w:t>
      </w:r>
      <w:r w:rsidR="00FE3266" w:rsidRPr="00146995">
        <w:rPr>
          <w:rFonts w:ascii="Arial Narrow" w:hAnsi="Arial Narrow"/>
          <w:sz w:val="22"/>
        </w:rPr>
        <w:t xml:space="preserve"> y</w:t>
      </w:r>
      <w:r w:rsidR="00890854" w:rsidRPr="00146995">
        <w:rPr>
          <w:rFonts w:ascii="Arial Narrow" w:hAnsi="Arial Narrow"/>
          <w:sz w:val="22"/>
        </w:rPr>
        <w:t xml:space="preserve"> </w:t>
      </w:r>
      <w:r w:rsidR="00FE3266" w:rsidRPr="00146995">
        <w:rPr>
          <w:rFonts w:ascii="Arial Narrow" w:hAnsi="Arial Narrow"/>
          <w:sz w:val="22"/>
        </w:rPr>
        <w:t>será</w:t>
      </w:r>
      <w:r w:rsidR="00890854" w:rsidRPr="00146995">
        <w:rPr>
          <w:rFonts w:ascii="Arial Narrow" w:hAnsi="Arial Narrow"/>
          <w:sz w:val="22"/>
        </w:rPr>
        <w:t xml:space="preserve"> </w:t>
      </w:r>
      <w:r w:rsidR="00FE3266" w:rsidRPr="00146995">
        <w:rPr>
          <w:rFonts w:ascii="Arial Narrow" w:hAnsi="Arial Narrow"/>
          <w:sz w:val="22"/>
        </w:rPr>
        <w:t>su</w:t>
      </w:r>
      <w:r w:rsidR="00890854" w:rsidRPr="00146995">
        <w:rPr>
          <w:rFonts w:ascii="Arial Narrow" w:hAnsi="Arial Narrow"/>
          <w:sz w:val="22"/>
        </w:rPr>
        <w:t xml:space="preserve"> </w:t>
      </w:r>
      <w:r w:rsidR="00FE3266" w:rsidRPr="00146995">
        <w:rPr>
          <w:rFonts w:ascii="Arial Narrow" w:hAnsi="Arial Narrow"/>
          <w:sz w:val="22"/>
        </w:rPr>
        <w:t>responsabilidad</w:t>
      </w:r>
      <w:r w:rsidR="00CB47F0" w:rsidRPr="00146995">
        <w:rPr>
          <w:rFonts w:ascii="Arial Narrow" w:hAnsi="Arial Narrow"/>
          <w:sz w:val="22"/>
        </w:rPr>
        <w:t>.</w:t>
      </w:r>
    </w:p>
    <w:p w14:paraId="69F32681" w14:textId="77777777" w:rsidR="003611BA" w:rsidRPr="00146995" w:rsidRDefault="003611BA" w:rsidP="00762D2A">
      <w:pPr>
        <w:spacing w:after="0" w:line="240" w:lineRule="auto"/>
        <w:rPr>
          <w:rFonts w:ascii="Arial Narrow" w:hAnsi="Arial Narrow"/>
          <w:sz w:val="22"/>
        </w:rPr>
      </w:pPr>
    </w:p>
    <w:p w14:paraId="52164F1B" w14:textId="30190399" w:rsidR="0074088D" w:rsidRPr="00146995" w:rsidRDefault="003742BC" w:rsidP="00762D2A">
      <w:pPr>
        <w:spacing w:after="0" w:line="240" w:lineRule="auto"/>
        <w:rPr>
          <w:rFonts w:ascii="Arial Narrow" w:hAnsi="Arial Narrow"/>
          <w:sz w:val="22"/>
        </w:rPr>
      </w:pPr>
      <w:r w:rsidRPr="00146995">
        <w:rPr>
          <w:rFonts w:ascii="Arial Narrow" w:hAnsi="Arial Narrow"/>
          <w:sz w:val="22"/>
        </w:rPr>
        <w:t>Previo al inicio de las obras</w:t>
      </w:r>
      <w:r w:rsidR="00083689" w:rsidRPr="00146995">
        <w:rPr>
          <w:rFonts w:ascii="Arial Narrow" w:hAnsi="Arial Narrow"/>
          <w:sz w:val="22"/>
        </w:rPr>
        <w:t>,</w:t>
      </w:r>
      <w:r w:rsidR="00101690" w:rsidRPr="00146995">
        <w:rPr>
          <w:rFonts w:ascii="Arial Narrow" w:hAnsi="Arial Narrow"/>
          <w:sz w:val="22"/>
        </w:rPr>
        <w:t xml:space="preserve"> los materiales</w:t>
      </w:r>
      <w:r w:rsidR="00083689" w:rsidRPr="00146995">
        <w:rPr>
          <w:rFonts w:ascii="Arial Narrow" w:hAnsi="Arial Narrow"/>
          <w:sz w:val="22"/>
        </w:rPr>
        <w:t xml:space="preserve"> que la </w:t>
      </w:r>
      <w:r w:rsidR="00FF10E8" w:rsidRPr="00146995">
        <w:rPr>
          <w:rFonts w:ascii="Arial Narrow" w:hAnsi="Arial Narrow"/>
          <w:sz w:val="22"/>
        </w:rPr>
        <w:t>e</w:t>
      </w:r>
      <w:r w:rsidR="00083689" w:rsidRPr="00146995">
        <w:rPr>
          <w:rFonts w:ascii="Arial Narrow" w:hAnsi="Arial Narrow"/>
          <w:sz w:val="22"/>
        </w:rPr>
        <w:t>ntidad identifique como indispensables en la ejecución del proyecto</w:t>
      </w:r>
      <w:r w:rsidR="00101690" w:rsidRPr="00146995">
        <w:rPr>
          <w:rFonts w:ascii="Arial Narrow" w:hAnsi="Arial Narrow"/>
          <w:sz w:val="22"/>
        </w:rPr>
        <w:t xml:space="preserve"> deben ser sometidos a ensayos para la aceptación o el rechazo por parte de la </w:t>
      </w:r>
      <w:r w:rsidR="00133B9F" w:rsidRPr="00146995">
        <w:rPr>
          <w:rFonts w:ascii="Arial Narrow" w:hAnsi="Arial Narrow"/>
          <w:sz w:val="22"/>
        </w:rPr>
        <w:t>i</w:t>
      </w:r>
      <w:r w:rsidR="00101690" w:rsidRPr="00146995">
        <w:rPr>
          <w:rFonts w:ascii="Arial Narrow" w:hAnsi="Arial Narrow"/>
          <w:sz w:val="22"/>
        </w:rPr>
        <w:t xml:space="preserve">nterventoría, según la normativa </w:t>
      </w:r>
      <w:r w:rsidRPr="00146995">
        <w:rPr>
          <w:rFonts w:ascii="Arial Narrow" w:hAnsi="Arial Narrow"/>
          <w:sz w:val="22"/>
        </w:rPr>
        <w:t>aplicable</w:t>
      </w:r>
      <w:r w:rsidR="00101690" w:rsidRPr="00146995">
        <w:rPr>
          <w:rFonts w:ascii="Arial Narrow" w:hAnsi="Arial Narrow"/>
          <w:sz w:val="22"/>
        </w:rPr>
        <w:t xml:space="preserve">. Los permisos de explotación deben ser tramitados por cuenta del </w:t>
      </w:r>
      <w:r w:rsidR="00FF10E8" w:rsidRPr="00146995">
        <w:rPr>
          <w:rFonts w:ascii="Arial Narrow" w:hAnsi="Arial Narrow"/>
          <w:sz w:val="22"/>
        </w:rPr>
        <w:t>c</w:t>
      </w:r>
      <w:r w:rsidR="00101690" w:rsidRPr="00146995">
        <w:rPr>
          <w:rFonts w:ascii="Arial Narrow" w:hAnsi="Arial Narrow"/>
          <w:sz w:val="22"/>
        </w:rPr>
        <w:t xml:space="preserve">ontratista, antes del inicio de las obras. De igual manera, las fuentes seleccionadas por el </w:t>
      </w:r>
      <w:r w:rsidR="00FF10E8" w:rsidRPr="00146995">
        <w:rPr>
          <w:rFonts w:ascii="Arial Narrow" w:hAnsi="Arial Narrow"/>
          <w:sz w:val="22"/>
        </w:rPr>
        <w:t>c</w:t>
      </w:r>
      <w:r w:rsidRPr="00146995">
        <w:rPr>
          <w:rFonts w:ascii="Arial Narrow" w:hAnsi="Arial Narrow"/>
          <w:sz w:val="22"/>
        </w:rPr>
        <w:t>ontratista</w:t>
      </w:r>
      <w:r w:rsidR="00101690" w:rsidRPr="00146995">
        <w:rPr>
          <w:rFonts w:ascii="Arial Narrow" w:hAnsi="Arial Narrow"/>
          <w:sz w:val="22"/>
        </w:rPr>
        <w:t xml:space="preserve"> deben ser previamente autorizadas por la respectiva </w:t>
      </w:r>
      <w:r w:rsidR="00133B9F" w:rsidRPr="00146995">
        <w:rPr>
          <w:rFonts w:ascii="Arial Narrow" w:hAnsi="Arial Narrow"/>
          <w:sz w:val="22"/>
        </w:rPr>
        <w:t>i</w:t>
      </w:r>
      <w:r w:rsidR="00101690" w:rsidRPr="00146995">
        <w:rPr>
          <w:rFonts w:ascii="Arial Narrow" w:hAnsi="Arial Narrow"/>
          <w:sz w:val="22"/>
        </w:rPr>
        <w:t>nterventoría, previo al inicio de las obras.</w:t>
      </w:r>
      <w:r w:rsidR="00890854" w:rsidRPr="00146995">
        <w:rPr>
          <w:rFonts w:ascii="Arial Narrow" w:hAnsi="Arial Narrow"/>
          <w:sz w:val="22"/>
        </w:rPr>
        <w:t xml:space="preserve"> </w:t>
      </w:r>
    </w:p>
    <w:p w14:paraId="4AABCB2A" w14:textId="77777777" w:rsidR="003611BA" w:rsidRPr="00146995" w:rsidRDefault="003611BA" w:rsidP="00762D2A">
      <w:pPr>
        <w:spacing w:after="0" w:line="240" w:lineRule="auto"/>
        <w:rPr>
          <w:rFonts w:ascii="Arial Narrow" w:hAnsi="Arial Narrow"/>
          <w:sz w:val="22"/>
        </w:rPr>
      </w:pPr>
    </w:p>
    <w:p w14:paraId="3CE5AD2E" w14:textId="77777777" w:rsidR="00E50628" w:rsidRPr="00146995" w:rsidRDefault="00E50628" w:rsidP="00762D2A">
      <w:pPr>
        <w:spacing w:after="0" w:line="240" w:lineRule="auto"/>
        <w:rPr>
          <w:rFonts w:ascii="Arial Narrow" w:hAnsi="Arial Narrow"/>
          <w:sz w:val="22"/>
        </w:rPr>
      </w:pPr>
    </w:p>
    <w:p w14:paraId="5231868A" w14:textId="33DF9DC5" w:rsidR="009A4F8D" w:rsidRPr="00146995" w:rsidRDefault="009A4F8D" w:rsidP="00762D2A">
      <w:pPr>
        <w:pStyle w:val="Puesto"/>
        <w:numPr>
          <w:ilvl w:val="0"/>
          <w:numId w:val="24"/>
        </w:numPr>
        <w:rPr>
          <w:color w:val="auto"/>
          <w:sz w:val="22"/>
          <w:szCs w:val="22"/>
          <w:lang w:val="es-ES"/>
        </w:rPr>
      </w:pPr>
      <w:r w:rsidRPr="00146995">
        <w:rPr>
          <w:color w:val="auto"/>
          <w:sz w:val="22"/>
          <w:szCs w:val="22"/>
          <w:lang w:val="es-ES"/>
        </w:rPr>
        <w:t>OBRAS PROVISIONALES</w:t>
      </w:r>
    </w:p>
    <w:p w14:paraId="24B46F9A" w14:textId="77777777" w:rsidR="003611BA" w:rsidRPr="00146995" w:rsidRDefault="003611BA" w:rsidP="003611BA">
      <w:pPr>
        <w:rPr>
          <w:lang w:val="es-ES"/>
        </w:rPr>
      </w:pPr>
    </w:p>
    <w:p w14:paraId="51034B40" w14:textId="392A230A" w:rsidR="00E50628" w:rsidRPr="00146995" w:rsidRDefault="00E50628" w:rsidP="00762D2A">
      <w:pPr>
        <w:pStyle w:val="InviasNormal"/>
        <w:spacing w:before="0" w:after="0"/>
        <w:rPr>
          <w:rFonts w:ascii="Arial Narrow" w:hAnsi="Arial Narrow"/>
          <w:sz w:val="22"/>
          <w:szCs w:val="22"/>
        </w:rPr>
      </w:pPr>
      <w:r w:rsidRPr="00146995">
        <w:rPr>
          <w:rFonts w:ascii="Arial Narrow" w:hAnsi="Arial Narrow"/>
          <w:sz w:val="22"/>
          <w:szCs w:val="22"/>
        </w:rPr>
        <w:t>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w:t>
      </w:r>
    </w:p>
    <w:p w14:paraId="208F0409" w14:textId="77777777" w:rsidR="003611BA" w:rsidRPr="00146995" w:rsidRDefault="003611BA" w:rsidP="00762D2A">
      <w:pPr>
        <w:pStyle w:val="InviasNormal"/>
        <w:spacing w:before="0" w:after="0"/>
        <w:rPr>
          <w:rFonts w:ascii="Arial Narrow" w:hAnsi="Arial Narrow"/>
          <w:sz w:val="22"/>
          <w:szCs w:val="22"/>
        </w:rPr>
      </w:pPr>
    </w:p>
    <w:p w14:paraId="066ABE67" w14:textId="299A9919" w:rsidR="00E50628" w:rsidRPr="00146995" w:rsidRDefault="00E50628" w:rsidP="00762D2A">
      <w:pPr>
        <w:pStyle w:val="InviasNormal"/>
        <w:spacing w:before="0" w:after="0"/>
        <w:rPr>
          <w:rFonts w:ascii="Arial Narrow" w:hAnsi="Arial Narrow"/>
          <w:sz w:val="22"/>
          <w:szCs w:val="22"/>
        </w:rPr>
      </w:pPr>
      <w:r w:rsidRPr="00146995">
        <w:rPr>
          <w:rFonts w:ascii="Arial Narrow" w:hAnsi="Arial Narrow"/>
          <w:sz w:val="22"/>
          <w:szCs w:val="22"/>
        </w:rPr>
        <w:t>En caso de que sea necesario el proponente dispondrá de las zonas previstas para ejecutar la obra y la obtención de lotes o zonas necesarias para construir sus instalaciones, las cuales estarán bajo su responsabilidad.</w:t>
      </w:r>
    </w:p>
    <w:p w14:paraId="2AF02707" w14:textId="77777777" w:rsidR="003611BA" w:rsidRPr="00146995" w:rsidRDefault="003611BA" w:rsidP="00762D2A">
      <w:pPr>
        <w:pStyle w:val="InviasNormal"/>
        <w:spacing w:before="0" w:after="0"/>
        <w:rPr>
          <w:rFonts w:ascii="Arial Narrow" w:hAnsi="Arial Narrow"/>
          <w:sz w:val="22"/>
          <w:szCs w:val="22"/>
        </w:rPr>
      </w:pPr>
    </w:p>
    <w:p w14:paraId="48173B53" w14:textId="5A16144E" w:rsidR="00E50628" w:rsidRPr="00146995" w:rsidRDefault="00E50628" w:rsidP="00762D2A">
      <w:pPr>
        <w:pStyle w:val="InviasNormal"/>
        <w:spacing w:before="0" w:after="0"/>
        <w:rPr>
          <w:rFonts w:ascii="Arial Narrow" w:hAnsi="Arial Narrow"/>
          <w:sz w:val="22"/>
          <w:szCs w:val="22"/>
        </w:rPr>
      </w:pPr>
      <w:r w:rsidRPr="00146995">
        <w:rPr>
          <w:rFonts w:ascii="Arial Narrow" w:hAnsi="Arial Narrow"/>
          <w:sz w:val="22"/>
          <w:szCs w:val="22"/>
        </w:rPr>
        <w:t>Adicionalmente, correrán por su cuenta los trabajos necesarios para no interrumpir el servicio en las vías públicas usadas por él o en las vías de acceso cuyo uso comparta con otros contratistas.</w:t>
      </w:r>
    </w:p>
    <w:p w14:paraId="1C15C93B" w14:textId="77777777" w:rsidR="003611BA" w:rsidRPr="00146995" w:rsidRDefault="003611BA" w:rsidP="00762D2A">
      <w:pPr>
        <w:pStyle w:val="InviasNormal"/>
        <w:spacing w:before="0" w:after="0"/>
        <w:rPr>
          <w:rFonts w:ascii="Arial Narrow" w:hAnsi="Arial Narrow"/>
          <w:sz w:val="22"/>
          <w:szCs w:val="22"/>
        </w:rPr>
      </w:pPr>
    </w:p>
    <w:p w14:paraId="3E4BCB0D" w14:textId="0AD5AE8F" w:rsidR="00E50628" w:rsidRPr="00146995" w:rsidRDefault="00E50628" w:rsidP="00762D2A">
      <w:pPr>
        <w:pStyle w:val="InviasNormal"/>
        <w:spacing w:before="0" w:after="0"/>
        <w:rPr>
          <w:rFonts w:ascii="Arial Narrow" w:hAnsi="Arial Narrow"/>
          <w:sz w:val="22"/>
          <w:szCs w:val="22"/>
        </w:rPr>
      </w:pPr>
      <w:r w:rsidRPr="00146995">
        <w:rPr>
          <w:rFonts w:ascii="Arial Narrow" w:hAnsi="Arial Narrow"/>
          <w:sz w:val="22"/>
          <w:szCs w:val="22"/>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2965A6C" w14:textId="77777777" w:rsidR="003611BA" w:rsidRPr="00146995" w:rsidRDefault="003611BA" w:rsidP="00762D2A">
      <w:pPr>
        <w:pStyle w:val="InviasNormal"/>
        <w:spacing w:before="0" w:after="0"/>
        <w:rPr>
          <w:rFonts w:ascii="Arial Narrow" w:hAnsi="Arial Narrow"/>
          <w:sz w:val="22"/>
          <w:szCs w:val="22"/>
        </w:rPr>
      </w:pPr>
    </w:p>
    <w:p w14:paraId="7CB97AC6" w14:textId="1D17BD19" w:rsidR="0012219B" w:rsidRPr="00146995" w:rsidRDefault="00E50628" w:rsidP="00762D2A">
      <w:pPr>
        <w:pStyle w:val="InviasNormal"/>
        <w:spacing w:before="0" w:after="0"/>
        <w:rPr>
          <w:rFonts w:ascii="Arial Narrow" w:hAnsi="Arial Narrow"/>
          <w:sz w:val="22"/>
          <w:szCs w:val="22"/>
          <w:lang w:val="es-CO"/>
        </w:rPr>
      </w:pPr>
      <w:r w:rsidRPr="00146995">
        <w:rPr>
          <w:rFonts w:ascii="Arial Narrow" w:hAnsi="Arial Narrow"/>
          <w:sz w:val="22"/>
          <w:szCs w:val="22"/>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9A4F8D" w:rsidRPr="00146995">
        <w:rPr>
          <w:rFonts w:ascii="Arial Narrow" w:hAnsi="Arial Narrow"/>
          <w:sz w:val="22"/>
          <w:szCs w:val="22"/>
          <w:lang w:val="es-CO"/>
        </w:rPr>
        <w:t>.</w:t>
      </w:r>
    </w:p>
    <w:p w14:paraId="32BE3615" w14:textId="462DA0D7" w:rsidR="003611BA" w:rsidRPr="00146995" w:rsidRDefault="003611BA" w:rsidP="00762D2A">
      <w:pPr>
        <w:pStyle w:val="InviasNormal"/>
        <w:spacing w:before="0" w:after="0"/>
        <w:rPr>
          <w:rFonts w:ascii="Arial Narrow" w:hAnsi="Arial Narrow"/>
          <w:sz w:val="22"/>
          <w:szCs w:val="22"/>
          <w:lang w:val="es-CO"/>
        </w:rPr>
      </w:pPr>
    </w:p>
    <w:p w14:paraId="5F803072" w14:textId="77777777" w:rsidR="003611BA" w:rsidRPr="00146995" w:rsidRDefault="003611BA" w:rsidP="00762D2A">
      <w:pPr>
        <w:pStyle w:val="InviasNormal"/>
        <w:spacing w:before="0" w:after="0"/>
        <w:rPr>
          <w:rFonts w:ascii="Arial Narrow" w:hAnsi="Arial Narrow"/>
          <w:sz w:val="22"/>
          <w:szCs w:val="22"/>
          <w:lang w:val="es-CO"/>
        </w:rPr>
      </w:pPr>
    </w:p>
    <w:p w14:paraId="72A801F3" w14:textId="77777777" w:rsidR="003D6723" w:rsidRPr="00146995" w:rsidRDefault="003D6723" w:rsidP="00762D2A">
      <w:pPr>
        <w:pStyle w:val="Puesto"/>
        <w:numPr>
          <w:ilvl w:val="0"/>
          <w:numId w:val="24"/>
        </w:numPr>
        <w:rPr>
          <w:color w:val="auto"/>
          <w:sz w:val="22"/>
          <w:szCs w:val="22"/>
          <w:lang w:val="es-ES"/>
        </w:rPr>
      </w:pPr>
      <w:r w:rsidRPr="00146995">
        <w:rPr>
          <w:color w:val="auto"/>
          <w:sz w:val="22"/>
          <w:szCs w:val="22"/>
          <w:lang w:val="es-ES"/>
        </w:rPr>
        <w:t xml:space="preserve">SEÑALIZACIÓN </w:t>
      </w:r>
    </w:p>
    <w:p w14:paraId="631434CC" w14:textId="77777777" w:rsidR="007A4C98" w:rsidRPr="00146995" w:rsidRDefault="007A4C98" w:rsidP="00762D2A">
      <w:pPr>
        <w:spacing w:after="0" w:line="240" w:lineRule="auto"/>
        <w:rPr>
          <w:lang w:val="es-ES"/>
        </w:rPr>
      </w:pPr>
    </w:p>
    <w:p w14:paraId="325FC994" w14:textId="53CF652C" w:rsidR="00E50628" w:rsidRPr="00146995" w:rsidRDefault="00E50628" w:rsidP="00762D2A">
      <w:pPr>
        <w:spacing w:after="0" w:line="240" w:lineRule="auto"/>
        <w:rPr>
          <w:rFonts w:ascii="Arial Narrow" w:hAnsi="Arial Narrow"/>
          <w:sz w:val="22"/>
        </w:rPr>
      </w:pPr>
      <w:bookmarkStart w:id="8" w:name="_Hlk125933718"/>
      <w:r w:rsidRPr="00146995">
        <w:rPr>
          <w:rFonts w:ascii="Arial Narrow" w:hAnsi="Arial Narrow"/>
          <w:sz w:val="22"/>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56692811" w14:textId="77777777" w:rsidR="003611BA" w:rsidRPr="00146995" w:rsidRDefault="003611BA" w:rsidP="00762D2A">
      <w:pPr>
        <w:spacing w:after="0" w:line="240" w:lineRule="auto"/>
        <w:rPr>
          <w:rFonts w:ascii="Arial Narrow" w:hAnsi="Arial Narrow"/>
          <w:sz w:val="22"/>
        </w:rPr>
      </w:pPr>
    </w:p>
    <w:p w14:paraId="1FC507D0" w14:textId="1B330146" w:rsidR="00E50628" w:rsidRPr="00146995" w:rsidRDefault="00E50628" w:rsidP="00762D2A">
      <w:pPr>
        <w:spacing w:after="0" w:line="240" w:lineRule="auto"/>
        <w:rPr>
          <w:rFonts w:ascii="Arial Narrow" w:hAnsi="Arial Narrow"/>
          <w:sz w:val="22"/>
        </w:rPr>
      </w:pPr>
      <w:r w:rsidRPr="00146995">
        <w:rPr>
          <w:rFonts w:ascii="Arial Narrow" w:hAnsi="Arial Narrow"/>
          <w:sz w:val="22"/>
        </w:rPr>
        <w:t>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emanada del Ministerio de Transporte. Dicha señalización es de obligatorio cumplimiento en cada frente de trabajo que tenga el contratista.</w:t>
      </w:r>
    </w:p>
    <w:p w14:paraId="0EC49FE4" w14:textId="77777777" w:rsidR="003611BA" w:rsidRPr="00146995" w:rsidRDefault="003611BA" w:rsidP="00762D2A">
      <w:pPr>
        <w:spacing w:after="0" w:line="240" w:lineRule="auto"/>
        <w:rPr>
          <w:rFonts w:ascii="Arial Narrow" w:hAnsi="Arial Narrow"/>
          <w:sz w:val="22"/>
        </w:rPr>
      </w:pPr>
    </w:p>
    <w:p w14:paraId="64C97041" w14:textId="77777777" w:rsidR="00D54226" w:rsidRPr="00146995" w:rsidRDefault="00E50628" w:rsidP="00762D2A">
      <w:pPr>
        <w:spacing w:after="0" w:line="240" w:lineRule="auto"/>
        <w:rPr>
          <w:rFonts w:ascii="Arial Narrow" w:hAnsi="Arial Narrow"/>
          <w:sz w:val="22"/>
        </w:rPr>
      </w:pPr>
      <w:r w:rsidRPr="00146995">
        <w:rPr>
          <w:rFonts w:ascii="Arial Narrow" w:hAnsi="Arial Narrow"/>
          <w:sz w:val="22"/>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bookmarkEnd w:id="8"/>
      <w:r w:rsidR="00157015" w:rsidRPr="00146995">
        <w:rPr>
          <w:rFonts w:ascii="Arial Narrow" w:hAnsi="Arial Narrow"/>
          <w:sz w:val="22"/>
        </w:rPr>
        <w:t>.</w:t>
      </w:r>
    </w:p>
    <w:p w14:paraId="5288A34F" w14:textId="2836AFEB" w:rsidR="001F66C2" w:rsidRPr="00146995" w:rsidRDefault="001F66C2" w:rsidP="00762D2A">
      <w:pPr>
        <w:spacing w:after="0" w:line="240" w:lineRule="auto"/>
        <w:rPr>
          <w:rFonts w:ascii="Arial Narrow" w:hAnsi="Arial Narrow"/>
          <w:sz w:val="22"/>
        </w:rPr>
      </w:pPr>
      <w:bookmarkStart w:id="9" w:name="_Hlk125933794"/>
    </w:p>
    <w:p w14:paraId="550785CA" w14:textId="77777777" w:rsidR="003611BA" w:rsidRPr="00146995" w:rsidRDefault="003611BA" w:rsidP="00762D2A">
      <w:pPr>
        <w:spacing w:after="0" w:line="240" w:lineRule="auto"/>
        <w:rPr>
          <w:rFonts w:ascii="Arial Narrow" w:hAnsi="Arial Narrow"/>
          <w:sz w:val="22"/>
        </w:rPr>
      </w:pPr>
    </w:p>
    <w:p w14:paraId="18F01EA1" w14:textId="77777777" w:rsidR="00EE60DB" w:rsidRPr="00146995" w:rsidRDefault="00507F7A" w:rsidP="00762D2A">
      <w:pPr>
        <w:pStyle w:val="Puesto"/>
        <w:numPr>
          <w:ilvl w:val="0"/>
          <w:numId w:val="24"/>
        </w:numPr>
        <w:rPr>
          <w:color w:val="auto"/>
          <w:sz w:val="22"/>
          <w:szCs w:val="22"/>
          <w:lang w:val="es-ES"/>
        </w:rPr>
      </w:pPr>
      <w:r w:rsidRPr="00146995">
        <w:rPr>
          <w:color w:val="auto"/>
          <w:sz w:val="22"/>
          <w:szCs w:val="22"/>
          <w:lang w:val="es-ES"/>
        </w:rPr>
        <w:t>PERMISOS, LICENCIAS Y AUTORIZACIONES</w:t>
      </w:r>
    </w:p>
    <w:p w14:paraId="6ECBFB6B" w14:textId="77777777" w:rsidR="007A4C98" w:rsidRPr="00146995" w:rsidRDefault="007A4C98" w:rsidP="00762D2A">
      <w:pPr>
        <w:spacing w:after="0" w:line="240" w:lineRule="auto"/>
        <w:rPr>
          <w:lang w:val="es-ES"/>
        </w:rPr>
      </w:pPr>
    </w:p>
    <w:p w14:paraId="4ED3BA7D" w14:textId="77777777" w:rsidR="00E50628" w:rsidRPr="00146995" w:rsidRDefault="00E50628" w:rsidP="00762D2A">
      <w:pPr>
        <w:spacing w:after="0" w:line="240" w:lineRule="auto"/>
        <w:rPr>
          <w:rFonts w:ascii="Arial Narrow" w:hAnsi="Arial Narrow"/>
          <w:sz w:val="22"/>
          <w:lang w:val="es-ES"/>
        </w:rPr>
      </w:pPr>
      <w:r w:rsidRPr="00146995">
        <w:rPr>
          <w:rFonts w:ascii="Arial Narrow" w:hAnsi="Arial Narrow"/>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2BA62980" w14:textId="77777777" w:rsidR="00E50628" w:rsidRPr="00146995" w:rsidRDefault="00E50628" w:rsidP="00762D2A">
      <w:pPr>
        <w:spacing w:after="0" w:line="240" w:lineRule="auto"/>
        <w:rPr>
          <w:rFonts w:ascii="Arial Narrow" w:hAnsi="Arial Narrow"/>
          <w:sz w:val="22"/>
          <w:lang w:val="es-ES"/>
        </w:rPr>
      </w:pPr>
    </w:p>
    <w:p w14:paraId="2092D00B" w14:textId="77777777" w:rsidR="001E0D8A" w:rsidRPr="00146995" w:rsidRDefault="00E50628" w:rsidP="00762D2A">
      <w:pPr>
        <w:spacing w:after="0" w:line="240" w:lineRule="auto"/>
        <w:rPr>
          <w:rFonts w:ascii="Arial Narrow" w:hAnsi="Arial Narrow"/>
          <w:sz w:val="22"/>
          <w:lang w:val="es-ES"/>
        </w:rPr>
      </w:pPr>
      <w:r w:rsidRPr="00146995">
        <w:rPr>
          <w:rFonts w:ascii="Arial Narrow" w:hAnsi="Arial Narrow"/>
          <w:sz w:val="22"/>
          <w:lang w:val="es-ES"/>
        </w:rPr>
        <w:t>Para el presente proceso de selección, se requieren cumplir con los requerimientos encontrado en los anexos (apéndices) de naturaleza ambiental y social y los previstos por la Subdirección de Medio Ambiente y Gestión Social</w:t>
      </w:r>
      <w:r w:rsidR="001E0D8A" w:rsidRPr="00146995">
        <w:rPr>
          <w:rFonts w:ascii="Arial Narrow" w:hAnsi="Arial Narrow"/>
          <w:sz w:val="22"/>
          <w:lang w:val="es-ES"/>
        </w:rPr>
        <w:t>.</w:t>
      </w:r>
    </w:p>
    <w:p w14:paraId="3B4406D8" w14:textId="77777777" w:rsidR="00484079" w:rsidRPr="00146995" w:rsidRDefault="00484079" w:rsidP="00762D2A">
      <w:pPr>
        <w:spacing w:after="0" w:line="240" w:lineRule="auto"/>
        <w:rPr>
          <w:rFonts w:ascii="Arial Narrow" w:hAnsi="Arial Narrow"/>
          <w:sz w:val="22"/>
          <w:lang w:val="es-ES"/>
        </w:rPr>
      </w:pPr>
    </w:p>
    <w:bookmarkEnd w:id="9"/>
    <w:p w14:paraId="66F8E7FA" w14:textId="77777777" w:rsidR="001E0D8A" w:rsidRPr="00146995" w:rsidRDefault="001E0D8A" w:rsidP="00762D2A">
      <w:pPr>
        <w:spacing w:after="0" w:line="240" w:lineRule="auto"/>
        <w:rPr>
          <w:rFonts w:ascii="Arial Narrow" w:hAnsi="Arial Narrow"/>
          <w:sz w:val="22"/>
          <w:lang w:val="es-ES"/>
        </w:rPr>
      </w:pPr>
    </w:p>
    <w:p w14:paraId="75E85F52" w14:textId="77777777" w:rsidR="00FF4388" w:rsidRPr="00146995" w:rsidRDefault="00FF4388" w:rsidP="00762D2A">
      <w:pPr>
        <w:pStyle w:val="Puesto"/>
        <w:numPr>
          <w:ilvl w:val="0"/>
          <w:numId w:val="24"/>
        </w:numPr>
        <w:rPr>
          <w:color w:val="auto"/>
          <w:sz w:val="22"/>
          <w:szCs w:val="22"/>
          <w:lang w:val="es-ES"/>
        </w:rPr>
      </w:pPr>
      <w:r w:rsidRPr="00146995">
        <w:rPr>
          <w:color w:val="auto"/>
          <w:sz w:val="22"/>
          <w:szCs w:val="22"/>
          <w:lang w:val="es-ES"/>
        </w:rPr>
        <w:t>NOTAS TÉCNICAS ESPECÍFICAS PARA EL PROYECTO:</w:t>
      </w:r>
    </w:p>
    <w:p w14:paraId="75715FC3" w14:textId="77777777" w:rsidR="00C71EC3" w:rsidRPr="00146995" w:rsidRDefault="00C71EC3" w:rsidP="00762D2A">
      <w:pPr>
        <w:spacing w:after="0" w:line="240" w:lineRule="auto"/>
        <w:rPr>
          <w:rFonts w:ascii="Arial Narrow" w:hAnsi="Arial Narrow"/>
          <w:sz w:val="22"/>
          <w:lang w:val="es-ES"/>
        </w:rPr>
      </w:pPr>
    </w:p>
    <w:p w14:paraId="6E9DD681" w14:textId="77777777" w:rsidR="00484079" w:rsidRPr="00146995" w:rsidRDefault="00484079"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El contratista debe garantizar la transitabilidad en todos los sectores del contrato mientras se ejecuta la obra, es decir desde la orden de inicio y hasta el recibo definitivo de las obras.</w:t>
      </w:r>
    </w:p>
    <w:p w14:paraId="383B0DAC" w14:textId="77777777" w:rsidR="00484079" w:rsidRPr="00146995" w:rsidRDefault="00484079" w:rsidP="00762D2A">
      <w:pPr>
        <w:spacing w:after="0" w:line="240" w:lineRule="auto"/>
        <w:rPr>
          <w:rFonts w:ascii="Arial Narrow" w:hAnsi="Arial Narrow" w:cs="Arial"/>
          <w:sz w:val="22"/>
        </w:rPr>
      </w:pPr>
    </w:p>
    <w:p w14:paraId="4C884E3C" w14:textId="25BD38C4" w:rsidR="00484079" w:rsidRPr="00146995" w:rsidRDefault="00484079"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sidR="00FF2C13" w:rsidRPr="00146995">
        <w:rPr>
          <w:rFonts w:ascii="Arial Narrow" w:hAnsi="Arial Narrow" w:cs="Arial"/>
          <w:sz w:val="22"/>
        </w:rPr>
        <w:t>Planta central,</w:t>
      </w:r>
      <w:r w:rsidRPr="00146995">
        <w:rPr>
          <w:rFonts w:ascii="Arial Narrow" w:hAnsi="Arial Narrow" w:cs="Arial"/>
          <w:sz w:val="22"/>
        </w:rPr>
        <w:t xml:space="preserve"> para la continuación del trámite pertinente.</w:t>
      </w:r>
    </w:p>
    <w:p w14:paraId="242E29F7" w14:textId="77777777" w:rsidR="00484079" w:rsidRPr="00146995" w:rsidRDefault="00484079" w:rsidP="00762D2A">
      <w:pPr>
        <w:spacing w:after="0" w:line="240" w:lineRule="auto"/>
        <w:rPr>
          <w:rFonts w:ascii="Arial Narrow" w:hAnsi="Arial Narrow" w:cs="Arial"/>
          <w:sz w:val="22"/>
        </w:rPr>
      </w:pPr>
    </w:p>
    <w:p w14:paraId="1A0CBE3A" w14:textId="77777777" w:rsidR="00484079" w:rsidRPr="00146995" w:rsidRDefault="00484079" w:rsidP="00762D2A">
      <w:pPr>
        <w:pStyle w:val="Prrafodelista"/>
        <w:numPr>
          <w:ilvl w:val="0"/>
          <w:numId w:val="30"/>
        </w:numPr>
        <w:spacing w:after="0" w:line="240" w:lineRule="auto"/>
        <w:ind w:left="360"/>
        <w:rPr>
          <w:rFonts w:ascii="Arial Narrow" w:hAnsi="Arial Narrow" w:cs="Arial"/>
          <w:bCs/>
          <w:sz w:val="22"/>
          <w:lang w:eastAsia="es-ES"/>
        </w:rPr>
      </w:pPr>
      <w:r w:rsidRPr="00146995">
        <w:rPr>
          <w:rFonts w:ascii="Arial Narrow" w:hAnsi="Arial Narrow"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con cuatro (4) días hábiles antes del cierre del proceso licitatorio para que el INVIAS los pueda estudiar. </w:t>
      </w:r>
    </w:p>
    <w:p w14:paraId="75EA7435" w14:textId="77777777" w:rsidR="00484079" w:rsidRPr="00146995" w:rsidRDefault="00484079" w:rsidP="00762D2A">
      <w:pPr>
        <w:spacing w:after="0" w:line="240" w:lineRule="auto"/>
        <w:rPr>
          <w:rFonts w:ascii="Arial Narrow" w:hAnsi="Arial Narrow" w:cs="Arial"/>
          <w:sz w:val="22"/>
        </w:rPr>
      </w:pPr>
    </w:p>
    <w:p w14:paraId="3E791DD9" w14:textId="77777777" w:rsidR="00484079" w:rsidRPr="00146995" w:rsidRDefault="00484079"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 xml:space="preserve">El control de tráfico temporal y la señalización provisional necesarios para la ejecución de las obras será por cuenta y riesgo del proponente y/o contratista. Esta señalización debe colocarse desde la orden de iniciación del contrato.                  </w:t>
      </w:r>
    </w:p>
    <w:p w14:paraId="477AECC4" w14:textId="77777777" w:rsidR="00484079" w:rsidRPr="00146995" w:rsidRDefault="00484079" w:rsidP="00762D2A">
      <w:pPr>
        <w:spacing w:after="0" w:line="240" w:lineRule="auto"/>
        <w:rPr>
          <w:rFonts w:ascii="Arial Narrow" w:hAnsi="Arial Narrow" w:cs="Arial"/>
          <w:sz w:val="22"/>
        </w:rPr>
      </w:pPr>
    </w:p>
    <w:p w14:paraId="51D9FA5C" w14:textId="77777777" w:rsidR="00484079" w:rsidRPr="00146995" w:rsidRDefault="00484079"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Se debe tener en cuenta que el valor total del PRECIO UNITARIO incluye el valor de A.I.U. El valor total del Precio Unitario se redondeará; cuando la fracción decimal del peso sea igual o superior a 5 se aproximara por exceso al número entero siguiente del peso y cuando la fracción decimal del peso sea inferior a 5 se aproximará por defecto al número entero del peso.</w:t>
      </w:r>
    </w:p>
    <w:p w14:paraId="32668F7D" w14:textId="77777777" w:rsidR="00484079" w:rsidRPr="00146995" w:rsidRDefault="00484079" w:rsidP="00762D2A">
      <w:pPr>
        <w:spacing w:after="0" w:line="240" w:lineRule="auto"/>
        <w:rPr>
          <w:rFonts w:ascii="Arial Narrow" w:hAnsi="Arial Narrow" w:cs="Arial"/>
          <w:sz w:val="22"/>
        </w:rPr>
      </w:pPr>
    </w:p>
    <w:p w14:paraId="239B6FC0" w14:textId="77777777" w:rsidR="00484079" w:rsidRPr="00146995" w:rsidRDefault="00484079"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1D1ADB37" w14:textId="77777777" w:rsidR="00484079" w:rsidRPr="00146995" w:rsidRDefault="00484079" w:rsidP="00762D2A">
      <w:pPr>
        <w:spacing w:after="0" w:line="240" w:lineRule="auto"/>
        <w:rPr>
          <w:rFonts w:ascii="Arial Narrow" w:hAnsi="Arial Narrow" w:cs="Arial"/>
          <w:sz w:val="22"/>
        </w:rPr>
      </w:pPr>
    </w:p>
    <w:p w14:paraId="2A5884E1" w14:textId="77777777" w:rsidR="00484079" w:rsidRPr="00146995" w:rsidRDefault="00484079"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20EE728C" w14:textId="77777777" w:rsidR="0048396C" w:rsidRPr="00146995" w:rsidRDefault="0048396C" w:rsidP="00762D2A">
      <w:pPr>
        <w:pStyle w:val="Prrafodelista"/>
        <w:spacing w:after="0" w:line="240" w:lineRule="auto"/>
        <w:ind w:left="0"/>
        <w:rPr>
          <w:rFonts w:ascii="Arial Narrow" w:hAnsi="Arial Narrow" w:cs="Arial"/>
          <w:sz w:val="22"/>
        </w:rPr>
      </w:pPr>
    </w:p>
    <w:p w14:paraId="76AD3149" w14:textId="77777777" w:rsidR="0048396C" w:rsidRPr="00146995" w:rsidRDefault="0048396C"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el Instituto se abstenga de pagarlas al Contratista hasta que el Interventor de visto bueno. Ningún documento que no sea el Acta de recibo definitivo de la totalidad o parte de las obras podrá considerarse como constitutivo de aprobación de las obras objeto del contrato.</w:t>
      </w:r>
    </w:p>
    <w:p w14:paraId="6D48A1D9" w14:textId="77777777" w:rsidR="0048396C" w:rsidRPr="00146995" w:rsidRDefault="0048396C" w:rsidP="00762D2A">
      <w:pPr>
        <w:pStyle w:val="Prrafodelista"/>
        <w:spacing w:after="0" w:line="240" w:lineRule="auto"/>
        <w:ind w:left="0"/>
        <w:rPr>
          <w:rFonts w:ascii="Arial Narrow" w:hAnsi="Arial Narrow" w:cs="Arial"/>
          <w:sz w:val="22"/>
        </w:rPr>
      </w:pPr>
    </w:p>
    <w:p w14:paraId="1675E411" w14:textId="77777777" w:rsidR="0048396C" w:rsidRPr="00146995" w:rsidRDefault="0048396C" w:rsidP="00762D2A">
      <w:pPr>
        <w:pStyle w:val="Prrafodelista"/>
        <w:numPr>
          <w:ilvl w:val="0"/>
          <w:numId w:val="30"/>
        </w:numPr>
        <w:spacing w:after="0" w:line="240" w:lineRule="auto"/>
        <w:ind w:left="360"/>
        <w:rPr>
          <w:rFonts w:ascii="Arial Narrow" w:hAnsi="Arial Narrow" w:cs="Arial"/>
          <w:sz w:val="22"/>
        </w:rPr>
      </w:pPr>
      <w:r w:rsidRPr="00146995">
        <w:rPr>
          <w:rFonts w:ascii="Arial Narrow" w:hAnsi="Arial Narrow" w:cs="Arial"/>
          <w:sz w:val="22"/>
        </w:rPr>
        <w:t>El Constructor está obligado a conservar, hasta el recibo definitivo, todas las obras objeto del contrato, incluyendo las correspondientes a las modificaciones del proyecto autorizadas. Estos trabajos no serán susceptibles de abono por parte del Instituto Nacional de Vías, salvo que expresamente y para determinados trabajos se prescriba lo contrario en los documentos contractuales, o que se presenten casos de fuerza mayor legalmente establecidos.</w:t>
      </w:r>
    </w:p>
    <w:p w14:paraId="72A80266" w14:textId="77777777" w:rsidR="00C71EC3" w:rsidRPr="00146995" w:rsidRDefault="00C71EC3" w:rsidP="00762D2A">
      <w:pPr>
        <w:pStyle w:val="Prrafodelista"/>
        <w:spacing w:after="0" w:line="240" w:lineRule="auto"/>
        <w:rPr>
          <w:rFonts w:ascii="Arial Narrow" w:hAnsi="Arial Narrow" w:cs="Arial"/>
          <w:sz w:val="22"/>
        </w:rPr>
      </w:pPr>
    </w:p>
    <w:p w14:paraId="6D9796A5" w14:textId="1D186E56"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REQUERIMIENTOS ESPECIALES DE EJECUCIÓN</w:t>
      </w:r>
      <w:r w:rsidR="003611BA" w:rsidRPr="00146995">
        <w:rPr>
          <w:rFonts w:ascii="Arial Narrow" w:hAnsi="Arial Narrow" w:cs="Arial"/>
          <w:b/>
          <w:sz w:val="22"/>
        </w:rPr>
        <w:t>.</w:t>
      </w:r>
    </w:p>
    <w:p w14:paraId="4D4D891F" w14:textId="77777777" w:rsidR="003611BA" w:rsidRPr="00146995" w:rsidRDefault="003611BA" w:rsidP="003611BA">
      <w:pPr>
        <w:pStyle w:val="Prrafodelista"/>
        <w:spacing w:after="0" w:line="240" w:lineRule="auto"/>
        <w:ind w:left="360"/>
        <w:rPr>
          <w:rFonts w:ascii="Arial Narrow" w:hAnsi="Arial Narrow" w:cs="Arial"/>
          <w:b/>
          <w:sz w:val="22"/>
        </w:rPr>
      </w:pPr>
    </w:p>
    <w:p w14:paraId="6B7B1BD2" w14:textId="329246B9"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El contratista y el interventor son responsables de la adecuada programación de las obra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w:t>
      </w:r>
    </w:p>
    <w:p w14:paraId="30B00698"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6CE72612" w14:textId="6BF9B175"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El contratista acepta el manual de interventoría de INVIAS vigente, y aquel que lo sustituya, modifique o adicione durante la vigencia del contrato.</w:t>
      </w:r>
    </w:p>
    <w:p w14:paraId="6519D734"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7AAC7832" w14:textId="2B61CFEA"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62721EAB"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7B07C1F4" w14:textId="38D98423" w:rsidR="00C71EC3" w:rsidRPr="00146995" w:rsidRDefault="003611BA" w:rsidP="003611B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Así</w:t>
      </w:r>
      <w:r w:rsidR="00C71EC3" w:rsidRPr="00146995">
        <w:rPr>
          <w:rFonts w:ascii="Arial Narrow" w:hAnsi="Arial Narrow"/>
          <w:sz w:val="22"/>
          <w:lang w:val="es-ES"/>
        </w:rPr>
        <w:t xml:space="preserve"> mismo, el Contratista deberá adelantar </w:t>
      </w:r>
      <w:r w:rsidR="004949D3" w:rsidRPr="00146995">
        <w:rPr>
          <w:rFonts w:ascii="Arial Narrow" w:hAnsi="Arial Narrow"/>
          <w:sz w:val="22"/>
          <w:lang w:val="es-ES"/>
        </w:rPr>
        <w:t>simultáneamente</w:t>
      </w:r>
      <w:r w:rsidR="00C71EC3" w:rsidRPr="00146995">
        <w:rPr>
          <w:rFonts w:ascii="Arial Narrow" w:hAnsi="Arial Narrow"/>
          <w:sz w:val="22"/>
          <w:lang w:val="es-ES"/>
        </w:rPr>
        <w:t xml:space="preserve"> las intervenciones sobre estudios y diseños en segmentos viales que se encuentren priorizados para la </w:t>
      </w:r>
      <w:r w:rsidR="004949D3" w:rsidRPr="00146995">
        <w:rPr>
          <w:rFonts w:ascii="Arial Narrow" w:hAnsi="Arial Narrow"/>
          <w:sz w:val="22"/>
          <w:lang w:val="es-ES"/>
        </w:rPr>
        <w:t>ejecución</w:t>
      </w:r>
      <w:r w:rsidR="00C71EC3" w:rsidRPr="00146995">
        <w:rPr>
          <w:rFonts w:ascii="Arial Narrow" w:hAnsi="Arial Narrow"/>
          <w:sz w:val="22"/>
          <w:lang w:val="es-ES"/>
        </w:rPr>
        <w:t xml:space="preserve"> de actividades de obra, en toda la longitud del corredor y los </w:t>
      </w:r>
      <w:r w:rsidR="004949D3" w:rsidRPr="00146995">
        <w:rPr>
          <w:rFonts w:ascii="Arial Narrow" w:hAnsi="Arial Narrow"/>
          <w:sz w:val="22"/>
          <w:lang w:val="es-ES"/>
        </w:rPr>
        <w:t>demás</w:t>
      </w:r>
      <w:r w:rsidR="00C71EC3" w:rsidRPr="00146995">
        <w:rPr>
          <w:rFonts w:ascii="Arial Narrow" w:hAnsi="Arial Narrow"/>
          <w:sz w:val="22"/>
          <w:lang w:val="es-ES"/>
        </w:rPr>
        <w:t xml:space="preserve"> que sean requeridos por el Instituto.</w:t>
      </w:r>
    </w:p>
    <w:p w14:paraId="0BAF055D" w14:textId="77777777" w:rsidR="003611BA" w:rsidRPr="00146995" w:rsidRDefault="003611BA" w:rsidP="003611BA">
      <w:pPr>
        <w:tabs>
          <w:tab w:val="left" w:pos="-142"/>
        </w:tabs>
        <w:autoSpaceDE w:val="0"/>
        <w:autoSpaceDN w:val="0"/>
        <w:adjustRightInd w:val="0"/>
        <w:spacing w:after="0" w:line="240" w:lineRule="auto"/>
        <w:rPr>
          <w:rFonts w:ascii="Arial Narrow" w:hAnsi="Arial Narrow"/>
          <w:sz w:val="22"/>
          <w:lang w:val="es-ES"/>
        </w:rPr>
      </w:pPr>
    </w:p>
    <w:p w14:paraId="73A8ADD7" w14:textId="53DBCB11"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JORNADAS DE TRABAJO 24 HORAS DIARIAS 7 DIAS A LA SEMANA.</w:t>
      </w:r>
    </w:p>
    <w:p w14:paraId="320A3CEB" w14:textId="77777777" w:rsidR="003611BA" w:rsidRPr="00146995" w:rsidRDefault="003611BA" w:rsidP="003611BA">
      <w:pPr>
        <w:pStyle w:val="Prrafodelista"/>
        <w:spacing w:after="0" w:line="240" w:lineRule="auto"/>
        <w:ind w:left="360"/>
        <w:rPr>
          <w:rFonts w:ascii="Arial Narrow" w:hAnsi="Arial Narrow" w:cs="Arial"/>
          <w:b/>
          <w:sz w:val="22"/>
        </w:rPr>
      </w:pPr>
    </w:p>
    <w:p w14:paraId="29220938" w14:textId="546D81AC"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w:t>
      </w:r>
      <w:r w:rsidR="00376F07" w:rsidRPr="00146995">
        <w:rPr>
          <w:rFonts w:ascii="Arial Narrow" w:hAnsi="Arial Narrow"/>
          <w:sz w:val="22"/>
          <w:lang w:val="es-ES"/>
        </w:rPr>
        <w:t>x</w:t>
      </w:r>
      <w:r w:rsidRPr="00146995">
        <w:rPr>
          <w:rFonts w:ascii="Arial Narrow" w:hAnsi="Arial Narrow"/>
          <w:sz w:val="22"/>
          <w:lang w:val="es-ES"/>
        </w:rPr>
        <w:t>24, así:</w:t>
      </w:r>
    </w:p>
    <w:p w14:paraId="081488DE"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19C8636A" w14:textId="16D356E9"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 xml:space="preserve">Cuando el contratista programe adelantar la ejecución de la obra prevista en el programa de inversiones aprobado vigente, para el plazo establecido en el capítulo 1 - información general, podrá recurrir a las jornadas de trabajo 7x24,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w:t>
      </w:r>
      <w:r w:rsidR="00376F07" w:rsidRPr="00146995">
        <w:rPr>
          <w:rFonts w:ascii="Arial Narrow" w:hAnsi="Arial Narrow"/>
          <w:sz w:val="22"/>
          <w:lang w:val="es-ES"/>
        </w:rPr>
        <w:t>7</w:t>
      </w:r>
      <w:r w:rsidRPr="00146995">
        <w:rPr>
          <w:rFonts w:ascii="Arial Narrow" w:hAnsi="Arial Narrow"/>
          <w:sz w:val="22"/>
          <w:lang w:val="es-ES"/>
        </w:rPr>
        <w:t>x24,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w:t>
      </w:r>
      <w:r w:rsidR="00376F07" w:rsidRPr="00146995">
        <w:rPr>
          <w:rFonts w:ascii="Arial Narrow" w:hAnsi="Arial Narrow"/>
          <w:sz w:val="22"/>
          <w:lang w:val="es-ES"/>
        </w:rPr>
        <w:t>x</w:t>
      </w:r>
      <w:r w:rsidRPr="00146995">
        <w:rPr>
          <w:rFonts w:ascii="Arial Narrow" w:hAnsi="Arial Narrow"/>
          <w:sz w:val="22"/>
          <w:lang w:val="es-ES"/>
        </w:rPr>
        <w:t>24, no habrá lugar a pago por su implementación. Se podrá generar por el contratista la implementación de jornadas de trabajo 7*24 en periodos de prórroga, siempre y cuando se cuenten con los recursos para la provisión.</w:t>
      </w:r>
    </w:p>
    <w:p w14:paraId="44B9ED34"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379AAA95" w14:textId="2BCDC573"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w:t>
      </w:r>
      <w:r w:rsidR="00376F07" w:rsidRPr="00146995">
        <w:rPr>
          <w:rFonts w:ascii="Arial Narrow" w:hAnsi="Arial Narrow"/>
          <w:sz w:val="22"/>
          <w:lang w:val="es-ES"/>
        </w:rPr>
        <w:t>x</w:t>
      </w:r>
      <w:r w:rsidRPr="00146995">
        <w:rPr>
          <w:rFonts w:ascii="Arial Narrow" w:hAnsi="Arial Narrow"/>
          <w:sz w:val="22"/>
          <w:lang w:val="es-ES"/>
        </w:rPr>
        <w:t>24 quien deberá presentarla de manera obligatoria a consideración de la interventoría quien a su vez previa su aprobación la presentará al supervisor del contrato de interventoría de INVIAS, para su autorización.</w:t>
      </w:r>
    </w:p>
    <w:p w14:paraId="101C934A"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438EDE23" w14:textId="334B2E70"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7x24, presupuesto que no podrá ser excedido en ningún caso, es decir, no podrá ejecutarse obra sin el amparo presupuestal en la respectiva vigencia fiscal.</w:t>
      </w:r>
    </w:p>
    <w:p w14:paraId="66414D23"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5AECAD8B" w14:textId="7239185F"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7x24.</w:t>
      </w:r>
    </w:p>
    <w:p w14:paraId="1368DA7E"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44CA9C9D" w14:textId="3892CF7E"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Al finalizar el tiempo programado para la utilización de las jornadas 7x24,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732EE5B1"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lang w:val="es-ES"/>
        </w:rPr>
      </w:pPr>
    </w:p>
    <w:p w14:paraId="2BE71B30" w14:textId="348F8E44"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r w:rsidRPr="00146995">
        <w:rPr>
          <w:rFonts w:ascii="Arial Narrow" w:hAnsi="Arial Narrow"/>
          <w:sz w:val="22"/>
          <w:lang w:val="es-ES"/>
        </w:rPr>
        <w:t>Durante el desarrollo del proyecto, en caso de que la bolsa presupuestal de las jornadas de trabajo 7x24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5C0AC658" w14:textId="77777777" w:rsidR="00C71EC3" w:rsidRPr="00146995" w:rsidRDefault="00C71EC3" w:rsidP="00762D2A">
      <w:pPr>
        <w:tabs>
          <w:tab w:val="left" w:pos="-142"/>
        </w:tabs>
        <w:autoSpaceDE w:val="0"/>
        <w:autoSpaceDN w:val="0"/>
        <w:adjustRightInd w:val="0"/>
        <w:spacing w:after="0" w:line="240" w:lineRule="auto"/>
        <w:rPr>
          <w:rFonts w:ascii="Arial Narrow" w:hAnsi="Arial Narrow"/>
          <w:sz w:val="22"/>
          <w:lang w:val="es-ES"/>
        </w:rPr>
      </w:pPr>
    </w:p>
    <w:p w14:paraId="246809DE" w14:textId="692EBE18"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PROGRAMA DE OBRA.</w:t>
      </w:r>
    </w:p>
    <w:p w14:paraId="413F963B" w14:textId="77777777" w:rsidR="003611BA" w:rsidRPr="00146995" w:rsidRDefault="003611BA" w:rsidP="003611BA">
      <w:pPr>
        <w:pStyle w:val="Prrafodelista"/>
        <w:spacing w:after="0" w:line="240" w:lineRule="auto"/>
        <w:ind w:left="360"/>
        <w:rPr>
          <w:rFonts w:ascii="Arial Narrow" w:hAnsi="Arial Narrow" w:cs="Arial"/>
          <w:b/>
          <w:sz w:val="22"/>
        </w:rPr>
      </w:pPr>
    </w:p>
    <w:p w14:paraId="464F52B4" w14:textId="3F732469"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bookmarkStart w:id="10" w:name="_Toc424219570"/>
      <w:bookmarkStart w:id="11" w:name="_Toc363770"/>
    </w:p>
    <w:p w14:paraId="3F4894DB"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6C24A10C" w14:textId="28AF072B" w:rsidR="00C71EC3" w:rsidRPr="00146995" w:rsidRDefault="00C71EC3" w:rsidP="00762D2A">
      <w:pPr>
        <w:numPr>
          <w:ilvl w:val="1"/>
          <w:numId w:val="3"/>
        </w:numPr>
        <w:spacing w:after="0" w:line="240" w:lineRule="auto"/>
        <w:rPr>
          <w:rFonts w:ascii="Arial Narrow" w:hAnsi="Arial Narrow"/>
          <w:b/>
          <w:iCs/>
          <w:sz w:val="22"/>
        </w:rPr>
      </w:pPr>
      <w:bookmarkStart w:id="12" w:name="_Hlk125933926"/>
      <w:r w:rsidRPr="00146995">
        <w:rPr>
          <w:rFonts w:ascii="Arial Narrow" w:hAnsi="Arial Narrow" w:cs="Arial"/>
          <w:b/>
          <w:sz w:val="22"/>
        </w:rPr>
        <w:t>Alcance</w:t>
      </w:r>
      <w:bookmarkEnd w:id="10"/>
      <w:bookmarkEnd w:id="11"/>
    </w:p>
    <w:p w14:paraId="5DB2D7A8" w14:textId="77777777" w:rsidR="003611BA" w:rsidRPr="00146995" w:rsidRDefault="003611BA" w:rsidP="003611BA">
      <w:pPr>
        <w:spacing w:after="0" w:line="240" w:lineRule="auto"/>
        <w:ind w:left="792"/>
        <w:rPr>
          <w:rFonts w:ascii="Arial Narrow" w:hAnsi="Arial Narrow"/>
          <w:b/>
          <w:iCs/>
          <w:sz w:val="22"/>
        </w:rPr>
      </w:pPr>
    </w:p>
    <w:p w14:paraId="54434B82" w14:textId="0BC4FDDC"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El programa deberá identificar todos los ítems (actividades) que componen la obra, mostrar su orden, secuencia y la interdependencia que exista entre ellos.</w:t>
      </w:r>
    </w:p>
    <w:p w14:paraId="1F4B9167"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34B4A7B3" w14:textId="3115E3E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2FD4D356"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11923FF8" w14:textId="12BC497C"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5C5BD936"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32ACBA94" w14:textId="4AA8CB2D"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w:t>
      </w:r>
    </w:p>
    <w:p w14:paraId="48876007"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277E7D0F" w14:textId="7777777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3A907241" w14:textId="7777777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p>
    <w:p w14:paraId="527BFE3B" w14:textId="0C7BCEDA" w:rsidR="00C71EC3" w:rsidRPr="00146995" w:rsidRDefault="00C71EC3" w:rsidP="00762D2A">
      <w:pPr>
        <w:numPr>
          <w:ilvl w:val="1"/>
          <w:numId w:val="3"/>
        </w:numPr>
        <w:spacing w:after="0" w:line="240" w:lineRule="auto"/>
        <w:rPr>
          <w:rFonts w:ascii="Arial Narrow" w:hAnsi="Arial Narrow"/>
          <w:b/>
          <w:iCs/>
          <w:sz w:val="22"/>
        </w:rPr>
      </w:pPr>
      <w:bookmarkStart w:id="13" w:name="_Toc424219571"/>
      <w:bookmarkStart w:id="14" w:name="_Toc363771"/>
      <w:r w:rsidRPr="00146995">
        <w:rPr>
          <w:rFonts w:ascii="Arial Narrow" w:hAnsi="Arial Narrow"/>
          <w:b/>
          <w:iCs/>
          <w:sz w:val="22"/>
        </w:rPr>
        <w:t>Método y Presentación</w:t>
      </w:r>
      <w:bookmarkEnd w:id="13"/>
      <w:bookmarkEnd w:id="14"/>
    </w:p>
    <w:p w14:paraId="04BB40AA" w14:textId="77777777" w:rsidR="003611BA" w:rsidRPr="00146995" w:rsidRDefault="003611BA" w:rsidP="003611BA">
      <w:pPr>
        <w:spacing w:after="0" w:line="240" w:lineRule="auto"/>
        <w:ind w:left="792"/>
        <w:rPr>
          <w:rFonts w:ascii="Arial Narrow" w:hAnsi="Arial Narrow"/>
          <w:b/>
          <w:iCs/>
          <w:sz w:val="22"/>
        </w:rPr>
      </w:pPr>
    </w:p>
    <w:p w14:paraId="79D4F65F" w14:textId="7777777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La programación de la obra deberá elaborarse, utilizando como herramienta el programa Microsoft Project u otro similar.</w:t>
      </w:r>
    </w:p>
    <w:p w14:paraId="79FC8BA6" w14:textId="1EAC677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La herramienta que se utilice deberá proveer diagramas que muestren la secuencia lógica de ejecución de los ítems, incluyendo como mínimo la siguiente información:</w:t>
      </w:r>
    </w:p>
    <w:p w14:paraId="570A126D"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68866A4B"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Nombre del ítem.</w:t>
      </w:r>
    </w:p>
    <w:p w14:paraId="07A8BD5B"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Cantidad a ejecutar</w:t>
      </w:r>
    </w:p>
    <w:p w14:paraId="6F74F411"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 xml:space="preserve">Unidad de obra </w:t>
      </w:r>
    </w:p>
    <w:p w14:paraId="74C4303A"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Duración estimada.</w:t>
      </w:r>
    </w:p>
    <w:p w14:paraId="257B0B3F"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Inicio temprano.</w:t>
      </w:r>
    </w:p>
    <w:p w14:paraId="7C6B3232"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Final temprano.</w:t>
      </w:r>
    </w:p>
    <w:p w14:paraId="37719EDA"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Inicio tardío.</w:t>
      </w:r>
    </w:p>
    <w:p w14:paraId="1CE7E03F"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Final tardío.</w:t>
      </w:r>
    </w:p>
    <w:p w14:paraId="06929C91" w14:textId="7777777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Holgura total.</w:t>
      </w:r>
    </w:p>
    <w:p w14:paraId="418D2BAF" w14:textId="3871C367" w:rsidR="00C71EC3" w:rsidRPr="00146995" w:rsidRDefault="00C71EC3" w:rsidP="00762D2A">
      <w:pPr>
        <w:numPr>
          <w:ilvl w:val="0"/>
          <w:numId w:val="13"/>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Precedencias</w:t>
      </w:r>
    </w:p>
    <w:p w14:paraId="7F621E28" w14:textId="77777777" w:rsidR="003611BA" w:rsidRPr="00146995" w:rsidRDefault="003611BA" w:rsidP="003611BA">
      <w:pPr>
        <w:tabs>
          <w:tab w:val="left" w:pos="-142"/>
        </w:tabs>
        <w:autoSpaceDE w:val="0"/>
        <w:autoSpaceDN w:val="0"/>
        <w:adjustRightInd w:val="0"/>
        <w:spacing w:after="0" w:line="240" w:lineRule="auto"/>
        <w:ind w:left="1068"/>
        <w:rPr>
          <w:rFonts w:ascii="Arial Narrow" w:hAnsi="Arial Narrow"/>
          <w:sz w:val="22"/>
        </w:rPr>
      </w:pPr>
    </w:p>
    <w:p w14:paraId="5FD1BD93" w14:textId="722BD944"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Los diagramas deberán establecer la ruta crítica de ejecución del proyecto, el I</w:t>
      </w:r>
      <w:r w:rsidRPr="00146995">
        <w:rPr>
          <w:rFonts w:ascii="Arial Narrow" w:hAnsi="Arial Narrow"/>
          <w:sz w:val="22"/>
          <w:lang w:val="es-MX"/>
        </w:rPr>
        <w:t>NSTITUTO</w:t>
      </w:r>
      <w:r w:rsidRPr="00146995">
        <w:rPr>
          <w:rFonts w:ascii="Arial Narrow" w:hAnsi="Arial Narrow"/>
          <w:sz w:val="22"/>
        </w:rPr>
        <w:t xml:space="preserve"> a través de la Interventoría hará el seguimiento con control sobre esta programación con la periodicidad establecida en el Manual de Interventoría vigente de la entidad o aquel que lo modifique o sustituya.</w:t>
      </w:r>
    </w:p>
    <w:p w14:paraId="173B05E9"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0C62AAEA" w14:textId="4E5E670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Para cada uno de los ítems del programa de obra, deberá indicarse lo siguiente:</w:t>
      </w:r>
    </w:p>
    <w:p w14:paraId="16A357E7" w14:textId="77777777" w:rsidR="003611BA" w:rsidRPr="00146995" w:rsidRDefault="003611BA" w:rsidP="00762D2A">
      <w:pPr>
        <w:tabs>
          <w:tab w:val="left" w:pos="-142"/>
        </w:tabs>
        <w:autoSpaceDE w:val="0"/>
        <w:autoSpaceDN w:val="0"/>
        <w:adjustRightInd w:val="0"/>
        <w:spacing w:after="0" w:line="240" w:lineRule="auto"/>
        <w:rPr>
          <w:rFonts w:ascii="Arial Narrow" w:hAnsi="Arial Narrow"/>
          <w:sz w:val="22"/>
        </w:rPr>
      </w:pPr>
    </w:p>
    <w:p w14:paraId="404385CF" w14:textId="77777777" w:rsidR="00C71EC3" w:rsidRPr="00146995" w:rsidRDefault="00C71EC3" w:rsidP="00762D2A">
      <w:pPr>
        <w:numPr>
          <w:ilvl w:val="0"/>
          <w:numId w:val="14"/>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El volumen de obra a ejecutarse por semana.</w:t>
      </w:r>
    </w:p>
    <w:p w14:paraId="797135E1" w14:textId="77777777" w:rsidR="00C71EC3" w:rsidRPr="00146995" w:rsidRDefault="00C71EC3" w:rsidP="00762D2A">
      <w:pPr>
        <w:numPr>
          <w:ilvl w:val="0"/>
          <w:numId w:val="14"/>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Identificar el responsable dentro de la organización.</w:t>
      </w:r>
    </w:p>
    <w:p w14:paraId="072CF739" w14:textId="77777777" w:rsidR="00C71EC3" w:rsidRPr="00146995" w:rsidRDefault="00C71EC3" w:rsidP="00762D2A">
      <w:pPr>
        <w:numPr>
          <w:ilvl w:val="0"/>
          <w:numId w:val="14"/>
        </w:num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 xml:space="preserve">Identificar el equipo y/o el recurso de mano de obra que controla el rendimiento y la duración de su ejecución. Dentro de este literal debe tenerse en cuenta el número de fuentes de obra en horarios diurnos como nocturnos. </w:t>
      </w:r>
      <w:bookmarkEnd w:id="12"/>
    </w:p>
    <w:p w14:paraId="6314EA32" w14:textId="77777777" w:rsidR="00C71EC3" w:rsidRPr="00146995" w:rsidRDefault="00C71EC3" w:rsidP="00762D2A">
      <w:pPr>
        <w:spacing w:after="0" w:line="240" w:lineRule="auto"/>
        <w:ind w:left="720"/>
        <w:rPr>
          <w:rFonts w:ascii="Arial Narrow" w:hAnsi="Arial Narrow" w:cs="Arial"/>
          <w:b/>
          <w:sz w:val="22"/>
        </w:rPr>
      </w:pPr>
    </w:p>
    <w:p w14:paraId="4B522BA5" w14:textId="29A7A428"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15" w:name="_Hlk125934284"/>
      <w:r w:rsidRPr="00146995">
        <w:rPr>
          <w:rFonts w:ascii="Arial Narrow" w:hAnsi="Arial Narrow" w:cs="Arial"/>
          <w:b/>
          <w:sz w:val="22"/>
        </w:rPr>
        <w:t>PROGRAMA DE INVERSIONES</w:t>
      </w:r>
      <w:r w:rsidR="003611BA" w:rsidRPr="00146995">
        <w:rPr>
          <w:rFonts w:ascii="Arial Narrow" w:hAnsi="Arial Narrow" w:cs="Arial"/>
          <w:b/>
          <w:sz w:val="22"/>
        </w:rPr>
        <w:t>.</w:t>
      </w:r>
    </w:p>
    <w:p w14:paraId="4B30C94E" w14:textId="77777777" w:rsidR="003611BA" w:rsidRPr="00146995" w:rsidRDefault="003611BA" w:rsidP="003611BA">
      <w:pPr>
        <w:pStyle w:val="Prrafodelista"/>
        <w:spacing w:after="0" w:line="240" w:lineRule="auto"/>
        <w:ind w:left="360"/>
        <w:rPr>
          <w:rFonts w:ascii="Arial Narrow" w:hAnsi="Arial Narrow" w:cs="Arial"/>
          <w:b/>
          <w:sz w:val="22"/>
        </w:rPr>
      </w:pPr>
    </w:p>
    <w:p w14:paraId="2A6128F7"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6C6D6544"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3BD2E43B"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Consignará la inversión que ejecutará de acuerdo con el Manual de Interventoría. </w:t>
      </w:r>
    </w:p>
    <w:p w14:paraId="248A6F19"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Concepto de cada ítem. Dicha inversión debe corresponder al producto de las cantidades mensuales consignadas en el programa de obra por el precio unitario del ítem.</w:t>
      </w:r>
    </w:p>
    <w:p w14:paraId="6DD4C661"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Consignará la inversión mensual que ejecutará por concepto de todos los ítems. Dicha inversión será el resultado de sumar los productos enunciados en el inciso anterior.</w:t>
      </w:r>
    </w:p>
    <w:p w14:paraId="16CB6F34"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Mensualmente se diligenciará el seguimiento al programa de inversiones. </w:t>
      </w:r>
    </w:p>
    <w:p w14:paraId="1575CA07"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62D4217E" w14:textId="77777777" w:rsidR="00C71EC3" w:rsidRPr="00146995" w:rsidRDefault="00C71EC3"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024F0E92" w14:textId="77777777" w:rsidR="00C71EC3" w:rsidRPr="00146995" w:rsidRDefault="00C71EC3" w:rsidP="00762D2A">
      <w:pPr>
        <w:spacing w:after="0" w:line="240" w:lineRule="auto"/>
        <w:rPr>
          <w:rFonts w:ascii="Arial Narrow" w:hAnsi="Arial Narrow"/>
          <w:b/>
          <w:sz w:val="22"/>
        </w:rPr>
      </w:pPr>
    </w:p>
    <w:p w14:paraId="2DEE9C6E" w14:textId="00C6DCC2"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16" w:name="_Toc424219573"/>
      <w:bookmarkStart w:id="17" w:name="_Toc363773"/>
      <w:r w:rsidRPr="00146995">
        <w:rPr>
          <w:rFonts w:ascii="Arial Narrow" w:hAnsi="Arial Narrow" w:cs="Arial"/>
          <w:b/>
          <w:sz w:val="22"/>
        </w:rPr>
        <w:t>FLUJO DE CAJA</w:t>
      </w:r>
      <w:bookmarkEnd w:id="16"/>
      <w:bookmarkEnd w:id="17"/>
      <w:r w:rsidR="003611BA" w:rsidRPr="00146995">
        <w:rPr>
          <w:rFonts w:ascii="Arial Narrow" w:hAnsi="Arial Narrow" w:cs="Arial"/>
          <w:b/>
          <w:sz w:val="22"/>
        </w:rPr>
        <w:t>.</w:t>
      </w:r>
    </w:p>
    <w:p w14:paraId="35F3F3F1"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6AE23612"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debe presentar un flujo mensual de caja con los ingresos y egresos esperados durante la ejecución de los trabajos, elaborado teniendo en cuenta:</w:t>
      </w:r>
    </w:p>
    <w:p w14:paraId="0341425C"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799B7399" w14:textId="77777777" w:rsidR="00C71EC3" w:rsidRPr="00146995" w:rsidRDefault="00C71EC3" w:rsidP="00762D2A">
      <w:pPr>
        <w:numPr>
          <w:ilvl w:val="0"/>
          <w:numId w:val="16"/>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en los ingresos: el capital de trabajo de la licitación pública, el anticipo otorgado y los pagos mensuales por concepto de las actas de obra.</w:t>
      </w:r>
    </w:p>
    <w:p w14:paraId="5BAEACEB" w14:textId="77777777" w:rsidR="00C71EC3" w:rsidRPr="00146995" w:rsidRDefault="00C71EC3" w:rsidP="00762D2A">
      <w:pPr>
        <w:numPr>
          <w:ilvl w:val="0"/>
          <w:numId w:val="16"/>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en los egresos el programa de inversiones.</w:t>
      </w:r>
    </w:p>
    <w:p w14:paraId="572C9959" w14:textId="77777777" w:rsidR="00C71EC3" w:rsidRPr="00146995" w:rsidRDefault="00C71EC3" w:rsidP="00762D2A">
      <w:pPr>
        <w:numPr>
          <w:ilvl w:val="0"/>
          <w:numId w:val="16"/>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determinar el saldo mensual y el saldo acumulado esperado, sea en déficit o superávit.</w:t>
      </w:r>
    </w:p>
    <w:p w14:paraId="5DE94C8F"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5A2AEE80" w14:textId="47DCE841"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18" w:name="_Toc424219574"/>
      <w:bookmarkStart w:id="19" w:name="_Toc363774"/>
      <w:r w:rsidRPr="00146995">
        <w:rPr>
          <w:rFonts w:ascii="Arial Narrow" w:hAnsi="Arial Narrow" w:cs="Arial"/>
          <w:b/>
          <w:sz w:val="22"/>
        </w:rPr>
        <w:t>PROGRAMA DE GENERACIÓN DE EMPLEO</w:t>
      </w:r>
      <w:bookmarkEnd w:id="18"/>
      <w:bookmarkEnd w:id="19"/>
      <w:r w:rsidR="003611BA" w:rsidRPr="00146995">
        <w:rPr>
          <w:rFonts w:ascii="Arial Narrow" w:hAnsi="Arial Narrow" w:cs="Arial"/>
          <w:b/>
          <w:sz w:val="22"/>
        </w:rPr>
        <w:t>.</w:t>
      </w:r>
    </w:p>
    <w:p w14:paraId="0FAF0198" w14:textId="77777777" w:rsidR="003611BA" w:rsidRPr="00146995" w:rsidRDefault="003611BA" w:rsidP="003611BA">
      <w:pPr>
        <w:pStyle w:val="Prrafodelista"/>
        <w:spacing w:after="0" w:line="240" w:lineRule="auto"/>
        <w:ind w:left="360"/>
        <w:rPr>
          <w:rFonts w:ascii="Arial Narrow" w:hAnsi="Arial Narrow" w:cs="Arial"/>
          <w:b/>
          <w:sz w:val="22"/>
        </w:rPr>
      </w:pPr>
    </w:p>
    <w:p w14:paraId="3C0C9B90" w14:textId="77777777" w:rsidR="00C71EC3" w:rsidRPr="00146995" w:rsidRDefault="00C71EC3" w:rsidP="00762D2A">
      <w:pPr>
        <w:spacing w:after="0" w:line="240" w:lineRule="auto"/>
        <w:rPr>
          <w:rFonts w:ascii="Arial Narrow" w:hAnsi="Arial Narrow" w:cs="Arial"/>
          <w:b/>
          <w:sz w:val="22"/>
        </w:rPr>
      </w:pPr>
      <w:r w:rsidRPr="00146995">
        <w:rPr>
          <w:rFonts w:ascii="Arial Narrow" w:hAnsi="Arial Narrow"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este numeral mediante los informes mensuales de generación de empleo.</w:t>
      </w:r>
    </w:p>
    <w:p w14:paraId="62540E93" w14:textId="77777777" w:rsidR="007A4C98" w:rsidRPr="00146995" w:rsidRDefault="007A4C98" w:rsidP="00762D2A">
      <w:pPr>
        <w:spacing w:after="0" w:line="240" w:lineRule="auto"/>
        <w:rPr>
          <w:rFonts w:ascii="Arial Narrow" w:hAnsi="Arial Narrow"/>
          <w:sz w:val="22"/>
          <w:lang w:val="es-ES"/>
        </w:rPr>
      </w:pPr>
    </w:p>
    <w:p w14:paraId="2881D672" w14:textId="680FBB77"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20" w:name="_Toc424219576"/>
      <w:bookmarkStart w:id="21" w:name="_Toc363776"/>
      <w:r w:rsidRPr="00146995">
        <w:rPr>
          <w:rFonts w:ascii="Arial Narrow" w:hAnsi="Arial Narrow" w:cs="Arial"/>
          <w:b/>
          <w:sz w:val="22"/>
        </w:rPr>
        <w:t>LABORATORIO TOMA DE CONTROL DE CALIDAD</w:t>
      </w:r>
      <w:bookmarkEnd w:id="20"/>
      <w:bookmarkEnd w:id="21"/>
      <w:r w:rsidR="003611BA" w:rsidRPr="00146995">
        <w:rPr>
          <w:rFonts w:ascii="Arial Narrow" w:hAnsi="Arial Narrow" w:cs="Arial"/>
          <w:b/>
          <w:sz w:val="22"/>
        </w:rPr>
        <w:t>-</w:t>
      </w:r>
    </w:p>
    <w:p w14:paraId="180C9FC5" w14:textId="77777777" w:rsidR="00C71EC3" w:rsidRPr="00146995" w:rsidRDefault="00C71EC3" w:rsidP="00762D2A">
      <w:pPr>
        <w:spacing w:after="0" w:line="240" w:lineRule="auto"/>
        <w:rPr>
          <w:rFonts w:ascii="Arial Narrow" w:hAnsi="Arial Narrow" w:cs="Arial"/>
          <w:b/>
          <w:sz w:val="22"/>
        </w:rPr>
      </w:pPr>
    </w:p>
    <w:p w14:paraId="12AE1D98" w14:textId="3E97BEE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Dentro del autocontrol de calidad, el contratista deberá contar en la obra con un equipo completo de laboratorio de suelos, concreto y pavimentos, para efectuar el control de la obra y como mínimo debe estar en capacidad para adelantar los ensayos de materiales según la normatividad vigente.</w:t>
      </w:r>
    </w:p>
    <w:p w14:paraId="3CB2015F"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13EB7959" w14:textId="301DE409"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22" w:name="_Toc424219577"/>
      <w:bookmarkStart w:id="23" w:name="_Toc363777"/>
      <w:r w:rsidRPr="00146995">
        <w:rPr>
          <w:rFonts w:ascii="Arial Narrow" w:hAnsi="Arial Narrow" w:cs="Arial"/>
          <w:b/>
          <w:sz w:val="22"/>
        </w:rPr>
        <w:t>PLAN DE CALIDAD</w:t>
      </w:r>
      <w:bookmarkEnd w:id="22"/>
      <w:bookmarkEnd w:id="23"/>
      <w:r w:rsidR="003611BA" w:rsidRPr="00146995">
        <w:rPr>
          <w:rFonts w:ascii="Arial Narrow" w:hAnsi="Arial Narrow" w:cs="Arial"/>
          <w:b/>
          <w:sz w:val="22"/>
        </w:rPr>
        <w:t>.</w:t>
      </w:r>
    </w:p>
    <w:p w14:paraId="4B9B0B05"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1602A7CB"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El contratista deberá presentar el plan de calidad para el proyecto de acuerdo con lo solicitado en el Anexo plan de calidad del pliego de condiciones. </w:t>
      </w:r>
    </w:p>
    <w:p w14:paraId="3979FEB2" w14:textId="77777777" w:rsidR="00C71EC3" w:rsidRPr="00146995" w:rsidRDefault="00C71EC3" w:rsidP="00762D2A">
      <w:pPr>
        <w:spacing w:after="0" w:line="240" w:lineRule="auto"/>
        <w:rPr>
          <w:rFonts w:ascii="Arial Narrow" w:hAnsi="Arial Narrow"/>
          <w:sz w:val="22"/>
          <w:lang w:val="es-ES"/>
        </w:rPr>
      </w:pPr>
    </w:p>
    <w:p w14:paraId="182CBFEB" w14:textId="05C2040A"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24" w:name="_Toc424219597"/>
      <w:bookmarkStart w:id="25" w:name="_Toc363786"/>
      <w:r w:rsidRPr="00146995">
        <w:rPr>
          <w:rFonts w:ascii="Arial Narrow" w:hAnsi="Arial Narrow" w:cs="Arial"/>
          <w:b/>
          <w:sz w:val="22"/>
        </w:rPr>
        <w:t>DIRECCIÓN TÉCNICA DEL PROYECTO Y PERSONAL DEL CONTRATISTA</w:t>
      </w:r>
      <w:bookmarkEnd w:id="24"/>
      <w:bookmarkEnd w:id="25"/>
      <w:r w:rsidR="003611BA" w:rsidRPr="00146995">
        <w:rPr>
          <w:rFonts w:ascii="Arial Narrow" w:hAnsi="Arial Narrow" w:cs="Arial"/>
          <w:b/>
          <w:sz w:val="22"/>
        </w:rPr>
        <w:t>.</w:t>
      </w:r>
    </w:p>
    <w:p w14:paraId="07CB5844" w14:textId="77777777" w:rsidR="00C71EC3" w:rsidRPr="00146995" w:rsidRDefault="00C71EC3" w:rsidP="00762D2A">
      <w:pPr>
        <w:spacing w:after="0" w:line="240" w:lineRule="auto"/>
        <w:rPr>
          <w:rFonts w:ascii="Arial Narrow" w:hAnsi="Arial Narrow"/>
          <w:sz w:val="22"/>
        </w:rPr>
      </w:pPr>
    </w:p>
    <w:p w14:paraId="1F05DD88" w14:textId="77777777" w:rsidR="00C71EC3" w:rsidRPr="00146995" w:rsidRDefault="00C71EC3" w:rsidP="00762D2A">
      <w:pPr>
        <w:spacing w:after="0" w:line="240" w:lineRule="auto"/>
        <w:rPr>
          <w:rFonts w:ascii="Arial Narrow" w:hAnsi="Arial Narrow"/>
          <w:sz w:val="22"/>
        </w:rPr>
      </w:pPr>
      <w:r w:rsidRPr="00146995">
        <w:rPr>
          <w:rFonts w:ascii="Arial Narrow" w:hAnsi="Arial Narrow"/>
          <w:sz w:val="22"/>
        </w:rPr>
        <w:t xml:space="preserve">El contratista se obliga a mantener durante toda la ejecución de las obras materia del contrato y hasta la entrega final y recibo de ellas, el personal necesario para el desarrollo de los trabajos. El contratista se obliga a permanecer personalmente al frente de los trabajos o mantener al frente de los mismos un </w:t>
      </w:r>
      <w:bookmarkStart w:id="26" w:name="_Hlk125934351"/>
      <w:bookmarkEnd w:id="15"/>
      <w:r w:rsidRPr="00146995">
        <w:rPr>
          <w:rFonts w:ascii="Arial Narrow" w:hAnsi="Arial Narrow"/>
          <w:sz w:val="22"/>
        </w:rPr>
        <w:t>ingeniero director, o los ingenieros que fuesen necesarios de acuerdo a lo estipulado en el presente pliego de condiciones, personal que debe estar suficientemente facultado para representarlo en todo lo relacionado con el desarrollo y cumplimiento del contrato.</w:t>
      </w:r>
    </w:p>
    <w:p w14:paraId="3F10600E" w14:textId="77777777" w:rsidR="00C71EC3" w:rsidRPr="00146995" w:rsidRDefault="00C71EC3" w:rsidP="00762D2A">
      <w:pPr>
        <w:spacing w:after="0" w:line="240" w:lineRule="auto"/>
        <w:rPr>
          <w:rFonts w:ascii="Arial Narrow" w:hAnsi="Arial Narrow"/>
          <w:sz w:val="22"/>
        </w:rPr>
      </w:pPr>
    </w:p>
    <w:p w14:paraId="7241D505" w14:textId="77777777" w:rsidR="00C71EC3" w:rsidRPr="00146995" w:rsidRDefault="00C71EC3" w:rsidP="00762D2A">
      <w:pPr>
        <w:spacing w:after="0" w:line="240" w:lineRule="auto"/>
        <w:rPr>
          <w:rFonts w:ascii="Arial Narrow" w:hAnsi="Arial Narrow"/>
          <w:sz w:val="22"/>
        </w:rPr>
      </w:pPr>
      <w:r w:rsidRPr="00146995">
        <w:rPr>
          <w:rFonts w:ascii="Arial Narrow" w:hAnsi="Arial Narrow"/>
          <w:sz w:val="22"/>
        </w:rPr>
        <w:t>El Instituto se reserva el derecho de exigir, por escrito, al contratista el reemplazo de cualquier persona vinculada al proyecto. Esta exigencia no dará derecho al contratista para elevar ningún reclamo contra el Instituto.</w:t>
      </w:r>
    </w:p>
    <w:p w14:paraId="62961C26" w14:textId="77777777" w:rsidR="00C71EC3" w:rsidRPr="00146995" w:rsidRDefault="00C71EC3" w:rsidP="00762D2A">
      <w:pPr>
        <w:spacing w:after="0" w:line="240" w:lineRule="auto"/>
        <w:rPr>
          <w:rFonts w:ascii="Arial Narrow" w:hAnsi="Arial Narrow"/>
          <w:sz w:val="22"/>
        </w:rPr>
      </w:pPr>
    </w:p>
    <w:p w14:paraId="33C2B70C" w14:textId="77777777" w:rsidR="00C71EC3" w:rsidRPr="00146995" w:rsidRDefault="00C71EC3" w:rsidP="00762D2A">
      <w:pPr>
        <w:spacing w:after="0" w:line="240" w:lineRule="auto"/>
        <w:rPr>
          <w:rFonts w:ascii="Arial Narrow" w:hAnsi="Arial Narrow"/>
          <w:sz w:val="22"/>
        </w:rPr>
      </w:pPr>
      <w:r w:rsidRPr="00146995">
        <w:rPr>
          <w:rFonts w:ascii="Arial Narrow" w:hAnsi="Arial Narrow"/>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4FF507A6" w14:textId="77777777" w:rsidR="00C71EC3" w:rsidRPr="00146995" w:rsidRDefault="00C71EC3" w:rsidP="00762D2A">
      <w:pPr>
        <w:spacing w:after="0" w:line="240" w:lineRule="auto"/>
        <w:rPr>
          <w:rFonts w:ascii="Arial Narrow" w:hAnsi="Arial Narrow"/>
          <w:sz w:val="22"/>
        </w:rPr>
      </w:pPr>
    </w:p>
    <w:p w14:paraId="06333F4E" w14:textId="77777777" w:rsidR="00C71EC3" w:rsidRPr="00146995" w:rsidRDefault="00C71EC3" w:rsidP="00762D2A">
      <w:pPr>
        <w:spacing w:after="0" w:line="240" w:lineRule="auto"/>
        <w:rPr>
          <w:rFonts w:ascii="Arial Narrow" w:hAnsi="Arial Narrow"/>
          <w:sz w:val="22"/>
        </w:rPr>
      </w:pPr>
      <w:r w:rsidRPr="00146995">
        <w:rPr>
          <w:rFonts w:ascii="Arial Narrow" w:hAnsi="Arial Narrow"/>
          <w:sz w:val="22"/>
        </w:rPr>
        <w:t>El CONTRATISTA se obliga durante el desarrollo del contrato a mantener al frente de la obra al ingeniero director de obra, residente de obra, ingenieros y demás personal de especialistas aprobados por EL INSTITUTO. El ingeniero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4448E474" w14:textId="77777777" w:rsidR="00C71EC3" w:rsidRPr="00146995" w:rsidRDefault="00C71EC3" w:rsidP="00762D2A">
      <w:pPr>
        <w:spacing w:after="0" w:line="240" w:lineRule="auto"/>
        <w:rPr>
          <w:rFonts w:ascii="Arial Narrow" w:hAnsi="Arial Narrow"/>
          <w:sz w:val="22"/>
        </w:rPr>
      </w:pPr>
    </w:p>
    <w:p w14:paraId="3B710D95" w14:textId="7F21B424"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27" w:name="_Toc424219600"/>
      <w:bookmarkStart w:id="28" w:name="_Toc363789"/>
      <w:r w:rsidRPr="00146995">
        <w:rPr>
          <w:rFonts w:ascii="Arial Narrow" w:hAnsi="Arial Narrow" w:cs="Arial"/>
          <w:b/>
          <w:sz w:val="22"/>
        </w:rPr>
        <w:t>VEEDURÍA DE LOS TRABAJOS</w:t>
      </w:r>
      <w:bookmarkEnd w:id="27"/>
      <w:bookmarkEnd w:id="28"/>
      <w:r w:rsidR="003611BA" w:rsidRPr="00146995">
        <w:rPr>
          <w:rFonts w:ascii="Arial Narrow" w:hAnsi="Arial Narrow" w:cs="Arial"/>
          <w:b/>
          <w:sz w:val="22"/>
        </w:rPr>
        <w:t>.</w:t>
      </w:r>
    </w:p>
    <w:p w14:paraId="7B22E5FE" w14:textId="77777777" w:rsidR="00C71EC3" w:rsidRPr="00146995" w:rsidRDefault="00C71EC3" w:rsidP="00762D2A">
      <w:pPr>
        <w:spacing w:after="0" w:line="240" w:lineRule="auto"/>
        <w:rPr>
          <w:rFonts w:ascii="Arial Narrow" w:hAnsi="Arial Narrow"/>
          <w:sz w:val="22"/>
        </w:rPr>
      </w:pPr>
    </w:p>
    <w:p w14:paraId="04DE2B73" w14:textId="77777777" w:rsidR="00C71EC3" w:rsidRPr="00146995" w:rsidRDefault="00C71EC3" w:rsidP="00762D2A">
      <w:pPr>
        <w:spacing w:after="0" w:line="240" w:lineRule="auto"/>
        <w:rPr>
          <w:rFonts w:ascii="Arial Narrow" w:hAnsi="Arial Narrow"/>
          <w:sz w:val="22"/>
        </w:rPr>
      </w:pPr>
      <w:r w:rsidRPr="00146995">
        <w:rPr>
          <w:rFonts w:ascii="Arial Narrow" w:hAnsi="Arial Narrow"/>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5A359D16" w14:textId="77777777" w:rsidR="00C71EC3" w:rsidRPr="00146995" w:rsidRDefault="00C71EC3" w:rsidP="00762D2A">
      <w:pPr>
        <w:spacing w:after="0" w:line="240" w:lineRule="auto"/>
        <w:rPr>
          <w:rFonts w:ascii="Arial Narrow" w:hAnsi="Arial Narrow"/>
          <w:sz w:val="22"/>
        </w:rPr>
      </w:pPr>
    </w:p>
    <w:p w14:paraId="55D84BAD" w14:textId="77777777" w:rsidR="00C71EC3" w:rsidRPr="00146995" w:rsidRDefault="00C71EC3" w:rsidP="00762D2A">
      <w:pPr>
        <w:spacing w:after="0" w:line="240" w:lineRule="auto"/>
        <w:rPr>
          <w:rFonts w:ascii="Arial Narrow" w:hAnsi="Arial Narrow"/>
          <w:sz w:val="22"/>
        </w:rPr>
      </w:pPr>
      <w:r w:rsidRPr="00146995">
        <w:rPr>
          <w:rFonts w:ascii="Arial Narrow" w:hAnsi="Arial Narrow"/>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8F4D304" w14:textId="77777777" w:rsidR="00C71EC3" w:rsidRPr="00146995" w:rsidRDefault="00C71EC3" w:rsidP="00762D2A">
      <w:pPr>
        <w:spacing w:after="0" w:line="240" w:lineRule="auto"/>
        <w:rPr>
          <w:rFonts w:ascii="Arial Narrow" w:hAnsi="Arial Narrow"/>
          <w:sz w:val="22"/>
          <w:lang w:val="es-ES"/>
        </w:rPr>
      </w:pPr>
    </w:p>
    <w:p w14:paraId="73502BD3" w14:textId="4B08D857"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29" w:name="_Toc424219604"/>
      <w:bookmarkStart w:id="30" w:name="_Toc363791"/>
      <w:r w:rsidRPr="00146995">
        <w:rPr>
          <w:rFonts w:ascii="Arial Narrow" w:hAnsi="Arial Narrow" w:cs="Arial"/>
          <w:b/>
          <w:sz w:val="22"/>
        </w:rPr>
        <w:t>PREVENCIÓN DE ACCIDENTES, MEDIDAS DE SEGURIDAD Y PLANES DE CONTINGENCIA</w:t>
      </w:r>
      <w:bookmarkEnd w:id="29"/>
      <w:bookmarkEnd w:id="30"/>
      <w:r w:rsidR="003611BA" w:rsidRPr="00146995">
        <w:rPr>
          <w:rFonts w:ascii="Arial Narrow" w:hAnsi="Arial Narrow" w:cs="Arial"/>
          <w:b/>
          <w:sz w:val="22"/>
        </w:rPr>
        <w:t>.</w:t>
      </w:r>
    </w:p>
    <w:p w14:paraId="65AE22A7"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64745B2C" w14:textId="2D6066D6"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El contratista en todo momento tomará todas las precauciones necesarias tanto del personal empleado en la ejecución de la obra, como de terceros, y se acogerá a todas las normas que a este respecto tenga </w:t>
      </w:r>
      <w:r w:rsidRPr="00146995">
        <w:rPr>
          <w:rFonts w:ascii="Arial Narrow" w:hAnsi="Arial Narrow" w:cs="Arial"/>
          <w:sz w:val="22"/>
          <w:lang w:val="es-MX"/>
        </w:rPr>
        <w:t>el INSTITUTO</w:t>
      </w:r>
      <w:r w:rsidRPr="00146995">
        <w:rPr>
          <w:rFonts w:ascii="Arial Narrow" w:hAnsi="Arial Narrow" w:cs="Arial"/>
          <w:sz w:val="22"/>
        </w:rPr>
        <w:t xml:space="preserve"> y sus códigos de construcción.</w:t>
      </w:r>
    </w:p>
    <w:p w14:paraId="6655E26D"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5EDAA683" w14:textId="07DC62C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CC5B3A6"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0532CF47"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Explosión o incendio en el campamento base, en los lugares de trabajo o en los lugares donde se almacena combustible.</w:t>
      </w:r>
    </w:p>
    <w:p w14:paraId="0946888D"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Derrames de combustibles o químicos.</w:t>
      </w:r>
    </w:p>
    <w:p w14:paraId="71F12DB6"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Terremotos, inundaciones y otras emergencias naturales.</w:t>
      </w:r>
    </w:p>
    <w:p w14:paraId="4C738A90"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Accidentes, intoxicaciones u otras emergencias médicas.</w:t>
      </w:r>
    </w:p>
    <w:p w14:paraId="0797A270"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Atención de pequeñas emergencias y remoción de derrumbes. </w:t>
      </w:r>
    </w:p>
    <w:p w14:paraId="5F3F5A48"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1C7773D2" w14:textId="3789B4D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38EC0F53"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2DA2F5D7" w14:textId="5314ADD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5B5E8811"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5FBDF592" w14:textId="5496E863"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3C5E139A"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582D249" w14:textId="0022DB88"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544CA90D"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56C9F1BE" w14:textId="1BFE3DD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0397AC2A"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C4BDAD8" w14:textId="6CB4842C"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w:t>
      </w:r>
      <w:r w:rsidRPr="00146995">
        <w:rPr>
          <w:rFonts w:ascii="Arial Narrow" w:hAnsi="Arial Narrow" w:cs="Arial"/>
          <w:sz w:val="22"/>
          <w:lang w:val="es-MX"/>
        </w:rPr>
        <w:t>(</w:t>
      </w:r>
      <w:r w:rsidRPr="00146995">
        <w:rPr>
          <w:rFonts w:ascii="Arial Narrow" w:hAnsi="Arial Narrow" w:cs="Arial"/>
          <w:sz w:val="22"/>
        </w:rPr>
        <w:t>emanadas del Ministerio de Transporte).</w:t>
      </w:r>
    </w:p>
    <w:p w14:paraId="643F7FAC"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25175BA0" w14:textId="7311D4B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0E19FAD3"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0C22C3B9"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 El desacato de cualquiera de estas condiciones, constituye causal de incumplimiento del contrato.</w:t>
      </w:r>
    </w:p>
    <w:p w14:paraId="2CBB4555" w14:textId="77777777" w:rsidR="00C71EC3" w:rsidRPr="00146995" w:rsidRDefault="00C71EC3" w:rsidP="00762D2A">
      <w:pPr>
        <w:spacing w:after="0" w:line="240" w:lineRule="auto"/>
        <w:rPr>
          <w:rFonts w:ascii="Arial Narrow" w:hAnsi="Arial Narrow"/>
          <w:sz w:val="22"/>
          <w:lang w:val="es-ES"/>
        </w:rPr>
      </w:pPr>
    </w:p>
    <w:p w14:paraId="275F9F67" w14:textId="719B2BD8"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EXAMEN DEL SITIO DE LA OBRA</w:t>
      </w:r>
      <w:r w:rsidR="003611BA" w:rsidRPr="00146995">
        <w:rPr>
          <w:rFonts w:ascii="Arial Narrow" w:hAnsi="Arial Narrow" w:cs="Arial"/>
          <w:b/>
          <w:sz w:val="22"/>
        </w:rPr>
        <w:t>.</w:t>
      </w:r>
    </w:p>
    <w:p w14:paraId="54B65301" w14:textId="77777777" w:rsidR="003611BA" w:rsidRPr="00146995" w:rsidRDefault="003611BA" w:rsidP="003611BA">
      <w:pPr>
        <w:pStyle w:val="Prrafodelista"/>
        <w:spacing w:after="0" w:line="240" w:lineRule="auto"/>
        <w:ind w:left="360"/>
        <w:rPr>
          <w:rFonts w:ascii="Arial Narrow" w:hAnsi="Arial Narrow" w:cs="Arial"/>
          <w:b/>
          <w:sz w:val="22"/>
        </w:rPr>
      </w:pPr>
    </w:p>
    <w:p w14:paraId="1A72FDE0" w14:textId="68EDFF8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146995">
        <w:rPr>
          <w:rFonts w:ascii="Arial Narrow" w:hAnsi="Arial Narrow" w:cs="Arial"/>
          <w:sz w:val="22"/>
          <w:lang w:val="es-MX"/>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y social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0D715DED"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lang w:val="es-MX"/>
        </w:rPr>
      </w:pPr>
    </w:p>
    <w:p w14:paraId="48822A7B" w14:textId="512D0C30"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146995">
        <w:rPr>
          <w:rFonts w:ascii="Arial Narrow" w:hAnsi="Arial Narrow" w:cs="Arial"/>
          <w:sz w:val="22"/>
          <w:lang w:val="es-MX"/>
        </w:rPr>
        <w:t>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w:t>
      </w:r>
    </w:p>
    <w:p w14:paraId="48396507"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lang w:val="es-MX"/>
        </w:rPr>
      </w:pPr>
    </w:p>
    <w:p w14:paraId="44A47BB0" w14:textId="5CE5A458"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146995">
        <w:rPr>
          <w:rFonts w:ascii="Arial Narrow" w:hAnsi="Arial Narrow" w:cs="Arial"/>
          <w:sz w:val="22"/>
          <w:lang w:val="es-MX"/>
        </w:rPr>
        <w:t>La entidad señalará las condiciones con las que se llevará a cabo el examen del sitio de la obra, este no podrá ser definido como requisito habilitante o criterio de evaluación de las propuestas.</w:t>
      </w:r>
    </w:p>
    <w:p w14:paraId="70DEA5E6"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lang w:val="es-MX"/>
        </w:rPr>
      </w:pPr>
    </w:p>
    <w:p w14:paraId="7529E1F5" w14:textId="288F51E8"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31" w:name="_Toc424219607"/>
      <w:bookmarkStart w:id="32" w:name="_Toc363793"/>
      <w:r w:rsidRPr="00146995">
        <w:rPr>
          <w:rFonts w:ascii="Arial Narrow" w:hAnsi="Arial Narrow" w:cs="Arial"/>
          <w:b/>
          <w:sz w:val="22"/>
        </w:rPr>
        <w:t>AVANCES SOBRE MATERIA PRIMA</w:t>
      </w:r>
      <w:bookmarkEnd w:id="31"/>
      <w:bookmarkEnd w:id="32"/>
      <w:r w:rsidR="003611BA" w:rsidRPr="00146995">
        <w:rPr>
          <w:rFonts w:ascii="Arial Narrow" w:hAnsi="Arial Narrow" w:cs="Arial"/>
          <w:b/>
          <w:sz w:val="22"/>
        </w:rPr>
        <w:t>.</w:t>
      </w:r>
    </w:p>
    <w:p w14:paraId="62CE57BB"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21089826"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No hab</w:t>
      </w:r>
      <w:bookmarkStart w:id="33" w:name="_Toc424219608"/>
      <w:bookmarkStart w:id="34" w:name="_Toc363794"/>
      <w:r w:rsidRPr="00146995">
        <w:rPr>
          <w:rFonts w:ascii="Arial Narrow" w:hAnsi="Arial Narrow" w:cs="Arial"/>
          <w:sz w:val="22"/>
        </w:rPr>
        <w:t>rá avances sobre materia prima.</w:t>
      </w:r>
    </w:p>
    <w:p w14:paraId="61C19CE7"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p>
    <w:p w14:paraId="5BAD4579" w14:textId="1FA49E49"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EVALUACIÓN DE AVANCE Y ACTUALIZACIÓN</w:t>
      </w:r>
      <w:bookmarkEnd w:id="33"/>
      <w:bookmarkEnd w:id="34"/>
      <w:r w:rsidR="003611BA" w:rsidRPr="00146995">
        <w:rPr>
          <w:rFonts w:ascii="Arial Narrow" w:hAnsi="Arial Narrow" w:cs="Arial"/>
          <w:b/>
          <w:sz w:val="22"/>
        </w:rPr>
        <w:t>.</w:t>
      </w:r>
    </w:p>
    <w:p w14:paraId="09591D55" w14:textId="77777777" w:rsidR="003611BA" w:rsidRPr="00146995" w:rsidRDefault="003611BA" w:rsidP="003611BA">
      <w:pPr>
        <w:spacing w:after="0" w:line="240" w:lineRule="auto"/>
        <w:rPr>
          <w:rFonts w:ascii="Arial Narrow" w:hAnsi="Arial Narrow" w:cs="Arial"/>
          <w:b/>
          <w:sz w:val="22"/>
        </w:rPr>
      </w:pPr>
    </w:p>
    <w:p w14:paraId="214F20F4" w14:textId="072BADF9"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r w:rsidR="003611BA" w:rsidRPr="00146995">
        <w:rPr>
          <w:rFonts w:ascii="Arial Narrow" w:hAnsi="Arial Narrow" w:cs="Arial"/>
          <w:sz w:val="22"/>
        </w:rPr>
        <w:t>.</w:t>
      </w:r>
    </w:p>
    <w:p w14:paraId="31BDECF8"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73AFFCFD" w14:textId="5E38B2D2"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4030FC21"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418979A2" w14:textId="32454FA9"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Cuando fuere necesario suscribir actas de modificación de cantidades obra o modificar el valor o el plazo del contrato, el contratista deberá ajustar el programa de obra a dicha modificación, para lo cual deberá someter a aprobación del Instituto y con el visto bueno de la interventoría, el nuevo programa de obra.</w:t>
      </w:r>
    </w:p>
    <w:p w14:paraId="280DDFC9"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520C2247" w14:textId="374EF03F"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Constituye causal de incumplimiento del contrato el hecho que el contratista no ejecute, por lo menos, las cantidades de obra previstas en su programa de obra.</w:t>
      </w:r>
    </w:p>
    <w:p w14:paraId="6A636CA3"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368BE33F" w14:textId="069B7779"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35" w:name="_Toc424219609"/>
      <w:bookmarkStart w:id="36" w:name="_Toc363795"/>
      <w:r w:rsidRPr="00146995">
        <w:rPr>
          <w:rFonts w:ascii="Arial Narrow" w:hAnsi="Arial Narrow" w:cs="Arial"/>
          <w:b/>
          <w:sz w:val="22"/>
        </w:rPr>
        <w:t>CANTIDADES DE OBRA</w:t>
      </w:r>
      <w:bookmarkEnd w:id="35"/>
      <w:bookmarkEnd w:id="36"/>
      <w:r w:rsidR="003611BA" w:rsidRPr="00146995">
        <w:rPr>
          <w:rFonts w:ascii="Arial Narrow" w:hAnsi="Arial Narrow" w:cs="Arial"/>
          <w:b/>
          <w:sz w:val="22"/>
        </w:rPr>
        <w:t>.</w:t>
      </w:r>
    </w:p>
    <w:p w14:paraId="15430B1E" w14:textId="77777777" w:rsidR="003611BA" w:rsidRPr="00146995" w:rsidRDefault="003611BA" w:rsidP="003611BA">
      <w:pPr>
        <w:spacing w:after="0" w:line="240" w:lineRule="auto"/>
        <w:rPr>
          <w:rFonts w:ascii="Arial Narrow" w:hAnsi="Arial Narrow" w:cs="Arial"/>
          <w:b/>
          <w:sz w:val="22"/>
        </w:rPr>
      </w:pPr>
    </w:p>
    <w:p w14:paraId="234B9307" w14:textId="77777777" w:rsidR="00466572"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w:t>
      </w:r>
    </w:p>
    <w:p w14:paraId="2BB9B657" w14:textId="77777777" w:rsidR="00466572" w:rsidRPr="00146995" w:rsidRDefault="00466572" w:rsidP="00762D2A">
      <w:pPr>
        <w:tabs>
          <w:tab w:val="left" w:pos="-142"/>
        </w:tabs>
        <w:autoSpaceDE w:val="0"/>
        <w:autoSpaceDN w:val="0"/>
        <w:adjustRightInd w:val="0"/>
        <w:spacing w:after="0" w:line="240" w:lineRule="auto"/>
        <w:rPr>
          <w:rFonts w:ascii="Arial Narrow" w:hAnsi="Arial Narrow" w:cs="Arial"/>
          <w:sz w:val="22"/>
        </w:rPr>
      </w:pPr>
    </w:p>
    <w:p w14:paraId="2F99BF7B" w14:textId="25543D20"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está obligado a ejecutar las mayores cantidades de obra que resulten, a los mismos precios de la propuesta, salvo que se presenten circunstancias imprevisibles que afecten el equilibrio económico del contrato.</w:t>
      </w:r>
    </w:p>
    <w:p w14:paraId="33B184E0"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3853921F" w14:textId="3C435F8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7FB41DA2"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64E3EE26" w14:textId="3BE1CDB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Para los fines de pago regirán las cantidades de obra realmente ejecutadas, pero el valor de las obras ejecutadas no podrá superar el valor determinado en el contrato.</w:t>
      </w:r>
    </w:p>
    <w:p w14:paraId="609E5EC4"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73410A2" w14:textId="296D8597"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37" w:name="_Toc424219610"/>
      <w:bookmarkStart w:id="38" w:name="_Toc363796"/>
      <w:r w:rsidRPr="00146995">
        <w:rPr>
          <w:rFonts w:ascii="Arial Narrow" w:hAnsi="Arial Narrow" w:cs="Arial"/>
          <w:b/>
          <w:sz w:val="22"/>
        </w:rPr>
        <w:t>OBRAS ADICIONALES</w:t>
      </w:r>
      <w:bookmarkEnd w:id="37"/>
      <w:bookmarkEnd w:id="38"/>
      <w:r w:rsidR="003611BA" w:rsidRPr="00146995">
        <w:rPr>
          <w:rFonts w:ascii="Arial Narrow" w:hAnsi="Arial Narrow" w:cs="Arial"/>
          <w:b/>
          <w:sz w:val="22"/>
        </w:rPr>
        <w:t>.</w:t>
      </w:r>
    </w:p>
    <w:p w14:paraId="69AAB7B0" w14:textId="77777777" w:rsidR="003611BA" w:rsidRPr="00146995" w:rsidRDefault="003611BA" w:rsidP="003611BA">
      <w:pPr>
        <w:pStyle w:val="Prrafodelista"/>
        <w:spacing w:after="0" w:line="240" w:lineRule="auto"/>
        <w:ind w:left="360"/>
        <w:rPr>
          <w:rFonts w:ascii="Arial Narrow" w:hAnsi="Arial Narrow" w:cs="Arial"/>
          <w:b/>
          <w:sz w:val="22"/>
        </w:rPr>
      </w:pPr>
    </w:p>
    <w:p w14:paraId="436ECEC0" w14:textId="20C49FF1"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Se entiende por obras adicionales aquellas que por su naturaleza, 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3238997F"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0CFE6290" w14:textId="0FD72364"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39" w:name="_Toc424219611"/>
      <w:bookmarkStart w:id="40" w:name="_Toc363797"/>
      <w:r w:rsidRPr="00146995">
        <w:rPr>
          <w:rFonts w:ascii="Arial Narrow" w:hAnsi="Arial Narrow" w:cs="Arial"/>
          <w:b/>
          <w:sz w:val="22"/>
        </w:rPr>
        <w:t>OBRAS COMPLEMENTARIAS</w:t>
      </w:r>
      <w:bookmarkEnd w:id="39"/>
      <w:bookmarkEnd w:id="40"/>
      <w:r w:rsidR="003611BA" w:rsidRPr="00146995">
        <w:rPr>
          <w:rFonts w:ascii="Arial Narrow" w:hAnsi="Arial Narrow" w:cs="Arial"/>
          <w:b/>
          <w:sz w:val="22"/>
        </w:rPr>
        <w:t>.</w:t>
      </w:r>
    </w:p>
    <w:p w14:paraId="4B75768A" w14:textId="77777777" w:rsidR="003611BA" w:rsidRPr="00146995" w:rsidRDefault="003611BA" w:rsidP="003611BA">
      <w:pPr>
        <w:pStyle w:val="Prrafodelista"/>
        <w:spacing w:after="0" w:line="240" w:lineRule="auto"/>
        <w:ind w:left="360"/>
        <w:rPr>
          <w:rFonts w:ascii="Arial Narrow" w:hAnsi="Arial Narrow" w:cs="Arial"/>
          <w:b/>
          <w:sz w:val="22"/>
        </w:rPr>
      </w:pPr>
    </w:p>
    <w:p w14:paraId="1617D461" w14:textId="202CF848"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783DAA4F"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2B3B4B35" w14:textId="70BB95D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Los precios que se aplicarán para el pago de la obra complementaría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676FCD0A"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CC0EC0D"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valor de los materiales puestos al pie de la obra.</w:t>
      </w:r>
    </w:p>
    <w:p w14:paraId="302C6040" w14:textId="77777777"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Los jornales y sueldos útiles, aumentados en el porcentaje por prestaciones sociales calculados por el contratista en la propuesta. Los jornales de dominicales y días feriados están incluidos en estos porcentajes.</w:t>
      </w:r>
    </w:p>
    <w:p w14:paraId="31755390" w14:textId="4719EF8B" w:rsidR="00C71EC3" w:rsidRPr="00146995" w:rsidRDefault="00C71EC3" w:rsidP="00762D2A">
      <w:pPr>
        <w:numPr>
          <w:ilvl w:val="0"/>
          <w:numId w:val="15"/>
        </w:num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49078B73" w14:textId="77777777" w:rsidR="003611BA" w:rsidRPr="00146995" w:rsidRDefault="003611BA" w:rsidP="003611BA">
      <w:pPr>
        <w:tabs>
          <w:tab w:val="left" w:pos="-142"/>
        </w:tabs>
        <w:autoSpaceDE w:val="0"/>
        <w:autoSpaceDN w:val="0"/>
        <w:adjustRightInd w:val="0"/>
        <w:spacing w:after="0" w:line="240" w:lineRule="auto"/>
        <w:ind w:left="360"/>
        <w:rPr>
          <w:rFonts w:ascii="Arial Narrow" w:hAnsi="Arial Narrow" w:cs="Arial"/>
          <w:sz w:val="22"/>
        </w:rPr>
      </w:pPr>
    </w:p>
    <w:p w14:paraId="7D138CC2" w14:textId="417DA075"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0B816EA4"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720BD952" w14:textId="291012BA"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41" w:name="_Toc424219612"/>
      <w:bookmarkStart w:id="42" w:name="_Toc363798"/>
      <w:r w:rsidRPr="00146995">
        <w:rPr>
          <w:rFonts w:ascii="Arial Narrow" w:hAnsi="Arial Narrow" w:cs="Arial"/>
          <w:b/>
          <w:sz w:val="22"/>
        </w:rPr>
        <w:t>CALIDAD DE LA OBRA</w:t>
      </w:r>
      <w:bookmarkEnd w:id="41"/>
      <w:bookmarkEnd w:id="42"/>
      <w:r w:rsidR="003611BA" w:rsidRPr="00146995">
        <w:rPr>
          <w:rFonts w:ascii="Arial Narrow" w:hAnsi="Arial Narrow" w:cs="Arial"/>
          <w:b/>
          <w:sz w:val="22"/>
        </w:rPr>
        <w:t>.</w:t>
      </w:r>
    </w:p>
    <w:p w14:paraId="68AB2224" w14:textId="77777777" w:rsidR="003611BA" w:rsidRPr="00146995" w:rsidRDefault="003611BA" w:rsidP="003611BA">
      <w:pPr>
        <w:pStyle w:val="Prrafodelista"/>
        <w:spacing w:after="0" w:line="240" w:lineRule="auto"/>
        <w:ind w:left="360"/>
        <w:rPr>
          <w:rFonts w:ascii="Arial Narrow" w:hAnsi="Arial Narrow" w:cs="Arial"/>
          <w:b/>
          <w:sz w:val="22"/>
        </w:rPr>
      </w:pPr>
    </w:p>
    <w:p w14:paraId="4B9D1FE4" w14:textId="715F7A9F"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76F00E95"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55A9E118" w14:textId="77777777" w:rsidR="00466572"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w:t>
      </w:r>
    </w:p>
    <w:p w14:paraId="6FE7B734" w14:textId="77777777" w:rsidR="00466572" w:rsidRPr="00146995" w:rsidRDefault="00466572" w:rsidP="00762D2A">
      <w:pPr>
        <w:tabs>
          <w:tab w:val="left" w:pos="-142"/>
        </w:tabs>
        <w:autoSpaceDE w:val="0"/>
        <w:autoSpaceDN w:val="0"/>
        <w:adjustRightInd w:val="0"/>
        <w:spacing w:after="0" w:line="240" w:lineRule="auto"/>
        <w:rPr>
          <w:rFonts w:ascii="Arial Narrow" w:hAnsi="Arial Narrow" w:cs="Arial"/>
          <w:sz w:val="22"/>
        </w:rPr>
      </w:pPr>
    </w:p>
    <w:p w14:paraId="65DD4677" w14:textId="276C2820"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efectuará este trabajo y el de reacondicionamiento posterior sin que ello le dé derecho al reconocimiento de costos adicionales ni a extensiones al plazo de ejecución.</w:t>
      </w:r>
    </w:p>
    <w:p w14:paraId="7B4C0C31" w14:textId="77777777" w:rsidR="00466572" w:rsidRPr="00146995" w:rsidRDefault="00466572" w:rsidP="00762D2A">
      <w:pPr>
        <w:tabs>
          <w:tab w:val="left" w:pos="-142"/>
        </w:tabs>
        <w:autoSpaceDE w:val="0"/>
        <w:autoSpaceDN w:val="0"/>
        <w:adjustRightInd w:val="0"/>
        <w:spacing w:after="0" w:line="240" w:lineRule="auto"/>
        <w:rPr>
          <w:rFonts w:ascii="Arial Narrow" w:hAnsi="Arial Narrow" w:cs="Arial"/>
          <w:sz w:val="22"/>
        </w:rPr>
      </w:pPr>
    </w:p>
    <w:p w14:paraId="5EDE7300" w14:textId="77777777" w:rsidR="00466572"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w:t>
      </w:r>
    </w:p>
    <w:p w14:paraId="5FC799CC" w14:textId="77777777" w:rsidR="00466572" w:rsidRPr="00146995" w:rsidRDefault="00466572" w:rsidP="00762D2A">
      <w:pPr>
        <w:tabs>
          <w:tab w:val="left" w:pos="-142"/>
        </w:tabs>
        <w:autoSpaceDE w:val="0"/>
        <w:autoSpaceDN w:val="0"/>
        <w:adjustRightInd w:val="0"/>
        <w:spacing w:after="0" w:line="240" w:lineRule="auto"/>
        <w:rPr>
          <w:rFonts w:ascii="Arial Narrow" w:hAnsi="Arial Narrow" w:cs="Arial"/>
          <w:sz w:val="22"/>
        </w:rPr>
      </w:pPr>
    </w:p>
    <w:p w14:paraId="74E53EDC" w14:textId="16EEBCA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44E488DE"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9A972E3" w14:textId="0E637C00"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1998CD31"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4A936C6" w14:textId="1604855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Se deben realizar y obtener conformidad de las pruebas de carga para puentes.</w:t>
      </w:r>
    </w:p>
    <w:p w14:paraId="467BA7A7"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3AA70845" w14:textId="544CABD3"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43" w:name="_Toc424219613"/>
      <w:bookmarkStart w:id="44" w:name="_Toc363799"/>
      <w:r w:rsidRPr="00146995">
        <w:rPr>
          <w:rFonts w:ascii="Arial Narrow" w:hAnsi="Arial Narrow" w:cs="Arial"/>
          <w:b/>
          <w:sz w:val="22"/>
        </w:rPr>
        <w:t>ACTAS DE MODIFICACIÓN DE CANTIDADES DE OBRA</w:t>
      </w:r>
      <w:bookmarkEnd w:id="43"/>
      <w:bookmarkEnd w:id="44"/>
      <w:r w:rsidR="003611BA" w:rsidRPr="00146995">
        <w:rPr>
          <w:rFonts w:ascii="Arial Narrow" w:hAnsi="Arial Narrow" w:cs="Arial"/>
          <w:b/>
          <w:sz w:val="22"/>
        </w:rPr>
        <w:t>.</w:t>
      </w:r>
    </w:p>
    <w:p w14:paraId="1C68A4D5" w14:textId="77777777" w:rsidR="003611BA" w:rsidRPr="00146995" w:rsidRDefault="003611BA" w:rsidP="003611BA">
      <w:pPr>
        <w:pStyle w:val="Prrafodelista"/>
        <w:spacing w:after="0" w:line="240" w:lineRule="auto"/>
        <w:ind w:left="360"/>
        <w:rPr>
          <w:rFonts w:ascii="Arial Narrow" w:hAnsi="Arial Narrow" w:cs="Arial"/>
          <w:b/>
          <w:sz w:val="22"/>
        </w:rPr>
      </w:pPr>
    </w:p>
    <w:p w14:paraId="34F51DB4" w14:textId="2A7C653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Es el documento en el que se deja constancia de las modificaciones efectuadas por requerimientos del proyecto a las cantidades de obra previstas inicialmente.</w:t>
      </w:r>
    </w:p>
    <w:p w14:paraId="01444E1F"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3A8145AD" w14:textId="3475ABE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Las actas de modificación de cantidades de obra deben diligenciarse de conformidad con el Instructivo MINFRA-MN-IN-7 y su formato MINFRA-MN-IN-7-FR-1 del manual de Interventoría vigente o aquel que lo modifique o sustituya.</w:t>
      </w:r>
    </w:p>
    <w:p w14:paraId="21501F40"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0C5ADC09" w14:textId="3329A1BC"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45" w:name="_Toc424219614"/>
      <w:bookmarkStart w:id="46" w:name="_Toc363800"/>
      <w:r w:rsidRPr="00146995">
        <w:rPr>
          <w:rFonts w:ascii="Arial Narrow" w:hAnsi="Arial Narrow" w:cs="Arial"/>
          <w:b/>
          <w:sz w:val="22"/>
        </w:rPr>
        <w:t>ACTAS DE OBRA</w:t>
      </w:r>
      <w:bookmarkEnd w:id="45"/>
      <w:bookmarkEnd w:id="46"/>
      <w:r w:rsidR="003611BA" w:rsidRPr="00146995">
        <w:rPr>
          <w:rFonts w:ascii="Arial Narrow" w:hAnsi="Arial Narrow" w:cs="Arial"/>
          <w:b/>
          <w:sz w:val="22"/>
        </w:rPr>
        <w:t>.</w:t>
      </w:r>
    </w:p>
    <w:p w14:paraId="5F2E8831" w14:textId="77777777" w:rsidR="003611BA" w:rsidRPr="00146995" w:rsidRDefault="003611BA" w:rsidP="003611BA">
      <w:pPr>
        <w:pStyle w:val="Prrafodelista"/>
        <w:spacing w:after="0" w:line="240" w:lineRule="auto"/>
        <w:ind w:left="360"/>
        <w:rPr>
          <w:rFonts w:ascii="Arial Narrow" w:hAnsi="Arial Narrow" w:cs="Arial"/>
          <w:b/>
          <w:sz w:val="22"/>
        </w:rPr>
      </w:pPr>
    </w:p>
    <w:p w14:paraId="14B8051D" w14:textId="60FFD909"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Es el documento en el que el contratista y el interventor dejarán consignadas las cantidades de obra realmente ejecutadas durante cada mes.</w:t>
      </w:r>
    </w:p>
    <w:p w14:paraId="523607BC"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72A8D3B8" w14:textId="7DD3A37D"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 que resulten durante el desarrollo del contrato.</w:t>
      </w:r>
    </w:p>
    <w:p w14:paraId="3B33FDB4"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51CF1DCC" w14:textId="5498AFA4"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0970AD6" w14:textId="77777777" w:rsidR="003611BA" w:rsidRPr="00146995" w:rsidRDefault="003611BA" w:rsidP="00762D2A">
      <w:pPr>
        <w:tabs>
          <w:tab w:val="left" w:pos="-142"/>
        </w:tabs>
        <w:autoSpaceDE w:val="0"/>
        <w:autoSpaceDN w:val="0"/>
        <w:adjustRightInd w:val="0"/>
        <w:spacing w:after="0" w:line="240" w:lineRule="auto"/>
        <w:rPr>
          <w:rFonts w:ascii="Arial Narrow" w:hAnsi="Arial Narrow" w:cs="Arial"/>
          <w:sz w:val="22"/>
        </w:rPr>
      </w:pPr>
    </w:p>
    <w:p w14:paraId="11B700F1" w14:textId="0EC35EB1"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47" w:name="_Toc424219615"/>
      <w:bookmarkStart w:id="48" w:name="_Toc363801"/>
      <w:r w:rsidRPr="00146995">
        <w:rPr>
          <w:rFonts w:ascii="Arial Narrow" w:hAnsi="Arial Narrow" w:cs="Arial"/>
          <w:b/>
          <w:sz w:val="22"/>
        </w:rPr>
        <w:t>AJUSTE</w:t>
      </w:r>
      <w:bookmarkEnd w:id="47"/>
      <w:bookmarkEnd w:id="48"/>
      <w:r w:rsidR="003611BA" w:rsidRPr="00146995">
        <w:rPr>
          <w:rFonts w:ascii="Arial Narrow" w:hAnsi="Arial Narrow" w:cs="Arial"/>
          <w:b/>
          <w:sz w:val="22"/>
        </w:rPr>
        <w:t>.</w:t>
      </w:r>
    </w:p>
    <w:p w14:paraId="78146D56" w14:textId="77777777" w:rsidR="003611BA" w:rsidRPr="00146995" w:rsidRDefault="003611BA" w:rsidP="003611BA">
      <w:pPr>
        <w:pStyle w:val="Prrafodelista"/>
        <w:spacing w:after="0" w:line="240" w:lineRule="auto"/>
        <w:ind w:left="360"/>
        <w:rPr>
          <w:rFonts w:ascii="Arial Narrow" w:hAnsi="Arial Narrow" w:cs="Arial"/>
          <w:b/>
          <w:sz w:val="22"/>
        </w:rPr>
      </w:pPr>
    </w:p>
    <w:p w14:paraId="66267B69" w14:textId="77777777" w:rsidR="00C4276B"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 xml:space="preserve">El contrato de obra se encuentra sujeto a ajustes tomando como base Índice de Costos de la Construcción de Obras Civiles, calculados mensualmente por el Departamento Administrativo Nacional de Estadística, DANE. </w:t>
      </w:r>
    </w:p>
    <w:p w14:paraId="1A5E282C" w14:textId="77777777" w:rsidR="00C4276B" w:rsidRPr="00146995" w:rsidRDefault="00C4276B" w:rsidP="00762D2A">
      <w:pPr>
        <w:spacing w:after="0" w:line="240" w:lineRule="auto"/>
        <w:rPr>
          <w:rFonts w:ascii="Arial Narrow" w:hAnsi="Arial Narrow" w:cs="Arial"/>
          <w:bCs/>
          <w:sz w:val="22"/>
        </w:rPr>
      </w:pPr>
    </w:p>
    <w:p w14:paraId="34ABCB42" w14:textId="6D596AAC"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El procedimiento para el cálculo de los mismos será el establecido en el Manual de Interventoría vigente, excepto para las mezclas asfálticas que utilicen asfaltos normalizados, que cumpla con lo señalado en las Especificaciones Generales de Construcción de Carreteras INVIAS vigentes y/o lo estipulado en las posibles especificaciones particulares correspondientes, para las cuales el ADJUDICATARIO TENDRÁ LA OPCIÓN DE ESCOGER LA FORMA DE AJUSTAR LAS MEZCLAS ASFÁLTICAS, como se detalla más adelante.</w:t>
      </w:r>
    </w:p>
    <w:p w14:paraId="7DDE40FD" w14:textId="77777777" w:rsidR="003611BA" w:rsidRPr="00146995" w:rsidRDefault="003611BA" w:rsidP="00762D2A">
      <w:pPr>
        <w:spacing w:after="0" w:line="240" w:lineRule="auto"/>
        <w:rPr>
          <w:rFonts w:ascii="Arial Narrow" w:hAnsi="Arial Narrow" w:cs="Arial"/>
          <w:bCs/>
          <w:sz w:val="22"/>
        </w:rPr>
      </w:pPr>
    </w:p>
    <w:p w14:paraId="282B0CCA" w14:textId="77777777" w:rsidR="00466572"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 xml:space="preserve">El cálculo de ajuste se hará para el período correspondiente entre la fecha de cierre de la licitación y el mes del Acta correspondiente, y así sucesivamente hasta el vencimiento del Contrato. </w:t>
      </w:r>
    </w:p>
    <w:p w14:paraId="21E03AF9" w14:textId="77777777" w:rsidR="00466572" w:rsidRPr="00146995" w:rsidRDefault="00466572" w:rsidP="00762D2A">
      <w:pPr>
        <w:spacing w:after="0" w:line="240" w:lineRule="auto"/>
        <w:rPr>
          <w:rFonts w:ascii="Arial Narrow" w:hAnsi="Arial Narrow" w:cs="Arial"/>
          <w:bCs/>
          <w:sz w:val="22"/>
        </w:rPr>
      </w:pPr>
    </w:p>
    <w:p w14:paraId="3DA1752C" w14:textId="16965FA7"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5D78EA62" w14:textId="77777777" w:rsidR="00C4276B" w:rsidRPr="00146995" w:rsidRDefault="00C4276B" w:rsidP="00762D2A">
      <w:pPr>
        <w:spacing w:after="0" w:line="240" w:lineRule="auto"/>
        <w:rPr>
          <w:rFonts w:ascii="Arial Narrow" w:hAnsi="Arial Narrow" w:cs="Arial"/>
          <w:bCs/>
          <w:sz w:val="22"/>
        </w:rPr>
      </w:pPr>
    </w:p>
    <w:p w14:paraId="7618FCC9" w14:textId="02C498EF"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Para el caso de las mezclas asfálticas que utilicen asfaltos normalizados, que cumpla con lo señalado en las Especificaciones Generales de Construcción de Carreteras INVIAS vigentes y/o lo estipulado en las posibles especificaciones particulares correspondientes, se podrán ajustar a opción del contratista, de forma creciente o decreciente así:</w:t>
      </w:r>
    </w:p>
    <w:p w14:paraId="4B2BA872" w14:textId="77777777" w:rsidR="00C4276B" w:rsidRPr="00146995" w:rsidRDefault="00C4276B" w:rsidP="00762D2A">
      <w:pPr>
        <w:spacing w:after="0" w:line="240" w:lineRule="auto"/>
        <w:rPr>
          <w:rFonts w:ascii="Arial Narrow" w:hAnsi="Arial Narrow" w:cs="Arial"/>
          <w:bCs/>
          <w:sz w:val="22"/>
        </w:rPr>
      </w:pPr>
    </w:p>
    <w:p w14:paraId="37A6A920" w14:textId="77777777"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El insumo asfalto de las mezclas asfálticas colocadas en desarrollo del contrato, se ajustará con la variación (aumento o disminución) de precios emitido por ECOPETROL mediante certificación o lista oficial, de la siguiente manera:</w:t>
      </w:r>
    </w:p>
    <w:p w14:paraId="0FB2FF14" w14:textId="29EA7964" w:rsidR="00C71EC3" w:rsidRPr="00146995" w:rsidRDefault="00C71EC3" w:rsidP="00762D2A">
      <w:pPr>
        <w:spacing w:after="0" w:line="240" w:lineRule="auto"/>
        <w:ind w:left="709"/>
        <w:rPr>
          <w:rFonts w:ascii="Arial Narrow" w:hAnsi="Arial Narrow" w:cs="Arial"/>
          <w:bCs/>
          <w:sz w:val="22"/>
        </w:rPr>
      </w:pPr>
      <w:r w:rsidRPr="00146995">
        <w:rPr>
          <w:rFonts w:ascii="Arial Narrow" w:hAnsi="Arial Narrow" w:cs="Arial"/>
          <w:bCs/>
          <w:sz w:val="22"/>
        </w:rPr>
        <w:t>a)</w:t>
      </w:r>
      <w:r w:rsidRPr="00146995">
        <w:rPr>
          <w:rFonts w:ascii="Arial Narrow" w:hAnsi="Arial Narrow" w:cs="Arial"/>
          <w:bCs/>
          <w:sz w:val="22"/>
        </w:rPr>
        <w:tab/>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(Io)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60F05C8F" w14:textId="073517D1" w:rsidR="00C71EC3" w:rsidRPr="00146995" w:rsidRDefault="00C71EC3" w:rsidP="00762D2A">
      <w:pPr>
        <w:spacing w:after="0" w:line="240" w:lineRule="auto"/>
        <w:ind w:left="709"/>
        <w:rPr>
          <w:rFonts w:ascii="Arial Narrow" w:hAnsi="Arial Narrow" w:cs="Arial"/>
          <w:bCs/>
          <w:sz w:val="22"/>
        </w:rPr>
      </w:pPr>
      <w:r w:rsidRPr="00146995">
        <w:rPr>
          <w:rFonts w:ascii="Arial Narrow" w:hAnsi="Arial Narrow" w:cs="Arial"/>
          <w:bCs/>
          <w:sz w:val="22"/>
        </w:rPr>
        <w:t>Este ajuste se hará para el período correspondiente entre la fecha de cierre de la licitación y el mes en el cual se ejecutaron las mezclas asfálticas, siempre y cuando cumpla con la cuota parte del Programa de Inversiones aprobado vigente, considerando el cumplimiento de la cuota parte para cada mes, de lo contrario el Índice será el correspondiente al mes en que debió haberse ejecutado dicha cuota parte, según el Programa de Obra y Programa de Inversiones vigentes.</w:t>
      </w:r>
    </w:p>
    <w:p w14:paraId="1ADF63DA" w14:textId="77777777" w:rsidR="00C4276B" w:rsidRPr="00146995" w:rsidRDefault="00C4276B" w:rsidP="00762D2A">
      <w:pPr>
        <w:spacing w:after="0" w:line="240" w:lineRule="auto"/>
        <w:ind w:left="709"/>
        <w:rPr>
          <w:rFonts w:ascii="Arial Narrow" w:hAnsi="Arial Narrow" w:cs="Arial"/>
          <w:bCs/>
          <w:sz w:val="22"/>
        </w:rPr>
      </w:pPr>
    </w:p>
    <w:p w14:paraId="001BBFEE" w14:textId="77777777" w:rsidR="00C71EC3" w:rsidRPr="00146995" w:rsidRDefault="00C71EC3" w:rsidP="00762D2A">
      <w:pPr>
        <w:spacing w:after="0" w:line="240" w:lineRule="auto"/>
        <w:ind w:left="709"/>
        <w:rPr>
          <w:rFonts w:ascii="Arial Narrow" w:hAnsi="Arial Narrow" w:cs="Arial"/>
          <w:bCs/>
          <w:sz w:val="22"/>
        </w:rPr>
      </w:pPr>
      <w:r w:rsidRPr="00146995">
        <w:rPr>
          <w:rFonts w:ascii="Arial Narrow" w:hAnsi="Arial Narrow" w:cs="Arial"/>
          <w:bCs/>
          <w:sz w:val="22"/>
        </w:rPr>
        <w:t>b)</w:t>
      </w:r>
      <w:r w:rsidRPr="00146995">
        <w:rPr>
          <w:rFonts w:ascii="Arial Narrow" w:hAnsi="Arial Narrow" w:cs="Arial"/>
          <w:bCs/>
          <w:sz w:val="22"/>
        </w:rPr>
        <w:tab/>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(Io)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439EC91B" w14:textId="5F3FDADD" w:rsidR="00C71EC3" w:rsidRPr="00146995" w:rsidRDefault="00C71EC3" w:rsidP="00762D2A">
      <w:pPr>
        <w:spacing w:after="0" w:line="240" w:lineRule="auto"/>
        <w:ind w:left="709"/>
        <w:rPr>
          <w:rFonts w:ascii="Arial Narrow" w:hAnsi="Arial Narrow" w:cs="Arial"/>
          <w:bCs/>
          <w:sz w:val="22"/>
        </w:rPr>
      </w:pPr>
      <w:r w:rsidRPr="00146995">
        <w:rPr>
          <w:rFonts w:ascii="Arial Narrow" w:hAnsi="Arial Narrow" w:cs="Arial"/>
          <w:bCs/>
          <w:sz w:val="22"/>
        </w:rPr>
        <w:t>Este ajuste se hará para el período correspondiente entre la fecha de cierre de la licitación y el mes en el cual se ejecutaron las mezclas asfálticas, siempre y cuando cumpla con la cuota parte del Programa de Inversiones aprobado vigente, considerando el cumplimiento de la cuota parte para cada mes, de lo contrario el Índice será el correspondiente al mes en que debió haberse ejecutado dicha cuota parte, según el Programa de Obra y Programa de Inversiones vigentes.</w:t>
      </w:r>
    </w:p>
    <w:p w14:paraId="2FBC3969" w14:textId="77777777" w:rsidR="00C4276B" w:rsidRPr="00146995" w:rsidRDefault="00C4276B" w:rsidP="00762D2A">
      <w:pPr>
        <w:spacing w:after="0" w:line="240" w:lineRule="auto"/>
        <w:ind w:left="709"/>
        <w:rPr>
          <w:rFonts w:ascii="Arial Narrow" w:hAnsi="Arial Narrow" w:cs="Arial"/>
          <w:bCs/>
          <w:sz w:val="22"/>
        </w:rPr>
      </w:pPr>
    </w:p>
    <w:p w14:paraId="3D95DAC4" w14:textId="62F344EA"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Para este efecto, el Adjudicatario al presentar los Análisis de Precios Unitarios previstos en el término establecido en el numeral del Pliego de Condiciones correspondiente a la entrega de los ANÁLISIS DE PRECIOS UNITARIOS para revisión del Interventor, deberá desglosar el valor del Kilogramo de Asfalto normalizado, en el análisis de precio unitario de las mezclas asfálticas, sin el transporte del mismo, con el fin de tomar este valor como referencia para la aplicación de la metodología de ajuste expuesta en los literales a) y b). 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29A7A1B2" w14:textId="77777777" w:rsidR="00C4276B" w:rsidRPr="00146995" w:rsidRDefault="00C4276B" w:rsidP="00762D2A">
      <w:pPr>
        <w:spacing w:after="0" w:line="240" w:lineRule="auto"/>
        <w:rPr>
          <w:rFonts w:ascii="Arial Narrow" w:hAnsi="Arial Narrow" w:cs="Arial"/>
          <w:bCs/>
          <w:sz w:val="22"/>
        </w:rPr>
      </w:pPr>
    </w:p>
    <w:p w14:paraId="38F65DC8" w14:textId="77777777"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Los demás componentes de los Análisis de Precios Unitarios presentados por el Contratista, para mezclas asfálticas que utilicen asfaltos normalizados, que cumpla con lo señalado en las Especificaciones Generales de Construcción de Carreteras INVIAS vigentes y/o lo estipulado en las posibles especificaciones particulares correspondientes, como son: Equipos, otros Materiales del APU, Transportes y Mano de Obra, serán ajustados con los correspondientes Índices de Costos de la Construcción de Obras Civiles relacionados en el Anexo A16.13. ICOCIV - Serie histórica índice por tipología de obra (Vías interurbanas), capítulos constructivos (Pavimentos asfalticos / concreto) y grupos de insumos (según corresponda), calculados mensualmente por el Departamento Administrativo Nacional de Estadística, DANE.</w:t>
      </w:r>
    </w:p>
    <w:p w14:paraId="5E788D8F" w14:textId="77777777" w:rsidR="00C71EC3" w:rsidRPr="00146995" w:rsidRDefault="00C71EC3" w:rsidP="00762D2A">
      <w:pPr>
        <w:spacing w:after="0" w:line="240" w:lineRule="auto"/>
        <w:rPr>
          <w:rFonts w:ascii="Arial Narrow" w:hAnsi="Arial Narrow" w:cs="Arial"/>
          <w:bCs/>
          <w:sz w:val="22"/>
        </w:rPr>
      </w:pPr>
    </w:p>
    <w:p w14:paraId="51DB80DD" w14:textId="4DF39AF5"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
          <w:sz w:val="22"/>
        </w:rPr>
        <w:t>NOTA:</w:t>
      </w:r>
      <w:r w:rsidRPr="00146995">
        <w:rPr>
          <w:rFonts w:ascii="Arial Narrow" w:hAnsi="Arial Narrow" w:cs="Arial"/>
          <w:bCs/>
          <w:sz w:val="22"/>
        </w:rPr>
        <w:t xml:space="preserve"> EL ADJUDICATARIO QUE OPTE POR EL AJUSTE DEL INSUMO ASFALTO CON BASE EN LOS PRECIOS VIGENTES DE ECOPETROL, DEBERÁ DISCRIMINAR, EN EL TERMINO ESTABLECIDO PARA ELLO EN LOS PLIEGOS DE CONDICIONES, EN LOS ANÁLISIS DE PRECIOS UNITARIOS DE LAS MEZCLAS ASFÁLTICAS QUE UTILICEN ASFALTO NORMALIZADO, EL VALOR POR KILOGRAMO DEL ASFALTO A UTILIZAR. DE NO PRESENTARSE DICHA DISCRIMINACIÓN, EL AJUSTE DE LAS MEZCLAS ASFÁLTICAS QUE REQUIERAN LA UTILIZACIÓN DE ASFALTO NORMALIZADO, SE REALIZARÁ DE ACUERDO CON EL ÍNDICE DE COSTOS DE LA CONSTRUCCIÓN DE OBRAS CIVILES QUE RESULTARE APICABLE SEGÚN LO ESTABLECIDO EN LA RESOLUCIÓN 2845 DEL 03 DE AGOSTO DE 2022 (“Por la cual el Instituto Nacional de Vías adopta el procedimiento para la implementación del índice de costos de la construcción de obras civiles (ICOCIV) aplicable a los contratos de obra con fórmula de ajuste”), Y LA RESOLUCIÓN 1553 DEL 12 DE MAYO DE 2023 (“Por la cual se adiciona el anexo A16.13 ICOCIV del Índice de Costos de la Construcción de Obras Civiles (ICOCIV) DANE a la Resolución No. 2845 del 03 de agosto de 2022 “Por la cual el Instituto Nacional de Vías adopta el procedimiento para la implementación del índice de costos de la construcción de obras civiles (ICOCIV) aplicable a los contratos de obra con fórmula de ajuste”);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p>
    <w:p w14:paraId="158C7CB4" w14:textId="77777777" w:rsidR="00466572" w:rsidRPr="00146995" w:rsidRDefault="00466572" w:rsidP="00762D2A">
      <w:pPr>
        <w:spacing w:after="0" w:line="240" w:lineRule="auto"/>
        <w:rPr>
          <w:rFonts w:ascii="Arial Narrow" w:hAnsi="Arial Narrow" w:cs="Arial"/>
          <w:bCs/>
          <w:sz w:val="22"/>
        </w:rPr>
      </w:pPr>
    </w:p>
    <w:p w14:paraId="6CEB76EC" w14:textId="4998B4BF"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PARA EL CASO QUE SE OPTE POR EL AJUSTE DEL INSUMO ASFALTO NORMALIZADO CON BASE EN LOS PRECIOS VIGENTES DE ECOPETROL, LA MEDIDA PARA EL PAGO DEL AJUSTE DEL ASFALTO SE HARÁ DE ACUERDO CON LO ESTIPULADO EN EL NUMERAL 410.6 MEDIDA, DEL ARTÍCULO 410 SUMINISTRO DE CEMENTO ASFÁLTICO, DE LAS ESPECIFICACIONES GENERALES DE CONSTRUCCIÓN DE CARRETERAS DE INVIAS VIGENTES.</w:t>
      </w:r>
    </w:p>
    <w:p w14:paraId="025AD570" w14:textId="77777777" w:rsidR="00466572" w:rsidRPr="00146995" w:rsidRDefault="00466572" w:rsidP="00762D2A">
      <w:pPr>
        <w:spacing w:after="0" w:line="240" w:lineRule="auto"/>
        <w:rPr>
          <w:rFonts w:ascii="Arial Narrow" w:hAnsi="Arial Narrow" w:cs="Arial"/>
          <w:bCs/>
          <w:sz w:val="22"/>
        </w:rPr>
      </w:pPr>
    </w:p>
    <w:p w14:paraId="203E375E" w14:textId="55DD4E58"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LA OPCIÓN QUE ESCOJA EL CONTRATISTA PARA AJUSTAR LAS MEZCLAS ASFÁLTICAS REGIRÁ PARA LA EJECUCIÓN DEL CONTRATO.</w:t>
      </w:r>
    </w:p>
    <w:p w14:paraId="2613614F" w14:textId="77777777" w:rsidR="00C4276B" w:rsidRPr="00146995" w:rsidRDefault="00C4276B" w:rsidP="00762D2A">
      <w:pPr>
        <w:spacing w:after="0" w:line="240" w:lineRule="auto"/>
        <w:rPr>
          <w:rFonts w:ascii="Arial Narrow" w:hAnsi="Arial Narrow" w:cs="Arial"/>
          <w:bCs/>
          <w:sz w:val="22"/>
        </w:rPr>
      </w:pPr>
    </w:p>
    <w:p w14:paraId="6A241074" w14:textId="77777777" w:rsidR="00466572"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 xml:space="preserve">Cabe resaltar que el ajuste aquí referido aplica al componente de obra del contrato, por tanto, para los componentes de Servicios al Usuario, Mantenimiento Rutinario, Operación de Túnel y Pago de servicios de Energía, cuando estas actividades se encuentren dentro del proyecto, el Instituto actualizará en el cambio de la vigencia fiscal, siguiente a la fecha de iniciación del contrato (Anualidad) es decir 12 meses después de contar con la orden de iniciación, o el último ajuste efectuado, los sueldos y tarifas del presente contrato, con base en la variación del IPC (Índice de Precios al Consumidor Total Nacional) publicado por el DANE. </w:t>
      </w:r>
    </w:p>
    <w:p w14:paraId="5BA284BA" w14:textId="77777777" w:rsidR="00466572" w:rsidRPr="00146995" w:rsidRDefault="00466572" w:rsidP="00762D2A">
      <w:pPr>
        <w:spacing w:after="0" w:line="240" w:lineRule="auto"/>
        <w:rPr>
          <w:rFonts w:ascii="Arial Narrow" w:hAnsi="Arial Narrow" w:cs="Arial"/>
          <w:bCs/>
          <w:sz w:val="22"/>
        </w:rPr>
      </w:pPr>
    </w:p>
    <w:p w14:paraId="0DDEDFE7" w14:textId="04CACD2F"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Para determinar el factor de ajuste se tomará el IPC vigente del último mes de la vigencia anterior, dividido entre el IPC del mes anterior a la fecha de presentación de la propuesta técnica, redondeando el factor a dos decímales, ya sea por exceso si la fracción es igual o superior a 0.5 y por defecto si la fracción es menor de 0.5. Los valores actualizados de sueldos y tarifas se aproximarán a mil, ya sea por exceso si la fracción es igual o superior a 500 y por defecto si la fracción es menor de 500.</w:t>
      </w:r>
    </w:p>
    <w:p w14:paraId="732E2FFB" w14:textId="77777777" w:rsidR="00466572" w:rsidRPr="00146995" w:rsidRDefault="00466572" w:rsidP="00762D2A">
      <w:pPr>
        <w:spacing w:after="0" w:line="240" w:lineRule="auto"/>
        <w:rPr>
          <w:rFonts w:ascii="Arial Narrow" w:hAnsi="Arial Narrow" w:cs="Arial"/>
          <w:bCs/>
          <w:sz w:val="22"/>
        </w:rPr>
      </w:pPr>
    </w:p>
    <w:p w14:paraId="3A4050B9" w14:textId="2D56E5C6" w:rsidR="00C71EC3" w:rsidRPr="00146995" w:rsidRDefault="00C71EC3" w:rsidP="00762D2A">
      <w:pPr>
        <w:spacing w:after="0" w:line="240" w:lineRule="auto"/>
        <w:rPr>
          <w:rFonts w:ascii="Arial Narrow" w:hAnsi="Arial Narrow" w:cs="Arial"/>
          <w:bCs/>
          <w:sz w:val="22"/>
        </w:rPr>
      </w:pPr>
      <w:r w:rsidRPr="00146995">
        <w:rPr>
          <w:rFonts w:ascii="Arial Narrow" w:hAnsi="Arial Narrow" w:cs="Arial"/>
          <w:bCs/>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79B9968C" w14:textId="77777777" w:rsidR="00FA4FA2" w:rsidRPr="00146995" w:rsidRDefault="00FA4FA2" w:rsidP="00762D2A">
      <w:pPr>
        <w:spacing w:after="0" w:line="240" w:lineRule="auto"/>
        <w:rPr>
          <w:rFonts w:ascii="Arial Narrow" w:hAnsi="Arial Narrow" w:cs="Arial"/>
          <w:bCs/>
          <w:sz w:val="22"/>
        </w:rPr>
      </w:pPr>
    </w:p>
    <w:p w14:paraId="50659EB3" w14:textId="0049A192"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49" w:name="_Toc424219619"/>
      <w:bookmarkStart w:id="50" w:name="_Toc363805"/>
      <w:r w:rsidRPr="00146995">
        <w:rPr>
          <w:rFonts w:ascii="Arial Narrow" w:hAnsi="Arial Narrow" w:cs="Arial"/>
          <w:b/>
          <w:sz w:val="22"/>
        </w:rPr>
        <w:t>DAÑOS O RETARDOS DEBIDOS A FUERZA MAYOR</w:t>
      </w:r>
      <w:bookmarkEnd w:id="49"/>
      <w:bookmarkEnd w:id="50"/>
      <w:r w:rsidR="00FA4FA2" w:rsidRPr="00146995">
        <w:rPr>
          <w:rFonts w:ascii="Arial Narrow" w:hAnsi="Arial Narrow" w:cs="Arial"/>
          <w:b/>
          <w:sz w:val="22"/>
        </w:rPr>
        <w:t>.</w:t>
      </w:r>
    </w:p>
    <w:p w14:paraId="23C7FE43" w14:textId="77777777" w:rsidR="00FA4FA2" w:rsidRPr="00146995" w:rsidRDefault="00FA4FA2" w:rsidP="00FA4FA2">
      <w:pPr>
        <w:pStyle w:val="Prrafodelista"/>
        <w:spacing w:after="0" w:line="240" w:lineRule="auto"/>
        <w:ind w:left="360"/>
        <w:rPr>
          <w:rFonts w:ascii="Arial Narrow" w:hAnsi="Arial Narrow" w:cs="Arial"/>
          <w:b/>
          <w:sz w:val="22"/>
        </w:rPr>
      </w:pPr>
    </w:p>
    <w:p w14:paraId="65861C88" w14:textId="291C163D"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358DECA4"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65016FA3" w14:textId="20BC1830"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6AF89D49"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03249F14" w14:textId="2AD69421"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51" w:name="_Toc424219620"/>
      <w:bookmarkStart w:id="52" w:name="_Toc363806"/>
      <w:r w:rsidRPr="00146995">
        <w:rPr>
          <w:rFonts w:ascii="Arial Narrow" w:hAnsi="Arial Narrow" w:cs="Arial"/>
          <w:b/>
          <w:sz w:val="22"/>
        </w:rPr>
        <w:t>INCUMPLIMIENTO DE LO ORDENADO</w:t>
      </w:r>
      <w:bookmarkEnd w:id="51"/>
      <w:bookmarkEnd w:id="52"/>
      <w:r w:rsidR="00FA4FA2" w:rsidRPr="00146995">
        <w:rPr>
          <w:rFonts w:ascii="Arial Narrow" w:hAnsi="Arial Narrow" w:cs="Arial"/>
          <w:b/>
          <w:sz w:val="22"/>
        </w:rPr>
        <w:t>.</w:t>
      </w:r>
    </w:p>
    <w:p w14:paraId="04FD8D0F" w14:textId="77777777" w:rsidR="00FA4FA2" w:rsidRPr="00146995" w:rsidRDefault="00FA4FA2" w:rsidP="00FA4FA2">
      <w:pPr>
        <w:pStyle w:val="Prrafodelista"/>
        <w:spacing w:after="0" w:line="240" w:lineRule="auto"/>
        <w:ind w:left="360"/>
        <w:rPr>
          <w:rFonts w:ascii="Arial Narrow" w:hAnsi="Arial Narrow" w:cs="Arial"/>
          <w:b/>
          <w:sz w:val="22"/>
        </w:rPr>
      </w:pPr>
    </w:p>
    <w:p w14:paraId="13D3E935" w14:textId="77777777" w:rsidR="00466572"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w:t>
      </w:r>
    </w:p>
    <w:p w14:paraId="5FDA0069" w14:textId="77777777" w:rsidR="00466572" w:rsidRPr="00146995" w:rsidRDefault="00466572" w:rsidP="00762D2A">
      <w:pPr>
        <w:tabs>
          <w:tab w:val="left" w:pos="-142"/>
        </w:tabs>
        <w:autoSpaceDE w:val="0"/>
        <w:autoSpaceDN w:val="0"/>
        <w:adjustRightInd w:val="0"/>
        <w:spacing w:after="0" w:line="240" w:lineRule="auto"/>
        <w:rPr>
          <w:rFonts w:ascii="Arial Narrow" w:hAnsi="Arial Narrow" w:cs="Arial"/>
          <w:sz w:val="22"/>
        </w:rPr>
      </w:pPr>
    </w:p>
    <w:p w14:paraId="1821CAD6" w14:textId="603D572D" w:rsidR="003604EA" w:rsidRPr="00146995" w:rsidRDefault="00C71EC3" w:rsidP="003604E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bookmarkStart w:id="53" w:name="_Toc424219621"/>
      <w:bookmarkStart w:id="54" w:name="_Toc363807"/>
    </w:p>
    <w:p w14:paraId="2C464206" w14:textId="77777777" w:rsidR="003604EA" w:rsidRPr="00146995" w:rsidRDefault="003604EA" w:rsidP="003604EA">
      <w:pPr>
        <w:tabs>
          <w:tab w:val="left" w:pos="-142"/>
        </w:tabs>
        <w:autoSpaceDE w:val="0"/>
        <w:autoSpaceDN w:val="0"/>
        <w:adjustRightInd w:val="0"/>
        <w:spacing w:after="0" w:line="240" w:lineRule="auto"/>
        <w:rPr>
          <w:rFonts w:ascii="Arial Narrow" w:hAnsi="Arial Narrow" w:cs="Arial"/>
          <w:sz w:val="22"/>
        </w:rPr>
      </w:pPr>
    </w:p>
    <w:p w14:paraId="636F421E" w14:textId="0E1EAA6F" w:rsidR="003604EA" w:rsidRPr="00146995" w:rsidRDefault="003604EA" w:rsidP="003604EA">
      <w:pPr>
        <w:numPr>
          <w:ilvl w:val="0"/>
          <w:numId w:val="29"/>
        </w:numPr>
        <w:spacing w:after="0" w:line="240" w:lineRule="auto"/>
        <w:contextualSpacing/>
        <w:rPr>
          <w:rFonts w:ascii="Arial Narrow" w:eastAsia="SimSun" w:hAnsi="Arial Narrow" w:cs="Arial"/>
          <w:b/>
          <w:sz w:val="22"/>
        </w:rPr>
      </w:pPr>
      <w:r w:rsidRPr="00146995">
        <w:rPr>
          <w:rFonts w:ascii="Arial Narrow" w:eastAsia="SimSun" w:hAnsi="Arial Narrow" w:cs="Arial"/>
          <w:b/>
          <w:sz w:val="22"/>
        </w:rPr>
        <w:t>MITIGACIÓN DE IMPACTOS CONTRACTUALES</w:t>
      </w:r>
    </w:p>
    <w:p w14:paraId="3E485297" w14:textId="77777777" w:rsidR="003604EA" w:rsidRPr="00146995" w:rsidRDefault="003604EA" w:rsidP="003604EA">
      <w:pPr>
        <w:spacing w:after="0" w:line="240" w:lineRule="auto"/>
        <w:rPr>
          <w:rFonts w:ascii="Arial Narrow" w:hAnsi="Arial Narrow" w:cs="Arial"/>
          <w:sz w:val="22"/>
        </w:rPr>
      </w:pPr>
    </w:p>
    <w:p w14:paraId="77952E96" w14:textId="77777777" w:rsidR="003604EA" w:rsidRPr="00146995" w:rsidRDefault="003604EA" w:rsidP="003604EA">
      <w:pPr>
        <w:spacing w:after="0" w:line="240" w:lineRule="auto"/>
        <w:rPr>
          <w:rFonts w:ascii="Arial Narrow" w:hAnsi="Arial Narrow" w:cs="Arial"/>
          <w:sz w:val="22"/>
        </w:rPr>
      </w:pPr>
      <w:r w:rsidRPr="00146995">
        <w:rPr>
          <w:rFonts w:ascii="Arial Narrow" w:hAnsi="Arial Narrow" w:cs="Arial"/>
          <w:sz w:val="22"/>
        </w:rPr>
        <w:t>Como regla general, las situaciones que ameriten un estudio por parte del Interventor, el Contratista y el Instituto, por no llegar a un acuerdo entre Contratista e Interventoría, relacionadas circunstancias que surjan frente a la ejecución, supervisión, control y dirección de los trabajos, serán tratadas inicialmente en los comités técnicos dirigidos por el Director Territorial del INVIAS y/o Supervisión del Contrato de Interventoría, en caso de no llegar a un acuerdo estas serán sometidas a consideración del Jefe de la Unidad Ejecutora y/o Jefe de Área correspondiente. En caso de no llegarse a un acuerdo, y con el fin de dirimir la situación, esta será presentada a la mesa “CUMPLIENDOLE A COLOMBIA” con el fin de intertar la solución de la controversia en dicha instancia. En caso de no lograr una solución definitiva en dicha mesa, la situación será trasladada al “Comité Técnico del INVIAS”, conformado mediante Resolución 6689 del 10 de diciembre de 2019 y aquellas que lo modifiquen y/o sustituyan</w:t>
      </w:r>
    </w:p>
    <w:p w14:paraId="3129387D" w14:textId="77777777" w:rsidR="003604EA" w:rsidRPr="00146995" w:rsidRDefault="003604EA" w:rsidP="003604EA">
      <w:pPr>
        <w:spacing w:after="0" w:line="240" w:lineRule="auto"/>
        <w:ind w:left="720"/>
        <w:contextualSpacing/>
        <w:rPr>
          <w:rFonts w:ascii="Arial Narrow" w:hAnsi="Arial Narrow" w:cs="Arial"/>
          <w:sz w:val="22"/>
        </w:rPr>
      </w:pPr>
    </w:p>
    <w:p w14:paraId="1568E0F7" w14:textId="77777777" w:rsidR="003604EA" w:rsidRPr="00146995" w:rsidRDefault="003604EA" w:rsidP="003604EA">
      <w:pPr>
        <w:spacing w:after="0" w:line="240" w:lineRule="auto"/>
        <w:ind w:left="720"/>
        <w:contextualSpacing/>
        <w:rPr>
          <w:rFonts w:ascii="Arial Narrow" w:hAnsi="Arial Narrow" w:cs="Arial"/>
          <w:sz w:val="22"/>
        </w:rPr>
      </w:pPr>
    </w:p>
    <w:p w14:paraId="738B1721" w14:textId="77777777" w:rsidR="003604EA" w:rsidRPr="00146995" w:rsidRDefault="003604EA" w:rsidP="003604EA">
      <w:pPr>
        <w:spacing w:after="0" w:line="240" w:lineRule="auto"/>
        <w:ind w:left="720"/>
        <w:contextualSpacing/>
        <w:rPr>
          <w:rFonts w:ascii="Arial Narrow" w:hAnsi="Arial Narrow" w:cs="Arial"/>
          <w:sz w:val="22"/>
        </w:rPr>
      </w:pPr>
      <w:r w:rsidRPr="00146995">
        <w:rPr>
          <w:rFonts w:ascii="Arial Narrow" w:hAnsi="Arial Narrow" w:cs="Arial"/>
          <w:noProof/>
          <w:sz w:val="22"/>
        </w:rPr>
        <w:drawing>
          <wp:inline distT="0" distB="0" distL="0" distR="0" wp14:anchorId="26672B08" wp14:editId="295AED86">
            <wp:extent cx="4614545" cy="2774950"/>
            <wp:effectExtent l="0" t="19050" r="71755" b="44450"/>
            <wp:docPr id="3" name="Diagrama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09C658E-6AF0-4DA7-9EE8-19948E9DF42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B6BA74D" w14:textId="77777777" w:rsidR="003604EA" w:rsidRPr="00146995" w:rsidRDefault="003604EA" w:rsidP="003604EA">
      <w:pPr>
        <w:spacing w:after="0" w:line="240" w:lineRule="auto"/>
        <w:contextualSpacing/>
        <w:rPr>
          <w:rFonts w:ascii="Arial Narrow" w:hAnsi="Arial Narrow" w:cs="Arial"/>
          <w:sz w:val="22"/>
        </w:rPr>
      </w:pPr>
    </w:p>
    <w:p w14:paraId="4BFE267D" w14:textId="77777777" w:rsidR="003604EA" w:rsidRPr="00146995" w:rsidRDefault="003604EA" w:rsidP="003604EA">
      <w:pPr>
        <w:numPr>
          <w:ilvl w:val="0"/>
          <w:numId w:val="33"/>
        </w:numPr>
        <w:spacing w:line="240" w:lineRule="auto"/>
        <w:contextualSpacing/>
        <w:rPr>
          <w:rFonts w:ascii="Arial Narrow" w:hAnsi="Arial Narrow" w:cs="Arial"/>
          <w:b/>
          <w:bCs/>
          <w:sz w:val="22"/>
          <w:u w:val="single"/>
        </w:rPr>
      </w:pPr>
      <w:r w:rsidRPr="00146995">
        <w:rPr>
          <w:rFonts w:ascii="Arial Narrow" w:hAnsi="Arial Narrow" w:cs="Arial"/>
          <w:b/>
          <w:bCs/>
          <w:sz w:val="22"/>
          <w:u w:val="single"/>
        </w:rPr>
        <w:t>Supervisor del Contrato.</w:t>
      </w:r>
    </w:p>
    <w:p w14:paraId="70176A5D" w14:textId="77777777" w:rsidR="003604EA" w:rsidRPr="00146995" w:rsidRDefault="003604EA" w:rsidP="003604EA">
      <w:pPr>
        <w:spacing w:line="240" w:lineRule="auto"/>
        <w:rPr>
          <w:rFonts w:ascii="Arial Narrow" w:hAnsi="Arial Narrow" w:cs="Arial"/>
          <w:sz w:val="22"/>
        </w:rPr>
      </w:pPr>
      <w:r w:rsidRPr="00146995">
        <w:rPr>
          <w:rFonts w:ascii="Arial Narrow" w:hAnsi="Arial Narrow" w:cs="Arial"/>
          <w:sz w:val="22"/>
        </w:rPr>
        <w:t>Una vez los Líderes de Integración pongan en conocimiento, con los respectivos conceptos técnicos, jurídicos, financieros y demás que correspondan, dentro de los cuales deberá existir el pronunciamiento de la Interventoría a la Supervisión del Contrato sobre la situación objeto de controversia entre las partes, éste deberá analizar a profundidad el tema con el fin de emitir un pronunciamiento donde plasme su posición respecto de la posible controversia presentada.</w:t>
      </w:r>
    </w:p>
    <w:p w14:paraId="4D5873A3" w14:textId="77777777" w:rsidR="003604EA" w:rsidRPr="00146995" w:rsidRDefault="003604EA" w:rsidP="003604EA">
      <w:pPr>
        <w:numPr>
          <w:ilvl w:val="0"/>
          <w:numId w:val="33"/>
        </w:numPr>
        <w:spacing w:line="240" w:lineRule="auto"/>
        <w:contextualSpacing/>
        <w:rPr>
          <w:rFonts w:ascii="Arial Narrow" w:hAnsi="Arial Narrow" w:cs="Arial"/>
          <w:b/>
          <w:bCs/>
          <w:sz w:val="22"/>
          <w:u w:val="single"/>
        </w:rPr>
      </w:pPr>
      <w:r w:rsidRPr="00146995">
        <w:rPr>
          <w:rFonts w:ascii="Arial Narrow" w:hAnsi="Arial Narrow" w:cs="Arial"/>
          <w:b/>
          <w:bCs/>
          <w:sz w:val="22"/>
          <w:u w:val="single"/>
        </w:rPr>
        <w:t>Jefe Unidad Ejecutora y/o Jefe de Área.</w:t>
      </w:r>
    </w:p>
    <w:p w14:paraId="555905D0" w14:textId="77777777" w:rsidR="003604EA" w:rsidRPr="00146995" w:rsidRDefault="003604EA" w:rsidP="003604EA">
      <w:pPr>
        <w:spacing w:line="240" w:lineRule="auto"/>
        <w:rPr>
          <w:rFonts w:ascii="Arial Narrow" w:hAnsi="Arial Narrow" w:cs="Arial"/>
          <w:sz w:val="22"/>
        </w:rPr>
      </w:pPr>
      <w:r w:rsidRPr="00146995">
        <w:rPr>
          <w:rFonts w:ascii="Arial Narrow" w:hAnsi="Arial Narrow" w:cs="Arial"/>
          <w:sz w:val="22"/>
        </w:rPr>
        <w:t>Una vez el Supervisor del Contrato de Interventoría ponga en conocimiento del Jefe Unidad Ejecutora, la situación objeto de controversia entre las partes, éste deberá analizar a profundidad el tema con el fin de emitir un pronunciamiento donde plasme su posición respecto de la posible controversia presentada.</w:t>
      </w:r>
    </w:p>
    <w:p w14:paraId="5340CEFC" w14:textId="77777777" w:rsidR="003604EA" w:rsidRPr="00146995" w:rsidRDefault="003604EA" w:rsidP="003604EA">
      <w:pPr>
        <w:numPr>
          <w:ilvl w:val="0"/>
          <w:numId w:val="33"/>
        </w:numPr>
        <w:spacing w:line="240" w:lineRule="auto"/>
        <w:contextualSpacing/>
        <w:rPr>
          <w:rFonts w:ascii="Arial Narrow" w:hAnsi="Arial Narrow" w:cs="Arial"/>
          <w:b/>
          <w:bCs/>
          <w:sz w:val="22"/>
          <w:u w:val="single"/>
        </w:rPr>
      </w:pPr>
      <w:r w:rsidRPr="00146995">
        <w:rPr>
          <w:rFonts w:ascii="Arial Narrow" w:hAnsi="Arial Narrow" w:cs="Arial"/>
          <w:b/>
          <w:bCs/>
          <w:sz w:val="22"/>
          <w:u w:val="single"/>
        </w:rPr>
        <w:t>Mesa “Cumpliéndole a Colombia”.</w:t>
      </w:r>
    </w:p>
    <w:p w14:paraId="78516BE4" w14:textId="77777777" w:rsidR="003604EA" w:rsidRPr="00146995" w:rsidRDefault="003604EA" w:rsidP="003604EA">
      <w:pPr>
        <w:spacing w:line="240" w:lineRule="auto"/>
        <w:rPr>
          <w:rFonts w:ascii="Arial Narrow" w:hAnsi="Arial Narrow" w:cs="Arial"/>
          <w:sz w:val="22"/>
        </w:rPr>
      </w:pPr>
      <w:r w:rsidRPr="00146995">
        <w:rPr>
          <w:rFonts w:ascii="Arial Narrow" w:hAnsi="Arial Narrow" w:cs="Arial"/>
          <w:sz w:val="22"/>
        </w:rPr>
        <w:t>Las partes SÓLO podrán acudir a las mesas “CUMPLIÉNDOLE A COLOMBIA”, cuando demuestren que hayan agotado las demás instancias previstas para la solución de controversias, es decir, deben demostrar que el tema ya fue objeto de discusión y pronunciamiento de la Interventoría, la Supervisión del Contrato y Jefe Unidad Ejecutora y/o Jefe de Área respectiva encargada del proyecto.</w:t>
      </w:r>
    </w:p>
    <w:p w14:paraId="66A4FB91" w14:textId="77777777" w:rsidR="003604EA" w:rsidRPr="00146995" w:rsidRDefault="003604EA" w:rsidP="003604EA">
      <w:pPr>
        <w:spacing w:line="240" w:lineRule="auto"/>
        <w:rPr>
          <w:rFonts w:ascii="Arial Narrow" w:hAnsi="Arial Narrow" w:cs="Arial"/>
          <w:sz w:val="22"/>
        </w:rPr>
      </w:pPr>
      <w:r w:rsidRPr="00146995">
        <w:rPr>
          <w:rFonts w:ascii="Arial Narrow" w:hAnsi="Arial Narrow" w:cs="Arial"/>
          <w:sz w:val="22"/>
        </w:rPr>
        <w:t>El INSTITUTO realizará la mesa de seguimiento denominada “CUMPLIENDOLE A COLOMBIA”, la cual estará presidida por el Jefe Unidad Ejecutora y/o Jefe de Área respectiva encargada del proyecto, contará con la participación de los supervisores, la interventoría del contratista de obra. Estas se convierten en requisito donde se presentará y expondrá, con el fin que se adopten las decisiones y/o sugerencias de medidas contractuales que permitan conjurar las diferentes posiciones de la controversia y/o divergencias contractuales.</w:t>
      </w:r>
    </w:p>
    <w:p w14:paraId="6253DFB0" w14:textId="77777777" w:rsidR="003604EA" w:rsidRPr="00146995" w:rsidRDefault="003604EA" w:rsidP="003604EA">
      <w:pPr>
        <w:numPr>
          <w:ilvl w:val="0"/>
          <w:numId w:val="33"/>
        </w:numPr>
        <w:spacing w:line="240" w:lineRule="auto"/>
        <w:contextualSpacing/>
        <w:rPr>
          <w:rFonts w:ascii="Arial Narrow" w:hAnsi="Arial Narrow" w:cs="Arial"/>
          <w:b/>
          <w:bCs/>
          <w:sz w:val="22"/>
          <w:u w:val="single"/>
        </w:rPr>
      </w:pPr>
      <w:r w:rsidRPr="00146995">
        <w:rPr>
          <w:rFonts w:ascii="Arial Narrow" w:hAnsi="Arial Narrow" w:cs="Arial"/>
          <w:b/>
          <w:bCs/>
          <w:sz w:val="22"/>
          <w:u w:val="single"/>
        </w:rPr>
        <w:t>"Comité Técnico del INVIAS" con acompañamiento de Expertos.</w:t>
      </w:r>
    </w:p>
    <w:p w14:paraId="46B94000" w14:textId="77777777" w:rsidR="003604EA" w:rsidRPr="00146995" w:rsidRDefault="003604EA" w:rsidP="003604EA">
      <w:pPr>
        <w:spacing w:line="240" w:lineRule="auto"/>
        <w:rPr>
          <w:rFonts w:ascii="Arial Narrow" w:hAnsi="Arial Narrow" w:cs="Arial"/>
          <w:sz w:val="22"/>
        </w:rPr>
      </w:pPr>
      <w:r w:rsidRPr="00146995">
        <w:rPr>
          <w:rFonts w:ascii="Arial Narrow" w:hAnsi="Arial Narrow" w:cs="Arial"/>
          <w:sz w:val="22"/>
        </w:rPr>
        <w:t>Las partes SÓLO podrán acudir al comité técnico, cuando demuestren que hayan agotado las demás instancias previstas para la solución de controversias, es decir, deben demostrar que el tema ya fue objeto de discusión por parte de las mesas “CUMPLIÉNDOLE A COLOMBIA” las cueles deben aportar el pronunciamiento Jefe Unidad Ejecutora y/o Jefe de Área respectiva encargada del proyecto, Supervisor del contrato y de la Interventoría, convirtiéndose como tal, en requisitos de procedibilidad para que prospere la convocatoria del Comité Técnico del INVIAS.</w:t>
      </w:r>
    </w:p>
    <w:p w14:paraId="4BD90A67" w14:textId="77777777" w:rsidR="003604EA" w:rsidRPr="00146995" w:rsidRDefault="003604EA" w:rsidP="003604EA">
      <w:pPr>
        <w:spacing w:line="240" w:lineRule="auto"/>
        <w:rPr>
          <w:rFonts w:ascii="Arial Narrow" w:hAnsi="Arial Narrow" w:cs="Arial"/>
          <w:sz w:val="22"/>
        </w:rPr>
      </w:pPr>
      <w:r w:rsidRPr="00146995">
        <w:rPr>
          <w:rFonts w:ascii="Arial Narrow" w:hAnsi="Arial Narrow" w:cs="Arial"/>
          <w:sz w:val="22"/>
        </w:rPr>
        <w:t xml:space="preserve">Mediante resolución 6689 de 2019 el Instituto creo la instancia colegiada correspondiente al Comité Técnico, el cual entre una sus funciones tienen la de </w:t>
      </w:r>
      <w:r w:rsidRPr="00146995">
        <w:rPr>
          <w:rFonts w:ascii="Arial Narrow" w:hAnsi="Arial Narrow" w:cs="Arial"/>
          <w:i/>
          <w:iCs/>
          <w:sz w:val="22"/>
        </w:rPr>
        <w:t>“(…) Realizar recomendaciones, respecto de las necesidades que se identifiquen como de prioritaria atención en el marco de los proyectos que se encuentren en ejecución por parte del Invias (…)”</w:t>
      </w:r>
      <w:r w:rsidRPr="00146995">
        <w:rPr>
          <w:rFonts w:ascii="Arial Narrow" w:hAnsi="Arial Narrow" w:cs="Arial"/>
          <w:sz w:val="22"/>
        </w:rPr>
        <w:t xml:space="preserve">. Así mismo, se determinó en la mencionada resolución que </w:t>
      </w:r>
      <w:r w:rsidRPr="00146995">
        <w:rPr>
          <w:rFonts w:ascii="Arial Narrow" w:hAnsi="Arial Narrow" w:cs="Arial"/>
          <w:i/>
          <w:iCs/>
          <w:sz w:val="22"/>
        </w:rPr>
        <w:t>“(…) el comité podrá invitar a participar en las mesas técnicas a otros funcionarios del Instituto, así como a otras entidades públicas o privadas, expertos, academia y otras personas naturales y/o jurídicas cuando lo estime pertinente (…)”</w:t>
      </w:r>
    </w:p>
    <w:p w14:paraId="6070F96B" w14:textId="77777777" w:rsidR="003604EA" w:rsidRPr="00146995" w:rsidRDefault="003604EA" w:rsidP="003604EA">
      <w:pPr>
        <w:spacing w:after="0" w:line="240" w:lineRule="auto"/>
        <w:rPr>
          <w:rFonts w:ascii="Arial Narrow" w:hAnsi="Arial Narrow" w:cs="Arial"/>
          <w:sz w:val="22"/>
        </w:rPr>
      </w:pPr>
      <w:r w:rsidRPr="00146995">
        <w:rPr>
          <w:rFonts w:ascii="Arial Narrow" w:hAnsi="Arial Narrow" w:cs="Arial"/>
          <w:sz w:val="22"/>
        </w:rPr>
        <w:t>Consecuente a lo anterior, luego de haber llevado a discusión de las mesas “CUMPLIENDOLE A COLOMBIA” las posibles controversias surgidas con ocasión de la suscripción y ejecución del contrato, sin que la misma hubiera sido resuelta, los “Directores” preparan los portes documentales que permitan transmitir la información de manera adecuada y eficiente a los miembros del Comité Técnico del INVIAS. Una vez se cuente con esta transmisión de información, se programará la sesión de dicho comité técnico donde se discutirá la situación llevada a esa instancia. El comité podrá solicitar el acompañamiento de Expertos que permitan obtener mayor profundidad sobre la materia respecto de la cual verse la controversia.</w:t>
      </w:r>
    </w:p>
    <w:p w14:paraId="56D5B5C3" w14:textId="77777777" w:rsidR="003604EA" w:rsidRPr="00146995" w:rsidRDefault="003604EA" w:rsidP="003604EA">
      <w:pPr>
        <w:spacing w:after="0" w:line="240" w:lineRule="auto"/>
        <w:rPr>
          <w:rFonts w:ascii="Arial Narrow" w:hAnsi="Arial Narrow" w:cs="Arial"/>
          <w:b/>
          <w:sz w:val="22"/>
        </w:rPr>
      </w:pPr>
    </w:p>
    <w:p w14:paraId="7CC24275" w14:textId="0BAF156D"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REUNIÓN MENSUAL DE SEGUIMIENTO</w:t>
      </w:r>
      <w:bookmarkEnd w:id="53"/>
      <w:bookmarkEnd w:id="54"/>
      <w:r w:rsidR="00FA4FA2" w:rsidRPr="00146995">
        <w:rPr>
          <w:rFonts w:ascii="Arial Narrow" w:hAnsi="Arial Narrow" w:cs="Arial"/>
          <w:b/>
          <w:sz w:val="22"/>
        </w:rPr>
        <w:t>.</w:t>
      </w:r>
    </w:p>
    <w:p w14:paraId="510D009A" w14:textId="77777777" w:rsidR="00FA4FA2" w:rsidRPr="00146995" w:rsidRDefault="00FA4FA2" w:rsidP="00FA4FA2">
      <w:pPr>
        <w:pStyle w:val="Prrafodelista"/>
        <w:spacing w:after="0" w:line="240" w:lineRule="auto"/>
        <w:ind w:left="360"/>
        <w:rPr>
          <w:rFonts w:ascii="Arial Narrow" w:hAnsi="Arial Narrow" w:cs="Arial"/>
          <w:b/>
          <w:sz w:val="22"/>
        </w:rPr>
      </w:pPr>
    </w:p>
    <w:p w14:paraId="437C8C26" w14:textId="06112483"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146995">
        <w:rPr>
          <w:rFonts w:ascii="Arial Narrow" w:hAnsi="Arial Narrow" w:cs="Arial"/>
          <w:sz w:val="22"/>
        </w:rPr>
        <w:t>Mensualmente deberán celebrarse reuniones con participación del director de la obra, el Ingeniero residente de la obra, el director de la Interventoría, el ingeniero residente de la Interventoría</w:t>
      </w:r>
      <w:r w:rsidRPr="00146995">
        <w:rPr>
          <w:rFonts w:ascii="Arial Narrow" w:hAnsi="Arial Narrow" w:cs="Arial"/>
          <w:sz w:val="22"/>
          <w:lang w:val="es-MX"/>
        </w:rPr>
        <w:t>, el Director de la respectiva Territorial del INSTITUTO y el Supervisor  del contrato de interventoría,</w:t>
      </w:r>
      <w:r w:rsidRPr="00146995">
        <w:rPr>
          <w:rFonts w:ascii="Arial Narrow" w:hAnsi="Arial Narrow" w:cs="Arial"/>
          <w:sz w:val="22"/>
        </w:rPr>
        <w:t xml:space="preserve"> sin perjuicio de que participen otros empleados de las diferentes áreas del Instituto. De cada una de estas reuniones se levantará un acta, la cual será mantenida en custodia por </w:t>
      </w:r>
      <w:r w:rsidRPr="00146995">
        <w:rPr>
          <w:rFonts w:ascii="Arial Narrow" w:hAnsi="Arial Narrow" w:cs="Arial"/>
          <w:sz w:val="22"/>
          <w:lang w:val="es-MX"/>
        </w:rPr>
        <w:t>la Dirección Territorial del INSTITUTO.</w:t>
      </w:r>
      <w:bookmarkStart w:id="55" w:name="_Toc424219622"/>
      <w:bookmarkStart w:id="56" w:name="_Toc363808"/>
    </w:p>
    <w:p w14:paraId="5AB267B7"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1C195B35" w14:textId="3F92C7EF"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DERECHO DEL INSTITUTO A USAR PARTES DE LA OBRA.</w:t>
      </w:r>
      <w:bookmarkEnd w:id="55"/>
      <w:bookmarkEnd w:id="56"/>
    </w:p>
    <w:p w14:paraId="7D0D016C" w14:textId="77777777" w:rsidR="00FA4FA2" w:rsidRPr="00146995" w:rsidRDefault="00FA4FA2" w:rsidP="00FA4FA2">
      <w:pPr>
        <w:pStyle w:val="Prrafodelista"/>
        <w:spacing w:after="0" w:line="240" w:lineRule="auto"/>
        <w:ind w:left="360"/>
        <w:rPr>
          <w:rFonts w:ascii="Arial Narrow" w:hAnsi="Arial Narrow" w:cs="Arial"/>
          <w:b/>
          <w:sz w:val="22"/>
        </w:rPr>
      </w:pPr>
    </w:p>
    <w:p w14:paraId="13CCCC16" w14:textId="0273F18F"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El uso de las partes de la obra por el Instituto no implica el recibo de ellas, ni releva al contratista de ninguna de sus obligaciones.</w:t>
      </w:r>
    </w:p>
    <w:p w14:paraId="3506A5A9"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32BE1493" w14:textId="5B0E0C6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bookmarkStart w:id="57" w:name="_Toc424219625"/>
      <w:bookmarkStart w:id="58" w:name="_Toc363811"/>
    </w:p>
    <w:p w14:paraId="44FEAB40"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4128282A" w14:textId="618EBD83"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PUBLICACIONES E INFORMACIONES</w:t>
      </w:r>
      <w:bookmarkEnd w:id="57"/>
      <w:bookmarkEnd w:id="58"/>
      <w:r w:rsidR="00FA4FA2" w:rsidRPr="00146995">
        <w:rPr>
          <w:rFonts w:ascii="Arial Narrow" w:hAnsi="Arial Narrow" w:cs="Arial"/>
          <w:b/>
          <w:sz w:val="22"/>
        </w:rPr>
        <w:t>.</w:t>
      </w:r>
    </w:p>
    <w:p w14:paraId="3C092853" w14:textId="77777777" w:rsidR="00FA4FA2" w:rsidRPr="00146995" w:rsidRDefault="00FA4FA2" w:rsidP="00FA4FA2">
      <w:pPr>
        <w:pStyle w:val="Prrafodelista"/>
        <w:spacing w:after="0" w:line="240" w:lineRule="auto"/>
        <w:ind w:left="360"/>
        <w:rPr>
          <w:rFonts w:ascii="Arial Narrow" w:hAnsi="Arial Narrow" w:cs="Arial"/>
          <w:b/>
          <w:sz w:val="22"/>
        </w:rPr>
      </w:pPr>
    </w:p>
    <w:p w14:paraId="3DB9745D" w14:textId="235E8D6D" w:rsidR="00FA4FA2"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Instituto se reserva el derecho de hacer las publicaciones e informaciones que a bien tenga sobre las obras, equipo, sistemas constructivos y demás relacionados con las obras.</w:t>
      </w:r>
      <w:bookmarkStart w:id="59" w:name="_Toc424219630"/>
      <w:bookmarkStart w:id="60" w:name="_Toc363816"/>
    </w:p>
    <w:p w14:paraId="7D644F7B"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6DD4B249" w14:textId="726A2D0C"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LIMPIEZA GENERAL Y RESTAURACIÓN</w:t>
      </w:r>
      <w:bookmarkEnd w:id="59"/>
      <w:bookmarkEnd w:id="60"/>
      <w:r w:rsidR="00FA4FA2" w:rsidRPr="00146995">
        <w:rPr>
          <w:rFonts w:ascii="Arial Narrow" w:hAnsi="Arial Narrow" w:cs="Arial"/>
          <w:b/>
          <w:sz w:val="22"/>
        </w:rPr>
        <w:t>.</w:t>
      </w:r>
    </w:p>
    <w:p w14:paraId="6E4F1F44" w14:textId="77777777" w:rsidR="00FA4FA2" w:rsidRPr="00146995" w:rsidRDefault="00FA4FA2" w:rsidP="00FA4FA2">
      <w:pPr>
        <w:pStyle w:val="Prrafodelista"/>
        <w:spacing w:after="0" w:line="240" w:lineRule="auto"/>
        <w:ind w:left="360"/>
        <w:rPr>
          <w:rFonts w:ascii="Arial Narrow" w:hAnsi="Arial Narrow" w:cs="Arial"/>
          <w:b/>
          <w:sz w:val="22"/>
        </w:rPr>
      </w:pPr>
    </w:p>
    <w:p w14:paraId="13C89DB9"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125777C9" w14:textId="53FCCF1B"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El contratista realizará las gestiones necesarias para que en caso tal, los materiales producto de esta limpieza puedan ser utilizados por miembros de la comunidad.</w:t>
      </w:r>
    </w:p>
    <w:p w14:paraId="24A22D08"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409B08A0" w14:textId="7CA646CC"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11F6F779"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16A6BB38" w14:textId="111FFF7B" w:rsidR="00C71EC3" w:rsidRPr="00146995" w:rsidRDefault="00C71EC3" w:rsidP="00762D2A">
      <w:pPr>
        <w:pStyle w:val="Prrafodelista"/>
        <w:numPr>
          <w:ilvl w:val="0"/>
          <w:numId w:val="29"/>
        </w:numPr>
        <w:spacing w:after="0" w:line="240" w:lineRule="auto"/>
        <w:rPr>
          <w:rFonts w:ascii="Arial Narrow" w:hAnsi="Arial Narrow" w:cs="Arial"/>
          <w:b/>
          <w:sz w:val="22"/>
        </w:rPr>
      </w:pPr>
      <w:bookmarkStart w:id="61" w:name="_Toc424219631"/>
      <w:bookmarkStart w:id="62" w:name="_Toc363817"/>
      <w:r w:rsidRPr="00146995">
        <w:rPr>
          <w:rFonts w:ascii="Arial Narrow" w:hAnsi="Arial Narrow" w:cs="Arial"/>
          <w:b/>
          <w:sz w:val="22"/>
        </w:rPr>
        <w:t>VISITA PRELIMINAR - ENTREGA Y RECIBO DEFINITIVO DE LAS OBRAS</w:t>
      </w:r>
      <w:bookmarkEnd w:id="61"/>
      <w:bookmarkEnd w:id="62"/>
      <w:r w:rsidR="00FA4FA2" w:rsidRPr="00146995">
        <w:rPr>
          <w:rFonts w:ascii="Arial Narrow" w:hAnsi="Arial Narrow" w:cs="Arial"/>
          <w:b/>
          <w:sz w:val="22"/>
        </w:rPr>
        <w:t>.</w:t>
      </w:r>
    </w:p>
    <w:p w14:paraId="433CEC75" w14:textId="77777777" w:rsidR="00FA4FA2" w:rsidRPr="00146995" w:rsidRDefault="00FA4FA2" w:rsidP="00FA4FA2">
      <w:pPr>
        <w:pStyle w:val="Prrafodelista"/>
        <w:spacing w:after="0" w:line="240" w:lineRule="auto"/>
        <w:ind w:left="360"/>
        <w:rPr>
          <w:rFonts w:ascii="Arial Narrow" w:hAnsi="Arial Narrow" w:cs="Arial"/>
          <w:b/>
          <w:sz w:val="22"/>
        </w:rPr>
      </w:pPr>
    </w:p>
    <w:p w14:paraId="156905B3" w14:textId="1398C0BE"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6626EF32"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790C59E6" w14:textId="7EB33783"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Una vez vencido el plazo de ejecución o terminado el contrato por cualquier causa, se procederá al recibo definitivo de las obras objeto del contrato.</w:t>
      </w:r>
    </w:p>
    <w:p w14:paraId="3C65A170"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69E1BD65" w14:textId="21EF217A"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DE40C5A"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142BBAD0" w14:textId="60BABA0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r w:rsidRPr="00146995">
        <w:rPr>
          <w:rFonts w:ascii="Arial Narrow" w:hAnsi="Arial Narrow"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767F7695" w14:textId="77777777" w:rsidR="00FA4FA2" w:rsidRPr="00146995" w:rsidRDefault="00FA4FA2" w:rsidP="00762D2A">
      <w:pPr>
        <w:tabs>
          <w:tab w:val="left" w:pos="-142"/>
        </w:tabs>
        <w:autoSpaceDE w:val="0"/>
        <w:autoSpaceDN w:val="0"/>
        <w:adjustRightInd w:val="0"/>
        <w:spacing w:after="0" w:line="240" w:lineRule="auto"/>
        <w:rPr>
          <w:rFonts w:ascii="Arial Narrow" w:hAnsi="Arial Narrow" w:cs="Arial"/>
          <w:sz w:val="22"/>
        </w:rPr>
      </w:pPr>
    </w:p>
    <w:p w14:paraId="6CAA7F59"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lang w:val="es-MX"/>
        </w:rPr>
      </w:pPr>
      <w:r w:rsidRPr="00146995">
        <w:rPr>
          <w:rFonts w:ascii="Arial Narrow" w:hAnsi="Arial Narrow" w:cs="Arial"/>
          <w:sz w:val="22"/>
        </w:rPr>
        <w:t>La visita previa y la entrega y recibo definitivo de las obras se efectuarán de conformidad con lo previsto en el manual de interventoría vigente o aquel que lo modifique o sustituya</w:t>
      </w:r>
      <w:r w:rsidRPr="00146995">
        <w:rPr>
          <w:rFonts w:ascii="Arial Narrow" w:hAnsi="Arial Narrow" w:cs="Arial"/>
          <w:sz w:val="22"/>
          <w:lang w:val="es-MX"/>
        </w:rPr>
        <w:t>.</w:t>
      </w:r>
    </w:p>
    <w:p w14:paraId="63E4659A" w14:textId="77777777" w:rsidR="00C71EC3" w:rsidRPr="00146995" w:rsidRDefault="00C71EC3" w:rsidP="00762D2A">
      <w:pPr>
        <w:spacing w:after="0" w:line="240" w:lineRule="auto"/>
        <w:ind w:left="540"/>
        <w:rPr>
          <w:rFonts w:ascii="Arial Narrow" w:hAnsi="Arial Narrow" w:cs="Arial"/>
          <w:b/>
          <w:sz w:val="22"/>
        </w:rPr>
      </w:pPr>
      <w:bookmarkStart w:id="63" w:name="_Toc424219633"/>
      <w:bookmarkStart w:id="64" w:name="_Toc363819"/>
    </w:p>
    <w:p w14:paraId="4C1AB0EB" w14:textId="604E7E97" w:rsidR="00C71EC3" w:rsidRPr="00146995" w:rsidRDefault="00C71EC3"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CONSTANCIA DE CIERRE DEL EXPEDIENTE</w:t>
      </w:r>
      <w:bookmarkEnd w:id="63"/>
      <w:bookmarkEnd w:id="64"/>
      <w:r w:rsidR="00FA4FA2" w:rsidRPr="00146995">
        <w:rPr>
          <w:rFonts w:ascii="Arial Narrow" w:hAnsi="Arial Narrow" w:cs="Arial"/>
          <w:b/>
          <w:sz w:val="22"/>
        </w:rPr>
        <w:t>.</w:t>
      </w:r>
    </w:p>
    <w:p w14:paraId="3E5B6064" w14:textId="77777777" w:rsidR="00FA4FA2" w:rsidRPr="00146995" w:rsidRDefault="00FA4FA2" w:rsidP="00FA4FA2">
      <w:pPr>
        <w:pStyle w:val="Prrafodelista"/>
        <w:spacing w:after="0" w:line="240" w:lineRule="auto"/>
        <w:ind w:left="360"/>
        <w:rPr>
          <w:rFonts w:ascii="Arial Narrow" w:hAnsi="Arial Narrow" w:cs="Arial"/>
          <w:b/>
          <w:sz w:val="22"/>
        </w:rPr>
      </w:pPr>
    </w:p>
    <w:p w14:paraId="3701F765" w14:textId="77777777" w:rsidR="00C71EC3" w:rsidRPr="00146995" w:rsidRDefault="00C71EC3" w:rsidP="00762D2A">
      <w:pPr>
        <w:tabs>
          <w:tab w:val="left" w:pos="-142"/>
        </w:tabs>
        <w:autoSpaceDE w:val="0"/>
        <w:autoSpaceDN w:val="0"/>
        <w:adjustRightInd w:val="0"/>
        <w:spacing w:after="0" w:line="240" w:lineRule="auto"/>
        <w:rPr>
          <w:rFonts w:ascii="Arial Narrow" w:hAnsi="Arial Narrow" w:cs="Arial"/>
          <w:sz w:val="22"/>
        </w:rPr>
      </w:pPr>
      <w:bookmarkStart w:id="65" w:name="_Toc424051807"/>
      <w:bookmarkStart w:id="66" w:name="_Toc424219634"/>
      <w:bookmarkStart w:id="67" w:name="_Toc426555613"/>
      <w:bookmarkStart w:id="68" w:name="_Toc435643485"/>
      <w:bookmarkStart w:id="69" w:name="_Toc442187789"/>
      <w:r w:rsidRPr="00146995">
        <w:rPr>
          <w:rFonts w:ascii="Arial Narrow" w:hAnsi="Arial Narrow"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bookmarkEnd w:id="65"/>
      <w:bookmarkEnd w:id="66"/>
      <w:bookmarkEnd w:id="67"/>
      <w:bookmarkEnd w:id="68"/>
      <w:bookmarkEnd w:id="69"/>
    </w:p>
    <w:bookmarkEnd w:id="26"/>
    <w:p w14:paraId="43BB18BF" w14:textId="77777777" w:rsidR="007A732B" w:rsidRPr="00146995" w:rsidRDefault="007A732B" w:rsidP="00762D2A">
      <w:pPr>
        <w:pStyle w:val="Prrafodelista"/>
        <w:spacing w:after="0" w:line="240" w:lineRule="auto"/>
        <w:ind w:left="360"/>
        <w:rPr>
          <w:rFonts w:ascii="Arial Narrow" w:hAnsi="Arial Narrow" w:cs="Arial"/>
          <w:sz w:val="22"/>
        </w:rPr>
      </w:pPr>
    </w:p>
    <w:p w14:paraId="7BB1368B" w14:textId="3B163AB5" w:rsidR="001F2390" w:rsidRPr="00146995" w:rsidRDefault="001F2390" w:rsidP="00762D2A">
      <w:pPr>
        <w:pStyle w:val="Prrafodelista"/>
        <w:numPr>
          <w:ilvl w:val="0"/>
          <w:numId w:val="29"/>
        </w:numPr>
        <w:spacing w:after="0" w:line="240" w:lineRule="auto"/>
        <w:rPr>
          <w:rFonts w:ascii="Arial Narrow" w:hAnsi="Arial Narrow" w:cs="Arial"/>
          <w:b/>
          <w:sz w:val="22"/>
        </w:rPr>
      </w:pPr>
      <w:bookmarkStart w:id="70" w:name="_Toc476582209"/>
      <w:bookmarkStart w:id="71" w:name="_Hlk125934563"/>
      <w:r w:rsidRPr="00146995">
        <w:rPr>
          <w:rFonts w:ascii="Arial Narrow" w:hAnsi="Arial Narrow" w:cs="Arial"/>
          <w:b/>
          <w:sz w:val="22"/>
        </w:rPr>
        <w:t>IMPLEMENTACIÓN DE PROGRAMA VINCULACIÓN MADRES CABEZA DE FAMILIA Y/O VICTIMAS</w:t>
      </w:r>
      <w:bookmarkEnd w:id="70"/>
      <w:r w:rsidR="00FA4FA2" w:rsidRPr="00146995">
        <w:rPr>
          <w:rFonts w:ascii="Arial Narrow" w:hAnsi="Arial Narrow" w:cs="Arial"/>
          <w:b/>
          <w:sz w:val="22"/>
        </w:rPr>
        <w:t>.</w:t>
      </w:r>
    </w:p>
    <w:p w14:paraId="5ED6F843" w14:textId="77777777" w:rsidR="00FA4FA2" w:rsidRPr="00146995" w:rsidRDefault="00FA4FA2" w:rsidP="00FA4FA2">
      <w:pPr>
        <w:pStyle w:val="Prrafodelista"/>
        <w:spacing w:after="0" w:line="240" w:lineRule="auto"/>
        <w:ind w:left="360"/>
        <w:rPr>
          <w:rFonts w:ascii="Arial Narrow" w:hAnsi="Arial Narrow" w:cs="Arial"/>
          <w:b/>
          <w:sz w:val="22"/>
        </w:rPr>
      </w:pPr>
    </w:p>
    <w:p w14:paraId="5886668F" w14:textId="77777777" w:rsidR="001F2390" w:rsidRPr="00146995" w:rsidRDefault="001F2390" w:rsidP="00762D2A">
      <w:pPr>
        <w:autoSpaceDE w:val="0"/>
        <w:autoSpaceDN w:val="0"/>
        <w:adjustRightInd w:val="0"/>
        <w:spacing w:after="0" w:line="240" w:lineRule="auto"/>
        <w:rPr>
          <w:rFonts w:ascii="Arial Narrow" w:hAnsi="Arial Narrow" w:cs="Arial"/>
          <w:sz w:val="22"/>
        </w:rPr>
      </w:pPr>
      <w:r w:rsidRPr="00146995">
        <w:rPr>
          <w:rFonts w:ascii="Arial Narrow" w:hAnsi="Arial Narrow" w:cs="Arial"/>
          <w:b/>
          <w:sz w:val="22"/>
        </w:rPr>
        <w:t>El contratista para la ejecución del contrato se compromete a</w:t>
      </w:r>
      <w:r w:rsidRPr="00146995">
        <w:rPr>
          <w:rFonts w:ascii="Arial Narrow" w:hAnsi="Arial Narrow" w:cs="Arial"/>
          <w:sz w:val="22"/>
        </w:rPr>
        <w:t xml:space="preserve"> la vincular de madres cabeza de familia y/o víctimas de la siguiente manera: </w:t>
      </w:r>
    </w:p>
    <w:p w14:paraId="371963BA" w14:textId="77777777" w:rsidR="001F2390" w:rsidRPr="00146995" w:rsidRDefault="001F2390" w:rsidP="00762D2A">
      <w:pPr>
        <w:autoSpaceDE w:val="0"/>
        <w:autoSpaceDN w:val="0"/>
        <w:adjustRightInd w:val="0"/>
        <w:spacing w:after="0" w:line="240" w:lineRule="auto"/>
        <w:ind w:left="360"/>
        <w:rPr>
          <w:rFonts w:ascii="Arial Narrow" w:hAnsi="Arial Narrow" w:cs="Arial"/>
          <w:sz w:val="22"/>
        </w:rPr>
      </w:pPr>
    </w:p>
    <w:p w14:paraId="6413A000" w14:textId="77777777" w:rsidR="001F2390" w:rsidRPr="00146995" w:rsidRDefault="001F2390" w:rsidP="00762D2A">
      <w:pPr>
        <w:autoSpaceDE w:val="0"/>
        <w:autoSpaceDN w:val="0"/>
        <w:adjustRightInd w:val="0"/>
        <w:spacing w:after="0" w:line="240" w:lineRule="auto"/>
        <w:rPr>
          <w:rFonts w:ascii="Arial Narrow" w:hAnsi="Arial Narrow" w:cs="Arial"/>
          <w:i/>
          <w:sz w:val="22"/>
        </w:rPr>
      </w:pPr>
      <w:r w:rsidRPr="00146995">
        <w:rPr>
          <w:rFonts w:ascii="Arial Narrow" w:hAnsi="Arial Narrow" w:cs="Arial"/>
          <w:b/>
          <w:sz w:val="22"/>
        </w:rPr>
        <w:t>MADRES CABEZA DE FAMILIA:</w:t>
      </w:r>
      <w:r w:rsidRPr="00146995">
        <w:rPr>
          <w:rFonts w:ascii="Arial Narrow" w:hAnsi="Arial Narrow" w:cs="Arial"/>
          <w:sz w:val="22"/>
        </w:rPr>
        <w:t xml:space="preserve"> El Parágrafo del Artículo Primero de la Ley 1232 de 2008, dispone</w:t>
      </w:r>
      <w:r w:rsidRPr="00146995">
        <w:rPr>
          <w:rFonts w:ascii="Arial Narrow" w:hAnsi="Arial Narrow"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5FEDFA23" w14:textId="77777777" w:rsidR="001F2390" w:rsidRPr="00146995" w:rsidRDefault="001F2390" w:rsidP="00762D2A">
      <w:pPr>
        <w:autoSpaceDE w:val="0"/>
        <w:autoSpaceDN w:val="0"/>
        <w:adjustRightInd w:val="0"/>
        <w:spacing w:after="0" w:line="240" w:lineRule="auto"/>
        <w:ind w:left="360"/>
        <w:rPr>
          <w:rFonts w:ascii="Arial Narrow" w:hAnsi="Arial Narrow" w:cs="Arial"/>
          <w:i/>
          <w:sz w:val="22"/>
        </w:rPr>
      </w:pPr>
    </w:p>
    <w:p w14:paraId="47A1FE43" w14:textId="77777777" w:rsidR="001F2390" w:rsidRPr="00146995" w:rsidRDefault="001F2390" w:rsidP="00762D2A">
      <w:pPr>
        <w:autoSpaceDE w:val="0"/>
        <w:autoSpaceDN w:val="0"/>
        <w:adjustRightInd w:val="0"/>
        <w:spacing w:after="0" w:line="240" w:lineRule="auto"/>
        <w:rPr>
          <w:rFonts w:ascii="Arial Narrow" w:hAnsi="Arial Narrow" w:cs="Arial"/>
          <w:sz w:val="22"/>
        </w:rPr>
      </w:pPr>
      <w:r w:rsidRPr="00146995">
        <w:rPr>
          <w:rFonts w:ascii="Arial Narrow" w:hAnsi="Arial Narrow" w:cs="Arial"/>
          <w:b/>
          <w:sz w:val="22"/>
        </w:rPr>
        <w:t>VICTIMAS:</w:t>
      </w:r>
      <w:r w:rsidRPr="00146995">
        <w:rPr>
          <w:rFonts w:ascii="Arial Narrow" w:hAnsi="Arial Narrow" w:cs="Arial"/>
          <w:sz w:val="22"/>
        </w:rPr>
        <w:t xml:space="preserve"> De conformidad con lo establecido en la Ley 1257 de 2008 y sus Decretos reglamentarios, dicha condición se acreditará de la siguiente manera: </w:t>
      </w:r>
    </w:p>
    <w:p w14:paraId="2CA4193F" w14:textId="77777777" w:rsidR="001F2390" w:rsidRPr="00146995" w:rsidRDefault="001F2390" w:rsidP="00762D2A">
      <w:pPr>
        <w:autoSpaceDE w:val="0"/>
        <w:autoSpaceDN w:val="0"/>
        <w:adjustRightInd w:val="0"/>
        <w:spacing w:after="0" w:line="240" w:lineRule="auto"/>
        <w:ind w:left="360"/>
        <w:rPr>
          <w:rFonts w:ascii="Arial Narrow" w:hAnsi="Arial Narrow" w:cs="Arial"/>
          <w:sz w:val="22"/>
        </w:rPr>
      </w:pPr>
    </w:p>
    <w:p w14:paraId="2E69559D" w14:textId="77777777" w:rsidR="001F2390" w:rsidRPr="00146995" w:rsidRDefault="001F2390" w:rsidP="00FA4FA2">
      <w:pPr>
        <w:autoSpaceDE w:val="0"/>
        <w:autoSpaceDN w:val="0"/>
        <w:adjustRightInd w:val="0"/>
        <w:spacing w:after="0" w:line="240" w:lineRule="auto"/>
        <w:rPr>
          <w:rFonts w:ascii="Arial Narrow" w:hAnsi="Arial Narrow" w:cs="Arial"/>
          <w:sz w:val="22"/>
          <w:shd w:val="clear" w:color="auto" w:fill="FFFFFF"/>
        </w:rPr>
      </w:pPr>
      <w:r w:rsidRPr="00146995">
        <w:rPr>
          <w:rFonts w:ascii="Arial Narrow" w:hAnsi="Arial Narrow"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1A0625B4" w14:textId="77777777" w:rsidR="001F2390" w:rsidRPr="00146995" w:rsidRDefault="001F2390" w:rsidP="00762D2A">
      <w:pPr>
        <w:autoSpaceDE w:val="0"/>
        <w:autoSpaceDN w:val="0"/>
        <w:adjustRightInd w:val="0"/>
        <w:spacing w:after="0" w:line="240" w:lineRule="auto"/>
        <w:ind w:left="360"/>
        <w:rPr>
          <w:rFonts w:ascii="Arial Narrow" w:hAnsi="Arial Narrow" w:cs="Arial"/>
          <w:sz w:val="22"/>
        </w:rPr>
      </w:pPr>
    </w:p>
    <w:p w14:paraId="78E130AC"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hAnsi="Arial Narrow" w:cs="Arial"/>
          <w:sz w:val="22"/>
        </w:rPr>
        <w:t xml:space="preserve">1. </w:t>
      </w:r>
      <w:r w:rsidRPr="00146995">
        <w:rPr>
          <w:rFonts w:ascii="Arial Narrow" w:eastAsia="Calibri" w:hAnsi="Arial Narrow" w:cs="Arial"/>
          <w:sz w:val="22"/>
          <w:shd w:val="clear" w:color="auto" w:fill="FFFFFF"/>
        </w:rPr>
        <w:t>Sentencia condenatoria ejecutoriada por violencia intrafamiliar cuya víctima sea la mujer que esté o sea contratada.</w:t>
      </w:r>
    </w:p>
    <w:p w14:paraId="72151EDB"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2F4DB8D0"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2. Sentencia condenatoria ejecutoriada por violencia sexual cuya víctima sea la mujer que esté o sea contratada.</w:t>
      </w:r>
    </w:p>
    <w:p w14:paraId="53B7C3C6"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4BDE7652"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3. Sentencia condenatoria ejecutoriada por acoso sexual cuya víctima sea la mujer que esté o sea contratada.</w:t>
      </w:r>
    </w:p>
    <w:p w14:paraId="306DF724"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05AEE145"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4. Sentencia condenatoria ejecutoriada por lesiones personales cuya víctima sea la mujer que esté o sea contratada.</w:t>
      </w:r>
    </w:p>
    <w:p w14:paraId="2104C898"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4F902F5B"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6975A27A"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60E71C27"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6. Medida de protección y/o atención, dictada por la autoridad competente a favor de la mujer que esté o sea contratada, de acuerdo con la normatividad que regula la adopción de tales medidas;</w:t>
      </w:r>
    </w:p>
    <w:p w14:paraId="1D2FEB59"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52646D61"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71C4F6FB" w14:textId="77777777" w:rsidR="001F2390" w:rsidRPr="00146995" w:rsidRDefault="001F2390" w:rsidP="00762D2A">
      <w:pPr>
        <w:shd w:val="clear" w:color="auto" w:fill="FFFFFF"/>
        <w:spacing w:after="0" w:line="240" w:lineRule="auto"/>
        <w:ind w:left="426"/>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 </w:t>
      </w:r>
    </w:p>
    <w:p w14:paraId="2C43E5BC" w14:textId="77777777" w:rsidR="001F2390" w:rsidRPr="00146995" w:rsidRDefault="001F2390" w:rsidP="00762D2A">
      <w:pPr>
        <w:shd w:val="clear" w:color="auto" w:fill="FFFFFF"/>
        <w:spacing w:after="0" w:line="240" w:lineRule="auto"/>
        <w:rPr>
          <w:rFonts w:ascii="Arial Narrow" w:eastAsia="Calibri" w:hAnsi="Arial Narrow" w:cs="Arial"/>
          <w:sz w:val="22"/>
          <w:shd w:val="clear" w:color="auto" w:fill="FFFFFF"/>
        </w:rPr>
      </w:pPr>
      <w:r w:rsidRPr="00146995">
        <w:rPr>
          <w:rFonts w:ascii="Arial Narrow" w:eastAsia="Calibri" w:hAnsi="Arial Narrow"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43D11C29" w14:textId="77777777" w:rsidR="001F2390" w:rsidRPr="00146995" w:rsidRDefault="001F2390" w:rsidP="00762D2A">
      <w:pPr>
        <w:spacing w:after="0" w:line="240" w:lineRule="auto"/>
        <w:rPr>
          <w:rFonts w:ascii="Arial Narrow" w:hAnsi="Arial Narrow" w:cs="Arial"/>
          <w:sz w:val="22"/>
          <w:lang w:eastAsia="es-ES"/>
        </w:rPr>
      </w:pPr>
    </w:p>
    <w:p w14:paraId="483239F2" w14:textId="77777777" w:rsidR="001F2390" w:rsidRPr="00146995" w:rsidRDefault="001F2390" w:rsidP="00762D2A">
      <w:pPr>
        <w:spacing w:after="0" w:line="240" w:lineRule="auto"/>
        <w:rPr>
          <w:rFonts w:ascii="Arial Narrow" w:hAnsi="Arial Narrow" w:cs="Arial"/>
          <w:sz w:val="22"/>
          <w:shd w:val="clear" w:color="auto" w:fill="FFFFFF"/>
        </w:rPr>
      </w:pPr>
      <w:r w:rsidRPr="00146995">
        <w:rPr>
          <w:rFonts w:ascii="Arial Narrow" w:hAnsi="Arial Narrow" w:cs="Arial"/>
          <w:b/>
          <w:sz w:val="22"/>
        </w:rPr>
        <w:t>Nota:</w:t>
      </w:r>
      <w:r w:rsidRPr="00146995">
        <w:rPr>
          <w:rFonts w:ascii="Arial Narrow" w:hAnsi="Arial Narrow" w:cs="Arial"/>
          <w:sz w:val="22"/>
        </w:rPr>
        <w:t xml:space="preserve"> “Se les informa a los proponentes que de conformidad con el artículo 23 de la Ley 1257 de 2012, reglamentado por el Decreto 2733 del mismo año, que </w:t>
      </w:r>
      <w:r w:rsidRPr="00146995">
        <w:rPr>
          <w:rFonts w:ascii="Arial Narrow" w:hAnsi="Arial Narrow" w:cs="Arial"/>
          <w:b/>
          <w:bCs/>
          <w:sz w:val="22"/>
          <w:shd w:val="clear" w:color="auto" w:fill="FFFFFF"/>
        </w:rPr>
        <w:t> l</w:t>
      </w:r>
      <w:r w:rsidRPr="00146995">
        <w:rPr>
          <w:rFonts w:ascii="Arial Narrow" w:hAnsi="Arial Narrow"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49E5C5B7" w14:textId="77777777" w:rsidR="007417DF" w:rsidRPr="00146995" w:rsidRDefault="007417DF" w:rsidP="00762D2A">
      <w:pPr>
        <w:spacing w:after="0" w:line="240" w:lineRule="auto"/>
        <w:rPr>
          <w:rFonts w:ascii="Arial Narrow" w:hAnsi="Arial Narrow" w:cs="Arial"/>
          <w:b/>
          <w:sz w:val="22"/>
        </w:rPr>
      </w:pPr>
    </w:p>
    <w:p w14:paraId="0EDEDE4B" w14:textId="4A96DD97" w:rsidR="001F2390" w:rsidRPr="00146995" w:rsidRDefault="001F2390" w:rsidP="00762D2A">
      <w:pPr>
        <w:pStyle w:val="Prrafodelista"/>
        <w:numPr>
          <w:ilvl w:val="0"/>
          <w:numId w:val="29"/>
        </w:numPr>
        <w:spacing w:after="0" w:line="240" w:lineRule="auto"/>
        <w:rPr>
          <w:rFonts w:ascii="Arial Narrow" w:hAnsi="Arial Narrow" w:cs="Arial"/>
          <w:b/>
          <w:sz w:val="22"/>
        </w:rPr>
      </w:pPr>
      <w:bookmarkStart w:id="72" w:name="_Toc326656787"/>
      <w:bookmarkStart w:id="73" w:name="_Toc367986692"/>
      <w:bookmarkStart w:id="74" w:name="_Toc387679578"/>
      <w:bookmarkStart w:id="75" w:name="_Toc508631283"/>
      <w:r w:rsidRPr="00146995">
        <w:rPr>
          <w:rFonts w:ascii="Arial Narrow" w:hAnsi="Arial Narrow" w:cs="Arial"/>
          <w:b/>
          <w:sz w:val="22"/>
        </w:rPr>
        <w:t>PROGRAMA DE REINTEGRACION</w:t>
      </w:r>
      <w:bookmarkEnd w:id="72"/>
      <w:bookmarkEnd w:id="73"/>
      <w:bookmarkEnd w:id="74"/>
      <w:bookmarkEnd w:id="75"/>
      <w:r w:rsidR="00FA4FA2" w:rsidRPr="00146995">
        <w:rPr>
          <w:rFonts w:ascii="Arial Narrow" w:hAnsi="Arial Narrow" w:cs="Arial"/>
          <w:b/>
          <w:sz w:val="22"/>
        </w:rPr>
        <w:t>.</w:t>
      </w:r>
    </w:p>
    <w:p w14:paraId="18BFB503" w14:textId="77777777" w:rsidR="00FA4FA2" w:rsidRPr="00146995" w:rsidRDefault="00FA4FA2" w:rsidP="00FA4FA2">
      <w:pPr>
        <w:pStyle w:val="Prrafodelista"/>
        <w:spacing w:after="0" w:line="240" w:lineRule="auto"/>
        <w:ind w:left="360"/>
        <w:rPr>
          <w:rFonts w:ascii="Arial Narrow" w:hAnsi="Arial Narrow" w:cs="Arial"/>
          <w:b/>
          <w:sz w:val="22"/>
        </w:rPr>
      </w:pPr>
    </w:p>
    <w:p w14:paraId="17028A70" w14:textId="77777777" w:rsidR="007417DF" w:rsidRPr="00146995" w:rsidRDefault="007417DF" w:rsidP="00FA4FA2">
      <w:pPr>
        <w:pStyle w:val="Cuadrculamedia21"/>
        <w:jc w:val="both"/>
        <w:rPr>
          <w:rFonts w:ascii="Arial Narrow" w:eastAsia="Times New Roman" w:hAnsi="Arial Narrow"/>
          <w:lang w:val="es-CO"/>
        </w:rPr>
      </w:pPr>
      <w:r w:rsidRPr="00146995">
        <w:rPr>
          <w:rFonts w:ascii="Arial Narrow" w:eastAsia="Times New Roman" w:hAnsi="Arial Narrow"/>
          <w:lang w:val="es-CO"/>
        </w:rPr>
        <w:t>Para el cumplimiento del compromiso de vinculación de personas objetivo de atención de la Agencia para la Reincorporación y Normalización- ARN-, deberá solicitar ante la citada entidad, de conformidad con los perfiles requeridos para el desarrollo del objeto del contrato, información e indicación de las personas que cumplen dicha solicitud.</w:t>
      </w:r>
    </w:p>
    <w:p w14:paraId="57859E16" w14:textId="77777777" w:rsidR="007417DF" w:rsidRPr="00146995" w:rsidRDefault="007417DF" w:rsidP="00FA4FA2">
      <w:pPr>
        <w:pStyle w:val="Cuadrculamedia21"/>
        <w:jc w:val="both"/>
        <w:rPr>
          <w:rFonts w:ascii="Arial Narrow" w:eastAsia="Times New Roman" w:hAnsi="Arial Narrow"/>
          <w:lang w:val="es-CO"/>
        </w:rPr>
      </w:pPr>
    </w:p>
    <w:p w14:paraId="3C0EA30F" w14:textId="77777777" w:rsidR="007417DF" w:rsidRPr="00146995" w:rsidRDefault="007417DF" w:rsidP="00FA4FA2">
      <w:pPr>
        <w:pStyle w:val="Cuadrculamedia21"/>
        <w:jc w:val="both"/>
        <w:rPr>
          <w:rFonts w:ascii="Arial Narrow" w:eastAsia="Times New Roman" w:hAnsi="Arial Narrow"/>
          <w:lang w:val="es-CO"/>
        </w:rPr>
      </w:pPr>
      <w:r w:rsidRPr="00146995">
        <w:rPr>
          <w:rFonts w:ascii="Arial Narrow" w:eastAsia="Times New Roman" w:hAnsi="Arial Narrow"/>
          <w:lang w:val="es-CO"/>
        </w:rPr>
        <w:t xml:space="preserve">El contratista deberá presentar, certificación de la Agencia para la Reincorporación y Normalización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189253F6" w14:textId="77777777" w:rsidR="007417DF" w:rsidRPr="00146995" w:rsidRDefault="007417DF" w:rsidP="00FA4FA2">
      <w:pPr>
        <w:pStyle w:val="Cuadrculamedia21"/>
        <w:jc w:val="both"/>
        <w:rPr>
          <w:rFonts w:ascii="Arial Narrow" w:eastAsia="Times New Roman" w:hAnsi="Arial Narrow"/>
          <w:lang w:val="es-CO"/>
        </w:rPr>
      </w:pPr>
    </w:p>
    <w:p w14:paraId="40ABD238" w14:textId="77777777" w:rsidR="007417DF" w:rsidRPr="00146995" w:rsidRDefault="007417DF" w:rsidP="00FA4FA2">
      <w:pPr>
        <w:pStyle w:val="Cuadrculamedia21"/>
        <w:jc w:val="both"/>
        <w:rPr>
          <w:rFonts w:ascii="Arial Narrow" w:eastAsia="Times New Roman" w:hAnsi="Arial Narrow"/>
          <w:lang w:val="es-CO"/>
        </w:rPr>
      </w:pPr>
      <w:r w:rsidRPr="00146995">
        <w:rPr>
          <w:rFonts w:ascii="Arial Narrow" w:eastAsia="Times New Roman" w:hAnsi="Arial Narrow"/>
          <w:lang w:val="es-CO"/>
        </w:rPr>
        <w:t xml:space="preserve">Una vez inicie la ejecución de la obra, el contratista deberá presentar a la interventoría el personal en su nómina, en el cual consten el/los nombre/s completos de las personas en proceso de reintegración, reincorporación y demás poblaciones atendidas por la ARN,  contratadas para ejecutar esa labor; o certificación de la ARN en la que conste que no dispone de personas que cumplan con el perfil propuesto para el desarrollo del contrato o interesados en el mismo; caso en el cual el contratista podrá contratar libremente el personal que requiera para la ejecución del contrato. </w:t>
      </w:r>
    </w:p>
    <w:p w14:paraId="1AAC7D9F" w14:textId="77777777" w:rsidR="007417DF" w:rsidRPr="00146995" w:rsidRDefault="007417DF" w:rsidP="00762D2A">
      <w:pPr>
        <w:pStyle w:val="Cuadrculamedia21"/>
        <w:rPr>
          <w:rFonts w:ascii="Arial Narrow" w:eastAsia="Times New Roman" w:hAnsi="Arial Narrow"/>
          <w:lang w:val="es-CO"/>
        </w:rPr>
      </w:pPr>
    </w:p>
    <w:p w14:paraId="665BF6FB" w14:textId="77777777" w:rsidR="001F2390" w:rsidRPr="00146995" w:rsidRDefault="007417DF" w:rsidP="00762D2A">
      <w:pPr>
        <w:pStyle w:val="Cuadrculamedia21"/>
        <w:jc w:val="both"/>
        <w:rPr>
          <w:rFonts w:ascii="Arial Narrow" w:hAnsi="Arial Narrow"/>
        </w:rPr>
      </w:pPr>
      <w:r w:rsidRPr="00146995">
        <w:rPr>
          <w:rFonts w:ascii="Arial Narrow" w:eastAsia="Times New Roman" w:hAnsi="Arial Narrow"/>
          <w:lang w:val="es-CO"/>
        </w:rPr>
        <w:t>Una vez verificada la vinculación contractual de las personas en procesos de reintegración, y/o de reincorporación, estos solo podrán ser reemplazados, en caso de ser necesario, por otro u otras personas del proceso de reintegración; excepto cuando ARN certifique por escrito, que no dispone de personas en proceso de reintegración  y/o de reincorporación que cumplan con el perfil propuesto para el desarrollo del contrato o interesadas en el mismo; caso en el cual el contratista podrá contratar libremente el personal que requiera para efectuar el reemplazo respectivo</w:t>
      </w:r>
      <w:r w:rsidR="001F2390" w:rsidRPr="00146995">
        <w:rPr>
          <w:rFonts w:ascii="Arial Narrow" w:hAnsi="Arial Narrow"/>
        </w:rPr>
        <w:t>.</w:t>
      </w:r>
    </w:p>
    <w:p w14:paraId="711EDA31" w14:textId="77777777" w:rsidR="007417DF" w:rsidRPr="00146995" w:rsidRDefault="007417DF" w:rsidP="00762D2A">
      <w:pPr>
        <w:pStyle w:val="Cuadrculamedia21"/>
        <w:jc w:val="both"/>
        <w:rPr>
          <w:rFonts w:ascii="Arial Narrow" w:hAnsi="Arial Narrow"/>
        </w:rPr>
      </w:pPr>
    </w:p>
    <w:p w14:paraId="30C3C71E" w14:textId="65C48B0F" w:rsidR="007417DF" w:rsidRPr="00146995" w:rsidRDefault="007417DF" w:rsidP="00762D2A">
      <w:pPr>
        <w:pStyle w:val="Prrafodelista"/>
        <w:numPr>
          <w:ilvl w:val="0"/>
          <w:numId w:val="29"/>
        </w:numPr>
        <w:spacing w:after="0" w:line="240" w:lineRule="auto"/>
        <w:rPr>
          <w:rFonts w:ascii="Arial Narrow" w:hAnsi="Arial Narrow" w:cs="Arial"/>
          <w:b/>
          <w:sz w:val="22"/>
        </w:rPr>
      </w:pPr>
      <w:bookmarkStart w:id="76" w:name="_Toc55569801"/>
      <w:r w:rsidRPr="00146995">
        <w:rPr>
          <w:rFonts w:ascii="Arial Narrow" w:hAnsi="Arial Narrow" w:cs="Arial"/>
          <w:b/>
          <w:sz w:val="22"/>
        </w:rPr>
        <w:t>SEGURIDAD Y SALUD EN EL TRABAJO</w:t>
      </w:r>
      <w:bookmarkEnd w:id="76"/>
      <w:r w:rsidR="00FA4FA2" w:rsidRPr="00146995">
        <w:rPr>
          <w:rFonts w:ascii="Arial Narrow" w:hAnsi="Arial Narrow" w:cs="Arial"/>
          <w:b/>
          <w:sz w:val="22"/>
        </w:rPr>
        <w:t>.</w:t>
      </w:r>
    </w:p>
    <w:p w14:paraId="4017B656" w14:textId="77777777" w:rsidR="00FA4FA2" w:rsidRPr="00146995" w:rsidRDefault="00FA4FA2" w:rsidP="00FA4FA2">
      <w:pPr>
        <w:pStyle w:val="Prrafodelista"/>
        <w:spacing w:after="0" w:line="240" w:lineRule="auto"/>
        <w:ind w:left="360"/>
        <w:rPr>
          <w:rFonts w:ascii="Arial Narrow" w:hAnsi="Arial Narrow" w:cs="Arial"/>
          <w:b/>
          <w:sz w:val="22"/>
        </w:rPr>
      </w:pPr>
    </w:p>
    <w:p w14:paraId="61BA9294" w14:textId="3B8516FF" w:rsidR="007417DF" w:rsidRPr="00146995" w:rsidRDefault="007417DF"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w:t>
      </w:r>
    </w:p>
    <w:p w14:paraId="7BD0057B" w14:textId="77777777" w:rsidR="0024720D" w:rsidRPr="00146995" w:rsidRDefault="0024720D" w:rsidP="00762D2A">
      <w:pPr>
        <w:tabs>
          <w:tab w:val="left" w:pos="-142"/>
        </w:tabs>
        <w:autoSpaceDE w:val="0"/>
        <w:autoSpaceDN w:val="0"/>
        <w:adjustRightInd w:val="0"/>
        <w:spacing w:after="0" w:line="240" w:lineRule="auto"/>
        <w:rPr>
          <w:rFonts w:ascii="Arial Narrow" w:hAnsi="Arial Narrow"/>
          <w:sz w:val="22"/>
        </w:rPr>
      </w:pPr>
    </w:p>
    <w:p w14:paraId="1B211AC3" w14:textId="766F3F82" w:rsidR="00403488" w:rsidRPr="00146995" w:rsidRDefault="00403488"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En caso de que se regule una nueva emergencia, el contratista deberá acatar la regulación por el Gobernación Nacional.</w:t>
      </w:r>
    </w:p>
    <w:p w14:paraId="24E459EF" w14:textId="77777777" w:rsidR="0024720D" w:rsidRPr="00146995" w:rsidRDefault="0024720D" w:rsidP="00762D2A">
      <w:pPr>
        <w:tabs>
          <w:tab w:val="left" w:pos="-142"/>
        </w:tabs>
        <w:autoSpaceDE w:val="0"/>
        <w:autoSpaceDN w:val="0"/>
        <w:adjustRightInd w:val="0"/>
        <w:spacing w:after="0" w:line="240" w:lineRule="auto"/>
        <w:rPr>
          <w:rFonts w:ascii="Arial Narrow" w:hAnsi="Arial Narrow"/>
          <w:sz w:val="22"/>
        </w:rPr>
      </w:pPr>
    </w:p>
    <w:p w14:paraId="1247EC4F" w14:textId="675AFB77" w:rsidR="007417DF" w:rsidRPr="00146995" w:rsidRDefault="007417DF" w:rsidP="00762D2A">
      <w:pPr>
        <w:tabs>
          <w:tab w:val="left" w:pos="-142"/>
        </w:tabs>
        <w:autoSpaceDE w:val="0"/>
        <w:autoSpaceDN w:val="0"/>
        <w:adjustRightInd w:val="0"/>
        <w:spacing w:after="0" w:line="240" w:lineRule="auto"/>
        <w:rPr>
          <w:rFonts w:ascii="Arial Narrow" w:hAnsi="Arial Narrow"/>
          <w:sz w:val="22"/>
        </w:rPr>
      </w:pPr>
      <w:r w:rsidRPr="00146995">
        <w:rPr>
          <w:rFonts w:ascii="Arial Narrow" w:hAnsi="Arial Narrow"/>
          <w:sz w:val="22"/>
        </w:rPr>
        <w:t>El contratista, deberá atender las regulaciones que, en materia de movilidad, orden público y demás se establezcan por parte del gobierno nacional y las entidades locales de las áreas donde se desarrolle el contrato.</w:t>
      </w:r>
    </w:p>
    <w:p w14:paraId="286DF5AC" w14:textId="77777777" w:rsidR="0024720D" w:rsidRPr="00146995" w:rsidRDefault="0024720D" w:rsidP="00762D2A">
      <w:pPr>
        <w:tabs>
          <w:tab w:val="left" w:pos="-142"/>
        </w:tabs>
        <w:autoSpaceDE w:val="0"/>
        <w:autoSpaceDN w:val="0"/>
        <w:adjustRightInd w:val="0"/>
        <w:spacing w:after="0" w:line="240" w:lineRule="auto"/>
        <w:rPr>
          <w:rFonts w:ascii="Arial Narrow" w:hAnsi="Arial Narrow"/>
          <w:sz w:val="22"/>
        </w:rPr>
      </w:pPr>
    </w:p>
    <w:p w14:paraId="2CBC598A" w14:textId="6B1D7E90" w:rsidR="007A4C98" w:rsidRPr="00146995" w:rsidRDefault="007A4C98"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LINEAMIENTOS DE INFRAESTRUCTURA VERDE VIAL LIVV</w:t>
      </w:r>
      <w:r w:rsidR="0024720D" w:rsidRPr="00146995">
        <w:rPr>
          <w:rFonts w:ascii="Arial Narrow" w:hAnsi="Arial Narrow" w:cs="Arial"/>
          <w:b/>
          <w:sz w:val="22"/>
        </w:rPr>
        <w:t>.</w:t>
      </w:r>
    </w:p>
    <w:p w14:paraId="658D51D2" w14:textId="77777777" w:rsidR="0024720D" w:rsidRPr="00146995" w:rsidRDefault="0024720D" w:rsidP="0024720D">
      <w:pPr>
        <w:pStyle w:val="Prrafodelista"/>
        <w:spacing w:after="0" w:line="240" w:lineRule="auto"/>
        <w:ind w:left="360"/>
        <w:rPr>
          <w:rFonts w:ascii="Arial Narrow" w:hAnsi="Arial Narrow" w:cs="Arial"/>
          <w:b/>
          <w:sz w:val="22"/>
        </w:rPr>
      </w:pPr>
    </w:p>
    <w:p w14:paraId="139D08C2" w14:textId="7988DAB3" w:rsidR="00104DCE" w:rsidRPr="00146995" w:rsidRDefault="00FF59F7" w:rsidP="00762D2A">
      <w:pPr>
        <w:spacing w:after="0" w:line="240" w:lineRule="auto"/>
        <w:rPr>
          <w:rStyle w:val="normaltextrun"/>
          <w:rFonts w:ascii="Arial Narrow" w:hAnsi="Arial Narrow" w:cstheme="minorHAnsi"/>
          <w:sz w:val="22"/>
        </w:rPr>
      </w:pPr>
      <w:r w:rsidRPr="00146995">
        <w:rPr>
          <w:rStyle w:val="normaltextrun"/>
          <w:rFonts w:ascii="Arial Narrow" w:hAnsi="Arial Narrow" w:cstheme="minorHAnsi"/>
          <w:sz w:val="22"/>
        </w:rPr>
        <w:t>El contratista deberá tener en cuenta los Lineamientos de infraestructura verde vial (LIVV), con el fin, de que el proyecto aporte en el desarrollo sostenible e incorpore medidas de preservación y mitigación de impactos durante la ejecución de estos</w:t>
      </w:r>
      <w:r w:rsidR="00104DCE" w:rsidRPr="00146995">
        <w:rPr>
          <w:rStyle w:val="normaltextrun"/>
          <w:rFonts w:ascii="Arial Narrow" w:hAnsi="Arial Narrow" w:cstheme="minorHAnsi"/>
          <w:sz w:val="22"/>
        </w:rPr>
        <w:t>.</w:t>
      </w:r>
    </w:p>
    <w:p w14:paraId="123AF712" w14:textId="77777777" w:rsidR="0024720D" w:rsidRPr="00146995" w:rsidRDefault="0024720D" w:rsidP="00762D2A">
      <w:pPr>
        <w:spacing w:after="0" w:line="240" w:lineRule="auto"/>
        <w:rPr>
          <w:rStyle w:val="normaltextrun"/>
          <w:rFonts w:ascii="Arial Narrow" w:hAnsi="Arial Narrow" w:cstheme="minorHAnsi"/>
          <w:sz w:val="22"/>
        </w:rPr>
      </w:pPr>
    </w:p>
    <w:p w14:paraId="2F887772" w14:textId="7B2532B2" w:rsidR="00104DCE" w:rsidRPr="00146995" w:rsidRDefault="00104DCE"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GEORREFERENCIACIÓN DE FRENTES DE OBRA.</w:t>
      </w:r>
    </w:p>
    <w:p w14:paraId="5D16C99A" w14:textId="77777777" w:rsidR="0024720D" w:rsidRPr="00146995" w:rsidRDefault="0024720D" w:rsidP="0024720D">
      <w:pPr>
        <w:pStyle w:val="Prrafodelista"/>
        <w:spacing w:after="0" w:line="240" w:lineRule="auto"/>
        <w:ind w:left="360"/>
        <w:rPr>
          <w:rFonts w:ascii="Arial Narrow" w:hAnsi="Arial Narrow" w:cs="Arial"/>
          <w:b/>
          <w:sz w:val="22"/>
        </w:rPr>
      </w:pPr>
    </w:p>
    <w:p w14:paraId="39C450AC" w14:textId="4B73B490" w:rsidR="00FF6798" w:rsidRPr="00146995" w:rsidRDefault="00104DCE" w:rsidP="00762D2A">
      <w:pPr>
        <w:spacing w:after="0" w:line="240" w:lineRule="auto"/>
        <w:rPr>
          <w:rFonts w:ascii="Arial Narrow" w:hAnsi="Arial Narrow" w:cstheme="minorHAnsi"/>
          <w:sz w:val="22"/>
        </w:rPr>
      </w:pPr>
      <w:r w:rsidRPr="00146995">
        <w:rPr>
          <w:rFonts w:ascii="Arial Narrow" w:hAnsi="Arial Narrow" w:cstheme="minorHAnsi"/>
          <w:sz w:val="22"/>
        </w:rPr>
        <w:t xml:space="preserve">El contratista deberá georreferenciar los frentes de obra de acuerdo con el instructivo anexo a este documento. </w:t>
      </w:r>
    </w:p>
    <w:p w14:paraId="39164C74" w14:textId="15403DD5" w:rsidR="00B8779B" w:rsidRPr="00146995" w:rsidRDefault="00B8779B" w:rsidP="00762D2A">
      <w:pPr>
        <w:pStyle w:val="Prrafodelista"/>
        <w:numPr>
          <w:ilvl w:val="0"/>
          <w:numId w:val="29"/>
        </w:numPr>
        <w:spacing w:after="0" w:line="240" w:lineRule="auto"/>
        <w:rPr>
          <w:rFonts w:ascii="Arial Narrow" w:hAnsi="Arial Narrow" w:cs="Arial"/>
          <w:b/>
          <w:sz w:val="22"/>
        </w:rPr>
      </w:pPr>
      <w:r w:rsidRPr="00146995">
        <w:rPr>
          <w:rFonts w:ascii="Arial Narrow" w:hAnsi="Arial Narrow" w:cs="Arial"/>
          <w:b/>
          <w:sz w:val="22"/>
        </w:rPr>
        <w:t>NOTAS DEL FORMULARIO 1</w:t>
      </w:r>
      <w:r w:rsidR="0024720D" w:rsidRPr="00146995">
        <w:rPr>
          <w:rFonts w:ascii="Arial Narrow" w:hAnsi="Arial Narrow" w:cs="Arial"/>
          <w:b/>
          <w:sz w:val="22"/>
        </w:rPr>
        <w:t>.</w:t>
      </w:r>
    </w:p>
    <w:p w14:paraId="5C90C408" w14:textId="77777777" w:rsidR="0024720D" w:rsidRPr="00146995" w:rsidRDefault="0024720D" w:rsidP="0024720D">
      <w:pPr>
        <w:pStyle w:val="Prrafodelista"/>
        <w:spacing w:after="0" w:line="240" w:lineRule="auto"/>
        <w:ind w:left="360"/>
        <w:rPr>
          <w:rFonts w:ascii="Arial Narrow" w:hAnsi="Arial Narrow" w:cs="Arial"/>
          <w:b/>
          <w:sz w:val="22"/>
        </w:rPr>
      </w:pPr>
    </w:p>
    <w:tbl>
      <w:tblPr>
        <w:tblW w:w="9816" w:type="dxa"/>
        <w:tblCellMar>
          <w:left w:w="70" w:type="dxa"/>
          <w:right w:w="70" w:type="dxa"/>
        </w:tblCellMar>
        <w:tblLook w:val="04A0" w:firstRow="1" w:lastRow="0" w:firstColumn="1" w:lastColumn="0" w:noHBand="0" w:noVBand="1"/>
      </w:tblPr>
      <w:tblGrid>
        <w:gridCol w:w="9232"/>
        <w:gridCol w:w="146"/>
        <w:gridCol w:w="146"/>
        <w:gridCol w:w="146"/>
        <w:gridCol w:w="146"/>
      </w:tblGrid>
      <w:tr w:rsidR="00146995" w:rsidRPr="00146995" w14:paraId="0128994A"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277FCCAB" w14:textId="38986115" w:rsidR="00B8779B" w:rsidRPr="00146995" w:rsidRDefault="00B8779B" w:rsidP="00762D2A">
            <w:pPr>
              <w:spacing w:after="0" w:line="240" w:lineRule="auto"/>
              <w:jc w:val="left"/>
              <w:rPr>
                <w:rFonts w:ascii="Arial Narrow" w:hAnsi="Arial Narrow" w:cs="Calibri"/>
                <w:sz w:val="22"/>
              </w:rPr>
            </w:pPr>
            <w:r w:rsidRPr="00146995">
              <w:rPr>
                <w:rFonts w:ascii="Arial Narrow" w:hAnsi="Arial Narrow" w:cs="Calibri"/>
                <w:b/>
                <w:bCs/>
                <w:sz w:val="22"/>
              </w:rPr>
              <w:t xml:space="preserve">NOTA 1: </w:t>
            </w:r>
            <w:r w:rsidRPr="00146995">
              <w:rPr>
                <w:rFonts w:ascii="Arial Narrow" w:hAnsi="Arial Narrow" w:cs="Calibri"/>
                <w:sz w:val="22"/>
              </w:rPr>
              <w:t xml:space="preserve"> Teniendo en cuenta el Manual de Señalización Vial - Dispositivos uniformes para la Regulación del Tránsito en Calles, Carreteras y Ciclorrutas de </w:t>
            </w:r>
            <w:r w:rsidR="00403488" w:rsidRPr="00146995">
              <w:rPr>
                <w:rFonts w:ascii="Arial Narrow" w:hAnsi="Arial Narrow" w:cs="Calibri"/>
                <w:sz w:val="22"/>
              </w:rPr>
              <w:t xml:space="preserve">Colombia,  </w:t>
            </w:r>
            <w:r w:rsidRPr="00146995">
              <w:rPr>
                <w:rFonts w:ascii="Arial Narrow" w:hAnsi="Arial Narrow" w:cs="Calibri"/>
                <w:sz w:val="22"/>
              </w:rPr>
              <w:t>adoptado mediante Resolución No. 0001885 del 17 de junio de 2015 del Ministerio de Transporte, se aclara que el aparte de SEÑALIZACIÓN se debe ajustar  a todo su contenido,  esta señalización debe colocarse desde la orden de iniciación del contrato.</w:t>
            </w:r>
          </w:p>
        </w:tc>
        <w:tc>
          <w:tcPr>
            <w:tcW w:w="0" w:type="auto"/>
            <w:tcBorders>
              <w:top w:val="nil"/>
              <w:left w:val="nil"/>
              <w:bottom w:val="nil"/>
              <w:right w:val="nil"/>
            </w:tcBorders>
            <w:shd w:val="clear" w:color="auto" w:fill="auto"/>
            <w:noWrap/>
            <w:vAlign w:val="bottom"/>
            <w:hideMark/>
          </w:tcPr>
          <w:p w14:paraId="6CDB7D62" w14:textId="77777777" w:rsidR="00B8779B" w:rsidRPr="00146995"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3B65FA75"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52463D09"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6BA056A3" w14:textId="77777777" w:rsidR="00B8779B" w:rsidRPr="00146995" w:rsidRDefault="00B8779B" w:rsidP="00762D2A">
            <w:pPr>
              <w:spacing w:after="0" w:line="240" w:lineRule="auto"/>
              <w:jc w:val="left"/>
              <w:rPr>
                <w:rFonts w:ascii="Arial Narrow" w:hAnsi="Arial Narrow"/>
                <w:sz w:val="22"/>
              </w:rPr>
            </w:pPr>
          </w:p>
        </w:tc>
      </w:tr>
      <w:tr w:rsidR="00146995" w:rsidRPr="00146995" w14:paraId="532572B5"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0D8D58EB" w14:textId="77777777" w:rsidR="00B8779B" w:rsidRPr="00146995" w:rsidRDefault="00B8779B" w:rsidP="00762D2A">
            <w:pPr>
              <w:spacing w:after="0" w:line="240" w:lineRule="auto"/>
              <w:jc w:val="left"/>
              <w:rPr>
                <w:rFonts w:ascii="Arial Narrow" w:hAnsi="Arial Narrow" w:cs="Calibri"/>
                <w:sz w:val="22"/>
              </w:rPr>
            </w:pPr>
            <w:r w:rsidRPr="00146995">
              <w:rPr>
                <w:rFonts w:ascii="Arial Narrow" w:hAnsi="Arial Narrow" w:cs="Calibri"/>
                <w:b/>
                <w:bCs/>
                <w:sz w:val="22"/>
              </w:rPr>
              <w:t>NOTA 2:</w:t>
            </w:r>
            <w:r w:rsidRPr="00146995">
              <w:rPr>
                <w:rFonts w:ascii="Arial Narrow" w:hAnsi="Arial Narrow" w:cs="Calibri"/>
                <w:sz w:val="22"/>
              </w:rPr>
              <w:t xml:space="preserve"> El control de tráfico temporal (controladores de tráfico) y la señalización provisional necesarios para la ejecución de las obras será por cuenta y riesgo del contratista. </w:t>
            </w:r>
          </w:p>
        </w:tc>
        <w:tc>
          <w:tcPr>
            <w:tcW w:w="0" w:type="auto"/>
            <w:tcBorders>
              <w:top w:val="nil"/>
              <w:left w:val="nil"/>
              <w:bottom w:val="nil"/>
              <w:right w:val="nil"/>
            </w:tcBorders>
            <w:shd w:val="clear" w:color="auto" w:fill="auto"/>
            <w:noWrap/>
            <w:vAlign w:val="bottom"/>
            <w:hideMark/>
          </w:tcPr>
          <w:p w14:paraId="0298E939" w14:textId="77777777" w:rsidR="00B8779B" w:rsidRPr="00146995"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3F37D103"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5B5A431C"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30CD6842" w14:textId="77777777" w:rsidR="00B8779B" w:rsidRPr="00146995" w:rsidRDefault="00B8779B" w:rsidP="00762D2A">
            <w:pPr>
              <w:spacing w:after="0" w:line="240" w:lineRule="auto"/>
              <w:jc w:val="left"/>
              <w:rPr>
                <w:rFonts w:ascii="Arial Narrow" w:hAnsi="Arial Narrow"/>
                <w:sz w:val="22"/>
              </w:rPr>
            </w:pPr>
          </w:p>
        </w:tc>
      </w:tr>
      <w:tr w:rsidR="00146995" w:rsidRPr="00146995" w14:paraId="3F208245"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5EAE7593" w14:textId="77777777" w:rsidR="00B8779B" w:rsidRPr="00146995" w:rsidRDefault="00B8779B" w:rsidP="00762D2A">
            <w:pPr>
              <w:spacing w:after="0" w:line="240" w:lineRule="auto"/>
              <w:jc w:val="left"/>
              <w:rPr>
                <w:rFonts w:ascii="Arial Narrow" w:hAnsi="Arial Narrow" w:cs="Calibri"/>
                <w:sz w:val="22"/>
              </w:rPr>
            </w:pPr>
            <w:r w:rsidRPr="00146995">
              <w:rPr>
                <w:rFonts w:ascii="Arial Narrow" w:hAnsi="Arial Narrow" w:cs="Calibri"/>
                <w:b/>
                <w:bCs/>
                <w:sz w:val="22"/>
              </w:rPr>
              <w:t>NOTA 3:</w:t>
            </w:r>
            <w:r w:rsidRPr="00146995">
              <w:rPr>
                <w:rFonts w:ascii="Arial Narrow" w:hAnsi="Arial Narrow" w:cs="Calibri"/>
                <w:sz w:val="22"/>
              </w:rPr>
              <w:t xml:space="preserve">  Se debe tener en cuenta que el PRECIO UNITARIO incluye el valor de A.I.U. </w:t>
            </w:r>
          </w:p>
        </w:tc>
        <w:tc>
          <w:tcPr>
            <w:tcW w:w="0" w:type="auto"/>
            <w:tcBorders>
              <w:top w:val="nil"/>
              <w:left w:val="nil"/>
              <w:bottom w:val="nil"/>
              <w:right w:val="nil"/>
            </w:tcBorders>
            <w:shd w:val="clear" w:color="auto" w:fill="auto"/>
            <w:noWrap/>
            <w:vAlign w:val="bottom"/>
            <w:hideMark/>
          </w:tcPr>
          <w:p w14:paraId="65E170DA" w14:textId="77777777" w:rsidR="00B8779B" w:rsidRPr="00146995"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14B33CFB"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3B371E3C"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4C8FAE5A" w14:textId="77777777" w:rsidR="00B8779B" w:rsidRPr="00146995" w:rsidRDefault="00B8779B" w:rsidP="00762D2A">
            <w:pPr>
              <w:spacing w:after="0" w:line="240" w:lineRule="auto"/>
              <w:jc w:val="left"/>
              <w:rPr>
                <w:rFonts w:ascii="Arial Narrow" w:hAnsi="Arial Narrow"/>
                <w:sz w:val="22"/>
              </w:rPr>
            </w:pPr>
          </w:p>
        </w:tc>
      </w:tr>
      <w:tr w:rsidR="00146995" w:rsidRPr="00146995" w14:paraId="0A2AD621"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tcPr>
          <w:p w14:paraId="25C8AC99" w14:textId="10A61833" w:rsidR="00831AA7" w:rsidRPr="00146995" w:rsidRDefault="00831AA7" w:rsidP="00762D2A">
            <w:pPr>
              <w:spacing w:after="0" w:line="240" w:lineRule="auto"/>
              <w:jc w:val="left"/>
              <w:rPr>
                <w:rFonts w:ascii="Arial Narrow" w:hAnsi="Arial Narrow" w:cs="Calibri"/>
                <w:b/>
                <w:bCs/>
                <w:sz w:val="22"/>
              </w:rPr>
            </w:pPr>
            <w:r w:rsidRPr="00146995">
              <w:rPr>
                <w:rFonts w:ascii="Arial Narrow" w:hAnsi="Arial Narrow" w:cs="Calibri"/>
                <w:b/>
                <w:bCs/>
                <w:sz w:val="22"/>
              </w:rPr>
              <w:t>NOTA 4:</w:t>
            </w:r>
            <w:r w:rsidRPr="00146995">
              <w:rPr>
                <w:rFonts w:ascii="Arial Narrow" w:hAnsi="Arial Narrow" w:cs="Calibri"/>
                <w:sz w:val="22"/>
              </w:rPr>
              <w:t xml:space="preserve"> El A.I.U y su discriminación deben estar en porcentaje (%).</w:t>
            </w:r>
          </w:p>
        </w:tc>
        <w:tc>
          <w:tcPr>
            <w:tcW w:w="0" w:type="auto"/>
            <w:tcBorders>
              <w:top w:val="nil"/>
              <w:left w:val="nil"/>
              <w:bottom w:val="nil"/>
              <w:right w:val="nil"/>
            </w:tcBorders>
            <w:shd w:val="clear" w:color="auto" w:fill="auto"/>
            <w:noWrap/>
            <w:vAlign w:val="bottom"/>
          </w:tcPr>
          <w:p w14:paraId="1E923EA1" w14:textId="77777777" w:rsidR="00831AA7" w:rsidRPr="00146995" w:rsidRDefault="00831AA7"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tcPr>
          <w:p w14:paraId="6B79602E" w14:textId="77777777" w:rsidR="00831AA7" w:rsidRPr="00146995" w:rsidRDefault="00831AA7"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tcPr>
          <w:p w14:paraId="2A6BBFAB" w14:textId="77777777" w:rsidR="00831AA7" w:rsidRPr="00146995" w:rsidRDefault="00831AA7"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tcPr>
          <w:p w14:paraId="02A4DFD0" w14:textId="77777777" w:rsidR="00831AA7" w:rsidRPr="00146995" w:rsidRDefault="00831AA7" w:rsidP="00762D2A">
            <w:pPr>
              <w:spacing w:after="0" w:line="240" w:lineRule="auto"/>
              <w:jc w:val="left"/>
              <w:rPr>
                <w:rFonts w:ascii="Arial Narrow" w:hAnsi="Arial Narrow"/>
                <w:sz w:val="22"/>
              </w:rPr>
            </w:pPr>
          </w:p>
        </w:tc>
      </w:tr>
      <w:tr w:rsidR="00146995" w:rsidRPr="00146995" w14:paraId="078B863B" w14:textId="77777777" w:rsidTr="005A2835">
        <w:trPr>
          <w:trHeight w:val="330"/>
        </w:trPr>
        <w:tc>
          <w:tcPr>
            <w:tcW w:w="9232" w:type="dxa"/>
            <w:tcBorders>
              <w:top w:val="single" w:sz="4" w:space="0" w:color="auto"/>
              <w:left w:val="single" w:sz="8" w:space="0" w:color="auto"/>
              <w:bottom w:val="single" w:sz="4" w:space="0" w:color="auto"/>
              <w:right w:val="single" w:sz="4" w:space="0" w:color="000000"/>
            </w:tcBorders>
            <w:shd w:val="clear" w:color="000000" w:fill="FFFFFF"/>
            <w:vAlign w:val="center"/>
            <w:hideMark/>
          </w:tcPr>
          <w:p w14:paraId="5D326728" w14:textId="11BE5B3C" w:rsidR="00B8779B" w:rsidRPr="00146995" w:rsidRDefault="00B8779B" w:rsidP="00762D2A">
            <w:pPr>
              <w:spacing w:after="0" w:line="240" w:lineRule="auto"/>
              <w:jc w:val="left"/>
              <w:rPr>
                <w:rFonts w:ascii="Arial Narrow" w:hAnsi="Arial Narrow" w:cs="Calibri"/>
                <w:sz w:val="22"/>
              </w:rPr>
            </w:pPr>
            <w:r w:rsidRPr="00146995">
              <w:rPr>
                <w:rFonts w:ascii="Arial Narrow" w:hAnsi="Arial Narrow" w:cs="Calibri"/>
                <w:b/>
                <w:bCs/>
                <w:sz w:val="22"/>
              </w:rPr>
              <w:t xml:space="preserve">NOTA </w:t>
            </w:r>
            <w:r w:rsidR="00831AA7" w:rsidRPr="00146995">
              <w:rPr>
                <w:rFonts w:ascii="Arial Narrow" w:hAnsi="Arial Narrow" w:cs="Calibri"/>
                <w:b/>
                <w:bCs/>
                <w:sz w:val="22"/>
              </w:rPr>
              <w:t>5</w:t>
            </w:r>
            <w:r w:rsidRPr="00146995">
              <w:rPr>
                <w:rFonts w:ascii="Arial Narrow" w:hAnsi="Arial Narrow" w:cs="Calibri"/>
                <w:b/>
                <w:bCs/>
                <w:sz w:val="22"/>
              </w:rPr>
              <w:t>:</w:t>
            </w:r>
            <w:r w:rsidRPr="00146995">
              <w:rPr>
                <w:rFonts w:ascii="Arial Narrow" w:hAnsi="Arial Narrow" w:cs="Calibri"/>
                <w:sz w:val="22"/>
              </w:rPr>
              <w:t xml:space="preserve"> </w:t>
            </w:r>
            <w:r w:rsidR="006C101A" w:rsidRPr="00146995">
              <w:rPr>
                <w:rFonts w:ascii="Arial Narrow" w:hAnsi="Arial Narrow" w:cs="Calibri"/>
                <w:sz w:val="22"/>
              </w:rPr>
              <w:t>Cuando la fracción decimal del peso sea igual o superior a 5 se aproximará por exceso al número entero siguiente del peso y cuando la fracción decimal del peso sea inferior a 5 se aproximará por defecto al número entero del peso.</w:t>
            </w:r>
          </w:p>
        </w:tc>
        <w:tc>
          <w:tcPr>
            <w:tcW w:w="0" w:type="auto"/>
            <w:tcBorders>
              <w:top w:val="nil"/>
              <w:left w:val="nil"/>
              <w:bottom w:val="nil"/>
              <w:right w:val="nil"/>
            </w:tcBorders>
            <w:shd w:val="clear" w:color="auto" w:fill="auto"/>
            <w:noWrap/>
            <w:vAlign w:val="bottom"/>
            <w:hideMark/>
          </w:tcPr>
          <w:p w14:paraId="71AC5E6B" w14:textId="77777777" w:rsidR="00B8779B" w:rsidRPr="00146995" w:rsidRDefault="00B8779B" w:rsidP="00762D2A">
            <w:pPr>
              <w:spacing w:after="0" w:line="240" w:lineRule="auto"/>
              <w:jc w:val="left"/>
              <w:rPr>
                <w:rFonts w:ascii="Arial Narrow" w:hAnsi="Arial Narrow" w:cs="Calibri"/>
                <w:sz w:val="22"/>
              </w:rPr>
            </w:pPr>
          </w:p>
        </w:tc>
        <w:tc>
          <w:tcPr>
            <w:tcW w:w="0" w:type="auto"/>
            <w:tcBorders>
              <w:top w:val="nil"/>
              <w:left w:val="nil"/>
              <w:bottom w:val="nil"/>
              <w:right w:val="nil"/>
            </w:tcBorders>
            <w:shd w:val="clear" w:color="auto" w:fill="auto"/>
            <w:noWrap/>
            <w:vAlign w:val="bottom"/>
            <w:hideMark/>
          </w:tcPr>
          <w:p w14:paraId="7CAF167E"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63FEE811" w14:textId="77777777" w:rsidR="00B8779B" w:rsidRPr="00146995" w:rsidRDefault="00B8779B" w:rsidP="00762D2A">
            <w:pPr>
              <w:spacing w:after="0" w:line="240" w:lineRule="auto"/>
              <w:jc w:val="left"/>
              <w:rPr>
                <w:rFonts w:ascii="Arial Narrow" w:hAnsi="Arial Narrow"/>
                <w:sz w:val="22"/>
              </w:rPr>
            </w:pPr>
          </w:p>
        </w:tc>
        <w:tc>
          <w:tcPr>
            <w:tcW w:w="0" w:type="auto"/>
            <w:tcBorders>
              <w:top w:val="nil"/>
              <w:left w:val="nil"/>
              <w:bottom w:val="nil"/>
              <w:right w:val="nil"/>
            </w:tcBorders>
            <w:shd w:val="clear" w:color="auto" w:fill="auto"/>
            <w:noWrap/>
            <w:vAlign w:val="bottom"/>
            <w:hideMark/>
          </w:tcPr>
          <w:p w14:paraId="4519BD9A" w14:textId="77777777" w:rsidR="00B8779B" w:rsidRPr="00146995" w:rsidRDefault="00B8779B" w:rsidP="00762D2A">
            <w:pPr>
              <w:spacing w:after="0" w:line="240" w:lineRule="auto"/>
              <w:jc w:val="left"/>
              <w:rPr>
                <w:rFonts w:ascii="Arial Narrow" w:hAnsi="Arial Narrow"/>
                <w:sz w:val="22"/>
              </w:rPr>
            </w:pPr>
          </w:p>
        </w:tc>
      </w:tr>
      <w:tr w:rsidR="00146995" w:rsidRPr="00146995" w14:paraId="2EBCCF84" w14:textId="77777777" w:rsidTr="005A2835">
        <w:trPr>
          <w:gridAfter w:val="4"/>
          <w:trHeight w:val="345"/>
        </w:trPr>
        <w:tc>
          <w:tcPr>
            <w:tcW w:w="0" w:type="auto"/>
            <w:tcBorders>
              <w:top w:val="single" w:sz="4" w:space="0" w:color="auto"/>
              <w:left w:val="single" w:sz="8" w:space="0" w:color="auto"/>
              <w:bottom w:val="single" w:sz="8" w:space="0" w:color="auto"/>
              <w:right w:val="single" w:sz="8" w:space="0" w:color="000000"/>
            </w:tcBorders>
            <w:shd w:val="clear" w:color="000000" w:fill="FFFFFF"/>
            <w:vAlign w:val="center"/>
            <w:hideMark/>
          </w:tcPr>
          <w:p w14:paraId="54E34AE3" w14:textId="77777777" w:rsidR="00B8779B" w:rsidRPr="00146995" w:rsidRDefault="00B8779B" w:rsidP="00762D2A">
            <w:pPr>
              <w:spacing w:after="0" w:line="240" w:lineRule="auto"/>
              <w:jc w:val="left"/>
              <w:rPr>
                <w:rFonts w:ascii="Arial Narrow" w:hAnsi="Arial Narrow" w:cs="Calibri"/>
                <w:sz w:val="22"/>
              </w:rPr>
            </w:pPr>
            <w:r w:rsidRPr="00146995">
              <w:rPr>
                <w:rFonts w:ascii="Arial Narrow" w:hAnsi="Arial Narrow" w:cs="Calibri"/>
                <w:b/>
                <w:bCs/>
                <w:sz w:val="22"/>
              </w:rPr>
              <w:t xml:space="preserve">NOTA 6: </w:t>
            </w:r>
            <w:r w:rsidRPr="00146995">
              <w:rPr>
                <w:rFonts w:ascii="Arial Narrow" w:hAnsi="Arial Narrow" w:cs="Calibri"/>
                <w:sz w:val="22"/>
              </w:rPr>
              <w:t>Los valores que aparecen fijos e inmodificables no podrán alterarse, de lo contrario, será causal de rechazo de la propuesta que hace parte integral del presente proceso, conforme el literal O, del numeral 1.15 del pliego de condiciones.</w:t>
            </w:r>
          </w:p>
        </w:tc>
      </w:tr>
    </w:tbl>
    <w:p w14:paraId="526C0E66" w14:textId="77777777" w:rsidR="0024720D" w:rsidRPr="00146995" w:rsidRDefault="0024720D" w:rsidP="00762D2A">
      <w:pPr>
        <w:spacing w:after="0" w:line="240" w:lineRule="auto"/>
        <w:rPr>
          <w:rFonts w:ascii="Arial Narrow" w:hAnsi="Arial Narrow"/>
          <w:sz w:val="22"/>
        </w:rPr>
      </w:pPr>
    </w:p>
    <w:p w14:paraId="09963B60" w14:textId="78A90024" w:rsidR="003E58E3" w:rsidRPr="00146995" w:rsidRDefault="003E58E3" w:rsidP="00762D2A">
      <w:pPr>
        <w:pStyle w:val="Puesto"/>
        <w:numPr>
          <w:ilvl w:val="0"/>
          <w:numId w:val="24"/>
        </w:numPr>
        <w:rPr>
          <w:color w:val="auto"/>
          <w:sz w:val="22"/>
          <w:szCs w:val="22"/>
          <w:lang w:val="es-ES"/>
        </w:rPr>
      </w:pPr>
      <w:r w:rsidRPr="00146995">
        <w:rPr>
          <w:color w:val="auto"/>
          <w:sz w:val="22"/>
          <w:szCs w:val="22"/>
          <w:lang w:val="es-ES"/>
        </w:rPr>
        <w:t>DOCUMENTOS TECNICOS ADICIONALES</w:t>
      </w:r>
    </w:p>
    <w:p w14:paraId="49CAEE6C" w14:textId="77777777" w:rsidR="006862EC" w:rsidRPr="00146995" w:rsidRDefault="006862EC" w:rsidP="00762D2A">
      <w:pPr>
        <w:spacing w:after="0" w:line="240" w:lineRule="auto"/>
        <w:rPr>
          <w:rFonts w:ascii="Arial Narrow" w:hAnsi="Arial Narrow"/>
          <w:sz w:val="22"/>
          <w:lang w:val="es-ES"/>
        </w:rPr>
      </w:pPr>
    </w:p>
    <w:p w14:paraId="772210DD" w14:textId="1671408A"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 xml:space="preserve">Después de la suscripción del contrato y previo a la iniciación de las obras, el contratista deberá obtener copia de la información que exista del proyecto, en cuyo caso la revisará y tomará la que considere necesaria para la ejecución del mismo.  </w:t>
      </w:r>
    </w:p>
    <w:p w14:paraId="11C5ADAD" w14:textId="77777777" w:rsidR="0024720D" w:rsidRPr="00146995" w:rsidRDefault="0024720D" w:rsidP="00762D2A">
      <w:pPr>
        <w:spacing w:after="0" w:line="240" w:lineRule="auto"/>
        <w:rPr>
          <w:rFonts w:ascii="Arial Narrow" w:hAnsi="Arial Narrow"/>
          <w:sz w:val="22"/>
          <w:lang w:val="es-ES"/>
        </w:rPr>
      </w:pPr>
    </w:p>
    <w:p w14:paraId="6FB2A7E2" w14:textId="77777777"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La información del proyecto solo podrá ser utilizada por el contratista para los propósitos de este contrato.</w:t>
      </w:r>
    </w:p>
    <w:p w14:paraId="33DF7D04" w14:textId="2BDDB44B"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w:t>
      </w:r>
    </w:p>
    <w:p w14:paraId="735A7576" w14:textId="77777777" w:rsidR="0024720D" w:rsidRPr="00146995" w:rsidRDefault="0024720D" w:rsidP="00762D2A">
      <w:pPr>
        <w:spacing w:after="0" w:line="240" w:lineRule="auto"/>
        <w:rPr>
          <w:rFonts w:ascii="Arial Narrow" w:hAnsi="Arial Narrow"/>
          <w:sz w:val="22"/>
          <w:lang w:val="es-ES"/>
        </w:rPr>
      </w:pPr>
    </w:p>
    <w:p w14:paraId="6ACEFAEA" w14:textId="67A47A85"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w:t>
      </w:r>
    </w:p>
    <w:p w14:paraId="2BFD34C2" w14:textId="77777777" w:rsidR="0024720D" w:rsidRPr="00146995" w:rsidRDefault="0024720D" w:rsidP="00762D2A">
      <w:pPr>
        <w:spacing w:after="0" w:line="240" w:lineRule="auto"/>
        <w:rPr>
          <w:rFonts w:ascii="Arial Narrow" w:hAnsi="Arial Narrow"/>
          <w:sz w:val="22"/>
          <w:lang w:val="es-ES"/>
        </w:rPr>
      </w:pPr>
    </w:p>
    <w:p w14:paraId="16815EA6" w14:textId="7059365C"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Cuando no se haga referencia a alguna norma específica o en alguna eventualidad especial que impida el cumplimiento de las normas del INSTITUTO, la obra y los elementos suministrados por el contratista deberán cumplir los requisitos de las normas aplicables que se mencionan en el siguiente orden de prioridades:</w:t>
      </w:r>
    </w:p>
    <w:p w14:paraId="2987696D" w14:textId="77777777" w:rsidR="0024720D" w:rsidRPr="00146995" w:rsidRDefault="0024720D" w:rsidP="00762D2A">
      <w:pPr>
        <w:spacing w:after="0" w:line="240" w:lineRule="auto"/>
        <w:rPr>
          <w:rFonts w:ascii="Arial Narrow" w:hAnsi="Arial Narrow"/>
          <w:sz w:val="22"/>
          <w:lang w:val="es-ES"/>
        </w:rPr>
      </w:pPr>
    </w:p>
    <w:p w14:paraId="371E6454" w14:textId="09297530" w:rsidR="006862EC" w:rsidRPr="00146995" w:rsidRDefault="006862EC" w:rsidP="00762D2A">
      <w:pPr>
        <w:spacing w:after="0" w:line="240" w:lineRule="auto"/>
        <w:ind w:left="1418"/>
        <w:rPr>
          <w:rFonts w:ascii="Arial Narrow" w:hAnsi="Arial Narrow"/>
          <w:sz w:val="22"/>
          <w:lang w:val="en-US"/>
        </w:rPr>
      </w:pPr>
      <w:r w:rsidRPr="00146995">
        <w:rPr>
          <w:rFonts w:ascii="Arial Narrow" w:hAnsi="Arial Narrow"/>
          <w:sz w:val="22"/>
          <w:lang w:val="en-US"/>
        </w:rPr>
        <w:t>Instituto de NormasTécnicas</w:t>
      </w:r>
      <w:r w:rsidRPr="00146995">
        <w:rPr>
          <w:rFonts w:ascii="Arial Narrow" w:hAnsi="Arial Narrow"/>
          <w:sz w:val="22"/>
          <w:lang w:val="en-US"/>
        </w:rPr>
        <w:tab/>
      </w:r>
      <w:r w:rsidRPr="00146995">
        <w:rPr>
          <w:rFonts w:ascii="Arial Narrow" w:hAnsi="Arial Narrow"/>
          <w:sz w:val="22"/>
          <w:lang w:val="en-US"/>
        </w:rPr>
        <w:tab/>
      </w:r>
      <w:r w:rsidRPr="00146995">
        <w:rPr>
          <w:rFonts w:ascii="Arial Narrow" w:hAnsi="Arial Narrow"/>
          <w:sz w:val="22"/>
          <w:lang w:val="en-US"/>
        </w:rPr>
        <w:tab/>
      </w:r>
      <w:r w:rsidRPr="00146995">
        <w:rPr>
          <w:rFonts w:ascii="Arial Narrow" w:hAnsi="Arial Narrow"/>
          <w:sz w:val="22"/>
          <w:lang w:val="en-US"/>
        </w:rPr>
        <w:tab/>
        <w:t>ICONTEC</w:t>
      </w:r>
    </w:p>
    <w:p w14:paraId="23FBCBC6" w14:textId="75CAEC99" w:rsidR="006862EC" w:rsidRPr="00146995" w:rsidRDefault="006862EC" w:rsidP="00762D2A">
      <w:pPr>
        <w:spacing w:after="0" w:line="240" w:lineRule="auto"/>
        <w:ind w:left="1418"/>
        <w:rPr>
          <w:rFonts w:ascii="Arial Narrow" w:hAnsi="Arial Narrow"/>
          <w:sz w:val="22"/>
          <w:lang w:val="en-US"/>
        </w:rPr>
      </w:pPr>
      <w:r w:rsidRPr="00146995">
        <w:rPr>
          <w:rFonts w:ascii="Arial Narrow" w:hAnsi="Arial Narrow"/>
          <w:sz w:val="22"/>
          <w:lang w:val="en-US"/>
        </w:rPr>
        <w:t>American Society for Testing and Materials</w:t>
      </w:r>
      <w:r w:rsidRPr="00146995">
        <w:rPr>
          <w:rFonts w:ascii="Arial Narrow" w:hAnsi="Arial Narrow"/>
          <w:sz w:val="22"/>
          <w:lang w:val="en-US"/>
        </w:rPr>
        <w:tab/>
      </w:r>
      <w:r w:rsidRPr="00146995">
        <w:rPr>
          <w:rFonts w:ascii="Arial Narrow" w:hAnsi="Arial Narrow"/>
          <w:sz w:val="22"/>
          <w:lang w:val="en-US"/>
        </w:rPr>
        <w:tab/>
      </w:r>
      <w:r w:rsidR="00DC05A3" w:rsidRPr="00146995">
        <w:rPr>
          <w:rFonts w:ascii="Arial Narrow" w:hAnsi="Arial Narrow"/>
          <w:sz w:val="22"/>
          <w:lang w:val="en-US"/>
        </w:rPr>
        <w:tab/>
      </w:r>
      <w:r w:rsidRPr="00146995">
        <w:rPr>
          <w:rFonts w:ascii="Arial Narrow" w:hAnsi="Arial Narrow"/>
          <w:sz w:val="22"/>
          <w:lang w:val="en-US"/>
        </w:rPr>
        <w:t>ASTM</w:t>
      </w:r>
    </w:p>
    <w:p w14:paraId="0DC53BEE" w14:textId="77777777" w:rsidR="006862EC" w:rsidRPr="00146995" w:rsidRDefault="006862EC" w:rsidP="00762D2A">
      <w:pPr>
        <w:spacing w:after="0" w:line="240" w:lineRule="auto"/>
        <w:ind w:left="1418"/>
        <w:rPr>
          <w:rFonts w:ascii="Arial Narrow" w:hAnsi="Arial Narrow"/>
          <w:sz w:val="22"/>
          <w:lang w:val="en-US"/>
        </w:rPr>
      </w:pPr>
      <w:r w:rsidRPr="00146995">
        <w:rPr>
          <w:rFonts w:ascii="Arial Narrow" w:hAnsi="Arial Narrow"/>
          <w:sz w:val="22"/>
          <w:lang w:val="en-US"/>
        </w:rPr>
        <w:t>American Concrete Institute</w:t>
      </w:r>
      <w:r w:rsidRPr="00146995">
        <w:rPr>
          <w:rFonts w:ascii="Arial Narrow" w:hAnsi="Arial Narrow"/>
          <w:sz w:val="22"/>
          <w:lang w:val="en-US"/>
        </w:rPr>
        <w:tab/>
      </w:r>
      <w:r w:rsidRPr="00146995">
        <w:rPr>
          <w:rFonts w:ascii="Arial Narrow" w:hAnsi="Arial Narrow"/>
          <w:sz w:val="22"/>
          <w:lang w:val="en-US"/>
        </w:rPr>
        <w:tab/>
      </w:r>
      <w:r w:rsidRPr="00146995">
        <w:rPr>
          <w:rFonts w:ascii="Arial Narrow" w:hAnsi="Arial Narrow"/>
          <w:sz w:val="22"/>
          <w:lang w:val="en-US"/>
        </w:rPr>
        <w:tab/>
      </w:r>
      <w:r w:rsidRPr="00146995">
        <w:rPr>
          <w:rFonts w:ascii="Arial Narrow" w:hAnsi="Arial Narrow"/>
          <w:sz w:val="22"/>
          <w:lang w:val="en-US"/>
        </w:rPr>
        <w:tab/>
        <w:t>ACI</w:t>
      </w:r>
    </w:p>
    <w:p w14:paraId="6298DA7F" w14:textId="77777777" w:rsidR="006862EC" w:rsidRPr="00146995" w:rsidRDefault="006862EC" w:rsidP="00762D2A">
      <w:pPr>
        <w:spacing w:after="0" w:line="240" w:lineRule="auto"/>
        <w:ind w:left="1418"/>
        <w:rPr>
          <w:rFonts w:ascii="Arial Narrow" w:hAnsi="Arial Narrow"/>
          <w:sz w:val="22"/>
          <w:lang w:val="en-US"/>
        </w:rPr>
      </w:pPr>
      <w:r w:rsidRPr="00146995">
        <w:rPr>
          <w:rFonts w:ascii="Arial Narrow" w:hAnsi="Arial Narrow"/>
          <w:sz w:val="22"/>
          <w:lang w:val="en-US"/>
        </w:rPr>
        <w:t>Portland Cement Association</w:t>
      </w:r>
      <w:r w:rsidRPr="00146995">
        <w:rPr>
          <w:rFonts w:ascii="Arial Narrow" w:hAnsi="Arial Narrow"/>
          <w:sz w:val="22"/>
          <w:lang w:val="en-US"/>
        </w:rPr>
        <w:tab/>
      </w:r>
      <w:r w:rsidRPr="00146995">
        <w:rPr>
          <w:rFonts w:ascii="Arial Narrow" w:hAnsi="Arial Narrow"/>
          <w:sz w:val="22"/>
          <w:lang w:val="en-US"/>
        </w:rPr>
        <w:tab/>
      </w:r>
      <w:r w:rsidRPr="00146995">
        <w:rPr>
          <w:rFonts w:ascii="Arial Narrow" w:hAnsi="Arial Narrow"/>
          <w:sz w:val="22"/>
          <w:lang w:val="en-US"/>
        </w:rPr>
        <w:tab/>
      </w:r>
      <w:r w:rsidRPr="00146995">
        <w:rPr>
          <w:rFonts w:ascii="Arial Narrow" w:hAnsi="Arial Narrow"/>
          <w:sz w:val="22"/>
          <w:lang w:val="en-US"/>
        </w:rPr>
        <w:tab/>
        <w:t>PCA</w:t>
      </w:r>
    </w:p>
    <w:p w14:paraId="1D032D74" w14:textId="77777777" w:rsidR="006862EC" w:rsidRPr="00146995" w:rsidRDefault="006862EC" w:rsidP="00762D2A">
      <w:pPr>
        <w:spacing w:after="0" w:line="240" w:lineRule="auto"/>
        <w:rPr>
          <w:rFonts w:ascii="Arial Narrow" w:hAnsi="Arial Narrow"/>
          <w:sz w:val="22"/>
          <w:lang w:val="en-US"/>
        </w:rPr>
      </w:pPr>
    </w:p>
    <w:p w14:paraId="1DF38386" w14:textId="4AE433C5"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En caso de discrepancias entre las especificaciones, el contratista informará sobre ello al Interventor, quien decidirá conjuntamente con el INSTITUTO, sobre la prelación entre estos documentos.</w:t>
      </w:r>
    </w:p>
    <w:p w14:paraId="2FA2D6BF" w14:textId="77777777" w:rsidR="0024720D" w:rsidRPr="00146995" w:rsidRDefault="0024720D" w:rsidP="00762D2A">
      <w:pPr>
        <w:spacing w:after="0" w:line="240" w:lineRule="auto"/>
        <w:rPr>
          <w:rFonts w:ascii="Arial Narrow" w:hAnsi="Arial Narrow"/>
          <w:sz w:val="22"/>
          <w:lang w:val="es-ES"/>
        </w:rPr>
      </w:pPr>
    </w:p>
    <w:p w14:paraId="5F40746C" w14:textId="1515307C"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Las especificaciones técnicas particulares pueden complementar, sustituir o modificar, según el caso, las especificaciones generales de construcción, y prevalecen sobre las últimas.</w:t>
      </w:r>
    </w:p>
    <w:p w14:paraId="68F1C961" w14:textId="77777777" w:rsidR="0024720D" w:rsidRPr="00146995" w:rsidRDefault="0024720D" w:rsidP="00762D2A">
      <w:pPr>
        <w:spacing w:after="0" w:line="240" w:lineRule="auto"/>
        <w:rPr>
          <w:rFonts w:ascii="Arial Narrow" w:hAnsi="Arial Narrow"/>
          <w:sz w:val="22"/>
          <w:lang w:val="es-ES"/>
        </w:rPr>
      </w:pPr>
    </w:p>
    <w:p w14:paraId="319DE7A4" w14:textId="1EC78141"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Si durante la ejecución del contrato el Instituto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66B66D7B" w14:textId="77777777" w:rsidR="0024720D" w:rsidRPr="00146995" w:rsidRDefault="0024720D" w:rsidP="00762D2A">
      <w:pPr>
        <w:spacing w:after="0" w:line="240" w:lineRule="auto"/>
        <w:rPr>
          <w:rFonts w:ascii="Arial Narrow" w:hAnsi="Arial Narrow"/>
          <w:sz w:val="22"/>
          <w:lang w:val="es-ES"/>
        </w:rPr>
      </w:pPr>
    </w:p>
    <w:p w14:paraId="662CA0C4" w14:textId="7F9303D6"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El contratista deberá pronunciarse por escrito dentro de los ocho (8) días hábiles siguientes a la fecha en que el Instituto efectúe la notificación. El Instituto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del Instituto, el contratista continuará la obra o la suspenderá temporalmente de acuerdo con las instrucciones que aquel le imparta.</w:t>
      </w:r>
    </w:p>
    <w:p w14:paraId="4607281F" w14:textId="77777777" w:rsidR="0024720D" w:rsidRPr="00146995" w:rsidRDefault="0024720D" w:rsidP="00762D2A">
      <w:pPr>
        <w:spacing w:after="0" w:line="240" w:lineRule="auto"/>
        <w:rPr>
          <w:rFonts w:ascii="Arial Narrow" w:hAnsi="Arial Narrow"/>
          <w:sz w:val="22"/>
          <w:lang w:val="es-ES"/>
        </w:rPr>
      </w:pPr>
    </w:p>
    <w:p w14:paraId="592077E9" w14:textId="1B9AFF03"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Si fuere el contratista quien propusiere los cambios o modificaciones, el Instituto podrá aceptarlos siempre y cuando estos no impliquen mayores costos para el proyecto; si de la ejecución de dichos cambios se derivaren mayores costos estos serán asumidos por el contratista.</w:t>
      </w:r>
    </w:p>
    <w:p w14:paraId="2435D016" w14:textId="77777777" w:rsidR="0024720D" w:rsidRPr="00146995" w:rsidRDefault="0024720D" w:rsidP="00762D2A">
      <w:pPr>
        <w:spacing w:after="0" w:line="240" w:lineRule="auto"/>
        <w:rPr>
          <w:rFonts w:ascii="Arial Narrow" w:hAnsi="Arial Narrow"/>
          <w:sz w:val="22"/>
          <w:lang w:val="es-ES"/>
        </w:rPr>
      </w:pPr>
    </w:p>
    <w:p w14:paraId="517F0077" w14:textId="3F7CA619"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Si como consecuencia de las modificaciones hubiere lugar a la prórroga del plazo o a la adición del valor del contrato, el contratista y el Instituto firmarán el contrato adicional correspondiente o el acta de modificación de cantidades de obra a que hubiere lugar.</w:t>
      </w:r>
    </w:p>
    <w:p w14:paraId="2BFCD936" w14:textId="77777777" w:rsidR="0024720D" w:rsidRPr="00146995" w:rsidRDefault="0024720D" w:rsidP="00762D2A">
      <w:pPr>
        <w:spacing w:after="0" w:line="240" w:lineRule="auto"/>
        <w:rPr>
          <w:rFonts w:ascii="Arial Narrow" w:hAnsi="Arial Narrow"/>
          <w:sz w:val="22"/>
          <w:lang w:val="es-ES"/>
        </w:rPr>
      </w:pPr>
    </w:p>
    <w:p w14:paraId="414B09B4" w14:textId="1E25B513" w:rsidR="006862EC"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Los levantamientos topográficos necesarios para la ejecución del proyecto serán hechos por el contratista y se registrarán en carteras adecuadas, una copia de las cuales deberá ser entregada a la Interventoría cuando ésta la solicite.</w:t>
      </w:r>
    </w:p>
    <w:p w14:paraId="27A0662E" w14:textId="77777777" w:rsidR="0024720D" w:rsidRPr="00146995" w:rsidRDefault="0024720D" w:rsidP="00762D2A">
      <w:pPr>
        <w:spacing w:after="0" w:line="240" w:lineRule="auto"/>
        <w:rPr>
          <w:rFonts w:ascii="Arial Narrow" w:hAnsi="Arial Narrow"/>
          <w:sz w:val="22"/>
          <w:lang w:val="es-ES"/>
        </w:rPr>
      </w:pPr>
    </w:p>
    <w:p w14:paraId="1AC381FD" w14:textId="4F7CC91A" w:rsidR="003E58E3" w:rsidRPr="00146995" w:rsidRDefault="006862EC" w:rsidP="00762D2A">
      <w:pPr>
        <w:spacing w:after="0" w:line="240" w:lineRule="auto"/>
        <w:rPr>
          <w:rFonts w:ascii="Arial Narrow" w:hAnsi="Arial Narrow"/>
          <w:sz w:val="22"/>
          <w:lang w:val="es-ES"/>
        </w:rPr>
      </w:pPr>
      <w:r w:rsidRPr="00146995">
        <w:rPr>
          <w:rFonts w:ascii="Arial Narrow" w:hAnsi="Arial Narrow"/>
          <w:sz w:val="22"/>
          <w:lang w:val="es-ES"/>
        </w:rPr>
        <w:t>El contratista será responsable por la protección, mantenimiento y reconstrucción de los puntos básicos y de referencia de topografía.</w:t>
      </w:r>
    </w:p>
    <w:p w14:paraId="013BD4D9" w14:textId="77777777" w:rsidR="0024720D" w:rsidRPr="00146995" w:rsidRDefault="0024720D" w:rsidP="00762D2A">
      <w:pPr>
        <w:spacing w:after="0" w:line="240" w:lineRule="auto"/>
        <w:rPr>
          <w:rFonts w:ascii="Arial Narrow" w:hAnsi="Arial Narrow"/>
          <w:sz w:val="22"/>
          <w:lang w:val="es-ES"/>
        </w:rPr>
      </w:pPr>
    </w:p>
    <w:p w14:paraId="7F7B612E" w14:textId="6F61399C" w:rsidR="003E58E3" w:rsidRPr="00146995" w:rsidRDefault="003E58E3" w:rsidP="00762D2A">
      <w:pPr>
        <w:spacing w:after="0" w:line="240" w:lineRule="auto"/>
        <w:rPr>
          <w:rFonts w:ascii="Arial Narrow" w:hAnsi="Arial Narrow"/>
          <w:sz w:val="22"/>
          <w:lang w:val="es-ES"/>
        </w:rPr>
      </w:pPr>
      <w:r w:rsidRPr="00146995">
        <w:rPr>
          <w:rFonts w:ascii="Arial Narrow" w:hAnsi="Arial Narrow"/>
          <w:sz w:val="22"/>
          <w:lang w:val="es-ES"/>
        </w:rPr>
        <w:t>Relación de documentos técnicos que hacen parte del presente proceso:</w:t>
      </w:r>
    </w:p>
    <w:p w14:paraId="7FEBF906" w14:textId="77777777" w:rsidR="0024720D" w:rsidRPr="00146995" w:rsidRDefault="0024720D" w:rsidP="00762D2A">
      <w:pPr>
        <w:spacing w:after="0" w:line="240" w:lineRule="auto"/>
        <w:rPr>
          <w:rFonts w:ascii="Arial Narrow" w:hAnsi="Arial Narrow"/>
          <w:sz w:val="22"/>
          <w:lang w:val="es-ES"/>
        </w:rPr>
      </w:pPr>
    </w:p>
    <w:p w14:paraId="054B79A2" w14:textId="1E68B12F" w:rsidR="003E58E3" w:rsidRPr="00146995" w:rsidRDefault="003E58E3" w:rsidP="00762D2A">
      <w:pPr>
        <w:pStyle w:val="Prrafodelista"/>
        <w:numPr>
          <w:ilvl w:val="0"/>
          <w:numId w:val="31"/>
        </w:numPr>
        <w:spacing w:after="0" w:line="240" w:lineRule="auto"/>
        <w:rPr>
          <w:rFonts w:ascii="Arial Narrow" w:hAnsi="Arial Narrow"/>
          <w:sz w:val="22"/>
          <w:lang w:val="es-ES"/>
        </w:rPr>
      </w:pPr>
      <w:r w:rsidRPr="00146995">
        <w:rPr>
          <w:rFonts w:ascii="Arial Narrow" w:hAnsi="Arial Narrow"/>
          <w:sz w:val="22"/>
          <w:lang w:val="es-ES"/>
        </w:rPr>
        <w:t>Apéndice B ESPECIFICACIONES Y NORMAS TÉCNICAS</w:t>
      </w:r>
    </w:p>
    <w:p w14:paraId="1CFF264C" w14:textId="7732B787" w:rsidR="003E58E3" w:rsidRPr="00146995" w:rsidRDefault="003E58E3" w:rsidP="00762D2A">
      <w:pPr>
        <w:pStyle w:val="Prrafodelista"/>
        <w:numPr>
          <w:ilvl w:val="0"/>
          <w:numId w:val="31"/>
        </w:numPr>
        <w:spacing w:after="0" w:line="240" w:lineRule="auto"/>
        <w:rPr>
          <w:rFonts w:ascii="Arial Narrow" w:hAnsi="Arial Narrow"/>
          <w:sz w:val="22"/>
          <w:lang w:val="es-ES"/>
        </w:rPr>
      </w:pPr>
      <w:r w:rsidRPr="00146995">
        <w:rPr>
          <w:rFonts w:ascii="Arial Narrow" w:hAnsi="Arial Narrow"/>
          <w:sz w:val="22"/>
          <w:lang w:val="es-ES"/>
        </w:rPr>
        <w:t>Apéndice D GESTION AMBIENTAL</w:t>
      </w:r>
    </w:p>
    <w:p w14:paraId="2AA851D7" w14:textId="271B4F19" w:rsidR="003E58E3" w:rsidRPr="00146995" w:rsidRDefault="003E58E3" w:rsidP="00762D2A">
      <w:pPr>
        <w:pStyle w:val="Prrafodelista"/>
        <w:numPr>
          <w:ilvl w:val="0"/>
          <w:numId w:val="31"/>
        </w:numPr>
        <w:spacing w:after="0" w:line="240" w:lineRule="auto"/>
        <w:rPr>
          <w:rFonts w:ascii="Arial Narrow" w:hAnsi="Arial Narrow"/>
          <w:sz w:val="22"/>
          <w:lang w:val="es-ES"/>
        </w:rPr>
      </w:pPr>
      <w:r w:rsidRPr="00146995">
        <w:rPr>
          <w:rFonts w:ascii="Arial Narrow" w:hAnsi="Arial Narrow"/>
          <w:sz w:val="22"/>
          <w:lang w:val="es-ES"/>
        </w:rPr>
        <w:t>Apéndice E GESTION SOCIAL</w:t>
      </w:r>
    </w:p>
    <w:p w14:paraId="6CC0E63B" w14:textId="79BE7228" w:rsidR="006862EC" w:rsidRPr="00146995" w:rsidRDefault="00C724AE" w:rsidP="006862EC">
      <w:pPr>
        <w:pStyle w:val="Prrafodelista"/>
        <w:numPr>
          <w:ilvl w:val="0"/>
          <w:numId w:val="31"/>
        </w:numPr>
        <w:spacing w:after="0" w:line="240" w:lineRule="auto"/>
        <w:rPr>
          <w:rFonts w:ascii="Arial Narrow" w:hAnsi="Arial Narrow"/>
          <w:sz w:val="22"/>
          <w:lang w:val="es-ES"/>
        </w:rPr>
      </w:pPr>
      <w:r w:rsidRPr="00146995">
        <w:rPr>
          <w:rFonts w:ascii="Arial Narrow" w:hAnsi="Arial Narrow"/>
          <w:sz w:val="22"/>
          <w:lang w:val="es-ES"/>
        </w:rPr>
        <w:t xml:space="preserve">Instructivo Georreferenciación frentes de obra. </w:t>
      </w:r>
    </w:p>
    <w:p w14:paraId="1A2E7087" w14:textId="77777777" w:rsidR="00417A17" w:rsidRPr="00146995" w:rsidRDefault="00417A17" w:rsidP="00417A17">
      <w:pPr>
        <w:pStyle w:val="Prrafodelista"/>
        <w:spacing w:after="0" w:line="240" w:lineRule="auto"/>
        <w:rPr>
          <w:rFonts w:ascii="Arial Narrow" w:hAnsi="Arial Narrow"/>
          <w:sz w:val="22"/>
          <w:lang w:val="es-ES"/>
        </w:rPr>
      </w:pPr>
    </w:p>
    <w:bookmarkEnd w:id="71"/>
    <w:p w14:paraId="51CE1373" w14:textId="628EC075" w:rsidR="001E0D8A" w:rsidRPr="00146995" w:rsidRDefault="001E0D8A" w:rsidP="001E0D8A">
      <w:pPr>
        <w:spacing w:after="0" w:line="240" w:lineRule="atLeast"/>
        <w:rPr>
          <w:rFonts w:ascii="Arial Narrow" w:hAnsi="Arial Narrow"/>
          <w:sz w:val="22"/>
        </w:rPr>
      </w:pPr>
      <w:r w:rsidRPr="00146995">
        <w:rPr>
          <w:rFonts w:ascii="Arial Narrow" w:hAnsi="Arial Narrow"/>
          <w:sz w:val="22"/>
        </w:rPr>
        <w:t xml:space="preserve">En constancia, se firma en Bogotá, a </w:t>
      </w:r>
      <w:r w:rsidRPr="00146995">
        <w:rPr>
          <w:rFonts w:ascii="Arial Narrow" w:hAnsi="Arial Narrow"/>
          <w:sz w:val="22"/>
        </w:rPr>
        <w:fldChar w:fldCharType="begin"/>
      </w:r>
      <w:r w:rsidRPr="00146995">
        <w:rPr>
          <w:rFonts w:ascii="Arial Narrow" w:hAnsi="Arial Narrow"/>
          <w:sz w:val="22"/>
        </w:rPr>
        <w:instrText xml:space="preserve"> DATE  \@ "d 'de' MMMM 'de' yyyy"  \* MERGEFORMAT </w:instrText>
      </w:r>
      <w:r w:rsidRPr="00146995">
        <w:rPr>
          <w:rFonts w:ascii="Arial Narrow" w:hAnsi="Arial Narrow"/>
          <w:sz w:val="22"/>
        </w:rPr>
        <w:fldChar w:fldCharType="separate"/>
      </w:r>
      <w:r w:rsidR="00146995" w:rsidRPr="00146995">
        <w:rPr>
          <w:rFonts w:ascii="Arial Narrow" w:hAnsi="Arial Narrow"/>
          <w:noProof/>
          <w:sz w:val="22"/>
        </w:rPr>
        <w:t>31 de agosto de 2023</w:t>
      </w:r>
      <w:r w:rsidRPr="00146995">
        <w:rPr>
          <w:rFonts w:ascii="Arial Narrow" w:hAnsi="Arial Narrow"/>
          <w:sz w:val="22"/>
        </w:rPr>
        <w:fldChar w:fldCharType="end"/>
      </w:r>
      <w:r w:rsidRPr="00146995">
        <w:rPr>
          <w:rFonts w:ascii="Arial Narrow" w:hAnsi="Arial Narrow"/>
          <w:sz w:val="22"/>
        </w:rPr>
        <w:t>,</w:t>
      </w:r>
    </w:p>
    <w:p w14:paraId="69CD06CE" w14:textId="77777777" w:rsidR="001E0D8A" w:rsidRPr="00146995" w:rsidRDefault="001E0D8A" w:rsidP="001E0D8A">
      <w:pPr>
        <w:spacing w:after="0" w:line="240" w:lineRule="atLeast"/>
        <w:jc w:val="center"/>
        <w:rPr>
          <w:rFonts w:ascii="Arial Narrow" w:hAnsi="Arial Narrow"/>
          <w:sz w:val="22"/>
        </w:rPr>
      </w:pPr>
    </w:p>
    <w:p w14:paraId="6B4E3656" w14:textId="41714B25" w:rsidR="001E0D8A" w:rsidRPr="00146995" w:rsidRDefault="001E0D8A" w:rsidP="001E0D8A">
      <w:pPr>
        <w:spacing w:after="0" w:line="240" w:lineRule="atLeast"/>
        <w:jc w:val="center"/>
        <w:rPr>
          <w:rFonts w:ascii="Arial Narrow" w:hAnsi="Arial Narrow"/>
          <w:sz w:val="22"/>
        </w:rPr>
      </w:pPr>
      <w:bookmarkStart w:id="77" w:name="_GoBack"/>
      <w:bookmarkEnd w:id="77"/>
      <w:r w:rsidRPr="00146995">
        <w:rPr>
          <w:rFonts w:ascii="Arial Narrow" w:hAnsi="Arial Narrow"/>
          <w:sz w:val="22"/>
        </w:rPr>
        <w:t>____________________________________________</w:t>
      </w:r>
    </w:p>
    <w:p w14:paraId="343C83F3" w14:textId="5FE2F4F7" w:rsidR="00560A65" w:rsidRPr="00146995" w:rsidRDefault="00560A65" w:rsidP="002726EF">
      <w:pPr>
        <w:spacing w:after="0" w:line="240" w:lineRule="auto"/>
        <w:jc w:val="center"/>
        <w:rPr>
          <w:rFonts w:ascii="Arial Narrow" w:eastAsia="Calibri" w:hAnsi="Arial Narrow" w:cs="Arial"/>
          <w:b/>
          <w:bCs/>
          <w:sz w:val="24"/>
          <w:szCs w:val="24"/>
        </w:rPr>
      </w:pPr>
      <w:r w:rsidRPr="00146995">
        <w:rPr>
          <w:rFonts w:ascii="Arial Narrow" w:eastAsia="Calibri" w:hAnsi="Arial Narrow" w:cs="Arial"/>
          <w:b/>
          <w:bCs/>
          <w:sz w:val="24"/>
          <w:szCs w:val="24"/>
        </w:rPr>
        <w:t>YAMIL JOSÉ MERCADO QUIROZ</w:t>
      </w:r>
    </w:p>
    <w:p w14:paraId="58D5B4DA" w14:textId="77777777" w:rsidR="00EF6F16" w:rsidRPr="00146995" w:rsidRDefault="00EF6F16" w:rsidP="00EF6F16">
      <w:pPr>
        <w:spacing w:after="0" w:line="240" w:lineRule="auto"/>
        <w:jc w:val="center"/>
        <w:rPr>
          <w:rFonts w:cs="Arial"/>
          <w:w w:val="80"/>
          <w:sz w:val="22"/>
        </w:rPr>
      </w:pPr>
      <w:r w:rsidRPr="00146995">
        <w:rPr>
          <w:rFonts w:ascii="Arial Narrow" w:eastAsia="Calibri" w:hAnsi="Arial Narrow" w:cs="Arial"/>
          <w:sz w:val="24"/>
          <w:szCs w:val="24"/>
        </w:rPr>
        <w:t>SUBDIRECTOR DE ESTRUCTURACIÓN DE PROYECTOS</w:t>
      </w:r>
    </w:p>
    <w:p w14:paraId="27F7BAD9" w14:textId="77777777" w:rsidR="00EF6F16" w:rsidRPr="00146995" w:rsidRDefault="00EF6F16" w:rsidP="002726EF">
      <w:pPr>
        <w:spacing w:after="0" w:line="240" w:lineRule="auto"/>
        <w:jc w:val="center"/>
        <w:rPr>
          <w:rFonts w:ascii="Arial Narrow" w:eastAsia="Calibri" w:hAnsi="Arial Narrow" w:cs="Arial"/>
          <w:b/>
          <w:bCs/>
          <w:sz w:val="24"/>
          <w:szCs w:val="24"/>
        </w:rPr>
      </w:pPr>
    </w:p>
    <w:sectPr w:rsidR="00EF6F16" w:rsidRPr="00146995" w:rsidSect="00C1257E">
      <w:headerReference w:type="even" r:id="rId18"/>
      <w:headerReference w:type="default" r:id="rId19"/>
      <w:footerReference w:type="default" r:id="rId20"/>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36F998" w14:textId="77777777" w:rsidR="001F7FE3" w:rsidRDefault="001F7FE3" w:rsidP="007D0390">
      <w:pPr>
        <w:spacing w:after="0" w:line="240" w:lineRule="auto"/>
      </w:pPr>
      <w:r>
        <w:separator/>
      </w:r>
    </w:p>
  </w:endnote>
  <w:endnote w:type="continuationSeparator" w:id="0">
    <w:p w14:paraId="0AC075D9" w14:textId="77777777" w:rsidR="001F7FE3" w:rsidRDefault="001F7FE3" w:rsidP="007D0390">
      <w:pPr>
        <w:spacing w:after="0" w:line="240" w:lineRule="auto"/>
      </w:pPr>
      <w:r>
        <w:continuationSeparator/>
      </w:r>
    </w:p>
  </w:endnote>
  <w:endnote w:type="continuationNotice" w:id="1">
    <w:p w14:paraId="0591C383" w14:textId="77777777" w:rsidR="001F7FE3" w:rsidRDefault="001F7F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ymbolMT">
    <w:altName w:val="Times New Roman"/>
    <w:panose1 w:val="00000000000000000000"/>
    <w:charset w:val="00"/>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4996A" w14:textId="77777777" w:rsidR="005A2835" w:rsidRPr="00993ECF" w:rsidRDefault="005A2835" w:rsidP="00993ECF">
    <w:pPr>
      <w:widowControl w:val="0"/>
      <w:autoSpaceDE w:val="0"/>
      <w:autoSpaceDN w:val="0"/>
      <w:adjustRightInd w:val="0"/>
      <w:spacing w:after="0" w:line="265" w:lineRule="exact"/>
      <w:ind w:left="-18" w:right="-38"/>
      <w:jc w:val="center"/>
      <w:rPr>
        <w:rFonts w:cs="Arial"/>
        <w:b/>
        <w:bCs/>
        <w:color w:val="A6A6A6" w:themeColor="background1" w:themeShade="A6"/>
      </w:rPr>
    </w:pPr>
  </w:p>
  <w:p w14:paraId="430C5E74" w14:textId="3A7E38BD" w:rsidR="004548AD" w:rsidRDefault="00E116A9" w:rsidP="007F467B">
    <w:pPr>
      <w:widowControl w:val="0"/>
      <w:autoSpaceDE w:val="0"/>
      <w:autoSpaceDN w:val="0"/>
      <w:adjustRightInd w:val="0"/>
      <w:spacing w:after="0" w:line="265" w:lineRule="exact"/>
      <w:ind w:left="-18" w:right="-38"/>
      <w:jc w:val="center"/>
      <w:rPr>
        <w:rFonts w:cs="Arial"/>
        <w:b/>
        <w:bCs/>
        <w:color w:val="A6A6A6" w:themeColor="background1" w:themeShade="A6"/>
      </w:rPr>
    </w:pPr>
    <w:r>
      <w:rPr>
        <w:rFonts w:cs="Arial"/>
        <w:b/>
        <w:bCs/>
        <w:color w:val="A6A6A6" w:themeColor="background1" w:themeShade="A6"/>
      </w:rPr>
      <w:t xml:space="preserve">LOTE 1 - </w:t>
    </w:r>
    <w:r w:rsidR="004548AD" w:rsidRPr="004548AD">
      <w:rPr>
        <w:rFonts w:cs="Arial"/>
        <w:b/>
        <w:bCs/>
        <w:color w:val="A6A6A6" w:themeColor="background1" w:themeShade="A6"/>
      </w:rPr>
      <w:t>MEJORAMIENTO DE LA VIA  TUTA  EL CRUCE  MUNICIPIO DE TUTA</w:t>
    </w:r>
  </w:p>
  <w:p w14:paraId="351D9D20" w14:textId="4C21AD91" w:rsidR="004548AD" w:rsidRDefault="004548AD" w:rsidP="007F467B">
    <w:pPr>
      <w:widowControl w:val="0"/>
      <w:autoSpaceDE w:val="0"/>
      <w:autoSpaceDN w:val="0"/>
      <w:adjustRightInd w:val="0"/>
      <w:spacing w:after="0" w:line="265" w:lineRule="exact"/>
      <w:ind w:left="-18" w:right="-38"/>
      <w:jc w:val="center"/>
      <w:rPr>
        <w:rFonts w:cs="Arial"/>
        <w:b/>
        <w:bCs/>
        <w:color w:val="A6A6A6" w:themeColor="background1" w:themeShade="A6"/>
      </w:rPr>
    </w:pPr>
    <w:r w:rsidRPr="004548AD">
      <w:rPr>
        <w:rFonts w:cs="Arial"/>
        <w:b/>
        <w:bCs/>
        <w:color w:val="A6A6A6" w:themeColor="background1" w:themeShade="A6"/>
      </w:rPr>
      <w:t xml:space="preserve"> DEPARTAMENTO DE BOYACA </w:t>
    </w:r>
  </w:p>
  <w:p w14:paraId="11928772" w14:textId="0BAE346B" w:rsidR="005A2835" w:rsidRPr="00456DCF" w:rsidRDefault="005A2835" w:rsidP="007F467B">
    <w:pPr>
      <w:widowControl w:val="0"/>
      <w:autoSpaceDE w:val="0"/>
      <w:autoSpaceDN w:val="0"/>
      <w:adjustRightInd w:val="0"/>
      <w:spacing w:after="0" w:line="265" w:lineRule="exact"/>
      <w:ind w:left="-18" w:right="-38"/>
      <w:jc w:val="center"/>
      <w:rPr>
        <w:rFonts w:cs="Arial"/>
        <w:b/>
        <w:bCs/>
        <w:color w:val="A6A6A6" w:themeColor="background1" w:themeShade="A6"/>
      </w:rPr>
    </w:pPr>
    <w:r w:rsidRPr="00456DCF">
      <w:rPr>
        <w:rFonts w:cs="Arial"/>
        <w:b/>
        <w:bCs/>
        <w:color w:val="A6A6A6" w:themeColor="background1" w:themeShade="A6"/>
      </w:rPr>
      <w:t xml:space="preserve">INSTITUTO NACIONAL DE VIAS </w:t>
    </w:r>
  </w:p>
  <w:p w14:paraId="12BB2B43" w14:textId="77777777" w:rsidR="005A2835" w:rsidRPr="00C26F61" w:rsidRDefault="005A2835" w:rsidP="007F467B">
    <w:pPr>
      <w:widowControl w:val="0"/>
      <w:autoSpaceDE w:val="0"/>
      <w:autoSpaceDN w:val="0"/>
      <w:adjustRightInd w:val="0"/>
      <w:spacing w:after="0"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5A2835" w14:paraId="6339F03E"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1776D73" w14:textId="77777777" w:rsidR="005A2835" w:rsidRDefault="005A2835"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DAEB2E3" w14:textId="77777777" w:rsidR="005A2835" w:rsidRDefault="005A2835"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118DB3" w14:textId="77777777" w:rsidR="005A2835" w:rsidRDefault="005A2835"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675E0B2" w14:textId="77777777" w:rsidR="005A2835" w:rsidRDefault="005A2835" w:rsidP="00C667D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40C263B9" w14:textId="77777777" w:rsidR="005A2835" w:rsidRPr="00C26F61" w:rsidRDefault="005A2835"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2DCBD" w14:textId="77777777" w:rsidR="001F7FE3" w:rsidRDefault="001F7FE3" w:rsidP="007D0390">
      <w:pPr>
        <w:spacing w:after="0" w:line="240" w:lineRule="auto"/>
      </w:pPr>
      <w:r>
        <w:separator/>
      </w:r>
    </w:p>
  </w:footnote>
  <w:footnote w:type="continuationSeparator" w:id="0">
    <w:p w14:paraId="31C6F9A7" w14:textId="77777777" w:rsidR="001F7FE3" w:rsidRDefault="001F7FE3" w:rsidP="007D0390">
      <w:pPr>
        <w:spacing w:after="0" w:line="240" w:lineRule="auto"/>
      </w:pPr>
      <w:r>
        <w:continuationSeparator/>
      </w:r>
    </w:p>
  </w:footnote>
  <w:footnote w:type="continuationNotice" w:id="1">
    <w:p w14:paraId="5A36C221" w14:textId="77777777" w:rsidR="001F7FE3" w:rsidRDefault="001F7FE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0F0F1" w14:textId="77777777" w:rsidR="005A2835" w:rsidRDefault="005A2835"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880BF7" w14:textId="77777777" w:rsidR="005A2835" w:rsidRDefault="005A2835"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5A2835" w:rsidRPr="00E74346" w14:paraId="26E1CA4A" w14:textId="77777777" w:rsidTr="00445C3D">
      <w:trPr>
        <w:trHeight w:val="146"/>
        <w:jc w:val="center"/>
      </w:trPr>
      <w:tc>
        <w:tcPr>
          <w:tcW w:w="5000" w:type="pct"/>
          <w:gridSpan w:val="4"/>
          <w:shd w:val="clear" w:color="auto" w:fill="auto"/>
          <w:vAlign w:val="center"/>
        </w:tcPr>
        <w:p w14:paraId="67C0EA68" w14:textId="77777777" w:rsidR="005A2835" w:rsidRPr="00E74346" w:rsidRDefault="005A2835"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EED7657" w14:textId="77777777" w:rsidR="005A2835" w:rsidRPr="00E74346" w:rsidRDefault="005A2835"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sidRPr="00E74346">
            <w:rPr>
              <w:rFonts w:eastAsiaTheme="minorHAnsi" w:cs="Arial"/>
              <w:b/>
              <w:color w:val="3B3838" w:themeColor="background2" w:themeShade="40"/>
              <w:sz w:val="16"/>
              <w:szCs w:val="16"/>
            </w:rPr>
            <w:t xml:space="preserve">LICITACIÓN DE OBRA PÚBLICA DE INFRAESTRUCTURA DE TRANSPORTE (VERSIÓN 3) </w:t>
          </w:r>
        </w:p>
      </w:tc>
    </w:tr>
    <w:tr w:rsidR="005A2835" w:rsidRPr="00E74346" w14:paraId="79AE51BD" w14:textId="77777777" w:rsidTr="00445C3D">
      <w:trPr>
        <w:trHeight w:val="234"/>
        <w:jc w:val="center"/>
      </w:trPr>
      <w:tc>
        <w:tcPr>
          <w:tcW w:w="674" w:type="pct"/>
          <w:shd w:val="clear" w:color="auto" w:fill="auto"/>
          <w:vAlign w:val="center"/>
        </w:tcPr>
        <w:p w14:paraId="3F1A34E7" w14:textId="77777777" w:rsidR="005A2835" w:rsidRPr="00E74346" w:rsidRDefault="005A2835"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B6C4859" w14:textId="77777777" w:rsidR="005A2835" w:rsidRPr="00E74346" w:rsidRDefault="005A2835"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shd w:val="clear" w:color="auto" w:fill="auto"/>
          <w:vAlign w:val="center"/>
        </w:tcPr>
        <w:p w14:paraId="342074A5" w14:textId="77777777" w:rsidR="005A2835" w:rsidRPr="00E74346" w:rsidRDefault="005A2835"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5C27B096" w14:textId="77777777" w:rsidR="005A2835" w:rsidRPr="00E74346" w:rsidRDefault="005A2835" w:rsidP="00E74346">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00146995">
            <w:rPr>
              <w:rFonts w:cs="Arial"/>
              <w:noProof/>
              <w:color w:val="595959"/>
              <w:sz w:val="16"/>
              <w:szCs w:val="16"/>
            </w:rPr>
            <w:t>46</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00146995">
            <w:rPr>
              <w:rFonts w:cs="Arial"/>
              <w:noProof/>
              <w:color w:val="595959"/>
              <w:sz w:val="16"/>
              <w:szCs w:val="16"/>
            </w:rPr>
            <w:t>46</w:t>
          </w:r>
          <w:r w:rsidRPr="00E74346">
            <w:rPr>
              <w:rFonts w:cs="Arial"/>
              <w:color w:val="595959"/>
              <w:sz w:val="16"/>
              <w:szCs w:val="16"/>
            </w:rPr>
            <w:fldChar w:fldCharType="end"/>
          </w:r>
        </w:p>
      </w:tc>
    </w:tr>
    <w:tr w:rsidR="005A2835" w:rsidRPr="00E74346" w14:paraId="7864ED6C" w14:textId="77777777" w:rsidTr="00445C3D">
      <w:trPr>
        <w:trHeight w:val="73"/>
        <w:jc w:val="center"/>
      </w:trPr>
      <w:tc>
        <w:tcPr>
          <w:tcW w:w="674" w:type="pct"/>
          <w:shd w:val="clear" w:color="auto" w:fill="auto"/>
          <w:vAlign w:val="center"/>
        </w:tcPr>
        <w:p w14:paraId="2F82CB67" w14:textId="77777777" w:rsidR="005A2835" w:rsidRPr="00E74346" w:rsidRDefault="005A2835"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47C1FF1E" w14:textId="77777777" w:rsidR="005A2835" w:rsidRPr="00E74346" w:rsidRDefault="005A2835" w:rsidP="00E74346">
          <w:pPr>
            <w:spacing w:after="4" w:line="249" w:lineRule="auto"/>
            <w:ind w:left="10" w:hanging="10"/>
            <w:jc w:val="left"/>
            <w:rPr>
              <w:rFonts w:cs="Arial"/>
              <w:color w:val="595959"/>
              <w:sz w:val="16"/>
              <w:szCs w:val="16"/>
            </w:rPr>
          </w:pPr>
          <w:r w:rsidRPr="00E74346">
            <w:rPr>
              <w:rFonts w:cs="Arial"/>
              <w:color w:val="595959"/>
              <w:sz w:val="16"/>
              <w:szCs w:val="16"/>
            </w:rPr>
            <w:t>3</w:t>
          </w:r>
        </w:p>
      </w:tc>
    </w:tr>
  </w:tbl>
  <w:p w14:paraId="52F54C08" w14:textId="77777777" w:rsidR="005A2835" w:rsidRDefault="005A2835"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2772BC3A" w14:textId="77777777" w:rsidR="005A2835" w:rsidRPr="00724EC1" w:rsidRDefault="005A2835"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93567"/>
    <w:multiLevelType w:val="hybridMultilevel"/>
    <w:tmpl w:val="D938E60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pStyle w:val="Estilo5"/>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0FE00DF"/>
    <w:multiLevelType w:val="hybridMultilevel"/>
    <w:tmpl w:val="2C6A5F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AD31C4"/>
    <w:multiLevelType w:val="hybridMultilevel"/>
    <w:tmpl w:val="89D2A2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209A668E"/>
    <w:multiLevelType w:val="hybridMultilevel"/>
    <w:tmpl w:val="A9CA51BE"/>
    <w:lvl w:ilvl="0" w:tplc="719A821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194887"/>
    <w:multiLevelType w:val="hybridMultilevel"/>
    <w:tmpl w:val="473C2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52A3BCB"/>
    <w:multiLevelType w:val="hybridMultilevel"/>
    <w:tmpl w:val="43348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7A7E23"/>
    <w:multiLevelType w:val="hybridMultilevel"/>
    <w:tmpl w:val="8FA2D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5"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F74A3E"/>
    <w:multiLevelType w:val="hybridMultilevel"/>
    <w:tmpl w:val="7B38939C"/>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4D327C4"/>
    <w:multiLevelType w:val="hybridMultilevel"/>
    <w:tmpl w:val="79F6563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CA5EAD"/>
    <w:multiLevelType w:val="hybridMultilevel"/>
    <w:tmpl w:val="9C003392"/>
    <w:lvl w:ilvl="0" w:tplc="D1F89B44">
      <w:start w:val="1"/>
      <w:numFmt w:val="bullet"/>
      <w:lvlText w:val="•"/>
      <w:lvlJc w:val="left"/>
      <w:pPr>
        <w:tabs>
          <w:tab w:val="num" w:pos="720"/>
        </w:tabs>
        <w:ind w:left="720" w:hanging="360"/>
      </w:pPr>
      <w:rPr>
        <w:rFonts w:ascii="Arial" w:hAnsi="Arial" w:hint="default"/>
      </w:rPr>
    </w:lvl>
    <w:lvl w:ilvl="1" w:tplc="273EBA2E" w:tentative="1">
      <w:start w:val="1"/>
      <w:numFmt w:val="bullet"/>
      <w:lvlText w:val="•"/>
      <w:lvlJc w:val="left"/>
      <w:pPr>
        <w:tabs>
          <w:tab w:val="num" w:pos="1440"/>
        </w:tabs>
        <w:ind w:left="1440" w:hanging="360"/>
      </w:pPr>
      <w:rPr>
        <w:rFonts w:ascii="Arial" w:hAnsi="Arial" w:hint="default"/>
      </w:rPr>
    </w:lvl>
    <w:lvl w:ilvl="2" w:tplc="1CB22710" w:tentative="1">
      <w:start w:val="1"/>
      <w:numFmt w:val="bullet"/>
      <w:lvlText w:val="•"/>
      <w:lvlJc w:val="left"/>
      <w:pPr>
        <w:tabs>
          <w:tab w:val="num" w:pos="2160"/>
        </w:tabs>
        <w:ind w:left="2160" w:hanging="360"/>
      </w:pPr>
      <w:rPr>
        <w:rFonts w:ascii="Arial" w:hAnsi="Arial" w:hint="default"/>
      </w:rPr>
    </w:lvl>
    <w:lvl w:ilvl="3" w:tplc="EA600BB8" w:tentative="1">
      <w:start w:val="1"/>
      <w:numFmt w:val="bullet"/>
      <w:lvlText w:val="•"/>
      <w:lvlJc w:val="left"/>
      <w:pPr>
        <w:tabs>
          <w:tab w:val="num" w:pos="2880"/>
        </w:tabs>
        <w:ind w:left="2880" w:hanging="360"/>
      </w:pPr>
      <w:rPr>
        <w:rFonts w:ascii="Arial" w:hAnsi="Arial" w:hint="default"/>
      </w:rPr>
    </w:lvl>
    <w:lvl w:ilvl="4" w:tplc="0DACD894" w:tentative="1">
      <w:start w:val="1"/>
      <w:numFmt w:val="bullet"/>
      <w:lvlText w:val="•"/>
      <w:lvlJc w:val="left"/>
      <w:pPr>
        <w:tabs>
          <w:tab w:val="num" w:pos="3600"/>
        </w:tabs>
        <w:ind w:left="3600" w:hanging="360"/>
      </w:pPr>
      <w:rPr>
        <w:rFonts w:ascii="Arial" w:hAnsi="Arial" w:hint="default"/>
      </w:rPr>
    </w:lvl>
    <w:lvl w:ilvl="5" w:tplc="2DC2C13A" w:tentative="1">
      <w:start w:val="1"/>
      <w:numFmt w:val="bullet"/>
      <w:lvlText w:val="•"/>
      <w:lvlJc w:val="left"/>
      <w:pPr>
        <w:tabs>
          <w:tab w:val="num" w:pos="4320"/>
        </w:tabs>
        <w:ind w:left="4320" w:hanging="360"/>
      </w:pPr>
      <w:rPr>
        <w:rFonts w:ascii="Arial" w:hAnsi="Arial" w:hint="default"/>
      </w:rPr>
    </w:lvl>
    <w:lvl w:ilvl="6" w:tplc="78A4AD4C" w:tentative="1">
      <w:start w:val="1"/>
      <w:numFmt w:val="bullet"/>
      <w:lvlText w:val="•"/>
      <w:lvlJc w:val="left"/>
      <w:pPr>
        <w:tabs>
          <w:tab w:val="num" w:pos="5040"/>
        </w:tabs>
        <w:ind w:left="5040" w:hanging="360"/>
      </w:pPr>
      <w:rPr>
        <w:rFonts w:ascii="Arial" w:hAnsi="Arial" w:hint="default"/>
      </w:rPr>
    </w:lvl>
    <w:lvl w:ilvl="7" w:tplc="DE002BEE" w:tentative="1">
      <w:start w:val="1"/>
      <w:numFmt w:val="bullet"/>
      <w:lvlText w:val="•"/>
      <w:lvlJc w:val="left"/>
      <w:pPr>
        <w:tabs>
          <w:tab w:val="num" w:pos="5760"/>
        </w:tabs>
        <w:ind w:left="5760" w:hanging="360"/>
      </w:pPr>
      <w:rPr>
        <w:rFonts w:ascii="Arial" w:hAnsi="Arial" w:hint="default"/>
      </w:rPr>
    </w:lvl>
    <w:lvl w:ilvl="8" w:tplc="D3D2A1E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8604F6D"/>
    <w:multiLevelType w:val="hybridMultilevel"/>
    <w:tmpl w:val="C7268A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8D84B5B"/>
    <w:multiLevelType w:val="hybridMultilevel"/>
    <w:tmpl w:val="40D6C5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297061"/>
    <w:multiLevelType w:val="hybridMultilevel"/>
    <w:tmpl w:val="F424C42A"/>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7647A0"/>
    <w:multiLevelType w:val="hybridMultilevel"/>
    <w:tmpl w:val="662E90B8"/>
    <w:lvl w:ilvl="0" w:tplc="240A0001">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3" w15:restartNumberingAfterBreak="0">
    <w:nsid w:val="4FFE0231"/>
    <w:multiLevelType w:val="hybridMultilevel"/>
    <w:tmpl w:val="81A666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F36EBE"/>
    <w:multiLevelType w:val="hybridMultilevel"/>
    <w:tmpl w:val="AF9EB8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64C072AF"/>
    <w:multiLevelType w:val="hybridMultilevel"/>
    <w:tmpl w:val="24B242FA"/>
    <w:lvl w:ilvl="0" w:tplc="C696DD3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380E75"/>
    <w:multiLevelType w:val="hybridMultilevel"/>
    <w:tmpl w:val="4CF0EA0A"/>
    <w:lvl w:ilvl="0" w:tplc="240A000B">
      <w:start w:val="1"/>
      <w:numFmt w:val="bullet"/>
      <w:lvlText w:val=""/>
      <w:lvlJc w:val="left"/>
      <w:pPr>
        <w:ind w:left="720" w:hanging="360"/>
      </w:pPr>
      <w:rPr>
        <w:rFonts w:ascii="Wingdings" w:hAnsi="Wingdings"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203898"/>
    <w:multiLevelType w:val="hybridMultilevel"/>
    <w:tmpl w:val="0A269950"/>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225C6B"/>
    <w:multiLevelType w:val="hybridMultilevel"/>
    <w:tmpl w:val="9C5AB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84F48F4"/>
    <w:multiLevelType w:val="hybridMultilevel"/>
    <w:tmpl w:val="06205F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8BA4892"/>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7AB65B66"/>
    <w:multiLevelType w:val="hybridMultilevel"/>
    <w:tmpl w:val="22CAF9E4"/>
    <w:lvl w:ilvl="0" w:tplc="3028E388">
      <w:start w:val="1"/>
      <w:numFmt w:val="bullet"/>
      <w:lvlText w:val=""/>
      <w:lvlJc w:val="left"/>
      <w:pPr>
        <w:tabs>
          <w:tab w:val="num" w:pos="720"/>
        </w:tabs>
        <w:ind w:left="720" w:hanging="360"/>
      </w:pPr>
      <w:rPr>
        <w:rFonts w:ascii="Wingdings" w:hAnsi="Wingdings" w:hint="default"/>
      </w:rPr>
    </w:lvl>
    <w:lvl w:ilvl="1" w:tplc="68E6A300">
      <w:start w:val="1"/>
      <w:numFmt w:val="bullet"/>
      <w:lvlText w:val=""/>
      <w:lvlJc w:val="left"/>
      <w:pPr>
        <w:tabs>
          <w:tab w:val="num" w:pos="1440"/>
        </w:tabs>
        <w:ind w:left="1440" w:hanging="360"/>
      </w:pPr>
      <w:rPr>
        <w:rFonts w:ascii="Wingdings" w:hAnsi="Wingdings" w:hint="default"/>
      </w:rPr>
    </w:lvl>
    <w:lvl w:ilvl="2" w:tplc="DC88CACC" w:tentative="1">
      <w:start w:val="1"/>
      <w:numFmt w:val="bullet"/>
      <w:lvlText w:val=""/>
      <w:lvlJc w:val="left"/>
      <w:pPr>
        <w:tabs>
          <w:tab w:val="num" w:pos="2160"/>
        </w:tabs>
        <w:ind w:left="2160" w:hanging="360"/>
      </w:pPr>
      <w:rPr>
        <w:rFonts w:ascii="Wingdings" w:hAnsi="Wingdings" w:hint="default"/>
      </w:rPr>
    </w:lvl>
    <w:lvl w:ilvl="3" w:tplc="8B1898BA" w:tentative="1">
      <w:start w:val="1"/>
      <w:numFmt w:val="bullet"/>
      <w:lvlText w:val=""/>
      <w:lvlJc w:val="left"/>
      <w:pPr>
        <w:tabs>
          <w:tab w:val="num" w:pos="2880"/>
        </w:tabs>
        <w:ind w:left="2880" w:hanging="360"/>
      </w:pPr>
      <w:rPr>
        <w:rFonts w:ascii="Wingdings" w:hAnsi="Wingdings" w:hint="default"/>
      </w:rPr>
    </w:lvl>
    <w:lvl w:ilvl="4" w:tplc="7C74F808" w:tentative="1">
      <w:start w:val="1"/>
      <w:numFmt w:val="bullet"/>
      <w:lvlText w:val=""/>
      <w:lvlJc w:val="left"/>
      <w:pPr>
        <w:tabs>
          <w:tab w:val="num" w:pos="3600"/>
        </w:tabs>
        <w:ind w:left="3600" w:hanging="360"/>
      </w:pPr>
      <w:rPr>
        <w:rFonts w:ascii="Wingdings" w:hAnsi="Wingdings" w:hint="default"/>
      </w:rPr>
    </w:lvl>
    <w:lvl w:ilvl="5" w:tplc="17FA57DA" w:tentative="1">
      <w:start w:val="1"/>
      <w:numFmt w:val="bullet"/>
      <w:lvlText w:val=""/>
      <w:lvlJc w:val="left"/>
      <w:pPr>
        <w:tabs>
          <w:tab w:val="num" w:pos="4320"/>
        </w:tabs>
        <w:ind w:left="4320" w:hanging="360"/>
      </w:pPr>
      <w:rPr>
        <w:rFonts w:ascii="Wingdings" w:hAnsi="Wingdings" w:hint="default"/>
      </w:rPr>
    </w:lvl>
    <w:lvl w:ilvl="6" w:tplc="C3C273BE" w:tentative="1">
      <w:start w:val="1"/>
      <w:numFmt w:val="bullet"/>
      <w:lvlText w:val=""/>
      <w:lvlJc w:val="left"/>
      <w:pPr>
        <w:tabs>
          <w:tab w:val="num" w:pos="5040"/>
        </w:tabs>
        <w:ind w:left="5040" w:hanging="360"/>
      </w:pPr>
      <w:rPr>
        <w:rFonts w:ascii="Wingdings" w:hAnsi="Wingdings" w:hint="default"/>
      </w:rPr>
    </w:lvl>
    <w:lvl w:ilvl="7" w:tplc="E2B27198" w:tentative="1">
      <w:start w:val="1"/>
      <w:numFmt w:val="bullet"/>
      <w:lvlText w:val=""/>
      <w:lvlJc w:val="left"/>
      <w:pPr>
        <w:tabs>
          <w:tab w:val="num" w:pos="5760"/>
        </w:tabs>
        <w:ind w:left="5760" w:hanging="360"/>
      </w:pPr>
      <w:rPr>
        <w:rFonts w:ascii="Wingdings" w:hAnsi="Wingdings" w:hint="default"/>
      </w:rPr>
    </w:lvl>
    <w:lvl w:ilvl="8" w:tplc="536A742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643B07"/>
    <w:multiLevelType w:val="hybridMultilevel"/>
    <w:tmpl w:val="73505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F6F1602"/>
    <w:multiLevelType w:val="hybridMultilevel"/>
    <w:tmpl w:val="96EE9B16"/>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25"/>
  </w:num>
  <w:num w:numId="2">
    <w:abstractNumId w:val="6"/>
  </w:num>
  <w:num w:numId="3">
    <w:abstractNumId w:val="31"/>
  </w:num>
  <w:num w:numId="4">
    <w:abstractNumId w:val="11"/>
  </w:num>
  <w:num w:numId="5">
    <w:abstractNumId w:val="15"/>
  </w:num>
  <w:num w:numId="6">
    <w:abstractNumId w:val="8"/>
  </w:num>
  <w:num w:numId="7">
    <w:abstractNumId w:val="10"/>
  </w:num>
  <w:num w:numId="8">
    <w:abstractNumId w:val="2"/>
  </w:num>
  <w:num w:numId="9">
    <w:abstractNumId w:val="3"/>
  </w:num>
  <w:num w:numId="10">
    <w:abstractNumId w:val="20"/>
  </w:num>
  <w:num w:numId="11">
    <w:abstractNumId w:val="9"/>
  </w:num>
  <w:num w:numId="12">
    <w:abstractNumId w:val="13"/>
  </w:num>
  <w:num w:numId="13">
    <w:abstractNumId w:val="32"/>
  </w:num>
  <w:num w:numId="14">
    <w:abstractNumId w:val="14"/>
  </w:num>
  <w:num w:numId="15">
    <w:abstractNumId w:val="22"/>
  </w:num>
  <w:num w:numId="16">
    <w:abstractNumId w:val="1"/>
  </w:num>
  <w:num w:numId="17">
    <w:abstractNumId w:val="0"/>
  </w:num>
  <w:num w:numId="18">
    <w:abstractNumId w:val="27"/>
  </w:num>
  <w:num w:numId="19">
    <w:abstractNumId w:val="24"/>
  </w:num>
  <w:num w:numId="20">
    <w:abstractNumId w:val="16"/>
  </w:num>
  <w:num w:numId="21">
    <w:abstractNumId w:val="34"/>
  </w:num>
  <w:num w:numId="22">
    <w:abstractNumId w:val="33"/>
  </w:num>
  <w:num w:numId="23">
    <w:abstractNumId w:val="18"/>
  </w:num>
  <w:num w:numId="24">
    <w:abstractNumId w:val="7"/>
  </w:num>
  <w:num w:numId="25">
    <w:abstractNumId w:val="23"/>
  </w:num>
  <w:num w:numId="26">
    <w:abstractNumId w:val="26"/>
  </w:num>
  <w:num w:numId="27">
    <w:abstractNumId w:val="21"/>
  </w:num>
  <w:num w:numId="28">
    <w:abstractNumId w:val="17"/>
  </w:num>
  <w:num w:numId="29">
    <w:abstractNumId w:val="35"/>
  </w:num>
  <w:num w:numId="30">
    <w:abstractNumId w:val="28"/>
  </w:num>
  <w:num w:numId="31">
    <w:abstractNumId w:val="12"/>
  </w:num>
  <w:num w:numId="32">
    <w:abstractNumId w:val="0"/>
  </w:num>
  <w:num w:numId="33">
    <w:abstractNumId w:val="4"/>
  </w:num>
  <w:num w:numId="34">
    <w:abstractNumId w:val="5"/>
  </w:num>
  <w:num w:numId="35">
    <w:abstractNumId w:val="19"/>
  </w:num>
  <w:num w:numId="36">
    <w:abstractNumId w:val="30"/>
  </w:num>
  <w:num w:numId="37">
    <w:abstractNumId w:val="29"/>
  </w:num>
  <w:num w:numId="38">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ailMerge>
    <w:mainDocumentType w:val="formLetters"/>
    <w:linkToQuery/>
    <w:dataType w:val="native"/>
    <w:connectString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MATRIZ MODULOS$'`"/>
    <w:activeRecord w:val="-1"/>
    <w:odso>
      <w:udl w:val="Provider=Microsoft.ACE.OLEDB.12.0;User ID=Admin;Data Source=C:\Users\mromero\Desktop\LICITACIONES Y CONCURSOS\PROCESOS 2023\PLANTILLAS\MATRIZ GENERAL OBR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MATRIZ MODULOS$'"/>
      <w:src r:id="rId1"/>
      <w:colDelim w:val="9"/>
      <w:type w:val="database"/>
      <w:fHdr/>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13D"/>
    <w:rsid w:val="00007578"/>
    <w:rsid w:val="00007D16"/>
    <w:rsid w:val="00012DBE"/>
    <w:rsid w:val="00013A3D"/>
    <w:rsid w:val="000149A4"/>
    <w:rsid w:val="0001640A"/>
    <w:rsid w:val="00017A3A"/>
    <w:rsid w:val="00021390"/>
    <w:rsid w:val="00022774"/>
    <w:rsid w:val="000228FE"/>
    <w:rsid w:val="00023B86"/>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3F72"/>
    <w:rsid w:val="000441F6"/>
    <w:rsid w:val="000453DD"/>
    <w:rsid w:val="000468F6"/>
    <w:rsid w:val="00046BA6"/>
    <w:rsid w:val="00046F84"/>
    <w:rsid w:val="00047F70"/>
    <w:rsid w:val="00051F93"/>
    <w:rsid w:val="00053838"/>
    <w:rsid w:val="0005604F"/>
    <w:rsid w:val="00057780"/>
    <w:rsid w:val="00060876"/>
    <w:rsid w:val="00064CCF"/>
    <w:rsid w:val="000658BE"/>
    <w:rsid w:val="00066BE4"/>
    <w:rsid w:val="000703C4"/>
    <w:rsid w:val="000709B6"/>
    <w:rsid w:val="00071544"/>
    <w:rsid w:val="00073D9D"/>
    <w:rsid w:val="00074062"/>
    <w:rsid w:val="000740BC"/>
    <w:rsid w:val="0007590D"/>
    <w:rsid w:val="00077726"/>
    <w:rsid w:val="00077A99"/>
    <w:rsid w:val="00080AD7"/>
    <w:rsid w:val="000822BC"/>
    <w:rsid w:val="00083689"/>
    <w:rsid w:val="00083A7E"/>
    <w:rsid w:val="00085341"/>
    <w:rsid w:val="00086A16"/>
    <w:rsid w:val="00086D63"/>
    <w:rsid w:val="00090341"/>
    <w:rsid w:val="000917B2"/>
    <w:rsid w:val="00092AEF"/>
    <w:rsid w:val="00093F9B"/>
    <w:rsid w:val="00097B7C"/>
    <w:rsid w:val="000A0270"/>
    <w:rsid w:val="000A3139"/>
    <w:rsid w:val="000B093D"/>
    <w:rsid w:val="000B128B"/>
    <w:rsid w:val="000B3FA0"/>
    <w:rsid w:val="000B44F4"/>
    <w:rsid w:val="000B4A31"/>
    <w:rsid w:val="000B762E"/>
    <w:rsid w:val="000C0E0F"/>
    <w:rsid w:val="000C2D0E"/>
    <w:rsid w:val="000C6036"/>
    <w:rsid w:val="000C6984"/>
    <w:rsid w:val="000C6BA2"/>
    <w:rsid w:val="000C73FE"/>
    <w:rsid w:val="000C76EC"/>
    <w:rsid w:val="000C7818"/>
    <w:rsid w:val="000C7AB8"/>
    <w:rsid w:val="000D1D75"/>
    <w:rsid w:val="000D2EA5"/>
    <w:rsid w:val="000D38BC"/>
    <w:rsid w:val="000D4014"/>
    <w:rsid w:val="000D5BCF"/>
    <w:rsid w:val="000E17DC"/>
    <w:rsid w:val="000E2D1C"/>
    <w:rsid w:val="000E35AB"/>
    <w:rsid w:val="000E40B5"/>
    <w:rsid w:val="000E4AF9"/>
    <w:rsid w:val="000E5C9D"/>
    <w:rsid w:val="000F058C"/>
    <w:rsid w:val="000F0DE9"/>
    <w:rsid w:val="000F1BAC"/>
    <w:rsid w:val="000F34CA"/>
    <w:rsid w:val="000F37B7"/>
    <w:rsid w:val="000F4161"/>
    <w:rsid w:val="000F69AD"/>
    <w:rsid w:val="00100289"/>
    <w:rsid w:val="00101690"/>
    <w:rsid w:val="00102344"/>
    <w:rsid w:val="00102402"/>
    <w:rsid w:val="00104DCE"/>
    <w:rsid w:val="001073A9"/>
    <w:rsid w:val="00110D57"/>
    <w:rsid w:val="00111382"/>
    <w:rsid w:val="00111E24"/>
    <w:rsid w:val="00112AF3"/>
    <w:rsid w:val="001132A5"/>
    <w:rsid w:val="001142B1"/>
    <w:rsid w:val="00115ED6"/>
    <w:rsid w:val="00120BC9"/>
    <w:rsid w:val="0012219B"/>
    <w:rsid w:val="00122FF0"/>
    <w:rsid w:val="00123708"/>
    <w:rsid w:val="00125AA1"/>
    <w:rsid w:val="00126D8C"/>
    <w:rsid w:val="00127C88"/>
    <w:rsid w:val="001301A9"/>
    <w:rsid w:val="0013216A"/>
    <w:rsid w:val="0013227C"/>
    <w:rsid w:val="00132B94"/>
    <w:rsid w:val="00132CED"/>
    <w:rsid w:val="00133335"/>
    <w:rsid w:val="00133B9F"/>
    <w:rsid w:val="001352A7"/>
    <w:rsid w:val="00143547"/>
    <w:rsid w:val="00144288"/>
    <w:rsid w:val="00146228"/>
    <w:rsid w:val="001463F0"/>
    <w:rsid w:val="00146995"/>
    <w:rsid w:val="00147664"/>
    <w:rsid w:val="00151A1F"/>
    <w:rsid w:val="00152976"/>
    <w:rsid w:val="00153568"/>
    <w:rsid w:val="00156C4D"/>
    <w:rsid w:val="00157015"/>
    <w:rsid w:val="00157077"/>
    <w:rsid w:val="00157EC6"/>
    <w:rsid w:val="00162076"/>
    <w:rsid w:val="00163C83"/>
    <w:rsid w:val="001710BF"/>
    <w:rsid w:val="00172C62"/>
    <w:rsid w:val="001772E3"/>
    <w:rsid w:val="001807AB"/>
    <w:rsid w:val="00183599"/>
    <w:rsid w:val="0018464D"/>
    <w:rsid w:val="00185431"/>
    <w:rsid w:val="00185710"/>
    <w:rsid w:val="00185880"/>
    <w:rsid w:val="00185E4A"/>
    <w:rsid w:val="001874B9"/>
    <w:rsid w:val="0019217E"/>
    <w:rsid w:val="00194EF5"/>
    <w:rsid w:val="00195ECD"/>
    <w:rsid w:val="0019632B"/>
    <w:rsid w:val="00196832"/>
    <w:rsid w:val="001A0227"/>
    <w:rsid w:val="001A05EC"/>
    <w:rsid w:val="001A1E06"/>
    <w:rsid w:val="001A4A33"/>
    <w:rsid w:val="001B0057"/>
    <w:rsid w:val="001B25D8"/>
    <w:rsid w:val="001B4274"/>
    <w:rsid w:val="001B4D6A"/>
    <w:rsid w:val="001B57D0"/>
    <w:rsid w:val="001C0985"/>
    <w:rsid w:val="001C0B4C"/>
    <w:rsid w:val="001C1407"/>
    <w:rsid w:val="001C45C2"/>
    <w:rsid w:val="001D1AE6"/>
    <w:rsid w:val="001D3E4B"/>
    <w:rsid w:val="001E0D8A"/>
    <w:rsid w:val="001E1AE4"/>
    <w:rsid w:val="001E1EC9"/>
    <w:rsid w:val="001E258D"/>
    <w:rsid w:val="001E4B51"/>
    <w:rsid w:val="001E7F3E"/>
    <w:rsid w:val="001F2390"/>
    <w:rsid w:val="001F2F02"/>
    <w:rsid w:val="001F4D9A"/>
    <w:rsid w:val="001F5214"/>
    <w:rsid w:val="001F5909"/>
    <w:rsid w:val="001F6269"/>
    <w:rsid w:val="001F66C2"/>
    <w:rsid w:val="001F720C"/>
    <w:rsid w:val="001F7FE3"/>
    <w:rsid w:val="002021B3"/>
    <w:rsid w:val="00202411"/>
    <w:rsid w:val="0020244C"/>
    <w:rsid w:val="002037AD"/>
    <w:rsid w:val="00203AFF"/>
    <w:rsid w:val="0020475D"/>
    <w:rsid w:val="00207356"/>
    <w:rsid w:val="002076A6"/>
    <w:rsid w:val="002138D8"/>
    <w:rsid w:val="00215423"/>
    <w:rsid w:val="0021555C"/>
    <w:rsid w:val="00216335"/>
    <w:rsid w:val="002174E2"/>
    <w:rsid w:val="002206AE"/>
    <w:rsid w:val="002207EB"/>
    <w:rsid w:val="002222D4"/>
    <w:rsid w:val="00222EEF"/>
    <w:rsid w:val="00226140"/>
    <w:rsid w:val="0022640E"/>
    <w:rsid w:val="00227032"/>
    <w:rsid w:val="002315B8"/>
    <w:rsid w:val="0023199C"/>
    <w:rsid w:val="00232D96"/>
    <w:rsid w:val="00232EDE"/>
    <w:rsid w:val="002338E3"/>
    <w:rsid w:val="0023419D"/>
    <w:rsid w:val="00235F5D"/>
    <w:rsid w:val="002368D5"/>
    <w:rsid w:val="00242104"/>
    <w:rsid w:val="00243905"/>
    <w:rsid w:val="00243DB2"/>
    <w:rsid w:val="00245C30"/>
    <w:rsid w:val="0024720D"/>
    <w:rsid w:val="00247C52"/>
    <w:rsid w:val="00253C86"/>
    <w:rsid w:val="002540D7"/>
    <w:rsid w:val="002541D7"/>
    <w:rsid w:val="002547CA"/>
    <w:rsid w:val="00254964"/>
    <w:rsid w:val="002554D6"/>
    <w:rsid w:val="002555A6"/>
    <w:rsid w:val="0026211C"/>
    <w:rsid w:val="00262773"/>
    <w:rsid w:val="00264086"/>
    <w:rsid w:val="002648A6"/>
    <w:rsid w:val="0026559D"/>
    <w:rsid w:val="00265903"/>
    <w:rsid w:val="00265BB3"/>
    <w:rsid w:val="0027037B"/>
    <w:rsid w:val="002726EF"/>
    <w:rsid w:val="002730C8"/>
    <w:rsid w:val="00275141"/>
    <w:rsid w:val="0027632D"/>
    <w:rsid w:val="00277713"/>
    <w:rsid w:val="0027789B"/>
    <w:rsid w:val="00282B56"/>
    <w:rsid w:val="002840F8"/>
    <w:rsid w:val="00293428"/>
    <w:rsid w:val="0029383D"/>
    <w:rsid w:val="002948CC"/>
    <w:rsid w:val="00295207"/>
    <w:rsid w:val="00296252"/>
    <w:rsid w:val="002968B6"/>
    <w:rsid w:val="00297AE4"/>
    <w:rsid w:val="002A0295"/>
    <w:rsid w:val="002A2919"/>
    <w:rsid w:val="002A7DCC"/>
    <w:rsid w:val="002B0DE2"/>
    <w:rsid w:val="002B1505"/>
    <w:rsid w:val="002B1AA3"/>
    <w:rsid w:val="002B23EC"/>
    <w:rsid w:val="002B2E6D"/>
    <w:rsid w:val="002B2FBC"/>
    <w:rsid w:val="002B3DD7"/>
    <w:rsid w:val="002B421F"/>
    <w:rsid w:val="002B5CA1"/>
    <w:rsid w:val="002B6468"/>
    <w:rsid w:val="002B742D"/>
    <w:rsid w:val="002C060F"/>
    <w:rsid w:val="002C0F6F"/>
    <w:rsid w:val="002C1128"/>
    <w:rsid w:val="002C335E"/>
    <w:rsid w:val="002C42D0"/>
    <w:rsid w:val="002C511F"/>
    <w:rsid w:val="002C5606"/>
    <w:rsid w:val="002C636D"/>
    <w:rsid w:val="002C7522"/>
    <w:rsid w:val="002D1306"/>
    <w:rsid w:val="002D27AF"/>
    <w:rsid w:val="002D312D"/>
    <w:rsid w:val="002D380F"/>
    <w:rsid w:val="002E12CC"/>
    <w:rsid w:val="002E1843"/>
    <w:rsid w:val="002E202F"/>
    <w:rsid w:val="002E2782"/>
    <w:rsid w:val="002E45DC"/>
    <w:rsid w:val="002E4613"/>
    <w:rsid w:val="002E5D75"/>
    <w:rsid w:val="002F1511"/>
    <w:rsid w:val="002F1F66"/>
    <w:rsid w:val="002F32CA"/>
    <w:rsid w:val="002F61F2"/>
    <w:rsid w:val="002F6C12"/>
    <w:rsid w:val="002F74AE"/>
    <w:rsid w:val="00301AB5"/>
    <w:rsid w:val="00301D4E"/>
    <w:rsid w:val="00304AB0"/>
    <w:rsid w:val="0030618B"/>
    <w:rsid w:val="0030721C"/>
    <w:rsid w:val="0031045F"/>
    <w:rsid w:val="00311A43"/>
    <w:rsid w:val="00312BD1"/>
    <w:rsid w:val="00312D9E"/>
    <w:rsid w:val="00313363"/>
    <w:rsid w:val="00313392"/>
    <w:rsid w:val="00315C4D"/>
    <w:rsid w:val="00316201"/>
    <w:rsid w:val="00320F89"/>
    <w:rsid w:val="0032101C"/>
    <w:rsid w:val="00326144"/>
    <w:rsid w:val="0033024E"/>
    <w:rsid w:val="003316D8"/>
    <w:rsid w:val="00331DD9"/>
    <w:rsid w:val="00334263"/>
    <w:rsid w:val="00336BBF"/>
    <w:rsid w:val="003370A9"/>
    <w:rsid w:val="00341FE8"/>
    <w:rsid w:val="00342498"/>
    <w:rsid w:val="00342706"/>
    <w:rsid w:val="00342863"/>
    <w:rsid w:val="00343BE6"/>
    <w:rsid w:val="003456BE"/>
    <w:rsid w:val="00346E94"/>
    <w:rsid w:val="003514B6"/>
    <w:rsid w:val="00352C7B"/>
    <w:rsid w:val="003542E1"/>
    <w:rsid w:val="00354FA2"/>
    <w:rsid w:val="003569E6"/>
    <w:rsid w:val="00357E1B"/>
    <w:rsid w:val="003604EA"/>
    <w:rsid w:val="0036079C"/>
    <w:rsid w:val="00360B89"/>
    <w:rsid w:val="003611BA"/>
    <w:rsid w:val="003611CB"/>
    <w:rsid w:val="00362ECF"/>
    <w:rsid w:val="00363BEF"/>
    <w:rsid w:val="00366402"/>
    <w:rsid w:val="003711BB"/>
    <w:rsid w:val="003742BC"/>
    <w:rsid w:val="00374FFC"/>
    <w:rsid w:val="00375023"/>
    <w:rsid w:val="003761DE"/>
    <w:rsid w:val="00376F07"/>
    <w:rsid w:val="00381BDB"/>
    <w:rsid w:val="0038263B"/>
    <w:rsid w:val="0038286E"/>
    <w:rsid w:val="0038301E"/>
    <w:rsid w:val="00383AF8"/>
    <w:rsid w:val="00384CDA"/>
    <w:rsid w:val="00386705"/>
    <w:rsid w:val="003869C4"/>
    <w:rsid w:val="00387F6E"/>
    <w:rsid w:val="00390CF4"/>
    <w:rsid w:val="00391D76"/>
    <w:rsid w:val="003933B7"/>
    <w:rsid w:val="0039407E"/>
    <w:rsid w:val="00395B0E"/>
    <w:rsid w:val="003972AE"/>
    <w:rsid w:val="003A0FEF"/>
    <w:rsid w:val="003A19BF"/>
    <w:rsid w:val="003A3B8A"/>
    <w:rsid w:val="003A3C63"/>
    <w:rsid w:val="003A414E"/>
    <w:rsid w:val="003A5C9F"/>
    <w:rsid w:val="003B11B5"/>
    <w:rsid w:val="003B1B8C"/>
    <w:rsid w:val="003B5548"/>
    <w:rsid w:val="003B7245"/>
    <w:rsid w:val="003C02B9"/>
    <w:rsid w:val="003C2A44"/>
    <w:rsid w:val="003C3526"/>
    <w:rsid w:val="003C4134"/>
    <w:rsid w:val="003C671D"/>
    <w:rsid w:val="003D1962"/>
    <w:rsid w:val="003D2755"/>
    <w:rsid w:val="003D4430"/>
    <w:rsid w:val="003D6723"/>
    <w:rsid w:val="003D74B9"/>
    <w:rsid w:val="003D7663"/>
    <w:rsid w:val="003D797D"/>
    <w:rsid w:val="003E1589"/>
    <w:rsid w:val="003E2ECF"/>
    <w:rsid w:val="003E413C"/>
    <w:rsid w:val="003E58E3"/>
    <w:rsid w:val="003E5B03"/>
    <w:rsid w:val="003E6FBB"/>
    <w:rsid w:val="003E7A32"/>
    <w:rsid w:val="003F0110"/>
    <w:rsid w:val="003F0A86"/>
    <w:rsid w:val="003F293C"/>
    <w:rsid w:val="003F3264"/>
    <w:rsid w:val="003F417C"/>
    <w:rsid w:val="003F5F4E"/>
    <w:rsid w:val="003F6B42"/>
    <w:rsid w:val="003F7505"/>
    <w:rsid w:val="003F7C34"/>
    <w:rsid w:val="0040045E"/>
    <w:rsid w:val="00400A14"/>
    <w:rsid w:val="00401811"/>
    <w:rsid w:val="00401BC1"/>
    <w:rsid w:val="00401C9B"/>
    <w:rsid w:val="00402139"/>
    <w:rsid w:val="00402BF4"/>
    <w:rsid w:val="00403488"/>
    <w:rsid w:val="004057E6"/>
    <w:rsid w:val="0040628E"/>
    <w:rsid w:val="004067D4"/>
    <w:rsid w:val="0041041E"/>
    <w:rsid w:val="0041175B"/>
    <w:rsid w:val="00412412"/>
    <w:rsid w:val="00412891"/>
    <w:rsid w:val="004128C7"/>
    <w:rsid w:val="0041470E"/>
    <w:rsid w:val="00415B04"/>
    <w:rsid w:val="00415E16"/>
    <w:rsid w:val="00416362"/>
    <w:rsid w:val="00416465"/>
    <w:rsid w:val="00417A17"/>
    <w:rsid w:val="00417FA5"/>
    <w:rsid w:val="00420B9C"/>
    <w:rsid w:val="00423866"/>
    <w:rsid w:val="0042589E"/>
    <w:rsid w:val="0042598F"/>
    <w:rsid w:val="0042750F"/>
    <w:rsid w:val="00427F43"/>
    <w:rsid w:val="0043158D"/>
    <w:rsid w:val="00433126"/>
    <w:rsid w:val="004331B6"/>
    <w:rsid w:val="00433E32"/>
    <w:rsid w:val="00434225"/>
    <w:rsid w:val="0043454B"/>
    <w:rsid w:val="0043683F"/>
    <w:rsid w:val="00437390"/>
    <w:rsid w:val="00437A3D"/>
    <w:rsid w:val="004416EA"/>
    <w:rsid w:val="004423D9"/>
    <w:rsid w:val="00442CB8"/>
    <w:rsid w:val="0044343C"/>
    <w:rsid w:val="00443D42"/>
    <w:rsid w:val="00445C3D"/>
    <w:rsid w:val="00446428"/>
    <w:rsid w:val="00446BEF"/>
    <w:rsid w:val="0044744C"/>
    <w:rsid w:val="00450FF6"/>
    <w:rsid w:val="00454243"/>
    <w:rsid w:val="004548AD"/>
    <w:rsid w:val="00455604"/>
    <w:rsid w:val="004557D9"/>
    <w:rsid w:val="00455F4C"/>
    <w:rsid w:val="00456164"/>
    <w:rsid w:val="004567F6"/>
    <w:rsid w:val="00456B78"/>
    <w:rsid w:val="00456DCF"/>
    <w:rsid w:val="004570A4"/>
    <w:rsid w:val="00457A02"/>
    <w:rsid w:val="004611A9"/>
    <w:rsid w:val="004627CD"/>
    <w:rsid w:val="00463CFC"/>
    <w:rsid w:val="00463E01"/>
    <w:rsid w:val="00464DDE"/>
    <w:rsid w:val="0046572A"/>
    <w:rsid w:val="004659C3"/>
    <w:rsid w:val="00466572"/>
    <w:rsid w:val="00466FEE"/>
    <w:rsid w:val="00467749"/>
    <w:rsid w:val="00470237"/>
    <w:rsid w:val="004712D4"/>
    <w:rsid w:val="0047316E"/>
    <w:rsid w:val="00473225"/>
    <w:rsid w:val="00473F11"/>
    <w:rsid w:val="00474E75"/>
    <w:rsid w:val="004766FE"/>
    <w:rsid w:val="00476C86"/>
    <w:rsid w:val="0048396C"/>
    <w:rsid w:val="00484079"/>
    <w:rsid w:val="00484238"/>
    <w:rsid w:val="00484F84"/>
    <w:rsid w:val="00485046"/>
    <w:rsid w:val="00485D7E"/>
    <w:rsid w:val="00493FB3"/>
    <w:rsid w:val="004949D3"/>
    <w:rsid w:val="00494A3F"/>
    <w:rsid w:val="00494B3A"/>
    <w:rsid w:val="0049505E"/>
    <w:rsid w:val="00495CCD"/>
    <w:rsid w:val="00496998"/>
    <w:rsid w:val="004A0891"/>
    <w:rsid w:val="004A0E7D"/>
    <w:rsid w:val="004A1A5E"/>
    <w:rsid w:val="004A1B79"/>
    <w:rsid w:val="004A1CEE"/>
    <w:rsid w:val="004A4766"/>
    <w:rsid w:val="004A56F3"/>
    <w:rsid w:val="004A61F8"/>
    <w:rsid w:val="004A6FDE"/>
    <w:rsid w:val="004A7CA3"/>
    <w:rsid w:val="004A7CE3"/>
    <w:rsid w:val="004B0CA5"/>
    <w:rsid w:val="004B18DF"/>
    <w:rsid w:val="004B5A0B"/>
    <w:rsid w:val="004C3B07"/>
    <w:rsid w:val="004C4DE9"/>
    <w:rsid w:val="004C5636"/>
    <w:rsid w:val="004C57C4"/>
    <w:rsid w:val="004C599E"/>
    <w:rsid w:val="004C5AAC"/>
    <w:rsid w:val="004C5C84"/>
    <w:rsid w:val="004C6322"/>
    <w:rsid w:val="004C6A33"/>
    <w:rsid w:val="004D00DB"/>
    <w:rsid w:val="004D2443"/>
    <w:rsid w:val="004D3DBA"/>
    <w:rsid w:val="004D5334"/>
    <w:rsid w:val="004D595F"/>
    <w:rsid w:val="004D5A81"/>
    <w:rsid w:val="004E0635"/>
    <w:rsid w:val="004E0A90"/>
    <w:rsid w:val="004E1E45"/>
    <w:rsid w:val="004E208C"/>
    <w:rsid w:val="004E2DE3"/>
    <w:rsid w:val="004E4A1D"/>
    <w:rsid w:val="004E5AB7"/>
    <w:rsid w:val="004E7474"/>
    <w:rsid w:val="004E7554"/>
    <w:rsid w:val="004F0740"/>
    <w:rsid w:val="004F0E8F"/>
    <w:rsid w:val="004F1A8C"/>
    <w:rsid w:val="004F5FA6"/>
    <w:rsid w:val="004F78C8"/>
    <w:rsid w:val="004F7D01"/>
    <w:rsid w:val="00500A74"/>
    <w:rsid w:val="005016D7"/>
    <w:rsid w:val="005027CD"/>
    <w:rsid w:val="00505087"/>
    <w:rsid w:val="00507F7A"/>
    <w:rsid w:val="005114EA"/>
    <w:rsid w:val="005124DC"/>
    <w:rsid w:val="00514ABD"/>
    <w:rsid w:val="00514FBE"/>
    <w:rsid w:val="005156DE"/>
    <w:rsid w:val="00517609"/>
    <w:rsid w:val="00517A56"/>
    <w:rsid w:val="0052227A"/>
    <w:rsid w:val="0052367E"/>
    <w:rsid w:val="00524386"/>
    <w:rsid w:val="0052487E"/>
    <w:rsid w:val="00531B70"/>
    <w:rsid w:val="00532B13"/>
    <w:rsid w:val="00533E2D"/>
    <w:rsid w:val="005342C5"/>
    <w:rsid w:val="005355E1"/>
    <w:rsid w:val="0053693D"/>
    <w:rsid w:val="0054090E"/>
    <w:rsid w:val="00541C9A"/>
    <w:rsid w:val="00543E18"/>
    <w:rsid w:val="0054458A"/>
    <w:rsid w:val="005479D1"/>
    <w:rsid w:val="00547C45"/>
    <w:rsid w:val="00550755"/>
    <w:rsid w:val="005511BC"/>
    <w:rsid w:val="00552BB0"/>
    <w:rsid w:val="005538E1"/>
    <w:rsid w:val="0055439F"/>
    <w:rsid w:val="005558EF"/>
    <w:rsid w:val="00560A65"/>
    <w:rsid w:val="00561604"/>
    <w:rsid w:val="0056250C"/>
    <w:rsid w:val="00564750"/>
    <w:rsid w:val="00567756"/>
    <w:rsid w:val="00567E0F"/>
    <w:rsid w:val="0057015E"/>
    <w:rsid w:val="00573D3D"/>
    <w:rsid w:val="00576E15"/>
    <w:rsid w:val="0058034F"/>
    <w:rsid w:val="005805EB"/>
    <w:rsid w:val="00582880"/>
    <w:rsid w:val="005853E6"/>
    <w:rsid w:val="00585F24"/>
    <w:rsid w:val="00587D5A"/>
    <w:rsid w:val="0059033E"/>
    <w:rsid w:val="0059152A"/>
    <w:rsid w:val="00593860"/>
    <w:rsid w:val="00593975"/>
    <w:rsid w:val="00594223"/>
    <w:rsid w:val="00595FF6"/>
    <w:rsid w:val="005A0107"/>
    <w:rsid w:val="005A0634"/>
    <w:rsid w:val="005A144C"/>
    <w:rsid w:val="005A20C8"/>
    <w:rsid w:val="005A2835"/>
    <w:rsid w:val="005A3814"/>
    <w:rsid w:val="005A3E7A"/>
    <w:rsid w:val="005A70B4"/>
    <w:rsid w:val="005A7477"/>
    <w:rsid w:val="005B1D19"/>
    <w:rsid w:val="005B3462"/>
    <w:rsid w:val="005B7DDE"/>
    <w:rsid w:val="005C0D7E"/>
    <w:rsid w:val="005C1A88"/>
    <w:rsid w:val="005C2948"/>
    <w:rsid w:val="005C412E"/>
    <w:rsid w:val="005C6CEE"/>
    <w:rsid w:val="005C70F5"/>
    <w:rsid w:val="005C732A"/>
    <w:rsid w:val="005D0117"/>
    <w:rsid w:val="005D08F4"/>
    <w:rsid w:val="005E020D"/>
    <w:rsid w:val="005E168F"/>
    <w:rsid w:val="005E2539"/>
    <w:rsid w:val="005E3EFC"/>
    <w:rsid w:val="005E491E"/>
    <w:rsid w:val="005E5810"/>
    <w:rsid w:val="005F070E"/>
    <w:rsid w:val="005F2611"/>
    <w:rsid w:val="005F4D01"/>
    <w:rsid w:val="005F6F0A"/>
    <w:rsid w:val="005F7043"/>
    <w:rsid w:val="0060058E"/>
    <w:rsid w:val="00601968"/>
    <w:rsid w:val="006019DA"/>
    <w:rsid w:val="00601F03"/>
    <w:rsid w:val="00602FB8"/>
    <w:rsid w:val="0060313D"/>
    <w:rsid w:val="0060478C"/>
    <w:rsid w:val="0060515D"/>
    <w:rsid w:val="00606AD9"/>
    <w:rsid w:val="006127BA"/>
    <w:rsid w:val="0061452B"/>
    <w:rsid w:val="00620B45"/>
    <w:rsid w:val="00620F8A"/>
    <w:rsid w:val="0062222A"/>
    <w:rsid w:val="00622C7B"/>
    <w:rsid w:val="006252AF"/>
    <w:rsid w:val="00626789"/>
    <w:rsid w:val="00626CDB"/>
    <w:rsid w:val="00627A2F"/>
    <w:rsid w:val="0063060E"/>
    <w:rsid w:val="0063573F"/>
    <w:rsid w:val="00635E19"/>
    <w:rsid w:val="00635FC5"/>
    <w:rsid w:val="00640DC7"/>
    <w:rsid w:val="00640E0A"/>
    <w:rsid w:val="006416D8"/>
    <w:rsid w:val="00641DA1"/>
    <w:rsid w:val="00645A1D"/>
    <w:rsid w:val="00647341"/>
    <w:rsid w:val="00651260"/>
    <w:rsid w:val="006520A9"/>
    <w:rsid w:val="00652195"/>
    <w:rsid w:val="00653F8E"/>
    <w:rsid w:val="00653FC0"/>
    <w:rsid w:val="006551CB"/>
    <w:rsid w:val="00656DFC"/>
    <w:rsid w:val="0066089E"/>
    <w:rsid w:val="00662EAA"/>
    <w:rsid w:val="00663785"/>
    <w:rsid w:val="006649D6"/>
    <w:rsid w:val="00665959"/>
    <w:rsid w:val="00667683"/>
    <w:rsid w:val="0067078E"/>
    <w:rsid w:val="00671B37"/>
    <w:rsid w:val="00672840"/>
    <w:rsid w:val="00673042"/>
    <w:rsid w:val="006749AD"/>
    <w:rsid w:val="00674EAC"/>
    <w:rsid w:val="0067646A"/>
    <w:rsid w:val="00682011"/>
    <w:rsid w:val="00682073"/>
    <w:rsid w:val="006822B7"/>
    <w:rsid w:val="00682B7D"/>
    <w:rsid w:val="00683265"/>
    <w:rsid w:val="00683A8F"/>
    <w:rsid w:val="006853C3"/>
    <w:rsid w:val="006862EC"/>
    <w:rsid w:val="0068672D"/>
    <w:rsid w:val="00690965"/>
    <w:rsid w:val="0069167E"/>
    <w:rsid w:val="0069227C"/>
    <w:rsid w:val="0069275C"/>
    <w:rsid w:val="006935BD"/>
    <w:rsid w:val="0069374D"/>
    <w:rsid w:val="00695906"/>
    <w:rsid w:val="00696521"/>
    <w:rsid w:val="006967FA"/>
    <w:rsid w:val="006A0531"/>
    <w:rsid w:val="006A10A4"/>
    <w:rsid w:val="006A10EC"/>
    <w:rsid w:val="006A65DE"/>
    <w:rsid w:val="006B2DF9"/>
    <w:rsid w:val="006B4276"/>
    <w:rsid w:val="006B448E"/>
    <w:rsid w:val="006B4B17"/>
    <w:rsid w:val="006B71D6"/>
    <w:rsid w:val="006B7649"/>
    <w:rsid w:val="006C101A"/>
    <w:rsid w:val="006C2A0A"/>
    <w:rsid w:val="006C2FCC"/>
    <w:rsid w:val="006D10C9"/>
    <w:rsid w:val="006D2E7F"/>
    <w:rsid w:val="006D2EA7"/>
    <w:rsid w:val="006D35F6"/>
    <w:rsid w:val="006D439A"/>
    <w:rsid w:val="006D4D0C"/>
    <w:rsid w:val="006E098E"/>
    <w:rsid w:val="006E0B5F"/>
    <w:rsid w:val="006E0C22"/>
    <w:rsid w:val="006E1B10"/>
    <w:rsid w:val="006E38E8"/>
    <w:rsid w:val="006E644E"/>
    <w:rsid w:val="006E663D"/>
    <w:rsid w:val="006E6FC7"/>
    <w:rsid w:val="006E7B56"/>
    <w:rsid w:val="006F067D"/>
    <w:rsid w:val="006F1488"/>
    <w:rsid w:val="006F1BC1"/>
    <w:rsid w:val="006F2175"/>
    <w:rsid w:val="006F25DD"/>
    <w:rsid w:val="006F27A1"/>
    <w:rsid w:val="006F2BBD"/>
    <w:rsid w:val="006F3646"/>
    <w:rsid w:val="006F6BA4"/>
    <w:rsid w:val="006F78EA"/>
    <w:rsid w:val="006F7E04"/>
    <w:rsid w:val="007010AA"/>
    <w:rsid w:val="0070154D"/>
    <w:rsid w:val="00701D0F"/>
    <w:rsid w:val="00702292"/>
    <w:rsid w:val="00702B6B"/>
    <w:rsid w:val="00704A2D"/>
    <w:rsid w:val="0070526B"/>
    <w:rsid w:val="007079B0"/>
    <w:rsid w:val="00712B72"/>
    <w:rsid w:val="00713A3D"/>
    <w:rsid w:val="00721733"/>
    <w:rsid w:val="00723AEF"/>
    <w:rsid w:val="0072450C"/>
    <w:rsid w:val="00724DFB"/>
    <w:rsid w:val="00724EC1"/>
    <w:rsid w:val="00726049"/>
    <w:rsid w:val="00726362"/>
    <w:rsid w:val="00726429"/>
    <w:rsid w:val="00726912"/>
    <w:rsid w:val="00726C26"/>
    <w:rsid w:val="0072709D"/>
    <w:rsid w:val="00731863"/>
    <w:rsid w:val="00731F90"/>
    <w:rsid w:val="00736A1A"/>
    <w:rsid w:val="007376BE"/>
    <w:rsid w:val="007401D3"/>
    <w:rsid w:val="0074068D"/>
    <w:rsid w:val="0074088D"/>
    <w:rsid w:val="00740CAA"/>
    <w:rsid w:val="00740EC3"/>
    <w:rsid w:val="00741296"/>
    <w:rsid w:val="007417B0"/>
    <w:rsid w:val="007417DF"/>
    <w:rsid w:val="00742436"/>
    <w:rsid w:val="00750335"/>
    <w:rsid w:val="007519F9"/>
    <w:rsid w:val="00751BBC"/>
    <w:rsid w:val="00752036"/>
    <w:rsid w:val="007529F7"/>
    <w:rsid w:val="00752AD4"/>
    <w:rsid w:val="007538C1"/>
    <w:rsid w:val="00753FE2"/>
    <w:rsid w:val="00754AB6"/>
    <w:rsid w:val="00757FFA"/>
    <w:rsid w:val="00762D2A"/>
    <w:rsid w:val="007648D7"/>
    <w:rsid w:val="00766439"/>
    <w:rsid w:val="00766F6E"/>
    <w:rsid w:val="00767E22"/>
    <w:rsid w:val="00770095"/>
    <w:rsid w:val="007703E9"/>
    <w:rsid w:val="00770D8C"/>
    <w:rsid w:val="00774051"/>
    <w:rsid w:val="0077509F"/>
    <w:rsid w:val="00777AAE"/>
    <w:rsid w:val="00777CD6"/>
    <w:rsid w:val="00780306"/>
    <w:rsid w:val="00781574"/>
    <w:rsid w:val="00781C40"/>
    <w:rsid w:val="00781DBF"/>
    <w:rsid w:val="00783B44"/>
    <w:rsid w:val="00784BF5"/>
    <w:rsid w:val="00785AA8"/>
    <w:rsid w:val="00785D54"/>
    <w:rsid w:val="007870BB"/>
    <w:rsid w:val="007902D6"/>
    <w:rsid w:val="00791160"/>
    <w:rsid w:val="007925CF"/>
    <w:rsid w:val="00794167"/>
    <w:rsid w:val="007944A7"/>
    <w:rsid w:val="007945AE"/>
    <w:rsid w:val="007A18B2"/>
    <w:rsid w:val="007A3641"/>
    <w:rsid w:val="007A424C"/>
    <w:rsid w:val="007A450D"/>
    <w:rsid w:val="007A4C98"/>
    <w:rsid w:val="007A6B2C"/>
    <w:rsid w:val="007A732B"/>
    <w:rsid w:val="007A7A9A"/>
    <w:rsid w:val="007B0546"/>
    <w:rsid w:val="007B25E1"/>
    <w:rsid w:val="007B2ADA"/>
    <w:rsid w:val="007B55EB"/>
    <w:rsid w:val="007B75DF"/>
    <w:rsid w:val="007C0458"/>
    <w:rsid w:val="007C0BDE"/>
    <w:rsid w:val="007C1EEF"/>
    <w:rsid w:val="007C3B5E"/>
    <w:rsid w:val="007C6E11"/>
    <w:rsid w:val="007D0390"/>
    <w:rsid w:val="007D0F23"/>
    <w:rsid w:val="007D2079"/>
    <w:rsid w:val="007D2F73"/>
    <w:rsid w:val="007D3A88"/>
    <w:rsid w:val="007D5A80"/>
    <w:rsid w:val="007D6354"/>
    <w:rsid w:val="007D665E"/>
    <w:rsid w:val="007D6C9D"/>
    <w:rsid w:val="007E06EE"/>
    <w:rsid w:val="007E11F8"/>
    <w:rsid w:val="007E4AE3"/>
    <w:rsid w:val="007F163E"/>
    <w:rsid w:val="007F218C"/>
    <w:rsid w:val="007F2861"/>
    <w:rsid w:val="007F3539"/>
    <w:rsid w:val="007F3B9A"/>
    <w:rsid w:val="007F3DA8"/>
    <w:rsid w:val="007F4056"/>
    <w:rsid w:val="007F467B"/>
    <w:rsid w:val="0080294A"/>
    <w:rsid w:val="0080357B"/>
    <w:rsid w:val="00804E85"/>
    <w:rsid w:val="008058D1"/>
    <w:rsid w:val="00805E8E"/>
    <w:rsid w:val="00807806"/>
    <w:rsid w:val="00815C1B"/>
    <w:rsid w:val="00816031"/>
    <w:rsid w:val="00817403"/>
    <w:rsid w:val="00820242"/>
    <w:rsid w:val="008211BD"/>
    <w:rsid w:val="00822B38"/>
    <w:rsid w:val="00822DF0"/>
    <w:rsid w:val="00826697"/>
    <w:rsid w:val="0082787E"/>
    <w:rsid w:val="00831970"/>
    <w:rsid w:val="00831AA7"/>
    <w:rsid w:val="008335A2"/>
    <w:rsid w:val="0083562F"/>
    <w:rsid w:val="008404E6"/>
    <w:rsid w:val="00840C92"/>
    <w:rsid w:val="00842F08"/>
    <w:rsid w:val="00844E2C"/>
    <w:rsid w:val="00844F3A"/>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1453"/>
    <w:rsid w:val="00873456"/>
    <w:rsid w:val="00873D2C"/>
    <w:rsid w:val="0087634C"/>
    <w:rsid w:val="00876CAA"/>
    <w:rsid w:val="00880471"/>
    <w:rsid w:val="00882B7C"/>
    <w:rsid w:val="008838E8"/>
    <w:rsid w:val="00884778"/>
    <w:rsid w:val="00884867"/>
    <w:rsid w:val="00884ECA"/>
    <w:rsid w:val="00885FAD"/>
    <w:rsid w:val="0088753E"/>
    <w:rsid w:val="00887F05"/>
    <w:rsid w:val="008902C8"/>
    <w:rsid w:val="00890854"/>
    <w:rsid w:val="0089267F"/>
    <w:rsid w:val="008949F0"/>
    <w:rsid w:val="00895113"/>
    <w:rsid w:val="008951E4"/>
    <w:rsid w:val="00896C0F"/>
    <w:rsid w:val="008A088B"/>
    <w:rsid w:val="008A0F56"/>
    <w:rsid w:val="008A2E93"/>
    <w:rsid w:val="008A3781"/>
    <w:rsid w:val="008A4B9F"/>
    <w:rsid w:val="008A5AD4"/>
    <w:rsid w:val="008B30AF"/>
    <w:rsid w:val="008B3738"/>
    <w:rsid w:val="008B3EB5"/>
    <w:rsid w:val="008B4333"/>
    <w:rsid w:val="008B4B29"/>
    <w:rsid w:val="008B4BD3"/>
    <w:rsid w:val="008B650C"/>
    <w:rsid w:val="008B729D"/>
    <w:rsid w:val="008B7C3D"/>
    <w:rsid w:val="008C197C"/>
    <w:rsid w:val="008C3C44"/>
    <w:rsid w:val="008D0B68"/>
    <w:rsid w:val="008D157B"/>
    <w:rsid w:val="008D2A5B"/>
    <w:rsid w:val="008D41C6"/>
    <w:rsid w:val="008D5AEA"/>
    <w:rsid w:val="008D6972"/>
    <w:rsid w:val="008E03AE"/>
    <w:rsid w:val="008E1851"/>
    <w:rsid w:val="008E38B1"/>
    <w:rsid w:val="008E6C38"/>
    <w:rsid w:val="008F1BFD"/>
    <w:rsid w:val="008F360C"/>
    <w:rsid w:val="008F38D7"/>
    <w:rsid w:val="008F57B1"/>
    <w:rsid w:val="008F596B"/>
    <w:rsid w:val="0090065A"/>
    <w:rsid w:val="00900F96"/>
    <w:rsid w:val="00904F1C"/>
    <w:rsid w:val="00907147"/>
    <w:rsid w:val="009075C5"/>
    <w:rsid w:val="00907E44"/>
    <w:rsid w:val="00910676"/>
    <w:rsid w:val="00911919"/>
    <w:rsid w:val="00912E98"/>
    <w:rsid w:val="0091689A"/>
    <w:rsid w:val="00917869"/>
    <w:rsid w:val="00920A4F"/>
    <w:rsid w:val="00920B22"/>
    <w:rsid w:val="00922A7E"/>
    <w:rsid w:val="00923431"/>
    <w:rsid w:val="00927F11"/>
    <w:rsid w:val="00930A5A"/>
    <w:rsid w:val="009312C7"/>
    <w:rsid w:val="0093293B"/>
    <w:rsid w:val="0093407C"/>
    <w:rsid w:val="00935F7C"/>
    <w:rsid w:val="0093607F"/>
    <w:rsid w:val="00937C29"/>
    <w:rsid w:val="00937D51"/>
    <w:rsid w:val="00940D93"/>
    <w:rsid w:val="00942588"/>
    <w:rsid w:val="009429A9"/>
    <w:rsid w:val="00942A91"/>
    <w:rsid w:val="0094692D"/>
    <w:rsid w:val="009516C3"/>
    <w:rsid w:val="00951880"/>
    <w:rsid w:val="0095189C"/>
    <w:rsid w:val="00952FFC"/>
    <w:rsid w:val="00954D6A"/>
    <w:rsid w:val="00954F08"/>
    <w:rsid w:val="00957381"/>
    <w:rsid w:val="009573D4"/>
    <w:rsid w:val="00957C85"/>
    <w:rsid w:val="0096008B"/>
    <w:rsid w:val="0096115A"/>
    <w:rsid w:val="00961EE2"/>
    <w:rsid w:val="0096359A"/>
    <w:rsid w:val="00964187"/>
    <w:rsid w:val="0096456B"/>
    <w:rsid w:val="0096479F"/>
    <w:rsid w:val="00966ADE"/>
    <w:rsid w:val="00970D14"/>
    <w:rsid w:val="0097148E"/>
    <w:rsid w:val="00975574"/>
    <w:rsid w:val="00975DE8"/>
    <w:rsid w:val="00984E88"/>
    <w:rsid w:val="00985418"/>
    <w:rsid w:val="00985992"/>
    <w:rsid w:val="00986880"/>
    <w:rsid w:val="00986D71"/>
    <w:rsid w:val="00987386"/>
    <w:rsid w:val="009902E4"/>
    <w:rsid w:val="009935BF"/>
    <w:rsid w:val="00993ECF"/>
    <w:rsid w:val="00994092"/>
    <w:rsid w:val="00994C1F"/>
    <w:rsid w:val="009963C2"/>
    <w:rsid w:val="009A2D41"/>
    <w:rsid w:val="009A357C"/>
    <w:rsid w:val="009A37E7"/>
    <w:rsid w:val="009A4F8D"/>
    <w:rsid w:val="009A5B05"/>
    <w:rsid w:val="009A5F7B"/>
    <w:rsid w:val="009A7B69"/>
    <w:rsid w:val="009B253C"/>
    <w:rsid w:val="009B28AC"/>
    <w:rsid w:val="009B3FDF"/>
    <w:rsid w:val="009B40CC"/>
    <w:rsid w:val="009B4919"/>
    <w:rsid w:val="009C2DD0"/>
    <w:rsid w:val="009C2E5B"/>
    <w:rsid w:val="009D0962"/>
    <w:rsid w:val="009D527A"/>
    <w:rsid w:val="009D6AD7"/>
    <w:rsid w:val="009D7A1F"/>
    <w:rsid w:val="009E09DB"/>
    <w:rsid w:val="009E1747"/>
    <w:rsid w:val="009F05BE"/>
    <w:rsid w:val="009F156A"/>
    <w:rsid w:val="009F17EE"/>
    <w:rsid w:val="009F26DF"/>
    <w:rsid w:val="009F54E0"/>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1765A"/>
    <w:rsid w:val="00A20E56"/>
    <w:rsid w:val="00A23167"/>
    <w:rsid w:val="00A23FE9"/>
    <w:rsid w:val="00A26A32"/>
    <w:rsid w:val="00A31E42"/>
    <w:rsid w:val="00A40B40"/>
    <w:rsid w:val="00A427AD"/>
    <w:rsid w:val="00A43C6F"/>
    <w:rsid w:val="00A4406B"/>
    <w:rsid w:val="00A50E0D"/>
    <w:rsid w:val="00A57142"/>
    <w:rsid w:val="00A608EA"/>
    <w:rsid w:val="00A61B81"/>
    <w:rsid w:val="00A61EFF"/>
    <w:rsid w:val="00A62C40"/>
    <w:rsid w:val="00A62CA9"/>
    <w:rsid w:val="00A6399C"/>
    <w:rsid w:val="00A65284"/>
    <w:rsid w:val="00A657DA"/>
    <w:rsid w:val="00A65BF1"/>
    <w:rsid w:val="00A660B0"/>
    <w:rsid w:val="00A67520"/>
    <w:rsid w:val="00A67A50"/>
    <w:rsid w:val="00A7030F"/>
    <w:rsid w:val="00A7370C"/>
    <w:rsid w:val="00A74D56"/>
    <w:rsid w:val="00A75162"/>
    <w:rsid w:val="00A77588"/>
    <w:rsid w:val="00A77F3C"/>
    <w:rsid w:val="00A8045E"/>
    <w:rsid w:val="00A80DF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0C88"/>
    <w:rsid w:val="00AB1437"/>
    <w:rsid w:val="00AB31B5"/>
    <w:rsid w:val="00AB39B4"/>
    <w:rsid w:val="00AB4C5E"/>
    <w:rsid w:val="00AC127B"/>
    <w:rsid w:val="00AC1ACD"/>
    <w:rsid w:val="00AC35E1"/>
    <w:rsid w:val="00AC58AA"/>
    <w:rsid w:val="00AD0230"/>
    <w:rsid w:val="00AD1B6F"/>
    <w:rsid w:val="00AD1BCB"/>
    <w:rsid w:val="00AD2A13"/>
    <w:rsid w:val="00AD31A3"/>
    <w:rsid w:val="00AD3F55"/>
    <w:rsid w:val="00AD403C"/>
    <w:rsid w:val="00AD412E"/>
    <w:rsid w:val="00AD4C5D"/>
    <w:rsid w:val="00AD5E22"/>
    <w:rsid w:val="00AD6713"/>
    <w:rsid w:val="00AE0145"/>
    <w:rsid w:val="00AE01F6"/>
    <w:rsid w:val="00AE1EBB"/>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5F05"/>
    <w:rsid w:val="00B160D9"/>
    <w:rsid w:val="00B16DF8"/>
    <w:rsid w:val="00B2047C"/>
    <w:rsid w:val="00B20AC6"/>
    <w:rsid w:val="00B21795"/>
    <w:rsid w:val="00B217D7"/>
    <w:rsid w:val="00B22D74"/>
    <w:rsid w:val="00B2370C"/>
    <w:rsid w:val="00B239B7"/>
    <w:rsid w:val="00B24E17"/>
    <w:rsid w:val="00B27AA9"/>
    <w:rsid w:val="00B31689"/>
    <w:rsid w:val="00B32B51"/>
    <w:rsid w:val="00B33340"/>
    <w:rsid w:val="00B34020"/>
    <w:rsid w:val="00B3725C"/>
    <w:rsid w:val="00B379AE"/>
    <w:rsid w:val="00B40683"/>
    <w:rsid w:val="00B40DFD"/>
    <w:rsid w:val="00B4322B"/>
    <w:rsid w:val="00B43C03"/>
    <w:rsid w:val="00B44A16"/>
    <w:rsid w:val="00B44FE8"/>
    <w:rsid w:val="00B45F2A"/>
    <w:rsid w:val="00B525A7"/>
    <w:rsid w:val="00B54185"/>
    <w:rsid w:val="00B54806"/>
    <w:rsid w:val="00B548EC"/>
    <w:rsid w:val="00B55FDA"/>
    <w:rsid w:val="00B56D46"/>
    <w:rsid w:val="00B5792D"/>
    <w:rsid w:val="00B57ABA"/>
    <w:rsid w:val="00B57E50"/>
    <w:rsid w:val="00B60184"/>
    <w:rsid w:val="00B61B96"/>
    <w:rsid w:val="00B61E16"/>
    <w:rsid w:val="00B62C91"/>
    <w:rsid w:val="00B631B5"/>
    <w:rsid w:val="00B65B6F"/>
    <w:rsid w:val="00B66338"/>
    <w:rsid w:val="00B66DBD"/>
    <w:rsid w:val="00B718EA"/>
    <w:rsid w:val="00B74E71"/>
    <w:rsid w:val="00B76220"/>
    <w:rsid w:val="00B76541"/>
    <w:rsid w:val="00B774DD"/>
    <w:rsid w:val="00B77962"/>
    <w:rsid w:val="00B77EB7"/>
    <w:rsid w:val="00B84427"/>
    <w:rsid w:val="00B84E2F"/>
    <w:rsid w:val="00B8779B"/>
    <w:rsid w:val="00B90F0C"/>
    <w:rsid w:val="00B91043"/>
    <w:rsid w:val="00B91A5C"/>
    <w:rsid w:val="00B922BB"/>
    <w:rsid w:val="00B927FF"/>
    <w:rsid w:val="00B92F6B"/>
    <w:rsid w:val="00BA05AD"/>
    <w:rsid w:val="00BA126E"/>
    <w:rsid w:val="00BA2229"/>
    <w:rsid w:val="00BA2DFF"/>
    <w:rsid w:val="00BA4479"/>
    <w:rsid w:val="00BA489D"/>
    <w:rsid w:val="00BA6119"/>
    <w:rsid w:val="00BA6823"/>
    <w:rsid w:val="00BA685F"/>
    <w:rsid w:val="00BA7A00"/>
    <w:rsid w:val="00BB32FF"/>
    <w:rsid w:val="00BB3CEE"/>
    <w:rsid w:val="00BB4FC3"/>
    <w:rsid w:val="00BB522A"/>
    <w:rsid w:val="00BB660E"/>
    <w:rsid w:val="00BB6A4D"/>
    <w:rsid w:val="00BB77FA"/>
    <w:rsid w:val="00BB7877"/>
    <w:rsid w:val="00BC12B9"/>
    <w:rsid w:val="00BC29AE"/>
    <w:rsid w:val="00BC2B52"/>
    <w:rsid w:val="00BC3850"/>
    <w:rsid w:val="00BC4A90"/>
    <w:rsid w:val="00BC6929"/>
    <w:rsid w:val="00BC7CB9"/>
    <w:rsid w:val="00BD0D37"/>
    <w:rsid w:val="00BD388C"/>
    <w:rsid w:val="00BD5AEF"/>
    <w:rsid w:val="00BD70E3"/>
    <w:rsid w:val="00BD7FFB"/>
    <w:rsid w:val="00BE01F3"/>
    <w:rsid w:val="00BE19AC"/>
    <w:rsid w:val="00BE219A"/>
    <w:rsid w:val="00BE2B64"/>
    <w:rsid w:val="00BE2BA3"/>
    <w:rsid w:val="00BE3ADC"/>
    <w:rsid w:val="00BE5F8C"/>
    <w:rsid w:val="00BE6A3C"/>
    <w:rsid w:val="00BF0457"/>
    <w:rsid w:val="00BF3A23"/>
    <w:rsid w:val="00BF48A3"/>
    <w:rsid w:val="00C02E0D"/>
    <w:rsid w:val="00C03DA6"/>
    <w:rsid w:val="00C03F77"/>
    <w:rsid w:val="00C04EE2"/>
    <w:rsid w:val="00C062A7"/>
    <w:rsid w:val="00C11995"/>
    <w:rsid w:val="00C11CDD"/>
    <w:rsid w:val="00C1257E"/>
    <w:rsid w:val="00C13255"/>
    <w:rsid w:val="00C13B36"/>
    <w:rsid w:val="00C20037"/>
    <w:rsid w:val="00C20EA8"/>
    <w:rsid w:val="00C236A5"/>
    <w:rsid w:val="00C23FC8"/>
    <w:rsid w:val="00C255D7"/>
    <w:rsid w:val="00C2641D"/>
    <w:rsid w:val="00C26F61"/>
    <w:rsid w:val="00C279F8"/>
    <w:rsid w:val="00C27A89"/>
    <w:rsid w:val="00C27B54"/>
    <w:rsid w:val="00C321FC"/>
    <w:rsid w:val="00C3237F"/>
    <w:rsid w:val="00C358E9"/>
    <w:rsid w:val="00C4105F"/>
    <w:rsid w:val="00C42238"/>
    <w:rsid w:val="00C4276B"/>
    <w:rsid w:val="00C451B2"/>
    <w:rsid w:val="00C45FE2"/>
    <w:rsid w:val="00C46C1A"/>
    <w:rsid w:val="00C506D5"/>
    <w:rsid w:val="00C51972"/>
    <w:rsid w:val="00C53052"/>
    <w:rsid w:val="00C549D8"/>
    <w:rsid w:val="00C54B4C"/>
    <w:rsid w:val="00C55BA2"/>
    <w:rsid w:val="00C55C66"/>
    <w:rsid w:val="00C56385"/>
    <w:rsid w:val="00C56718"/>
    <w:rsid w:val="00C56965"/>
    <w:rsid w:val="00C62FD8"/>
    <w:rsid w:val="00C65383"/>
    <w:rsid w:val="00C66155"/>
    <w:rsid w:val="00C667D0"/>
    <w:rsid w:val="00C67C43"/>
    <w:rsid w:val="00C67ED4"/>
    <w:rsid w:val="00C70728"/>
    <w:rsid w:val="00C70E68"/>
    <w:rsid w:val="00C71955"/>
    <w:rsid w:val="00C71EC3"/>
    <w:rsid w:val="00C720FB"/>
    <w:rsid w:val="00C724AE"/>
    <w:rsid w:val="00C75943"/>
    <w:rsid w:val="00C76552"/>
    <w:rsid w:val="00C76640"/>
    <w:rsid w:val="00C77ECD"/>
    <w:rsid w:val="00C82063"/>
    <w:rsid w:val="00C82DD2"/>
    <w:rsid w:val="00C82EAF"/>
    <w:rsid w:val="00C83DEC"/>
    <w:rsid w:val="00C909E3"/>
    <w:rsid w:val="00C92BB9"/>
    <w:rsid w:val="00C93C4B"/>
    <w:rsid w:val="00C9614F"/>
    <w:rsid w:val="00C96238"/>
    <w:rsid w:val="00CA14A2"/>
    <w:rsid w:val="00CA1E47"/>
    <w:rsid w:val="00CA3093"/>
    <w:rsid w:val="00CA3268"/>
    <w:rsid w:val="00CA6376"/>
    <w:rsid w:val="00CB085A"/>
    <w:rsid w:val="00CB10BE"/>
    <w:rsid w:val="00CB2CEE"/>
    <w:rsid w:val="00CB47F0"/>
    <w:rsid w:val="00CB4D79"/>
    <w:rsid w:val="00CB4DC9"/>
    <w:rsid w:val="00CC11A6"/>
    <w:rsid w:val="00CC13B7"/>
    <w:rsid w:val="00CC1DAC"/>
    <w:rsid w:val="00CC34F4"/>
    <w:rsid w:val="00CC530D"/>
    <w:rsid w:val="00CC537B"/>
    <w:rsid w:val="00CC5AF1"/>
    <w:rsid w:val="00CC7054"/>
    <w:rsid w:val="00CC76F9"/>
    <w:rsid w:val="00CD0573"/>
    <w:rsid w:val="00CD2399"/>
    <w:rsid w:val="00CD522B"/>
    <w:rsid w:val="00CD556C"/>
    <w:rsid w:val="00CE0434"/>
    <w:rsid w:val="00CE11DE"/>
    <w:rsid w:val="00CE2542"/>
    <w:rsid w:val="00CE3357"/>
    <w:rsid w:val="00CE4E95"/>
    <w:rsid w:val="00CE5347"/>
    <w:rsid w:val="00CE616F"/>
    <w:rsid w:val="00CE7C2C"/>
    <w:rsid w:val="00CE7D6A"/>
    <w:rsid w:val="00CF0EE3"/>
    <w:rsid w:val="00CF2DA7"/>
    <w:rsid w:val="00CF3299"/>
    <w:rsid w:val="00CF4B91"/>
    <w:rsid w:val="00CF764F"/>
    <w:rsid w:val="00CF7CEE"/>
    <w:rsid w:val="00D00313"/>
    <w:rsid w:val="00D00568"/>
    <w:rsid w:val="00D013D9"/>
    <w:rsid w:val="00D01658"/>
    <w:rsid w:val="00D103A5"/>
    <w:rsid w:val="00D11895"/>
    <w:rsid w:val="00D120EE"/>
    <w:rsid w:val="00D12A2D"/>
    <w:rsid w:val="00D1409D"/>
    <w:rsid w:val="00D141AF"/>
    <w:rsid w:val="00D16E53"/>
    <w:rsid w:val="00D17C81"/>
    <w:rsid w:val="00D2234B"/>
    <w:rsid w:val="00D238A9"/>
    <w:rsid w:val="00D250C0"/>
    <w:rsid w:val="00D26C93"/>
    <w:rsid w:val="00D27A13"/>
    <w:rsid w:val="00D30434"/>
    <w:rsid w:val="00D3243B"/>
    <w:rsid w:val="00D32D42"/>
    <w:rsid w:val="00D36D51"/>
    <w:rsid w:val="00D376AF"/>
    <w:rsid w:val="00D43D9F"/>
    <w:rsid w:val="00D43EC0"/>
    <w:rsid w:val="00D44748"/>
    <w:rsid w:val="00D44B45"/>
    <w:rsid w:val="00D45BE1"/>
    <w:rsid w:val="00D46BDA"/>
    <w:rsid w:val="00D47729"/>
    <w:rsid w:val="00D47E5A"/>
    <w:rsid w:val="00D521C4"/>
    <w:rsid w:val="00D52411"/>
    <w:rsid w:val="00D54226"/>
    <w:rsid w:val="00D54BD2"/>
    <w:rsid w:val="00D55290"/>
    <w:rsid w:val="00D56CB8"/>
    <w:rsid w:val="00D6038B"/>
    <w:rsid w:val="00D646FA"/>
    <w:rsid w:val="00D64A02"/>
    <w:rsid w:val="00D65DAE"/>
    <w:rsid w:val="00D67114"/>
    <w:rsid w:val="00D672FE"/>
    <w:rsid w:val="00D6730C"/>
    <w:rsid w:val="00D67383"/>
    <w:rsid w:val="00D67A35"/>
    <w:rsid w:val="00D72911"/>
    <w:rsid w:val="00D72ED1"/>
    <w:rsid w:val="00D74B9E"/>
    <w:rsid w:val="00D76008"/>
    <w:rsid w:val="00D77C27"/>
    <w:rsid w:val="00D818C6"/>
    <w:rsid w:val="00D82C3D"/>
    <w:rsid w:val="00D83CE7"/>
    <w:rsid w:val="00D84930"/>
    <w:rsid w:val="00D84BAB"/>
    <w:rsid w:val="00D84E80"/>
    <w:rsid w:val="00D861FD"/>
    <w:rsid w:val="00D87E36"/>
    <w:rsid w:val="00D9214F"/>
    <w:rsid w:val="00D946FC"/>
    <w:rsid w:val="00D96846"/>
    <w:rsid w:val="00D97C7B"/>
    <w:rsid w:val="00DA0169"/>
    <w:rsid w:val="00DA181B"/>
    <w:rsid w:val="00DA2D51"/>
    <w:rsid w:val="00DA4C17"/>
    <w:rsid w:val="00DA5004"/>
    <w:rsid w:val="00DA5346"/>
    <w:rsid w:val="00DA6F01"/>
    <w:rsid w:val="00DA7F1E"/>
    <w:rsid w:val="00DB028C"/>
    <w:rsid w:val="00DB085E"/>
    <w:rsid w:val="00DB0900"/>
    <w:rsid w:val="00DB0EC4"/>
    <w:rsid w:val="00DB3D2A"/>
    <w:rsid w:val="00DB3E16"/>
    <w:rsid w:val="00DB5304"/>
    <w:rsid w:val="00DB5D24"/>
    <w:rsid w:val="00DC05A3"/>
    <w:rsid w:val="00DC3341"/>
    <w:rsid w:val="00DC3CCD"/>
    <w:rsid w:val="00DC6BC1"/>
    <w:rsid w:val="00DC6F3F"/>
    <w:rsid w:val="00DD3782"/>
    <w:rsid w:val="00DD63C5"/>
    <w:rsid w:val="00DD71D1"/>
    <w:rsid w:val="00DD78F5"/>
    <w:rsid w:val="00DD7F2A"/>
    <w:rsid w:val="00DE00BD"/>
    <w:rsid w:val="00DE09C5"/>
    <w:rsid w:val="00DE147C"/>
    <w:rsid w:val="00DE5C37"/>
    <w:rsid w:val="00DE6D5A"/>
    <w:rsid w:val="00DE7B87"/>
    <w:rsid w:val="00DF02F0"/>
    <w:rsid w:val="00DF0655"/>
    <w:rsid w:val="00DF0A66"/>
    <w:rsid w:val="00DF0AFF"/>
    <w:rsid w:val="00DF0D7E"/>
    <w:rsid w:val="00DF198C"/>
    <w:rsid w:val="00DF210F"/>
    <w:rsid w:val="00DF223F"/>
    <w:rsid w:val="00DF3163"/>
    <w:rsid w:val="00DF3CF9"/>
    <w:rsid w:val="00DF42CB"/>
    <w:rsid w:val="00DF44B4"/>
    <w:rsid w:val="00DF509F"/>
    <w:rsid w:val="00DF5FAC"/>
    <w:rsid w:val="00DF71CB"/>
    <w:rsid w:val="00E01B3C"/>
    <w:rsid w:val="00E03916"/>
    <w:rsid w:val="00E0612A"/>
    <w:rsid w:val="00E06DFC"/>
    <w:rsid w:val="00E11483"/>
    <w:rsid w:val="00E116A9"/>
    <w:rsid w:val="00E13D4F"/>
    <w:rsid w:val="00E14162"/>
    <w:rsid w:val="00E23627"/>
    <w:rsid w:val="00E23993"/>
    <w:rsid w:val="00E30161"/>
    <w:rsid w:val="00E320D7"/>
    <w:rsid w:val="00E3279E"/>
    <w:rsid w:val="00E35CDD"/>
    <w:rsid w:val="00E41154"/>
    <w:rsid w:val="00E411D2"/>
    <w:rsid w:val="00E41A5E"/>
    <w:rsid w:val="00E41D84"/>
    <w:rsid w:val="00E444A4"/>
    <w:rsid w:val="00E4689D"/>
    <w:rsid w:val="00E47DB2"/>
    <w:rsid w:val="00E50628"/>
    <w:rsid w:val="00E51E37"/>
    <w:rsid w:val="00E5491B"/>
    <w:rsid w:val="00E609D9"/>
    <w:rsid w:val="00E610F2"/>
    <w:rsid w:val="00E714F4"/>
    <w:rsid w:val="00E7204B"/>
    <w:rsid w:val="00E74346"/>
    <w:rsid w:val="00E751F1"/>
    <w:rsid w:val="00E76062"/>
    <w:rsid w:val="00E762C8"/>
    <w:rsid w:val="00E7676A"/>
    <w:rsid w:val="00E77AC1"/>
    <w:rsid w:val="00E77C43"/>
    <w:rsid w:val="00E80A2F"/>
    <w:rsid w:val="00E80C9C"/>
    <w:rsid w:val="00E810E6"/>
    <w:rsid w:val="00E82211"/>
    <w:rsid w:val="00E82729"/>
    <w:rsid w:val="00E845B5"/>
    <w:rsid w:val="00E862F9"/>
    <w:rsid w:val="00E87B76"/>
    <w:rsid w:val="00E90FBE"/>
    <w:rsid w:val="00E91B91"/>
    <w:rsid w:val="00E931F3"/>
    <w:rsid w:val="00E9671B"/>
    <w:rsid w:val="00EA0F5C"/>
    <w:rsid w:val="00EA2853"/>
    <w:rsid w:val="00EA2970"/>
    <w:rsid w:val="00EA30BF"/>
    <w:rsid w:val="00EA4E54"/>
    <w:rsid w:val="00EA520C"/>
    <w:rsid w:val="00EB1862"/>
    <w:rsid w:val="00EB3764"/>
    <w:rsid w:val="00EB42AC"/>
    <w:rsid w:val="00EC0EDB"/>
    <w:rsid w:val="00EC2EC1"/>
    <w:rsid w:val="00EC3E16"/>
    <w:rsid w:val="00ED0231"/>
    <w:rsid w:val="00ED2A37"/>
    <w:rsid w:val="00ED32A1"/>
    <w:rsid w:val="00ED5273"/>
    <w:rsid w:val="00ED6532"/>
    <w:rsid w:val="00EE206B"/>
    <w:rsid w:val="00EE49AE"/>
    <w:rsid w:val="00EE54FE"/>
    <w:rsid w:val="00EE5CD3"/>
    <w:rsid w:val="00EE60DB"/>
    <w:rsid w:val="00EE6339"/>
    <w:rsid w:val="00EE775B"/>
    <w:rsid w:val="00EF0AE9"/>
    <w:rsid w:val="00EF3864"/>
    <w:rsid w:val="00EF6134"/>
    <w:rsid w:val="00EF6B5F"/>
    <w:rsid w:val="00EF6F16"/>
    <w:rsid w:val="00EF7D78"/>
    <w:rsid w:val="00F01719"/>
    <w:rsid w:val="00F02CB6"/>
    <w:rsid w:val="00F1452B"/>
    <w:rsid w:val="00F15AE8"/>
    <w:rsid w:val="00F164E4"/>
    <w:rsid w:val="00F16B6D"/>
    <w:rsid w:val="00F215E2"/>
    <w:rsid w:val="00F22A68"/>
    <w:rsid w:val="00F239CA"/>
    <w:rsid w:val="00F24054"/>
    <w:rsid w:val="00F2419A"/>
    <w:rsid w:val="00F26B6A"/>
    <w:rsid w:val="00F31125"/>
    <w:rsid w:val="00F31C15"/>
    <w:rsid w:val="00F31D77"/>
    <w:rsid w:val="00F32B43"/>
    <w:rsid w:val="00F3394F"/>
    <w:rsid w:val="00F3561D"/>
    <w:rsid w:val="00F35EAE"/>
    <w:rsid w:val="00F36581"/>
    <w:rsid w:val="00F3781E"/>
    <w:rsid w:val="00F426AA"/>
    <w:rsid w:val="00F4346C"/>
    <w:rsid w:val="00F4414F"/>
    <w:rsid w:val="00F468FC"/>
    <w:rsid w:val="00F46CF0"/>
    <w:rsid w:val="00F50B5F"/>
    <w:rsid w:val="00F51E50"/>
    <w:rsid w:val="00F5232A"/>
    <w:rsid w:val="00F541E7"/>
    <w:rsid w:val="00F54883"/>
    <w:rsid w:val="00F553ED"/>
    <w:rsid w:val="00F555AF"/>
    <w:rsid w:val="00F55DFC"/>
    <w:rsid w:val="00F60FF7"/>
    <w:rsid w:val="00F61082"/>
    <w:rsid w:val="00F637AE"/>
    <w:rsid w:val="00F66832"/>
    <w:rsid w:val="00F676FD"/>
    <w:rsid w:val="00F7268E"/>
    <w:rsid w:val="00F72BAC"/>
    <w:rsid w:val="00F73DA0"/>
    <w:rsid w:val="00F75670"/>
    <w:rsid w:val="00F75D0C"/>
    <w:rsid w:val="00F76E41"/>
    <w:rsid w:val="00F82036"/>
    <w:rsid w:val="00F8266B"/>
    <w:rsid w:val="00F8290D"/>
    <w:rsid w:val="00F82AEA"/>
    <w:rsid w:val="00F82E0C"/>
    <w:rsid w:val="00F86046"/>
    <w:rsid w:val="00F9062D"/>
    <w:rsid w:val="00F9121F"/>
    <w:rsid w:val="00F919A6"/>
    <w:rsid w:val="00F95CD6"/>
    <w:rsid w:val="00F967B6"/>
    <w:rsid w:val="00F96B00"/>
    <w:rsid w:val="00F97C57"/>
    <w:rsid w:val="00FA0932"/>
    <w:rsid w:val="00FA2BD8"/>
    <w:rsid w:val="00FA4FA2"/>
    <w:rsid w:val="00FA6A07"/>
    <w:rsid w:val="00FA78B2"/>
    <w:rsid w:val="00FB534E"/>
    <w:rsid w:val="00FC1837"/>
    <w:rsid w:val="00FC573B"/>
    <w:rsid w:val="00FC6188"/>
    <w:rsid w:val="00FD2941"/>
    <w:rsid w:val="00FD2AFC"/>
    <w:rsid w:val="00FD3223"/>
    <w:rsid w:val="00FD3DF1"/>
    <w:rsid w:val="00FE1B94"/>
    <w:rsid w:val="00FE1F0B"/>
    <w:rsid w:val="00FE2267"/>
    <w:rsid w:val="00FE24C3"/>
    <w:rsid w:val="00FE3050"/>
    <w:rsid w:val="00FE3266"/>
    <w:rsid w:val="00FE4682"/>
    <w:rsid w:val="00FF1064"/>
    <w:rsid w:val="00FF10E8"/>
    <w:rsid w:val="00FF12E2"/>
    <w:rsid w:val="00FF21C1"/>
    <w:rsid w:val="00FF275F"/>
    <w:rsid w:val="00FF2C13"/>
    <w:rsid w:val="00FF2EB2"/>
    <w:rsid w:val="00FF394A"/>
    <w:rsid w:val="00FF4388"/>
    <w:rsid w:val="00FF59F7"/>
    <w:rsid w:val="00FF62AB"/>
    <w:rsid w:val="00FF6798"/>
    <w:rsid w:val="00FF7252"/>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DED002"/>
  <w15:docId w15:val="{8E1F051A-0FEF-4F8F-9A54-20AA5CC27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7A2F"/>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3933B7"/>
    <w:pPr>
      <w:keepNext/>
      <w:keepLines/>
      <w:numPr>
        <w:numId w:val="2"/>
      </w:numPr>
      <w:pBdr>
        <w:bottom w:val="single" w:sz="4" w:space="1" w:color="595959"/>
      </w:pBdr>
      <w:spacing w:before="360"/>
      <w:outlineLvl w:val="0"/>
    </w:pPr>
    <w:rPr>
      <w:rFonts w:ascii="Arial Narrow" w:eastAsia="SimSun" w:hAnsi="Arial Narrow"/>
      <w:b/>
      <w:bCs/>
      <w:smallCaps/>
      <w:color w:val="000000"/>
      <w:sz w:val="24"/>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HOJA,Viñeta 2,Bolita,Párrafo de lista3,BOLA,Párrafo de lista21,Guión,BOLADEF,Titulo 8,Párrafo de lista2,figura,Párrafo de lista31,Párrafo de lista5,Colorful List - Accent 11,Colorful List Accent 1,Bola,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aliases w:val="Título 1a"/>
    <w:basedOn w:val="Normal"/>
    <w:next w:val="Normal"/>
    <w:link w:val="PuestoCar"/>
    <w:uiPriority w:val="10"/>
    <w:qFormat/>
    <w:rsid w:val="003933B7"/>
    <w:pPr>
      <w:spacing w:after="0" w:line="240" w:lineRule="auto"/>
      <w:contextualSpacing/>
    </w:pPr>
    <w:rPr>
      <w:rFonts w:ascii="Arial Narrow" w:eastAsia="SimSun" w:hAnsi="Arial Narrow"/>
      <w:b/>
      <w:color w:val="000000"/>
      <w:sz w:val="24"/>
      <w:szCs w:val="56"/>
    </w:rPr>
  </w:style>
  <w:style w:type="character" w:customStyle="1" w:styleId="PuestoCar">
    <w:name w:val="Puesto Car"/>
    <w:aliases w:val="Título 1a Car"/>
    <w:link w:val="Puesto"/>
    <w:uiPriority w:val="10"/>
    <w:rsid w:val="003933B7"/>
    <w:rPr>
      <w:rFonts w:ascii="Arial Narrow" w:eastAsia="SimSun" w:hAnsi="Arial Narrow"/>
      <w:b/>
      <w:color w:val="000000"/>
      <w:sz w:val="24"/>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HOJA Car,Viñeta 2 Car,Bolita Car,Párrafo de lista3 Car,BOLA Car,Párrafo de lista21 Car,Guión Car,BOLADEF Car,Titulo 8 Car,Párrafo de lista2 Car,figura Car,Párrafo de lista31 Car,Bola Car,l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3933B7"/>
    <w:rPr>
      <w:rFonts w:ascii="Arial Narrow" w:eastAsia="SimSun" w:hAnsi="Arial Narrow"/>
      <w:b/>
      <w:bCs/>
      <w:smallCaps/>
      <w:color w:val="000000"/>
      <w:sz w:val="24"/>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C71EC3"/>
    <w:pPr>
      <w:numPr>
        <w:ilvl w:val="1"/>
      </w:numPr>
    </w:pPr>
    <w:rPr>
      <w:b/>
      <w:spacing w:val="10"/>
    </w:rPr>
  </w:style>
  <w:style w:type="character" w:customStyle="1" w:styleId="SubttuloCar">
    <w:name w:val="Subtítulo Car"/>
    <w:link w:val="Subttulo"/>
    <w:uiPriority w:val="11"/>
    <w:rsid w:val="00C71EC3"/>
    <w:rPr>
      <w:rFonts w:ascii="Arial" w:hAnsi="Arial"/>
      <w:b/>
      <w:spacing w:val="10"/>
      <w:szCs w:val="22"/>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Tablaconcuadrculaclara1"/>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1F2390"/>
    <w:pPr>
      <w:keepNext/>
      <w:pageBreakBefore/>
      <w:numPr>
        <w:numId w:val="9"/>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1F2390"/>
    <w:pPr>
      <w:keepNext/>
      <w:numPr>
        <w:ilvl w:val="1"/>
        <w:numId w:val="9"/>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1F2390"/>
    <w:pPr>
      <w:keepNext/>
      <w:numPr>
        <w:ilvl w:val="2"/>
        <w:numId w:val="9"/>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1F2390"/>
    <w:pPr>
      <w:keepNext/>
      <w:numPr>
        <w:ilvl w:val="3"/>
        <w:numId w:val="9"/>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1F2390"/>
    <w:rPr>
      <w:rFonts w:eastAsia="Calibri"/>
      <w:sz w:val="22"/>
      <w:szCs w:val="22"/>
      <w:lang w:val="es-ES" w:eastAsia="es-ES"/>
    </w:rPr>
  </w:style>
  <w:style w:type="character" w:customStyle="1" w:styleId="Cuadrculamedia2Car">
    <w:name w:val="Cuadrícula media 2 Car"/>
    <w:link w:val="Cuadrculamedia21"/>
    <w:uiPriority w:val="1"/>
    <w:rsid w:val="001F2390"/>
    <w:rPr>
      <w:rFonts w:eastAsia="Calibri"/>
      <w:sz w:val="22"/>
      <w:szCs w:val="22"/>
      <w:lang w:val="es-ES" w:eastAsia="es-ES"/>
    </w:rPr>
  </w:style>
  <w:style w:type="paragraph" w:customStyle="1" w:styleId="Estilo5">
    <w:name w:val="Estilo5"/>
    <w:basedOn w:val="Normal"/>
    <w:link w:val="Estilo5Car"/>
    <w:qFormat/>
    <w:rsid w:val="00146228"/>
    <w:pPr>
      <w:keepNext/>
      <w:widowControl w:val="0"/>
      <w:numPr>
        <w:ilvl w:val="1"/>
        <w:numId w:val="17"/>
      </w:numPr>
      <w:spacing w:after="240" w:line="240" w:lineRule="auto"/>
      <w:outlineLvl w:val="0"/>
    </w:pPr>
    <w:rPr>
      <w:rFonts w:ascii="Arial Narrow" w:hAnsi="Arial Narrow"/>
      <w:b/>
      <w:iCs/>
      <w:sz w:val="24"/>
      <w:szCs w:val="24"/>
      <w:lang w:val="es-MX" w:eastAsia="es-ES"/>
    </w:rPr>
  </w:style>
  <w:style w:type="character" w:customStyle="1" w:styleId="Estilo5Car">
    <w:name w:val="Estilo5 Car"/>
    <w:basedOn w:val="Fuentedeprrafopredeter"/>
    <w:link w:val="Estilo5"/>
    <w:rsid w:val="007417DF"/>
    <w:rPr>
      <w:rFonts w:ascii="Arial Narrow" w:hAnsi="Arial Narrow"/>
      <w:b/>
      <w:iCs/>
      <w:sz w:val="24"/>
      <w:szCs w:val="24"/>
      <w:lang w:val="es-MX" w:eastAsia="es-ES"/>
    </w:rPr>
  </w:style>
  <w:style w:type="paragraph" w:customStyle="1" w:styleId="paragraph">
    <w:name w:val="paragraph"/>
    <w:basedOn w:val="Normal"/>
    <w:rsid w:val="008902C8"/>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D01658"/>
  </w:style>
  <w:style w:type="character" w:customStyle="1" w:styleId="eop">
    <w:name w:val="eop"/>
    <w:basedOn w:val="Fuentedeprrafopredeter"/>
    <w:rsid w:val="00D01658"/>
  </w:style>
  <w:style w:type="character" w:customStyle="1" w:styleId="contentpasted1">
    <w:name w:val="contentpasted1"/>
    <w:basedOn w:val="Fuentedeprrafopredeter"/>
    <w:rsid w:val="00781DBF"/>
  </w:style>
  <w:style w:type="character" w:styleId="Hipervnculo">
    <w:name w:val="Hyperlink"/>
    <w:basedOn w:val="Fuentedeprrafopredeter"/>
    <w:uiPriority w:val="99"/>
    <w:unhideWhenUsed/>
    <w:rsid w:val="00412891"/>
    <w:rPr>
      <w:color w:val="0563C1" w:themeColor="hyperlink"/>
      <w:u w:val="single"/>
    </w:rPr>
  </w:style>
  <w:style w:type="character" w:customStyle="1" w:styleId="UnresolvedMention">
    <w:name w:val="Unresolved Mention"/>
    <w:basedOn w:val="Fuentedeprrafopredeter"/>
    <w:uiPriority w:val="99"/>
    <w:semiHidden/>
    <w:unhideWhenUsed/>
    <w:rsid w:val="0058034F"/>
    <w:rPr>
      <w:color w:val="605E5C"/>
      <w:shd w:val="clear" w:color="auto" w:fill="E1DFDD"/>
    </w:rPr>
  </w:style>
  <w:style w:type="paragraph" w:styleId="TDC1">
    <w:name w:val="toc 1"/>
    <w:basedOn w:val="Normal"/>
    <w:next w:val="Normal"/>
    <w:autoRedefine/>
    <w:uiPriority w:val="39"/>
    <w:unhideWhenUsed/>
    <w:rsid w:val="006862E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046904">
      <w:bodyDiv w:val="1"/>
      <w:marLeft w:val="0"/>
      <w:marRight w:val="0"/>
      <w:marTop w:val="0"/>
      <w:marBottom w:val="0"/>
      <w:divBdr>
        <w:top w:val="none" w:sz="0" w:space="0" w:color="auto"/>
        <w:left w:val="none" w:sz="0" w:space="0" w:color="auto"/>
        <w:bottom w:val="none" w:sz="0" w:space="0" w:color="auto"/>
        <w:right w:val="none" w:sz="0" w:space="0" w:color="auto"/>
      </w:divBdr>
      <w:divsChild>
        <w:div w:id="1746417405">
          <w:marLeft w:val="1166"/>
          <w:marRight w:val="0"/>
          <w:marTop w:val="0"/>
          <w:marBottom w:val="0"/>
          <w:divBdr>
            <w:top w:val="none" w:sz="0" w:space="0" w:color="auto"/>
            <w:left w:val="none" w:sz="0" w:space="0" w:color="auto"/>
            <w:bottom w:val="none" w:sz="0" w:space="0" w:color="auto"/>
            <w:right w:val="none" w:sz="0" w:space="0" w:color="auto"/>
          </w:divBdr>
        </w:div>
        <w:div w:id="1358776933">
          <w:marLeft w:val="1166"/>
          <w:marRight w:val="0"/>
          <w:marTop w:val="0"/>
          <w:marBottom w:val="0"/>
          <w:divBdr>
            <w:top w:val="none" w:sz="0" w:space="0" w:color="auto"/>
            <w:left w:val="none" w:sz="0" w:space="0" w:color="auto"/>
            <w:bottom w:val="none" w:sz="0" w:space="0" w:color="auto"/>
            <w:right w:val="none" w:sz="0" w:space="0" w:color="auto"/>
          </w:divBdr>
        </w:div>
        <w:div w:id="569311951">
          <w:marLeft w:val="1166"/>
          <w:marRight w:val="0"/>
          <w:marTop w:val="0"/>
          <w:marBottom w:val="0"/>
          <w:divBdr>
            <w:top w:val="none" w:sz="0" w:space="0" w:color="auto"/>
            <w:left w:val="none" w:sz="0" w:space="0" w:color="auto"/>
            <w:bottom w:val="none" w:sz="0" w:space="0" w:color="auto"/>
            <w:right w:val="none" w:sz="0" w:space="0" w:color="auto"/>
          </w:divBdr>
        </w:div>
        <w:div w:id="1924992330">
          <w:marLeft w:val="1166"/>
          <w:marRight w:val="0"/>
          <w:marTop w:val="0"/>
          <w:marBottom w:val="0"/>
          <w:divBdr>
            <w:top w:val="none" w:sz="0" w:space="0" w:color="auto"/>
            <w:left w:val="none" w:sz="0" w:space="0" w:color="auto"/>
            <w:bottom w:val="none" w:sz="0" w:space="0" w:color="auto"/>
            <w:right w:val="none" w:sz="0" w:space="0" w:color="auto"/>
          </w:divBdr>
        </w:div>
        <w:div w:id="19207952">
          <w:marLeft w:val="1166"/>
          <w:marRight w:val="0"/>
          <w:marTop w:val="0"/>
          <w:marBottom w:val="0"/>
          <w:divBdr>
            <w:top w:val="none" w:sz="0" w:space="0" w:color="auto"/>
            <w:left w:val="none" w:sz="0" w:space="0" w:color="auto"/>
            <w:bottom w:val="none" w:sz="0" w:space="0" w:color="auto"/>
            <w:right w:val="none" w:sz="0" w:space="0" w:color="auto"/>
          </w:divBdr>
        </w:div>
        <w:div w:id="841311276">
          <w:marLeft w:val="1166"/>
          <w:marRight w:val="0"/>
          <w:marTop w:val="0"/>
          <w:marBottom w:val="0"/>
          <w:divBdr>
            <w:top w:val="none" w:sz="0" w:space="0" w:color="auto"/>
            <w:left w:val="none" w:sz="0" w:space="0" w:color="auto"/>
            <w:bottom w:val="none" w:sz="0" w:space="0" w:color="auto"/>
            <w:right w:val="none" w:sz="0" w:space="0" w:color="auto"/>
          </w:divBdr>
        </w:div>
        <w:div w:id="1100030800">
          <w:marLeft w:val="1166"/>
          <w:marRight w:val="0"/>
          <w:marTop w:val="0"/>
          <w:marBottom w:val="0"/>
          <w:divBdr>
            <w:top w:val="none" w:sz="0" w:space="0" w:color="auto"/>
            <w:left w:val="none" w:sz="0" w:space="0" w:color="auto"/>
            <w:bottom w:val="none" w:sz="0" w:space="0" w:color="auto"/>
            <w:right w:val="none" w:sz="0" w:space="0" w:color="auto"/>
          </w:divBdr>
        </w:div>
        <w:div w:id="2077630103">
          <w:marLeft w:val="1166"/>
          <w:marRight w:val="0"/>
          <w:marTop w:val="0"/>
          <w:marBottom w:val="0"/>
          <w:divBdr>
            <w:top w:val="none" w:sz="0" w:space="0" w:color="auto"/>
            <w:left w:val="none" w:sz="0" w:space="0" w:color="auto"/>
            <w:bottom w:val="none" w:sz="0" w:space="0" w:color="auto"/>
            <w:right w:val="none" w:sz="0" w:space="0" w:color="auto"/>
          </w:divBdr>
        </w:div>
        <w:div w:id="386994583">
          <w:marLeft w:val="1166"/>
          <w:marRight w:val="0"/>
          <w:marTop w:val="0"/>
          <w:marBottom w:val="0"/>
          <w:divBdr>
            <w:top w:val="none" w:sz="0" w:space="0" w:color="auto"/>
            <w:left w:val="none" w:sz="0" w:space="0" w:color="auto"/>
            <w:bottom w:val="none" w:sz="0" w:space="0" w:color="auto"/>
            <w:right w:val="none" w:sz="0" w:space="0" w:color="auto"/>
          </w:divBdr>
        </w:div>
        <w:div w:id="1971859440">
          <w:marLeft w:val="1166"/>
          <w:marRight w:val="0"/>
          <w:marTop w:val="0"/>
          <w:marBottom w:val="0"/>
          <w:divBdr>
            <w:top w:val="none" w:sz="0" w:space="0" w:color="auto"/>
            <w:left w:val="none" w:sz="0" w:space="0" w:color="auto"/>
            <w:bottom w:val="none" w:sz="0" w:space="0" w:color="auto"/>
            <w:right w:val="none" w:sz="0" w:space="0" w:color="auto"/>
          </w:divBdr>
        </w:div>
        <w:div w:id="1152873336">
          <w:marLeft w:val="1166"/>
          <w:marRight w:val="0"/>
          <w:marTop w:val="0"/>
          <w:marBottom w:val="0"/>
          <w:divBdr>
            <w:top w:val="none" w:sz="0" w:space="0" w:color="auto"/>
            <w:left w:val="none" w:sz="0" w:space="0" w:color="auto"/>
            <w:bottom w:val="none" w:sz="0" w:space="0" w:color="auto"/>
            <w:right w:val="none" w:sz="0" w:space="0" w:color="auto"/>
          </w:divBdr>
        </w:div>
        <w:div w:id="1525898904">
          <w:marLeft w:val="1166"/>
          <w:marRight w:val="0"/>
          <w:marTop w:val="0"/>
          <w:marBottom w:val="0"/>
          <w:divBdr>
            <w:top w:val="none" w:sz="0" w:space="0" w:color="auto"/>
            <w:left w:val="none" w:sz="0" w:space="0" w:color="auto"/>
            <w:bottom w:val="none" w:sz="0" w:space="0" w:color="auto"/>
            <w:right w:val="none" w:sz="0" w:space="0" w:color="auto"/>
          </w:divBdr>
        </w:div>
      </w:divsChild>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837895">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27497798">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06201340">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66684105">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63047709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8981693">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859243355">
      <w:bodyDiv w:val="1"/>
      <w:marLeft w:val="0"/>
      <w:marRight w:val="0"/>
      <w:marTop w:val="0"/>
      <w:marBottom w:val="0"/>
      <w:divBdr>
        <w:top w:val="none" w:sz="0" w:space="0" w:color="auto"/>
        <w:left w:val="none" w:sz="0" w:space="0" w:color="auto"/>
        <w:bottom w:val="none" w:sz="0" w:space="0" w:color="auto"/>
        <w:right w:val="none" w:sz="0" w:space="0" w:color="auto"/>
      </w:divBdr>
    </w:div>
    <w:div w:id="913050014">
      <w:bodyDiv w:val="1"/>
      <w:marLeft w:val="0"/>
      <w:marRight w:val="0"/>
      <w:marTop w:val="0"/>
      <w:marBottom w:val="0"/>
      <w:divBdr>
        <w:top w:val="none" w:sz="0" w:space="0" w:color="auto"/>
        <w:left w:val="none" w:sz="0" w:space="0" w:color="auto"/>
        <w:bottom w:val="none" w:sz="0" w:space="0" w:color="auto"/>
        <w:right w:val="none" w:sz="0" w:space="0" w:color="auto"/>
      </w:divBdr>
    </w:div>
    <w:div w:id="944727851">
      <w:bodyDiv w:val="1"/>
      <w:marLeft w:val="0"/>
      <w:marRight w:val="0"/>
      <w:marTop w:val="0"/>
      <w:marBottom w:val="0"/>
      <w:divBdr>
        <w:top w:val="none" w:sz="0" w:space="0" w:color="auto"/>
        <w:left w:val="none" w:sz="0" w:space="0" w:color="auto"/>
        <w:bottom w:val="none" w:sz="0" w:space="0" w:color="auto"/>
        <w:right w:val="none" w:sz="0" w:space="0" w:color="auto"/>
      </w:divBdr>
    </w:div>
    <w:div w:id="963996403">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11641305">
      <w:bodyDiv w:val="1"/>
      <w:marLeft w:val="0"/>
      <w:marRight w:val="0"/>
      <w:marTop w:val="0"/>
      <w:marBottom w:val="0"/>
      <w:divBdr>
        <w:top w:val="none" w:sz="0" w:space="0" w:color="auto"/>
        <w:left w:val="none" w:sz="0" w:space="0" w:color="auto"/>
        <w:bottom w:val="none" w:sz="0" w:space="0" w:color="auto"/>
        <w:right w:val="none" w:sz="0" w:space="0" w:color="auto"/>
      </w:divBdr>
    </w:div>
    <w:div w:id="1075005991">
      <w:bodyDiv w:val="1"/>
      <w:marLeft w:val="0"/>
      <w:marRight w:val="0"/>
      <w:marTop w:val="0"/>
      <w:marBottom w:val="0"/>
      <w:divBdr>
        <w:top w:val="none" w:sz="0" w:space="0" w:color="auto"/>
        <w:left w:val="none" w:sz="0" w:space="0" w:color="auto"/>
        <w:bottom w:val="none" w:sz="0" w:space="0" w:color="auto"/>
        <w:right w:val="none" w:sz="0" w:space="0" w:color="auto"/>
      </w:divBdr>
      <w:divsChild>
        <w:div w:id="2140293264">
          <w:marLeft w:val="446"/>
          <w:marRight w:val="0"/>
          <w:marTop w:val="0"/>
          <w:marBottom w:val="0"/>
          <w:divBdr>
            <w:top w:val="none" w:sz="0" w:space="0" w:color="auto"/>
            <w:left w:val="none" w:sz="0" w:space="0" w:color="auto"/>
            <w:bottom w:val="none" w:sz="0" w:space="0" w:color="auto"/>
            <w:right w:val="none" w:sz="0" w:space="0" w:color="auto"/>
          </w:divBdr>
        </w:div>
        <w:div w:id="1816605807">
          <w:marLeft w:val="446"/>
          <w:marRight w:val="0"/>
          <w:marTop w:val="0"/>
          <w:marBottom w:val="0"/>
          <w:divBdr>
            <w:top w:val="none" w:sz="0" w:space="0" w:color="auto"/>
            <w:left w:val="none" w:sz="0" w:space="0" w:color="auto"/>
            <w:bottom w:val="none" w:sz="0" w:space="0" w:color="auto"/>
            <w:right w:val="none" w:sz="0" w:space="0" w:color="auto"/>
          </w:divBdr>
        </w:div>
        <w:div w:id="1689720020">
          <w:marLeft w:val="446"/>
          <w:marRight w:val="0"/>
          <w:marTop w:val="0"/>
          <w:marBottom w:val="0"/>
          <w:divBdr>
            <w:top w:val="none" w:sz="0" w:space="0" w:color="auto"/>
            <w:left w:val="none" w:sz="0" w:space="0" w:color="auto"/>
            <w:bottom w:val="none" w:sz="0" w:space="0" w:color="auto"/>
            <w:right w:val="none" w:sz="0" w:space="0" w:color="auto"/>
          </w:divBdr>
        </w:div>
        <w:div w:id="1967925504">
          <w:marLeft w:val="446"/>
          <w:marRight w:val="0"/>
          <w:marTop w:val="0"/>
          <w:marBottom w:val="0"/>
          <w:divBdr>
            <w:top w:val="none" w:sz="0" w:space="0" w:color="auto"/>
            <w:left w:val="none" w:sz="0" w:space="0" w:color="auto"/>
            <w:bottom w:val="none" w:sz="0" w:space="0" w:color="auto"/>
            <w:right w:val="none" w:sz="0" w:space="0" w:color="auto"/>
          </w:divBdr>
        </w:div>
        <w:div w:id="1757703207">
          <w:marLeft w:val="446"/>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195997954">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07777980">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01173413">
      <w:bodyDiv w:val="1"/>
      <w:marLeft w:val="0"/>
      <w:marRight w:val="0"/>
      <w:marTop w:val="0"/>
      <w:marBottom w:val="0"/>
      <w:divBdr>
        <w:top w:val="none" w:sz="0" w:space="0" w:color="auto"/>
        <w:left w:val="none" w:sz="0" w:space="0" w:color="auto"/>
        <w:bottom w:val="none" w:sz="0" w:space="0" w:color="auto"/>
        <w:right w:val="none" w:sz="0" w:space="0" w:color="auto"/>
      </w:divBdr>
    </w:div>
    <w:div w:id="1445270007">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86378339">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22490974">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460936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8874096">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49140941">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QuickStyle" Target="diagrams/quickStyl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mailMergeSource" Target="file:///C:\Users\andre\Documents\INVIAS%202023\PLANTILLAS\OBRA\MATRIZ%20GENERAL%20OBRA%20(9).xlsx"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BA1FCC-3B96-4963-8668-CA0809D507CF}"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s-CO"/>
        </a:p>
      </dgm:t>
    </dgm:pt>
    <dgm:pt modelId="{6F8D1BBE-04E3-460F-A45C-E9042F30A05C}">
      <dgm:prSet phldrT="[Texto]"/>
      <dgm:spPr>
        <a:xfrm rot="5400000">
          <a:off x="-98369" y="99540"/>
          <a:ext cx="655798" cy="459059"/>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1.</a:t>
          </a:r>
        </a:p>
      </dgm:t>
    </dgm:pt>
    <dgm:pt modelId="{9C8B64D2-24B2-42A6-B126-729018F43791}" type="parTrans" cxnId="{1ACF094F-0165-4195-9335-9D7C168CCC9B}">
      <dgm:prSet/>
      <dgm:spPr/>
      <dgm:t>
        <a:bodyPr/>
        <a:lstStyle/>
        <a:p>
          <a:endParaRPr lang="es-CO"/>
        </a:p>
      </dgm:t>
    </dgm:pt>
    <dgm:pt modelId="{CE1DCD9D-BFB7-4483-A52C-B4A2CE4E048A}" type="sibTrans" cxnId="{1ACF094F-0165-4195-9335-9D7C168CCC9B}">
      <dgm:prSet/>
      <dgm:spPr/>
      <dgm:t>
        <a:bodyPr/>
        <a:lstStyle/>
        <a:p>
          <a:endParaRPr lang="es-CO"/>
        </a:p>
      </dgm:t>
    </dgm:pt>
    <dgm:pt modelId="{F0CF2B67-510E-4621-96AC-5EFD50C0F699}">
      <dgm:prSet phldrT="[Texto]"/>
      <dgm:spPr>
        <a:xfrm rot="5400000">
          <a:off x="2323667" y="-1863437"/>
          <a:ext cx="426269" cy="4155485"/>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gm:spPr>
      <dgm:t>
        <a:bodyPr/>
        <a:lstStyle/>
        <a:p>
          <a:pPr algn="l">
            <a:buChar char="•"/>
          </a:pPr>
          <a:r>
            <a:rPr lang="es-CO">
              <a:solidFill>
                <a:sysClr val="windowText" lastClr="000000">
                  <a:hueOff val="0"/>
                  <a:satOff val="0"/>
                  <a:lumOff val="0"/>
                  <a:alphaOff val="0"/>
                </a:sysClr>
              </a:solidFill>
              <a:latin typeface="Calibri"/>
              <a:ea typeface="+mn-ea"/>
              <a:cs typeface="+mn-cs"/>
            </a:rPr>
            <a:t>Contratista de Obra, Interventoria, Supervision del Contrato de Interventoria.</a:t>
          </a:r>
        </a:p>
      </dgm:t>
    </dgm:pt>
    <dgm:pt modelId="{B6B6C921-D5DC-4AC6-874A-A9EC4C7E0CA8}" type="parTrans" cxnId="{790346D8-1245-4C44-8785-9E078DE268F2}">
      <dgm:prSet/>
      <dgm:spPr/>
      <dgm:t>
        <a:bodyPr/>
        <a:lstStyle/>
        <a:p>
          <a:endParaRPr lang="es-CO"/>
        </a:p>
      </dgm:t>
    </dgm:pt>
    <dgm:pt modelId="{48DE4C77-8FE9-44B3-B00F-A0E415B1C349}" type="sibTrans" cxnId="{790346D8-1245-4C44-8785-9E078DE268F2}">
      <dgm:prSet/>
      <dgm:spPr/>
      <dgm:t>
        <a:bodyPr/>
        <a:lstStyle/>
        <a:p>
          <a:endParaRPr lang="es-CO"/>
        </a:p>
      </dgm:t>
    </dgm:pt>
    <dgm:pt modelId="{6951A9F8-6052-4C66-B9B2-82EA5CEBB121}">
      <dgm:prSet phldrT="[Texto]"/>
      <dgm:spPr>
        <a:xfrm rot="5400000">
          <a:off x="-98369" y="628742"/>
          <a:ext cx="655798" cy="459059"/>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2.</a:t>
          </a:r>
        </a:p>
      </dgm:t>
    </dgm:pt>
    <dgm:pt modelId="{904CB29C-6965-4313-967F-077E01F2393A}" type="parTrans" cxnId="{061772BB-BFAF-438C-9FB2-BEA05A6CBD1C}">
      <dgm:prSet/>
      <dgm:spPr/>
      <dgm:t>
        <a:bodyPr/>
        <a:lstStyle/>
        <a:p>
          <a:endParaRPr lang="es-CO"/>
        </a:p>
      </dgm:t>
    </dgm:pt>
    <dgm:pt modelId="{6D42F751-29EC-45B0-B3B0-E5BB039642B5}" type="sibTrans" cxnId="{061772BB-BFAF-438C-9FB2-BEA05A6CBD1C}">
      <dgm:prSet/>
      <dgm:spPr/>
      <dgm:t>
        <a:bodyPr/>
        <a:lstStyle/>
        <a:p>
          <a:endParaRPr lang="es-CO"/>
        </a:p>
      </dgm:t>
    </dgm:pt>
    <dgm:pt modelId="{73E330ED-D54B-4517-97A0-87A5AAC6063B}">
      <dgm:prSet phldrT="[Texto]"/>
      <dgm:spPr>
        <a:xfrm rot="5400000">
          <a:off x="2323667" y="-1334235"/>
          <a:ext cx="426269" cy="415548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Unidad Ejecutora y/o Jefe de Area</a:t>
          </a:r>
        </a:p>
      </dgm:t>
    </dgm:pt>
    <dgm:pt modelId="{171E4B15-3BD8-4C85-9F43-276A94A53CE7}" type="parTrans" cxnId="{EC93E768-3046-4AD3-81F0-A86F2A138E33}">
      <dgm:prSet/>
      <dgm:spPr/>
      <dgm:t>
        <a:bodyPr/>
        <a:lstStyle/>
        <a:p>
          <a:endParaRPr lang="es-CO"/>
        </a:p>
      </dgm:t>
    </dgm:pt>
    <dgm:pt modelId="{3B56BC6F-D436-4737-A929-BEE15A526FC9}" type="sibTrans" cxnId="{EC93E768-3046-4AD3-81F0-A86F2A138E33}">
      <dgm:prSet/>
      <dgm:spPr/>
      <dgm:t>
        <a:bodyPr/>
        <a:lstStyle/>
        <a:p>
          <a:endParaRPr lang="es-CO"/>
        </a:p>
      </dgm:t>
    </dgm:pt>
    <dgm:pt modelId="{C67742FB-C4CC-4FCF-8C20-4F0F63F4ED7A}">
      <dgm:prSet phldrT="[Texto]"/>
      <dgm:spPr>
        <a:xfrm rot="5400000">
          <a:off x="-98369" y="1687147"/>
          <a:ext cx="655798" cy="459059"/>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 lastClr="FFFFFF"/>
              </a:solidFill>
              <a:latin typeface="Calibri"/>
              <a:ea typeface="+mn-ea"/>
              <a:cs typeface="+mn-cs"/>
            </a:rPr>
            <a:t>4.</a:t>
          </a:r>
        </a:p>
      </dgm:t>
    </dgm:pt>
    <dgm:pt modelId="{F06CDE6A-A4E9-475C-8D42-A1C942F19A14}" type="parTrans" cxnId="{680E4C59-B1B0-47E6-985D-FEFF4EAF1AB5}">
      <dgm:prSet/>
      <dgm:spPr/>
      <dgm:t>
        <a:bodyPr/>
        <a:lstStyle/>
        <a:p>
          <a:endParaRPr lang="es-CO"/>
        </a:p>
      </dgm:t>
    </dgm:pt>
    <dgm:pt modelId="{0188E813-E409-4010-BBA6-6CC3AE72C97C}" type="sibTrans" cxnId="{680E4C59-B1B0-47E6-985D-FEFF4EAF1AB5}">
      <dgm:prSet/>
      <dgm:spPr/>
      <dgm:t>
        <a:bodyPr/>
        <a:lstStyle/>
        <a:p>
          <a:endParaRPr lang="es-CO"/>
        </a:p>
      </dgm:t>
    </dgm:pt>
    <dgm:pt modelId="{047A38D0-48DC-47CC-A54A-C294D7054150}">
      <dgm:prSet phldrT="[Texto]"/>
      <dgm:spPr>
        <a:xfrm rot="5400000">
          <a:off x="2323667" y="-275830"/>
          <a:ext cx="426269" cy="415548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l">
            <a:buChar char="•"/>
          </a:pPr>
          <a:r>
            <a:rPr lang="es-CO">
              <a:solidFill>
                <a:sysClr val="windowText" lastClr="000000">
                  <a:hueOff val="0"/>
                  <a:satOff val="0"/>
                  <a:lumOff val="0"/>
                  <a:alphaOff val="0"/>
                </a:sysClr>
              </a:solidFill>
              <a:latin typeface="Calibri"/>
              <a:ea typeface="+mn-ea"/>
              <a:cs typeface="+mn-cs"/>
            </a:rPr>
            <a:t>"Comite Tecnico del INVIAS" y acompañamiento de Expertos. Resolución 6689 del 10 de diciembre de 2019 y aquellas que lo modifiquen y/o sustituyan.</a:t>
          </a:r>
        </a:p>
      </dgm:t>
    </dgm:pt>
    <dgm:pt modelId="{4D34E324-4576-4301-B71F-E182A61B4DEB}" type="parTrans" cxnId="{BDF42FB0-F9D6-4BE3-8E39-F49DDB01E2C6}">
      <dgm:prSet/>
      <dgm:spPr/>
      <dgm:t>
        <a:bodyPr/>
        <a:lstStyle/>
        <a:p>
          <a:endParaRPr lang="es-CO"/>
        </a:p>
      </dgm:t>
    </dgm:pt>
    <dgm:pt modelId="{30F81307-0511-4F82-B3E9-2CDF97F95F8C}" type="sibTrans" cxnId="{BDF42FB0-F9D6-4BE3-8E39-F49DDB01E2C6}">
      <dgm:prSet/>
      <dgm:spPr/>
      <dgm:t>
        <a:bodyPr/>
        <a:lstStyle/>
        <a:p>
          <a:endParaRPr lang="es-CO"/>
        </a:p>
      </dgm:t>
    </dgm:pt>
    <dgm:pt modelId="{DE3292FF-2EF3-4386-9190-B4FCF31AA936}">
      <dgm:prSet/>
      <dgm:spPr>
        <a:xfrm rot="5400000">
          <a:off x="-98369" y="1157945"/>
          <a:ext cx="655798" cy="459059"/>
        </a:xfrm>
        <a:prstGeom prst="chevron">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gm:spPr>
      <dgm:t>
        <a:bodyPr/>
        <a:lstStyle/>
        <a:p>
          <a:pPr>
            <a:buNone/>
          </a:pPr>
          <a:r>
            <a:rPr lang="es-CO">
              <a:solidFill>
                <a:sysClr val="windowText" lastClr="000000"/>
              </a:solidFill>
              <a:latin typeface="Calibri"/>
              <a:ea typeface="+mn-ea"/>
              <a:cs typeface="+mn-cs"/>
            </a:rPr>
            <a:t>3.</a:t>
          </a:r>
        </a:p>
      </dgm:t>
    </dgm:pt>
    <dgm:pt modelId="{5D358A7B-570B-4A50-8547-C6349E38671B}" type="parTrans" cxnId="{67B98D0E-2E43-4B93-B48F-A6BB83E2DE90}">
      <dgm:prSet/>
      <dgm:spPr/>
      <dgm:t>
        <a:bodyPr/>
        <a:lstStyle/>
        <a:p>
          <a:endParaRPr lang="es-CO"/>
        </a:p>
      </dgm:t>
    </dgm:pt>
    <dgm:pt modelId="{36BF1FE4-7E2E-4779-B410-F49E5BF02FB6}" type="sibTrans" cxnId="{67B98D0E-2E43-4B93-B48F-A6BB83E2DE90}">
      <dgm:prSet/>
      <dgm:spPr/>
      <dgm:t>
        <a:bodyPr/>
        <a:lstStyle/>
        <a:p>
          <a:endParaRPr lang="es-CO"/>
        </a:p>
      </dgm:t>
    </dgm:pt>
    <dgm:pt modelId="{BEC81765-B3CB-4FEC-9726-7C25434012B3}">
      <dgm:prSet/>
      <dgm:spPr>
        <a:xfrm rot="5400000">
          <a:off x="2323667" y="-805032"/>
          <a:ext cx="426269" cy="4155485"/>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Mesa "Cumpliéndole a Colombia"</a:t>
          </a:r>
        </a:p>
      </dgm:t>
    </dgm:pt>
    <dgm:pt modelId="{223F03EF-FD6C-4851-878C-C3315DF7F593}" type="parTrans" cxnId="{8A4E0259-DB51-4199-AACA-DF7DF4D804E8}">
      <dgm:prSet/>
      <dgm:spPr/>
      <dgm:t>
        <a:bodyPr/>
        <a:lstStyle/>
        <a:p>
          <a:endParaRPr lang="es-CO"/>
        </a:p>
      </dgm:t>
    </dgm:pt>
    <dgm:pt modelId="{7EB6C7C7-F95C-4C55-91B9-09D33EBD865B}" type="sibTrans" cxnId="{8A4E0259-DB51-4199-AACA-DF7DF4D804E8}">
      <dgm:prSet/>
      <dgm:spPr/>
      <dgm:t>
        <a:bodyPr/>
        <a:lstStyle/>
        <a:p>
          <a:endParaRPr lang="es-CO"/>
        </a:p>
      </dgm:t>
    </dgm:pt>
    <dgm:pt modelId="{F1721075-E58D-4AB0-BE91-1E02DF0F256D}">
      <dgm:prSet/>
      <dgm:spPr>
        <a:xfrm rot="5400000">
          <a:off x="2323667" y="-1334235"/>
          <a:ext cx="426269" cy="4155485"/>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Char char="•"/>
          </a:pPr>
          <a:r>
            <a:rPr lang="es-CO">
              <a:solidFill>
                <a:sysClr val="windowText" lastClr="000000">
                  <a:hueOff val="0"/>
                  <a:satOff val="0"/>
                  <a:lumOff val="0"/>
                  <a:alphaOff val="0"/>
                </a:sysClr>
              </a:solidFill>
              <a:latin typeface="Calibri"/>
              <a:ea typeface="+mn-ea"/>
              <a:cs typeface="+mn-cs"/>
            </a:rPr>
            <a:t>Mesa Mesa "Cumpliéndole a Colombia""Cumpliéndole a Colombia"</a:t>
          </a:r>
        </a:p>
      </dgm:t>
    </dgm:pt>
    <dgm:pt modelId="{384FBE0B-F50E-48B8-82F7-B6339077EE2C}" type="parTrans" cxnId="{7F3ACA82-3F64-422E-9FC4-6BACC7C449AB}">
      <dgm:prSet/>
      <dgm:spPr/>
      <dgm:t>
        <a:bodyPr/>
        <a:lstStyle/>
        <a:p>
          <a:endParaRPr lang="es-CO"/>
        </a:p>
      </dgm:t>
    </dgm:pt>
    <dgm:pt modelId="{3A0EC233-DB53-4266-A75D-0DEDB40103B5}" type="sibTrans" cxnId="{7F3ACA82-3F64-422E-9FC4-6BACC7C449AB}">
      <dgm:prSet/>
      <dgm:spPr/>
      <dgm:t>
        <a:bodyPr/>
        <a:lstStyle/>
        <a:p>
          <a:endParaRPr lang="es-CO"/>
        </a:p>
      </dgm:t>
    </dgm:pt>
    <dgm:pt modelId="{A6014B9C-FC06-4C7A-A39C-606909765B10}" type="pres">
      <dgm:prSet presAssocID="{9CBA1FCC-3B96-4963-8668-CA0809D507CF}" presName="linearFlow" presStyleCnt="0">
        <dgm:presLayoutVars>
          <dgm:dir/>
          <dgm:animLvl val="lvl"/>
          <dgm:resizeHandles val="exact"/>
        </dgm:presLayoutVars>
      </dgm:prSet>
      <dgm:spPr/>
      <dgm:t>
        <a:bodyPr/>
        <a:lstStyle/>
        <a:p>
          <a:endParaRPr lang="es-CO"/>
        </a:p>
      </dgm:t>
    </dgm:pt>
    <dgm:pt modelId="{4452B3F2-8C00-4CE9-9A1B-2B35C7F77766}" type="pres">
      <dgm:prSet presAssocID="{6F8D1BBE-04E3-460F-A45C-E9042F30A05C}" presName="composite" presStyleCnt="0"/>
      <dgm:spPr/>
    </dgm:pt>
    <dgm:pt modelId="{6F8A868B-F1E6-469F-B30B-371FEA2ED29F}" type="pres">
      <dgm:prSet presAssocID="{6F8D1BBE-04E3-460F-A45C-E9042F30A05C}" presName="parentText" presStyleLbl="alignNode1" presStyleIdx="0" presStyleCnt="4">
        <dgm:presLayoutVars>
          <dgm:chMax val="1"/>
          <dgm:bulletEnabled val="1"/>
        </dgm:presLayoutVars>
      </dgm:prSet>
      <dgm:spPr/>
      <dgm:t>
        <a:bodyPr/>
        <a:lstStyle/>
        <a:p>
          <a:endParaRPr lang="es-CO"/>
        </a:p>
      </dgm:t>
    </dgm:pt>
    <dgm:pt modelId="{BA863AD2-26E5-450B-B272-D6ABAF523439}" type="pres">
      <dgm:prSet presAssocID="{6F8D1BBE-04E3-460F-A45C-E9042F30A05C}" presName="descendantText" presStyleLbl="alignAcc1" presStyleIdx="0" presStyleCnt="4">
        <dgm:presLayoutVars>
          <dgm:bulletEnabled val="1"/>
        </dgm:presLayoutVars>
      </dgm:prSet>
      <dgm:spPr/>
      <dgm:t>
        <a:bodyPr/>
        <a:lstStyle/>
        <a:p>
          <a:endParaRPr lang="es-CO"/>
        </a:p>
      </dgm:t>
    </dgm:pt>
    <dgm:pt modelId="{627A5E4F-300D-472F-BA79-0182A6B4E188}" type="pres">
      <dgm:prSet presAssocID="{CE1DCD9D-BFB7-4483-A52C-B4A2CE4E048A}" presName="sp" presStyleCnt="0"/>
      <dgm:spPr/>
    </dgm:pt>
    <dgm:pt modelId="{C0D2217F-DFDE-408B-A933-0CC324A68E91}" type="pres">
      <dgm:prSet presAssocID="{6951A9F8-6052-4C66-B9B2-82EA5CEBB121}" presName="composite" presStyleCnt="0"/>
      <dgm:spPr/>
    </dgm:pt>
    <dgm:pt modelId="{6544F777-33A3-44B1-B9C4-8DFB92D0E496}" type="pres">
      <dgm:prSet presAssocID="{6951A9F8-6052-4C66-B9B2-82EA5CEBB121}" presName="parentText" presStyleLbl="alignNode1" presStyleIdx="1" presStyleCnt="4">
        <dgm:presLayoutVars>
          <dgm:chMax val="1"/>
          <dgm:bulletEnabled val="1"/>
        </dgm:presLayoutVars>
      </dgm:prSet>
      <dgm:spPr/>
      <dgm:t>
        <a:bodyPr/>
        <a:lstStyle/>
        <a:p>
          <a:endParaRPr lang="es-CO"/>
        </a:p>
      </dgm:t>
    </dgm:pt>
    <dgm:pt modelId="{584782C2-5B2C-4B81-A278-94E875CD7976}" type="pres">
      <dgm:prSet presAssocID="{6951A9F8-6052-4C66-B9B2-82EA5CEBB121}" presName="descendantText" presStyleLbl="alignAcc1" presStyleIdx="1" presStyleCnt="4">
        <dgm:presLayoutVars>
          <dgm:bulletEnabled val="1"/>
        </dgm:presLayoutVars>
      </dgm:prSet>
      <dgm:spPr/>
      <dgm:t>
        <a:bodyPr/>
        <a:lstStyle/>
        <a:p>
          <a:endParaRPr lang="es-CO"/>
        </a:p>
      </dgm:t>
    </dgm:pt>
    <dgm:pt modelId="{679AFDBD-F50B-4992-A4E7-B1639422C5E8}" type="pres">
      <dgm:prSet presAssocID="{6D42F751-29EC-45B0-B3B0-E5BB039642B5}" presName="sp" presStyleCnt="0"/>
      <dgm:spPr/>
    </dgm:pt>
    <dgm:pt modelId="{63209AF9-F0B5-4C29-88FB-F88E74E36F2C}" type="pres">
      <dgm:prSet presAssocID="{DE3292FF-2EF3-4386-9190-B4FCF31AA936}" presName="composite" presStyleCnt="0"/>
      <dgm:spPr/>
    </dgm:pt>
    <dgm:pt modelId="{491F6DC8-2C34-48DD-B2C4-D46FC82B360E}" type="pres">
      <dgm:prSet presAssocID="{DE3292FF-2EF3-4386-9190-B4FCF31AA936}" presName="parentText" presStyleLbl="alignNode1" presStyleIdx="2" presStyleCnt="4">
        <dgm:presLayoutVars>
          <dgm:chMax val="1"/>
          <dgm:bulletEnabled val="1"/>
        </dgm:presLayoutVars>
      </dgm:prSet>
      <dgm:spPr/>
      <dgm:t>
        <a:bodyPr/>
        <a:lstStyle/>
        <a:p>
          <a:endParaRPr lang="es-CO"/>
        </a:p>
      </dgm:t>
    </dgm:pt>
    <dgm:pt modelId="{1FD93D87-5262-4192-AC76-9C2670F8E0CE}" type="pres">
      <dgm:prSet presAssocID="{DE3292FF-2EF3-4386-9190-B4FCF31AA936}" presName="descendantText" presStyleLbl="alignAcc1" presStyleIdx="2" presStyleCnt="4">
        <dgm:presLayoutVars>
          <dgm:bulletEnabled val="1"/>
        </dgm:presLayoutVars>
      </dgm:prSet>
      <dgm:spPr/>
      <dgm:t>
        <a:bodyPr/>
        <a:lstStyle/>
        <a:p>
          <a:endParaRPr lang="es-CO"/>
        </a:p>
      </dgm:t>
    </dgm:pt>
    <dgm:pt modelId="{E1795BAB-11B1-45E0-A461-945233D12683}" type="pres">
      <dgm:prSet presAssocID="{36BF1FE4-7E2E-4779-B410-F49E5BF02FB6}" presName="sp" presStyleCnt="0"/>
      <dgm:spPr/>
    </dgm:pt>
    <dgm:pt modelId="{CB181FC5-4961-4E9F-AADD-53A4F0928BF6}" type="pres">
      <dgm:prSet presAssocID="{C67742FB-C4CC-4FCF-8C20-4F0F63F4ED7A}" presName="composite" presStyleCnt="0"/>
      <dgm:spPr/>
    </dgm:pt>
    <dgm:pt modelId="{99949CF9-6BB1-4461-804B-FBD50EADFBFE}" type="pres">
      <dgm:prSet presAssocID="{C67742FB-C4CC-4FCF-8C20-4F0F63F4ED7A}" presName="parentText" presStyleLbl="alignNode1" presStyleIdx="3" presStyleCnt="4">
        <dgm:presLayoutVars>
          <dgm:chMax val="1"/>
          <dgm:bulletEnabled val="1"/>
        </dgm:presLayoutVars>
      </dgm:prSet>
      <dgm:spPr/>
      <dgm:t>
        <a:bodyPr/>
        <a:lstStyle/>
        <a:p>
          <a:endParaRPr lang="es-CO"/>
        </a:p>
      </dgm:t>
    </dgm:pt>
    <dgm:pt modelId="{22450581-FD92-428B-8DB6-54A7CB754683}" type="pres">
      <dgm:prSet presAssocID="{C67742FB-C4CC-4FCF-8C20-4F0F63F4ED7A}" presName="descendantText" presStyleLbl="alignAcc1" presStyleIdx="3" presStyleCnt="4">
        <dgm:presLayoutVars>
          <dgm:bulletEnabled val="1"/>
        </dgm:presLayoutVars>
      </dgm:prSet>
      <dgm:spPr/>
      <dgm:t>
        <a:bodyPr/>
        <a:lstStyle/>
        <a:p>
          <a:endParaRPr lang="es-CO"/>
        </a:p>
      </dgm:t>
    </dgm:pt>
  </dgm:ptLst>
  <dgm:cxnLst>
    <dgm:cxn modelId="{061772BB-BFAF-438C-9FB2-BEA05A6CBD1C}" srcId="{9CBA1FCC-3B96-4963-8668-CA0809D507CF}" destId="{6951A9F8-6052-4C66-B9B2-82EA5CEBB121}" srcOrd="1" destOrd="0" parTransId="{904CB29C-6965-4313-967F-077E01F2393A}" sibTransId="{6D42F751-29EC-45B0-B3B0-E5BB039642B5}"/>
    <dgm:cxn modelId="{598E90E2-DB40-443A-A2F4-DB42CBDE94A3}" type="presOf" srcId="{047A38D0-48DC-47CC-A54A-C294D7054150}" destId="{22450581-FD92-428B-8DB6-54A7CB754683}" srcOrd="0" destOrd="0" presId="urn:microsoft.com/office/officeart/2005/8/layout/chevron2"/>
    <dgm:cxn modelId="{ECC8FA8B-EE8F-4938-9A27-B60EB615CFC5}" type="presOf" srcId="{6951A9F8-6052-4C66-B9B2-82EA5CEBB121}" destId="{6544F777-33A3-44B1-B9C4-8DFB92D0E496}" srcOrd="0" destOrd="0" presId="urn:microsoft.com/office/officeart/2005/8/layout/chevron2"/>
    <dgm:cxn modelId="{7F3ACA82-3F64-422E-9FC4-6BACC7C449AB}" srcId="{6951A9F8-6052-4C66-B9B2-82EA5CEBB121}" destId="{F1721075-E58D-4AB0-BE91-1E02DF0F256D}" srcOrd="1" destOrd="0" parTransId="{384FBE0B-F50E-48B8-82F7-B6339077EE2C}" sibTransId="{3A0EC233-DB53-4266-A75D-0DEDB40103B5}"/>
    <dgm:cxn modelId="{EC93E768-3046-4AD3-81F0-A86F2A138E33}" srcId="{6951A9F8-6052-4C66-B9B2-82EA5CEBB121}" destId="{73E330ED-D54B-4517-97A0-87A5AAC6063B}" srcOrd="0" destOrd="0" parTransId="{171E4B15-3BD8-4C85-9F43-276A94A53CE7}" sibTransId="{3B56BC6F-D436-4737-A929-BEE15A526FC9}"/>
    <dgm:cxn modelId="{BDF42FB0-F9D6-4BE3-8E39-F49DDB01E2C6}" srcId="{C67742FB-C4CC-4FCF-8C20-4F0F63F4ED7A}" destId="{047A38D0-48DC-47CC-A54A-C294D7054150}" srcOrd="0" destOrd="0" parTransId="{4D34E324-4576-4301-B71F-E182A61B4DEB}" sibTransId="{30F81307-0511-4F82-B3E9-2CDF97F95F8C}"/>
    <dgm:cxn modelId="{680E4C59-B1B0-47E6-985D-FEFF4EAF1AB5}" srcId="{9CBA1FCC-3B96-4963-8668-CA0809D507CF}" destId="{C67742FB-C4CC-4FCF-8C20-4F0F63F4ED7A}" srcOrd="3" destOrd="0" parTransId="{F06CDE6A-A4E9-475C-8D42-A1C942F19A14}" sibTransId="{0188E813-E409-4010-BBA6-6CC3AE72C97C}"/>
    <dgm:cxn modelId="{3465CEE7-9D80-48FE-91F8-76D12F16A793}" type="presOf" srcId="{BEC81765-B3CB-4FEC-9726-7C25434012B3}" destId="{1FD93D87-5262-4192-AC76-9C2670F8E0CE}" srcOrd="0" destOrd="0" presId="urn:microsoft.com/office/officeart/2005/8/layout/chevron2"/>
    <dgm:cxn modelId="{ED2EFE32-A15B-4FE5-9795-ACB1BC68643C}" type="presOf" srcId="{DE3292FF-2EF3-4386-9190-B4FCF31AA936}" destId="{491F6DC8-2C34-48DD-B2C4-D46FC82B360E}" srcOrd="0" destOrd="0" presId="urn:microsoft.com/office/officeart/2005/8/layout/chevron2"/>
    <dgm:cxn modelId="{790346D8-1245-4C44-8785-9E078DE268F2}" srcId="{6F8D1BBE-04E3-460F-A45C-E9042F30A05C}" destId="{F0CF2B67-510E-4621-96AC-5EFD50C0F699}" srcOrd="0" destOrd="0" parTransId="{B6B6C921-D5DC-4AC6-874A-A9EC4C7E0CA8}" sibTransId="{48DE4C77-8FE9-44B3-B00F-A0E415B1C349}"/>
    <dgm:cxn modelId="{8A4E0259-DB51-4199-AACA-DF7DF4D804E8}" srcId="{DE3292FF-2EF3-4386-9190-B4FCF31AA936}" destId="{BEC81765-B3CB-4FEC-9726-7C25434012B3}" srcOrd="0" destOrd="0" parTransId="{223F03EF-FD6C-4851-878C-C3315DF7F593}" sibTransId="{7EB6C7C7-F95C-4C55-91B9-09D33EBD865B}"/>
    <dgm:cxn modelId="{70C9DEB0-C55D-44DE-AF8A-AE49D2BBA176}" type="presOf" srcId="{F0CF2B67-510E-4621-96AC-5EFD50C0F699}" destId="{BA863AD2-26E5-450B-B272-D6ABAF523439}" srcOrd="0" destOrd="0" presId="urn:microsoft.com/office/officeart/2005/8/layout/chevron2"/>
    <dgm:cxn modelId="{C12CCF59-FD0D-4420-852D-E31AE59BBD08}" type="presOf" srcId="{73E330ED-D54B-4517-97A0-87A5AAC6063B}" destId="{584782C2-5B2C-4B81-A278-94E875CD7976}" srcOrd="0" destOrd="0" presId="urn:microsoft.com/office/officeart/2005/8/layout/chevron2"/>
    <dgm:cxn modelId="{EE96D858-6956-4465-A29B-62AC05EE3156}" type="presOf" srcId="{F1721075-E58D-4AB0-BE91-1E02DF0F256D}" destId="{584782C2-5B2C-4B81-A278-94E875CD7976}" srcOrd="0" destOrd="1" presId="urn:microsoft.com/office/officeart/2005/8/layout/chevron2"/>
    <dgm:cxn modelId="{A80E92C3-A199-44F6-93EF-77B6C6FB274D}" type="presOf" srcId="{9CBA1FCC-3B96-4963-8668-CA0809D507CF}" destId="{A6014B9C-FC06-4C7A-A39C-606909765B10}" srcOrd="0" destOrd="0" presId="urn:microsoft.com/office/officeart/2005/8/layout/chevron2"/>
    <dgm:cxn modelId="{67B98D0E-2E43-4B93-B48F-A6BB83E2DE90}" srcId="{9CBA1FCC-3B96-4963-8668-CA0809D507CF}" destId="{DE3292FF-2EF3-4386-9190-B4FCF31AA936}" srcOrd="2" destOrd="0" parTransId="{5D358A7B-570B-4A50-8547-C6349E38671B}" sibTransId="{36BF1FE4-7E2E-4779-B410-F49E5BF02FB6}"/>
    <dgm:cxn modelId="{1ACF094F-0165-4195-9335-9D7C168CCC9B}" srcId="{9CBA1FCC-3B96-4963-8668-CA0809D507CF}" destId="{6F8D1BBE-04E3-460F-A45C-E9042F30A05C}" srcOrd="0" destOrd="0" parTransId="{9C8B64D2-24B2-42A6-B126-729018F43791}" sibTransId="{CE1DCD9D-BFB7-4483-A52C-B4A2CE4E048A}"/>
    <dgm:cxn modelId="{A4C03C8F-4501-45A2-B7F0-D1CD85656122}" type="presOf" srcId="{6F8D1BBE-04E3-460F-A45C-E9042F30A05C}" destId="{6F8A868B-F1E6-469F-B30B-371FEA2ED29F}" srcOrd="0" destOrd="0" presId="urn:microsoft.com/office/officeart/2005/8/layout/chevron2"/>
    <dgm:cxn modelId="{31DD77AE-1973-4F3A-A976-2A3D4094275F}" type="presOf" srcId="{C67742FB-C4CC-4FCF-8C20-4F0F63F4ED7A}" destId="{99949CF9-6BB1-4461-804B-FBD50EADFBFE}" srcOrd="0" destOrd="0" presId="urn:microsoft.com/office/officeart/2005/8/layout/chevron2"/>
    <dgm:cxn modelId="{9652168B-0192-411E-AF45-4664C8F8B020}" type="presParOf" srcId="{A6014B9C-FC06-4C7A-A39C-606909765B10}" destId="{4452B3F2-8C00-4CE9-9A1B-2B35C7F77766}" srcOrd="0" destOrd="0" presId="urn:microsoft.com/office/officeart/2005/8/layout/chevron2"/>
    <dgm:cxn modelId="{6A0876CF-A726-4C51-A7F8-02DD99890E1C}" type="presParOf" srcId="{4452B3F2-8C00-4CE9-9A1B-2B35C7F77766}" destId="{6F8A868B-F1E6-469F-B30B-371FEA2ED29F}" srcOrd="0" destOrd="0" presId="urn:microsoft.com/office/officeart/2005/8/layout/chevron2"/>
    <dgm:cxn modelId="{11C09808-BD02-437C-B0D7-463C342AD6CB}" type="presParOf" srcId="{4452B3F2-8C00-4CE9-9A1B-2B35C7F77766}" destId="{BA863AD2-26E5-450B-B272-D6ABAF523439}" srcOrd="1" destOrd="0" presId="urn:microsoft.com/office/officeart/2005/8/layout/chevron2"/>
    <dgm:cxn modelId="{1CAA26E2-2946-4C3E-87DB-18EFAF708912}" type="presParOf" srcId="{A6014B9C-FC06-4C7A-A39C-606909765B10}" destId="{627A5E4F-300D-472F-BA79-0182A6B4E188}" srcOrd="1" destOrd="0" presId="urn:microsoft.com/office/officeart/2005/8/layout/chevron2"/>
    <dgm:cxn modelId="{608A259E-543E-471F-8CEE-72E4A30A4298}" type="presParOf" srcId="{A6014B9C-FC06-4C7A-A39C-606909765B10}" destId="{C0D2217F-DFDE-408B-A933-0CC324A68E91}" srcOrd="2" destOrd="0" presId="urn:microsoft.com/office/officeart/2005/8/layout/chevron2"/>
    <dgm:cxn modelId="{830E8AFF-0C2E-4AC3-BB20-32CB70C3C2D9}" type="presParOf" srcId="{C0D2217F-DFDE-408B-A933-0CC324A68E91}" destId="{6544F777-33A3-44B1-B9C4-8DFB92D0E496}" srcOrd="0" destOrd="0" presId="urn:microsoft.com/office/officeart/2005/8/layout/chevron2"/>
    <dgm:cxn modelId="{281BCD2A-69FD-4199-A4F6-8D63B8B1E58C}" type="presParOf" srcId="{C0D2217F-DFDE-408B-A933-0CC324A68E91}" destId="{584782C2-5B2C-4B81-A278-94E875CD7976}" srcOrd="1" destOrd="0" presId="urn:microsoft.com/office/officeart/2005/8/layout/chevron2"/>
    <dgm:cxn modelId="{13A5909F-9A7D-42CC-A02E-241F8F9BE0F3}" type="presParOf" srcId="{A6014B9C-FC06-4C7A-A39C-606909765B10}" destId="{679AFDBD-F50B-4992-A4E7-B1639422C5E8}" srcOrd="3" destOrd="0" presId="urn:microsoft.com/office/officeart/2005/8/layout/chevron2"/>
    <dgm:cxn modelId="{B32E4922-1562-4729-8924-B10B0DD649B5}" type="presParOf" srcId="{A6014B9C-FC06-4C7A-A39C-606909765B10}" destId="{63209AF9-F0B5-4C29-88FB-F88E74E36F2C}" srcOrd="4" destOrd="0" presId="urn:microsoft.com/office/officeart/2005/8/layout/chevron2"/>
    <dgm:cxn modelId="{4F85A063-34E0-477E-94A7-D3E25B39D6B5}" type="presParOf" srcId="{63209AF9-F0B5-4C29-88FB-F88E74E36F2C}" destId="{491F6DC8-2C34-48DD-B2C4-D46FC82B360E}" srcOrd="0" destOrd="0" presId="urn:microsoft.com/office/officeart/2005/8/layout/chevron2"/>
    <dgm:cxn modelId="{5BFBD87E-966B-4F6A-B597-BE0235EBFF67}" type="presParOf" srcId="{63209AF9-F0B5-4C29-88FB-F88E74E36F2C}" destId="{1FD93D87-5262-4192-AC76-9C2670F8E0CE}" srcOrd="1" destOrd="0" presId="urn:microsoft.com/office/officeart/2005/8/layout/chevron2"/>
    <dgm:cxn modelId="{FD01CB3E-1E95-419A-8432-514D810DB352}" type="presParOf" srcId="{A6014B9C-FC06-4C7A-A39C-606909765B10}" destId="{E1795BAB-11B1-45E0-A461-945233D12683}" srcOrd="5" destOrd="0" presId="urn:microsoft.com/office/officeart/2005/8/layout/chevron2"/>
    <dgm:cxn modelId="{84D36DD4-1577-461A-B24E-0EA16BDA2D89}" type="presParOf" srcId="{A6014B9C-FC06-4C7A-A39C-606909765B10}" destId="{CB181FC5-4961-4E9F-AADD-53A4F0928BF6}" srcOrd="6" destOrd="0" presId="urn:microsoft.com/office/officeart/2005/8/layout/chevron2"/>
    <dgm:cxn modelId="{0BCE5177-57D8-4134-AB49-99CCD893E35E}" type="presParOf" srcId="{CB181FC5-4961-4E9F-AADD-53A4F0928BF6}" destId="{99949CF9-6BB1-4461-804B-FBD50EADFBFE}" srcOrd="0" destOrd="0" presId="urn:microsoft.com/office/officeart/2005/8/layout/chevron2"/>
    <dgm:cxn modelId="{C229816A-CF25-4A9E-853A-D1110B470D77}" type="presParOf" srcId="{CB181FC5-4961-4E9F-AADD-53A4F0928BF6}" destId="{22450581-FD92-428B-8DB6-54A7CB754683}" srcOrd="1" destOrd="0" presId="urn:microsoft.com/office/officeart/2005/8/layout/chevro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8A868B-F1E6-469F-B30B-371FEA2ED29F}">
      <dsp:nvSpPr>
        <dsp:cNvPr id="0" name=""/>
        <dsp:cNvSpPr/>
      </dsp:nvSpPr>
      <dsp:spPr>
        <a:xfrm rot="5400000">
          <a:off x="-121539" y="12310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1.</a:t>
          </a:r>
        </a:p>
      </dsp:txBody>
      <dsp:txXfrm rot="-5400000">
        <a:off x="1" y="285160"/>
        <a:ext cx="567184" cy="243079"/>
      </dsp:txXfrm>
    </dsp:sp>
    <dsp:sp modelId="{BA863AD2-26E5-450B-B272-D6ABAF523439}">
      <dsp:nvSpPr>
        <dsp:cNvPr id="0" name=""/>
        <dsp:cNvSpPr/>
      </dsp:nvSpPr>
      <dsp:spPr>
        <a:xfrm rot="5400000">
          <a:off x="2327529" y="-1758775"/>
          <a:ext cx="526671" cy="4047360"/>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Contratista de Obra, Interventoria, Supervision del Contrato de Interventoria.</a:t>
          </a:r>
        </a:p>
      </dsp:txBody>
      <dsp:txXfrm rot="-5400000">
        <a:off x="567185" y="27279"/>
        <a:ext cx="4021650" cy="475251"/>
      </dsp:txXfrm>
    </dsp:sp>
    <dsp:sp modelId="{6544F777-33A3-44B1-B9C4-8DFB92D0E496}">
      <dsp:nvSpPr>
        <dsp:cNvPr id="0" name=""/>
        <dsp:cNvSpPr/>
      </dsp:nvSpPr>
      <dsp:spPr>
        <a:xfrm rot="5400000">
          <a:off x="-121539" y="776958"/>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2.</a:t>
          </a:r>
        </a:p>
      </dsp:txBody>
      <dsp:txXfrm rot="-5400000">
        <a:off x="1" y="939010"/>
        <a:ext cx="567184" cy="243079"/>
      </dsp:txXfrm>
    </dsp:sp>
    <dsp:sp modelId="{584782C2-5B2C-4B81-A278-94E875CD7976}">
      <dsp:nvSpPr>
        <dsp:cNvPr id="0" name=""/>
        <dsp:cNvSpPr/>
      </dsp:nvSpPr>
      <dsp:spPr>
        <a:xfrm rot="5400000">
          <a:off x="2327529" y="-1104926"/>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Unidad Ejecutora y/o Jefe de Area</a:t>
          </a:r>
        </a:p>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Mesa Mesa "Cumpliéndole a Colombia""Cumpliéndole a Colombia"</a:t>
          </a:r>
        </a:p>
      </dsp:txBody>
      <dsp:txXfrm rot="-5400000">
        <a:off x="567185" y="681128"/>
        <a:ext cx="4021650" cy="475251"/>
      </dsp:txXfrm>
    </dsp:sp>
    <dsp:sp modelId="{491F6DC8-2C34-48DD-B2C4-D46FC82B360E}">
      <dsp:nvSpPr>
        <dsp:cNvPr id="0" name=""/>
        <dsp:cNvSpPr/>
      </dsp:nvSpPr>
      <dsp:spPr>
        <a:xfrm rot="5400000">
          <a:off x="-121539" y="1430807"/>
          <a:ext cx="810263" cy="567184"/>
        </a:xfrm>
        <a:prstGeom prst="chevron">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Text" lastClr="000000"/>
              </a:solidFill>
              <a:latin typeface="Calibri"/>
              <a:ea typeface="+mn-ea"/>
              <a:cs typeface="+mn-cs"/>
            </a:rPr>
            <a:t>3.</a:t>
          </a:r>
        </a:p>
      </dsp:txBody>
      <dsp:txXfrm rot="-5400000">
        <a:off x="1" y="1592859"/>
        <a:ext cx="567184" cy="243079"/>
      </dsp:txXfrm>
    </dsp:sp>
    <dsp:sp modelId="{1FD93D87-5262-4192-AC76-9C2670F8E0CE}">
      <dsp:nvSpPr>
        <dsp:cNvPr id="0" name=""/>
        <dsp:cNvSpPr/>
      </dsp:nvSpPr>
      <dsp:spPr>
        <a:xfrm rot="5400000">
          <a:off x="2327529" y="-451076"/>
          <a:ext cx="526671" cy="4047360"/>
        </a:xfrm>
        <a:prstGeom prst="round2SameRect">
          <a:avLst/>
        </a:prstGeom>
        <a:blipFill rotWithShape="0">
          <a:blip xmlns:r="http://schemas.openxmlformats.org/officeDocument/2006/relationships" r:embed="rId1"/>
          <a:srcRect/>
          <a:stretch>
            <a:fillRect l="-437000" r="-437000"/>
          </a:stretch>
        </a:blip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Mesa "Cumpliéndole a Colombia"</a:t>
          </a:r>
        </a:p>
      </dsp:txBody>
      <dsp:txXfrm rot="-5400000">
        <a:off x="567185" y="1334978"/>
        <a:ext cx="4021650" cy="475251"/>
      </dsp:txXfrm>
    </dsp:sp>
    <dsp:sp modelId="{99949CF9-6BB1-4461-804B-FBD50EADFBFE}">
      <dsp:nvSpPr>
        <dsp:cNvPr id="0" name=""/>
        <dsp:cNvSpPr/>
      </dsp:nvSpPr>
      <dsp:spPr>
        <a:xfrm rot="5400000">
          <a:off x="-121539" y="2084656"/>
          <a:ext cx="810263" cy="567184"/>
        </a:xfrm>
        <a:prstGeom prst="chevron">
          <a:avLst/>
        </a:prstGeom>
        <a:solidFill>
          <a:srgbClr val="4472C4">
            <a:hueOff val="0"/>
            <a:satOff val="0"/>
            <a:lumOff val="0"/>
            <a:alphaOff val="0"/>
          </a:srgb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lvl="0" algn="ctr" defTabSz="666750">
            <a:lnSpc>
              <a:spcPct val="90000"/>
            </a:lnSpc>
            <a:spcBef>
              <a:spcPct val="0"/>
            </a:spcBef>
            <a:spcAft>
              <a:spcPct val="35000"/>
            </a:spcAft>
            <a:buNone/>
          </a:pPr>
          <a:r>
            <a:rPr lang="es-CO" sz="1500" kern="1200">
              <a:solidFill>
                <a:sysClr val="window" lastClr="FFFFFF"/>
              </a:solidFill>
              <a:latin typeface="Calibri"/>
              <a:ea typeface="+mn-ea"/>
              <a:cs typeface="+mn-cs"/>
            </a:rPr>
            <a:t>4.</a:t>
          </a:r>
        </a:p>
      </dsp:txBody>
      <dsp:txXfrm rot="-5400000">
        <a:off x="1" y="2246708"/>
        <a:ext cx="567184" cy="243079"/>
      </dsp:txXfrm>
    </dsp:sp>
    <dsp:sp modelId="{22450581-FD92-428B-8DB6-54A7CB754683}">
      <dsp:nvSpPr>
        <dsp:cNvPr id="0" name=""/>
        <dsp:cNvSpPr/>
      </dsp:nvSpPr>
      <dsp:spPr>
        <a:xfrm rot="5400000">
          <a:off x="2327529" y="202772"/>
          <a:ext cx="526671" cy="4047360"/>
        </a:xfrm>
        <a:prstGeom prst="round2Same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s-CO" sz="1100" kern="1200">
              <a:solidFill>
                <a:sysClr val="windowText" lastClr="000000">
                  <a:hueOff val="0"/>
                  <a:satOff val="0"/>
                  <a:lumOff val="0"/>
                  <a:alphaOff val="0"/>
                </a:sysClr>
              </a:solidFill>
              <a:latin typeface="Calibri"/>
              <a:ea typeface="+mn-ea"/>
              <a:cs typeface="+mn-cs"/>
            </a:rPr>
            <a:t>"Comite Tecnico del INVIAS" y acompañamiento de Expertos. Resolución 6689 del 10 de diciembre de 2019 y aquellas que lo modifiquen y/o sustituyan.</a:t>
          </a:r>
        </a:p>
      </dsp:txBody>
      <dsp:txXfrm rot="-5400000">
        <a:off x="567185" y="1988826"/>
        <a:ext cx="4021650" cy="47525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purl.org/dc/terms/"/>
    <ds:schemaRef ds:uri="http://schemas.microsoft.com/office/2006/metadata/properties"/>
    <ds:schemaRef ds:uri="http://schemas.microsoft.com/office/2006/documentManagement/types"/>
    <ds:schemaRef ds:uri="http://purl.org/dc/dcmitype/"/>
    <ds:schemaRef ds:uri="http://purl.org/dc/elements/1.1/"/>
    <ds:schemaRef ds:uri="http://www.w3.org/XML/1998/namespace"/>
    <ds:schemaRef ds:uri="http://schemas.openxmlformats.org/package/2006/metadata/core-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ADBD8A8A-F158-42E7-85A7-D47AE7B9C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F6BEE0-A359-43F4-A098-44090B5B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21359</Words>
  <Characters>117479</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Vilma Esther Jimenez Fuentes</cp:lastModifiedBy>
  <cp:revision>2</cp:revision>
  <cp:lastPrinted>2020-11-13T21:43:00Z</cp:lastPrinted>
  <dcterms:created xsi:type="dcterms:W3CDTF">2023-08-31T23:10:00Z</dcterms:created>
  <dcterms:modified xsi:type="dcterms:W3CDTF">2023-08-31T23:10:00Z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