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615" w:rsidRDefault="00271868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 xml:space="preserve">FORMULARIO </w:t>
      </w:r>
    </w:p>
    <w:p w:rsidR="00987615" w:rsidRDefault="00987615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987615" w:rsidRDefault="00987615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B63E31" w:rsidRDefault="00B63E31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 </w:t>
      </w:r>
    </w:p>
    <w:p w:rsidR="00B63E31" w:rsidRDefault="00374AAE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>PONDERACIÓN Y CALIFICACIÓN TÉ</w:t>
      </w:r>
      <w:r w:rsidR="00B63E31" w:rsidRPr="00B63E31">
        <w:rPr>
          <w:rFonts w:ascii="Arial Narrow" w:hAnsi="Arial Narrow" w:cs="Arial"/>
          <w:b/>
          <w:bCs/>
          <w:color w:val="000000"/>
        </w:rPr>
        <w:t>CNICA DE LA OFERTA</w:t>
      </w:r>
    </w:p>
    <w:p w:rsidR="00AC0B82" w:rsidRDefault="00AC0B82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C75B8E" w:rsidRDefault="00C75B8E" w:rsidP="00C75B8E">
      <w:pPr>
        <w:tabs>
          <w:tab w:val="left" w:pos="1418"/>
        </w:tabs>
        <w:spacing w:after="0" w:line="240" w:lineRule="auto"/>
        <w:contextualSpacing/>
        <w:jc w:val="both"/>
        <w:rPr>
          <w:rFonts w:ascii="Arial Narrow" w:eastAsia="Calibri" w:hAnsi="Arial Narrow" w:cs="Arial"/>
          <w:b/>
          <w:bCs/>
          <w:lang w:eastAsia="es-MX"/>
        </w:rPr>
      </w:pPr>
    </w:p>
    <w:p w:rsidR="00C75B8E" w:rsidRDefault="00C75B8E" w:rsidP="00A057D9">
      <w:pPr>
        <w:autoSpaceDE w:val="0"/>
        <w:autoSpaceDN w:val="0"/>
        <w:adjustRightInd w:val="0"/>
        <w:spacing w:after="0" w:line="240" w:lineRule="auto"/>
        <w:ind w:right="-518"/>
        <w:jc w:val="both"/>
        <w:rPr>
          <w:rFonts w:ascii="Arial Narrow" w:eastAsia="Times New Roman" w:hAnsi="Arial Narrow" w:cs="IHKIBC+TimesNewRoman"/>
          <w:color w:val="000000"/>
          <w:lang w:val="es-ES" w:eastAsia="es-ES"/>
        </w:rPr>
      </w:pPr>
      <w:r>
        <w:rPr>
          <w:rFonts w:ascii="Arial Narrow" w:eastAsia="Times New Roman" w:hAnsi="Arial Narrow" w:cs="IHKIBC+TimesNewRoman"/>
          <w:bCs/>
          <w:color w:val="000000"/>
          <w:lang w:val="es-ES" w:eastAsia="es-ES"/>
        </w:rPr>
        <w:t xml:space="preserve">El proponente </w:t>
      </w:r>
      <w:r>
        <w:rPr>
          <w:rFonts w:ascii="Arial Narrow" w:eastAsia="Times New Roman" w:hAnsi="Arial Narrow" w:cs="IHKIBC+TimesNewRoman"/>
          <w:color w:val="000000"/>
          <w:lang w:val="es-ES" w:eastAsia="es-ES"/>
        </w:rPr>
        <w:t>deberá presentar en documento independiente debidamente firmado por el representante legal</w:t>
      </w:r>
      <w:bookmarkStart w:id="0" w:name="_GoBack"/>
      <w:bookmarkEnd w:id="0"/>
      <w:r>
        <w:rPr>
          <w:rFonts w:ascii="Arial Narrow" w:eastAsia="Times New Roman" w:hAnsi="Arial Narrow" w:cs="IHKIBC+TimesNewRoman"/>
          <w:color w:val="000000"/>
          <w:lang w:val="es-ES" w:eastAsia="es-ES"/>
        </w:rPr>
        <w:t xml:space="preserve"> o quien haga sus veces, donde relacione los ADICIONALES PONDERABLES requeridos, los cuales son FUERA DE LAS ESPECIFICACIONES TÉCNICAS MÍNIMAS REQUERIDAS y no tendrán costo alguno para la entidad, este ofrecimiento deberá ser entregado dentro del plazo previsto para la ejecución del contrato. </w:t>
      </w:r>
    </w:p>
    <w:p w:rsidR="00C75B8E" w:rsidRDefault="00C75B8E" w:rsidP="00C75B8E">
      <w:pPr>
        <w:widowControl w:val="0"/>
        <w:spacing w:before="1" w:after="0" w:line="240" w:lineRule="auto"/>
        <w:ind w:left="241"/>
        <w:jc w:val="both"/>
        <w:rPr>
          <w:rFonts w:ascii="Arial Narrow" w:eastAsia="Arial Narrow" w:hAnsi="Arial Narrow" w:cs="Arial Narrow"/>
          <w:bCs/>
          <w:lang w:val="es-ES" w:eastAsia="es-CO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2693"/>
        <w:gridCol w:w="1276"/>
        <w:gridCol w:w="1843"/>
      </w:tblGrid>
      <w:tr w:rsidR="00A14C75" w:rsidTr="000C62B8">
        <w:trPr>
          <w:trHeight w:val="425"/>
        </w:trPr>
        <w:tc>
          <w:tcPr>
            <w:tcW w:w="709" w:type="dxa"/>
            <w:shd w:val="clear" w:color="auto" w:fill="auto"/>
          </w:tcPr>
          <w:p w:rsidR="00A14C75" w:rsidRPr="005C495E" w:rsidRDefault="00A14C75" w:rsidP="000C6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95E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977" w:type="dxa"/>
            <w:shd w:val="clear" w:color="auto" w:fill="auto"/>
          </w:tcPr>
          <w:p w:rsidR="00A14C75" w:rsidRPr="005C495E" w:rsidRDefault="00A14C75" w:rsidP="000C6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95E">
              <w:rPr>
                <w:rFonts w:ascii="Arial" w:hAnsi="Arial" w:cs="Arial"/>
                <w:sz w:val="20"/>
                <w:szCs w:val="20"/>
              </w:rPr>
              <w:t>ESTANTE METALICO</w:t>
            </w:r>
          </w:p>
        </w:tc>
        <w:tc>
          <w:tcPr>
            <w:tcW w:w="2693" w:type="dxa"/>
            <w:shd w:val="clear" w:color="auto" w:fill="auto"/>
          </w:tcPr>
          <w:p w:rsidR="00A14C75" w:rsidRDefault="00A14C75" w:rsidP="000C6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95E">
              <w:rPr>
                <w:rFonts w:ascii="Arial" w:hAnsi="Arial" w:cs="Arial"/>
                <w:sz w:val="20"/>
                <w:szCs w:val="20"/>
              </w:rPr>
              <w:t>ESPECIFICACIONES TECNICAS</w:t>
            </w:r>
          </w:p>
          <w:p w:rsidR="00A14C75" w:rsidRPr="005C495E" w:rsidRDefault="00A14C75" w:rsidP="000C6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14C75" w:rsidRPr="005C495E" w:rsidRDefault="00A14C75" w:rsidP="000C6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95E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843" w:type="dxa"/>
            <w:shd w:val="clear" w:color="auto" w:fill="auto"/>
          </w:tcPr>
          <w:p w:rsidR="00A14C75" w:rsidRPr="005C495E" w:rsidRDefault="00A14C75" w:rsidP="000C6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PUNTAJE </w:t>
            </w:r>
          </w:p>
        </w:tc>
      </w:tr>
      <w:tr w:rsidR="00A14C75" w:rsidTr="000C62B8">
        <w:trPr>
          <w:trHeight w:val="70"/>
        </w:trPr>
        <w:tc>
          <w:tcPr>
            <w:tcW w:w="709" w:type="dxa"/>
            <w:shd w:val="clear" w:color="auto" w:fill="auto"/>
          </w:tcPr>
          <w:p w:rsidR="00A14C75" w:rsidRDefault="00A14C75" w:rsidP="000C62B8">
            <w:pPr>
              <w:jc w:val="center"/>
              <w:rPr>
                <w:noProof/>
                <w:lang w:eastAsia="es-CO"/>
              </w:rPr>
            </w:pPr>
          </w:p>
          <w:p w:rsidR="00A14C75" w:rsidRDefault="00A14C75" w:rsidP="000C62B8">
            <w:pPr>
              <w:jc w:val="center"/>
              <w:rPr>
                <w:noProof/>
                <w:lang w:eastAsia="es-CO"/>
              </w:rPr>
            </w:pPr>
          </w:p>
          <w:p w:rsidR="00A14C75" w:rsidRDefault="00A14C75" w:rsidP="000C62B8">
            <w:pPr>
              <w:jc w:val="center"/>
              <w:rPr>
                <w:noProof/>
                <w:lang w:eastAsia="es-CO"/>
              </w:rPr>
            </w:pPr>
          </w:p>
          <w:p w:rsidR="00A14C75" w:rsidRDefault="00A14C75" w:rsidP="000C62B8">
            <w:pPr>
              <w:jc w:val="center"/>
              <w:rPr>
                <w:noProof/>
                <w:lang w:eastAsia="es-CO"/>
              </w:rPr>
            </w:pPr>
          </w:p>
          <w:p w:rsidR="00A14C75" w:rsidRDefault="00A14C75" w:rsidP="000C62B8">
            <w:pPr>
              <w:jc w:val="center"/>
              <w:rPr>
                <w:noProof/>
                <w:lang w:eastAsia="es-CO"/>
              </w:rPr>
            </w:pPr>
          </w:p>
          <w:p w:rsidR="00A14C75" w:rsidRDefault="00A14C75" w:rsidP="000C62B8">
            <w:pPr>
              <w:jc w:val="center"/>
              <w:rPr>
                <w:noProof/>
                <w:lang w:eastAsia="es-CO"/>
              </w:rPr>
            </w:pPr>
          </w:p>
          <w:p w:rsidR="00A14C75" w:rsidRDefault="00A14C75" w:rsidP="000C62B8">
            <w:pPr>
              <w:jc w:val="center"/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A14C75" w:rsidRDefault="00A14C75" w:rsidP="000C62B8">
            <w:pPr>
              <w:jc w:val="center"/>
              <w:rPr>
                <w:noProof/>
              </w:rPr>
            </w:pPr>
          </w:p>
          <w:p w:rsidR="00A14C75" w:rsidRDefault="00A14C75" w:rsidP="000C62B8">
            <w:pPr>
              <w:jc w:val="center"/>
              <w:rPr>
                <w:noProof/>
              </w:rPr>
            </w:pPr>
          </w:p>
          <w:p w:rsidR="00A14C75" w:rsidRDefault="00A14C75" w:rsidP="000C62B8">
            <w:pPr>
              <w:jc w:val="center"/>
            </w:pPr>
            <w:r>
              <w:rPr>
                <w:noProof/>
                <w:lang w:val="es-MX" w:eastAsia="es-MX"/>
              </w:rPr>
              <w:drawing>
                <wp:inline distT="0" distB="0" distL="0" distR="0" wp14:anchorId="29402EEB" wp14:editId="1E54C51D">
                  <wp:extent cx="1676400" cy="2143125"/>
                  <wp:effectExtent l="0" t="0" r="0" b="9525"/>
                  <wp:docPr id="8" name="Imagen 8" descr="E:\LOG BOOK  OSMARSA\varios salguero\PRESERVACIÓN FM38-700 Y 701\ESTANTES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E:\LOG BOOK  OSMARSA\varios salguero\PRESERVACIÓN FM38-700 Y 701\ESTANTES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auto"/>
          </w:tcPr>
          <w:p w:rsidR="00A14C75" w:rsidRDefault="00A14C75" w:rsidP="000C62B8">
            <w:pPr>
              <w:jc w:val="both"/>
              <w:rPr>
                <w:rFonts w:ascii="Arial" w:hAnsi="Arial" w:cs="Arial"/>
              </w:rPr>
            </w:pPr>
            <w:r w:rsidRPr="005C495E">
              <w:rPr>
                <w:rFonts w:ascii="Arial" w:hAnsi="Arial" w:cs="Arial"/>
              </w:rPr>
              <w:t>Estantería metálica pesada Medidas requeridas 2.0 metros de alto * 2.50 metros de largo * 60 cm de ancho con 3 separadores a una distancia de 60 cm distribuidos en su altura y con superficie en madera lisa con una capacidad de 250 kilos en cada nivel para el almacenamiento de las cajas solicitadas en el plan de necesidades.</w:t>
            </w:r>
          </w:p>
          <w:p w:rsidR="00A14C75" w:rsidRPr="005C495E" w:rsidRDefault="00A14C75" w:rsidP="000C62B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A14C75" w:rsidRPr="005C495E" w:rsidRDefault="00A14C75" w:rsidP="000C62B8">
            <w:pPr>
              <w:pStyle w:val="NormalWeb"/>
              <w:shd w:val="clear" w:color="auto" w:fill="FFFFFF"/>
              <w:jc w:val="both"/>
              <w:rPr>
                <w:rFonts w:ascii="Arial" w:hAnsi="Arial" w:cs="Arial"/>
              </w:rPr>
            </w:pPr>
          </w:p>
          <w:p w:rsidR="00A14C75" w:rsidRPr="005C495E" w:rsidRDefault="00A14C75" w:rsidP="000C62B8">
            <w:pPr>
              <w:pStyle w:val="NormalWeb"/>
              <w:shd w:val="clear" w:color="auto" w:fill="FFFFFF"/>
              <w:jc w:val="both"/>
              <w:rPr>
                <w:rFonts w:ascii="Arial" w:hAnsi="Arial" w:cs="Arial"/>
              </w:rPr>
            </w:pPr>
          </w:p>
          <w:p w:rsidR="00A14C75" w:rsidRPr="005C495E" w:rsidRDefault="00A14C75" w:rsidP="000C62B8">
            <w:pPr>
              <w:pStyle w:val="NormalWeb"/>
              <w:shd w:val="clear" w:color="auto" w:fill="FFFFFF"/>
              <w:jc w:val="both"/>
              <w:rPr>
                <w:rFonts w:ascii="Arial" w:hAnsi="Arial" w:cs="Arial"/>
              </w:rPr>
            </w:pPr>
          </w:p>
          <w:p w:rsidR="00A14C75" w:rsidRDefault="00A14C75" w:rsidP="000C62B8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A14C75" w:rsidRDefault="00A14C75" w:rsidP="000C62B8">
            <w:pPr>
              <w:rPr>
                <w:lang w:val="en-GB"/>
              </w:rPr>
            </w:pPr>
          </w:p>
          <w:p w:rsidR="00A14C75" w:rsidRPr="006E72B4" w:rsidRDefault="00A14C75" w:rsidP="000C62B8">
            <w:pPr>
              <w:jc w:val="center"/>
              <w:rPr>
                <w:lang w:val="en-GB"/>
              </w:rPr>
            </w:pPr>
          </w:p>
        </w:tc>
        <w:tc>
          <w:tcPr>
            <w:tcW w:w="1843" w:type="dxa"/>
            <w:shd w:val="clear" w:color="auto" w:fill="auto"/>
          </w:tcPr>
          <w:p w:rsidR="00A14C75" w:rsidRPr="005C495E" w:rsidRDefault="00A14C75" w:rsidP="000C62B8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</w:rPr>
            </w:pPr>
          </w:p>
          <w:p w:rsidR="00A14C75" w:rsidRPr="005C495E" w:rsidRDefault="00A14C75" w:rsidP="000C62B8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</w:rPr>
            </w:pPr>
          </w:p>
          <w:p w:rsidR="00A14C75" w:rsidRPr="005C495E" w:rsidRDefault="00A14C75" w:rsidP="000C62B8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</w:rPr>
            </w:pPr>
          </w:p>
          <w:p w:rsidR="00A14C75" w:rsidRPr="005C495E" w:rsidRDefault="00A14C75" w:rsidP="000C62B8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</w:rPr>
            </w:pPr>
            <w:r w:rsidRPr="005C495E">
              <w:rPr>
                <w:rFonts w:ascii="Arial" w:hAnsi="Arial" w:cs="Arial"/>
              </w:rPr>
              <w:t>15</w:t>
            </w:r>
          </w:p>
          <w:p w:rsidR="00A14C75" w:rsidRPr="005C495E" w:rsidRDefault="00A14C75" w:rsidP="000C62B8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</w:rPr>
            </w:pPr>
          </w:p>
          <w:p w:rsidR="00A14C75" w:rsidRPr="005C495E" w:rsidRDefault="00A14C75" w:rsidP="000C62B8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A14C75" w:rsidTr="000C62B8">
        <w:trPr>
          <w:trHeight w:val="3530"/>
        </w:trPr>
        <w:tc>
          <w:tcPr>
            <w:tcW w:w="709" w:type="dxa"/>
            <w:shd w:val="clear" w:color="auto" w:fill="auto"/>
          </w:tcPr>
          <w:p w:rsidR="00A14C75" w:rsidRDefault="00A14C75" w:rsidP="000C62B8">
            <w:pPr>
              <w:rPr>
                <w:noProof/>
                <w:lang w:eastAsia="es-CO"/>
              </w:rPr>
            </w:pPr>
          </w:p>
          <w:p w:rsidR="00A14C75" w:rsidRDefault="00A14C75" w:rsidP="000C62B8">
            <w:pPr>
              <w:rPr>
                <w:noProof/>
                <w:lang w:eastAsia="es-CO"/>
              </w:rPr>
            </w:pPr>
          </w:p>
          <w:p w:rsidR="00A14C75" w:rsidRDefault="00A14C75" w:rsidP="000C62B8">
            <w:pPr>
              <w:rPr>
                <w:noProof/>
                <w:lang w:eastAsia="es-CO"/>
              </w:rPr>
            </w:pPr>
          </w:p>
          <w:p w:rsidR="00A14C75" w:rsidRDefault="00A14C75" w:rsidP="000C62B8">
            <w:pPr>
              <w:rPr>
                <w:noProof/>
                <w:lang w:eastAsia="es-CO"/>
              </w:rPr>
            </w:pPr>
          </w:p>
          <w:p w:rsidR="00A14C75" w:rsidRDefault="00A14C75" w:rsidP="000C62B8">
            <w:pPr>
              <w:rPr>
                <w:noProof/>
                <w:lang w:eastAsia="es-CO"/>
              </w:rPr>
            </w:pPr>
          </w:p>
          <w:p w:rsidR="00A14C75" w:rsidRDefault="00A14C75" w:rsidP="000C62B8">
            <w:pPr>
              <w:rPr>
                <w:noProof/>
                <w:lang w:eastAsia="es-CO"/>
              </w:rPr>
            </w:pPr>
          </w:p>
          <w:p w:rsidR="00A14C75" w:rsidRDefault="00A14C75" w:rsidP="000C62B8">
            <w:pPr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t xml:space="preserve">       2</w:t>
            </w:r>
          </w:p>
        </w:tc>
        <w:tc>
          <w:tcPr>
            <w:tcW w:w="2977" w:type="dxa"/>
            <w:shd w:val="clear" w:color="auto" w:fill="auto"/>
          </w:tcPr>
          <w:p w:rsidR="00A14C75" w:rsidRDefault="00A14C75" w:rsidP="000C62B8">
            <w:pPr>
              <w:rPr>
                <w:noProof/>
              </w:rPr>
            </w:pPr>
          </w:p>
          <w:p w:rsidR="00A14C75" w:rsidRDefault="00A14C75" w:rsidP="000C62B8">
            <w:pPr>
              <w:rPr>
                <w:noProof/>
              </w:rPr>
            </w:pPr>
          </w:p>
          <w:p w:rsidR="00A14C75" w:rsidRDefault="00A14C75" w:rsidP="000C62B8">
            <w:pPr>
              <w:rPr>
                <w:noProof/>
              </w:rPr>
            </w:pPr>
          </w:p>
          <w:p w:rsidR="00A14C75" w:rsidRDefault="00A14C75" w:rsidP="000C62B8">
            <w:pPr>
              <w:rPr>
                <w:noProof/>
              </w:rPr>
            </w:pPr>
          </w:p>
          <w:p w:rsidR="00A14C75" w:rsidRDefault="00A14C75" w:rsidP="000C62B8">
            <w:r>
              <w:rPr>
                <w:noProof/>
                <w:lang w:val="es-MX" w:eastAsia="es-MX"/>
              </w:rPr>
              <w:lastRenderedPageBreak/>
              <w:drawing>
                <wp:inline distT="0" distB="0" distL="0" distR="0" wp14:anchorId="351AB7E9" wp14:editId="5D0E3F55">
                  <wp:extent cx="1842227" cy="1866900"/>
                  <wp:effectExtent l="0" t="0" r="5715" b="0"/>
                  <wp:docPr id="7" name="Imagen 7" descr="E:\LOG BOOK  OSMARSA\varios salguero\PRESERVACIÓN FM38-700 Y 701\ESTANTES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 descr="E:\LOG BOOK  OSMARSA\varios salguero\PRESERVACIÓN FM38-700 Y 701\ESTANTES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227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auto"/>
          </w:tcPr>
          <w:p w:rsidR="00A14C75" w:rsidRDefault="00A14C75" w:rsidP="000C62B8">
            <w:pPr>
              <w:jc w:val="both"/>
              <w:rPr>
                <w:rFonts w:ascii="Arial" w:hAnsi="Arial" w:cs="Arial"/>
              </w:rPr>
            </w:pPr>
            <w:r w:rsidRPr="005C495E">
              <w:rPr>
                <w:rFonts w:ascii="Arial" w:hAnsi="Arial" w:cs="Arial"/>
              </w:rPr>
              <w:lastRenderedPageBreak/>
              <w:t xml:space="preserve">Estantería metálica pesada Medidas requeridas 2.0 metros de alto * 3.0 metros de largo * 60 cm de ancho con 3 separadores a una distancia de 60 cm distribuidos en su altura y con superficie en madera lisa con una capacidad de 250 kilos en cada nivel para el almacenamiento de las cajas solicitadas </w:t>
            </w:r>
            <w:r w:rsidRPr="005C495E">
              <w:rPr>
                <w:rFonts w:ascii="Arial" w:hAnsi="Arial" w:cs="Arial"/>
              </w:rPr>
              <w:lastRenderedPageBreak/>
              <w:t>en el plan de necesidades.</w:t>
            </w:r>
          </w:p>
          <w:p w:rsidR="00A14C75" w:rsidRDefault="00A14C75" w:rsidP="000C62B8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A14C75" w:rsidRDefault="00A14C75" w:rsidP="000C62B8"/>
          <w:p w:rsidR="00A14C75" w:rsidRDefault="00A14C75" w:rsidP="000C62B8"/>
          <w:p w:rsidR="00A14C75" w:rsidRDefault="00A14C75" w:rsidP="000C62B8"/>
          <w:p w:rsidR="00A14C75" w:rsidRDefault="00A14C75" w:rsidP="000C62B8"/>
          <w:p w:rsidR="00A14C75" w:rsidRDefault="00A14C75" w:rsidP="000C62B8"/>
          <w:p w:rsidR="00A14C75" w:rsidRPr="005C495E" w:rsidRDefault="00A14C75" w:rsidP="000C62B8">
            <w:pPr>
              <w:pStyle w:val="NormalWeb"/>
              <w:shd w:val="clear" w:color="auto" w:fill="FFFFFF"/>
              <w:jc w:val="both"/>
              <w:rPr>
                <w:rFonts w:ascii="Arial" w:hAnsi="Arial" w:cs="Arial"/>
              </w:rPr>
            </w:pPr>
            <w:r w:rsidRPr="005C495E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>4</w:t>
            </w:r>
          </w:p>
          <w:p w:rsidR="00A14C75" w:rsidRDefault="00A14C75" w:rsidP="000C62B8"/>
        </w:tc>
        <w:tc>
          <w:tcPr>
            <w:tcW w:w="1843" w:type="dxa"/>
            <w:shd w:val="clear" w:color="auto" w:fill="auto"/>
          </w:tcPr>
          <w:p w:rsidR="00A14C75" w:rsidRDefault="00A14C75" w:rsidP="000C62B8">
            <w:r>
              <w:t xml:space="preserve">        </w:t>
            </w:r>
          </w:p>
          <w:p w:rsidR="00A14C75" w:rsidRDefault="00A14C75" w:rsidP="000C62B8"/>
          <w:p w:rsidR="00A14C75" w:rsidRDefault="00A14C75" w:rsidP="000C62B8"/>
          <w:p w:rsidR="00A14C75" w:rsidRDefault="00A14C75" w:rsidP="000C62B8"/>
          <w:p w:rsidR="00A14C75" w:rsidRDefault="00A14C75" w:rsidP="000C62B8"/>
          <w:p w:rsidR="00A14C75" w:rsidRPr="005C495E" w:rsidRDefault="00A14C75" w:rsidP="000C62B8">
            <w:pPr>
              <w:pStyle w:val="NormalWeb"/>
              <w:shd w:val="clear" w:color="auto" w:fill="FFFFFF"/>
              <w:jc w:val="both"/>
              <w:rPr>
                <w:rFonts w:ascii="Arial" w:hAnsi="Arial" w:cs="Arial"/>
              </w:rPr>
            </w:pPr>
            <w:r>
              <w:t xml:space="preserve">      </w:t>
            </w:r>
            <w:r w:rsidRPr="005C495E">
              <w:rPr>
                <w:rFonts w:ascii="Arial" w:hAnsi="Arial" w:cs="Arial"/>
              </w:rPr>
              <w:t>15</w:t>
            </w:r>
            <w:r>
              <w:t xml:space="preserve">             </w:t>
            </w:r>
          </w:p>
        </w:tc>
      </w:tr>
    </w:tbl>
    <w:p w:rsidR="00271868" w:rsidRPr="004B04AA" w:rsidRDefault="00271868" w:rsidP="0027186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IHKIBC+TimesNewRoman"/>
          <w:color w:val="000000"/>
          <w:highlight w:val="cyan"/>
          <w:lang w:eastAsia="es-ES"/>
        </w:rPr>
      </w:pPr>
    </w:p>
    <w:p w:rsidR="00271868" w:rsidRDefault="00271868" w:rsidP="00987615">
      <w:pPr>
        <w:spacing w:after="0" w:line="240" w:lineRule="auto"/>
        <w:ind w:right="49"/>
        <w:jc w:val="both"/>
        <w:rPr>
          <w:rFonts w:ascii="Arial Narrow" w:eastAsia="Arial" w:hAnsi="Arial Narrow" w:cs="Arial"/>
        </w:rPr>
      </w:pPr>
    </w:p>
    <w:p w:rsidR="00987615" w:rsidRPr="0028520A" w:rsidRDefault="00987615" w:rsidP="00987615">
      <w:pPr>
        <w:spacing w:after="0" w:line="240" w:lineRule="auto"/>
        <w:ind w:right="49"/>
        <w:jc w:val="both"/>
        <w:rPr>
          <w:rFonts w:ascii="Arial Narrow" w:eastAsia="Arial" w:hAnsi="Arial Narrow" w:cs="Arial"/>
        </w:rPr>
      </w:pPr>
    </w:p>
    <w:p w:rsidR="00987615" w:rsidRDefault="00987615">
      <w:pPr>
        <w:rPr>
          <w:lang w:val="es-ES_tradnl"/>
        </w:rPr>
      </w:pPr>
    </w:p>
    <w:p w:rsidR="00987615" w:rsidRPr="00374AAE" w:rsidRDefault="00987615">
      <w:pPr>
        <w:rPr>
          <w:lang w:val="es-ES_tradnl"/>
        </w:rPr>
      </w:pPr>
    </w:p>
    <w:p w:rsidR="00B63E31" w:rsidRDefault="00B63E31">
      <w:pPr>
        <w:rPr>
          <w:u w:val="single"/>
        </w:rPr>
      </w:pP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  <w:t>_______________________________________</w:t>
      </w:r>
      <w:r w:rsidRPr="00B63E31">
        <w:rPr>
          <w:u w:val="single"/>
        </w:rPr>
        <w:t xml:space="preserve"> </w:t>
      </w:r>
    </w:p>
    <w:p w:rsidR="00FC2D79" w:rsidRPr="00B63E31" w:rsidRDefault="00FC2D79" w:rsidP="00FC2D7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F</w:t>
      </w:r>
      <w:r w:rsidRPr="00B63E31">
        <w:rPr>
          <w:rFonts w:ascii="Arial Narrow" w:hAnsi="Arial Narrow"/>
          <w:b/>
        </w:rPr>
        <w:t>IRMA REPRESENTANTE LEGAL</w:t>
      </w:r>
    </w:p>
    <w:p w:rsidR="00FC2D79" w:rsidRPr="00B63E31" w:rsidRDefault="00FC2D79">
      <w:pPr>
        <w:rPr>
          <w:u w:val="single"/>
        </w:rPr>
      </w:pPr>
    </w:p>
    <w:sectPr w:rsidR="00FC2D79" w:rsidRPr="00B63E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HKIB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54AE5"/>
    <w:multiLevelType w:val="hybridMultilevel"/>
    <w:tmpl w:val="689219E2"/>
    <w:lvl w:ilvl="0" w:tplc="B4C8D93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E97127"/>
    <w:multiLevelType w:val="hybridMultilevel"/>
    <w:tmpl w:val="F5E4D6AE"/>
    <w:lvl w:ilvl="0" w:tplc="A678F142">
      <w:start w:val="5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E31"/>
    <w:rsid w:val="00042C4C"/>
    <w:rsid w:val="001745E7"/>
    <w:rsid w:val="00177594"/>
    <w:rsid w:val="001A6A5D"/>
    <w:rsid w:val="00271868"/>
    <w:rsid w:val="002E6341"/>
    <w:rsid w:val="00312409"/>
    <w:rsid w:val="00374AAE"/>
    <w:rsid w:val="00471770"/>
    <w:rsid w:val="004B04AA"/>
    <w:rsid w:val="007C045B"/>
    <w:rsid w:val="008613DB"/>
    <w:rsid w:val="008C0112"/>
    <w:rsid w:val="00987615"/>
    <w:rsid w:val="00A057D9"/>
    <w:rsid w:val="00A14C75"/>
    <w:rsid w:val="00AB388A"/>
    <w:rsid w:val="00AC0B82"/>
    <w:rsid w:val="00AC16E5"/>
    <w:rsid w:val="00B63E31"/>
    <w:rsid w:val="00B9442A"/>
    <w:rsid w:val="00C75B8E"/>
    <w:rsid w:val="00D905C7"/>
    <w:rsid w:val="00E741AF"/>
    <w:rsid w:val="00ED079A"/>
    <w:rsid w:val="00FC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74EF39-CDF1-4E55-AB00-C8EDE51F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uiPriority w:val="34"/>
    <w:qFormat/>
    <w:rsid w:val="00AC16E5"/>
    <w:pPr>
      <w:ind w:left="720"/>
      <w:contextualSpacing/>
    </w:pPr>
  </w:style>
  <w:style w:type="table" w:customStyle="1" w:styleId="TableNormal">
    <w:name w:val="Table Normal"/>
    <w:uiPriority w:val="2"/>
    <w:unhideWhenUsed/>
    <w:qFormat/>
    <w:rsid w:val="007C045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045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aliases w:val="Normal (Web) Car Car,Normal (Web) Car Car Car Car Car Car,Normal (Web) Car Car Car Car Car Car Car Car Car"/>
    <w:basedOn w:val="Normal"/>
    <w:link w:val="NormalWebCar"/>
    <w:uiPriority w:val="99"/>
    <w:unhideWhenUsed/>
    <w:qFormat/>
    <w:rsid w:val="00A14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,Normal (Web) Car Car Car Car Car Car Car,Normal (Web) Car Car Car Car Car Car Car Car Car Car"/>
    <w:link w:val="NormalWeb"/>
    <w:uiPriority w:val="99"/>
    <w:locked/>
    <w:rsid w:val="00A14C7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5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cantor gomez</dc:creator>
  <cp:keywords/>
  <dc:description/>
  <cp:lastModifiedBy>AS. ALEJANDRA PEREZ QUITIAN</cp:lastModifiedBy>
  <cp:revision>15</cp:revision>
  <dcterms:created xsi:type="dcterms:W3CDTF">2019-03-01T05:19:00Z</dcterms:created>
  <dcterms:modified xsi:type="dcterms:W3CDTF">2019-09-25T22:55:00Z</dcterms:modified>
</cp:coreProperties>
</file>