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CF2C2" w14:textId="77777777" w:rsidR="00B10F28" w:rsidRPr="003C4B85" w:rsidRDefault="00B10F28" w:rsidP="00FD07B6">
      <w:pPr>
        <w:pStyle w:val="NormalWeb"/>
        <w:autoSpaceDE w:val="0"/>
        <w:autoSpaceDN w:val="0"/>
        <w:adjustRightInd w:val="0"/>
        <w:spacing w:before="0" w:beforeAutospacing="0" w:after="0" w:afterAutospacing="0"/>
        <w:jc w:val="center"/>
        <w:rPr>
          <w:rFonts w:ascii="Arial Narrow" w:hAnsi="Arial Narrow" w:cs="Arial"/>
          <w:b/>
          <w:sz w:val="21"/>
          <w:szCs w:val="21"/>
        </w:rPr>
      </w:pPr>
    </w:p>
    <w:p w14:paraId="1BA9A6E3" w14:textId="77777777" w:rsidR="00B06726" w:rsidRPr="003C4B85" w:rsidRDefault="00463FCC" w:rsidP="00FD07B6">
      <w:pPr>
        <w:pStyle w:val="NormalWeb"/>
        <w:autoSpaceDE w:val="0"/>
        <w:autoSpaceDN w:val="0"/>
        <w:adjustRightInd w:val="0"/>
        <w:spacing w:before="0" w:beforeAutospacing="0" w:after="0" w:afterAutospacing="0"/>
        <w:jc w:val="center"/>
        <w:rPr>
          <w:rFonts w:ascii="Arial Narrow" w:hAnsi="Arial Narrow" w:cs="Arial"/>
          <w:b/>
          <w:sz w:val="21"/>
          <w:szCs w:val="21"/>
        </w:rPr>
      </w:pPr>
      <w:r w:rsidRPr="003C4B85">
        <w:rPr>
          <w:rFonts w:ascii="Arial Narrow" w:hAnsi="Arial Narrow" w:cs="Arial"/>
          <w:b/>
          <w:sz w:val="21"/>
          <w:szCs w:val="21"/>
        </w:rPr>
        <w:t>PROCESO DE CONTRATACION POR MÍNIMA CUANTÍA</w:t>
      </w:r>
    </w:p>
    <w:p w14:paraId="567424F6" w14:textId="77777777" w:rsidR="00FD07B6" w:rsidRPr="003C4B85" w:rsidRDefault="00FD07B6" w:rsidP="00FD07B6">
      <w:pPr>
        <w:pStyle w:val="NormalWeb"/>
        <w:autoSpaceDE w:val="0"/>
        <w:autoSpaceDN w:val="0"/>
        <w:adjustRightInd w:val="0"/>
        <w:spacing w:before="0" w:beforeAutospacing="0" w:after="0" w:afterAutospacing="0"/>
        <w:jc w:val="both"/>
        <w:rPr>
          <w:rFonts w:ascii="Arial Narrow" w:hAnsi="Arial Narrow" w:cs="Arial"/>
          <w:b/>
          <w:sz w:val="21"/>
          <w:szCs w:val="21"/>
        </w:rPr>
      </w:pPr>
    </w:p>
    <w:p w14:paraId="40BACAAF" w14:textId="77777777" w:rsidR="00FD07B6" w:rsidRPr="003C4B85" w:rsidRDefault="00FD07B6" w:rsidP="00FD07B6">
      <w:pPr>
        <w:pStyle w:val="NormalWeb"/>
        <w:autoSpaceDE w:val="0"/>
        <w:autoSpaceDN w:val="0"/>
        <w:adjustRightInd w:val="0"/>
        <w:spacing w:before="0" w:beforeAutospacing="0" w:after="0" w:afterAutospacing="0"/>
        <w:jc w:val="center"/>
        <w:rPr>
          <w:rFonts w:ascii="Arial Narrow" w:hAnsi="Arial Narrow" w:cs="Arial"/>
          <w:sz w:val="21"/>
          <w:szCs w:val="21"/>
          <w:u w:val="single"/>
        </w:rPr>
      </w:pPr>
      <w:r w:rsidRPr="003C4B85">
        <w:rPr>
          <w:rFonts w:ascii="Arial Narrow" w:hAnsi="Arial Narrow" w:cs="Arial"/>
          <w:b/>
          <w:sz w:val="21"/>
          <w:szCs w:val="21"/>
          <w:u w:val="single"/>
        </w:rPr>
        <w:t>ANEXO No. 2 - ESPECIFICACIONES TÉCNICAS</w:t>
      </w:r>
    </w:p>
    <w:p w14:paraId="58FE62D4" w14:textId="77777777" w:rsidR="00FD07B6" w:rsidRPr="003C4B85" w:rsidRDefault="00FD07B6" w:rsidP="00FD07B6">
      <w:pPr>
        <w:pStyle w:val="Prrafodelista"/>
        <w:spacing w:after="0" w:line="240" w:lineRule="auto"/>
        <w:ind w:left="360"/>
        <w:rPr>
          <w:rFonts w:ascii="Arial Narrow" w:eastAsia="Times New Roman" w:hAnsi="Arial Narrow" w:cs="Arial"/>
          <w:sz w:val="21"/>
          <w:szCs w:val="21"/>
          <w:lang w:val="es-ES" w:eastAsia="es-ES"/>
        </w:rPr>
      </w:pPr>
    </w:p>
    <w:p w14:paraId="32225541" w14:textId="77777777" w:rsidR="00B10F28" w:rsidRPr="003C4B85" w:rsidRDefault="00B10F28" w:rsidP="00FD07B6">
      <w:pPr>
        <w:pStyle w:val="Prrafodelista"/>
        <w:spacing w:after="0" w:line="240" w:lineRule="auto"/>
        <w:ind w:left="360"/>
        <w:rPr>
          <w:rFonts w:ascii="Arial Narrow" w:eastAsia="Times New Roman" w:hAnsi="Arial Narrow" w:cs="Arial"/>
          <w:sz w:val="21"/>
          <w:szCs w:val="21"/>
          <w:lang w:val="es-ES" w:eastAsia="es-ES"/>
        </w:rPr>
      </w:pPr>
    </w:p>
    <w:p w14:paraId="6A2D6A37" w14:textId="77777777" w:rsidR="00FD07B6" w:rsidRPr="003C4B85" w:rsidRDefault="00FD07B6" w:rsidP="00FD07B6">
      <w:pPr>
        <w:pStyle w:val="Prrafodelista"/>
        <w:numPr>
          <w:ilvl w:val="0"/>
          <w:numId w:val="6"/>
        </w:numPr>
        <w:autoSpaceDE w:val="0"/>
        <w:autoSpaceDN w:val="0"/>
        <w:adjustRightInd w:val="0"/>
        <w:spacing w:after="0" w:line="240" w:lineRule="auto"/>
        <w:rPr>
          <w:rFonts w:ascii="Arial Narrow" w:hAnsi="Arial Narrow" w:cs="Arial"/>
          <w:b/>
          <w:sz w:val="21"/>
          <w:szCs w:val="21"/>
        </w:rPr>
      </w:pPr>
      <w:r w:rsidRPr="003C4B85">
        <w:rPr>
          <w:rFonts w:ascii="Arial Narrow" w:hAnsi="Arial Narrow" w:cs="Arial"/>
          <w:b/>
          <w:sz w:val="21"/>
          <w:szCs w:val="21"/>
        </w:rPr>
        <w:t>ASPECTOS GENERALES</w:t>
      </w:r>
    </w:p>
    <w:p w14:paraId="6B50A462" w14:textId="77777777" w:rsidR="00FD07B6" w:rsidRPr="003C4B85" w:rsidRDefault="00FD07B6" w:rsidP="00FD07B6">
      <w:pPr>
        <w:autoSpaceDE w:val="0"/>
        <w:autoSpaceDN w:val="0"/>
        <w:adjustRightInd w:val="0"/>
        <w:spacing w:after="0" w:line="240" w:lineRule="auto"/>
        <w:rPr>
          <w:rFonts w:ascii="Arial Narrow" w:hAnsi="Arial Narrow" w:cs="Arial"/>
          <w:b/>
          <w:sz w:val="21"/>
          <w:szCs w:val="21"/>
        </w:rPr>
      </w:pPr>
    </w:p>
    <w:p w14:paraId="0FBF2CBB"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 xml:space="preserve">Las presentes especificaciones técnicas constituyen el soporte técnico para la realización del proyecto </w:t>
      </w:r>
      <w:r w:rsidR="00544DC9" w:rsidRPr="003C4B85">
        <w:rPr>
          <w:rFonts w:ascii="Arial Narrow" w:eastAsia="Times New Roman" w:hAnsi="Arial Narrow" w:cs="Arial"/>
          <w:sz w:val="21"/>
          <w:szCs w:val="21"/>
          <w:lang w:val="es-ES" w:eastAsia="es-ES"/>
        </w:rPr>
        <w:t xml:space="preserve">cuyo objeto contempla </w:t>
      </w:r>
      <w:bookmarkStart w:id="0" w:name="_Hlk20990664"/>
      <w:r w:rsidR="00544DC9" w:rsidRPr="003C4B85">
        <w:rPr>
          <w:rFonts w:ascii="Arial Narrow" w:eastAsia="Times New Roman" w:hAnsi="Arial Narrow" w:cs="Arial"/>
          <w:sz w:val="21"/>
          <w:szCs w:val="21"/>
        </w:rPr>
        <w:t>Realizar</w:t>
      </w:r>
      <w:r w:rsidR="00544DC9" w:rsidRPr="003C4B85">
        <w:rPr>
          <w:rFonts w:ascii="Arial Narrow" w:eastAsia="Times New Roman" w:hAnsi="Arial Narrow" w:cs="Arial"/>
          <w:b/>
          <w:sz w:val="21"/>
          <w:szCs w:val="21"/>
        </w:rPr>
        <w:t xml:space="preserve"> </w:t>
      </w:r>
      <w:r w:rsidR="00544DC9" w:rsidRPr="003C4B85">
        <w:rPr>
          <w:rFonts w:ascii="Arial Narrow" w:hAnsi="Arial Narrow" w:cs="Arial"/>
          <w:sz w:val="21"/>
          <w:szCs w:val="21"/>
        </w:rPr>
        <w:t xml:space="preserve">el mantenimiento y adecuación de las baterías de baños de la sede principal del Servicio Geológico Colombiano. </w:t>
      </w:r>
      <w:bookmarkEnd w:id="0"/>
    </w:p>
    <w:p w14:paraId="3423AF6B"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p>
    <w:p w14:paraId="580D5929" w14:textId="77777777" w:rsidR="00FD07B6" w:rsidRPr="003C4B85" w:rsidRDefault="00FD07B6" w:rsidP="00FD07B6">
      <w:pPr>
        <w:pStyle w:val="Prrafodelista"/>
        <w:numPr>
          <w:ilvl w:val="0"/>
          <w:numId w:val="6"/>
        </w:numPr>
        <w:autoSpaceDE w:val="0"/>
        <w:autoSpaceDN w:val="0"/>
        <w:adjustRightInd w:val="0"/>
        <w:spacing w:after="0" w:line="240" w:lineRule="auto"/>
        <w:rPr>
          <w:rFonts w:ascii="Arial Narrow" w:hAnsi="Arial Narrow" w:cs="Arial"/>
          <w:b/>
          <w:sz w:val="21"/>
          <w:szCs w:val="21"/>
        </w:rPr>
      </w:pPr>
      <w:r w:rsidRPr="003C4B85">
        <w:rPr>
          <w:rFonts w:ascii="Arial Narrow" w:hAnsi="Arial Narrow" w:cs="Arial"/>
          <w:b/>
          <w:sz w:val="21"/>
          <w:szCs w:val="21"/>
        </w:rPr>
        <w:t>SOBRE LAS ESPECIFICACIONES TECNICAS</w:t>
      </w:r>
    </w:p>
    <w:p w14:paraId="13226A11" w14:textId="77777777" w:rsidR="00FD07B6" w:rsidRPr="003C4B85" w:rsidRDefault="00FD07B6" w:rsidP="00FD07B6">
      <w:pPr>
        <w:autoSpaceDE w:val="0"/>
        <w:autoSpaceDN w:val="0"/>
        <w:adjustRightInd w:val="0"/>
        <w:spacing w:after="0" w:line="240" w:lineRule="auto"/>
        <w:rPr>
          <w:rFonts w:ascii="Arial Narrow" w:hAnsi="Arial Narrow" w:cs="Arial"/>
          <w:b/>
          <w:sz w:val="21"/>
          <w:szCs w:val="21"/>
        </w:rPr>
      </w:pPr>
    </w:p>
    <w:p w14:paraId="2A4BBE6E" w14:textId="77777777" w:rsidR="00FD07B6" w:rsidRPr="003C4B85" w:rsidRDefault="00FD07B6" w:rsidP="00FD07B6">
      <w:pPr>
        <w:pStyle w:val="Prrafodelista"/>
        <w:numPr>
          <w:ilvl w:val="1"/>
          <w:numId w:val="6"/>
        </w:numPr>
        <w:autoSpaceDE w:val="0"/>
        <w:autoSpaceDN w:val="0"/>
        <w:adjustRightInd w:val="0"/>
        <w:spacing w:after="0" w:line="240" w:lineRule="auto"/>
        <w:rPr>
          <w:rFonts w:ascii="Arial Narrow" w:hAnsi="Arial Narrow" w:cs="Arial"/>
          <w:b/>
          <w:sz w:val="21"/>
          <w:szCs w:val="21"/>
        </w:rPr>
      </w:pPr>
      <w:r w:rsidRPr="003C4B85">
        <w:rPr>
          <w:rFonts w:ascii="Arial Narrow" w:hAnsi="Arial Narrow" w:cs="Arial"/>
          <w:b/>
          <w:sz w:val="21"/>
          <w:szCs w:val="21"/>
        </w:rPr>
        <w:t xml:space="preserve">CONSIDERACIONES GENERALES </w:t>
      </w:r>
    </w:p>
    <w:p w14:paraId="36D55AE7" w14:textId="77777777" w:rsidR="00FD07B6" w:rsidRPr="003C4B85" w:rsidRDefault="00FD07B6" w:rsidP="00FD07B6">
      <w:pPr>
        <w:autoSpaceDE w:val="0"/>
        <w:autoSpaceDN w:val="0"/>
        <w:adjustRightInd w:val="0"/>
        <w:spacing w:after="0" w:line="240" w:lineRule="auto"/>
        <w:rPr>
          <w:rFonts w:ascii="Arial Narrow" w:hAnsi="Arial Narrow" w:cs="Arial"/>
          <w:b/>
          <w:sz w:val="21"/>
          <w:szCs w:val="21"/>
        </w:rPr>
      </w:pPr>
    </w:p>
    <w:p w14:paraId="320D1AB3" w14:textId="77777777" w:rsidR="00544DC9"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 xml:space="preserve">En estas especificaciones no se </w:t>
      </w:r>
      <w:r w:rsidR="00544DC9" w:rsidRPr="003C4B85">
        <w:rPr>
          <w:rFonts w:ascii="Arial Narrow" w:eastAsia="Times New Roman" w:hAnsi="Arial Narrow" w:cs="Arial"/>
          <w:sz w:val="21"/>
          <w:szCs w:val="21"/>
          <w:lang w:val="es-ES" w:eastAsia="es-ES"/>
        </w:rPr>
        <w:t>encontrará</w:t>
      </w:r>
      <w:r w:rsidRPr="003C4B85">
        <w:rPr>
          <w:rFonts w:ascii="Arial Narrow" w:eastAsia="Times New Roman" w:hAnsi="Arial Narrow" w:cs="Arial"/>
          <w:sz w:val="21"/>
          <w:szCs w:val="21"/>
          <w:lang w:val="es-ES" w:eastAsia="es-ES"/>
        </w:rPr>
        <w:t xml:space="preserve"> detallado el proceso constructivo de adecuación y/o mantenimiento de los diferentes ítems requeridos, ya que se parte de la base que quienes </w:t>
      </w:r>
      <w:r w:rsidR="00544DC9" w:rsidRPr="003C4B85">
        <w:rPr>
          <w:rFonts w:ascii="Arial Narrow" w:eastAsia="Times New Roman" w:hAnsi="Arial Narrow" w:cs="Arial"/>
          <w:sz w:val="21"/>
          <w:szCs w:val="21"/>
          <w:lang w:val="es-ES" w:eastAsia="es-ES"/>
        </w:rPr>
        <w:t xml:space="preserve">participan </w:t>
      </w:r>
      <w:r w:rsidRPr="003C4B85">
        <w:rPr>
          <w:rFonts w:ascii="Arial Narrow" w:eastAsia="Times New Roman" w:hAnsi="Arial Narrow" w:cs="Arial"/>
          <w:sz w:val="21"/>
          <w:szCs w:val="21"/>
          <w:lang w:val="es-ES" w:eastAsia="es-ES"/>
        </w:rPr>
        <w:t xml:space="preserve">en el presente proceso son empresas o personas naturales que tienen la experiencia </w:t>
      </w:r>
      <w:r w:rsidR="00544DC9" w:rsidRPr="003C4B85">
        <w:rPr>
          <w:rFonts w:ascii="Arial Narrow" w:eastAsia="Times New Roman" w:hAnsi="Arial Narrow" w:cs="Arial"/>
          <w:sz w:val="21"/>
          <w:szCs w:val="21"/>
          <w:lang w:val="es-ES" w:eastAsia="es-ES"/>
        </w:rPr>
        <w:t>p</w:t>
      </w:r>
      <w:r w:rsidRPr="003C4B85">
        <w:rPr>
          <w:rFonts w:ascii="Arial Narrow" w:eastAsia="Times New Roman" w:hAnsi="Arial Narrow" w:cs="Arial"/>
          <w:sz w:val="21"/>
          <w:szCs w:val="21"/>
          <w:lang w:val="es-ES" w:eastAsia="es-ES"/>
        </w:rPr>
        <w:t xml:space="preserve">ara </w:t>
      </w:r>
      <w:r w:rsidR="00544DC9" w:rsidRPr="003C4B85">
        <w:rPr>
          <w:rFonts w:ascii="Arial Narrow" w:eastAsia="Times New Roman" w:hAnsi="Arial Narrow" w:cs="Arial"/>
          <w:sz w:val="21"/>
          <w:szCs w:val="21"/>
          <w:lang w:val="es-ES" w:eastAsia="es-ES"/>
        </w:rPr>
        <w:t xml:space="preserve">ejecutar </w:t>
      </w:r>
      <w:r w:rsidRPr="003C4B85">
        <w:rPr>
          <w:rFonts w:ascii="Arial Narrow" w:eastAsia="Times New Roman" w:hAnsi="Arial Narrow" w:cs="Arial"/>
          <w:sz w:val="21"/>
          <w:szCs w:val="21"/>
          <w:lang w:val="es-ES" w:eastAsia="es-ES"/>
        </w:rPr>
        <w:t xml:space="preserve">este tipo de obras y conocen no solo las normas de construcción que aplican a las buenas prácticas de la construcción, sino también las prácticas comunes y lógicas para las mismas. </w:t>
      </w:r>
    </w:p>
    <w:p w14:paraId="3BC60325" w14:textId="77777777" w:rsidR="00544DC9" w:rsidRPr="003C4B85" w:rsidRDefault="00544DC9"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p>
    <w:p w14:paraId="36736C2C"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Se encontrará en la redacción algunos párrafos que hacen énfasis en puntos relativamente importantes de los diferentes procesos de construcción, con el fin de hacer las aclaraciones pertinentes.</w:t>
      </w:r>
    </w:p>
    <w:p w14:paraId="0509A3A3"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p>
    <w:p w14:paraId="5DD75AE9"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 xml:space="preserve">En caso de ausencia de detalles en los planos y en las especificaciones, la </w:t>
      </w:r>
      <w:r w:rsidR="00544DC9" w:rsidRPr="003C4B85">
        <w:rPr>
          <w:rFonts w:ascii="Arial Narrow" w:eastAsia="Times New Roman" w:hAnsi="Arial Narrow" w:cs="Arial"/>
          <w:sz w:val="21"/>
          <w:szCs w:val="21"/>
          <w:lang w:val="es-ES" w:eastAsia="es-ES"/>
        </w:rPr>
        <w:t>supervisión definirá</w:t>
      </w:r>
      <w:r w:rsidRPr="003C4B85">
        <w:rPr>
          <w:rFonts w:ascii="Arial Narrow" w:eastAsia="Times New Roman" w:hAnsi="Arial Narrow" w:cs="Arial"/>
          <w:sz w:val="21"/>
          <w:szCs w:val="21"/>
          <w:lang w:val="es-ES" w:eastAsia="es-ES"/>
        </w:rPr>
        <w:t xml:space="preserve"> y aclarará la forma constructiva correspondiente.</w:t>
      </w:r>
    </w:p>
    <w:p w14:paraId="29C78D6A" w14:textId="77777777" w:rsidR="00FD07B6" w:rsidRPr="003C4B85" w:rsidRDefault="00FD07B6" w:rsidP="00FD07B6">
      <w:pPr>
        <w:autoSpaceDE w:val="0"/>
        <w:autoSpaceDN w:val="0"/>
        <w:adjustRightInd w:val="0"/>
        <w:spacing w:after="0" w:line="240" w:lineRule="auto"/>
        <w:rPr>
          <w:rFonts w:ascii="Arial Narrow" w:hAnsi="Arial Narrow" w:cs="Arial"/>
          <w:b/>
          <w:sz w:val="21"/>
          <w:szCs w:val="21"/>
        </w:rPr>
      </w:pPr>
    </w:p>
    <w:p w14:paraId="6788DD25" w14:textId="77777777" w:rsidR="00FD07B6" w:rsidRPr="003C4B85" w:rsidRDefault="00FD07B6" w:rsidP="00FD07B6">
      <w:pPr>
        <w:spacing w:after="0" w:line="240" w:lineRule="auto"/>
        <w:jc w:val="both"/>
        <w:rPr>
          <w:rFonts w:ascii="Arial Narrow" w:hAnsi="Arial Narrow" w:cs="Arial"/>
          <w:sz w:val="21"/>
          <w:szCs w:val="21"/>
          <w:lang w:val="es-MX"/>
        </w:rPr>
      </w:pPr>
      <w:r w:rsidRPr="003C4B85">
        <w:rPr>
          <w:rFonts w:ascii="Arial Narrow" w:hAnsi="Arial Narrow" w:cs="Arial"/>
          <w:sz w:val="21"/>
          <w:szCs w:val="21"/>
        </w:rPr>
        <w:t>El Servicio Geológico Colombiano</w:t>
      </w:r>
      <w:r w:rsidRPr="003C4B85">
        <w:rPr>
          <w:rFonts w:ascii="Arial Narrow" w:hAnsi="Arial Narrow" w:cs="Arial"/>
          <w:sz w:val="21"/>
          <w:szCs w:val="21"/>
          <w:lang w:val="es-MX"/>
        </w:rPr>
        <w:t xml:space="preserve"> requiere para la ejecución del objeto que el contratista </w:t>
      </w:r>
      <w:r w:rsidR="00544DC9" w:rsidRPr="003C4B85">
        <w:rPr>
          <w:rFonts w:ascii="Arial Narrow" w:hAnsi="Arial Narrow" w:cs="Arial"/>
          <w:sz w:val="21"/>
          <w:szCs w:val="21"/>
          <w:lang w:val="es-MX"/>
        </w:rPr>
        <w:t>suministré</w:t>
      </w:r>
      <w:r w:rsidRPr="003C4B85">
        <w:rPr>
          <w:rFonts w:ascii="Arial Narrow" w:hAnsi="Arial Narrow" w:cs="Arial"/>
          <w:sz w:val="21"/>
          <w:szCs w:val="21"/>
          <w:lang w:val="es-MX"/>
        </w:rPr>
        <w:t xml:space="preserve"> y/o efectué las siguientes actividades</w:t>
      </w:r>
      <w:r w:rsidR="00544DC9" w:rsidRPr="003C4B85">
        <w:rPr>
          <w:rFonts w:ascii="Arial Narrow" w:hAnsi="Arial Narrow" w:cs="Arial"/>
          <w:sz w:val="21"/>
          <w:szCs w:val="21"/>
          <w:lang w:val="es-MX"/>
        </w:rPr>
        <w:t xml:space="preserve">: </w:t>
      </w:r>
    </w:p>
    <w:p w14:paraId="0898B2C8" w14:textId="77777777" w:rsidR="00FD07B6" w:rsidRPr="003C4B85" w:rsidRDefault="00FD07B6" w:rsidP="00FD07B6">
      <w:pPr>
        <w:widowControl w:val="0"/>
        <w:spacing w:after="0" w:line="240" w:lineRule="auto"/>
        <w:jc w:val="both"/>
        <w:rPr>
          <w:rFonts w:ascii="Arial Narrow" w:hAnsi="Arial Narrow"/>
          <w:snapToGrid w:val="0"/>
          <w:sz w:val="21"/>
          <w:szCs w:val="21"/>
        </w:rPr>
      </w:pPr>
    </w:p>
    <w:p w14:paraId="650F4A11"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rPr>
      </w:pPr>
      <w:r w:rsidRPr="003C4B85">
        <w:rPr>
          <w:rFonts w:ascii="Arial Narrow" w:hAnsi="Arial Narrow" w:cs="Arial"/>
          <w:sz w:val="21"/>
          <w:szCs w:val="21"/>
        </w:rPr>
        <w:t>En las presentes especificaciones se da mayor énfasis en la definición de las Características y calidad de obra terminada que en la descripción de los procedimientos necesarios para obtener tales resultados.</w:t>
      </w:r>
    </w:p>
    <w:p w14:paraId="16995CD9" w14:textId="77777777" w:rsidR="00FD07B6" w:rsidRPr="003C4B85" w:rsidRDefault="00FD07B6" w:rsidP="00FD07B6">
      <w:pPr>
        <w:autoSpaceDE w:val="0"/>
        <w:autoSpaceDN w:val="0"/>
        <w:adjustRightInd w:val="0"/>
        <w:spacing w:after="0" w:line="240" w:lineRule="auto"/>
        <w:rPr>
          <w:rFonts w:ascii="Arial Narrow" w:hAnsi="Arial Narrow" w:cs="Arial"/>
          <w:sz w:val="21"/>
          <w:szCs w:val="21"/>
        </w:rPr>
      </w:pPr>
    </w:p>
    <w:p w14:paraId="148BAF2D"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rPr>
      </w:pPr>
      <w:r w:rsidRPr="003C4B85">
        <w:rPr>
          <w:rFonts w:ascii="Arial Narrow" w:hAnsi="Arial Narrow" w:cs="Arial"/>
          <w:sz w:val="21"/>
          <w:szCs w:val="21"/>
        </w:rPr>
        <w:t xml:space="preserve">Por otra parte, la omisión de descripciones detalladas de procedimiento de construcción en muchas de las especificaciones refleja la suposición básica que el </w:t>
      </w:r>
      <w:r w:rsidR="00544DC9" w:rsidRPr="003C4B85">
        <w:rPr>
          <w:rFonts w:ascii="Arial Narrow" w:hAnsi="Arial Narrow" w:cs="Arial"/>
          <w:sz w:val="21"/>
          <w:szCs w:val="21"/>
        </w:rPr>
        <w:t>Contratista de</w:t>
      </w:r>
      <w:r w:rsidRPr="003C4B85">
        <w:rPr>
          <w:rFonts w:ascii="Arial Narrow" w:hAnsi="Arial Narrow" w:cs="Arial"/>
          <w:sz w:val="21"/>
          <w:szCs w:val="21"/>
        </w:rPr>
        <w:t xml:space="preserve"> acuerdo a las buenas </w:t>
      </w:r>
      <w:r w:rsidR="00544DC9" w:rsidRPr="003C4B85">
        <w:rPr>
          <w:rFonts w:ascii="Arial Narrow" w:hAnsi="Arial Narrow" w:cs="Arial"/>
          <w:sz w:val="21"/>
          <w:szCs w:val="21"/>
        </w:rPr>
        <w:t>prácticas y</w:t>
      </w:r>
      <w:r w:rsidRPr="003C4B85">
        <w:rPr>
          <w:rFonts w:ascii="Arial Narrow" w:hAnsi="Arial Narrow" w:cs="Arial"/>
          <w:sz w:val="21"/>
          <w:szCs w:val="21"/>
        </w:rPr>
        <w:t xml:space="preserve"> experiencia constructiva conoce el proceso técnico que debe tener en cuenta, y conoce las prácticas de construcción requeridas.</w:t>
      </w:r>
    </w:p>
    <w:p w14:paraId="4DCC099E"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rPr>
      </w:pPr>
    </w:p>
    <w:p w14:paraId="2799DC0D" w14:textId="69E1F460" w:rsidR="00FD07B6" w:rsidRPr="003C4B85" w:rsidRDefault="006E6C45" w:rsidP="00FD07B6">
      <w:pPr>
        <w:pStyle w:val="Prrafodelista"/>
        <w:numPr>
          <w:ilvl w:val="0"/>
          <w:numId w:val="3"/>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El contratista seleccionado deberá tener en cuenta para la ejecución del objeto contratado además </w:t>
      </w:r>
      <w:r w:rsidR="00FD07B6" w:rsidRPr="003C4B85">
        <w:rPr>
          <w:rFonts w:ascii="Arial Narrow" w:hAnsi="Arial Narrow" w:cs="Arial"/>
          <w:sz w:val="21"/>
          <w:szCs w:val="21"/>
        </w:rPr>
        <w:t xml:space="preserve">de </w:t>
      </w:r>
      <w:r w:rsidRPr="003C4B85">
        <w:rPr>
          <w:rFonts w:ascii="Arial Narrow" w:hAnsi="Arial Narrow" w:cs="Arial"/>
          <w:sz w:val="21"/>
          <w:szCs w:val="21"/>
        </w:rPr>
        <w:t xml:space="preserve">las presentes </w:t>
      </w:r>
      <w:r w:rsidR="00FD07B6" w:rsidRPr="003C4B85">
        <w:rPr>
          <w:rFonts w:ascii="Arial Narrow" w:hAnsi="Arial Narrow" w:cs="Arial"/>
          <w:sz w:val="21"/>
          <w:szCs w:val="21"/>
        </w:rPr>
        <w:t xml:space="preserve">especificaciones </w:t>
      </w:r>
      <w:r w:rsidRPr="003C4B85">
        <w:rPr>
          <w:rFonts w:ascii="Arial Narrow" w:hAnsi="Arial Narrow" w:cs="Arial"/>
          <w:sz w:val="21"/>
          <w:szCs w:val="21"/>
        </w:rPr>
        <w:t xml:space="preserve">técnicas </w:t>
      </w:r>
      <w:r w:rsidR="00FD07B6" w:rsidRPr="003C4B85">
        <w:rPr>
          <w:rFonts w:ascii="Arial Narrow" w:hAnsi="Arial Narrow" w:cs="Arial"/>
          <w:sz w:val="21"/>
          <w:szCs w:val="21"/>
        </w:rPr>
        <w:t>las normas para construcción dadas por ICONTEC, ACI, Código Colombiano de Construcciones Sismo Resistentes CCCSR, Resolución 1409 de 201</w:t>
      </w:r>
      <w:r w:rsidRPr="003C4B85">
        <w:rPr>
          <w:rFonts w:ascii="Arial Narrow" w:hAnsi="Arial Narrow" w:cs="Arial"/>
          <w:sz w:val="21"/>
          <w:szCs w:val="21"/>
        </w:rPr>
        <w:t>2, etc., así como las re</w:t>
      </w:r>
      <w:r w:rsidR="00FD07B6" w:rsidRPr="003C4B85">
        <w:rPr>
          <w:rFonts w:ascii="Arial Narrow" w:hAnsi="Arial Narrow" w:cs="Arial"/>
          <w:sz w:val="21"/>
          <w:szCs w:val="21"/>
        </w:rPr>
        <w:t>comendaciones de los fabricantes para la instalación y utilización de sus productos.</w:t>
      </w:r>
    </w:p>
    <w:p w14:paraId="549B968B" w14:textId="77777777" w:rsidR="00FD07B6" w:rsidRPr="003C4B85" w:rsidRDefault="00FD07B6" w:rsidP="00FD07B6">
      <w:pPr>
        <w:pStyle w:val="Prrafodelista"/>
        <w:autoSpaceDE w:val="0"/>
        <w:autoSpaceDN w:val="0"/>
        <w:adjustRightInd w:val="0"/>
        <w:spacing w:after="0" w:line="240" w:lineRule="auto"/>
        <w:ind w:left="720"/>
        <w:contextualSpacing/>
        <w:jc w:val="both"/>
        <w:rPr>
          <w:rFonts w:ascii="Arial Narrow" w:hAnsi="Arial Narrow" w:cs="Arial"/>
          <w:sz w:val="21"/>
          <w:szCs w:val="21"/>
        </w:rPr>
      </w:pPr>
    </w:p>
    <w:p w14:paraId="2DEAFB94" w14:textId="190934FA" w:rsidR="00FD07B6" w:rsidRPr="003C4B85" w:rsidRDefault="00FD07B6" w:rsidP="00FD07B6">
      <w:pPr>
        <w:pStyle w:val="Prrafodelista"/>
        <w:numPr>
          <w:ilvl w:val="0"/>
          <w:numId w:val="3"/>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El Contratista deberá utilizar materiales de primera calidad y mano de obra altamente calificada. La </w:t>
      </w:r>
      <w:r w:rsidR="00544DC9" w:rsidRPr="003C4B85">
        <w:rPr>
          <w:rFonts w:ascii="Arial Narrow" w:hAnsi="Arial Narrow" w:cs="Arial"/>
          <w:sz w:val="21"/>
          <w:szCs w:val="21"/>
        </w:rPr>
        <w:t>Supervisión se</w:t>
      </w:r>
      <w:r w:rsidRPr="003C4B85">
        <w:rPr>
          <w:rFonts w:ascii="Arial Narrow" w:hAnsi="Arial Narrow" w:cs="Arial"/>
          <w:sz w:val="21"/>
          <w:szCs w:val="21"/>
        </w:rPr>
        <w:t xml:space="preserve"> reservará el derecho de aprobar o rechazar cualquier trabajo que a su juicio no cumpla con las normas dadas en estas especificaciones.</w:t>
      </w:r>
    </w:p>
    <w:p w14:paraId="737CDA9B"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17DB54B0" w14:textId="77777777" w:rsidR="00FD07B6" w:rsidRPr="003C4B85" w:rsidRDefault="00FD07B6" w:rsidP="00FD07B6">
      <w:pPr>
        <w:pStyle w:val="Prrafodelista"/>
        <w:numPr>
          <w:ilvl w:val="0"/>
          <w:numId w:val="3"/>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cantidades de obra son estimadas y pueden variar de acuerdo a las condiciones encontradas</w:t>
      </w:r>
      <w:r w:rsidR="001906BB" w:rsidRPr="003C4B85">
        <w:rPr>
          <w:rFonts w:ascii="Arial Narrow" w:hAnsi="Arial Narrow" w:cs="Arial"/>
          <w:sz w:val="21"/>
          <w:szCs w:val="21"/>
        </w:rPr>
        <w:t>.</w:t>
      </w:r>
    </w:p>
    <w:p w14:paraId="544C9876"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1981CD5F" w14:textId="77777777" w:rsidR="00FD07B6" w:rsidRPr="003C4B85" w:rsidRDefault="00FD07B6" w:rsidP="00FD07B6">
      <w:pPr>
        <w:pStyle w:val="Prrafodelista"/>
        <w:numPr>
          <w:ilvl w:val="0"/>
          <w:numId w:val="3"/>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En el evento que el oferente no incluya un elemento, material, actividad, mano de obra, cantidad, etc., en sus análisis, se entenderá como error y no será sujeto a reconocimiento posterior por parte del Servicio Geológico Colombiano.</w:t>
      </w:r>
    </w:p>
    <w:p w14:paraId="23B07B92"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44816382"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El CONTRATISTA deberá mantener en el sitio de las obras un archivo, tanto en medio físico como magnético, de los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 como se menciona anteriormente.</w:t>
      </w:r>
    </w:p>
    <w:p w14:paraId="32D35967"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p>
    <w:p w14:paraId="7119A2D3"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Cuando no se haga referencia a alguna norma particular o específica, o cuando existan dudas, o</w:t>
      </w:r>
      <w:r w:rsidR="001906BB" w:rsidRPr="003C4B85">
        <w:rPr>
          <w:rFonts w:ascii="Arial Narrow" w:eastAsia="Times New Roman" w:hAnsi="Arial Narrow" w:cs="Arial"/>
          <w:sz w:val="21"/>
          <w:szCs w:val="21"/>
          <w:lang w:val="es-ES" w:eastAsia="es-ES"/>
        </w:rPr>
        <w:t xml:space="preserve"> </w:t>
      </w:r>
      <w:r w:rsidRPr="003C4B85">
        <w:rPr>
          <w:rFonts w:ascii="Arial Narrow" w:eastAsia="Times New Roman" w:hAnsi="Arial Narrow" w:cs="Arial"/>
          <w:sz w:val="21"/>
          <w:szCs w:val="21"/>
          <w:lang w:val="es-ES" w:eastAsia="es-ES"/>
        </w:rPr>
        <w:t>vacíos o contradicciones o diferencias de interpretación, el CONTRATISTA deberá cumplir los requisitos de las normas aplicables que se mencionan en el siguiente orden:</w:t>
      </w:r>
    </w:p>
    <w:p w14:paraId="7F8873C2"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p>
    <w:p w14:paraId="30CDC41A" w14:textId="77777777" w:rsidR="00FD07B6" w:rsidRPr="003C4B85" w:rsidRDefault="00FD07B6" w:rsidP="00FD07B6">
      <w:pPr>
        <w:autoSpaceDE w:val="0"/>
        <w:autoSpaceDN w:val="0"/>
        <w:adjustRightInd w:val="0"/>
        <w:spacing w:after="0" w:line="240" w:lineRule="auto"/>
        <w:ind w:left="708"/>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Normas Sismo resistentes</w:t>
      </w:r>
      <w:r w:rsidRPr="003C4B85">
        <w:rPr>
          <w:rFonts w:ascii="Arial Narrow" w:eastAsia="Times New Roman" w:hAnsi="Arial Narrow" w:cs="Arial"/>
          <w:sz w:val="21"/>
          <w:szCs w:val="21"/>
          <w:lang w:val="es-ES" w:eastAsia="es-ES"/>
        </w:rPr>
        <w:tab/>
      </w:r>
      <w:r w:rsidR="00FA33B2" w:rsidRPr="003C4B85">
        <w:rPr>
          <w:rFonts w:ascii="Arial Narrow" w:eastAsia="Times New Roman" w:hAnsi="Arial Narrow" w:cs="Arial"/>
          <w:sz w:val="21"/>
          <w:szCs w:val="21"/>
          <w:lang w:val="es-ES" w:eastAsia="es-ES"/>
        </w:rPr>
        <w:tab/>
      </w:r>
      <w:r w:rsidRPr="003C4B85">
        <w:rPr>
          <w:rFonts w:ascii="Arial Narrow" w:eastAsia="Times New Roman" w:hAnsi="Arial Narrow" w:cs="Arial"/>
          <w:sz w:val="21"/>
          <w:szCs w:val="21"/>
          <w:lang w:val="es-ES" w:eastAsia="es-ES"/>
        </w:rPr>
        <w:t>NSR-10</w:t>
      </w:r>
    </w:p>
    <w:p w14:paraId="60E8DF34" w14:textId="77777777" w:rsidR="00FA33B2" w:rsidRPr="003C4B85" w:rsidRDefault="00FA33B2" w:rsidP="00FD07B6">
      <w:pPr>
        <w:autoSpaceDE w:val="0"/>
        <w:autoSpaceDN w:val="0"/>
        <w:adjustRightInd w:val="0"/>
        <w:spacing w:after="0" w:line="240" w:lineRule="auto"/>
        <w:ind w:left="708"/>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Código Nacional de Fontanería</w:t>
      </w:r>
      <w:r w:rsidRPr="003C4B85">
        <w:rPr>
          <w:rFonts w:ascii="Arial Narrow" w:eastAsia="Times New Roman" w:hAnsi="Arial Narrow" w:cs="Arial"/>
          <w:sz w:val="21"/>
          <w:szCs w:val="21"/>
          <w:lang w:val="es-ES" w:eastAsia="es-ES"/>
        </w:rPr>
        <w:tab/>
        <w:t>NTC 1500</w:t>
      </w:r>
    </w:p>
    <w:p w14:paraId="60C7ABD9" w14:textId="77777777" w:rsidR="00FD07B6" w:rsidRPr="003C4B85" w:rsidRDefault="00FD07B6" w:rsidP="00FD07B6">
      <w:pPr>
        <w:autoSpaceDE w:val="0"/>
        <w:autoSpaceDN w:val="0"/>
        <w:adjustRightInd w:val="0"/>
        <w:spacing w:after="0" w:line="240" w:lineRule="auto"/>
        <w:ind w:left="708"/>
        <w:jc w:val="both"/>
        <w:rPr>
          <w:rFonts w:ascii="Arial Narrow" w:eastAsia="Times New Roman" w:hAnsi="Arial Narrow" w:cs="Arial"/>
          <w:sz w:val="21"/>
          <w:szCs w:val="21"/>
          <w:lang w:val="en-US" w:eastAsia="es-ES"/>
        </w:rPr>
      </w:pPr>
      <w:proofErr w:type="spellStart"/>
      <w:r w:rsidRPr="003C4B85">
        <w:rPr>
          <w:rFonts w:ascii="Arial Narrow" w:eastAsia="Times New Roman" w:hAnsi="Arial Narrow" w:cs="Arial"/>
          <w:sz w:val="21"/>
          <w:szCs w:val="21"/>
          <w:lang w:val="en-US" w:eastAsia="es-ES"/>
        </w:rPr>
        <w:t>Instituto</w:t>
      </w:r>
      <w:proofErr w:type="spellEnd"/>
      <w:r w:rsidRPr="003C4B85">
        <w:rPr>
          <w:rFonts w:ascii="Arial Narrow" w:eastAsia="Times New Roman" w:hAnsi="Arial Narrow" w:cs="Arial"/>
          <w:sz w:val="21"/>
          <w:szCs w:val="21"/>
          <w:lang w:val="en-US" w:eastAsia="es-ES"/>
        </w:rPr>
        <w:t xml:space="preserve"> de </w:t>
      </w:r>
      <w:proofErr w:type="spellStart"/>
      <w:r w:rsidRPr="003C4B85">
        <w:rPr>
          <w:rFonts w:ascii="Arial Narrow" w:eastAsia="Times New Roman" w:hAnsi="Arial Narrow" w:cs="Arial"/>
          <w:sz w:val="21"/>
          <w:szCs w:val="21"/>
          <w:lang w:val="en-US" w:eastAsia="es-ES"/>
        </w:rPr>
        <w:t>Normas</w:t>
      </w:r>
      <w:proofErr w:type="spellEnd"/>
      <w:r w:rsidRPr="003C4B85">
        <w:rPr>
          <w:rFonts w:ascii="Arial Narrow" w:eastAsia="Times New Roman" w:hAnsi="Arial Narrow" w:cs="Arial"/>
          <w:sz w:val="21"/>
          <w:szCs w:val="21"/>
          <w:lang w:val="en-US" w:eastAsia="es-ES"/>
        </w:rPr>
        <w:t xml:space="preserve"> </w:t>
      </w:r>
      <w:proofErr w:type="spellStart"/>
      <w:r w:rsidRPr="003C4B85">
        <w:rPr>
          <w:rFonts w:ascii="Arial Narrow" w:eastAsia="Times New Roman" w:hAnsi="Arial Narrow" w:cs="Arial"/>
          <w:sz w:val="21"/>
          <w:szCs w:val="21"/>
          <w:lang w:val="en-US" w:eastAsia="es-ES"/>
        </w:rPr>
        <w:t>Técnicas</w:t>
      </w:r>
      <w:proofErr w:type="spellEnd"/>
      <w:r w:rsidRPr="003C4B85">
        <w:rPr>
          <w:rFonts w:ascii="Arial Narrow" w:eastAsia="Times New Roman" w:hAnsi="Arial Narrow" w:cs="Arial"/>
          <w:sz w:val="21"/>
          <w:szCs w:val="21"/>
          <w:lang w:val="en-US" w:eastAsia="es-ES"/>
        </w:rPr>
        <w:tab/>
        <w:t>ICONTEC</w:t>
      </w:r>
    </w:p>
    <w:p w14:paraId="67189B7E" w14:textId="77777777" w:rsidR="00FA33B2" w:rsidRPr="003C4B85" w:rsidRDefault="00FD07B6" w:rsidP="00FD07B6">
      <w:pPr>
        <w:autoSpaceDE w:val="0"/>
        <w:autoSpaceDN w:val="0"/>
        <w:adjustRightInd w:val="0"/>
        <w:spacing w:after="0" w:line="240" w:lineRule="auto"/>
        <w:ind w:left="708"/>
        <w:jc w:val="both"/>
        <w:rPr>
          <w:rFonts w:ascii="Arial Narrow" w:eastAsia="Times New Roman" w:hAnsi="Arial Narrow" w:cs="Arial"/>
          <w:sz w:val="21"/>
          <w:szCs w:val="21"/>
          <w:lang w:val="en-US" w:eastAsia="es-ES"/>
        </w:rPr>
      </w:pPr>
      <w:r w:rsidRPr="003C4B85">
        <w:rPr>
          <w:rFonts w:ascii="Arial Narrow" w:eastAsia="Times New Roman" w:hAnsi="Arial Narrow" w:cs="Arial"/>
          <w:sz w:val="21"/>
          <w:szCs w:val="21"/>
          <w:lang w:val="en-US" w:eastAsia="es-ES"/>
        </w:rPr>
        <w:t>American Bridge Welding Code</w:t>
      </w:r>
      <w:r w:rsidRPr="003C4B85">
        <w:rPr>
          <w:rFonts w:ascii="Arial Narrow" w:eastAsia="Times New Roman" w:hAnsi="Arial Narrow" w:cs="Arial"/>
          <w:sz w:val="21"/>
          <w:szCs w:val="21"/>
          <w:lang w:val="en-US" w:eastAsia="es-ES"/>
        </w:rPr>
        <w:tab/>
        <w:t xml:space="preserve">AWS American Society for Testing and Materials ASTM    </w:t>
      </w:r>
    </w:p>
    <w:p w14:paraId="36120DAF" w14:textId="77777777" w:rsidR="00FD07B6" w:rsidRPr="003C4B85" w:rsidRDefault="00FD07B6" w:rsidP="00FD07B6">
      <w:pPr>
        <w:autoSpaceDE w:val="0"/>
        <w:autoSpaceDN w:val="0"/>
        <w:adjustRightInd w:val="0"/>
        <w:spacing w:after="0" w:line="240" w:lineRule="auto"/>
        <w:ind w:left="708"/>
        <w:jc w:val="both"/>
        <w:rPr>
          <w:rFonts w:ascii="Arial Narrow" w:eastAsia="Times New Roman" w:hAnsi="Arial Narrow" w:cs="Arial"/>
          <w:sz w:val="21"/>
          <w:szCs w:val="21"/>
          <w:lang w:eastAsia="es-ES"/>
        </w:rPr>
      </w:pPr>
      <w:r w:rsidRPr="003C4B85">
        <w:rPr>
          <w:rFonts w:ascii="Arial Narrow" w:eastAsia="Times New Roman" w:hAnsi="Arial Narrow" w:cs="Arial"/>
          <w:sz w:val="21"/>
          <w:szCs w:val="21"/>
          <w:lang w:eastAsia="es-ES"/>
        </w:rPr>
        <w:t xml:space="preserve">American Concrete </w:t>
      </w:r>
      <w:proofErr w:type="spellStart"/>
      <w:r w:rsidRPr="003C4B85">
        <w:rPr>
          <w:rFonts w:ascii="Arial Narrow" w:eastAsia="Times New Roman" w:hAnsi="Arial Narrow" w:cs="Arial"/>
          <w:sz w:val="21"/>
          <w:szCs w:val="21"/>
          <w:lang w:eastAsia="es-ES"/>
        </w:rPr>
        <w:t>Institute</w:t>
      </w:r>
      <w:proofErr w:type="spellEnd"/>
      <w:r w:rsidRPr="003C4B85">
        <w:rPr>
          <w:rFonts w:ascii="Arial Narrow" w:eastAsia="Times New Roman" w:hAnsi="Arial Narrow" w:cs="Arial"/>
          <w:sz w:val="21"/>
          <w:szCs w:val="21"/>
          <w:lang w:eastAsia="es-ES"/>
        </w:rPr>
        <w:tab/>
        <w:t>ACI</w:t>
      </w:r>
    </w:p>
    <w:p w14:paraId="6DA3D567" w14:textId="77777777" w:rsidR="00FD07B6" w:rsidRPr="003C4B85" w:rsidRDefault="00FD07B6" w:rsidP="00FD07B6">
      <w:pPr>
        <w:autoSpaceDE w:val="0"/>
        <w:autoSpaceDN w:val="0"/>
        <w:adjustRightInd w:val="0"/>
        <w:spacing w:after="0" w:line="240" w:lineRule="auto"/>
        <w:ind w:left="708"/>
        <w:jc w:val="both"/>
        <w:rPr>
          <w:rFonts w:ascii="Arial Narrow" w:eastAsia="Times New Roman" w:hAnsi="Arial Narrow" w:cs="Arial"/>
          <w:sz w:val="21"/>
          <w:szCs w:val="21"/>
          <w:lang w:eastAsia="es-ES"/>
        </w:rPr>
      </w:pPr>
      <w:r w:rsidRPr="003C4B85">
        <w:rPr>
          <w:rFonts w:ascii="Arial Narrow" w:eastAsia="Times New Roman" w:hAnsi="Arial Narrow" w:cs="Arial"/>
          <w:sz w:val="21"/>
          <w:szCs w:val="21"/>
          <w:lang w:eastAsia="es-ES"/>
        </w:rPr>
        <w:t xml:space="preserve">Portland </w:t>
      </w:r>
      <w:proofErr w:type="spellStart"/>
      <w:r w:rsidRPr="003C4B85">
        <w:rPr>
          <w:rFonts w:ascii="Arial Narrow" w:eastAsia="Times New Roman" w:hAnsi="Arial Narrow" w:cs="Arial"/>
          <w:sz w:val="21"/>
          <w:szCs w:val="21"/>
          <w:lang w:eastAsia="es-ES"/>
        </w:rPr>
        <w:t>Cement</w:t>
      </w:r>
      <w:proofErr w:type="spellEnd"/>
      <w:r w:rsidRPr="003C4B85">
        <w:rPr>
          <w:rFonts w:ascii="Arial Narrow" w:eastAsia="Times New Roman" w:hAnsi="Arial Narrow" w:cs="Arial"/>
          <w:sz w:val="21"/>
          <w:szCs w:val="21"/>
          <w:lang w:eastAsia="es-ES"/>
        </w:rPr>
        <w:t xml:space="preserve"> </w:t>
      </w:r>
      <w:proofErr w:type="spellStart"/>
      <w:r w:rsidRPr="003C4B85">
        <w:rPr>
          <w:rFonts w:ascii="Arial Narrow" w:eastAsia="Times New Roman" w:hAnsi="Arial Narrow" w:cs="Arial"/>
          <w:sz w:val="21"/>
          <w:szCs w:val="21"/>
          <w:lang w:eastAsia="es-ES"/>
        </w:rPr>
        <w:t>Association</w:t>
      </w:r>
      <w:proofErr w:type="spellEnd"/>
      <w:r w:rsidR="00FA33B2" w:rsidRPr="003C4B85">
        <w:rPr>
          <w:rFonts w:ascii="Arial Narrow" w:eastAsia="Times New Roman" w:hAnsi="Arial Narrow" w:cs="Arial"/>
          <w:sz w:val="21"/>
          <w:szCs w:val="21"/>
          <w:lang w:eastAsia="es-ES"/>
        </w:rPr>
        <w:tab/>
      </w:r>
      <w:r w:rsidRPr="003C4B85">
        <w:rPr>
          <w:rFonts w:ascii="Arial Narrow" w:eastAsia="Times New Roman" w:hAnsi="Arial Narrow" w:cs="Arial"/>
          <w:sz w:val="21"/>
          <w:szCs w:val="21"/>
          <w:lang w:eastAsia="es-ES"/>
        </w:rPr>
        <w:t>PCA</w:t>
      </w:r>
    </w:p>
    <w:p w14:paraId="413EC0A9" w14:textId="77777777" w:rsidR="002535D4" w:rsidRPr="003C4B85" w:rsidRDefault="002535D4" w:rsidP="00FD07B6">
      <w:pPr>
        <w:autoSpaceDE w:val="0"/>
        <w:autoSpaceDN w:val="0"/>
        <w:adjustRightInd w:val="0"/>
        <w:spacing w:after="0" w:line="240" w:lineRule="auto"/>
        <w:ind w:left="708"/>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Catálogo y/o normas de instalación de los fabricantes de los aparatos y equipos suministrados</w:t>
      </w:r>
    </w:p>
    <w:p w14:paraId="1F71F122"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p>
    <w:p w14:paraId="713C61BE" w14:textId="77777777" w:rsidR="00FD07B6" w:rsidRPr="003C4B85" w:rsidRDefault="00FD07B6" w:rsidP="00FD07B6">
      <w:pPr>
        <w:autoSpaceDE w:val="0"/>
        <w:autoSpaceDN w:val="0"/>
        <w:adjustRightInd w:val="0"/>
        <w:spacing w:after="0" w:line="240" w:lineRule="auto"/>
        <w:jc w:val="both"/>
        <w:rPr>
          <w:rFonts w:ascii="Arial Narrow" w:eastAsia="Times New Roman" w:hAnsi="Arial Narrow" w:cs="Arial"/>
          <w:sz w:val="21"/>
          <w:szCs w:val="21"/>
          <w:lang w:val="es-ES" w:eastAsia="es-ES"/>
        </w:rPr>
      </w:pPr>
      <w:r w:rsidRPr="003C4B85">
        <w:rPr>
          <w:rFonts w:ascii="Arial Narrow" w:eastAsia="Times New Roman" w:hAnsi="Arial Narrow" w:cs="Arial"/>
          <w:sz w:val="21"/>
          <w:szCs w:val="21"/>
          <w:lang w:val="es-ES" w:eastAsia="es-ES"/>
        </w:rPr>
        <w:t>En caso de discrepancias entre las especificaciones y los planos, el CONTRATISTA informará sobre ello al SUPERVISOR, quien decidirá conjuntamente con el CONTRATANTE, sobre la prelación entre estos documentos.</w:t>
      </w:r>
    </w:p>
    <w:p w14:paraId="347E9F4C"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78B20863"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Si durante la ejecución del contrato el CONTRATANTE considera necesario introducir cambios o modificaciones en los diseños y/o en las especificaciones, así lo notificará al SUPERVISOR, para que éste le manifieste si acepta o no los cambios planteados, sustentando en cada caso las incidencias que dichos cambios generen en la ejecución.</w:t>
      </w:r>
    </w:p>
    <w:p w14:paraId="60F8BFBD"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41E0A694"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El CONTRATISTA deberá pronunciarse por escrito dentro de los tres (3) días hábiles siguientes a la fecha en que el CONTRATANTE efectúe la notificación.  El CONTRATANTE tomará la decisión final sobre la ejecución de las modificaciones o la prescindencia de éstas y la comunicará por escrito al CONTRATISTA dentro de un término máximo de tres (3) días hábiles siguientes a la fecha de recibo de la sustentación del CONTRATISTA; mientras se produce la decisión final del CONTRATANTE, el CONTRATISTA continuará la obra o la suspenderá temporalmente de acuerdo con las instrucciones que aquel le imparta.</w:t>
      </w:r>
    </w:p>
    <w:p w14:paraId="62634B56"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164E1EB3"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Si fuere el CONTRATISTA quien propusiere los cambios o modificaciones a los diseños y/o especificaciones, el SUPERVISOR y el CONTRATANTE podrán aceptarlos siempre y cuando estos no modifiquen el diseño original / objeto inicial contratado e impliquen mayores costos para el proyecto; si de la ejecución de dichos cambios se derivaren mayores costos estos serán asumidos por el CONTRATISTA.</w:t>
      </w:r>
    </w:p>
    <w:p w14:paraId="4DFC878D"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6BE913D9"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Si como consecuencia de las modificaciones hubiere lugar a la prórroga del plazo o a la adición del valor del contrato, el CONTRATISTA y el CONTRATANTE firmarán el contrato adicional correspondiente o el acta de modificación de cantidades de obra a que hubiere lugar.</w:t>
      </w:r>
    </w:p>
    <w:p w14:paraId="67AB4DB0"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31D03B78"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Para claridad en el desarrollo de los trabajos se define lo siguiente:</w:t>
      </w:r>
    </w:p>
    <w:p w14:paraId="1C68F625" w14:textId="77777777" w:rsidR="006E6C45" w:rsidRPr="003C4B85" w:rsidRDefault="006E6C45" w:rsidP="00FD07B6">
      <w:pPr>
        <w:autoSpaceDE w:val="0"/>
        <w:autoSpaceDN w:val="0"/>
        <w:adjustRightInd w:val="0"/>
        <w:spacing w:after="0" w:line="240" w:lineRule="auto"/>
        <w:jc w:val="both"/>
        <w:rPr>
          <w:rFonts w:ascii="Arial Narrow" w:hAnsi="Arial Narrow" w:cs="Arial"/>
          <w:sz w:val="21"/>
          <w:szCs w:val="21"/>
          <w:lang w:val="es-MX"/>
        </w:rPr>
      </w:pPr>
    </w:p>
    <w:p w14:paraId="01B7B92B" w14:textId="77777777" w:rsidR="006E6C45" w:rsidRPr="003C4B85" w:rsidRDefault="006E6C45" w:rsidP="00FD07B6">
      <w:pPr>
        <w:autoSpaceDE w:val="0"/>
        <w:autoSpaceDN w:val="0"/>
        <w:adjustRightInd w:val="0"/>
        <w:spacing w:after="0" w:line="240" w:lineRule="auto"/>
        <w:jc w:val="both"/>
        <w:rPr>
          <w:rFonts w:ascii="Arial Narrow" w:hAnsi="Arial Narrow" w:cs="Arial"/>
          <w:sz w:val="21"/>
          <w:szCs w:val="21"/>
          <w:lang w:val="es-MX"/>
        </w:rPr>
      </w:pPr>
    </w:p>
    <w:p w14:paraId="1C863EF7"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652A516F"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b/>
          <w:sz w:val="21"/>
          <w:szCs w:val="21"/>
          <w:lang w:val="es-MX"/>
        </w:rPr>
        <w:lastRenderedPageBreak/>
        <w:t>CANTIDADES DE OBRA:</w:t>
      </w:r>
      <w:r w:rsidRPr="003C4B85">
        <w:rPr>
          <w:rFonts w:ascii="Arial Narrow" w:hAnsi="Arial Narrow" w:cs="Arial"/>
          <w:sz w:val="21"/>
          <w:szCs w:val="21"/>
          <w:lang w:val="es-MX"/>
        </w:rPr>
        <w:t xml:space="preserve"> </w:t>
      </w:r>
    </w:p>
    <w:p w14:paraId="23830903"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74FD6AF7"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Las cantidades de obra por ejecutar son las que se presentan como parte integral del presente proceso, estas son aproximadas y están calculadas con base en el estudio del proyecto; por lo tanto, se podrán aumentar, disminuir o suprimir durante la ejecución de la obra, tales variaciones no viciarán ni invalidarán el contrato producto de este proceso. El CONTRATISTA está obligado a ejecutar las mayores cantidades de obra que resulten, a los mismos precios de la propuesta, salvo</w:t>
      </w:r>
      <w:r w:rsidR="001906BB" w:rsidRPr="003C4B85">
        <w:rPr>
          <w:rFonts w:ascii="Arial Narrow" w:hAnsi="Arial Narrow" w:cs="Arial"/>
          <w:sz w:val="21"/>
          <w:szCs w:val="21"/>
          <w:lang w:val="es-MX"/>
        </w:rPr>
        <w:t xml:space="preserve"> </w:t>
      </w:r>
      <w:r w:rsidRPr="003C4B85">
        <w:rPr>
          <w:rFonts w:ascii="Arial Narrow" w:hAnsi="Arial Narrow" w:cs="Arial"/>
          <w:sz w:val="21"/>
          <w:szCs w:val="21"/>
          <w:lang w:val="es-MX"/>
        </w:rPr>
        <w:t>que se presenten circunstancias imprevisibles que afecten el equilibrio económico del contrato.</w:t>
      </w:r>
    </w:p>
    <w:p w14:paraId="38FD6C62"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6D33BFBE"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Si durante la ejecución del proyecto fuere necesario modificar las cantidades de obra establecidas en el presupuesto, el CONTRATISTA estará en la obligación de incluir los cambios a que haya lugar en el citado formulario, de acuerdo con la respectiva acta de modificación.</w:t>
      </w:r>
    </w:p>
    <w:p w14:paraId="754FDB8C"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13A6900F"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Para los fines de pago regirán las cantidades de obra realmente ejecutadas, pero éstas no podrán superar el valor determinado en el contrato, sin antes tener la aprobación del CONTRATANTE de las actas de obras de ítems no previstos o como resultado de mayores cantidades de obra.</w:t>
      </w:r>
    </w:p>
    <w:p w14:paraId="77F14F36"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7F78BA8E"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Toda modificación en cantidades de obra deberá ser aprobada por el SUPERVISOR del SGC.</w:t>
      </w:r>
    </w:p>
    <w:p w14:paraId="5599E82C"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0C6CD34D"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b/>
          <w:sz w:val="21"/>
          <w:szCs w:val="21"/>
          <w:lang w:val="es-MX"/>
        </w:rPr>
        <w:t>OBRAS ADICIONALES:</w:t>
      </w:r>
      <w:r w:rsidRPr="003C4B85">
        <w:rPr>
          <w:rFonts w:ascii="Arial Narrow" w:hAnsi="Arial Narrow" w:cs="Arial"/>
          <w:sz w:val="21"/>
          <w:szCs w:val="21"/>
          <w:lang w:val="es-MX"/>
        </w:rPr>
        <w:t xml:space="preserve"> Se entiende por obras adicionales aquellas que, por su naturaleza, pueden ejecutarse con los planos y especificaciones originales del contrato o variaciones no substanciales de los mismos y en donde todos los ítems tengan precios unitarios pactados. El CONTRATANTE podrá ordenar por escrito obras adicionales y el CONTRATISTA estará en la obligación de ejecutarlas. Las obras adicionales se pagarán a los precios establecidos en el proceso.</w:t>
      </w:r>
    </w:p>
    <w:p w14:paraId="45F2F95A"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1554DD5F"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Toda inclusión de obras adicionales no previstas deberá ser aprobada por el SUPERVISOR del SGC.</w:t>
      </w:r>
    </w:p>
    <w:p w14:paraId="73BD39A9" w14:textId="77777777" w:rsidR="00FD07B6" w:rsidRPr="003C4B85" w:rsidRDefault="00FD07B6" w:rsidP="00FD07B6">
      <w:pPr>
        <w:autoSpaceDE w:val="0"/>
        <w:autoSpaceDN w:val="0"/>
        <w:adjustRightInd w:val="0"/>
        <w:spacing w:after="0" w:line="240" w:lineRule="auto"/>
        <w:jc w:val="both"/>
        <w:rPr>
          <w:rFonts w:ascii="Arial Narrow" w:hAnsi="Arial Narrow" w:cs="Arial"/>
          <w:b/>
          <w:sz w:val="21"/>
          <w:szCs w:val="21"/>
          <w:lang w:val="es-MX"/>
        </w:rPr>
      </w:pPr>
    </w:p>
    <w:p w14:paraId="3D59F26B"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b/>
          <w:sz w:val="21"/>
          <w:szCs w:val="21"/>
          <w:lang w:val="es-MX"/>
        </w:rPr>
        <w:t>OBRAS COMPLEMENTARIAS:</w:t>
      </w:r>
      <w:r w:rsidRPr="003C4B85">
        <w:rPr>
          <w:rFonts w:ascii="Arial Narrow" w:hAnsi="Arial Narrow" w:cs="Arial"/>
          <w:sz w:val="21"/>
          <w:szCs w:val="21"/>
          <w:lang w:val="es-MX"/>
        </w:rPr>
        <w:t xml:space="preserve"> Se entiende por obra complementaria la que no está incluida en las condiciones originales del contrato y por esta misma razón, no puede ejecutarse con los precios del mismo. El CONTRATANTE podrá ordenar obras complementarias y el CONTRATISTA estará obligado a ejecutarlas, siempre que los trabajos ordenados hagan parte inseparable de la obra contratada, o sean necesarias para ejecutar esta obra o para protegerla.</w:t>
      </w:r>
    </w:p>
    <w:p w14:paraId="3EB5CD9C"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5F9DB23C" w14:textId="77777777" w:rsidR="00DD7880"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Los precios que se aplicarán para el pago de la obra complementar</w:t>
      </w:r>
      <w:r w:rsidR="00552DD5" w:rsidRPr="003C4B85">
        <w:rPr>
          <w:rFonts w:ascii="Arial Narrow" w:hAnsi="Arial Narrow" w:cs="Arial"/>
          <w:sz w:val="21"/>
          <w:szCs w:val="21"/>
          <w:lang w:val="es-MX"/>
        </w:rPr>
        <w:t>i</w:t>
      </w:r>
      <w:r w:rsidRPr="003C4B85">
        <w:rPr>
          <w:rFonts w:ascii="Arial Narrow" w:hAnsi="Arial Narrow" w:cs="Arial"/>
          <w:sz w:val="21"/>
          <w:szCs w:val="21"/>
          <w:lang w:val="es-MX"/>
        </w:rPr>
        <w:t>a serán los que se convengan con</w:t>
      </w:r>
      <w:r w:rsidR="00552DD5" w:rsidRPr="003C4B85">
        <w:rPr>
          <w:rFonts w:ascii="Arial Narrow" w:hAnsi="Arial Narrow" w:cs="Arial"/>
          <w:sz w:val="21"/>
          <w:szCs w:val="21"/>
          <w:lang w:val="es-MX"/>
        </w:rPr>
        <w:t xml:space="preserve"> </w:t>
      </w:r>
      <w:r w:rsidRPr="003C4B85">
        <w:rPr>
          <w:rFonts w:ascii="Arial Narrow" w:hAnsi="Arial Narrow" w:cs="Arial"/>
          <w:sz w:val="21"/>
          <w:szCs w:val="21"/>
          <w:lang w:val="es-MX"/>
        </w:rPr>
        <w:t>el CONTRATISTA, mediante la suscripción de un acta de precios no previstos. Cuando sea imposible acordar de antemano con el CONTRATISTA el precio de la obra complementaría, el CONTRATANTE podrá optar por ordenar que dicho trabajo sea ejecutado por el sistema de administración, o sea por el costo directo más un porcentaje acordado por las partes, que debe cubrir los costos por concepto</w:t>
      </w:r>
      <w:r w:rsidR="00552DD5" w:rsidRPr="003C4B85">
        <w:rPr>
          <w:rFonts w:ascii="Arial Narrow" w:hAnsi="Arial Narrow" w:cs="Arial"/>
          <w:sz w:val="21"/>
          <w:szCs w:val="21"/>
          <w:lang w:val="es-MX"/>
        </w:rPr>
        <w:t xml:space="preserve"> </w:t>
      </w:r>
      <w:r w:rsidRPr="003C4B85">
        <w:rPr>
          <w:rFonts w:ascii="Arial Narrow" w:hAnsi="Arial Narrow" w:cs="Arial"/>
          <w:sz w:val="21"/>
          <w:szCs w:val="21"/>
          <w:lang w:val="es-MX"/>
        </w:rPr>
        <w:t xml:space="preserve">de administración y utilidad del CONTRATISTA. </w:t>
      </w:r>
    </w:p>
    <w:p w14:paraId="3FCB9C76" w14:textId="77777777" w:rsidR="00DD7880" w:rsidRPr="003C4B85" w:rsidRDefault="00DD7880" w:rsidP="00FD07B6">
      <w:pPr>
        <w:autoSpaceDE w:val="0"/>
        <w:autoSpaceDN w:val="0"/>
        <w:adjustRightInd w:val="0"/>
        <w:spacing w:after="0" w:line="240" w:lineRule="auto"/>
        <w:jc w:val="both"/>
        <w:rPr>
          <w:rFonts w:ascii="Arial Narrow" w:hAnsi="Arial Narrow" w:cs="Arial"/>
          <w:sz w:val="21"/>
          <w:szCs w:val="21"/>
          <w:lang w:val="es-MX"/>
        </w:rPr>
      </w:pPr>
    </w:p>
    <w:p w14:paraId="013E2D98"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Por costo directo se entenderá el de las siguientes partidas.</w:t>
      </w:r>
    </w:p>
    <w:p w14:paraId="4967C1B6"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2C7F4460" w14:textId="77777777" w:rsidR="00FD07B6" w:rsidRPr="003C4B85" w:rsidRDefault="00FD07B6" w:rsidP="00FD07B6">
      <w:pPr>
        <w:pStyle w:val="Prrafodelista"/>
        <w:numPr>
          <w:ilvl w:val="0"/>
          <w:numId w:val="7"/>
        </w:num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El valor de los materiales puestos al pie de la obra.</w:t>
      </w:r>
    </w:p>
    <w:p w14:paraId="296EF357" w14:textId="77777777" w:rsidR="00FD07B6" w:rsidRPr="003C4B85" w:rsidRDefault="00FD07B6" w:rsidP="00FD07B6">
      <w:pPr>
        <w:pStyle w:val="Prrafodelista"/>
        <w:autoSpaceDE w:val="0"/>
        <w:autoSpaceDN w:val="0"/>
        <w:adjustRightInd w:val="0"/>
        <w:spacing w:after="0" w:line="240" w:lineRule="auto"/>
        <w:ind w:left="720"/>
        <w:jc w:val="both"/>
        <w:rPr>
          <w:rFonts w:ascii="Arial Narrow" w:hAnsi="Arial Narrow" w:cs="Arial"/>
          <w:sz w:val="21"/>
          <w:szCs w:val="21"/>
          <w:lang w:val="es-MX"/>
        </w:rPr>
      </w:pPr>
    </w:p>
    <w:p w14:paraId="207A09A1" w14:textId="77777777" w:rsidR="00FD07B6" w:rsidRPr="003C4B85" w:rsidRDefault="00FD07B6" w:rsidP="00FD07B6">
      <w:pPr>
        <w:pStyle w:val="Prrafodelista"/>
        <w:numPr>
          <w:ilvl w:val="0"/>
          <w:numId w:val="7"/>
        </w:num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Los jornales y sueldos útiles, aumentados en el porcentaje por prestaciones sociales y parafiscales, calculados por el CONTRATISTA en la propuesta. Los jornales de dominicales y días feriados están incluidos en estos porcentajes.</w:t>
      </w:r>
    </w:p>
    <w:p w14:paraId="04D021BC" w14:textId="77777777" w:rsidR="00FD07B6" w:rsidRPr="003C4B85" w:rsidRDefault="00FD07B6" w:rsidP="00FD07B6">
      <w:pPr>
        <w:pStyle w:val="Prrafodelista"/>
        <w:autoSpaceDE w:val="0"/>
        <w:autoSpaceDN w:val="0"/>
        <w:adjustRightInd w:val="0"/>
        <w:spacing w:after="0" w:line="240" w:lineRule="auto"/>
        <w:ind w:left="720"/>
        <w:jc w:val="both"/>
        <w:rPr>
          <w:rFonts w:ascii="Arial Narrow" w:hAnsi="Arial Narrow" w:cs="Arial"/>
          <w:sz w:val="21"/>
          <w:szCs w:val="21"/>
          <w:lang w:val="es-MX"/>
        </w:rPr>
      </w:pPr>
    </w:p>
    <w:p w14:paraId="3FAADE46" w14:textId="77777777" w:rsidR="00FD07B6" w:rsidRPr="003C4B85" w:rsidRDefault="00FD07B6" w:rsidP="00FD07B6">
      <w:pPr>
        <w:pStyle w:val="Prrafodelista"/>
        <w:numPr>
          <w:ilvl w:val="0"/>
          <w:numId w:val="7"/>
        </w:num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 xml:space="preserve">El alquiler del equipo y herramientas, liquidado según las tarifas horarias de la propuesta del CONTRATISTA y conforme a lo estipulado en el pliego de condiciones de la presente licitación pública. </w:t>
      </w:r>
      <w:r w:rsidRPr="003C4B85">
        <w:rPr>
          <w:rFonts w:ascii="Arial Narrow" w:hAnsi="Arial Narrow" w:cs="Arial"/>
          <w:sz w:val="21"/>
          <w:szCs w:val="21"/>
          <w:lang w:val="es-MX"/>
        </w:rPr>
        <w:lastRenderedPageBreak/>
        <w:t>En el caso de tarifas no establecidas en la propuesta, éstas se calcularán por métodos equivalentes a los empleados por la Asociación Colombiana de Ingenieros Constructores (ACIC).</w:t>
      </w:r>
    </w:p>
    <w:p w14:paraId="191DE705"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2B345826"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SUPERVISOR y constituirán la base para la presentación de la facturación correspondiente.</w:t>
      </w:r>
    </w:p>
    <w:p w14:paraId="12267F87" w14:textId="77777777" w:rsidR="002535D4" w:rsidRPr="003C4B85" w:rsidRDefault="002535D4" w:rsidP="00FD07B6">
      <w:pPr>
        <w:autoSpaceDE w:val="0"/>
        <w:autoSpaceDN w:val="0"/>
        <w:adjustRightInd w:val="0"/>
        <w:spacing w:after="0" w:line="240" w:lineRule="auto"/>
        <w:jc w:val="both"/>
        <w:rPr>
          <w:rFonts w:ascii="Arial Narrow" w:hAnsi="Arial Narrow" w:cs="Arial"/>
          <w:sz w:val="21"/>
          <w:szCs w:val="21"/>
          <w:lang w:val="es-MX"/>
        </w:rPr>
      </w:pPr>
    </w:p>
    <w:p w14:paraId="48D687A3" w14:textId="77777777" w:rsidR="00EA28F5"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b/>
          <w:sz w:val="21"/>
          <w:szCs w:val="21"/>
          <w:lang w:val="es-MX"/>
        </w:rPr>
        <w:t>CALIDAD DE LA OBRA:</w:t>
      </w:r>
      <w:r w:rsidRPr="003C4B85">
        <w:rPr>
          <w:rFonts w:ascii="Arial Narrow" w:hAnsi="Arial Narrow" w:cs="Arial"/>
          <w:sz w:val="21"/>
          <w:szCs w:val="21"/>
          <w:lang w:val="es-MX"/>
        </w:rPr>
        <w:t xml:space="preserve"> El CONTRATISTA es responsable de la calidad de la obra, de los materiales a utilizar y de los procedimientos a implementar, incluidas aquellas requeridas para el manejo ambiental del proyecto.</w:t>
      </w:r>
    </w:p>
    <w:p w14:paraId="4BBA4F32" w14:textId="77777777" w:rsidR="00EA28F5" w:rsidRPr="003C4B85" w:rsidRDefault="00EA28F5" w:rsidP="00FD07B6">
      <w:pPr>
        <w:autoSpaceDE w:val="0"/>
        <w:autoSpaceDN w:val="0"/>
        <w:adjustRightInd w:val="0"/>
        <w:spacing w:after="0" w:line="240" w:lineRule="auto"/>
        <w:jc w:val="both"/>
        <w:rPr>
          <w:rFonts w:ascii="Arial Narrow" w:hAnsi="Arial Narrow" w:cs="Arial"/>
          <w:sz w:val="21"/>
          <w:szCs w:val="21"/>
          <w:lang w:val="es-MX"/>
        </w:rPr>
      </w:pPr>
    </w:p>
    <w:p w14:paraId="69F709B9" w14:textId="6B3B3E9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 xml:space="preserve">La verificación de la SUPERVISION no exonerará de responsabilidad al CONTRATISTA por la calidad de la misma. </w:t>
      </w:r>
    </w:p>
    <w:p w14:paraId="453CFA70"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4F607AAC" w14:textId="6FD0C888"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El CONTRATANTE podrá rechazar la obra ejecutada por deficiencias en los materiales o elementos empleados, aunque las muestras y prototipos correspondientes hubieren sido verificados previamente, sin perjuicio de lo establecido en las especificaciones sobre la aceptación de suministro defectuoso. Toda obra rechazada por defectos en los materiales, en los elementos empleados, en la mano</w:t>
      </w:r>
      <w:r w:rsidR="00EA28F5" w:rsidRPr="003C4B85">
        <w:rPr>
          <w:rFonts w:ascii="Arial Narrow" w:hAnsi="Arial Narrow" w:cs="Arial"/>
          <w:sz w:val="21"/>
          <w:szCs w:val="21"/>
          <w:lang w:val="es-MX"/>
        </w:rPr>
        <w:t xml:space="preserve"> de obra</w:t>
      </w:r>
      <w:r w:rsidRPr="003C4B85">
        <w:rPr>
          <w:rFonts w:ascii="Arial Narrow" w:hAnsi="Arial Narrow" w:cs="Arial"/>
          <w:sz w:val="21"/>
          <w:szCs w:val="21"/>
          <w:lang w:val="es-MX"/>
        </w:rPr>
        <w:t xml:space="preserve"> o por deficiencia de los equipos, maquinarias y herramientas de construcción o por defectos en ella misma, deberá ser retenida, reconstruida o reparada por cuenta del CONTRATISTA. Además, el CONTRATISTA queda obligado a retirar del sitio respectivo los materiales o elementos defectuosos. El CONTRATANTE podrá retirar los materiales o los elementos y remplazarlos por otros, repararlos o reconstruir la parte rechazada de la obra, todo a cargo del CONTRATISTA.</w:t>
      </w:r>
    </w:p>
    <w:p w14:paraId="434EE61C"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44DEA0E8" w14:textId="4A78A4FD"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r w:rsidRPr="003C4B85">
        <w:rPr>
          <w:rFonts w:ascii="Arial Narrow" w:hAnsi="Arial Narrow" w:cs="Arial"/>
          <w:sz w:val="21"/>
          <w:szCs w:val="21"/>
          <w:lang w:val="es-MX"/>
        </w:rPr>
        <w:t xml:space="preserve">Los equipos, maquinaria y herramientas que el CONTRATISTA </w:t>
      </w:r>
      <w:r w:rsidR="00EA28F5" w:rsidRPr="003C4B85">
        <w:rPr>
          <w:rFonts w:ascii="Arial Narrow" w:hAnsi="Arial Narrow" w:cs="Arial"/>
          <w:sz w:val="21"/>
          <w:szCs w:val="21"/>
          <w:lang w:val="es-MX"/>
        </w:rPr>
        <w:t xml:space="preserve">utilice </w:t>
      </w:r>
      <w:r w:rsidRPr="003C4B85">
        <w:rPr>
          <w:rFonts w:ascii="Arial Narrow" w:hAnsi="Arial Narrow" w:cs="Arial"/>
          <w:sz w:val="21"/>
          <w:szCs w:val="21"/>
          <w:lang w:val="es-MX"/>
        </w:rPr>
        <w:t xml:space="preserve">para </w:t>
      </w:r>
      <w:r w:rsidR="00EA28F5" w:rsidRPr="003C4B85">
        <w:rPr>
          <w:rFonts w:ascii="Arial Narrow" w:hAnsi="Arial Narrow" w:cs="Arial"/>
          <w:sz w:val="21"/>
          <w:szCs w:val="21"/>
          <w:lang w:val="es-MX"/>
        </w:rPr>
        <w:t>la obra</w:t>
      </w:r>
      <w:r w:rsidRPr="003C4B85">
        <w:rPr>
          <w:rFonts w:ascii="Arial Narrow" w:hAnsi="Arial Narrow" w:cs="Arial"/>
          <w:sz w:val="21"/>
          <w:szCs w:val="21"/>
          <w:lang w:val="es-MX"/>
        </w:rPr>
        <w:t xml:space="preserve">, deberán ser adecuados y suficientes para las características y la magnitud del trabajo por ejecutar. El CONTRATANTE directamente o por intermedio de la </w:t>
      </w:r>
      <w:r w:rsidR="00FA33B2" w:rsidRPr="003C4B85">
        <w:rPr>
          <w:rFonts w:ascii="Arial Narrow" w:hAnsi="Arial Narrow" w:cs="Arial"/>
          <w:sz w:val="21"/>
          <w:szCs w:val="21"/>
          <w:lang w:val="es-MX"/>
        </w:rPr>
        <w:t xml:space="preserve">SUPERVISION </w:t>
      </w:r>
      <w:r w:rsidRPr="003C4B85">
        <w:rPr>
          <w:rFonts w:ascii="Arial Narrow" w:hAnsi="Arial Narrow" w:cs="Arial"/>
          <w:sz w:val="21"/>
          <w:szCs w:val="21"/>
          <w:lang w:val="es-MX"/>
        </w:rPr>
        <w:t>se reserva el derecho de rechazar y exigir el remplazo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2BCFAADE"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lang w:val="es-MX"/>
        </w:rPr>
      </w:pPr>
    </w:p>
    <w:p w14:paraId="55B4A618" w14:textId="77777777" w:rsidR="00FD07B6" w:rsidRPr="003C4B85" w:rsidRDefault="00FD07B6" w:rsidP="00DD7880">
      <w:pPr>
        <w:autoSpaceDE w:val="0"/>
        <w:autoSpaceDN w:val="0"/>
        <w:adjustRightInd w:val="0"/>
        <w:spacing w:after="0" w:line="240" w:lineRule="auto"/>
        <w:jc w:val="both"/>
        <w:rPr>
          <w:rFonts w:ascii="Arial Narrow" w:hAnsi="Arial Narrow" w:cs="Arial"/>
          <w:sz w:val="21"/>
          <w:szCs w:val="21"/>
          <w:highlight w:val="yellow"/>
        </w:rPr>
      </w:pPr>
      <w:r w:rsidRPr="003C4B85">
        <w:rPr>
          <w:rFonts w:ascii="Arial Narrow" w:hAnsi="Arial Narrow" w:cs="Arial"/>
          <w:b/>
          <w:sz w:val="21"/>
          <w:szCs w:val="21"/>
          <w:lang w:val="es-MX"/>
        </w:rPr>
        <w:t>ACTAS DE MODIFICACIÓN DE CANTIDADES DE OBRA:</w:t>
      </w:r>
      <w:r w:rsidRPr="003C4B85">
        <w:rPr>
          <w:rFonts w:ascii="Arial Narrow" w:hAnsi="Arial Narrow" w:cs="Arial"/>
          <w:sz w:val="21"/>
          <w:szCs w:val="21"/>
          <w:lang w:val="es-MX"/>
        </w:rPr>
        <w:t xml:space="preserve"> Es el documento en el que se deja constancia de las modificaciones efectuadas por requerimientos del proyecto a las cantidades de obra previstas inicialmente. Estas actas deberán suscribirlas los ingenieros residentes del CONTRATISTA y para su validez requieren de la aprobación del funcionario competente del CONTRATANTE</w:t>
      </w:r>
      <w:r w:rsidR="00DD7880" w:rsidRPr="003C4B85">
        <w:rPr>
          <w:rFonts w:ascii="Arial Narrow" w:hAnsi="Arial Narrow" w:cs="Arial"/>
          <w:sz w:val="21"/>
          <w:szCs w:val="21"/>
          <w:lang w:val="es-MX"/>
        </w:rPr>
        <w:t xml:space="preserve">. </w:t>
      </w:r>
    </w:p>
    <w:p w14:paraId="0E54C92E" w14:textId="77777777" w:rsidR="00B10F28" w:rsidRPr="003C4B85" w:rsidRDefault="00B10F28" w:rsidP="00FD07B6">
      <w:pPr>
        <w:autoSpaceDE w:val="0"/>
        <w:autoSpaceDN w:val="0"/>
        <w:adjustRightInd w:val="0"/>
        <w:spacing w:after="0" w:line="240" w:lineRule="auto"/>
        <w:rPr>
          <w:rFonts w:ascii="Arial Narrow" w:hAnsi="Arial Narrow" w:cs="Arial"/>
          <w:sz w:val="21"/>
          <w:szCs w:val="21"/>
          <w:highlight w:val="yellow"/>
        </w:rPr>
      </w:pPr>
    </w:p>
    <w:p w14:paraId="65B690BF" w14:textId="77777777" w:rsidR="00FD07B6" w:rsidRPr="003C4B85" w:rsidRDefault="00FD07B6" w:rsidP="00FD07B6">
      <w:pPr>
        <w:pStyle w:val="Prrafodelista"/>
        <w:numPr>
          <w:ilvl w:val="1"/>
          <w:numId w:val="6"/>
        </w:numPr>
        <w:autoSpaceDE w:val="0"/>
        <w:autoSpaceDN w:val="0"/>
        <w:adjustRightInd w:val="0"/>
        <w:spacing w:after="0" w:line="240" w:lineRule="auto"/>
        <w:rPr>
          <w:rFonts w:ascii="Arial Narrow" w:hAnsi="Arial Narrow" w:cs="Arial"/>
          <w:b/>
          <w:sz w:val="21"/>
          <w:szCs w:val="21"/>
        </w:rPr>
      </w:pPr>
      <w:r w:rsidRPr="003C4B85">
        <w:rPr>
          <w:rFonts w:ascii="Arial Narrow" w:hAnsi="Arial Narrow" w:cs="Arial"/>
          <w:b/>
          <w:sz w:val="21"/>
          <w:szCs w:val="21"/>
        </w:rPr>
        <w:t>CONDICIONES PARTICULARES</w:t>
      </w:r>
      <w:r w:rsidR="00DD7880" w:rsidRPr="003C4B85">
        <w:rPr>
          <w:rFonts w:ascii="Arial Narrow" w:hAnsi="Arial Narrow" w:cs="Arial"/>
          <w:b/>
          <w:sz w:val="21"/>
          <w:szCs w:val="21"/>
        </w:rPr>
        <w:t>.</w:t>
      </w:r>
    </w:p>
    <w:p w14:paraId="27DBE194" w14:textId="77777777" w:rsidR="00FD07B6" w:rsidRPr="003C4B85" w:rsidRDefault="00FD07B6" w:rsidP="00FD07B6">
      <w:pPr>
        <w:autoSpaceDE w:val="0"/>
        <w:autoSpaceDN w:val="0"/>
        <w:adjustRightInd w:val="0"/>
        <w:spacing w:after="0" w:line="240" w:lineRule="auto"/>
        <w:rPr>
          <w:rFonts w:ascii="Arial Narrow" w:hAnsi="Arial Narrow" w:cs="Arial"/>
          <w:sz w:val="21"/>
          <w:szCs w:val="21"/>
        </w:rPr>
      </w:pPr>
    </w:p>
    <w:p w14:paraId="3969BDB6"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rPr>
      </w:pPr>
      <w:r w:rsidRPr="003C4B85">
        <w:rPr>
          <w:rFonts w:ascii="Arial Narrow" w:hAnsi="Arial Narrow" w:cs="Arial"/>
          <w:sz w:val="21"/>
          <w:szCs w:val="21"/>
        </w:rPr>
        <w:t xml:space="preserve">Los métodos para la ejecución de los trabajos quedarán sujetos a la iniciativa del contratista en concordancia con las especificaciones técnicas indicadas a la sana práctica del ejercicio de la Ingeniería. Sobre el contratista recaerá la responsabilidad final por la aplicación de tales métodos, los cuales estarán encaminados a obtener los mejores resultados de las actividades contratadas. Sin </w:t>
      </w:r>
      <w:r w:rsidR="00DD7880" w:rsidRPr="003C4B85">
        <w:rPr>
          <w:rFonts w:ascii="Arial Narrow" w:hAnsi="Arial Narrow" w:cs="Arial"/>
          <w:sz w:val="21"/>
          <w:szCs w:val="21"/>
        </w:rPr>
        <w:t>embargo,</w:t>
      </w:r>
      <w:r w:rsidRPr="003C4B85">
        <w:rPr>
          <w:rFonts w:ascii="Arial Narrow" w:hAnsi="Arial Narrow" w:cs="Arial"/>
          <w:sz w:val="21"/>
          <w:szCs w:val="21"/>
        </w:rPr>
        <w:t xml:space="preserve"> </w:t>
      </w:r>
      <w:r w:rsidR="00DD7880" w:rsidRPr="003C4B85">
        <w:rPr>
          <w:rFonts w:ascii="Arial Narrow" w:hAnsi="Arial Narrow" w:cs="Arial"/>
          <w:sz w:val="21"/>
          <w:szCs w:val="21"/>
        </w:rPr>
        <w:t>e</w:t>
      </w:r>
      <w:r w:rsidRPr="003C4B85">
        <w:rPr>
          <w:rFonts w:ascii="Arial Narrow" w:hAnsi="Arial Narrow" w:cs="Arial"/>
          <w:sz w:val="21"/>
          <w:szCs w:val="21"/>
        </w:rPr>
        <w:t>l Supervisor tendrá en cualquier momento el derecho de ordenar cambios en los métodos utilizados en beneficio de la seguridad y avance de las actividades o para obligar al Contratista a ajustarse al Contrato de firmado.</w:t>
      </w:r>
    </w:p>
    <w:p w14:paraId="289FCBE1"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highlight w:val="yellow"/>
        </w:rPr>
      </w:pPr>
    </w:p>
    <w:p w14:paraId="155D4BA3" w14:textId="74921D5A" w:rsidR="00FD07B6" w:rsidRPr="003C4B85" w:rsidRDefault="00FD07B6" w:rsidP="00FD07B6">
      <w:pPr>
        <w:autoSpaceDE w:val="0"/>
        <w:autoSpaceDN w:val="0"/>
        <w:adjustRightInd w:val="0"/>
        <w:spacing w:after="0" w:line="240" w:lineRule="auto"/>
        <w:jc w:val="both"/>
        <w:rPr>
          <w:rFonts w:ascii="Arial Narrow" w:hAnsi="Arial Narrow" w:cs="Arial"/>
          <w:sz w:val="21"/>
          <w:szCs w:val="21"/>
          <w:highlight w:val="yellow"/>
        </w:rPr>
      </w:pPr>
      <w:r w:rsidRPr="003C4B85">
        <w:rPr>
          <w:rFonts w:ascii="Arial Narrow" w:hAnsi="Arial Narrow" w:cs="Arial"/>
          <w:sz w:val="21"/>
          <w:szCs w:val="21"/>
        </w:rPr>
        <w:t xml:space="preserve">El contratista dispondrá del personal profesional para efectuar la revisión de los planos vs las condiciones en el sitio de los trabajos, determinando las variaciones a que haya lugar con el fin de efectuar los balances y/o modificaciones respectivas, esto deberá efectuarse al iniciar las labores y durante la ejecución para proceder a la ejecución y posterior pago de las respectivas actas e informar al Servicio Geológico Colombiano para ser evaluado. </w:t>
      </w:r>
      <w:r w:rsidRPr="003C4B85">
        <w:rPr>
          <w:rFonts w:ascii="Arial Narrow" w:hAnsi="Arial Narrow" w:cs="Arial"/>
          <w:sz w:val="21"/>
          <w:szCs w:val="21"/>
        </w:rPr>
        <w:lastRenderedPageBreak/>
        <w:t>Las memorias de cálculo de cantidades y actividades deberá</w:t>
      </w:r>
      <w:r w:rsidR="00EA28F5" w:rsidRPr="003C4B85">
        <w:rPr>
          <w:rFonts w:ascii="Arial Narrow" w:hAnsi="Arial Narrow" w:cs="Arial"/>
          <w:sz w:val="21"/>
          <w:szCs w:val="21"/>
        </w:rPr>
        <w:t>n efectuarse en el formato que e</w:t>
      </w:r>
      <w:r w:rsidRPr="003C4B85">
        <w:rPr>
          <w:rFonts w:ascii="Arial Narrow" w:hAnsi="Arial Narrow" w:cs="Arial"/>
          <w:sz w:val="21"/>
          <w:szCs w:val="21"/>
        </w:rPr>
        <w:t>l Servicio Geológico Colombiano le suministre al contratista para tal fin. El contratista deberá llevar estricto control sobre la ejecución, cuidando en todo momento de no superar las cantidades aprobadas. Para la ejecución de las actividades el contratista deberá retirar y reinstalar todos aquellos elementos que de alguna manera impidan la ejecución de actividades.</w:t>
      </w:r>
    </w:p>
    <w:p w14:paraId="372B57F9" w14:textId="77777777" w:rsidR="00B10F28" w:rsidRPr="003C4B85" w:rsidRDefault="00B10F28" w:rsidP="00FD07B6">
      <w:pPr>
        <w:autoSpaceDE w:val="0"/>
        <w:autoSpaceDN w:val="0"/>
        <w:adjustRightInd w:val="0"/>
        <w:spacing w:after="0" w:line="240" w:lineRule="auto"/>
        <w:jc w:val="both"/>
        <w:rPr>
          <w:rFonts w:ascii="Arial Narrow" w:hAnsi="Arial Narrow" w:cs="Arial"/>
          <w:sz w:val="21"/>
          <w:szCs w:val="21"/>
          <w:highlight w:val="yellow"/>
        </w:rPr>
      </w:pPr>
    </w:p>
    <w:p w14:paraId="14DAC84C" w14:textId="77777777" w:rsidR="00FD07B6" w:rsidRPr="003C4B85" w:rsidRDefault="00FD07B6" w:rsidP="00FD07B6">
      <w:pPr>
        <w:pStyle w:val="Prrafodelista"/>
        <w:numPr>
          <w:ilvl w:val="1"/>
          <w:numId w:val="6"/>
        </w:numPr>
        <w:autoSpaceDE w:val="0"/>
        <w:autoSpaceDN w:val="0"/>
        <w:adjustRightInd w:val="0"/>
        <w:spacing w:after="0" w:line="240" w:lineRule="auto"/>
        <w:jc w:val="both"/>
        <w:rPr>
          <w:rFonts w:ascii="Arial Narrow" w:hAnsi="Arial Narrow" w:cs="Arial"/>
          <w:b/>
          <w:sz w:val="21"/>
          <w:szCs w:val="21"/>
        </w:rPr>
      </w:pPr>
      <w:r w:rsidRPr="003C4B85">
        <w:rPr>
          <w:rFonts w:ascii="Arial Narrow" w:hAnsi="Arial Narrow" w:cs="Arial"/>
          <w:b/>
          <w:sz w:val="21"/>
          <w:szCs w:val="21"/>
        </w:rPr>
        <w:t>TRABAJADORES EN SITIO.</w:t>
      </w:r>
    </w:p>
    <w:p w14:paraId="2842C11C"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highlight w:val="yellow"/>
        </w:rPr>
      </w:pPr>
    </w:p>
    <w:p w14:paraId="244DD80B" w14:textId="77777777" w:rsidR="00B114B1" w:rsidRPr="003C4B85" w:rsidRDefault="00FD07B6" w:rsidP="00FD07B6">
      <w:pPr>
        <w:autoSpaceDE w:val="0"/>
        <w:autoSpaceDN w:val="0"/>
        <w:adjustRightInd w:val="0"/>
        <w:spacing w:after="0" w:line="240" w:lineRule="auto"/>
        <w:jc w:val="both"/>
        <w:rPr>
          <w:rFonts w:ascii="Arial Narrow" w:hAnsi="Arial Narrow" w:cs="Arial"/>
          <w:sz w:val="21"/>
          <w:szCs w:val="21"/>
        </w:rPr>
      </w:pPr>
      <w:r w:rsidRPr="003C4B85">
        <w:rPr>
          <w:rFonts w:ascii="Arial Narrow" w:hAnsi="Arial Narrow" w:cs="Arial"/>
          <w:sz w:val="21"/>
          <w:szCs w:val="21"/>
        </w:rPr>
        <w:t>Todo el personal debe con los elementos de protección personal requeridos para este tipo de actividades</w:t>
      </w:r>
      <w:r w:rsidR="00B114B1" w:rsidRPr="003C4B85">
        <w:rPr>
          <w:rFonts w:ascii="Arial Narrow" w:hAnsi="Arial Narrow" w:cs="Arial"/>
          <w:sz w:val="21"/>
          <w:szCs w:val="21"/>
        </w:rPr>
        <w:t>.</w:t>
      </w:r>
    </w:p>
    <w:p w14:paraId="371E2736" w14:textId="77777777" w:rsidR="00B114B1" w:rsidRPr="003C4B85" w:rsidRDefault="00B114B1" w:rsidP="00FD07B6">
      <w:pPr>
        <w:autoSpaceDE w:val="0"/>
        <w:autoSpaceDN w:val="0"/>
        <w:adjustRightInd w:val="0"/>
        <w:spacing w:after="0" w:line="240" w:lineRule="auto"/>
        <w:jc w:val="both"/>
        <w:rPr>
          <w:rFonts w:ascii="Arial Narrow" w:hAnsi="Arial Narrow" w:cs="Arial"/>
          <w:sz w:val="21"/>
          <w:szCs w:val="21"/>
        </w:rPr>
      </w:pPr>
    </w:p>
    <w:p w14:paraId="24F29C82" w14:textId="77777777" w:rsidR="00FD07B6" w:rsidRPr="003C4B85" w:rsidRDefault="00FD07B6" w:rsidP="00FD07B6">
      <w:pPr>
        <w:pStyle w:val="NormalWeb"/>
        <w:spacing w:before="0" w:beforeAutospacing="0" w:after="0" w:afterAutospacing="0"/>
        <w:jc w:val="both"/>
        <w:rPr>
          <w:rFonts w:ascii="Arial Narrow" w:eastAsia="Calibri" w:hAnsi="Arial Narrow" w:cs="Arial"/>
          <w:sz w:val="21"/>
          <w:szCs w:val="21"/>
          <w:lang w:val="es-CO" w:eastAsia="en-US"/>
        </w:rPr>
      </w:pPr>
      <w:r w:rsidRPr="003C4B85">
        <w:rPr>
          <w:rFonts w:ascii="Arial Narrow" w:eastAsia="Calibri" w:hAnsi="Arial Narrow" w:cs="Arial"/>
          <w:sz w:val="21"/>
          <w:szCs w:val="21"/>
          <w:lang w:val="es-CO" w:eastAsia="en-US"/>
        </w:rPr>
        <w:t>El personal que labore para el contratista deberá guardar el debido respeto a todos los funcionarios</w:t>
      </w:r>
      <w:r w:rsidR="008443B0" w:rsidRPr="003C4B85">
        <w:rPr>
          <w:rFonts w:ascii="Arial Narrow" w:eastAsia="Calibri" w:hAnsi="Arial Narrow" w:cs="Arial"/>
          <w:sz w:val="21"/>
          <w:szCs w:val="21"/>
          <w:lang w:val="es-CO" w:eastAsia="en-US"/>
        </w:rPr>
        <w:t>, contratistas</w:t>
      </w:r>
      <w:r w:rsidRPr="003C4B85">
        <w:rPr>
          <w:rFonts w:ascii="Arial Narrow" w:eastAsia="Calibri" w:hAnsi="Arial Narrow" w:cs="Arial"/>
          <w:sz w:val="21"/>
          <w:szCs w:val="21"/>
          <w:lang w:val="es-CO" w:eastAsia="en-US"/>
        </w:rPr>
        <w:t xml:space="preserve"> y usuarios del Servicio Geológico Colombiano, así como a toda la comunidad en general. El contratista deberá inculcar en todo su personal la necesidad de mantener relaciones cordiales con los funcionarios y usuarios.</w:t>
      </w:r>
    </w:p>
    <w:p w14:paraId="0A6AE0A0" w14:textId="77777777" w:rsidR="00FD07B6" w:rsidRPr="003C4B85" w:rsidRDefault="00FD07B6" w:rsidP="00FD07B6">
      <w:pPr>
        <w:pStyle w:val="NormalWeb"/>
        <w:spacing w:before="0" w:beforeAutospacing="0" w:after="0" w:afterAutospacing="0"/>
        <w:jc w:val="both"/>
        <w:rPr>
          <w:rFonts w:ascii="Arial Narrow" w:eastAsia="Calibri" w:hAnsi="Arial Narrow" w:cs="Arial"/>
          <w:sz w:val="21"/>
          <w:szCs w:val="21"/>
          <w:highlight w:val="yellow"/>
          <w:lang w:val="es-CO" w:eastAsia="en-US"/>
        </w:rPr>
      </w:pPr>
    </w:p>
    <w:p w14:paraId="413812D9" w14:textId="77777777" w:rsidR="00FD07B6" w:rsidRPr="003C4B85" w:rsidRDefault="00FD07B6" w:rsidP="00FD07B6">
      <w:pPr>
        <w:pStyle w:val="NormalWeb"/>
        <w:spacing w:before="0" w:beforeAutospacing="0" w:after="0" w:afterAutospacing="0"/>
        <w:jc w:val="both"/>
        <w:rPr>
          <w:rFonts w:ascii="Arial Narrow" w:eastAsia="Calibri" w:hAnsi="Arial Narrow" w:cs="Arial"/>
          <w:sz w:val="21"/>
          <w:szCs w:val="21"/>
          <w:lang w:val="es-CO" w:eastAsia="en-US"/>
        </w:rPr>
      </w:pPr>
      <w:r w:rsidRPr="003C4B85">
        <w:rPr>
          <w:rFonts w:ascii="Arial Narrow" w:eastAsia="Calibri" w:hAnsi="Arial Narrow" w:cs="Arial"/>
          <w:sz w:val="21"/>
          <w:szCs w:val="21"/>
          <w:lang w:val="es-CO" w:eastAsia="en-US"/>
        </w:rPr>
        <w:t>El contratista será directamente responsable por daños a personas o propiedades y deberá tomar las medidas preventivas de forma constante a fin de evitar daños o perjuicios a su personal o a terceros.</w:t>
      </w:r>
    </w:p>
    <w:p w14:paraId="1F37D591" w14:textId="77777777" w:rsidR="00FD07B6" w:rsidRPr="003C4B85" w:rsidRDefault="00FD07B6" w:rsidP="00FD07B6">
      <w:pPr>
        <w:pStyle w:val="NormalWeb"/>
        <w:spacing w:before="0" w:beforeAutospacing="0" w:after="0" w:afterAutospacing="0"/>
        <w:jc w:val="both"/>
        <w:rPr>
          <w:rFonts w:ascii="Arial Narrow" w:eastAsia="Calibri" w:hAnsi="Arial Narrow" w:cs="Arial"/>
          <w:sz w:val="21"/>
          <w:szCs w:val="21"/>
          <w:lang w:val="es-CO" w:eastAsia="en-US"/>
        </w:rPr>
      </w:pPr>
    </w:p>
    <w:p w14:paraId="3C08E123" w14:textId="77777777" w:rsidR="00FD07B6" w:rsidRPr="003C4B85" w:rsidRDefault="00FD07B6" w:rsidP="00FD07B6">
      <w:pPr>
        <w:spacing w:after="0" w:line="240" w:lineRule="auto"/>
        <w:jc w:val="both"/>
        <w:rPr>
          <w:rFonts w:ascii="Arial Narrow" w:hAnsi="Arial Narrow" w:cs="Arial"/>
          <w:sz w:val="21"/>
          <w:szCs w:val="21"/>
        </w:rPr>
      </w:pPr>
      <w:r w:rsidRPr="003C4B85">
        <w:rPr>
          <w:rFonts w:ascii="Arial Narrow" w:hAnsi="Arial Narrow" w:cs="Arial"/>
          <w:sz w:val="21"/>
          <w:szCs w:val="21"/>
        </w:rPr>
        <w:t>El Contratista será el único responsable de los perjuicios ocasionados por la falta de medidas de seguridad y salubridad en su ambiente de trabajo. El Contratista se obliga a ejecutar los trabajos de acuerdo con las disposiciones vigentes, las normas especiales para el trámite y obtención de las autorizaciones y permisos específicos otorgados por autoridad competente para el uso y aprovechamiento de los recursos naturales.</w:t>
      </w:r>
    </w:p>
    <w:p w14:paraId="3BB1BDCD" w14:textId="77777777" w:rsidR="00FD07B6" w:rsidRPr="003C4B85" w:rsidRDefault="00FD07B6" w:rsidP="00FD07B6">
      <w:pPr>
        <w:spacing w:after="0" w:line="240" w:lineRule="auto"/>
        <w:jc w:val="both"/>
        <w:rPr>
          <w:rFonts w:ascii="Arial Narrow" w:hAnsi="Arial Narrow" w:cs="Arial"/>
          <w:sz w:val="21"/>
          <w:szCs w:val="21"/>
          <w:highlight w:val="yellow"/>
        </w:rPr>
      </w:pPr>
    </w:p>
    <w:p w14:paraId="0608071A" w14:textId="77777777" w:rsidR="00FD07B6" w:rsidRPr="003C4B85" w:rsidRDefault="00FD07B6" w:rsidP="00FD07B6">
      <w:pPr>
        <w:pStyle w:val="pj1"/>
        <w:rPr>
          <w:rFonts w:ascii="Arial Narrow" w:eastAsia="Calibri" w:hAnsi="Arial Narrow" w:cs="Arial"/>
          <w:sz w:val="21"/>
          <w:szCs w:val="21"/>
          <w:lang w:val="es-CO" w:eastAsia="en-US"/>
        </w:rPr>
      </w:pPr>
      <w:r w:rsidRPr="003C4B85">
        <w:rPr>
          <w:rFonts w:ascii="Arial Narrow" w:eastAsia="Calibri" w:hAnsi="Arial Narrow" w:cs="Arial"/>
          <w:sz w:val="21"/>
          <w:szCs w:val="21"/>
          <w:lang w:val="es-CO" w:eastAsia="en-US"/>
        </w:rPr>
        <w:t xml:space="preserve">Todas las personas requeridas por el Contratista para la ejecución de los trabajos en las condiciones previstas por el contrato serán nombradas por él, quien deberá cumplir con todas las disposiciones legales sobre la contratación del personal colombiano y extranjero. Así mismo, se obliga al pago de todos los salarios, prestaciones sociales y aportes parafiscales que se establezcan en relación con los trabajadores y empleados, ya que el personal que vincula el Contratista no tiene carácter oficial y, en consecuencia, sus relaciones trabajador - empleador se rigen por lo dispuesto en el Código Sustantivo del Trabajo y demás disposiciones concordantes y complementarias. Ninguna obligación de tal naturaleza corresponde al Servicio Geológico Colombiano y ésta no asume responsabilidad ni solidaridad alguna. </w:t>
      </w:r>
    </w:p>
    <w:p w14:paraId="7D0519A7" w14:textId="77777777" w:rsidR="00FD07B6" w:rsidRPr="003C4B85" w:rsidRDefault="00FD07B6" w:rsidP="00FD07B6">
      <w:pPr>
        <w:pStyle w:val="pj1"/>
        <w:rPr>
          <w:rFonts w:ascii="Arial Narrow" w:eastAsia="Calibri" w:hAnsi="Arial Narrow" w:cs="Arial"/>
          <w:sz w:val="21"/>
          <w:szCs w:val="21"/>
          <w:lang w:val="es-CO" w:eastAsia="en-US"/>
        </w:rPr>
      </w:pPr>
    </w:p>
    <w:p w14:paraId="47B61820" w14:textId="09108DB6" w:rsidR="00FD07B6" w:rsidRPr="003C4B85" w:rsidRDefault="00FD07B6" w:rsidP="00FD07B6">
      <w:pPr>
        <w:spacing w:after="0" w:line="240" w:lineRule="auto"/>
        <w:jc w:val="both"/>
        <w:rPr>
          <w:rFonts w:ascii="Arial Narrow" w:hAnsi="Arial Narrow" w:cs="Arial"/>
          <w:sz w:val="21"/>
          <w:szCs w:val="21"/>
        </w:rPr>
      </w:pPr>
      <w:bookmarkStart w:id="1" w:name="_Hlk20994420"/>
      <w:r w:rsidRPr="003C4B85">
        <w:rPr>
          <w:rFonts w:ascii="Arial Narrow" w:hAnsi="Arial Narrow" w:cs="Arial"/>
          <w:sz w:val="21"/>
          <w:szCs w:val="21"/>
        </w:rPr>
        <w:t xml:space="preserve">El personal que efectuará trabajo en </w:t>
      </w:r>
      <w:r w:rsidR="00B114B1" w:rsidRPr="003C4B85">
        <w:rPr>
          <w:rFonts w:ascii="Arial Narrow" w:hAnsi="Arial Narrow" w:cs="Arial"/>
          <w:sz w:val="21"/>
          <w:szCs w:val="21"/>
        </w:rPr>
        <w:t>espacios confinados</w:t>
      </w:r>
      <w:r w:rsidRPr="003C4B85">
        <w:rPr>
          <w:rFonts w:ascii="Arial Narrow" w:hAnsi="Arial Narrow" w:cs="Arial"/>
          <w:sz w:val="21"/>
          <w:szCs w:val="21"/>
        </w:rPr>
        <w:t xml:space="preserve"> deberá acreditar capacitación por parte del </w:t>
      </w:r>
      <w:r w:rsidR="008443B0" w:rsidRPr="003C4B85">
        <w:rPr>
          <w:rFonts w:ascii="Arial Narrow" w:hAnsi="Arial Narrow" w:cs="Arial"/>
          <w:sz w:val="21"/>
          <w:szCs w:val="21"/>
        </w:rPr>
        <w:t>SENA o</w:t>
      </w:r>
      <w:r w:rsidR="00B114B1" w:rsidRPr="003C4B85">
        <w:rPr>
          <w:rFonts w:ascii="Arial Narrow" w:hAnsi="Arial Narrow" w:cs="Arial"/>
          <w:sz w:val="21"/>
          <w:szCs w:val="21"/>
        </w:rPr>
        <w:t xml:space="preserve"> entidad autorizada</w:t>
      </w:r>
      <w:r w:rsidRPr="003C4B85">
        <w:rPr>
          <w:rFonts w:ascii="Arial Narrow" w:hAnsi="Arial Narrow" w:cs="Arial"/>
          <w:sz w:val="21"/>
          <w:szCs w:val="21"/>
        </w:rPr>
        <w:t>. Para tal efecto previo al inicio de las labores el contratista presentará por escrito la respectiva relación de personal con la totalidad de soportes vigentes.</w:t>
      </w:r>
    </w:p>
    <w:bookmarkEnd w:id="1"/>
    <w:p w14:paraId="2FC8523A" w14:textId="77777777" w:rsidR="00FD07B6" w:rsidRPr="003C4B85" w:rsidRDefault="00FD07B6" w:rsidP="00FD07B6">
      <w:pPr>
        <w:spacing w:after="0" w:line="240" w:lineRule="auto"/>
        <w:jc w:val="both"/>
        <w:rPr>
          <w:rFonts w:ascii="Arial Narrow" w:hAnsi="Arial Narrow" w:cs="Arial"/>
          <w:sz w:val="21"/>
          <w:szCs w:val="21"/>
          <w:highlight w:val="yellow"/>
        </w:rPr>
      </w:pPr>
    </w:p>
    <w:p w14:paraId="3307434D" w14:textId="333520A6" w:rsidR="00FD07B6" w:rsidRPr="003C4B85" w:rsidRDefault="00FD07B6" w:rsidP="00FD07B6">
      <w:pPr>
        <w:pStyle w:val="pj1"/>
        <w:rPr>
          <w:rFonts w:ascii="Arial Narrow" w:eastAsia="Calibri" w:hAnsi="Arial Narrow" w:cs="Arial"/>
          <w:sz w:val="21"/>
          <w:szCs w:val="21"/>
          <w:lang w:val="es-CO" w:eastAsia="en-US"/>
        </w:rPr>
      </w:pPr>
      <w:r w:rsidRPr="003C4B85">
        <w:rPr>
          <w:rFonts w:ascii="Arial Narrow" w:eastAsia="Calibri" w:hAnsi="Arial Narrow" w:cs="Arial"/>
          <w:sz w:val="21"/>
          <w:szCs w:val="21"/>
          <w:lang w:val="es-CO" w:eastAsia="en-US"/>
        </w:rPr>
        <w:t xml:space="preserve">Los funcionarios autorizados del Servicio Geológico </w:t>
      </w:r>
      <w:r w:rsidR="008443B0" w:rsidRPr="003C4B85">
        <w:rPr>
          <w:rFonts w:ascii="Arial Narrow" w:eastAsia="Calibri" w:hAnsi="Arial Narrow" w:cs="Arial"/>
          <w:sz w:val="21"/>
          <w:szCs w:val="21"/>
          <w:lang w:val="es-CO" w:eastAsia="en-US"/>
        </w:rPr>
        <w:t>Colombiano</w:t>
      </w:r>
      <w:r w:rsidRPr="003C4B85">
        <w:rPr>
          <w:rFonts w:ascii="Arial Narrow" w:eastAsia="Calibri" w:hAnsi="Arial Narrow" w:cs="Arial"/>
          <w:sz w:val="21"/>
          <w:szCs w:val="21"/>
          <w:lang w:val="es-CO" w:eastAsia="en-US"/>
        </w:rPr>
        <w:t xml:space="preserve"> tendrán acceso perma</w:t>
      </w:r>
      <w:r w:rsidR="00B114B1" w:rsidRPr="003C4B85">
        <w:rPr>
          <w:rFonts w:ascii="Arial Narrow" w:eastAsia="Calibri" w:hAnsi="Arial Narrow" w:cs="Arial"/>
          <w:sz w:val="21"/>
          <w:szCs w:val="21"/>
          <w:lang w:val="es-CO" w:eastAsia="en-US"/>
        </w:rPr>
        <w:t xml:space="preserve">nente al lugar de los trabajos. </w:t>
      </w:r>
    </w:p>
    <w:p w14:paraId="38ADBEB5" w14:textId="77777777" w:rsidR="00FD07B6" w:rsidRPr="003C4B85" w:rsidRDefault="00FD07B6" w:rsidP="00FD07B6">
      <w:pPr>
        <w:pStyle w:val="pj1"/>
        <w:rPr>
          <w:rFonts w:ascii="Arial Narrow" w:eastAsia="Calibri" w:hAnsi="Arial Narrow" w:cs="Arial"/>
          <w:sz w:val="21"/>
          <w:szCs w:val="21"/>
          <w:highlight w:val="yellow"/>
          <w:lang w:val="es-CO" w:eastAsia="en-US"/>
        </w:rPr>
      </w:pPr>
    </w:p>
    <w:p w14:paraId="7C7A0882" w14:textId="77777777" w:rsidR="00FD07B6" w:rsidRPr="003C4B85" w:rsidRDefault="00FD07B6" w:rsidP="00FD07B6">
      <w:pPr>
        <w:pStyle w:val="pj1"/>
        <w:rPr>
          <w:rFonts w:ascii="Arial Narrow" w:eastAsia="Calibri" w:hAnsi="Arial Narrow" w:cs="Arial"/>
          <w:sz w:val="21"/>
          <w:szCs w:val="21"/>
          <w:lang w:val="es-CO" w:eastAsia="en-US"/>
        </w:rPr>
      </w:pPr>
      <w:r w:rsidRPr="003C4B85">
        <w:rPr>
          <w:rFonts w:ascii="Arial Narrow" w:eastAsia="Calibri" w:hAnsi="Arial Narrow" w:cs="Arial"/>
          <w:sz w:val="21"/>
          <w:szCs w:val="21"/>
          <w:lang w:val="es-CO" w:eastAsia="en-US"/>
        </w:rPr>
        <w:t xml:space="preserve">Desde la orden de </w:t>
      </w:r>
      <w:r w:rsidR="008443B0" w:rsidRPr="003C4B85">
        <w:rPr>
          <w:rFonts w:ascii="Arial Narrow" w:eastAsia="Calibri" w:hAnsi="Arial Narrow" w:cs="Arial"/>
          <w:sz w:val="21"/>
          <w:szCs w:val="21"/>
          <w:lang w:val="es-CO" w:eastAsia="en-US"/>
        </w:rPr>
        <w:t>iniciación y</w:t>
      </w:r>
      <w:r w:rsidRPr="003C4B85">
        <w:rPr>
          <w:rFonts w:ascii="Arial Narrow" w:eastAsia="Calibri" w:hAnsi="Arial Narrow" w:cs="Arial"/>
          <w:sz w:val="21"/>
          <w:szCs w:val="21"/>
          <w:lang w:val="es-CO" w:eastAsia="en-US"/>
        </w:rPr>
        <w:t xml:space="preserve"> hasta la entrega definitiva de las actividades, el contratista está en la obligación de señalizar el sitio de los trabajos de acuerdo a lo indicado por la supervisión designada. Durante dicho lapso, el Contratista será el único responsable de la señalización.</w:t>
      </w:r>
    </w:p>
    <w:p w14:paraId="70A54C80" w14:textId="77777777" w:rsidR="00FD07B6" w:rsidRPr="003C4B85" w:rsidRDefault="00FD07B6" w:rsidP="00FD07B6">
      <w:pPr>
        <w:pStyle w:val="pj1"/>
        <w:rPr>
          <w:rFonts w:ascii="Arial Narrow" w:eastAsia="Calibri" w:hAnsi="Arial Narrow" w:cs="Arial"/>
          <w:sz w:val="21"/>
          <w:szCs w:val="21"/>
          <w:highlight w:val="yellow"/>
          <w:lang w:val="es-CO" w:eastAsia="en-US"/>
        </w:rPr>
      </w:pPr>
    </w:p>
    <w:p w14:paraId="57D18876" w14:textId="2A4A1A96" w:rsidR="00FD07B6" w:rsidRPr="003C4B85" w:rsidRDefault="00FD07B6" w:rsidP="00B114B1">
      <w:pPr>
        <w:pStyle w:val="NormalWeb"/>
        <w:spacing w:before="0" w:beforeAutospacing="0" w:after="0" w:afterAutospacing="0"/>
        <w:jc w:val="both"/>
        <w:rPr>
          <w:rFonts w:ascii="Arial Narrow" w:eastAsia="Calibri" w:hAnsi="Arial Narrow" w:cs="Arial"/>
          <w:sz w:val="21"/>
          <w:szCs w:val="21"/>
          <w:lang w:val="es-CO" w:eastAsia="en-US"/>
        </w:rPr>
      </w:pPr>
      <w:r w:rsidRPr="003C4B85">
        <w:rPr>
          <w:rFonts w:ascii="Arial Narrow" w:eastAsia="Calibri" w:hAnsi="Arial Narrow" w:cs="Arial"/>
          <w:sz w:val="21"/>
          <w:szCs w:val="21"/>
          <w:lang w:val="es-CO" w:eastAsia="en-US"/>
        </w:rPr>
        <w:t>La señalización deberá realizarse en estricto cumplimiento de las disposiciones vigentes sobre la materia y el Contratista determinará las medidas que se deban adoptar en cada caso para señalizar y defender las zonas de obra que afecten a los usuarios, así como para prevenir riesgos a los usuarios y al personal que labora en el sitio.</w:t>
      </w:r>
    </w:p>
    <w:p w14:paraId="77EAAE0D" w14:textId="77777777" w:rsidR="00B114B1" w:rsidRPr="003C4B85" w:rsidRDefault="00B114B1" w:rsidP="00B114B1">
      <w:pPr>
        <w:pStyle w:val="NormalWeb"/>
        <w:spacing w:before="0" w:beforeAutospacing="0" w:after="0" w:afterAutospacing="0"/>
        <w:jc w:val="both"/>
        <w:rPr>
          <w:rFonts w:ascii="Arial Narrow" w:eastAsia="Calibri" w:hAnsi="Arial Narrow" w:cs="Arial"/>
          <w:sz w:val="21"/>
          <w:szCs w:val="21"/>
          <w:lang w:val="es-CO" w:eastAsia="en-US"/>
        </w:rPr>
      </w:pPr>
    </w:p>
    <w:p w14:paraId="01242675" w14:textId="77777777" w:rsidR="00B114B1" w:rsidRPr="003C4B85" w:rsidRDefault="00B114B1" w:rsidP="00B114B1">
      <w:pPr>
        <w:pStyle w:val="NormalWeb"/>
        <w:spacing w:before="0" w:beforeAutospacing="0" w:after="0" w:afterAutospacing="0"/>
        <w:jc w:val="both"/>
        <w:rPr>
          <w:rFonts w:ascii="Arial Narrow" w:eastAsia="Calibri" w:hAnsi="Arial Narrow" w:cs="Arial"/>
          <w:sz w:val="21"/>
          <w:szCs w:val="21"/>
          <w:lang w:val="es-CO" w:eastAsia="en-US"/>
        </w:rPr>
      </w:pPr>
    </w:p>
    <w:p w14:paraId="62E40209" w14:textId="77777777" w:rsidR="00B114B1" w:rsidRPr="003C4B85" w:rsidRDefault="00B114B1" w:rsidP="00B114B1">
      <w:pPr>
        <w:pStyle w:val="NormalWeb"/>
        <w:spacing w:before="0" w:beforeAutospacing="0" w:after="0" w:afterAutospacing="0"/>
        <w:jc w:val="both"/>
        <w:rPr>
          <w:rFonts w:ascii="Arial Narrow" w:eastAsia="Calibri" w:hAnsi="Arial Narrow" w:cs="Arial"/>
          <w:sz w:val="21"/>
          <w:szCs w:val="21"/>
          <w:lang w:val="es-CO" w:eastAsia="en-US"/>
        </w:rPr>
      </w:pPr>
    </w:p>
    <w:p w14:paraId="1C6D08B0" w14:textId="77777777" w:rsidR="00B10F28" w:rsidRPr="003C4B85" w:rsidRDefault="00B10F28" w:rsidP="00FD07B6">
      <w:pPr>
        <w:spacing w:after="0" w:line="240" w:lineRule="auto"/>
        <w:jc w:val="both"/>
        <w:rPr>
          <w:rFonts w:ascii="Arial Narrow" w:hAnsi="Arial Narrow" w:cs="Arial"/>
          <w:sz w:val="21"/>
          <w:szCs w:val="21"/>
          <w:highlight w:val="yellow"/>
        </w:rPr>
      </w:pPr>
    </w:p>
    <w:p w14:paraId="1DF2F80B" w14:textId="77777777" w:rsidR="00FD07B6" w:rsidRPr="003C4B85" w:rsidRDefault="00FD07B6" w:rsidP="00FD07B6">
      <w:pPr>
        <w:pStyle w:val="Prrafodelista"/>
        <w:numPr>
          <w:ilvl w:val="1"/>
          <w:numId w:val="6"/>
        </w:numPr>
        <w:spacing w:after="0" w:line="240" w:lineRule="auto"/>
        <w:jc w:val="both"/>
        <w:rPr>
          <w:rFonts w:ascii="Arial Narrow" w:hAnsi="Arial Narrow" w:cs="Arial"/>
          <w:b/>
          <w:sz w:val="21"/>
          <w:szCs w:val="21"/>
        </w:rPr>
      </w:pPr>
      <w:r w:rsidRPr="003C4B85">
        <w:rPr>
          <w:rFonts w:ascii="Arial Narrow" w:hAnsi="Arial Narrow" w:cs="Arial"/>
          <w:b/>
          <w:sz w:val="21"/>
          <w:szCs w:val="21"/>
        </w:rPr>
        <w:lastRenderedPageBreak/>
        <w:t>ORGANIZACIÓN DE LOS TRABAJOS</w:t>
      </w:r>
    </w:p>
    <w:p w14:paraId="0D228901" w14:textId="77777777" w:rsidR="00FD07B6" w:rsidRPr="003C4B85" w:rsidRDefault="00FD07B6" w:rsidP="00FD07B6">
      <w:pPr>
        <w:spacing w:after="0" w:line="240" w:lineRule="auto"/>
        <w:jc w:val="both"/>
        <w:rPr>
          <w:rFonts w:ascii="Arial Narrow" w:hAnsi="Arial Narrow" w:cs="Arial"/>
          <w:sz w:val="21"/>
          <w:szCs w:val="21"/>
        </w:rPr>
      </w:pPr>
    </w:p>
    <w:p w14:paraId="00EE9806" w14:textId="77777777" w:rsidR="00FD07B6" w:rsidRPr="003C4B85" w:rsidRDefault="00FD07B6" w:rsidP="00FD07B6">
      <w:pPr>
        <w:spacing w:after="0" w:line="240" w:lineRule="auto"/>
        <w:jc w:val="both"/>
        <w:rPr>
          <w:rFonts w:ascii="Arial Narrow" w:hAnsi="Arial Narrow" w:cs="Arial"/>
          <w:sz w:val="21"/>
          <w:szCs w:val="21"/>
        </w:rPr>
      </w:pPr>
      <w:r w:rsidRPr="003C4B85">
        <w:rPr>
          <w:rFonts w:ascii="Arial Narrow" w:hAnsi="Arial Narrow" w:cs="Arial"/>
          <w:sz w:val="21"/>
          <w:szCs w:val="21"/>
        </w:rPr>
        <w:t xml:space="preserve">El Contratista organizará los trabajos en tal forma que los procedimientos aplicados sean compatibles con los requerimientos técnicos necesarios, los requerimientos establecidos y demás normas nacionales y regionales aplicables al desarrollo del proyecto. </w:t>
      </w:r>
    </w:p>
    <w:p w14:paraId="5C4ADB8B" w14:textId="77777777" w:rsidR="00D7576B" w:rsidRPr="003C4B85" w:rsidRDefault="00D7576B" w:rsidP="00FD07B6">
      <w:pPr>
        <w:spacing w:after="0" w:line="240" w:lineRule="auto"/>
        <w:jc w:val="both"/>
        <w:rPr>
          <w:rFonts w:ascii="Arial Narrow" w:hAnsi="Arial Narrow" w:cs="Arial"/>
          <w:sz w:val="21"/>
          <w:szCs w:val="21"/>
        </w:rPr>
      </w:pPr>
    </w:p>
    <w:p w14:paraId="3ED55AA2" w14:textId="3F625073" w:rsidR="00D7576B" w:rsidRPr="003C4B85" w:rsidRDefault="00D7576B" w:rsidP="00FD07B6">
      <w:pPr>
        <w:spacing w:after="0" w:line="240" w:lineRule="auto"/>
        <w:jc w:val="both"/>
        <w:rPr>
          <w:rFonts w:ascii="Arial Narrow" w:hAnsi="Arial Narrow" w:cs="Arial"/>
          <w:sz w:val="21"/>
          <w:szCs w:val="21"/>
        </w:rPr>
      </w:pPr>
      <w:r w:rsidRPr="003C4B85">
        <w:rPr>
          <w:rFonts w:ascii="Arial Narrow" w:hAnsi="Arial Narrow" w:cs="Arial"/>
          <w:sz w:val="21"/>
          <w:szCs w:val="21"/>
        </w:rPr>
        <w:t xml:space="preserve">Para tal efecto el contratista deberá de presentar </w:t>
      </w:r>
      <w:r w:rsidR="00F33E8F" w:rsidRPr="003C4B85">
        <w:rPr>
          <w:rFonts w:ascii="Arial Narrow" w:hAnsi="Arial Narrow" w:cs="Arial"/>
          <w:sz w:val="21"/>
          <w:szCs w:val="21"/>
        </w:rPr>
        <w:t xml:space="preserve">en un plazo no mayor a tres (3) días hábiles, siguientes </w:t>
      </w:r>
      <w:r w:rsidR="00900DD9" w:rsidRPr="003C4B85">
        <w:rPr>
          <w:rFonts w:ascii="Arial Narrow" w:eastAsia="Times New Roman" w:hAnsi="Arial Narrow" w:cs="Arial"/>
          <w:sz w:val="21"/>
          <w:szCs w:val="21"/>
          <w:shd w:val="clear" w:color="auto" w:fill="FFFFFF"/>
          <w:lang w:eastAsia="es-CO"/>
        </w:rPr>
        <w:t>a la suscripción del acta de inicio</w:t>
      </w:r>
      <w:r w:rsidR="00900DD9" w:rsidRPr="003C4B85">
        <w:rPr>
          <w:rFonts w:ascii="Arial Narrow" w:hAnsi="Arial Narrow" w:cs="Arial"/>
          <w:sz w:val="21"/>
          <w:szCs w:val="21"/>
        </w:rPr>
        <w:t xml:space="preserve"> </w:t>
      </w:r>
      <w:r w:rsidR="00F33E8F" w:rsidRPr="003C4B85">
        <w:rPr>
          <w:rFonts w:ascii="Arial Narrow" w:hAnsi="Arial Narrow" w:cs="Arial"/>
          <w:sz w:val="21"/>
          <w:szCs w:val="21"/>
        </w:rPr>
        <w:t>un cronograma de programación de las actividades</w:t>
      </w:r>
      <w:r w:rsidRPr="003C4B85">
        <w:rPr>
          <w:rFonts w:ascii="Arial Narrow" w:hAnsi="Arial Narrow" w:cs="Arial"/>
          <w:sz w:val="21"/>
          <w:szCs w:val="21"/>
        </w:rPr>
        <w:t xml:space="preserve"> para ser aceptado y aprobado por el supervisor del contrato y/o su delegado.</w:t>
      </w:r>
      <w:r w:rsidR="00F33E8F" w:rsidRPr="003C4B85">
        <w:rPr>
          <w:rFonts w:ascii="Arial Narrow" w:hAnsi="Arial Narrow" w:cs="Arial"/>
          <w:sz w:val="21"/>
          <w:szCs w:val="21"/>
        </w:rPr>
        <w:t xml:space="preserve"> </w:t>
      </w:r>
    </w:p>
    <w:p w14:paraId="3D19A569" w14:textId="77777777" w:rsidR="00900DD9" w:rsidRPr="003C4B85" w:rsidRDefault="00900DD9" w:rsidP="00FD07B6">
      <w:pPr>
        <w:spacing w:after="0" w:line="240" w:lineRule="auto"/>
        <w:jc w:val="both"/>
        <w:rPr>
          <w:rFonts w:ascii="Arial Narrow" w:hAnsi="Arial Narrow" w:cs="Arial"/>
          <w:sz w:val="21"/>
          <w:szCs w:val="21"/>
        </w:rPr>
      </w:pPr>
    </w:p>
    <w:p w14:paraId="79F7BADB" w14:textId="77777777" w:rsidR="00FD07B6" w:rsidRPr="003C4B85" w:rsidRDefault="00FD07B6" w:rsidP="00FD07B6">
      <w:pPr>
        <w:spacing w:after="0" w:line="240" w:lineRule="auto"/>
        <w:jc w:val="both"/>
        <w:rPr>
          <w:rFonts w:ascii="Arial Narrow" w:hAnsi="Arial Narrow" w:cs="Arial"/>
          <w:sz w:val="21"/>
          <w:szCs w:val="21"/>
        </w:rPr>
      </w:pPr>
      <w:r w:rsidRPr="003C4B85">
        <w:rPr>
          <w:rFonts w:ascii="Arial Narrow" w:hAnsi="Arial Narrow" w:cs="Arial"/>
          <w:sz w:val="21"/>
          <w:szCs w:val="21"/>
        </w:rPr>
        <w:t xml:space="preserve">Los trabajos se deberán ejecutar de manera que no causen molestias a personas, ni daños a estructuras, a servicios públicos, equipos y otras propiedades cuya destrucción o menoscabo no estén previstos en los planos, ni sean necesarios para la construcción de las obras. Igualmente, se minimizarán, de acuerdo con las medidas establecidas por las autoridades ambientales, las afectaciones sobre recursos naturales y la calidad ambiental del área de influencia de los trabajos. </w:t>
      </w:r>
    </w:p>
    <w:p w14:paraId="2FC866D6" w14:textId="77777777" w:rsidR="00FD07B6" w:rsidRPr="003C4B85" w:rsidRDefault="00FD07B6" w:rsidP="00FD07B6">
      <w:pPr>
        <w:spacing w:after="0" w:line="240" w:lineRule="auto"/>
        <w:jc w:val="both"/>
        <w:rPr>
          <w:rFonts w:ascii="Arial Narrow" w:hAnsi="Arial Narrow" w:cs="Arial"/>
          <w:sz w:val="21"/>
          <w:szCs w:val="21"/>
          <w:highlight w:val="yellow"/>
        </w:rPr>
      </w:pPr>
    </w:p>
    <w:p w14:paraId="361DDC36" w14:textId="602F0190" w:rsidR="00FD07B6" w:rsidRPr="003C4B85" w:rsidRDefault="00FD07B6" w:rsidP="00FD07B6">
      <w:pPr>
        <w:spacing w:after="0" w:line="240" w:lineRule="auto"/>
        <w:jc w:val="both"/>
        <w:rPr>
          <w:rFonts w:ascii="Arial Narrow" w:hAnsi="Arial Narrow" w:cs="Arial"/>
          <w:sz w:val="21"/>
          <w:szCs w:val="21"/>
        </w:rPr>
      </w:pPr>
      <w:r w:rsidRPr="003C4B85">
        <w:rPr>
          <w:rFonts w:ascii="Arial Narrow" w:hAnsi="Arial Narrow" w:cs="Arial"/>
          <w:sz w:val="21"/>
          <w:szCs w:val="21"/>
        </w:rPr>
        <w:t xml:space="preserve">El avance físico de los trabajos en el tiempo deberá ajustarse al programa de trabajo o cronograma de obra aprobado por el Servicio Geológico Colombiano o su representante, de tal manera que permita el desarrollo armónico de las etapas constructivas siguientes a la que se esté ejecutando. Cualquier contravención a los preceptos anteriores será de responsabilidad del Contratista. </w:t>
      </w:r>
    </w:p>
    <w:p w14:paraId="3295CD7F" w14:textId="77777777" w:rsidR="00FD07B6" w:rsidRPr="003C4B85" w:rsidRDefault="00FD07B6" w:rsidP="00FD07B6">
      <w:pPr>
        <w:spacing w:after="0" w:line="240" w:lineRule="auto"/>
        <w:jc w:val="both"/>
        <w:rPr>
          <w:rFonts w:ascii="Arial Narrow" w:hAnsi="Arial Narrow" w:cs="Arial"/>
          <w:sz w:val="21"/>
          <w:szCs w:val="21"/>
          <w:highlight w:val="yellow"/>
        </w:rPr>
      </w:pPr>
    </w:p>
    <w:p w14:paraId="37F95EB9" w14:textId="77777777" w:rsidR="00FD07B6" w:rsidRPr="003C4B85" w:rsidRDefault="00FD07B6" w:rsidP="00FD07B6">
      <w:pPr>
        <w:spacing w:after="0" w:line="240" w:lineRule="auto"/>
        <w:jc w:val="both"/>
        <w:rPr>
          <w:rFonts w:ascii="Arial Narrow" w:hAnsi="Arial Narrow" w:cs="Arial"/>
          <w:sz w:val="21"/>
          <w:szCs w:val="21"/>
        </w:rPr>
      </w:pPr>
      <w:r w:rsidRPr="003C4B85">
        <w:rPr>
          <w:rFonts w:ascii="Arial Narrow" w:hAnsi="Arial Narrow" w:cs="Arial"/>
          <w:sz w:val="21"/>
          <w:szCs w:val="21"/>
        </w:rPr>
        <w:t>Los trabajos nocturnos deberán ser contemplados por el contratista y ser previamente autorizados por el Supervisor y realizados solamente en los sitios que él indique. El Contratista, por su cuenta y riesgo, deberá instalar y operar equipos de iluminación del tipo e intensidad satisfactorios para el Supervisor, y mantenerlos en perfecto estado mientras duren los trabajos nocturnos y tomar las medidas del caso para evitar afectaciones no permitidas de tipo ambiental y cualquier tipo de accidente tanto al personal vinculado al proyecto, como a los usuarios del sitio y a bienes públicos y privados.</w:t>
      </w:r>
    </w:p>
    <w:p w14:paraId="74B3B406" w14:textId="77777777" w:rsidR="00FD07B6" w:rsidRPr="003C4B85" w:rsidRDefault="00FD07B6" w:rsidP="00FD07B6">
      <w:pPr>
        <w:spacing w:after="0" w:line="240" w:lineRule="auto"/>
        <w:jc w:val="both"/>
        <w:rPr>
          <w:rFonts w:ascii="Arial Narrow" w:hAnsi="Arial Narrow" w:cs="Arial"/>
          <w:sz w:val="21"/>
          <w:szCs w:val="21"/>
          <w:highlight w:val="yellow"/>
        </w:rPr>
      </w:pPr>
    </w:p>
    <w:p w14:paraId="2D0E3BB3" w14:textId="389879E1" w:rsidR="00FD07B6" w:rsidRPr="003C4B85" w:rsidRDefault="00FD07B6" w:rsidP="00FD07B6">
      <w:pPr>
        <w:spacing w:after="0" w:line="240" w:lineRule="auto"/>
        <w:jc w:val="both"/>
        <w:rPr>
          <w:rFonts w:ascii="Arial Narrow" w:hAnsi="Arial Narrow" w:cs="Arial"/>
          <w:sz w:val="21"/>
          <w:szCs w:val="21"/>
        </w:rPr>
      </w:pPr>
      <w:r w:rsidRPr="003C4B85">
        <w:rPr>
          <w:rFonts w:ascii="Arial Narrow" w:hAnsi="Arial Narrow" w:cs="Arial"/>
          <w:sz w:val="21"/>
          <w:szCs w:val="21"/>
        </w:rPr>
        <w:t xml:space="preserve">Cualquier trabajo, obra o instalación auxiliar, obra definitiva o modificación de la misma, que haya sido realizado por el Contratista sin la debida autorización del Servicio Geológico Colombiano, será removido, desmontado o demolido, según corresponda si el Supervisor lo exigiere, siendo de cuenta del Contratista los gastos de remoción, desmontaje o demolición y los de retiro de desperdicios y escombros, así como los daños y perjuicios que se derivasen por la ejecución de trabajos no autorizados. </w:t>
      </w:r>
    </w:p>
    <w:p w14:paraId="1614FCB3"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highlight w:val="yellow"/>
        </w:rPr>
      </w:pPr>
    </w:p>
    <w:p w14:paraId="3E2F1B1F"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rPr>
      </w:pPr>
      <w:r w:rsidRPr="003C4B85">
        <w:rPr>
          <w:rFonts w:ascii="Arial Narrow" w:hAnsi="Arial Narrow" w:cs="Arial"/>
          <w:sz w:val="21"/>
          <w:szCs w:val="21"/>
        </w:rPr>
        <w:t xml:space="preserve">Toda actividad ejecutada por el contratista y rechazada por deficiencia en los materiales empleados, o por defectos de manipulación, deberá ser reparada por el contratista, por su cuenta dentro del plazo que fije la Supervisión, sin que el gasto que esto implique pueda ser cargado al costo del contrato. El contratista deberá suministrar para inspección y pruebas pertinentes, muestra de los materiales antes de ser utilizados, según selección que de éstos haga la Supervisión. </w:t>
      </w:r>
    </w:p>
    <w:p w14:paraId="303041AA" w14:textId="77777777" w:rsidR="00FD07B6" w:rsidRPr="003C4B85" w:rsidRDefault="00FD07B6" w:rsidP="00FD07B6">
      <w:pPr>
        <w:autoSpaceDE w:val="0"/>
        <w:autoSpaceDN w:val="0"/>
        <w:adjustRightInd w:val="0"/>
        <w:spacing w:after="0" w:line="240" w:lineRule="auto"/>
        <w:jc w:val="both"/>
        <w:rPr>
          <w:rFonts w:ascii="Arial Narrow" w:hAnsi="Arial Narrow" w:cs="Arial"/>
          <w:sz w:val="21"/>
          <w:szCs w:val="21"/>
          <w:highlight w:val="yellow"/>
        </w:rPr>
      </w:pPr>
    </w:p>
    <w:p w14:paraId="78151072" w14:textId="77777777" w:rsidR="00FD07B6" w:rsidRPr="003C4B85" w:rsidRDefault="00FD07B6" w:rsidP="00FD07B6">
      <w:pPr>
        <w:spacing w:after="0" w:line="240" w:lineRule="auto"/>
        <w:jc w:val="both"/>
        <w:rPr>
          <w:rFonts w:ascii="Arial Narrow" w:hAnsi="Arial Narrow" w:cs="Arial"/>
          <w:sz w:val="21"/>
          <w:szCs w:val="21"/>
        </w:rPr>
      </w:pPr>
      <w:r w:rsidRPr="003C4B85">
        <w:rPr>
          <w:rFonts w:ascii="Arial Narrow" w:hAnsi="Arial Narrow" w:cs="Arial"/>
          <w:sz w:val="21"/>
          <w:szCs w:val="21"/>
        </w:rPr>
        <w:t xml:space="preserve">Los costos derivados de las omisiones en la conformación de un precio </w:t>
      </w:r>
      <w:r w:rsidR="008443B0" w:rsidRPr="003C4B85">
        <w:rPr>
          <w:rFonts w:ascii="Arial Narrow" w:hAnsi="Arial Narrow" w:cs="Arial"/>
          <w:sz w:val="21"/>
          <w:szCs w:val="21"/>
        </w:rPr>
        <w:t>unitario</w:t>
      </w:r>
      <w:r w:rsidRPr="003C4B85">
        <w:rPr>
          <w:rFonts w:ascii="Arial Narrow" w:hAnsi="Arial Narrow" w:cs="Arial"/>
          <w:sz w:val="21"/>
          <w:szCs w:val="21"/>
        </w:rPr>
        <w:t xml:space="preserve"> deben ser asumidos por el Contratista, de manera </w:t>
      </w:r>
      <w:r w:rsidR="00713961" w:rsidRPr="003C4B85">
        <w:rPr>
          <w:rFonts w:ascii="Arial Narrow" w:hAnsi="Arial Narrow" w:cs="Arial"/>
          <w:sz w:val="21"/>
          <w:szCs w:val="21"/>
        </w:rPr>
        <w:t>que,</w:t>
      </w:r>
      <w:r w:rsidRPr="003C4B85">
        <w:rPr>
          <w:rFonts w:ascii="Arial Narrow" w:hAnsi="Arial Narrow" w:cs="Arial"/>
          <w:sz w:val="21"/>
          <w:szCs w:val="21"/>
        </w:rPr>
        <w:t xml:space="preserve"> en ningún caso, habrá lugar a pago adicional ni reclamo posterior por parte del mismo al </w:t>
      </w:r>
      <w:r w:rsidRPr="003C4B85">
        <w:rPr>
          <w:rFonts w:ascii="Arial Narrow" w:hAnsi="Arial Narrow" w:cs="Arial"/>
          <w:sz w:val="21"/>
          <w:szCs w:val="21"/>
          <w:lang w:val="es-MX"/>
        </w:rPr>
        <w:t>Servicio Geológico Colombiano</w:t>
      </w:r>
      <w:r w:rsidRPr="003C4B85">
        <w:rPr>
          <w:rFonts w:ascii="Arial Narrow" w:hAnsi="Arial Narrow" w:cs="Arial"/>
          <w:sz w:val="21"/>
          <w:szCs w:val="21"/>
        </w:rPr>
        <w:t>.</w:t>
      </w:r>
    </w:p>
    <w:p w14:paraId="5B24E0AB" w14:textId="77777777" w:rsidR="00FD07B6" w:rsidRPr="003C4B85" w:rsidRDefault="00FD07B6" w:rsidP="00FD07B6">
      <w:pPr>
        <w:spacing w:after="0" w:line="240" w:lineRule="auto"/>
        <w:rPr>
          <w:rFonts w:ascii="Arial Narrow" w:hAnsi="Arial Narrow" w:cs="Arial"/>
          <w:sz w:val="21"/>
          <w:szCs w:val="21"/>
          <w:highlight w:val="yellow"/>
        </w:rPr>
      </w:pPr>
    </w:p>
    <w:p w14:paraId="2B04AF3C" w14:textId="438DE0B7" w:rsidR="003C4B85" w:rsidRPr="003C4B85" w:rsidRDefault="003C4B85" w:rsidP="003C4B85">
      <w:pPr>
        <w:pStyle w:val="Prrafodelista"/>
        <w:numPr>
          <w:ilvl w:val="1"/>
          <w:numId w:val="13"/>
        </w:numPr>
        <w:spacing w:after="0" w:line="240" w:lineRule="auto"/>
        <w:rPr>
          <w:rFonts w:ascii="Arial Narrow" w:hAnsi="Arial Narrow" w:cs="Arial"/>
          <w:sz w:val="21"/>
          <w:szCs w:val="21"/>
        </w:rPr>
      </w:pPr>
      <w:r w:rsidRPr="003C4B85">
        <w:rPr>
          <w:rFonts w:ascii="Arial Narrow" w:hAnsi="Arial Narrow" w:cs="Arial"/>
          <w:b/>
          <w:sz w:val="21"/>
          <w:szCs w:val="21"/>
        </w:rPr>
        <w:t>P</w:t>
      </w:r>
      <w:bookmarkStart w:id="2" w:name="_Hlk20995464"/>
      <w:r w:rsidRPr="003C4B85">
        <w:rPr>
          <w:rFonts w:ascii="Arial Narrow" w:eastAsia="Arial" w:hAnsi="Arial Narrow" w:cs="Arial"/>
          <w:b/>
          <w:sz w:val="21"/>
          <w:szCs w:val="21"/>
        </w:rPr>
        <w:t>ERSONAL MINIMO REQUERIDO / RECURSO HUMANO.</w:t>
      </w:r>
      <w:bookmarkEnd w:id="2"/>
    </w:p>
    <w:p w14:paraId="6191A2BD" w14:textId="77777777" w:rsidR="003C4B85" w:rsidRPr="003C4B85" w:rsidRDefault="003C4B85" w:rsidP="003C4B85">
      <w:pPr>
        <w:pStyle w:val="Prrafodelista"/>
        <w:spacing w:after="0" w:line="240" w:lineRule="auto"/>
        <w:ind w:left="720"/>
        <w:rPr>
          <w:rFonts w:ascii="Arial Narrow" w:hAnsi="Arial Narrow" w:cs="Arial"/>
          <w:sz w:val="21"/>
          <w:szCs w:val="21"/>
        </w:rPr>
      </w:pPr>
      <w:bookmarkStart w:id="3" w:name="_GoBack"/>
      <w:bookmarkEnd w:id="3"/>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C4B85" w:rsidRPr="003C4B85" w14:paraId="34A2432F" w14:textId="77777777" w:rsidTr="00693EDE">
        <w:trPr>
          <w:jc w:val="center"/>
        </w:trPr>
        <w:tc>
          <w:tcPr>
            <w:tcW w:w="8828" w:type="dxa"/>
            <w:shd w:val="clear" w:color="auto" w:fill="auto"/>
            <w:vAlign w:val="center"/>
          </w:tcPr>
          <w:p w14:paraId="6DC34E4F" w14:textId="77777777" w:rsidR="003C4B85" w:rsidRPr="003C4B85" w:rsidRDefault="003C4B85" w:rsidP="00693EDE">
            <w:pPr>
              <w:jc w:val="center"/>
              <w:rPr>
                <w:rFonts w:ascii="Arial Narrow" w:eastAsia="Arial" w:hAnsi="Arial Narrow" w:cs="Arial"/>
                <w:sz w:val="21"/>
                <w:szCs w:val="21"/>
              </w:rPr>
            </w:pPr>
            <w:r w:rsidRPr="003C4B85">
              <w:rPr>
                <w:rFonts w:ascii="Arial Narrow" w:eastAsia="Arial" w:hAnsi="Arial Narrow" w:cs="Arial"/>
                <w:b/>
                <w:sz w:val="21"/>
                <w:szCs w:val="21"/>
              </w:rPr>
              <w:t xml:space="preserve">RESIDENTE DE OBRA </w:t>
            </w:r>
            <w:r w:rsidRPr="003C4B85">
              <w:rPr>
                <w:rFonts w:ascii="Arial Narrow" w:eastAsia="Arial" w:hAnsi="Arial Narrow" w:cs="Arial"/>
                <w:sz w:val="21"/>
                <w:szCs w:val="21"/>
              </w:rPr>
              <w:t>(Deberá ser acreditado junto con la propuesta, se evaluará como requisito técnico habitante).</w:t>
            </w:r>
          </w:p>
          <w:p w14:paraId="78A031C5" w14:textId="77777777" w:rsidR="003C4B85" w:rsidRPr="003C4B85" w:rsidRDefault="003C4B85" w:rsidP="00693EDE">
            <w:pPr>
              <w:jc w:val="center"/>
              <w:rPr>
                <w:rFonts w:ascii="Arial Narrow" w:eastAsia="Arial" w:hAnsi="Arial Narrow" w:cs="Arial"/>
                <w:sz w:val="21"/>
                <w:szCs w:val="21"/>
              </w:rPr>
            </w:pPr>
            <w:r w:rsidRPr="003C4B85">
              <w:rPr>
                <w:rFonts w:ascii="Arial Narrow" w:eastAsia="Arial" w:hAnsi="Arial Narrow" w:cs="Arial"/>
                <w:sz w:val="21"/>
                <w:szCs w:val="21"/>
              </w:rPr>
              <w:lastRenderedPageBreak/>
              <w:t xml:space="preserve">Los requisitos del perfil están descritos en </w:t>
            </w:r>
            <w:r w:rsidRPr="003C4B85">
              <w:rPr>
                <w:rFonts w:ascii="Arial Narrow" w:eastAsia="Arial" w:hAnsi="Arial Narrow" w:cs="Arial"/>
                <w:i/>
                <w:sz w:val="21"/>
                <w:szCs w:val="21"/>
              </w:rPr>
              <w:t>“Requisitos técnicos Habilitantes - Personal mínimo requerido / recurso humano”.</w:t>
            </w:r>
            <w:r w:rsidRPr="003C4B85">
              <w:rPr>
                <w:rFonts w:ascii="Arial Narrow" w:eastAsia="Arial" w:hAnsi="Arial Narrow" w:cs="Arial"/>
                <w:sz w:val="21"/>
                <w:szCs w:val="21"/>
              </w:rPr>
              <w:t xml:space="preserve"> </w:t>
            </w:r>
          </w:p>
        </w:tc>
      </w:tr>
      <w:tr w:rsidR="003C4B85" w:rsidRPr="003C4B85" w14:paraId="3BE477FC" w14:textId="77777777" w:rsidTr="00693EDE">
        <w:trPr>
          <w:jc w:val="center"/>
        </w:trPr>
        <w:tc>
          <w:tcPr>
            <w:tcW w:w="8828" w:type="dxa"/>
            <w:shd w:val="clear" w:color="auto" w:fill="auto"/>
            <w:vAlign w:val="center"/>
          </w:tcPr>
          <w:p w14:paraId="4FF83C36" w14:textId="77777777" w:rsidR="003C4B85" w:rsidRPr="003C4B85" w:rsidRDefault="003C4B85" w:rsidP="00693EDE">
            <w:pPr>
              <w:jc w:val="center"/>
              <w:rPr>
                <w:rFonts w:ascii="Arial Narrow" w:eastAsia="Arial" w:hAnsi="Arial Narrow" w:cs="Arial"/>
                <w:sz w:val="21"/>
                <w:szCs w:val="21"/>
              </w:rPr>
            </w:pPr>
            <w:r w:rsidRPr="003C4B85">
              <w:rPr>
                <w:rFonts w:ascii="Arial Narrow" w:eastAsia="Arial" w:hAnsi="Arial Narrow" w:cs="Arial"/>
                <w:b/>
                <w:sz w:val="21"/>
                <w:szCs w:val="21"/>
              </w:rPr>
              <w:lastRenderedPageBreak/>
              <w:t xml:space="preserve">PLOMERO. </w:t>
            </w:r>
            <w:r w:rsidRPr="003C4B85">
              <w:rPr>
                <w:rFonts w:ascii="Arial Narrow" w:eastAsia="Arial" w:hAnsi="Arial Narrow" w:cs="Arial"/>
                <w:sz w:val="21"/>
                <w:szCs w:val="21"/>
              </w:rPr>
              <w:t>(Deberá ser acreditado junto con la propuesta, se evaluará como requisito técnico habitante).</w:t>
            </w:r>
          </w:p>
          <w:p w14:paraId="012AD12B" w14:textId="77777777" w:rsidR="003C4B85" w:rsidRPr="003C4B85" w:rsidRDefault="003C4B85" w:rsidP="00693EDE">
            <w:pPr>
              <w:jc w:val="center"/>
              <w:rPr>
                <w:rFonts w:ascii="Arial Narrow" w:eastAsia="Arial" w:hAnsi="Arial Narrow" w:cs="Arial"/>
                <w:i/>
                <w:sz w:val="21"/>
                <w:szCs w:val="21"/>
              </w:rPr>
            </w:pPr>
            <w:r w:rsidRPr="003C4B85">
              <w:rPr>
                <w:rFonts w:ascii="Arial Narrow" w:eastAsia="Arial" w:hAnsi="Arial Narrow" w:cs="Arial"/>
                <w:sz w:val="21"/>
                <w:szCs w:val="21"/>
              </w:rPr>
              <w:t xml:space="preserve">Los requisitos del perfil están descritos en </w:t>
            </w:r>
            <w:r w:rsidRPr="003C4B85">
              <w:rPr>
                <w:rFonts w:ascii="Arial Narrow" w:eastAsia="Arial" w:hAnsi="Arial Narrow" w:cs="Arial"/>
                <w:i/>
                <w:sz w:val="21"/>
                <w:szCs w:val="21"/>
              </w:rPr>
              <w:t>“Requisitos técnicos Habilitantes - Personal mínimo requerido / recurso humano”.</w:t>
            </w:r>
          </w:p>
          <w:p w14:paraId="62A70129" w14:textId="77777777" w:rsidR="003C4B85" w:rsidRPr="003C4B85" w:rsidRDefault="003C4B85" w:rsidP="00693EDE">
            <w:pPr>
              <w:jc w:val="center"/>
              <w:rPr>
                <w:rFonts w:ascii="Arial Narrow" w:eastAsia="Arial" w:hAnsi="Arial Narrow" w:cs="Arial"/>
                <w:sz w:val="21"/>
                <w:szCs w:val="21"/>
              </w:rPr>
            </w:pPr>
            <w:r w:rsidRPr="003C4B85">
              <w:rPr>
                <w:rFonts w:ascii="Arial Narrow" w:hAnsi="Arial Narrow"/>
                <w:bCs/>
                <w:sz w:val="21"/>
                <w:szCs w:val="21"/>
              </w:rPr>
              <w:t>Presencia en el proyecto o sitio de obra: 100%</w:t>
            </w:r>
          </w:p>
        </w:tc>
      </w:tr>
      <w:tr w:rsidR="003C4B85" w:rsidRPr="003C4B85" w14:paraId="18B94BFD" w14:textId="77777777" w:rsidTr="00693EDE">
        <w:trPr>
          <w:jc w:val="center"/>
        </w:trPr>
        <w:tc>
          <w:tcPr>
            <w:tcW w:w="8828" w:type="dxa"/>
            <w:shd w:val="clear" w:color="auto" w:fill="auto"/>
            <w:vAlign w:val="center"/>
          </w:tcPr>
          <w:p w14:paraId="46DBC7AD" w14:textId="77777777" w:rsidR="003C4B85" w:rsidRPr="003C4B85" w:rsidRDefault="003C4B85" w:rsidP="00693EDE">
            <w:pPr>
              <w:jc w:val="center"/>
              <w:rPr>
                <w:rFonts w:ascii="Arial Narrow" w:eastAsia="Arial" w:hAnsi="Arial Narrow" w:cs="Arial"/>
                <w:sz w:val="21"/>
                <w:szCs w:val="21"/>
              </w:rPr>
            </w:pPr>
            <w:r w:rsidRPr="003C4B85">
              <w:rPr>
                <w:rFonts w:ascii="Arial Narrow" w:eastAsia="Arial" w:hAnsi="Arial Narrow" w:cs="Arial"/>
                <w:b/>
                <w:sz w:val="21"/>
                <w:szCs w:val="21"/>
              </w:rPr>
              <w:t xml:space="preserve">OFICIAL DE OBRA. </w:t>
            </w:r>
            <w:r w:rsidRPr="003C4B85">
              <w:rPr>
                <w:rFonts w:ascii="Arial Narrow" w:eastAsia="Arial" w:hAnsi="Arial Narrow" w:cs="Arial"/>
                <w:sz w:val="21"/>
                <w:szCs w:val="21"/>
              </w:rPr>
              <w:t xml:space="preserve">(Deberá ser acreditado previa suscripción del acta de inicio del contrato). </w:t>
            </w:r>
          </w:p>
          <w:p w14:paraId="78881C79" w14:textId="77777777" w:rsidR="003C4B85" w:rsidRPr="003C4B85" w:rsidRDefault="003C4B85" w:rsidP="00693EDE">
            <w:pPr>
              <w:jc w:val="center"/>
              <w:rPr>
                <w:rFonts w:ascii="Arial Narrow" w:eastAsia="Arial" w:hAnsi="Arial Narrow" w:cs="Arial"/>
                <w:sz w:val="21"/>
                <w:szCs w:val="21"/>
                <w:highlight w:val="yellow"/>
              </w:rPr>
            </w:pPr>
            <w:r w:rsidRPr="003C4B85">
              <w:rPr>
                <w:rFonts w:ascii="Arial Narrow" w:hAnsi="Arial Narrow"/>
                <w:bCs/>
                <w:sz w:val="21"/>
                <w:szCs w:val="21"/>
              </w:rPr>
              <w:t>Presencia en el proyecto o sitio de obra: 100%</w:t>
            </w:r>
          </w:p>
        </w:tc>
      </w:tr>
      <w:tr w:rsidR="003C4B85" w:rsidRPr="003C4B85" w14:paraId="0F01B486" w14:textId="77777777" w:rsidTr="00693EDE">
        <w:trPr>
          <w:jc w:val="center"/>
        </w:trPr>
        <w:tc>
          <w:tcPr>
            <w:tcW w:w="8828" w:type="dxa"/>
            <w:shd w:val="clear" w:color="auto" w:fill="auto"/>
            <w:vAlign w:val="center"/>
          </w:tcPr>
          <w:p w14:paraId="17A4F052" w14:textId="77777777" w:rsidR="003C4B85" w:rsidRPr="003C4B85" w:rsidRDefault="003C4B85" w:rsidP="00693EDE">
            <w:pPr>
              <w:jc w:val="center"/>
              <w:rPr>
                <w:rFonts w:ascii="Arial Narrow" w:eastAsia="Arial" w:hAnsi="Arial Narrow" w:cs="Arial"/>
                <w:sz w:val="21"/>
                <w:szCs w:val="21"/>
              </w:rPr>
            </w:pPr>
            <w:r w:rsidRPr="003C4B85">
              <w:rPr>
                <w:rFonts w:ascii="Arial Narrow" w:eastAsia="Arial" w:hAnsi="Arial Narrow" w:cs="Arial"/>
                <w:b/>
                <w:sz w:val="21"/>
                <w:szCs w:val="21"/>
              </w:rPr>
              <w:t>AYUDANTE DE OBRA.</w:t>
            </w:r>
            <w:r w:rsidRPr="003C4B85">
              <w:rPr>
                <w:rFonts w:ascii="Arial Narrow" w:eastAsia="Arial" w:hAnsi="Arial Narrow" w:cs="Arial"/>
                <w:sz w:val="21"/>
                <w:szCs w:val="21"/>
              </w:rPr>
              <w:t xml:space="preserve"> (Deberá ser acreditado previa suscripción del acta de inicio del contrato).</w:t>
            </w:r>
          </w:p>
          <w:p w14:paraId="2DA4313D" w14:textId="77777777" w:rsidR="003C4B85" w:rsidRPr="003C4B85" w:rsidRDefault="003C4B85" w:rsidP="00693EDE">
            <w:pPr>
              <w:jc w:val="center"/>
              <w:rPr>
                <w:rFonts w:ascii="Arial Narrow" w:eastAsia="Arial" w:hAnsi="Arial Narrow" w:cs="Arial"/>
                <w:sz w:val="21"/>
                <w:szCs w:val="21"/>
                <w:highlight w:val="yellow"/>
              </w:rPr>
            </w:pPr>
            <w:r w:rsidRPr="003C4B85">
              <w:rPr>
                <w:rFonts w:ascii="Arial Narrow" w:hAnsi="Arial Narrow"/>
                <w:bCs/>
                <w:sz w:val="21"/>
                <w:szCs w:val="21"/>
              </w:rPr>
              <w:t>Presencia en el proyecto o sitio de obra: 100%</w:t>
            </w:r>
          </w:p>
        </w:tc>
      </w:tr>
    </w:tbl>
    <w:p w14:paraId="2B97D8AD" w14:textId="493EACEF" w:rsidR="003C4B85" w:rsidRPr="003C4B85" w:rsidRDefault="003C4B85" w:rsidP="003C4B85">
      <w:pPr>
        <w:spacing w:before="100" w:beforeAutospacing="1"/>
        <w:rPr>
          <w:rFonts w:ascii="Arial Narrow" w:hAnsi="Arial Narrow" w:cs="Arial"/>
          <w:sz w:val="21"/>
          <w:szCs w:val="21"/>
          <w:shd w:val="clear" w:color="auto" w:fill="FFFFFF"/>
          <w:lang w:eastAsia="es-CO"/>
        </w:rPr>
      </w:pPr>
      <w:r w:rsidRPr="003C4B85">
        <w:rPr>
          <w:rFonts w:ascii="Arial Narrow" w:hAnsi="Arial Narrow" w:cs="Arial"/>
          <w:sz w:val="21"/>
          <w:szCs w:val="21"/>
          <w:shd w:val="clear" w:color="auto" w:fill="FFFFFF"/>
          <w:lang w:eastAsia="es-CO"/>
        </w:rPr>
        <w:t>Profesional en arquitectura o ingeniería civil, el profesional deberá tener como mínimo el siguiente perfil.</w:t>
      </w: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91"/>
        <w:gridCol w:w="1443"/>
        <w:gridCol w:w="1811"/>
        <w:gridCol w:w="3381"/>
        <w:gridCol w:w="1249"/>
      </w:tblGrid>
      <w:tr w:rsidR="003C4B85" w:rsidRPr="003C4B85" w14:paraId="6AE27447" w14:textId="77777777" w:rsidTr="00693EDE">
        <w:trPr>
          <w:jc w:val="center"/>
        </w:trPr>
        <w:tc>
          <w:tcPr>
            <w:tcW w:w="0" w:type="auto"/>
            <w:shd w:val="clear" w:color="auto" w:fill="D9D9D9"/>
            <w:tcMar>
              <w:top w:w="0" w:type="dxa"/>
              <w:left w:w="108" w:type="dxa"/>
              <w:bottom w:w="0" w:type="dxa"/>
              <w:right w:w="108" w:type="dxa"/>
            </w:tcMar>
            <w:vAlign w:val="center"/>
            <w:hideMark/>
          </w:tcPr>
          <w:p w14:paraId="7B6035C4" w14:textId="77777777" w:rsidR="003C4B85" w:rsidRPr="003C4B85" w:rsidRDefault="003C4B85" w:rsidP="00693EDE">
            <w:pPr>
              <w:ind w:left="28"/>
              <w:jc w:val="center"/>
              <w:rPr>
                <w:rFonts w:ascii="Arial Narrow" w:hAnsi="Arial Narrow"/>
                <w:sz w:val="21"/>
                <w:szCs w:val="21"/>
                <w:lang w:eastAsia="es-CO"/>
              </w:rPr>
            </w:pPr>
            <w:r w:rsidRPr="003C4B85">
              <w:rPr>
                <w:rFonts w:ascii="Arial Narrow" w:hAnsi="Arial Narrow" w:cs="Arial"/>
                <w:sz w:val="21"/>
                <w:szCs w:val="21"/>
                <w:lang w:eastAsia="es-CO"/>
              </w:rPr>
              <w:t> </w:t>
            </w:r>
            <w:r w:rsidRPr="003C4B85">
              <w:rPr>
                <w:rFonts w:ascii="Arial Narrow" w:hAnsi="Arial Narrow" w:cs="Arial"/>
                <w:b/>
                <w:bCs/>
                <w:sz w:val="21"/>
                <w:szCs w:val="21"/>
                <w:lang w:eastAsia="es-CO"/>
              </w:rPr>
              <w:t>CANTIDAD</w:t>
            </w:r>
          </w:p>
        </w:tc>
        <w:tc>
          <w:tcPr>
            <w:tcW w:w="0" w:type="auto"/>
            <w:shd w:val="clear" w:color="auto" w:fill="D9D9D9"/>
            <w:tcMar>
              <w:top w:w="0" w:type="dxa"/>
              <w:left w:w="108" w:type="dxa"/>
              <w:bottom w:w="0" w:type="dxa"/>
              <w:right w:w="108" w:type="dxa"/>
            </w:tcMar>
            <w:vAlign w:val="center"/>
            <w:hideMark/>
          </w:tcPr>
          <w:p w14:paraId="34FBA700" w14:textId="77777777" w:rsidR="003C4B85" w:rsidRPr="003C4B85" w:rsidRDefault="003C4B85" w:rsidP="00693EDE">
            <w:pPr>
              <w:jc w:val="center"/>
              <w:rPr>
                <w:rFonts w:ascii="Arial Narrow" w:hAnsi="Arial Narrow"/>
                <w:sz w:val="21"/>
                <w:szCs w:val="21"/>
                <w:lang w:eastAsia="es-CO"/>
              </w:rPr>
            </w:pPr>
            <w:r w:rsidRPr="003C4B85">
              <w:rPr>
                <w:rFonts w:ascii="Arial Narrow" w:hAnsi="Arial Narrow" w:cs="Arial"/>
                <w:b/>
                <w:bCs/>
                <w:sz w:val="21"/>
                <w:szCs w:val="21"/>
                <w:lang w:eastAsia="es-CO"/>
              </w:rPr>
              <w:t>CARGO A DESEMPEÑAR</w:t>
            </w:r>
          </w:p>
        </w:tc>
        <w:tc>
          <w:tcPr>
            <w:tcW w:w="0" w:type="auto"/>
            <w:shd w:val="clear" w:color="auto" w:fill="D9D9D9"/>
            <w:tcMar>
              <w:top w:w="0" w:type="dxa"/>
              <w:left w:w="108" w:type="dxa"/>
              <w:bottom w:w="0" w:type="dxa"/>
              <w:right w:w="108" w:type="dxa"/>
            </w:tcMar>
            <w:vAlign w:val="center"/>
            <w:hideMark/>
          </w:tcPr>
          <w:p w14:paraId="35427C26" w14:textId="77777777" w:rsidR="003C4B85" w:rsidRPr="003C4B85" w:rsidRDefault="003C4B85" w:rsidP="00693EDE">
            <w:pPr>
              <w:jc w:val="center"/>
              <w:rPr>
                <w:rFonts w:ascii="Arial Narrow" w:hAnsi="Arial Narrow"/>
                <w:sz w:val="21"/>
                <w:szCs w:val="21"/>
                <w:lang w:eastAsia="es-CO"/>
              </w:rPr>
            </w:pPr>
            <w:r w:rsidRPr="003C4B85">
              <w:rPr>
                <w:rFonts w:ascii="Arial Narrow" w:hAnsi="Arial Narrow" w:cs="Arial"/>
                <w:b/>
                <w:bCs/>
                <w:sz w:val="21"/>
                <w:szCs w:val="21"/>
                <w:lang w:eastAsia="es-CO"/>
              </w:rPr>
              <w:t>FORMACIÓN ACADÉMICA</w:t>
            </w:r>
          </w:p>
        </w:tc>
        <w:tc>
          <w:tcPr>
            <w:tcW w:w="0" w:type="auto"/>
            <w:shd w:val="clear" w:color="auto" w:fill="D9D9D9"/>
            <w:tcMar>
              <w:top w:w="0" w:type="dxa"/>
              <w:left w:w="108" w:type="dxa"/>
              <w:bottom w:w="0" w:type="dxa"/>
              <w:right w:w="108" w:type="dxa"/>
            </w:tcMar>
            <w:vAlign w:val="center"/>
            <w:hideMark/>
          </w:tcPr>
          <w:p w14:paraId="52A18CC7" w14:textId="77777777" w:rsidR="003C4B85" w:rsidRPr="003C4B85" w:rsidRDefault="003C4B85" w:rsidP="00693EDE">
            <w:pPr>
              <w:jc w:val="center"/>
              <w:rPr>
                <w:rFonts w:ascii="Arial Narrow" w:hAnsi="Arial Narrow"/>
                <w:sz w:val="21"/>
                <w:szCs w:val="21"/>
                <w:lang w:eastAsia="es-CO"/>
              </w:rPr>
            </w:pPr>
            <w:r w:rsidRPr="003C4B85">
              <w:rPr>
                <w:rFonts w:ascii="Arial Narrow" w:hAnsi="Arial Narrow" w:cs="Arial"/>
                <w:b/>
                <w:bCs/>
                <w:sz w:val="21"/>
                <w:szCs w:val="21"/>
                <w:lang w:eastAsia="es-CO"/>
              </w:rPr>
              <w:t>EXPERIENCIA.</w:t>
            </w:r>
          </w:p>
        </w:tc>
        <w:tc>
          <w:tcPr>
            <w:tcW w:w="0" w:type="auto"/>
            <w:shd w:val="clear" w:color="auto" w:fill="D9D9D9"/>
            <w:tcMar>
              <w:top w:w="0" w:type="dxa"/>
              <w:left w:w="108" w:type="dxa"/>
              <w:bottom w:w="0" w:type="dxa"/>
              <w:right w:w="108" w:type="dxa"/>
            </w:tcMar>
            <w:vAlign w:val="center"/>
            <w:hideMark/>
          </w:tcPr>
          <w:p w14:paraId="1AA2995E" w14:textId="77777777" w:rsidR="003C4B85" w:rsidRPr="003C4B85" w:rsidRDefault="003C4B85" w:rsidP="00693EDE">
            <w:pPr>
              <w:jc w:val="center"/>
              <w:rPr>
                <w:rFonts w:ascii="Arial Narrow" w:hAnsi="Arial Narrow"/>
                <w:sz w:val="21"/>
                <w:szCs w:val="21"/>
                <w:lang w:eastAsia="es-CO"/>
              </w:rPr>
            </w:pPr>
            <w:r w:rsidRPr="003C4B85">
              <w:rPr>
                <w:rFonts w:ascii="Arial Narrow" w:hAnsi="Arial Narrow" w:cs="Arial"/>
                <w:b/>
                <w:bCs/>
                <w:sz w:val="21"/>
                <w:szCs w:val="21"/>
                <w:lang w:eastAsia="es-CO"/>
              </w:rPr>
              <w:t>% DE PRESENCIA EN EL PROYECTO</w:t>
            </w:r>
          </w:p>
        </w:tc>
      </w:tr>
      <w:tr w:rsidR="003C4B85" w:rsidRPr="003C4B85" w14:paraId="0BB916DA" w14:textId="77777777" w:rsidTr="00693EDE">
        <w:trPr>
          <w:jc w:val="center"/>
        </w:trPr>
        <w:tc>
          <w:tcPr>
            <w:tcW w:w="0" w:type="auto"/>
            <w:shd w:val="clear" w:color="auto" w:fill="auto"/>
            <w:tcMar>
              <w:top w:w="0" w:type="dxa"/>
              <w:left w:w="108" w:type="dxa"/>
              <w:bottom w:w="0" w:type="dxa"/>
              <w:right w:w="108" w:type="dxa"/>
            </w:tcMar>
            <w:vAlign w:val="center"/>
            <w:hideMark/>
          </w:tcPr>
          <w:p w14:paraId="0C93AC6D" w14:textId="77777777" w:rsidR="003C4B85" w:rsidRPr="003C4B85" w:rsidRDefault="003C4B85" w:rsidP="00693EDE">
            <w:pPr>
              <w:ind w:left="28"/>
              <w:jc w:val="center"/>
              <w:rPr>
                <w:rFonts w:ascii="Arial Narrow" w:hAnsi="Arial Narrow"/>
                <w:sz w:val="21"/>
                <w:szCs w:val="21"/>
                <w:lang w:eastAsia="es-CO"/>
              </w:rPr>
            </w:pPr>
            <w:r w:rsidRPr="003C4B85">
              <w:rPr>
                <w:rFonts w:ascii="Arial Narrow" w:hAnsi="Arial Narrow" w:cs="Arial"/>
                <w:sz w:val="21"/>
                <w:szCs w:val="21"/>
                <w:lang w:eastAsia="es-CO"/>
              </w:rPr>
              <w:t>1</w:t>
            </w:r>
          </w:p>
        </w:tc>
        <w:tc>
          <w:tcPr>
            <w:tcW w:w="0" w:type="auto"/>
            <w:shd w:val="clear" w:color="auto" w:fill="auto"/>
            <w:tcMar>
              <w:top w:w="0" w:type="dxa"/>
              <w:left w:w="108" w:type="dxa"/>
              <w:bottom w:w="0" w:type="dxa"/>
              <w:right w:w="108" w:type="dxa"/>
            </w:tcMar>
            <w:vAlign w:val="center"/>
            <w:hideMark/>
          </w:tcPr>
          <w:p w14:paraId="184A82FA" w14:textId="77777777" w:rsidR="003C4B85" w:rsidRPr="003C4B85" w:rsidRDefault="003C4B85" w:rsidP="00693EDE">
            <w:pPr>
              <w:ind w:left="155"/>
              <w:jc w:val="center"/>
              <w:rPr>
                <w:rFonts w:ascii="Arial Narrow" w:hAnsi="Arial Narrow"/>
                <w:sz w:val="21"/>
                <w:szCs w:val="21"/>
                <w:lang w:eastAsia="es-CO"/>
              </w:rPr>
            </w:pPr>
            <w:r w:rsidRPr="003C4B85">
              <w:rPr>
                <w:rFonts w:ascii="Arial Narrow" w:hAnsi="Arial Narrow" w:cs="Arial"/>
                <w:sz w:val="21"/>
                <w:szCs w:val="21"/>
                <w:lang w:eastAsia="es-CO"/>
              </w:rPr>
              <w:t>Residente de Obra</w:t>
            </w:r>
          </w:p>
        </w:tc>
        <w:tc>
          <w:tcPr>
            <w:tcW w:w="0" w:type="auto"/>
            <w:shd w:val="clear" w:color="auto" w:fill="auto"/>
            <w:tcMar>
              <w:top w:w="0" w:type="dxa"/>
              <w:left w:w="108" w:type="dxa"/>
              <w:bottom w:w="0" w:type="dxa"/>
              <w:right w:w="108" w:type="dxa"/>
            </w:tcMar>
            <w:vAlign w:val="center"/>
            <w:hideMark/>
          </w:tcPr>
          <w:p w14:paraId="7D8F7F31"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lang w:eastAsia="es-CO"/>
              </w:rPr>
              <w:t>Ingeniero Civil y/o Arquitecto.</w:t>
            </w:r>
          </w:p>
          <w:p w14:paraId="050F7ADB"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lang w:eastAsia="es-CO"/>
              </w:rPr>
              <w:t xml:space="preserve">La formación académica: Debe estar sustentada con el título profesional de una institución universitaria acreditada en calidad por el Ministerio de Educación Nacional, adicionalmente se debe anexar copia de la matricula profesional y certificado del </w:t>
            </w:r>
            <w:r w:rsidRPr="003C4B85">
              <w:rPr>
                <w:rFonts w:ascii="Arial Narrow" w:hAnsi="Arial Narrow" w:cs="Arial"/>
                <w:sz w:val="21"/>
                <w:szCs w:val="21"/>
                <w:lang w:eastAsia="es-CO"/>
              </w:rPr>
              <w:lastRenderedPageBreak/>
              <w:t>COPNIA y/o SOCIEDAD COLOMBIANA DE ARQUITECTOS.</w:t>
            </w:r>
          </w:p>
        </w:tc>
        <w:tc>
          <w:tcPr>
            <w:tcW w:w="0" w:type="auto"/>
            <w:shd w:val="clear" w:color="auto" w:fill="auto"/>
            <w:tcMar>
              <w:top w:w="0" w:type="dxa"/>
              <w:left w:w="108" w:type="dxa"/>
              <w:bottom w:w="0" w:type="dxa"/>
              <w:right w:w="108" w:type="dxa"/>
            </w:tcMar>
            <w:vAlign w:val="center"/>
            <w:hideMark/>
          </w:tcPr>
          <w:p w14:paraId="3DE8E75F"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b/>
                <w:bCs/>
                <w:sz w:val="21"/>
                <w:szCs w:val="21"/>
                <w:lang w:eastAsia="es-CO"/>
              </w:rPr>
              <w:lastRenderedPageBreak/>
              <w:t>EXPERIENCIAGENERAL:</w:t>
            </w:r>
            <w:r w:rsidRPr="003C4B85">
              <w:rPr>
                <w:rFonts w:ascii="Arial Narrow" w:hAnsi="Arial Narrow" w:cs="Arial"/>
                <w:sz w:val="21"/>
                <w:szCs w:val="21"/>
                <w:lang w:eastAsia="es-CO"/>
              </w:rPr>
              <w:t> Mínimo de un (1) año en la profesión.</w:t>
            </w:r>
          </w:p>
          <w:p w14:paraId="2B00E9C0"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shd w:val="clear" w:color="auto" w:fill="FFFFFF"/>
                <w:lang w:eastAsia="es-CO"/>
              </w:rPr>
              <w:t>Esta experiencia para todos los casos cuenta en el tiempo a partir de la fecha de expedición de la tarjeta profesional y hasta la fecha de cierre de la presente propuesta para el caso deberá anexar el certificado de la tarjeta profesional expedida por la entidad (en caso de Ingenieros COPNIA y en caso de Arquitectos SCA)</w:t>
            </w:r>
          </w:p>
          <w:p w14:paraId="5D14341A"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b/>
                <w:bCs/>
                <w:sz w:val="21"/>
                <w:szCs w:val="21"/>
                <w:lang w:eastAsia="es-CO"/>
              </w:rPr>
              <w:t>EXPERIENCIAESPECIFICA:</w:t>
            </w:r>
            <w:r w:rsidRPr="003C4B85">
              <w:rPr>
                <w:rFonts w:ascii="Arial Narrow" w:hAnsi="Arial Narrow" w:cs="Arial"/>
                <w:sz w:val="21"/>
                <w:szCs w:val="21"/>
                <w:lang w:eastAsia="es-CO"/>
              </w:rPr>
              <w:t> </w:t>
            </w:r>
            <w:r w:rsidRPr="003C4B85">
              <w:rPr>
                <w:rFonts w:ascii="Arial Narrow" w:hAnsi="Arial Narrow" w:cs="Arial"/>
                <w:sz w:val="21"/>
                <w:szCs w:val="21"/>
                <w:shd w:val="clear" w:color="auto" w:fill="FFFFFF"/>
                <w:lang w:eastAsia="es-CO"/>
              </w:rPr>
              <w:t>Deberá presentar mínimo un (1) certificado de experiencia en un proyecto </w:t>
            </w:r>
            <w:r w:rsidRPr="003C4B85">
              <w:rPr>
                <w:rFonts w:ascii="Arial Narrow" w:hAnsi="Arial Narrow" w:cs="Arial"/>
                <w:sz w:val="21"/>
                <w:szCs w:val="21"/>
                <w:lang w:eastAsia="es-CO"/>
              </w:rPr>
              <w:t>como residente de obra cuyo </w:t>
            </w:r>
            <w:r w:rsidRPr="003C4B85">
              <w:rPr>
                <w:rFonts w:ascii="Arial Narrow" w:hAnsi="Arial Narrow" w:cs="Arial"/>
                <w:sz w:val="21"/>
                <w:szCs w:val="21"/>
                <w:shd w:val="clear" w:color="auto" w:fill="FFFFFF"/>
                <w:lang w:eastAsia="es-CO"/>
              </w:rPr>
              <w:t xml:space="preserve">objeto sea similar al del presente proceso y cuyo presupuesto oficial sea mayor al </w:t>
            </w:r>
            <w:r w:rsidRPr="003C4B85">
              <w:rPr>
                <w:rFonts w:ascii="Arial Narrow" w:hAnsi="Arial Narrow" w:cs="Arial"/>
                <w:sz w:val="21"/>
                <w:szCs w:val="21"/>
                <w:shd w:val="clear" w:color="auto" w:fill="FFFFFF"/>
                <w:lang w:eastAsia="es-CO"/>
              </w:rPr>
              <w:lastRenderedPageBreak/>
              <w:t>presupuesto del presente proceso.</w:t>
            </w:r>
          </w:p>
        </w:tc>
        <w:tc>
          <w:tcPr>
            <w:tcW w:w="0" w:type="auto"/>
            <w:shd w:val="clear" w:color="auto" w:fill="auto"/>
            <w:tcMar>
              <w:top w:w="0" w:type="dxa"/>
              <w:left w:w="108" w:type="dxa"/>
              <w:bottom w:w="0" w:type="dxa"/>
              <w:right w:w="108" w:type="dxa"/>
            </w:tcMar>
            <w:vAlign w:val="center"/>
            <w:hideMark/>
          </w:tcPr>
          <w:p w14:paraId="6B1FC2FA" w14:textId="77777777" w:rsidR="003C4B85" w:rsidRPr="003C4B85" w:rsidRDefault="003C4B85" w:rsidP="00693EDE">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lastRenderedPageBreak/>
              <w:t> </w:t>
            </w:r>
          </w:p>
          <w:p w14:paraId="3C87E27D" w14:textId="77777777" w:rsidR="003C4B85" w:rsidRPr="003C4B85" w:rsidRDefault="003C4B85" w:rsidP="00693EDE">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t> </w:t>
            </w:r>
          </w:p>
          <w:p w14:paraId="44089E04" w14:textId="77777777" w:rsidR="003C4B85" w:rsidRPr="003C4B85" w:rsidRDefault="003C4B85" w:rsidP="00693EDE">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t> </w:t>
            </w:r>
          </w:p>
          <w:p w14:paraId="19A2D9AB" w14:textId="77777777" w:rsidR="003C4B85" w:rsidRPr="003C4B85" w:rsidRDefault="003C4B85" w:rsidP="00693EDE">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t> </w:t>
            </w:r>
          </w:p>
          <w:p w14:paraId="17854346" w14:textId="77777777" w:rsidR="003C4B85" w:rsidRPr="003C4B85" w:rsidRDefault="003C4B85" w:rsidP="00693EDE">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t> </w:t>
            </w:r>
          </w:p>
          <w:p w14:paraId="6E729936" w14:textId="77777777" w:rsidR="003C4B85" w:rsidRPr="003C4B85" w:rsidRDefault="003C4B85" w:rsidP="00693EDE">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t> </w:t>
            </w:r>
          </w:p>
          <w:p w14:paraId="3D6CA314"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lang w:eastAsia="es-CO"/>
              </w:rPr>
              <w:t>30%</w:t>
            </w:r>
          </w:p>
        </w:tc>
      </w:tr>
    </w:tbl>
    <w:p w14:paraId="56AE61D7" w14:textId="77777777" w:rsidR="003C4B85" w:rsidRPr="003C4B85" w:rsidRDefault="003C4B85" w:rsidP="003C4B85">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shd w:val="clear" w:color="auto" w:fill="FFFFFF"/>
          <w:lang w:eastAsia="es-CO"/>
        </w:rPr>
        <w:lastRenderedPageBreak/>
        <w:t>B. Personal de Obra Mínimo. Plomero, el técnico deberá tener como mínimo el siguiente perfil.</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43"/>
        <w:gridCol w:w="1453"/>
        <w:gridCol w:w="1635"/>
        <w:gridCol w:w="3568"/>
        <w:gridCol w:w="1273"/>
      </w:tblGrid>
      <w:tr w:rsidR="003C4B85" w:rsidRPr="003C4B85" w14:paraId="30199FB4" w14:textId="77777777" w:rsidTr="00693EDE">
        <w:trPr>
          <w:jc w:val="center"/>
        </w:trPr>
        <w:tc>
          <w:tcPr>
            <w:tcW w:w="0" w:type="auto"/>
            <w:shd w:val="clear" w:color="auto" w:fill="D9D9D9"/>
            <w:tcMar>
              <w:top w:w="0" w:type="dxa"/>
              <w:left w:w="108" w:type="dxa"/>
              <w:bottom w:w="0" w:type="dxa"/>
              <w:right w:w="108" w:type="dxa"/>
            </w:tcMar>
            <w:vAlign w:val="center"/>
            <w:hideMark/>
          </w:tcPr>
          <w:p w14:paraId="7AEC5B3B" w14:textId="77777777" w:rsidR="003C4B85" w:rsidRPr="003C4B85" w:rsidRDefault="003C4B85" w:rsidP="00693EDE">
            <w:pPr>
              <w:ind w:left="28"/>
              <w:jc w:val="center"/>
              <w:rPr>
                <w:rFonts w:ascii="Arial Narrow" w:hAnsi="Arial Narrow"/>
                <w:sz w:val="21"/>
                <w:szCs w:val="21"/>
                <w:lang w:eastAsia="es-CO"/>
              </w:rPr>
            </w:pPr>
            <w:r w:rsidRPr="003C4B85">
              <w:rPr>
                <w:rFonts w:ascii="Arial Narrow" w:hAnsi="Arial Narrow" w:cs="Arial"/>
                <w:b/>
                <w:bCs/>
                <w:sz w:val="21"/>
                <w:szCs w:val="21"/>
                <w:lang w:eastAsia="es-CO"/>
              </w:rPr>
              <w:t>CANTIDAD</w:t>
            </w:r>
          </w:p>
        </w:tc>
        <w:tc>
          <w:tcPr>
            <w:tcW w:w="0" w:type="auto"/>
            <w:shd w:val="clear" w:color="auto" w:fill="D9D9D9"/>
            <w:tcMar>
              <w:top w:w="0" w:type="dxa"/>
              <w:left w:w="108" w:type="dxa"/>
              <w:bottom w:w="0" w:type="dxa"/>
              <w:right w:w="108" w:type="dxa"/>
            </w:tcMar>
            <w:vAlign w:val="center"/>
            <w:hideMark/>
          </w:tcPr>
          <w:p w14:paraId="5874D660"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b/>
                <w:bCs/>
                <w:sz w:val="21"/>
                <w:szCs w:val="21"/>
                <w:lang w:eastAsia="es-CO"/>
              </w:rPr>
              <w:t>CARGO A DESEMPEÑAR</w:t>
            </w:r>
          </w:p>
        </w:tc>
        <w:tc>
          <w:tcPr>
            <w:tcW w:w="0" w:type="auto"/>
            <w:shd w:val="clear" w:color="auto" w:fill="D9D9D9"/>
            <w:tcMar>
              <w:top w:w="0" w:type="dxa"/>
              <w:left w:w="108" w:type="dxa"/>
              <w:bottom w:w="0" w:type="dxa"/>
              <w:right w:w="108" w:type="dxa"/>
            </w:tcMar>
            <w:vAlign w:val="center"/>
            <w:hideMark/>
          </w:tcPr>
          <w:p w14:paraId="155108F4"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b/>
                <w:bCs/>
                <w:sz w:val="21"/>
                <w:szCs w:val="21"/>
                <w:lang w:eastAsia="es-CO"/>
              </w:rPr>
              <w:t>FORMACIÓN ACADÉMICA</w:t>
            </w:r>
          </w:p>
        </w:tc>
        <w:tc>
          <w:tcPr>
            <w:tcW w:w="0" w:type="auto"/>
            <w:shd w:val="clear" w:color="auto" w:fill="D9D9D9"/>
            <w:tcMar>
              <w:top w:w="0" w:type="dxa"/>
              <w:left w:w="108" w:type="dxa"/>
              <w:bottom w:w="0" w:type="dxa"/>
              <w:right w:w="108" w:type="dxa"/>
            </w:tcMar>
            <w:vAlign w:val="center"/>
            <w:hideMark/>
          </w:tcPr>
          <w:p w14:paraId="60D13794"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b/>
                <w:bCs/>
                <w:sz w:val="21"/>
                <w:szCs w:val="21"/>
                <w:lang w:eastAsia="es-CO"/>
              </w:rPr>
              <w:t>EXPERIENCIA</w:t>
            </w:r>
          </w:p>
        </w:tc>
        <w:tc>
          <w:tcPr>
            <w:tcW w:w="0" w:type="auto"/>
            <w:shd w:val="clear" w:color="auto" w:fill="D9D9D9"/>
            <w:tcMar>
              <w:top w:w="0" w:type="dxa"/>
              <w:left w:w="108" w:type="dxa"/>
              <w:bottom w:w="0" w:type="dxa"/>
              <w:right w:w="108" w:type="dxa"/>
            </w:tcMar>
            <w:vAlign w:val="center"/>
            <w:hideMark/>
          </w:tcPr>
          <w:p w14:paraId="554E18C8"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b/>
                <w:bCs/>
                <w:sz w:val="21"/>
                <w:szCs w:val="21"/>
                <w:lang w:eastAsia="es-CO"/>
              </w:rPr>
              <w:t>% DE PRESENCIA EN EL PROYECTO</w:t>
            </w:r>
          </w:p>
        </w:tc>
      </w:tr>
      <w:tr w:rsidR="003C4B85" w:rsidRPr="003C4B85" w14:paraId="365FE209" w14:textId="77777777" w:rsidTr="00693EDE">
        <w:trPr>
          <w:jc w:val="center"/>
        </w:trPr>
        <w:tc>
          <w:tcPr>
            <w:tcW w:w="0" w:type="auto"/>
            <w:shd w:val="clear" w:color="auto" w:fill="auto"/>
            <w:tcMar>
              <w:top w:w="0" w:type="dxa"/>
              <w:left w:w="108" w:type="dxa"/>
              <w:bottom w:w="0" w:type="dxa"/>
              <w:right w:w="108" w:type="dxa"/>
            </w:tcMar>
            <w:vAlign w:val="center"/>
            <w:hideMark/>
          </w:tcPr>
          <w:p w14:paraId="62107735" w14:textId="77777777" w:rsidR="003C4B85" w:rsidRPr="003C4B85" w:rsidRDefault="003C4B85" w:rsidP="00693EDE">
            <w:pPr>
              <w:ind w:left="28"/>
              <w:jc w:val="center"/>
              <w:rPr>
                <w:rFonts w:ascii="Arial Narrow" w:hAnsi="Arial Narrow"/>
                <w:sz w:val="21"/>
                <w:szCs w:val="21"/>
                <w:lang w:eastAsia="es-CO"/>
              </w:rPr>
            </w:pPr>
            <w:r w:rsidRPr="003C4B85">
              <w:rPr>
                <w:rFonts w:ascii="Arial Narrow" w:hAnsi="Arial Narrow" w:cs="Arial"/>
                <w:sz w:val="21"/>
                <w:szCs w:val="21"/>
                <w:lang w:eastAsia="es-CO"/>
              </w:rPr>
              <w:t>1</w:t>
            </w:r>
          </w:p>
        </w:tc>
        <w:tc>
          <w:tcPr>
            <w:tcW w:w="0" w:type="auto"/>
            <w:shd w:val="clear" w:color="auto" w:fill="auto"/>
            <w:tcMar>
              <w:top w:w="0" w:type="dxa"/>
              <w:left w:w="108" w:type="dxa"/>
              <w:bottom w:w="0" w:type="dxa"/>
              <w:right w:w="108" w:type="dxa"/>
            </w:tcMar>
            <w:vAlign w:val="center"/>
            <w:hideMark/>
          </w:tcPr>
          <w:p w14:paraId="2CBA1CA6" w14:textId="77777777" w:rsidR="003C4B85" w:rsidRPr="003C4B85" w:rsidRDefault="003C4B85" w:rsidP="00693EDE">
            <w:pPr>
              <w:ind w:left="155"/>
              <w:jc w:val="both"/>
              <w:rPr>
                <w:rFonts w:ascii="Arial Narrow" w:hAnsi="Arial Narrow"/>
                <w:sz w:val="21"/>
                <w:szCs w:val="21"/>
                <w:lang w:eastAsia="es-CO"/>
              </w:rPr>
            </w:pPr>
            <w:r w:rsidRPr="003C4B85">
              <w:rPr>
                <w:rFonts w:ascii="Arial Narrow" w:hAnsi="Arial Narrow" w:cs="Arial"/>
                <w:sz w:val="21"/>
                <w:szCs w:val="21"/>
                <w:lang w:eastAsia="es-CO"/>
              </w:rPr>
              <w:t>Plomero</w:t>
            </w:r>
          </w:p>
        </w:tc>
        <w:tc>
          <w:tcPr>
            <w:tcW w:w="0" w:type="auto"/>
            <w:shd w:val="clear" w:color="auto" w:fill="auto"/>
            <w:tcMar>
              <w:top w:w="0" w:type="dxa"/>
              <w:left w:w="108" w:type="dxa"/>
              <w:bottom w:w="0" w:type="dxa"/>
              <w:right w:w="108" w:type="dxa"/>
            </w:tcMar>
            <w:vAlign w:val="center"/>
            <w:hideMark/>
          </w:tcPr>
          <w:p w14:paraId="7AE9D176"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lang w:eastAsia="es-CO"/>
              </w:rPr>
              <w:t>Técnico, Tecnólogo en construcción de obras y/o Plomería y/o fontanería y/o similar</w:t>
            </w:r>
          </w:p>
          <w:p w14:paraId="77158ECE"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lang w:val="es-ES" w:eastAsia="es-CO"/>
              </w:rPr>
              <w:t>Debe estar sustentada con el título Técnico o Tecnólogo en construcción de obras y/o Plomería y/o fontanería y/o similar, en institución acreditada en calidad por el Ministerio de Educación Nacional.</w:t>
            </w:r>
          </w:p>
        </w:tc>
        <w:tc>
          <w:tcPr>
            <w:tcW w:w="0" w:type="auto"/>
            <w:shd w:val="clear" w:color="auto" w:fill="auto"/>
            <w:tcMar>
              <w:top w:w="0" w:type="dxa"/>
              <w:left w:w="108" w:type="dxa"/>
              <w:bottom w:w="0" w:type="dxa"/>
              <w:right w:w="108" w:type="dxa"/>
            </w:tcMar>
            <w:vAlign w:val="center"/>
            <w:hideMark/>
          </w:tcPr>
          <w:p w14:paraId="1114671B"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lang w:eastAsia="es-CO"/>
              </w:rPr>
              <w:t>Mínimo residente de dos proyectos de objeto similar</w:t>
            </w:r>
          </w:p>
          <w:p w14:paraId="56C42A6F"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b/>
                <w:bCs/>
                <w:sz w:val="21"/>
                <w:szCs w:val="21"/>
                <w:lang w:eastAsia="es-CO"/>
              </w:rPr>
              <w:t>EXPERIENCIAGENERAL:</w:t>
            </w:r>
            <w:r w:rsidRPr="003C4B85">
              <w:rPr>
                <w:rFonts w:ascii="Arial Narrow" w:hAnsi="Arial Narrow" w:cs="Arial"/>
                <w:sz w:val="21"/>
                <w:szCs w:val="21"/>
                <w:lang w:eastAsia="es-CO"/>
              </w:rPr>
              <w:t> Mínimo de tres (3) años en la profesión.</w:t>
            </w:r>
          </w:p>
          <w:p w14:paraId="3E9CC3EF"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shd w:val="clear" w:color="auto" w:fill="FFFFFF"/>
                <w:lang w:eastAsia="es-CO"/>
              </w:rPr>
              <w:t>1Esta experiencia para todos los casos cuenta en el tiempo a partir de la fecha de grado y/o de expedición del diploma respectivo y hasta la fecha de cierre de la presente propuesta; deberá presentar mínimo dos (2) certificados de experiencia en proyectos de objeto similar al presente.</w:t>
            </w:r>
          </w:p>
          <w:p w14:paraId="1F1578F9"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b/>
                <w:bCs/>
                <w:sz w:val="21"/>
                <w:szCs w:val="21"/>
                <w:lang w:eastAsia="es-CO"/>
              </w:rPr>
              <w:t>EXPERIENCIAESPECIFICA:</w:t>
            </w:r>
            <w:r w:rsidRPr="003C4B85">
              <w:rPr>
                <w:rFonts w:ascii="Arial Narrow" w:hAnsi="Arial Narrow" w:cs="Arial"/>
                <w:sz w:val="21"/>
                <w:szCs w:val="21"/>
                <w:lang w:eastAsia="es-CO"/>
              </w:rPr>
              <w:t> </w:t>
            </w:r>
            <w:r w:rsidRPr="003C4B85">
              <w:rPr>
                <w:rFonts w:ascii="Arial Narrow" w:hAnsi="Arial Narrow" w:cs="Arial"/>
                <w:sz w:val="21"/>
                <w:szCs w:val="21"/>
                <w:shd w:val="clear" w:color="auto" w:fill="FFFFFF"/>
                <w:lang w:eastAsia="es-CO"/>
              </w:rPr>
              <w:t>Deberá presentar mínimo un (1) certificado de experiencia en un proyecto </w:t>
            </w:r>
            <w:r w:rsidRPr="003C4B85">
              <w:rPr>
                <w:rFonts w:ascii="Arial Narrow" w:hAnsi="Arial Narrow" w:cs="Arial"/>
                <w:sz w:val="21"/>
                <w:szCs w:val="21"/>
                <w:lang w:eastAsia="es-CO"/>
              </w:rPr>
              <w:t>como plomero </w:t>
            </w:r>
            <w:r w:rsidRPr="003C4B85">
              <w:rPr>
                <w:rFonts w:ascii="Arial Narrow" w:hAnsi="Arial Narrow" w:cs="Arial"/>
                <w:sz w:val="21"/>
                <w:szCs w:val="21"/>
                <w:lang w:val="es-ES" w:eastAsia="es-CO"/>
              </w:rPr>
              <w:t>y/o fontanería</w:t>
            </w:r>
            <w:r w:rsidRPr="003C4B85">
              <w:rPr>
                <w:rFonts w:ascii="Arial Narrow" w:hAnsi="Arial Narrow" w:cs="Arial"/>
                <w:sz w:val="21"/>
                <w:szCs w:val="21"/>
                <w:lang w:eastAsia="es-CO"/>
              </w:rPr>
              <w:t>y/o similar cuyo </w:t>
            </w:r>
            <w:r w:rsidRPr="003C4B85">
              <w:rPr>
                <w:rFonts w:ascii="Arial Narrow" w:hAnsi="Arial Narrow" w:cs="Arial"/>
                <w:sz w:val="21"/>
                <w:szCs w:val="21"/>
                <w:shd w:val="clear" w:color="auto" w:fill="FFFFFF"/>
                <w:lang w:eastAsia="es-CO"/>
              </w:rPr>
              <w:t>objeto sea similar al del presente proceso.</w:t>
            </w:r>
          </w:p>
        </w:tc>
        <w:tc>
          <w:tcPr>
            <w:tcW w:w="0" w:type="auto"/>
            <w:shd w:val="clear" w:color="auto" w:fill="auto"/>
            <w:tcMar>
              <w:top w:w="0" w:type="dxa"/>
              <w:left w:w="108" w:type="dxa"/>
              <w:bottom w:w="0" w:type="dxa"/>
              <w:right w:w="108" w:type="dxa"/>
            </w:tcMar>
            <w:vAlign w:val="center"/>
            <w:hideMark/>
          </w:tcPr>
          <w:p w14:paraId="15CEB76F" w14:textId="77777777" w:rsidR="003C4B85" w:rsidRPr="003C4B85" w:rsidRDefault="003C4B85" w:rsidP="00693EDE">
            <w:pPr>
              <w:spacing w:before="100" w:beforeAutospacing="1"/>
              <w:jc w:val="center"/>
              <w:rPr>
                <w:rFonts w:ascii="Arial Narrow" w:hAnsi="Arial Narrow"/>
                <w:sz w:val="21"/>
                <w:szCs w:val="21"/>
                <w:lang w:eastAsia="es-CO"/>
              </w:rPr>
            </w:pPr>
            <w:r w:rsidRPr="003C4B85">
              <w:rPr>
                <w:rFonts w:ascii="Arial Narrow" w:hAnsi="Arial Narrow" w:cs="Arial"/>
                <w:sz w:val="21"/>
                <w:szCs w:val="21"/>
                <w:lang w:eastAsia="es-CO"/>
              </w:rPr>
              <w:t>100%</w:t>
            </w:r>
          </w:p>
        </w:tc>
      </w:tr>
    </w:tbl>
    <w:p w14:paraId="176F3C67" w14:textId="77777777" w:rsidR="003C4B85" w:rsidRPr="003C4B85" w:rsidRDefault="003C4B85" w:rsidP="003C4B85">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t> </w:t>
      </w:r>
      <w:r w:rsidRPr="003C4B85">
        <w:rPr>
          <w:rFonts w:ascii="Arial Narrow" w:hAnsi="Arial Narrow" w:cs="Arial"/>
          <w:b/>
          <w:bCs/>
          <w:sz w:val="21"/>
          <w:szCs w:val="21"/>
          <w:lang w:val="es-ES" w:eastAsia="es-CO"/>
        </w:rPr>
        <w:t>NOTAS:</w:t>
      </w:r>
    </w:p>
    <w:p w14:paraId="216CF9B0" w14:textId="77777777" w:rsidR="003C4B85" w:rsidRPr="003C4B85" w:rsidRDefault="003C4B85" w:rsidP="003C4B85">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t> </w:t>
      </w:r>
      <w:r w:rsidRPr="003C4B85">
        <w:rPr>
          <w:rFonts w:ascii="Arial Narrow" w:hAnsi="Arial Narrow" w:cs="Arial"/>
          <w:sz w:val="21"/>
          <w:szCs w:val="21"/>
          <w:lang w:val="es-ES" w:eastAsia="es-CO"/>
        </w:rPr>
        <w:t>1. Todas las certificaciones deben de ser legibles, contener fechas exactas (día, mes y año) de inicio de labores y del fin de las labores, describir claramente el cargo desempeñado, el objeto del contrato, valor del contrato. Debe  contener los datos de la empresa para la cual laboró y si es del caso la empresa para la cual se realizó la obra; dirección, teléfono y ubicación de la empresa y del funcionario quien firma la certificación.</w:t>
      </w:r>
    </w:p>
    <w:p w14:paraId="6CB3863D" w14:textId="77777777" w:rsidR="003C4B85" w:rsidRPr="003C4B85" w:rsidRDefault="003C4B85" w:rsidP="003C4B85">
      <w:pPr>
        <w:spacing w:before="100" w:beforeAutospacing="1" w:after="100" w:afterAutospacing="1"/>
        <w:rPr>
          <w:rFonts w:ascii="Arial Narrow" w:hAnsi="Arial Narrow" w:cs="Arial"/>
          <w:sz w:val="21"/>
          <w:szCs w:val="21"/>
          <w:lang w:eastAsia="es-CO"/>
        </w:rPr>
      </w:pPr>
      <w:r w:rsidRPr="003C4B85">
        <w:rPr>
          <w:rFonts w:ascii="Arial Narrow" w:hAnsi="Arial Narrow" w:cs="Arial"/>
          <w:sz w:val="21"/>
          <w:szCs w:val="21"/>
          <w:lang w:eastAsia="es-CO"/>
        </w:rPr>
        <w:lastRenderedPageBreak/>
        <w:t> </w:t>
      </w:r>
      <w:r w:rsidRPr="003C4B85">
        <w:rPr>
          <w:rFonts w:ascii="Arial Narrow" w:hAnsi="Arial Narrow" w:cs="Arial"/>
          <w:sz w:val="21"/>
          <w:szCs w:val="21"/>
          <w:lang w:val="es-ES" w:eastAsia="es-CO"/>
        </w:rPr>
        <w:t>2. Solo se tendrá en cuenta la experiencia y la formación académica debidamente certificada. La experiencia certificada no podrá cruzarse entre sí; debe corresponder a fechas y periodos de tiempo diferente para ser aceptada. Las certificaciones deben venir debidamente suscritas por la persona facultada para expedir dicho documento, por lo cual debe indicar identificación y cargo. Para la evaluación de experiencia que se acredite por parte de ingenieros, se tendrá en cuenta la experiencia adquirida conforme a lo establecido en la Ley 842 de 2003.</w:t>
      </w:r>
    </w:p>
    <w:p w14:paraId="3E31BFEE" w14:textId="77777777" w:rsidR="003C4B85" w:rsidRPr="003C4B85" w:rsidRDefault="003C4B85" w:rsidP="003C4B85">
      <w:pPr>
        <w:spacing w:before="100" w:beforeAutospacing="1"/>
        <w:jc w:val="both"/>
        <w:rPr>
          <w:rFonts w:ascii="Arial Narrow" w:hAnsi="Arial Narrow" w:cs="Arial"/>
          <w:sz w:val="21"/>
          <w:szCs w:val="21"/>
          <w:lang w:eastAsia="es-CO"/>
        </w:rPr>
      </w:pPr>
      <w:r w:rsidRPr="003C4B85">
        <w:rPr>
          <w:rFonts w:ascii="Arial Narrow" w:hAnsi="Arial Narrow" w:cs="Arial"/>
          <w:sz w:val="21"/>
          <w:szCs w:val="21"/>
          <w:lang w:eastAsia="es-CO"/>
        </w:rPr>
        <w:t>3. Si durante la ejecución del Contrato se hace necesario que el Contratista cambie uno o varios de sus empleados, este(os) deberá(n) tener como mínimo el perfil solicitado en el presente numeral, perfil que será validado y aprobado por el Supervisor del contrato.</w:t>
      </w:r>
    </w:p>
    <w:p w14:paraId="159CEB59" w14:textId="77777777" w:rsidR="003C4B85" w:rsidRPr="003C4B85" w:rsidRDefault="003C4B85" w:rsidP="003C4B85">
      <w:pPr>
        <w:spacing w:before="100" w:beforeAutospacing="1"/>
        <w:jc w:val="both"/>
        <w:rPr>
          <w:rFonts w:ascii="Arial Narrow" w:hAnsi="Arial Narrow" w:cs="Arial"/>
          <w:sz w:val="21"/>
          <w:szCs w:val="21"/>
          <w:lang w:eastAsia="es-CO"/>
        </w:rPr>
      </w:pPr>
      <w:r w:rsidRPr="003C4B85">
        <w:rPr>
          <w:rFonts w:ascii="Arial Narrow" w:hAnsi="Arial Narrow" w:cs="Arial"/>
          <w:sz w:val="21"/>
          <w:szCs w:val="21"/>
          <w:lang w:eastAsia="es-CO"/>
        </w:rPr>
        <w:t>4. En caso de que cualquiera de los integrantes del Personal Mínimo Requerido no cumpla con los requerimientos mínimos solicitados en el presente numeral, se considerará la propuesta como no habilitada. El oferente deberá diligenciar el anexo correspondiente para cada uno de los integrantes del equipo de personal mínimo requerido, adjuntando la documentación solicitada.</w:t>
      </w:r>
    </w:p>
    <w:p w14:paraId="3FFD7FA9" w14:textId="77777777" w:rsidR="003C4B85" w:rsidRPr="003C4B85" w:rsidRDefault="003C4B85" w:rsidP="003C4B85">
      <w:pPr>
        <w:numPr>
          <w:ilvl w:val="0"/>
          <w:numId w:val="12"/>
        </w:numPr>
        <w:spacing w:before="100" w:beforeAutospacing="1" w:after="0" w:line="240" w:lineRule="auto"/>
        <w:jc w:val="both"/>
        <w:rPr>
          <w:rFonts w:ascii="Arial Narrow" w:eastAsia="Times New Roman" w:hAnsi="Arial Narrow" w:cs="Arial"/>
          <w:sz w:val="21"/>
          <w:szCs w:val="21"/>
          <w:lang w:eastAsia="es-CO"/>
        </w:rPr>
      </w:pPr>
      <w:r w:rsidRPr="003C4B85">
        <w:rPr>
          <w:rFonts w:ascii="Arial Narrow" w:eastAsia="Arial" w:hAnsi="Arial Narrow" w:cs="Arial"/>
          <w:sz w:val="21"/>
          <w:szCs w:val="21"/>
        </w:rPr>
        <w:t xml:space="preserve">El contratista seleccionado deberá aportar </w:t>
      </w:r>
      <w:proofErr w:type="gramStart"/>
      <w:r w:rsidRPr="003C4B85">
        <w:rPr>
          <w:rFonts w:ascii="Arial Narrow" w:eastAsia="Arial" w:hAnsi="Arial Narrow" w:cs="Arial"/>
          <w:sz w:val="21"/>
          <w:szCs w:val="21"/>
        </w:rPr>
        <w:t>la documentación requerida del ayudante de obra y del oficial de obra solicitados</w:t>
      </w:r>
      <w:proofErr w:type="gramEnd"/>
      <w:r w:rsidRPr="003C4B85">
        <w:rPr>
          <w:rFonts w:ascii="Arial Narrow" w:eastAsia="Arial" w:hAnsi="Arial Narrow" w:cs="Arial"/>
          <w:sz w:val="21"/>
          <w:szCs w:val="21"/>
        </w:rPr>
        <w:t xml:space="preserve"> para el inicio de ejecución del contrato máximo dentro de los tres (3) días siguientes a fecha de inicio de ejecución del contrato, estos perfiles deberán ser aprobados por el supervisor designado para el contrato. </w:t>
      </w:r>
    </w:p>
    <w:p w14:paraId="6EACA50D" w14:textId="77777777" w:rsidR="00FA15BF" w:rsidRPr="003C4B85" w:rsidRDefault="00FA15BF" w:rsidP="00FA15BF">
      <w:pPr>
        <w:widowControl w:val="0"/>
        <w:tabs>
          <w:tab w:val="left" w:pos="6840"/>
        </w:tabs>
        <w:suppressAutoHyphens/>
        <w:spacing w:after="0" w:line="240" w:lineRule="auto"/>
        <w:jc w:val="both"/>
        <w:rPr>
          <w:rFonts w:ascii="Arial Narrow" w:hAnsi="Arial Narrow" w:cs="Arial"/>
          <w:sz w:val="21"/>
          <w:szCs w:val="21"/>
          <w:highlight w:val="yellow"/>
        </w:rPr>
      </w:pPr>
    </w:p>
    <w:p w14:paraId="4D6869E4" w14:textId="77777777" w:rsidR="00FD07B6" w:rsidRPr="003C4B85" w:rsidRDefault="00FD07B6" w:rsidP="00FD07B6">
      <w:pPr>
        <w:autoSpaceDE w:val="0"/>
        <w:autoSpaceDN w:val="0"/>
        <w:adjustRightInd w:val="0"/>
        <w:spacing w:after="0" w:line="240" w:lineRule="auto"/>
        <w:contextualSpacing/>
        <w:jc w:val="center"/>
        <w:rPr>
          <w:rFonts w:ascii="Arial Narrow" w:hAnsi="Arial Narrow" w:cs="Arial"/>
          <w:b/>
          <w:sz w:val="21"/>
          <w:szCs w:val="21"/>
        </w:rPr>
      </w:pPr>
      <w:r w:rsidRPr="003C4B85">
        <w:rPr>
          <w:rFonts w:ascii="Arial Narrow" w:hAnsi="Arial Narrow" w:cs="Arial"/>
          <w:b/>
          <w:sz w:val="21"/>
          <w:szCs w:val="21"/>
        </w:rPr>
        <w:t>ESPECIFICACIONES TÉCNICAS DE LAS ACTIVIDADES A EJECUTARSE</w:t>
      </w:r>
      <w:r w:rsidR="00853765" w:rsidRPr="003C4B85">
        <w:rPr>
          <w:rFonts w:ascii="Arial Narrow" w:hAnsi="Arial Narrow" w:cs="Arial"/>
          <w:b/>
          <w:sz w:val="21"/>
          <w:szCs w:val="21"/>
        </w:rPr>
        <w:t>.</w:t>
      </w:r>
    </w:p>
    <w:p w14:paraId="39B3247F"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b/>
          <w:sz w:val="21"/>
          <w:szCs w:val="21"/>
        </w:rPr>
      </w:pPr>
    </w:p>
    <w:p w14:paraId="288BFFB8"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actividades constructivas a ejecutarse y sus especificaciones técnicas son las siguientes:</w:t>
      </w:r>
    </w:p>
    <w:p w14:paraId="1DDDF8AF" w14:textId="77777777" w:rsidR="00FD07B6" w:rsidRPr="003C4B85" w:rsidRDefault="00FD07B6" w:rsidP="00FD07B6">
      <w:pPr>
        <w:pStyle w:val="Prrafodelista"/>
        <w:autoSpaceDE w:val="0"/>
        <w:autoSpaceDN w:val="0"/>
        <w:adjustRightInd w:val="0"/>
        <w:spacing w:after="0" w:line="240" w:lineRule="auto"/>
        <w:ind w:left="720"/>
        <w:contextualSpacing/>
        <w:jc w:val="both"/>
        <w:rPr>
          <w:rFonts w:ascii="Arial Narrow" w:hAnsi="Arial Narrow" w:cs="Arial"/>
          <w:sz w:val="21"/>
          <w:szCs w:val="21"/>
          <w:highlight w:val="yellow"/>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5CC4C1BD"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A05F2" w14:textId="77777777" w:rsidR="00BA14B0" w:rsidRPr="003C4B85" w:rsidRDefault="00BA14B0" w:rsidP="00FA15BF">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1AE313D8" w14:textId="7044CCD8" w:rsidR="00BA14B0" w:rsidRPr="003C4B85" w:rsidRDefault="00BA14B0" w:rsidP="00FA15BF">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Descripción</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147D13C6" w14:textId="77777777" w:rsidR="00BA14B0" w:rsidRPr="003C4B85" w:rsidRDefault="00BA14B0" w:rsidP="00FA15BF">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1D6C3F4A" w14:textId="77777777" w:rsidR="00BA14B0" w:rsidRPr="003C4B85" w:rsidRDefault="00BA14B0" w:rsidP="00FA15BF">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4F619207"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034950EC" w14:textId="77777777" w:rsidR="00BA14B0" w:rsidRPr="003C4B85" w:rsidRDefault="00BA14B0" w:rsidP="00FA15BF">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w:t>
            </w:r>
          </w:p>
        </w:tc>
        <w:tc>
          <w:tcPr>
            <w:tcW w:w="3131" w:type="pct"/>
            <w:tcBorders>
              <w:top w:val="nil"/>
              <w:left w:val="nil"/>
              <w:bottom w:val="single" w:sz="4" w:space="0" w:color="auto"/>
              <w:right w:val="single" w:sz="4" w:space="0" w:color="auto"/>
            </w:tcBorders>
            <w:shd w:val="clear" w:color="auto" w:fill="auto"/>
            <w:noWrap/>
            <w:vAlign w:val="center"/>
            <w:hideMark/>
          </w:tcPr>
          <w:p w14:paraId="2EB2185F" w14:textId="77777777" w:rsidR="00BA14B0" w:rsidRPr="003C4B85" w:rsidRDefault="00BA14B0" w:rsidP="00FA15BF">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 xml:space="preserve">Suministro e instalación de sanitario tipo </w:t>
            </w:r>
            <w:r w:rsidR="00853765" w:rsidRPr="003C4B85">
              <w:rPr>
                <w:rFonts w:ascii="Arial Narrow" w:eastAsia="Times New Roman" w:hAnsi="Arial Narrow"/>
                <w:color w:val="000000"/>
                <w:sz w:val="21"/>
                <w:szCs w:val="21"/>
                <w:lang w:eastAsia="es-CO"/>
              </w:rPr>
              <w:t>ahorrador Redondo</w:t>
            </w:r>
            <w:r w:rsidRPr="003C4B85">
              <w:rPr>
                <w:rFonts w:ascii="Arial Narrow" w:eastAsia="Times New Roman" w:hAnsi="Arial Narrow"/>
                <w:color w:val="000000"/>
                <w:sz w:val="21"/>
                <w:szCs w:val="21"/>
                <w:lang w:eastAsia="es-CO"/>
              </w:rPr>
              <w:t xml:space="preserve"> doble descarga ahorrador color blanco</w:t>
            </w:r>
          </w:p>
        </w:tc>
        <w:tc>
          <w:tcPr>
            <w:tcW w:w="723" w:type="pct"/>
            <w:tcBorders>
              <w:top w:val="nil"/>
              <w:left w:val="nil"/>
              <w:bottom w:val="single" w:sz="4" w:space="0" w:color="auto"/>
              <w:right w:val="single" w:sz="4" w:space="0" w:color="auto"/>
            </w:tcBorders>
            <w:shd w:val="clear" w:color="auto" w:fill="auto"/>
            <w:noWrap/>
            <w:vAlign w:val="center"/>
            <w:hideMark/>
          </w:tcPr>
          <w:p w14:paraId="015DB58E" w14:textId="77777777" w:rsidR="00BA14B0" w:rsidRPr="003C4B85" w:rsidRDefault="00BA14B0" w:rsidP="00FA15BF">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030AC62E" w14:textId="77777777" w:rsidR="00BA14B0" w:rsidRPr="003C4B85" w:rsidRDefault="00BA14B0" w:rsidP="00FA15BF">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12</w:t>
            </w:r>
          </w:p>
        </w:tc>
      </w:tr>
    </w:tbl>
    <w:p w14:paraId="6D2BE82C" w14:textId="77777777" w:rsidR="00FD07B6" w:rsidRPr="003C4B85" w:rsidRDefault="00FD07B6" w:rsidP="00FD07B6">
      <w:pPr>
        <w:pStyle w:val="Prrafodelista"/>
        <w:autoSpaceDE w:val="0"/>
        <w:autoSpaceDN w:val="0"/>
        <w:adjustRightInd w:val="0"/>
        <w:spacing w:after="0" w:line="240" w:lineRule="auto"/>
        <w:ind w:left="720"/>
        <w:contextualSpacing/>
        <w:jc w:val="both"/>
        <w:rPr>
          <w:rFonts w:ascii="Arial Narrow" w:hAnsi="Arial Narrow" w:cs="Arial"/>
          <w:sz w:val="21"/>
          <w:szCs w:val="21"/>
          <w:highlight w:val="yellow"/>
        </w:rPr>
      </w:pPr>
    </w:p>
    <w:p w14:paraId="4876D878"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Localización y programación de los trabajos:</w:t>
      </w:r>
      <w:r w:rsidRPr="003C4B85">
        <w:rPr>
          <w:rFonts w:ascii="Arial Narrow" w:hAnsi="Arial Narrow" w:cs="Arial"/>
          <w:sz w:val="21"/>
          <w:szCs w:val="21"/>
        </w:rPr>
        <w:t xml:space="preserve"> </w:t>
      </w:r>
      <w:r w:rsidR="00B10F28" w:rsidRPr="003C4B85">
        <w:rPr>
          <w:rFonts w:ascii="Arial Narrow" w:hAnsi="Arial Narrow" w:cs="Arial"/>
          <w:sz w:val="21"/>
          <w:szCs w:val="21"/>
        </w:rPr>
        <w:t>Esta actividad se desarrollará en las baterías de baños de la sede principal, ubicadas en el Museo, RSNC, Planeación, Contratos y convenios,</w:t>
      </w:r>
      <w:r w:rsidR="000144AB" w:rsidRPr="003C4B85">
        <w:rPr>
          <w:rFonts w:ascii="Arial Narrow" w:hAnsi="Arial Narrow" w:cs="Arial"/>
          <w:sz w:val="21"/>
          <w:szCs w:val="21"/>
        </w:rPr>
        <w:t xml:space="preserve"> financiera, en el primer piso y segundo piso</w:t>
      </w:r>
      <w:r w:rsidR="00B10F28" w:rsidRPr="003C4B85">
        <w:rPr>
          <w:rFonts w:ascii="Arial Narrow" w:hAnsi="Arial Narrow" w:cs="Arial"/>
          <w:sz w:val="21"/>
          <w:szCs w:val="21"/>
        </w:rPr>
        <w:t xml:space="preserve">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w:t>
      </w:r>
      <w:r w:rsidRPr="003C4B85">
        <w:rPr>
          <w:rFonts w:ascii="Arial Narrow" w:hAnsi="Arial Narrow" w:cs="Arial"/>
          <w:sz w:val="21"/>
          <w:szCs w:val="21"/>
        </w:rPr>
        <w:t xml:space="preserve">. </w:t>
      </w:r>
    </w:p>
    <w:p w14:paraId="125B506F"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542967D2" w14:textId="43DDB738" w:rsidR="00D14FB9"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Alcance:</w:t>
      </w:r>
      <w:r w:rsidRPr="003C4B85">
        <w:rPr>
          <w:rFonts w:ascii="Arial Narrow" w:hAnsi="Arial Narrow" w:cs="Arial"/>
          <w:sz w:val="21"/>
          <w:szCs w:val="21"/>
        </w:rPr>
        <w:t xml:space="preserve"> </w:t>
      </w:r>
      <w:r w:rsidR="00B10F28" w:rsidRPr="003C4B85">
        <w:rPr>
          <w:rFonts w:ascii="Arial Narrow" w:hAnsi="Arial Narrow" w:cs="Arial"/>
          <w:sz w:val="21"/>
          <w:szCs w:val="21"/>
        </w:rPr>
        <w:t>La actividad consiste en retirar</w:t>
      </w:r>
      <w:r w:rsidR="00D14FB9" w:rsidRPr="003C4B85">
        <w:rPr>
          <w:rFonts w:ascii="Arial Narrow" w:hAnsi="Arial Narrow" w:cs="Arial"/>
          <w:sz w:val="21"/>
          <w:szCs w:val="21"/>
        </w:rPr>
        <w:t xml:space="preserve"> el equipo sanitario existente y realizar su debida disposición final, luego de esto realizar el suministro e instalación de un equipo sanitario ahorrador tipo </w:t>
      </w:r>
      <w:r w:rsidR="00D7576B" w:rsidRPr="003C4B85">
        <w:rPr>
          <w:rFonts w:ascii="Arial Narrow" w:hAnsi="Arial Narrow" w:cs="Arial"/>
          <w:sz w:val="21"/>
          <w:szCs w:val="21"/>
        </w:rPr>
        <w:t xml:space="preserve">ahorrador redondo </w:t>
      </w:r>
      <w:r w:rsidR="00B83B34" w:rsidRPr="003C4B85">
        <w:rPr>
          <w:rFonts w:ascii="Arial Narrow" w:hAnsi="Arial Narrow" w:cs="Arial"/>
          <w:sz w:val="21"/>
          <w:szCs w:val="21"/>
        </w:rPr>
        <w:t>y/o similar</w:t>
      </w:r>
      <w:r w:rsidR="00D14FB9" w:rsidRPr="003C4B85">
        <w:rPr>
          <w:rFonts w:ascii="Arial Narrow" w:hAnsi="Arial Narrow" w:cs="Arial"/>
          <w:sz w:val="21"/>
          <w:szCs w:val="21"/>
        </w:rPr>
        <w:t>, de consumo promedio de 3.7 litros, de doble descarga y de color blanco,</w:t>
      </w:r>
      <w:r w:rsidR="00B83B34" w:rsidRPr="003C4B85">
        <w:rPr>
          <w:rFonts w:ascii="Arial Narrow" w:hAnsi="Arial Narrow" w:cs="Arial"/>
          <w:sz w:val="21"/>
          <w:szCs w:val="21"/>
        </w:rPr>
        <w:t xml:space="preserve"> similar a la imagen presentada y con las dimensiones aproximadas con tolerancia en +/- 1cm.</w:t>
      </w:r>
    </w:p>
    <w:p w14:paraId="5380D7A7" w14:textId="77777777" w:rsidR="00D14FB9" w:rsidRPr="003C4B85" w:rsidRDefault="00D14FB9" w:rsidP="00FD07B6">
      <w:pPr>
        <w:autoSpaceDE w:val="0"/>
        <w:autoSpaceDN w:val="0"/>
        <w:adjustRightInd w:val="0"/>
        <w:spacing w:after="0" w:line="240" w:lineRule="auto"/>
        <w:contextualSpacing/>
        <w:jc w:val="both"/>
        <w:rPr>
          <w:rFonts w:ascii="Arial Narrow" w:hAnsi="Arial Narrow" w:cs="Arial"/>
          <w:sz w:val="21"/>
          <w:szCs w:val="21"/>
        </w:rPr>
      </w:pPr>
    </w:p>
    <w:p w14:paraId="10DDFEE2" w14:textId="3E106E6D" w:rsidR="00FD07B6" w:rsidRPr="003C4B85" w:rsidRDefault="00D14FB9" w:rsidP="00D14FB9">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lastRenderedPageBreak/>
        <w:drawing>
          <wp:inline distT="0" distB="0" distL="0" distR="0" wp14:anchorId="60DA8095" wp14:editId="45C992F5">
            <wp:extent cx="2114550" cy="2114550"/>
            <wp:effectExtent l="0" t="0" r="0" b="0"/>
            <wp:docPr id="2" name="Imagen 2" descr="https://homecenterco.scene7.com/is/image/SodimacCO/315017_1?wid=300&amp;hei=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omecenterco.scene7.com/is/image/SodimacCO/315017_1?wid=300&amp;hei=3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2114550"/>
                    </a:xfrm>
                    <a:prstGeom prst="rect">
                      <a:avLst/>
                    </a:prstGeom>
                    <a:noFill/>
                    <a:ln>
                      <a:noFill/>
                    </a:ln>
                  </pic:spPr>
                </pic:pic>
              </a:graphicData>
            </a:graphic>
          </wp:inline>
        </w:drawing>
      </w:r>
      <w:r w:rsidR="00FD07B6" w:rsidRPr="003C4B85">
        <w:rPr>
          <w:rFonts w:ascii="Arial Narrow" w:hAnsi="Arial Narrow" w:cs="Arial"/>
          <w:sz w:val="21"/>
          <w:szCs w:val="21"/>
        </w:rPr>
        <w:t>.</w:t>
      </w:r>
      <w:r w:rsidR="00B83B34" w:rsidRPr="003C4B85">
        <w:rPr>
          <w:rFonts w:ascii="Arial Narrow" w:hAnsi="Arial Narrow"/>
          <w:sz w:val="21"/>
          <w:szCs w:val="21"/>
        </w:rPr>
        <w:t xml:space="preserve"> </w:t>
      </w:r>
      <w:r w:rsidR="00B83B34" w:rsidRPr="003C4B85">
        <w:rPr>
          <w:rFonts w:ascii="Arial Narrow" w:hAnsi="Arial Narrow"/>
          <w:noProof/>
          <w:sz w:val="21"/>
          <w:szCs w:val="21"/>
          <w:lang w:eastAsia="es-CO"/>
        </w:rPr>
        <w:drawing>
          <wp:inline distT="0" distB="0" distL="0" distR="0" wp14:anchorId="6B9C334B" wp14:editId="6476414A">
            <wp:extent cx="3286125" cy="2883109"/>
            <wp:effectExtent l="0" t="0" r="0" b="0"/>
            <wp:docPr id="1" name="Imagen 1" descr="Resultado de imagen para especificaciones sanitario aqua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pecificaciones sanitario aquapr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9758" cy="2895070"/>
                    </a:xfrm>
                    <a:prstGeom prst="rect">
                      <a:avLst/>
                    </a:prstGeom>
                    <a:noFill/>
                    <a:ln>
                      <a:noFill/>
                    </a:ln>
                  </pic:spPr>
                </pic:pic>
              </a:graphicData>
            </a:graphic>
          </wp:inline>
        </w:drawing>
      </w:r>
    </w:p>
    <w:p w14:paraId="2F87D614" w14:textId="77777777" w:rsidR="00D14FB9" w:rsidRPr="003C4B85" w:rsidRDefault="00D14FB9" w:rsidP="00D14FB9">
      <w:pPr>
        <w:autoSpaceDE w:val="0"/>
        <w:autoSpaceDN w:val="0"/>
        <w:adjustRightInd w:val="0"/>
        <w:spacing w:after="0" w:line="240" w:lineRule="auto"/>
        <w:contextualSpacing/>
        <w:jc w:val="center"/>
        <w:rPr>
          <w:rFonts w:ascii="Arial Narrow" w:hAnsi="Arial Narrow" w:cs="Arial"/>
          <w:sz w:val="21"/>
          <w:szCs w:val="21"/>
        </w:rPr>
      </w:pPr>
    </w:p>
    <w:p w14:paraId="0F90CE44" w14:textId="5905CD9B"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Incluye principalmente el suministro e instalación de </w:t>
      </w:r>
      <w:r w:rsidR="00D14FB9" w:rsidRPr="003C4B85">
        <w:rPr>
          <w:rFonts w:ascii="Arial Narrow" w:hAnsi="Arial Narrow" w:cs="Arial"/>
          <w:sz w:val="21"/>
          <w:szCs w:val="21"/>
        </w:rPr>
        <w:t xml:space="preserve">equipo sanitario con todos los accesorios requeridos, válvulas de llenado y descarga, conexiones, asiento sanitario, y </w:t>
      </w:r>
      <w:r w:rsidR="00B83B34" w:rsidRPr="003C4B85">
        <w:rPr>
          <w:rFonts w:ascii="Arial Narrow" w:hAnsi="Arial Narrow" w:cs="Arial"/>
          <w:sz w:val="21"/>
          <w:szCs w:val="21"/>
        </w:rPr>
        <w:t>elementos de fijación</w:t>
      </w:r>
      <w:r w:rsidR="00D14FB9" w:rsidRPr="003C4B85">
        <w:rPr>
          <w:rFonts w:ascii="Arial Narrow" w:hAnsi="Arial Narrow" w:cs="Arial"/>
          <w:sz w:val="21"/>
          <w:szCs w:val="21"/>
        </w:rPr>
        <w:t xml:space="preserve"> requeridos para el correcto y normal funcionamiento, incluye el retiro y disposición final del sanitario viejo retirado, incluye el material de fijación para el sanitario nuevo y acople sanitario de conexión, así como la mano de obra requerida.</w:t>
      </w:r>
    </w:p>
    <w:p w14:paraId="4145CD70" w14:textId="77777777" w:rsidR="006B1BFF" w:rsidRPr="003C4B85" w:rsidRDefault="006B1BFF" w:rsidP="00FD07B6">
      <w:pPr>
        <w:autoSpaceDE w:val="0"/>
        <w:autoSpaceDN w:val="0"/>
        <w:adjustRightInd w:val="0"/>
        <w:spacing w:after="0" w:line="240" w:lineRule="auto"/>
        <w:contextualSpacing/>
        <w:jc w:val="both"/>
        <w:rPr>
          <w:rFonts w:ascii="Arial Narrow" w:hAnsi="Arial Narrow" w:cs="Arial"/>
          <w:sz w:val="21"/>
          <w:szCs w:val="21"/>
        </w:rPr>
      </w:pPr>
    </w:p>
    <w:p w14:paraId="2DE70726"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0184529D" w14:textId="77777777" w:rsidR="006B1BFF" w:rsidRPr="003C4B85" w:rsidRDefault="006B1BFF" w:rsidP="00FD07B6">
      <w:pPr>
        <w:autoSpaceDE w:val="0"/>
        <w:autoSpaceDN w:val="0"/>
        <w:adjustRightInd w:val="0"/>
        <w:spacing w:after="0" w:line="240" w:lineRule="auto"/>
        <w:contextualSpacing/>
        <w:jc w:val="both"/>
        <w:rPr>
          <w:rFonts w:ascii="Arial Narrow" w:hAnsi="Arial Narrow" w:cs="Arial"/>
          <w:sz w:val="21"/>
          <w:szCs w:val="21"/>
        </w:rPr>
      </w:pPr>
    </w:p>
    <w:p w14:paraId="6790448B"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24A289E6"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0A910AA2" w14:textId="77777777" w:rsidR="00FD07B6" w:rsidRPr="003C4B85" w:rsidRDefault="00D14FB9" w:rsidP="00FD07B6">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r w:rsidR="00FD07B6" w:rsidRPr="003C4B85">
        <w:rPr>
          <w:rFonts w:ascii="Arial Narrow" w:hAnsi="Arial Narrow" w:cs="Arial"/>
          <w:sz w:val="21"/>
          <w:szCs w:val="21"/>
        </w:rPr>
        <w:t>.</w:t>
      </w:r>
    </w:p>
    <w:p w14:paraId="7951A6AA" w14:textId="77777777" w:rsidR="00D14FB9" w:rsidRPr="003C4B85" w:rsidRDefault="00D14FB9" w:rsidP="00D14FB9">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4C73C257" w14:textId="77777777" w:rsidR="00D14FB9" w:rsidRPr="003C4B85" w:rsidRDefault="00D14FB9" w:rsidP="00D14FB9">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 xml:space="preserve">Será responsabilidad del contratista el mantener limpias los </w:t>
      </w:r>
      <w:r w:rsidR="0012117A" w:rsidRPr="003C4B85">
        <w:rPr>
          <w:rFonts w:ascii="Arial Narrow" w:hAnsi="Arial Narrow"/>
          <w:sz w:val="21"/>
          <w:szCs w:val="21"/>
        </w:rPr>
        <w:t>muros y</w:t>
      </w:r>
      <w:r w:rsidRPr="003C4B85">
        <w:rPr>
          <w:rFonts w:ascii="Arial Narrow" w:hAnsi="Arial Narrow"/>
          <w:sz w:val="21"/>
          <w:szCs w:val="21"/>
        </w:rPr>
        <w:t xml:space="preserve"> áreas donde se realiza la ejecución de esta actividad, en caso tal será responsabilidad del contratista la limpieza y/o cambio de piezas dañadas por la mala manipulación y/o practica en la instalación y ejecución de la actividad.</w:t>
      </w:r>
    </w:p>
    <w:p w14:paraId="0FF363BE" w14:textId="77777777" w:rsidR="00D14FB9" w:rsidRPr="003C4B85" w:rsidRDefault="00D14FB9" w:rsidP="00D14FB9">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Las zonas que serán intervenidas están demarcadas en la siguiente imagen, de igual forma estas zonas podrán ser modificadas por el supervisor del contrato y/o su delegado, quienes </w:t>
      </w:r>
      <w:r w:rsidR="0012117A" w:rsidRPr="003C4B85">
        <w:rPr>
          <w:rFonts w:ascii="Arial Narrow" w:hAnsi="Arial Narrow" w:cs="Arial"/>
          <w:sz w:val="21"/>
          <w:szCs w:val="21"/>
        </w:rPr>
        <w:t>informarán</w:t>
      </w:r>
      <w:r w:rsidRPr="003C4B85">
        <w:rPr>
          <w:rFonts w:ascii="Arial Narrow" w:hAnsi="Arial Narrow" w:cs="Arial"/>
          <w:sz w:val="21"/>
          <w:szCs w:val="21"/>
        </w:rPr>
        <w:t xml:space="preserve"> antes de cualquier instalación al contratista para la programación de las actividades</w:t>
      </w:r>
    </w:p>
    <w:p w14:paraId="0746253A" w14:textId="77777777" w:rsidR="00D14FB9" w:rsidRPr="003C4B85" w:rsidRDefault="00D14FB9" w:rsidP="00D14FB9">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290ED433" w14:textId="77777777" w:rsidR="00FD07B6" w:rsidRPr="003C4B85" w:rsidRDefault="000144AB" w:rsidP="00FD07B6">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697152" behindDoc="0" locked="0" layoutInCell="1" allowOverlap="1" wp14:anchorId="0CC9C85B" wp14:editId="3417F219">
                <wp:simplePos x="0" y="0"/>
                <wp:positionH relativeFrom="column">
                  <wp:posOffset>2167890</wp:posOffset>
                </wp:positionH>
                <wp:positionV relativeFrom="paragraph">
                  <wp:posOffset>2668905</wp:posOffset>
                </wp:positionV>
                <wp:extent cx="238125" cy="238125"/>
                <wp:effectExtent l="0" t="0" r="28575" b="28575"/>
                <wp:wrapNone/>
                <wp:docPr id="64" name="Rectángulo 64"/>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DAC3533" id="Rectángulo 64" o:spid="_x0000_s1026" style="position:absolute;margin-left:170.7pt;margin-top:210.15pt;width:18.75pt;height:1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" fillcolor="#ed7d31 [3205]" strokecolor="#823b0b [1605]" strokeweight="1pt"/>
            </w:pict>
          </mc:Fallback>
        </mc:AlternateContent>
      </w:r>
      <w:r w:rsidR="001E1EB4" w:rsidRPr="003C4B85">
        <w:rPr>
          <w:rFonts w:ascii="Arial Narrow" w:hAnsi="Arial Narrow"/>
          <w:noProof/>
          <w:sz w:val="21"/>
          <w:szCs w:val="21"/>
          <w:lang w:eastAsia="es-CO"/>
        </w:rPr>
        <mc:AlternateContent>
          <mc:Choice Requires="wps">
            <w:drawing>
              <wp:anchor distT="0" distB="0" distL="114300" distR="114300" simplePos="0" relativeHeight="251663360" behindDoc="0" locked="0" layoutInCell="1" allowOverlap="1" wp14:anchorId="15AF74EA" wp14:editId="0724E198">
                <wp:simplePos x="0" y="0"/>
                <wp:positionH relativeFrom="column">
                  <wp:posOffset>4730114</wp:posOffset>
                </wp:positionH>
                <wp:positionV relativeFrom="paragraph">
                  <wp:posOffset>233045</wp:posOffset>
                </wp:positionV>
                <wp:extent cx="200025" cy="190500"/>
                <wp:effectExtent l="0" t="0" r="28575" b="19050"/>
                <wp:wrapNone/>
                <wp:docPr id="13" name="Rectángulo 13"/>
                <wp:cNvGraphicFramePr/>
                <a:graphic xmlns:a="http://schemas.openxmlformats.org/drawingml/2006/main">
                  <a:graphicData uri="http://schemas.microsoft.com/office/word/2010/wordprocessingShape">
                    <wps:wsp>
                      <wps:cNvSpPr/>
                      <wps:spPr>
                        <a:xfrm>
                          <a:off x="0" y="0"/>
                          <a:ext cx="200025" cy="1905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D12EFE3" id="Rectángulo 13" o:spid="_x0000_s1026" style="position:absolute;margin-left:372.45pt;margin-top:18.35pt;width:15.7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" fillcolor="#ed7d31 [3205]" strokecolor="#823b0b [1605]" strokeweight="1pt"/>
            </w:pict>
          </mc:Fallback>
        </mc:AlternateContent>
      </w:r>
      <w:r w:rsidR="001E1EB4" w:rsidRPr="003C4B85">
        <w:rPr>
          <w:rFonts w:ascii="Arial Narrow" w:hAnsi="Arial Narrow"/>
          <w:noProof/>
          <w:sz w:val="21"/>
          <w:szCs w:val="21"/>
          <w:lang w:eastAsia="es-CO"/>
        </w:rPr>
        <mc:AlternateContent>
          <mc:Choice Requires="wps">
            <w:drawing>
              <wp:anchor distT="0" distB="0" distL="114300" distR="114300" simplePos="0" relativeHeight="251675648" behindDoc="0" locked="0" layoutInCell="1" allowOverlap="1" wp14:anchorId="2CEF3A9E" wp14:editId="70A8944A">
                <wp:simplePos x="0" y="0"/>
                <wp:positionH relativeFrom="column">
                  <wp:posOffset>4749165</wp:posOffset>
                </wp:positionH>
                <wp:positionV relativeFrom="paragraph">
                  <wp:posOffset>652145</wp:posOffset>
                </wp:positionV>
                <wp:extent cx="171450" cy="238125"/>
                <wp:effectExtent l="0" t="0" r="19050" b="28575"/>
                <wp:wrapNone/>
                <wp:docPr id="36" name="Rectángulo 36"/>
                <wp:cNvGraphicFramePr/>
                <a:graphic xmlns:a="http://schemas.openxmlformats.org/drawingml/2006/main">
                  <a:graphicData uri="http://schemas.microsoft.com/office/word/2010/wordprocessingShape">
                    <wps:wsp>
                      <wps:cNvSpPr/>
                      <wps:spPr>
                        <a:xfrm>
                          <a:off x="0" y="0"/>
                          <a:ext cx="171450"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A354800" id="Rectángulo 36" o:spid="_x0000_s1026" style="position:absolute;margin-left:373.95pt;margin-top:51.35pt;width:13.5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" fillcolor="#ed7d31 [3205]" strokecolor="#823b0b [1605]" strokeweight="1pt"/>
            </w:pict>
          </mc:Fallback>
        </mc:AlternateContent>
      </w:r>
      <w:r w:rsidR="001E1EB4" w:rsidRPr="003C4B85">
        <w:rPr>
          <w:rFonts w:ascii="Arial Narrow" w:hAnsi="Arial Narrow"/>
          <w:noProof/>
          <w:sz w:val="21"/>
          <w:szCs w:val="21"/>
          <w:lang w:eastAsia="es-CO"/>
        </w:rPr>
        <mc:AlternateContent>
          <mc:Choice Requires="wps">
            <w:drawing>
              <wp:anchor distT="0" distB="0" distL="114300" distR="114300" simplePos="0" relativeHeight="251673600" behindDoc="0" locked="0" layoutInCell="1" allowOverlap="1" wp14:anchorId="0E4DD35F" wp14:editId="5AB299FC">
                <wp:simplePos x="0" y="0"/>
                <wp:positionH relativeFrom="column">
                  <wp:posOffset>5187316</wp:posOffset>
                </wp:positionH>
                <wp:positionV relativeFrom="paragraph">
                  <wp:posOffset>747395</wp:posOffset>
                </wp:positionV>
                <wp:extent cx="171450" cy="238125"/>
                <wp:effectExtent l="0" t="0" r="19050" b="28575"/>
                <wp:wrapNone/>
                <wp:docPr id="35" name="Rectángulo 35"/>
                <wp:cNvGraphicFramePr/>
                <a:graphic xmlns:a="http://schemas.openxmlformats.org/drawingml/2006/main">
                  <a:graphicData uri="http://schemas.microsoft.com/office/word/2010/wordprocessingShape">
                    <wps:wsp>
                      <wps:cNvSpPr/>
                      <wps:spPr>
                        <a:xfrm>
                          <a:off x="0" y="0"/>
                          <a:ext cx="171450"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2CDBE02" id="Rectángulo 35" o:spid="_x0000_s1026" style="position:absolute;margin-left:408.45pt;margin-top:58.85pt;width:13.5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" fillcolor="#ed7d31 [3205]" strokecolor="#823b0b [1605]" strokeweight="1pt"/>
            </w:pict>
          </mc:Fallback>
        </mc:AlternateContent>
      </w:r>
      <w:r w:rsidR="001E1EB4" w:rsidRPr="003C4B85">
        <w:rPr>
          <w:rFonts w:ascii="Arial Narrow" w:hAnsi="Arial Narrow"/>
          <w:noProof/>
          <w:sz w:val="21"/>
          <w:szCs w:val="21"/>
          <w:lang w:eastAsia="es-CO"/>
        </w:rPr>
        <mc:AlternateContent>
          <mc:Choice Requires="wps">
            <w:drawing>
              <wp:anchor distT="0" distB="0" distL="114300" distR="114300" simplePos="0" relativeHeight="251671552" behindDoc="0" locked="0" layoutInCell="1" allowOverlap="1" wp14:anchorId="10CA346A" wp14:editId="38496E25">
                <wp:simplePos x="0" y="0"/>
                <wp:positionH relativeFrom="column">
                  <wp:posOffset>3110865</wp:posOffset>
                </wp:positionH>
                <wp:positionV relativeFrom="paragraph">
                  <wp:posOffset>995045</wp:posOffset>
                </wp:positionV>
                <wp:extent cx="276225" cy="238125"/>
                <wp:effectExtent l="0" t="0" r="28575" b="28575"/>
                <wp:wrapNone/>
                <wp:docPr id="34" name="Rectángulo 34"/>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54B637A" id="Rectángulo 34" o:spid="_x0000_s1026" style="position:absolute;margin-left:244.95pt;margin-top:78.35pt;width:21.75pt;height:1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" fillcolor="#ed7d31 [3205]" strokecolor="#823b0b [1605]" strokeweight="1pt"/>
            </w:pict>
          </mc:Fallback>
        </mc:AlternateContent>
      </w:r>
      <w:r w:rsidR="001E1EB4" w:rsidRPr="003C4B85">
        <w:rPr>
          <w:rFonts w:ascii="Arial Narrow" w:hAnsi="Arial Narrow"/>
          <w:noProof/>
          <w:sz w:val="21"/>
          <w:szCs w:val="21"/>
          <w:lang w:eastAsia="es-CO"/>
        </w:rPr>
        <mc:AlternateContent>
          <mc:Choice Requires="wps">
            <w:drawing>
              <wp:anchor distT="0" distB="0" distL="114300" distR="114300" simplePos="0" relativeHeight="251669504" behindDoc="0" locked="0" layoutInCell="1" allowOverlap="1" wp14:anchorId="74135EA6" wp14:editId="26230503">
                <wp:simplePos x="0" y="0"/>
                <wp:positionH relativeFrom="column">
                  <wp:posOffset>5377815</wp:posOffset>
                </wp:positionH>
                <wp:positionV relativeFrom="paragraph">
                  <wp:posOffset>2480310</wp:posOffset>
                </wp:positionV>
                <wp:extent cx="276225" cy="238125"/>
                <wp:effectExtent l="0" t="0" r="28575" b="28575"/>
                <wp:wrapNone/>
                <wp:docPr id="24" name="Rectángulo 24"/>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0A5A229" id="Rectángulo 24" o:spid="_x0000_s1026" style="position:absolute;margin-left:423.45pt;margin-top:195.3pt;width:21.75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" fillcolor="#ed7d31 [3205]" strokecolor="#823b0b [1605]" strokeweight="1pt"/>
            </w:pict>
          </mc:Fallback>
        </mc:AlternateContent>
      </w:r>
      <w:r w:rsidR="001E1EB4" w:rsidRPr="003C4B85">
        <w:rPr>
          <w:rFonts w:ascii="Arial Narrow" w:hAnsi="Arial Narrow"/>
          <w:noProof/>
          <w:sz w:val="21"/>
          <w:szCs w:val="21"/>
          <w:lang w:eastAsia="es-CO"/>
        </w:rPr>
        <mc:AlternateContent>
          <mc:Choice Requires="wps">
            <w:drawing>
              <wp:anchor distT="0" distB="0" distL="114300" distR="114300" simplePos="0" relativeHeight="251665408" behindDoc="0" locked="0" layoutInCell="1" allowOverlap="1" wp14:anchorId="2883FD90" wp14:editId="6AA33D00">
                <wp:simplePos x="0" y="0"/>
                <wp:positionH relativeFrom="column">
                  <wp:posOffset>3063240</wp:posOffset>
                </wp:positionH>
                <wp:positionV relativeFrom="paragraph">
                  <wp:posOffset>2785745</wp:posOffset>
                </wp:positionV>
                <wp:extent cx="238125" cy="238125"/>
                <wp:effectExtent l="0" t="0" r="28575" b="28575"/>
                <wp:wrapNone/>
                <wp:docPr id="14" name="Rectángulo 14"/>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65D23B8" id="Rectángulo 14" o:spid="_x0000_s1026" style="position:absolute;margin-left:241.2pt;margin-top:219.35pt;width:18.7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" fillcolor="#ed7d31 [3205]" strokecolor="#823b0b [1605]" strokeweight="1pt"/>
            </w:pict>
          </mc:Fallback>
        </mc:AlternateContent>
      </w:r>
      <w:r w:rsidR="001E1EB4" w:rsidRPr="003C4B85">
        <w:rPr>
          <w:rFonts w:ascii="Arial Narrow" w:hAnsi="Arial Narrow"/>
          <w:noProof/>
          <w:sz w:val="21"/>
          <w:szCs w:val="21"/>
          <w:lang w:eastAsia="es-CO"/>
        </w:rPr>
        <mc:AlternateContent>
          <mc:Choice Requires="wps">
            <w:drawing>
              <wp:anchor distT="0" distB="0" distL="114300" distR="114300" simplePos="0" relativeHeight="251667456" behindDoc="0" locked="0" layoutInCell="1" allowOverlap="1" wp14:anchorId="136811FA" wp14:editId="1A8669A8">
                <wp:simplePos x="0" y="0"/>
                <wp:positionH relativeFrom="column">
                  <wp:posOffset>1910715</wp:posOffset>
                </wp:positionH>
                <wp:positionV relativeFrom="paragraph">
                  <wp:posOffset>2957195</wp:posOffset>
                </wp:positionV>
                <wp:extent cx="238125" cy="238125"/>
                <wp:effectExtent l="0" t="0" r="28575" b="28575"/>
                <wp:wrapNone/>
                <wp:docPr id="15" name="Rectángulo 15"/>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EC05B9E" id="Rectángulo 15" o:spid="_x0000_s1026" style="position:absolute;margin-left:150.45pt;margin-top:232.85pt;width:18.75pt;height:1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" fillcolor="#ed7d31 [3205]" strokecolor="#823b0b [1605]" strokeweight="1pt"/>
            </w:pict>
          </mc:Fallback>
        </mc:AlternateContent>
      </w:r>
      <w:r w:rsidR="001E1EB4" w:rsidRPr="003C4B85">
        <w:rPr>
          <w:rFonts w:ascii="Arial Narrow" w:hAnsi="Arial Narrow"/>
          <w:noProof/>
          <w:sz w:val="21"/>
          <w:szCs w:val="21"/>
          <w:lang w:eastAsia="es-CO"/>
        </w:rPr>
        <w:drawing>
          <wp:inline distT="0" distB="0" distL="0" distR="0" wp14:anchorId="31901099" wp14:editId="7ED98AC1">
            <wp:extent cx="4219003" cy="5772153"/>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38EF6FDC"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54A321C3" w14:textId="2BCABDFB"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w:t>
      </w:r>
      <w:r w:rsidR="006B1BFF" w:rsidRPr="003C4B85">
        <w:rPr>
          <w:rFonts w:ascii="Arial Narrow" w:hAnsi="Arial Narrow" w:cs="Arial"/>
          <w:sz w:val="21"/>
          <w:szCs w:val="21"/>
        </w:rPr>
        <w:t>unidad (Und), donde se incluye: el retiro de sanitarios y disposición final del mismo, retiro de material de pega, desconexión del equipo viejo, suministro e instalación de equipo sanitario propuesto y ya descrito con todos los accesorios y demás requeridos, material de fijación, acople sanitarios, mano de obra de instalación y puesta en funcionamiento;</w:t>
      </w:r>
      <w:r w:rsidRPr="003C4B85">
        <w:rPr>
          <w:rFonts w:ascii="Arial Narrow" w:hAnsi="Arial Narrow" w:cs="Arial"/>
          <w:sz w:val="21"/>
          <w:szCs w:val="21"/>
        </w:rPr>
        <w:t xml:space="preserve">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115323B0" w14:textId="77777777" w:rsidR="00FD07B6" w:rsidRPr="003C4B85" w:rsidRDefault="00FD07B6" w:rsidP="00FD07B6">
      <w:pPr>
        <w:pStyle w:val="Prrafodelista"/>
        <w:autoSpaceDE w:val="0"/>
        <w:autoSpaceDN w:val="0"/>
        <w:adjustRightInd w:val="0"/>
        <w:spacing w:after="0" w:line="240" w:lineRule="auto"/>
        <w:ind w:left="720"/>
        <w:contextualSpacing/>
        <w:jc w:val="both"/>
        <w:rPr>
          <w:rFonts w:ascii="Arial Narrow" w:hAnsi="Arial Narrow" w:cs="Arial"/>
          <w:sz w:val="21"/>
          <w:szCs w:val="21"/>
          <w:highlight w:val="yellow"/>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3FB1091C"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CD55A"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5EE1C34C"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160E2024"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36F3BD46"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6374B7D7"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05B7597B"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2</w:t>
            </w:r>
          </w:p>
        </w:tc>
        <w:tc>
          <w:tcPr>
            <w:tcW w:w="3131" w:type="pct"/>
            <w:tcBorders>
              <w:top w:val="nil"/>
              <w:left w:val="nil"/>
              <w:bottom w:val="single" w:sz="4" w:space="0" w:color="auto"/>
              <w:right w:val="single" w:sz="4" w:space="0" w:color="auto"/>
            </w:tcBorders>
            <w:shd w:val="clear" w:color="auto" w:fill="auto"/>
            <w:noWrap/>
            <w:vAlign w:val="center"/>
            <w:hideMark/>
          </w:tcPr>
          <w:p w14:paraId="65F08325"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 xml:space="preserve">Suministro e instalación de orinal tipo institucional </w:t>
            </w:r>
            <w:r w:rsidR="0012117A" w:rsidRPr="003C4B85">
              <w:rPr>
                <w:rFonts w:ascii="Arial Narrow" w:eastAsia="Times New Roman" w:hAnsi="Arial Narrow"/>
                <w:color w:val="000000"/>
                <w:sz w:val="21"/>
                <w:szCs w:val="21"/>
                <w:lang w:eastAsia="es-CO"/>
              </w:rPr>
              <w:t>antivandálico</w:t>
            </w:r>
            <w:r w:rsidRPr="003C4B85">
              <w:rPr>
                <w:rFonts w:ascii="Arial Narrow" w:eastAsia="Times New Roman" w:hAnsi="Arial Narrow"/>
                <w:color w:val="000000"/>
                <w:sz w:val="21"/>
                <w:szCs w:val="21"/>
                <w:lang w:eastAsia="es-CO"/>
              </w:rPr>
              <w:t xml:space="preserve"> color blanco</w:t>
            </w:r>
          </w:p>
        </w:tc>
        <w:tc>
          <w:tcPr>
            <w:tcW w:w="723" w:type="pct"/>
            <w:tcBorders>
              <w:top w:val="nil"/>
              <w:left w:val="nil"/>
              <w:bottom w:val="single" w:sz="4" w:space="0" w:color="auto"/>
              <w:right w:val="single" w:sz="4" w:space="0" w:color="auto"/>
            </w:tcBorders>
            <w:shd w:val="clear" w:color="auto" w:fill="auto"/>
            <w:noWrap/>
            <w:vAlign w:val="center"/>
            <w:hideMark/>
          </w:tcPr>
          <w:p w14:paraId="56E41CE0"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08348F93"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3</w:t>
            </w:r>
          </w:p>
        </w:tc>
      </w:tr>
    </w:tbl>
    <w:p w14:paraId="0FBDB137"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7B4432FD" w14:textId="77777777" w:rsidR="000144AB" w:rsidRPr="003C4B85" w:rsidRDefault="00FD07B6" w:rsidP="000144AB">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Localización y programación de los trabajos: </w:t>
      </w:r>
      <w:r w:rsidR="000144AB" w:rsidRPr="003C4B85">
        <w:rPr>
          <w:rFonts w:ascii="Arial Narrow" w:hAnsi="Arial Narrow" w:cs="Arial"/>
          <w:sz w:val="21"/>
          <w:szCs w:val="21"/>
        </w:rPr>
        <w:t xml:space="preserve">Esta actividad se desarrollará en las baterías de baños de la sede principal, ubicadas en el Museo, RSNC, Planeación, Contratos y convenios, financiera, en el primer piso y segundo piso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026513F7"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p>
    <w:p w14:paraId="082CB2C7" w14:textId="0156430B" w:rsidR="00B83B34" w:rsidRPr="003C4B85" w:rsidRDefault="00FD07B6" w:rsidP="00B83B34">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lastRenderedPageBreak/>
        <w:t xml:space="preserve">Alcance: </w:t>
      </w:r>
      <w:r w:rsidR="006B1BFF" w:rsidRPr="003C4B85">
        <w:rPr>
          <w:rFonts w:ascii="Arial Narrow" w:hAnsi="Arial Narrow" w:cs="Arial"/>
          <w:sz w:val="21"/>
          <w:szCs w:val="21"/>
        </w:rPr>
        <w:t xml:space="preserve">La actividad consiste en retirar el equipo orinal existente y realizar su debida disposición final, luego de esto realizar el suministro e instalación de un equipo Orinal Mediano con válvula anti vandálica y/o similar, incluye la grifería tipo Push, </w:t>
      </w:r>
      <w:r w:rsidR="00B83B34" w:rsidRPr="003C4B85">
        <w:rPr>
          <w:rFonts w:ascii="Arial Narrow" w:hAnsi="Arial Narrow" w:cs="Arial"/>
          <w:sz w:val="21"/>
          <w:szCs w:val="21"/>
        </w:rPr>
        <w:t>similar a la imagen presentada y con las dimensiones aproximadas con tolerancia en +/- 1cm.</w:t>
      </w:r>
    </w:p>
    <w:p w14:paraId="7ABBAE8A" w14:textId="35D32A13"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p>
    <w:p w14:paraId="0D23CCBD"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p>
    <w:p w14:paraId="317228BB" w14:textId="5CD9019D" w:rsidR="006B1BFF" w:rsidRPr="003C4B85" w:rsidRDefault="006B1BFF" w:rsidP="006B1BFF">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drawing>
          <wp:inline distT="0" distB="0" distL="0" distR="0" wp14:anchorId="7AAD11C2" wp14:editId="349A3DD4">
            <wp:extent cx="2181225" cy="2181225"/>
            <wp:effectExtent l="0" t="0" r="9525" b="9525"/>
            <wp:docPr id="6" name="Imagen 6" descr="SP ORINAL  MEDIANO VALVULA  ANTIVANDA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 ORINAL  MEDIANO VALVULA  ANTIVANDAL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inline>
        </w:drawing>
      </w:r>
      <w:r w:rsidRPr="003C4B85">
        <w:rPr>
          <w:rFonts w:ascii="Arial Narrow" w:hAnsi="Arial Narrow" w:cs="Arial"/>
          <w:sz w:val="21"/>
          <w:szCs w:val="21"/>
        </w:rPr>
        <w:t xml:space="preserve"> </w:t>
      </w:r>
      <w:r w:rsidR="00B83B34" w:rsidRPr="003C4B85">
        <w:rPr>
          <w:rFonts w:ascii="Arial Narrow" w:hAnsi="Arial Narrow"/>
          <w:noProof/>
          <w:sz w:val="21"/>
          <w:szCs w:val="21"/>
          <w:lang w:eastAsia="es-CO"/>
        </w:rPr>
        <w:drawing>
          <wp:inline distT="0" distB="0" distL="0" distR="0" wp14:anchorId="2E59560C" wp14:editId="39E35C29">
            <wp:extent cx="3158983" cy="3514725"/>
            <wp:effectExtent l="0" t="0" r="3810" b="0"/>
            <wp:docPr id="9" name="Imagen 9"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n relacionad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8098" cy="3524866"/>
                    </a:xfrm>
                    <a:prstGeom prst="rect">
                      <a:avLst/>
                    </a:prstGeom>
                    <a:noFill/>
                    <a:ln>
                      <a:noFill/>
                    </a:ln>
                  </pic:spPr>
                </pic:pic>
              </a:graphicData>
            </a:graphic>
          </wp:inline>
        </w:drawing>
      </w:r>
    </w:p>
    <w:p w14:paraId="03915F03"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p>
    <w:p w14:paraId="7AF697BB"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Incluye principalmente el suministro e instalación de equipo sanitario con todos los accesorios requeridos, </w:t>
      </w:r>
      <w:r w:rsidR="0012117A" w:rsidRPr="003C4B85">
        <w:rPr>
          <w:rFonts w:ascii="Arial Narrow" w:hAnsi="Arial Narrow" w:cs="Arial"/>
          <w:sz w:val="21"/>
          <w:szCs w:val="21"/>
        </w:rPr>
        <w:t>grifería</w:t>
      </w:r>
      <w:r w:rsidRPr="003C4B85">
        <w:rPr>
          <w:rFonts w:ascii="Arial Narrow" w:hAnsi="Arial Narrow" w:cs="Arial"/>
          <w:sz w:val="21"/>
          <w:szCs w:val="21"/>
        </w:rPr>
        <w:t>, y demás requeridos para el correcto y normal funcionamiento, incluye el retiro y disposición final del orinal viejo retirado, incluye el material de fijación para el orinal nuevo y acople sanitario de conexión, así como la mano de obra requerida.</w:t>
      </w:r>
    </w:p>
    <w:p w14:paraId="6127D020" w14:textId="77777777" w:rsidR="00FD07B6" w:rsidRPr="003C4B85" w:rsidRDefault="00FD07B6" w:rsidP="006B1BFF">
      <w:pPr>
        <w:autoSpaceDE w:val="0"/>
        <w:autoSpaceDN w:val="0"/>
        <w:adjustRightInd w:val="0"/>
        <w:spacing w:after="0" w:line="240" w:lineRule="auto"/>
        <w:contextualSpacing/>
        <w:jc w:val="both"/>
        <w:rPr>
          <w:rFonts w:ascii="Arial Narrow" w:hAnsi="Arial Narrow" w:cs="Arial"/>
          <w:sz w:val="21"/>
          <w:szCs w:val="21"/>
        </w:rPr>
      </w:pPr>
    </w:p>
    <w:p w14:paraId="4F684ABE"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Cualquier daño a </w:t>
      </w:r>
      <w:r w:rsidR="006B1BFF" w:rsidRPr="003C4B85">
        <w:rPr>
          <w:rFonts w:ascii="Arial Narrow" w:hAnsi="Arial Narrow" w:cs="Arial"/>
          <w:sz w:val="21"/>
          <w:szCs w:val="21"/>
        </w:rPr>
        <w:t>las instalaciones intervenidas</w:t>
      </w:r>
      <w:r w:rsidRPr="003C4B85">
        <w:rPr>
          <w:rFonts w:ascii="Arial Narrow" w:hAnsi="Arial Narrow" w:cs="Arial"/>
          <w:sz w:val="21"/>
          <w:szCs w:val="21"/>
        </w:rPr>
        <w:t xml:space="preserve">, otras áreas de </w:t>
      </w:r>
      <w:r w:rsidR="006B1BFF" w:rsidRPr="003C4B85">
        <w:rPr>
          <w:rFonts w:ascii="Arial Narrow" w:hAnsi="Arial Narrow" w:cs="Arial"/>
          <w:sz w:val="21"/>
          <w:szCs w:val="21"/>
        </w:rPr>
        <w:t>la sede</w:t>
      </w:r>
      <w:r w:rsidRPr="003C4B85">
        <w:rPr>
          <w:rFonts w:ascii="Arial Narrow" w:hAnsi="Arial Narrow" w:cs="Arial"/>
          <w:sz w:val="21"/>
          <w:szCs w:val="21"/>
        </w:rPr>
        <w:t xml:space="preserve">, </w:t>
      </w:r>
      <w:r w:rsidR="006B1BFF" w:rsidRPr="003C4B85">
        <w:rPr>
          <w:rFonts w:ascii="Arial Narrow" w:hAnsi="Arial Narrow" w:cs="Arial"/>
          <w:sz w:val="21"/>
          <w:szCs w:val="21"/>
        </w:rPr>
        <w:t xml:space="preserve">pisos, muros </w:t>
      </w:r>
      <w:r w:rsidRPr="003C4B85">
        <w:rPr>
          <w:rFonts w:ascii="Arial Narrow" w:hAnsi="Arial Narrow" w:cs="Arial"/>
          <w:sz w:val="21"/>
          <w:szCs w:val="21"/>
        </w:rPr>
        <w:t>o demás, producto de las actividades del contratista en el desarrollo de esta labor, será reparada por el contratista a cargo y costa de él.</w:t>
      </w:r>
    </w:p>
    <w:p w14:paraId="6F08432C"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b/>
          <w:sz w:val="21"/>
          <w:szCs w:val="21"/>
        </w:rPr>
      </w:pPr>
    </w:p>
    <w:p w14:paraId="2B05DB42"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1AB93896"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p>
    <w:p w14:paraId="4EBCA284" w14:textId="77777777" w:rsidR="006B1BFF" w:rsidRPr="003C4B85" w:rsidRDefault="006B1BFF" w:rsidP="006B1BFF">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35B37B7E" w14:textId="77777777" w:rsidR="006B1BFF" w:rsidRPr="003C4B85" w:rsidRDefault="006B1BFF" w:rsidP="006B1BFF">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41956CEF" w14:textId="77777777" w:rsidR="006B1BFF" w:rsidRPr="003C4B85" w:rsidRDefault="006B1BFF" w:rsidP="006B1BFF">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 xml:space="preserve">Será responsabilidad del contratista el mantener limpias los </w:t>
      </w:r>
      <w:r w:rsidR="0012117A" w:rsidRPr="003C4B85">
        <w:rPr>
          <w:rFonts w:ascii="Arial Narrow" w:hAnsi="Arial Narrow"/>
          <w:sz w:val="21"/>
          <w:szCs w:val="21"/>
        </w:rPr>
        <w:t>muros y</w:t>
      </w:r>
      <w:r w:rsidRPr="003C4B85">
        <w:rPr>
          <w:rFonts w:ascii="Arial Narrow" w:hAnsi="Arial Narrow"/>
          <w:sz w:val="21"/>
          <w:szCs w:val="21"/>
        </w:rPr>
        <w:t xml:space="preserve"> áreas donde se realiza la ejecución de esta actividad, en caso tal será responsabilidad del contratista la limpieza y/o cambio de piezas dañadas por la mala manipulación y/o practica en la instalación y ejecución de la actividad.</w:t>
      </w:r>
    </w:p>
    <w:p w14:paraId="1C80F6B3" w14:textId="77777777" w:rsidR="006B1BFF" w:rsidRPr="003C4B85" w:rsidRDefault="006B1BFF" w:rsidP="006B1BFF">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lastRenderedPageBreak/>
        <w:t xml:space="preserve">Las zonas que serán intervenidas están demarcadas en la siguiente imagen, de igual forma estas zonas podrán ser modificadas por el supervisor del contrato y/o su delegado, quienes </w:t>
      </w:r>
      <w:r w:rsidR="0012117A" w:rsidRPr="003C4B85">
        <w:rPr>
          <w:rFonts w:ascii="Arial Narrow" w:hAnsi="Arial Narrow" w:cs="Arial"/>
          <w:sz w:val="21"/>
          <w:szCs w:val="21"/>
        </w:rPr>
        <w:t>informarán</w:t>
      </w:r>
      <w:r w:rsidRPr="003C4B85">
        <w:rPr>
          <w:rFonts w:ascii="Arial Narrow" w:hAnsi="Arial Narrow" w:cs="Arial"/>
          <w:sz w:val="21"/>
          <w:szCs w:val="21"/>
        </w:rPr>
        <w:t xml:space="preserve"> antes de cualquier instalación al contratista para la programación de las actividades</w:t>
      </w:r>
    </w:p>
    <w:p w14:paraId="1A84FDC2" w14:textId="77777777" w:rsidR="006B1BFF" w:rsidRPr="003C4B85" w:rsidRDefault="006B1BFF" w:rsidP="006B1BFF">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7B07AEF3" w14:textId="77777777" w:rsidR="006B1BFF" w:rsidRPr="003C4B85" w:rsidRDefault="000144AB" w:rsidP="006B1BFF">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mc:AlternateContent>
          <mc:Choice Requires="wps">
            <w:drawing>
              <wp:anchor distT="0" distB="0" distL="114300" distR="114300" simplePos="0" relativeHeight="251699200" behindDoc="0" locked="0" layoutInCell="1" allowOverlap="1" wp14:anchorId="7F5F7E62" wp14:editId="0D807E46">
                <wp:simplePos x="0" y="0"/>
                <wp:positionH relativeFrom="column">
                  <wp:posOffset>2225040</wp:posOffset>
                </wp:positionH>
                <wp:positionV relativeFrom="paragraph">
                  <wp:posOffset>2682240</wp:posOffset>
                </wp:positionV>
                <wp:extent cx="238125" cy="238125"/>
                <wp:effectExtent l="0" t="0" r="28575" b="28575"/>
                <wp:wrapNone/>
                <wp:docPr id="65" name="Rectángulo 65"/>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3879FF7" id="Rectángulo 65" o:spid="_x0000_s1026" style="position:absolute;margin-left:175.2pt;margin-top:211.2pt;width:18.75pt;height:18.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" fillcolor="#ed7d31 [3205]" strokecolor="#823b0b [1605]" strokeweight="1pt"/>
            </w:pict>
          </mc:Fallback>
        </mc:AlternateContent>
      </w:r>
      <w:r w:rsidR="006B1BFF" w:rsidRPr="003C4B85">
        <w:rPr>
          <w:rFonts w:ascii="Arial Narrow" w:hAnsi="Arial Narrow"/>
          <w:noProof/>
          <w:sz w:val="21"/>
          <w:szCs w:val="21"/>
          <w:lang w:eastAsia="es-CO"/>
        </w:rPr>
        <mc:AlternateContent>
          <mc:Choice Requires="wps">
            <w:drawing>
              <wp:anchor distT="0" distB="0" distL="114300" distR="114300" simplePos="0" relativeHeight="251677696" behindDoc="0" locked="0" layoutInCell="1" allowOverlap="1" wp14:anchorId="157902E6" wp14:editId="5E70DF42">
                <wp:simplePos x="0" y="0"/>
                <wp:positionH relativeFrom="column">
                  <wp:posOffset>4730114</wp:posOffset>
                </wp:positionH>
                <wp:positionV relativeFrom="paragraph">
                  <wp:posOffset>233045</wp:posOffset>
                </wp:positionV>
                <wp:extent cx="200025" cy="190500"/>
                <wp:effectExtent l="0" t="0" r="28575" b="19050"/>
                <wp:wrapNone/>
                <wp:docPr id="7" name="Rectángulo 7"/>
                <wp:cNvGraphicFramePr/>
                <a:graphic xmlns:a="http://schemas.openxmlformats.org/drawingml/2006/main">
                  <a:graphicData uri="http://schemas.microsoft.com/office/word/2010/wordprocessingShape">
                    <wps:wsp>
                      <wps:cNvSpPr/>
                      <wps:spPr>
                        <a:xfrm>
                          <a:off x="0" y="0"/>
                          <a:ext cx="200025" cy="1905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3A8532D" id="Rectángulo 7" o:spid="_x0000_s1026" style="position:absolute;margin-left:372.45pt;margin-top:18.35pt;width:15.75pt;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" fillcolor="#ed7d31 [3205]" strokecolor="#823b0b [1605]" strokeweight="1pt"/>
            </w:pict>
          </mc:Fallback>
        </mc:AlternateContent>
      </w:r>
      <w:r w:rsidR="006B1BFF" w:rsidRPr="003C4B85">
        <w:rPr>
          <w:rFonts w:ascii="Arial Narrow" w:hAnsi="Arial Narrow"/>
          <w:noProof/>
          <w:sz w:val="21"/>
          <w:szCs w:val="21"/>
          <w:lang w:eastAsia="es-CO"/>
        </w:rPr>
        <mc:AlternateContent>
          <mc:Choice Requires="wps">
            <w:drawing>
              <wp:anchor distT="0" distB="0" distL="114300" distR="114300" simplePos="0" relativeHeight="251683840" behindDoc="0" locked="0" layoutInCell="1" allowOverlap="1" wp14:anchorId="2B31DF8A" wp14:editId="33596E93">
                <wp:simplePos x="0" y="0"/>
                <wp:positionH relativeFrom="column">
                  <wp:posOffset>4749165</wp:posOffset>
                </wp:positionH>
                <wp:positionV relativeFrom="paragraph">
                  <wp:posOffset>652145</wp:posOffset>
                </wp:positionV>
                <wp:extent cx="171450" cy="238125"/>
                <wp:effectExtent l="0" t="0" r="19050" b="28575"/>
                <wp:wrapNone/>
                <wp:docPr id="10" name="Rectángulo 10"/>
                <wp:cNvGraphicFramePr/>
                <a:graphic xmlns:a="http://schemas.openxmlformats.org/drawingml/2006/main">
                  <a:graphicData uri="http://schemas.microsoft.com/office/word/2010/wordprocessingShape">
                    <wps:wsp>
                      <wps:cNvSpPr/>
                      <wps:spPr>
                        <a:xfrm>
                          <a:off x="0" y="0"/>
                          <a:ext cx="171450"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F0395F1" id="Rectángulo 10" o:spid="_x0000_s1026" style="position:absolute;margin-left:373.95pt;margin-top:51.35pt;width:13.5pt;height:1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" fillcolor="#ed7d31 [3205]" strokecolor="#823b0b [1605]" strokeweight="1pt"/>
            </w:pict>
          </mc:Fallback>
        </mc:AlternateContent>
      </w:r>
      <w:r w:rsidR="006B1BFF" w:rsidRPr="003C4B85">
        <w:rPr>
          <w:rFonts w:ascii="Arial Narrow" w:hAnsi="Arial Narrow"/>
          <w:noProof/>
          <w:sz w:val="21"/>
          <w:szCs w:val="21"/>
          <w:lang w:eastAsia="es-CO"/>
        </w:rPr>
        <mc:AlternateContent>
          <mc:Choice Requires="wps">
            <w:drawing>
              <wp:anchor distT="0" distB="0" distL="114300" distR="114300" simplePos="0" relativeHeight="251682816" behindDoc="0" locked="0" layoutInCell="1" allowOverlap="1" wp14:anchorId="08F3D526" wp14:editId="0D44BAD2">
                <wp:simplePos x="0" y="0"/>
                <wp:positionH relativeFrom="column">
                  <wp:posOffset>5187316</wp:posOffset>
                </wp:positionH>
                <wp:positionV relativeFrom="paragraph">
                  <wp:posOffset>747395</wp:posOffset>
                </wp:positionV>
                <wp:extent cx="171450" cy="238125"/>
                <wp:effectExtent l="0" t="0" r="19050" b="28575"/>
                <wp:wrapNone/>
                <wp:docPr id="11" name="Rectángulo 11"/>
                <wp:cNvGraphicFramePr/>
                <a:graphic xmlns:a="http://schemas.openxmlformats.org/drawingml/2006/main">
                  <a:graphicData uri="http://schemas.microsoft.com/office/word/2010/wordprocessingShape">
                    <wps:wsp>
                      <wps:cNvSpPr/>
                      <wps:spPr>
                        <a:xfrm>
                          <a:off x="0" y="0"/>
                          <a:ext cx="171450"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11B76E6" id="Rectángulo 11" o:spid="_x0000_s1026" style="position:absolute;margin-left:408.45pt;margin-top:58.85pt;width:13.5pt;height:1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" fillcolor="#ed7d31 [3205]" strokecolor="#823b0b [1605]" strokeweight="1pt"/>
            </w:pict>
          </mc:Fallback>
        </mc:AlternateContent>
      </w:r>
      <w:r w:rsidR="006B1BFF" w:rsidRPr="003C4B85">
        <w:rPr>
          <w:rFonts w:ascii="Arial Narrow" w:hAnsi="Arial Narrow"/>
          <w:noProof/>
          <w:sz w:val="21"/>
          <w:szCs w:val="21"/>
          <w:lang w:eastAsia="es-CO"/>
        </w:rPr>
        <mc:AlternateContent>
          <mc:Choice Requires="wps">
            <w:drawing>
              <wp:anchor distT="0" distB="0" distL="114300" distR="114300" simplePos="0" relativeHeight="251681792" behindDoc="0" locked="0" layoutInCell="1" allowOverlap="1" wp14:anchorId="20BFBD9E" wp14:editId="76DA1A21">
                <wp:simplePos x="0" y="0"/>
                <wp:positionH relativeFrom="column">
                  <wp:posOffset>3110865</wp:posOffset>
                </wp:positionH>
                <wp:positionV relativeFrom="paragraph">
                  <wp:posOffset>995045</wp:posOffset>
                </wp:positionV>
                <wp:extent cx="276225" cy="238125"/>
                <wp:effectExtent l="0" t="0" r="28575" b="28575"/>
                <wp:wrapNone/>
                <wp:docPr id="12" name="Rectángulo 12"/>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5D221C" id="Rectángulo 12" o:spid="_x0000_s1026" style="position:absolute;margin-left:244.95pt;margin-top:78.35pt;width:21.75pt;height:18.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" fillcolor="#ed7d31 [3205]" strokecolor="#823b0b [1605]" strokeweight="1pt"/>
            </w:pict>
          </mc:Fallback>
        </mc:AlternateContent>
      </w:r>
      <w:r w:rsidR="006B1BFF" w:rsidRPr="003C4B85">
        <w:rPr>
          <w:rFonts w:ascii="Arial Narrow" w:hAnsi="Arial Narrow"/>
          <w:noProof/>
          <w:sz w:val="21"/>
          <w:szCs w:val="21"/>
          <w:lang w:eastAsia="es-CO"/>
        </w:rPr>
        <mc:AlternateContent>
          <mc:Choice Requires="wps">
            <w:drawing>
              <wp:anchor distT="0" distB="0" distL="114300" distR="114300" simplePos="0" relativeHeight="251680768" behindDoc="0" locked="0" layoutInCell="1" allowOverlap="1" wp14:anchorId="28296BFC" wp14:editId="58207019">
                <wp:simplePos x="0" y="0"/>
                <wp:positionH relativeFrom="column">
                  <wp:posOffset>5377815</wp:posOffset>
                </wp:positionH>
                <wp:positionV relativeFrom="paragraph">
                  <wp:posOffset>2480310</wp:posOffset>
                </wp:positionV>
                <wp:extent cx="276225" cy="238125"/>
                <wp:effectExtent l="0" t="0" r="28575" b="28575"/>
                <wp:wrapNone/>
                <wp:docPr id="37" name="Rectángulo 37"/>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920C760" id="Rectángulo 37" o:spid="_x0000_s1026" style="position:absolute;margin-left:423.45pt;margin-top:195.3pt;width:21.75pt;height:18.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" fillcolor="#ed7d31 [3205]" strokecolor="#823b0b [1605]" strokeweight="1pt"/>
            </w:pict>
          </mc:Fallback>
        </mc:AlternateContent>
      </w:r>
      <w:r w:rsidR="006B1BFF" w:rsidRPr="003C4B85">
        <w:rPr>
          <w:rFonts w:ascii="Arial Narrow" w:hAnsi="Arial Narrow"/>
          <w:noProof/>
          <w:sz w:val="21"/>
          <w:szCs w:val="21"/>
          <w:lang w:eastAsia="es-CO"/>
        </w:rPr>
        <mc:AlternateContent>
          <mc:Choice Requires="wps">
            <w:drawing>
              <wp:anchor distT="0" distB="0" distL="114300" distR="114300" simplePos="0" relativeHeight="251678720" behindDoc="0" locked="0" layoutInCell="1" allowOverlap="1" wp14:anchorId="6F7948D8" wp14:editId="1AEC778A">
                <wp:simplePos x="0" y="0"/>
                <wp:positionH relativeFrom="column">
                  <wp:posOffset>3063240</wp:posOffset>
                </wp:positionH>
                <wp:positionV relativeFrom="paragraph">
                  <wp:posOffset>2785745</wp:posOffset>
                </wp:positionV>
                <wp:extent cx="238125" cy="238125"/>
                <wp:effectExtent l="0" t="0" r="28575" b="28575"/>
                <wp:wrapNone/>
                <wp:docPr id="38" name="Rectángulo 38"/>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E5F139C" id="Rectángulo 38" o:spid="_x0000_s1026" style="position:absolute;margin-left:241.2pt;margin-top:219.35pt;width:18.75pt;height:1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" fillcolor="#ed7d31 [3205]" strokecolor="#823b0b [1605]" strokeweight="1pt"/>
            </w:pict>
          </mc:Fallback>
        </mc:AlternateContent>
      </w:r>
      <w:r w:rsidR="006B1BFF" w:rsidRPr="003C4B85">
        <w:rPr>
          <w:rFonts w:ascii="Arial Narrow" w:hAnsi="Arial Narrow"/>
          <w:noProof/>
          <w:sz w:val="21"/>
          <w:szCs w:val="21"/>
          <w:lang w:eastAsia="es-CO"/>
        </w:rPr>
        <mc:AlternateContent>
          <mc:Choice Requires="wps">
            <w:drawing>
              <wp:anchor distT="0" distB="0" distL="114300" distR="114300" simplePos="0" relativeHeight="251679744" behindDoc="0" locked="0" layoutInCell="1" allowOverlap="1" wp14:anchorId="7CB2A05A" wp14:editId="6BBE97E0">
                <wp:simplePos x="0" y="0"/>
                <wp:positionH relativeFrom="column">
                  <wp:posOffset>1910715</wp:posOffset>
                </wp:positionH>
                <wp:positionV relativeFrom="paragraph">
                  <wp:posOffset>2957195</wp:posOffset>
                </wp:positionV>
                <wp:extent cx="238125" cy="238125"/>
                <wp:effectExtent l="0" t="0" r="28575" b="28575"/>
                <wp:wrapNone/>
                <wp:docPr id="39" name="Rectángulo 39"/>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F02AB96" id="Rectángulo 39" o:spid="_x0000_s1026" style="position:absolute;margin-left:150.45pt;margin-top:232.85pt;width:18.75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" fillcolor="#ed7d31 [3205]" strokecolor="#823b0b [1605]" strokeweight="1pt"/>
            </w:pict>
          </mc:Fallback>
        </mc:AlternateContent>
      </w:r>
      <w:r w:rsidR="006B1BFF" w:rsidRPr="003C4B85">
        <w:rPr>
          <w:rFonts w:ascii="Arial Narrow" w:hAnsi="Arial Narrow"/>
          <w:noProof/>
          <w:sz w:val="21"/>
          <w:szCs w:val="21"/>
          <w:lang w:eastAsia="es-CO"/>
        </w:rPr>
        <w:drawing>
          <wp:inline distT="0" distB="0" distL="0" distR="0" wp14:anchorId="09D55DE5" wp14:editId="597FD4DC">
            <wp:extent cx="4219003" cy="5772153"/>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70CF984F"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p>
    <w:p w14:paraId="67130E9A" w14:textId="77777777" w:rsidR="006B1BFF" w:rsidRPr="003C4B85" w:rsidRDefault="006B1BFF" w:rsidP="006B1BFF">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del orinal y disposición final del mismo, retiro de material de pega, desconexión del equipo viejo, suministro e instalación de Orinal propuesto y ya descrito con todos los accesorios y demás requeridos, material de fijación, mano de obra de instalación y puesta en funcionamiento demás actividades descritas;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6124062E" w14:textId="77777777" w:rsidR="00417558" w:rsidRPr="003C4B85" w:rsidRDefault="00417558" w:rsidP="00FD07B6">
      <w:pPr>
        <w:autoSpaceDE w:val="0"/>
        <w:autoSpaceDN w:val="0"/>
        <w:adjustRightInd w:val="0"/>
        <w:spacing w:after="0" w:line="240" w:lineRule="auto"/>
        <w:contextualSpacing/>
        <w:jc w:val="both"/>
        <w:rPr>
          <w:rFonts w:ascii="Arial Narrow" w:hAnsi="Arial Narrow"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66E16F17"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E038E"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3AAB2731"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530B5D03"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75FC309A"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22924625"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716FBBF7"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3</w:t>
            </w:r>
          </w:p>
        </w:tc>
        <w:tc>
          <w:tcPr>
            <w:tcW w:w="3131" w:type="pct"/>
            <w:tcBorders>
              <w:top w:val="nil"/>
              <w:left w:val="nil"/>
              <w:bottom w:val="single" w:sz="4" w:space="0" w:color="auto"/>
              <w:right w:val="single" w:sz="4" w:space="0" w:color="auto"/>
            </w:tcBorders>
            <w:shd w:val="clear" w:color="auto" w:fill="auto"/>
            <w:noWrap/>
            <w:vAlign w:val="center"/>
            <w:hideMark/>
          </w:tcPr>
          <w:p w14:paraId="668AE12C"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lavamanos bajo poner color blanco</w:t>
            </w:r>
          </w:p>
        </w:tc>
        <w:tc>
          <w:tcPr>
            <w:tcW w:w="723" w:type="pct"/>
            <w:tcBorders>
              <w:top w:val="nil"/>
              <w:left w:val="nil"/>
              <w:bottom w:val="single" w:sz="4" w:space="0" w:color="auto"/>
              <w:right w:val="single" w:sz="4" w:space="0" w:color="auto"/>
            </w:tcBorders>
            <w:shd w:val="clear" w:color="auto" w:fill="auto"/>
            <w:noWrap/>
            <w:vAlign w:val="center"/>
            <w:hideMark/>
          </w:tcPr>
          <w:p w14:paraId="78ED4B4B"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426E752E"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w:t>
            </w:r>
          </w:p>
        </w:tc>
      </w:tr>
    </w:tbl>
    <w:p w14:paraId="6099CA83"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06FAF1F7"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64213332" w14:textId="77777777" w:rsidR="000144AB" w:rsidRPr="003C4B85" w:rsidRDefault="00E20B95" w:rsidP="000144AB">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Localización y programación de los trabajos: </w:t>
      </w:r>
      <w:r w:rsidR="000144AB" w:rsidRPr="003C4B85">
        <w:rPr>
          <w:rFonts w:ascii="Arial Narrow" w:hAnsi="Arial Narrow" w:cs="Arial"/>
          <w:sz w:val="21"/>
          <w:szCs w:val="21"/>
        </w:rPr>
        <w:t xml:space="preserve">Esta actividad se desarrollará en las baterías de baños de la sede principal, ubicadas en el Museo, RSNC, Planeación, Contratos y convenios, financiera, en el primer piso y segundo piso esto de acuerdo a las consideraciones que realizará el supervisor en el momento de aprobar los trabajos a realizar, todos los trabajos que requieran el corte del servicio de agua deberán programarse y ejecutarse en </w:t>
      </w:r>
      <w:r w:rsidR="000144AB" w:rsidRPr="003C4B85">
        <w:rPr>
          <w:rFonts w:ascii="Arial Narrow" w:hAnsi="Arial Narrow" w:cs="Arial"/>
          <w:sz w:val="21"/>
          <w:szCs w:val="21"/>
        </w:rPr>
        <w:lastRenderedPageBreak/>
        <w:t xml:space="preserve">horarios en donde no obstruya el normal desarrollo de las actividades del Servicio Geológico Colombiano y previa aprobación del supervisor del contrato y/o su delegado. </w:t>
      </w:r>
    </w:p>
    <w:p w14:paraId="68B5F448"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2769564F" w14:textId="37315B0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Alcance: </w:t>
      </w:r>
      <w:r w:rsidRPr="003C4B85">
        <w:rPr>
          <w:rFonts w:ascii="Arial Narrow" w:hAnsi="Arial Narrow" w:cs="Arial"/>
          <w:sz w:val="21"/>
          <w:szCs w:val="21"/>
        </w:rPr>
        <w:t xml:space="preserve">La actividad consiste en retirar el lavamanos existente y realizar su debida disposición final, luego de esto realizar el suministro e instalación de un equipo lavamanos de bajo </w:t>
      </w:r>
      <w:r w:rsidR="00B83B34" w:rsidRPr="003C4B85">
        <w:rPr>
          <w:rFonts w:ascii="Arial Narrow" w:hAnsi="Arial Narrow" w:cs="Arial"/>
          <w:sz w:val="21"/>
          <w:szCs w:val="21"/>
        </w:rPr>
        <w:t>poner similar a los existentes</w:t>
      </w:r>
      <w:r w:rsidRPr="003C4B85">
        <w:rPr>
          <w:rFonts w:ascii="Arial Narrow" w:hAnsi="Arial Narrow" w:cs="Arial"/>
          <w:sz w:val="21"/>
          <w:szCs w:val="21"/>
        </w:rPr>
        <w:t>, incluye desagüe y sifón tipo botella,</w:t>
      </w:r>
      <w:r w:rsidR="00B83B34" w:rsidRPr="003C4B85">
        <w:rPr>
          <w:rFonts w:ascii="Arial Narrow" w:hAnsi="Arial Narrow" w:cs="Arial"/>
          <w:sz w:val="21"/>
          <w:szCs w:val="21"/>
        </w:rPr>
        <w:t xml:space="preserve"> similar a la imagen presentada, de dimensiones internas acabado de 37cm x 44cm y 20cm de altura con tolerancia aproximada de +/- 1cm.</w:t>
      </w:r>
    </w:p>
    <w:p w14:paraId="0F20DA9C"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7A6F5834" w14:textId="77777777" w:rsidR="00E20B95" w:rsidRPr="003C4B85" w:rsidRDefault="00E20B95" w:rsidP="00E20B95">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drawing>
          <wp:inline distT="0" distB="0" distL="0" distR="0" wp14:anchorId="1815DE61" wp14:editId="1A00FCA4">
            <wp:extent cx="3033412" cy="1924050"/>
            <wp:effectExtent l="0" t="0" r="0" b="0"/>
            <wp:docPr id="50" name="Imagen 50" descr="Lavamanos Under Oval Petit Bajo Poner 44cm Ancho x 36cm Largo x 19cm Alt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vamanos Under Oval Petit Bajo Poner 44cm Ancho x 36cm Largo x 19cm Alto Blanco"/>
                    <pic:cNvPicPr>
                      <a:picLocks noChangeAspect="1" noChangeArrowheads="1"/>
                    </pic:cNvPicPr>
                  </pic:nvPicPr>
                  <pic:blipFill rotWithShape="1">
                    <a:blip r:embed="rId13">
                      <a:extLst>
                        <a:ext uri="{28A0092B-C50C-407E-A947-70E740481C1C}">
                          <a14:useLocalDpi xmlns:a14="http://schemas.microsoft.com/office/drawing/2010/main" val="0"/>
                        </a:ext>
                      </a:extLst>
                    </a:blip>
                    <a:srcRect t="17714" b="18857"/>
                    <a:stretch/>
                  </pic:blipFill>
                  <pic:spPr bwMode="auto">
                    <a:xfrm>
                      <a:off x="0" y="0"/>
                      <a:ext cx="3044315" cy="1930966"/>
                    </a:xfrm>
                    <a:prstGeom prst="rect">
                      <a:avLst/>
                    </a:prstGeom>
                    <a:noFill/>
                    <a:ln>
                      <a:noFill/>
                    </a:ln>
                    <a:extLst>
                      <a:ext uri="{53640926-AAD7-44D8-BBD7-CCE9431645EC}">
                        <a14:shadowObscured xmlns:a14="http://schemas.microsoft.com/office/drawing/2010/main"/>
                      </a:ext>
                    </a:extLst>
                  </pic:spPr>
                </pic:pic>
              </a:graphicData>
            </a:graphic>
          </wp:inline>
        </w:drawing>
      </w:r>
      <w:r w:rsidRPr="003C4B85">
        <w:rPr>
          <w:rFonts w:ascii="Arial Narrow" w:hAnsi="Arial Narrow" w:cs="Arial"/>
          <w:sz w:val="21"/>
          <w:szCs w:val="21"/>
        </w:rPr>
        <w:t xml:space="preserve"> </w:t>
      </w:r>
    </w:p>
    <w:p w14:paraId="1C97B250"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02A05E70"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Incluye principalmente el suministro e instalación del lavamanos con todos los accesorios requeridos y demás requeridos para el correcto y normal funcionamiento, incluye el retiro y disposición final del </w:t>
      </w:r>
      <w:r w:rsidR="000144AB" w:rsidRPr="003C4B85">
        <w:rPr>
          <w:rFonts w:ascii="Arial Narrow" w:hAnsi="Arial Narrow" w:cs="Arial"/>
          <w:sz w:val="21"/>
          <w:szCs w:val="21"/>
        </w:rPr>
        <w:t xml:space="preserve">lavamanos </w:t>
      </w:r>
      <w:r w:rsidRPr="003C4B85">
        <w:rPr>
          <w:rFonts w:ascii="Arial Narrow" w:hAnsi="Arial Narrow" w:cs="Arial"/>
          <w:sz w:val="21"/>
          <w:szCs w:val="21"/>
        </w:rPr>
        <w:t>viejo retirado, incluye el material de fijación para el lavamanos nuevo, así como la modificación del mesón en granito en caso tal que la cerámica del lavamanos sea más grande o pequeña, se deberá realizar el pulido o relleno adecuado en material similar al existente en los mesones del lavamanos, así como la mano de obra requerida.</w:t>
      </w:r>
    </w:p>
    <w:p w14:paraId="5D53AB14"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6DD7078A"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6D4931D7"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b/>
          <w:sz w:val="21"/>
          <w:szCs w:val="21"/>
        </w:rPr>
      </w:pPr>
    </w:p>
    <w:p w14:paraId="2C09F6EC"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15529248"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1BC27FC4" w14:textId="77777777" w:rsidR="00E20B95" w:rsidRPr="003C4B85" w:rsidRDefault="00E20B95" w:rsidP="00E20B9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0FAC511B" w14:textId="77777777" w:rsidR="00E20B95" w:rsidRPr="003C4B85" w:rsidRDefault="00E20B95" w:rsidP="00E20B9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60B0368C" w14:textId="77777777" w:rsidR="00E20B95" w:rsidRPr="003C4B85" w:rsidRDefault="00E20B95" w:rsidP="00E20B95">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 xml:space="preserve">Será responsabilidad del contratista el mantener limpias los </w:t>
      </w:r>
      <w:r w:rsidR="0012117A" w:rsidRPr="003C4B85">
        <w:rPr>
          <w:rFonts w:ascii="Arial Narrow" w:hAnsi="Arial Narrow"/>
          <w:sz w:val="21"/>
          <w:szCs w:val="21"/>
        </w:rPr>
        <w:t>muros y</w:t>
      </w:r>
      <w:r w:rsidRPr="003C4B85">
        <w:rPr>
          <w:rFonts w:ascii="Arial Narrow" w:hAnsi="Arial Narrow"/>
          <w:sz w:val="21"/>
          <w:szCs w:val="21"/>
        </w:rPr>
        <w:t xml:space="preserve"> áreas donde se realiza la ejecución de esta actividad, en caso tal será responsabilidad del contratista la limpieza y/o cambio de piezas dañadas por la mala manipulación y/o practica en la instalación y ejecución de la actividad.</w:t>
      </w:r>
    </w:p>
    <w:p w14:paraId="63298C79" w14:textId="77777777" w:rsidR="00E20B95" w:rsidRPr="003C4B85" w:rsidRDefault="00E20B95" w:rsidP="00E20B9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Las zonas que serán intervenidas están demarcadas en la siguiente imagen, de igual forma estas zonas podrán ser modificadas por el supervisor del contrato y/o su delegado, quienes </w:t>
      </w:r>
      <w:r w:rsidR="0012117A" w:rsidRPr="003C4B85">
        <w:rPr>
          <w:rFonts w:ascii="Arial Narrow" w:hAnsi="Arial Narrow" w:cs="Arial"/>
          <w:sz w:val="21"/>
          <w:szCs w:val="21"/>
        </w:rPr>
        <w:t>informarán</w:t>
      </w:r>
      <w:r w:rsidRPr="003C4B85">
        <w:rPr>
          <w:rFonts w:ascii="Arial Narrow" w:hAnsi="Arial Narrow" w:cs="Arial"/>
          <w:sz w:val="21"/>
          <w:szCs w:val="21"/>
        </w:rPr>
        <w:t xml:space="preserve"> antes de cualquier instalación al contratista para la programación de las actividades</w:t>
      </w:r>
    </w:p>
    <w:p w14:paraId="4BFEE236" w14:textId="77777777" w:rsidR="00E20B95" w:rsidRPr="003C4B85" w:rsidRDefault="00E20B95" w:rsidP="00E20B95">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0C390CCF"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689984" behindDoc="0" locked="0" layoutInCell="1" allowOverlap="1" wp14:anchorId="32E8EB68" wp14:editId="2C9BC7BA">
                <wp:simplePos x="0" y="0"/>
                <wp:positionH relativeFrom="column">
                  <wp:posOffset>3110865</wp:posOffset>
                </wp:positionH>
                <wp:positionV relativeFrom="paragraph">
                  <wp:posOffset>995045</wp:posOffset>
                </wp:positionV>
                <wp:extent cx="276225" cy="238125"/>
                <wp:effectExtent l="0" t="0" r="28575" b="28575"/>
                <wp:wrapNone/>
                <wp:docPr id="44" name="Rectángulo 44"/>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8987D4E" id="Rectángulo 44" o:spid="_x0000_s1026" style="position:absolute;margin-left:244.95pt;margin-top:78.35pt;width:21.75pt;height:1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688960" behindDoc="0" locked="0" layoutInCell="1" allowOverlap="1" wp14:anchorId="6F4A0754" wp14:editId="06081CC7">
                <wp:simplePos x="0" y="0"/>
                <wp:positionH relativeFrom="column">
                  <wp:posOffset>5377815</wp:posOffset>
                </wp:positionH>
                <wp:positionV relativeFrom="paragraph">
                  <wp:posOffset>2480310</wp:posOffset>
                </wp:positionV>
                <wp:extent cx="276225" cy="238125"/>
                <wp:effectExtent l="0" t="0" r="28575" b="28575"/>
                <wp:wrapNone/>
                <wp:docPr id="45" name="Rectángulo 45"/>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8FCBD57" id="Rectángulo 45" o:spid="_x0000_s1026" style="position:absolute;margin-left:423.45pt;margin-top:195.3pt;width:21.75pt;height:18.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686912" behindDoc="0" locked="0" layoutInCell="1" allowOverlap="1" wp14:anchorId="0044AA21" wp14:editId="653F716D">
                <wp:simplePos x="0" y="0"/>
                <wp:positionH relativeFrom="column">
                  <wp:posOffset>3063240</wp:posOffset>
                </wp:positionH>
                <wp:positionV relativeFrom="paragraph">
                  <wp:posOffset>2785745</wp:posOffset>
                </wp:positionV>
                <wp:extent cx="238125" cy="238125"/>
                <wp:effectExtent l="0" t="0" r="28575" b="28575"/>
                <wp:wrapNone/>
                <wp:docPr id="46" name="Rectángulo 46"/>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A8F8FDF" id="Rectángulo 46" o:spid="_x0000_s1026" style="position:absolute;margin-left:241.2pt;margin-top:219.35pt;width:18.75pt;height:1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687936" behindDoc="0" locked="0" layoutInCell="1" allowOverlap="1" wp14:anchorId="4DEF60B4" wp14:editId="735DB626">
                <wp:simplePos x="0" y="0"/>
                <wp:positionH relativeFrom="column">
                  <wp:posOffset>1910715</wp:posOffset>
                </wp:positionH>
                <wp:positionV relativeFrom="paragraph">
                  <wp:posOffset>2957195</wp:posOffset>
                </wp:positionV>
                <wp:extent cx="238125" cy="238125"/>
                <wp:effectExtent l="0" t="0" r="28575" b="28575"/>
                <wp:wrapNone/>
                <wp:docPr id="47" name="Rectángulo 47"/>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445BA50" id="Rectángulo 47" o:spid="_x0000_s1026" style="position:absolute;margin-left:150.45pt;margin-top:232.85pt;width:18.75pt;height:1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6D21CB0F" wp14:editId="4477F702">
            <wp:extent cx="4219003" cy="5772153"/>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03AD16DA"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del lavamanos y disposición final del mismo, retiro de material de pega, desconexión del equipo viejo, suministro e instalación de lavamanos nuevo propuesto y ya descrito con todos los accesorios y demás requeridos, material de fijación, mano de obra de instalación y puesta en funcionamiento demás actividades descritas;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22525EC5"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33C1619F"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A8089"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26F1E0DC"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284C30A4"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0DF2B974"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62204D8E"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1CCAD95F"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4</w:t>
            </w:r>
          </w:p>
        </w:tc>
        <w:tc>
          <w:tcPr>
            <w:tcW w:w="3131" w:type="pct"/>
            <w:tcBorders>
              <w:top w:val="nil"/>
              <w:left w:val="nil"/>
              <w:bottom w:val="single" w:sz="4" w:space="0" w:color="auto"/>
              <w:right w:val="single" w:sz="4" w:space="0" w:color="auto"/>
            </w:tcBorders>
            <w:shd w:val="clear" w:color="auto" w:fill="auto"/>
            <w:noWrap/>
            <w:vAlign w:val="center"/>
            <w:hideMark/>
          </w:tcPr>
          <w:p w14:paraId="2D01C55D"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lavamanos de pedestal color blanco</w:t>
            </w:r>
          </w:p>
        </w:tc>
        <w:tc>
          <w:tcPr>
            <w:tcW w:w="723" w:type="pct"/>
            <w:tcBorders>
              <w:top w:val="nil"/>
              <w:left w:val="nil"/>
              <w:bottom w:val="single" w:sz="4" w:space="0" w:color="auto"/>
              <w:right w:val="single" w:sz="4" w:space="0" w:color="auto"/>
            </w:tcBorders>
            <w:shd w:val="clear" w:color="auto" w:fill="auto"/>
            <w:noWrap/>
            <w:vAlign w:val="center"/>
            <w:hideMark/>
          </w:tcPr>
          <w:p w14:paraId="37FD4EF0"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0BCA11FA"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5</w:t>
            </w:r>
          </w:p>
        </w:tc>
      </w:tr>
    </w:tbl>
    <w:p w14:paraId="0C4C2119"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5F9E6DC2"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Localización y programación de los trabajos: </w:t>
      </w:r>
      <w:r w:rsidRPr="003C4B85">
        <w:rPr>
          <w:rFonts w:ascii="Arial Narrow" w:hAnsi="Arial Narrow" w:cs="Arial"/>
          <w:sz w:val="21"/>
          <w:szCs w:val="21"/>
        </w:rPr>
        <w:t xml:space="preserve">Esta actividad se desarrollará en las baterías de baños de la sede principal, ubicadas en el Museo, RSNC, Planeación, Contratos y convenios,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5BE595B9"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3B4ADACB" w14:textId="77777777" w:rsidR="00992DFD" w:rsidRPr="003C4B85" w:rsidRDefault="00E20B95" w:rsidP="00992DFD">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Alcance: </w:t>
      </w:r>
      <w:r w:rsidRPr="003C4B85">
        <w:rPr>
          <w:rFonts w:ascii="Arial Narrow" w:hAnsi="Arial Narrow" w:cs="Arial"/>
          <w:sz w:val="21"/>
          <w:szCs w:val="21"/>
        </w:rPr>
        <w:t xml:space="preserve">La actividad consiste en retirar el lavamanos existente y realizar su debida disposición final, luego de esto realizar el suministro e instalación de un equipo lavamanos de bajo poner similar a los existentes, de marca </w:t>
      </w:r>
      <w:r w:rsidRPr="003C4B85">
        <w:rPr>
          <w:rFonts w:ascii="Arial Narrow" w:hAnsi="Arial Narrow" w:cs="Arial"/>
          <w:sz w:val="21"/>
          <w:szCs w:val="21"/>
        </w:rPr>
        <w:lastRenderedPageBreak/>
        <w:t xml:space="preserve">reconocida y garantizada, incluye desagüe y sifón tipo botella, </w:t>
      </w:r>
      <w:r w:rsidR="00992DFD" w:rsidRPr="003C4B85">
        <w:rPr>
          <w:rFonts w:ascii="Arial Narrow" w:hAnsi="Arial Narrow" w:cs="Arial"/>
          <w:sz w:val="21"/>
          <w:szCs w:val="21"/>
        </w:rPr>
        <w:t>similar a la imagen presentada y con las dimensiones aproximadas con tolerancia en +/- 1cm.</w:t>
      </w:r>
    </w:p>
    <w:p w14:paraId="53229C87"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71DBBA96" w14:textId="2C6A20C2" w:rsidR="00E20B95" w:rsidRPr="003C4B85" w:rsidRDefault="00E20B95" w:rsidP="00E20B95">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drawing>
          <wp:inline distT="0" distB="0" distL="0" distR="0" wp14:anchorId="494BEB9B" wp14:editId="035853D1">
            <wp:extent cx="2076450" cy="2743200"/>
            <wp:effectExtent l="0" t="0" r="0" b="0"/>
            <wp:docPr id="63" name="Imagen 63" descr="Lavamanos MÃ¡ximo con pedestal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vamanos MÃ¡ximo con pedestal Blanco"/>
                    <pic:cNvPicPr>
                      <a:picLocks noChangeAspect="1" noChangeArrowheads="1"/>
                    </pic:cNvPicPr>
                  </pic:nvPicPr>
                  <pic:blipFill rotWithShape="1">
                    <a:blip r:embed="rId14">
                      <a:extLst>
                        <a:ext uri="{28A0092B-C50C-407E-A947-70E740481C1C}">
                          <a14:useLocalDpi xmlns:a14="http://schemas.microsoft.com/office/drawing/2010/main" val="0"/>
                        </a:ext>
                      </a:extLst>
                    </a:blip>
                    <a:srcRect l="14930" r="9375"/>
                    <a:stretch/>
                  </pic:blipFill>
                  <pic:spPr bwMode="auto">
                    <a:xfrm>
                      <a:off x="0" y="0"/>
                      <a:ext cx="2076450" cy="2743200"/>
                    </a:xfrm>
                    <a:prstGeom prst="rect">
                      <a:avLst/>
                    </a:prstGeom>
                    <a:noFill/>
                    <a:ln>
                      <a:noFill/>
                    </a:ln>
                    <a:extLst>
                      <a:ext uri="{53640926-AAD7-44D8-BBD7-CCE9431645EC}">
                        <a14:shadowObscured xmlns:a14="http://schemas.microsoft.com/office/drawing/2010/main"/>
                      </a:ext>
                    </a:extLst>
                  </pic:spPr>
                </pic:pic>
              </a:graphicData>
            </a:graphic>
          </wp:inline>
        </w:drawing>
      </w:r>
      <w:r w:rsidRPr="003C4B85">
        <w:rPr>
          <w:rFonts w:ascii="Arial Narrow" w:hAnsi="Arial Narrow" w:cs="Arial"/>
          <w:sz w:val="21"/>
          <w:szCs w:val="21"/>
        </w:rPr>
        <w:t xml:space="preserve"> </w:t>
      </w:r>
      <w:r w:rsidR="00B83B34" w:rsidRPr="003C4B85">
        <w:rPr>
          <w:rFonts w:ascii="Arial Narrow" w:hAnsi="Arial Narrow"/>
          <w:noProof/>
          <w:sz w:val="21"/>
          <w:szCs w:val="21"/>
          <w:lang w:eastAsia="es-CO"/>
        </w:rPr>
        <w:drawing>
          <wp:inline distT="0" distB="0" distL="0" distR="0" wp14:anchorId="5A4854D5" wp14:editId="1C1F58B1">
            <wp:extent cx="3087993" cy="2656840"/>
            <wp:effectExtent l="0" t="0" r="0" b="0"/>
            <wp:docPr id="17" name="Imagen 17" descr="Resultado de imagen para especificaciones lavamanos de pedestal cor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para especificaciones lavamanos de pedestal coron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8700" cy="2674656"/>
                    </a:xfrm>
                    <a:prstGeom prst="rect">
                      <a:avLst/>
                    </a:prstGeom>
                    <a:noFill/>
                    <a:ln>
                      <a:noFill/>
                    </a:ln>
                  </pic:spPr>
                </pic:pic>
              </a:graphicData>
            </a:graphic>
          </wp:inline>
        </w:drawing>
      </w:r>
    </w:p>
    <w:p w14:paraId="1591FAA4"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1C4919A8"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Incluye principalmente el suministro e instalación del lavamanos con todos los accesorios requeridos y demás requeridos para el correcto y normal funcionamiento, incluye el retiro y disposición final del </w:t>
      </w:r>
      <w:r w:rsidR="000144AB" w:rsidRPr="003C4B85">
        <w:rPr>
          <w:rFonts w:ascii="Arial Narrow" w:hAnsi="Arial Narrow" w:cs="Arial"/>
          <w:sz w:val="21"/>
          <w:szCs w:val="21"/>
        </w:rPr>
        <w:t xml:space="preserve">lavamanos </w:t>
      </w:r>
      <w:r w:rsidRPr="003C4B85">
        <w:rPr>
          <w:rFonts w:ascii="Arial Narrow" w:hAnsi="Arial Narrow" w:cs="Arial"/>
          <w:sz w:val="21"/>
          <w:szCs w:val="21"/>
        </w:rPr>
        <w:t>viejo retirado, incluye el material de fijación para el lavamanos nuevo, así como la mano de obra requerida.</w:t>
      </w:r>
    </w:p>
    <w:p w14:paraId="3B69FEB9"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6C5DDDFD"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681A2A7E"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b/>
          <w:sz w:val="21"/>
          <w:szCs w:val="21"/>
        </w:rPr>
      </w:pPr>
    </w:p>
    <w:p w14:paraId="4EDD2014"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14248638"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p>
    <w:p w14:paraId="583DDBD9" w14:textId="77777777" w:rsidR="00E20B95" w:rsidRPr="003C4B85" w:rsidRDefault="00E20B95" w:rsidP="00E20B9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5827F4F0" w14:textId="77777777" w:rsidR="00E20B95" w:rsidRPr="003C4B85" w:rsidRDefault="00E20B95" w:rsidP="00E20B9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0FEC849D" w14:textId="77777777" w:rsidR="00E20B95" w:rsidRPr="003C4B85" w:rsidRDefault="00E20B95" w:rsidP="00E20B95">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7FA84450" w14:textId="77777777" w:rsidR="00E20B95" w:rsidRPr="003C4B85" w:rsidRDefault="00E20B95" w:rsidP="00E20B9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7551A3A0" w14:textId="77777777" w:rsidR="00E20B95" w:rsidRPr="003C4B85" w:rsidRDefault="00E20B95" w:rsidP="00E20B95">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57FF26FC" w14:textId="77777777" w:rsidR="00E20B95" w:rsidRPr="003C4B85" w:rsidRDefault="000144AB"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692032" behindDoc="0" locked="0" layoutInCell="1" allowOverlap="1" wp14:anchorId="40FB2212" wp14:editId="7D56E69A">
                <wp:simplePos x="0" y="0"/>
                <wp:positionH relativeFrom="column">
                  <wp:posOffset>2091690</wp:posOffset>
                </wp:positionH>
                <wp:positionV relativeFrom="paragraph">
                  <wp:posOffset>2690495</wp:posOffset>
                </wp:positionV>
                <wp:extent cx="238125" cy="238125"/>
                <wp:effectExtent l="0" t="0" r="28575" b="28575"/>
                <wp:wrapNone/>
                <wp:docPr id="53" name="Rectángulo 53"/>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7D9E1C5" id="Rectángulo 53" o:spid="_x0000_s1026" style="position:absolute;margin-left:164.7pt;margin-top:211.85pt;width:18.75pt;height:18.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694080" behindDoc="0" locked="0" layoutInCell="1" allowOverlap="1" wp14:anchorId="09D993FD" wp14:editId="7B0F1611">
                <wp:simplePos x="0" y="0"/>
                <wp:positionH relativeFrom="column">
                  <wp:posOffset>4634865</wp:posOffset>
                </wp:positionH>
                <wp:positionV relativeFrom="paragraph">
                  <wp:posOffset>289560</wp:posOffset>
                </wp:positionV>
                <wp:extent cx="276225" cy="238125"/>
                <wp:effectExtent l="0" t="0" r="28575" b="28575"/>
                <wp:wrapNone/>
                <wp:docPr id="52" name="Rectángulo 52"/>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655FB71" id="Rectángulo 52" o:spid="_x0000_s1026" style="position:absolute;margin-left:364.95pt;margin-top:22.8pt;width:21.75pt;height:1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693056" behindDoc="0" locked="0" layoutInCell="1" allowOverlap="1" wp14:anchorId="0CCE7D1F" wp14:editId="68A2B3F3">
                <wp:simplePos x="0" y="0"/>
                <wp:positionH relativeFrom="column">
                  <wp:posOffset>3101340</wp:posOffset>
                </wp:positionH>
                <wp:positionV relativeFrom="paragraph">
                  <wp:posOffset>2776220</wp:posOffset>
                </wp:positionV>
                <wp:extent cx="238125" cy="238125"/>
                <wp:effectExtent l="0" t="0" r="28575" b="28575"/>
                <wp:wrapNone/>
                <wp:docPr id="54" name="Rectángulo 54"/>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5A563F0" id="Rectángulo 54" o:spid="_x0000_s1026" style="position:absolute;margin-left:244.2pt;margin-top:218.6pt;width:18.75pt;height:18.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" fillcolor="#ed7d31 [3205]" strokecolor="#823b0b [1605]" strokeweight="1pt"/>
            </w:pict>
          </mc:Fallback>
        </mc:AlternateContent>
      </w:r>
      <w:r w:rsidR="00E20B95" w:rsidRPr="003C4B85">
        <w:rPr>
          <w:rFonts w:ascii="Arial Narrow" w:hAnsi="Arial Narrow"/>
          <w:noProof/>
          <w:sz w:val="21"/>
          <w:szCs w:val="21"/>
          <w:lang w:eastAsia="es-CO"/>
        </w:rPr>
        <mc:AlternateContent>
          <mc:Choice Requires="wps">
            <w:drawing>
              <wp:anchor distT="0" distB="0" distL="114300" distR="114300" simplePos="0" relativeHeight="251695104" behindDoc="0" locked="0" layoutInCell="1" allowOverlap="1" wp14:anchorId="44DE5921" wp14:editId="210E1763">
                <wp:simplePos x="0" y="0"/>
                <wp:positionH relativeFrom="column">
                  <wp:posOffset>3110865</wp:posOffset>
                </wp:positionH>
                <wp:positionV relativeFrom="paragraph">
                  <wp:posOffset>995045</wp:posOffset>
                </wp:positionV>
                <wp:extent cx="276225" cy="238125"/>
                <wp:effectExtent l="0" t="0" r="28575" b="28575"/>
                <wp:wrapNone/>
                <wp:docPr id="51" name="Rectángulo 51"/>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B36E2C9" id="Rectángulo 51" o:spid="_x0000_s1026" style="position:absolute;margin-left:244.95pt;margin-top:78.35pt;width:21.75pt;height:18.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" fillcolor="#ed7d31 [3205]" strokecolor="#823b0b [1605]" strokeweight="1pt"/>
            </w:pict>
          </mc:Fallback>
        </mc:AlternateContent>
      </w:r>
      <w:r w:rsidR="00E20B95" w:rsidRPr="003C4B85">
        <w:rPr>
          <w:rFonts w:ascii="Arial Narrow" w:hAnsi="Arial Narrow"/>
          <w:noProof/>
          <w:sz w:val="21"/>
          <w:szCs w:val="21"/>
          <w:lang w:eastAsia="es-CO"/>
        </w:rPr>
        <w:drawing>
          <wp:inline distT="0" distB="0" distL="0" distR="0" wp14:anchorId="34A406FC" wp14:editId="13ACB91B">
            <wp:extent cx="4219003" cy="5772153"/>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7287871B" w14:textId="77777777" w:rsidR="00E20B95" w:rsidRPr="003C4B85" w:rsidRDefault="00E20B95" w:rsidP="00E20B9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del lavamanos y disposición final del mismo, retiro de material de pega, desconexión del equipo viejo, suministro e instalación de lavamanos nuevo propuesto y ya descrito con todos los accesorios y demás requeridos, material de fijación, mano de obra de instalación y puesta en funcionamiento demás actividades descritas;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545716C9"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74B9AE0F"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20027"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499C978F"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176F160E"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1BADC70B"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7EFA2973"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12577714"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5</w:t>
            </w:r>
          </w:p>
        </w:tc>
        <w:tc>
          <w:tcPr>
            <w:tcW w:w="3131" w:type="pct"/>
            <w:tcBorders>
              <w:top w:val="nil"/>
              <w:left w:val="nil"/>
              <w:bottom w:val="single" w:sz="4" w:space="0" w:color="auto"/>
              <w:right w:val="single" w:sz="4" w:space="0" w:color="auto"/>
            </w:tcBorders>
            <w:shd w:val="clear" w:color="auto" w:fill="auto"/>
            <w:noWrap/>
            <w:vAlign w:val="center"/>
            <w:hideMark/>
          </w:tcPr>
          <w:p w14:paraId="407FF708"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lavamanos de colgar color blanco</w:t>
            </w:r>
          </w:p>
        </w:tc>
        <w:tc>
          <w:tcPr>
            <w:tcW w:w="723" w:type="pct"/>
            <w:tcBorders>
              <w:top w:val="nil"/>
              <w:left w:val="nil"/>
              <w:bottom w:val="single" w:sz="4" w:space="0" w:color="auto"/>
              <w:right w:val="single" w:sz="4" w:space="0" w:color="auto"/>
            </w:tcBorders>
            <w:shd w:val="clear" w:color="auto" w:fill="auto"/>
            <w:noWrap/>
            <w:vAlign w:val="center"/>
            <w:hideMark/>
          </w:tcPr>
          <w:p w14:paraId="0834D3AA"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6DA8C77E"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w:t>
            </w:r>
          </w:p>
        </w:tc>
      </w:tr>
    </w:tbl>
    <w:p w14:paraId="5E152A92" w14:textId="77777777" w:rsidR="00FD07B6" w:rsidRPr="003C4B85" w:rsidRDefault="00FD07B6" w:rsidP="00FD07B6">
      <w:pPr>
        <w:autoSpaceDE w:val="0"/>
        <w:autoSpaceDN w:val="0"/>
        <w:adjustRightInd w:val="0"/>
        <w:spacing w:after="0" w:line="240" w:lineRule="auto"/>
        <w:contextualSpacing/>
        <w:jc w:val="both"/>
        <w:rPr>
          <w:rFonts w:ascii="Arial Narrow" w:hAnsi="Arial Narrow" w:cs="Arial"/>
          <w:sz w:val="21"/>
          <w:szCs w:val="21"/>
        </w:rPr>
      </w:pPr>
    </w:p>
    <w:p w14:paraId="6D0EFE60"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Localización y programación de los trabajos: </w:t>
      </w:r>
      <w:r w:rsidRPr="003C4B85">
        <w:rPr>
          <w:rFonts w:ascii="Arial Narrow" w:hAnsi="Arial Narrow" w:cs="Arial"/>
          <w:sz w:val="21"/>
          <w:szCs w:val="21"/>
        </w:rPr>
        <w:t xml:space="preserve">Esta actividad se desarrollará en las baterías de baños de la sede principal, ubicadas en financiera para el baño de discapacitados,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734192D2"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p>
    <w:p w14:paraId="2B63EB02" w14:textId="77777777" w:rsidR="00992DFD" w:rsidRPr="003C4B85" w:rsidRDefault="000144AB" w:rsidP="00992DFD">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Alcance: </w:t>
      </w:r>
      <w:r w:rsidRPr="003C4B85">
        <w:rPr>
          <w:rFonts w:ascii="Arial Narrow" w:hAnsi="Arial Narrow" w:cs="Arial"/>
          <w:sz w:val="21"/>
          <w:szCs w:val="21"/>
        </w:rPr>
        <w:t xml:space="preserve">La actividad consiste en retirar el lavamanos existente y realizar su debida disposición final, luego de esto realizar el suministro e instalación de un equipo lavamanos de bajo </w:t>
      </w:r>
      <w:r w:rsidR="00992DFD" w:rsidRPr="003C4B85">
        <w:rPr>
          <w:rFonts w:ascii="Arial Narrow" w:hAnsi="Arial Narrow" w:cs="Arial"/>
          <w:sz w:val="21"/>
          <w:szCs w:val="21"/>
        </w:rPr>
        <w:t>poner similar a los existentes</w:t>
      </w:r>
      <w:r w:rsidRPr="003C4B85">
        <w:rPr>
          <w:rFonts w:ascii="Arial Narrow" w:hAnsi="Arial Narrow" w:cs="Arial"/>
          <w:sz w:val="21"/>
          <w:szCs w:val="21"/>
        </w:rPr>
        <w:t>, incluye desagüe y sifón tipo botella,</w:t>
      </w:r>
      <w:r w:rsidR="00992DFD" w:rsidRPr="003C4B85">
        <w:rPr>
          <w:rFonts w:ascii="Arial Narrow" w:hAnsi="Arial Narrow" w:cs="Arial"/>
          <w:sz w:val="21"/>
          <w:szCs w:val="21"/>
        </w:rPr>
        <w:t xml:space="preserve"> similar a la imagen presentada y con las dimensiones aproximadas con tolerancia en +/- 1cm.</w:t>
      </w:r>
    </w:p>
    <w:p w14:paraId="35AA7C80" w14:textId="5C43AD80"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p>
    <w:p w14:paraId="6876F7DD"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p>
    <w:p w14:paraId="370FD06C" w14:textId="77777777" w:rsidR="0012117A" w:rsidRPr="003C4B85" w:rsidRDefault="0012117A" w:rsidP="000144AB">
      <w:pPr>
        <w:autoSpaceDE w:val="0"/>
        <w:autoSpaceDN w:val="0"/>
        <w:adjustRightInd w:val="0"/>
        <w:spacing w:after="0" w:line="240" w:lineRule="auto"/>
        <w:contextualSpacing/>
        <w:jc w:val="center"/>
        <w:rPr>
          <w:rFonts w:ascii="Arial Narrow" w:hAnsi="Arial Narrow"/>
          <w:noProof/>
          <w:sz w:val="21"/>
          <w:szCs w:val="21"/>
          <w:lang w:eastAsia="es-CO"/>
        </w:rPr>
      </w:pPr>
    </w:p>
    <w:p w14:paraId="74BB91BA" w14:textId="11F5CE54" w:rsidR="000144AB" w:rsidRPr="003C4B85" w:rsidRDefault="000144AB" w:rsidP="000144AB">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drawing>
          <wp:inline distT="0" distB="0" distL="0" distR="0" wp14:anchorId="64460631" wp14:editId="0EA869DA">
            <wp:extent cx="1771650" cy="1097554"/>
            <wp:effectExtent l="0" t="0" r="0" b="7620"/>
            <wp:docPr id="73" name="Imagen 73" descr="Lavamanos colgar Happy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avamanos colgar Happy Blanco"/>
                    <pic:cNvPicPr>
                      <a:picLocks noChangeAspect="1" noChangeArrowheads="1"/>
                    </pic:cNvPicPr>
                  </pic:nvPicPr>
                  <pic:blipFill rotWithShape="1">
                    <a:blip r:embed="rId16">
                      <a:extLst>
                        <a:ext uri="{28A0092B-C50C-407E-A947-70E740481C1C}">
                          <a14:useLocalDpi xmlns:a14="http://schemas.microsoft.com/office/drawing/2010/main" val="0"/>
                        </a:ext>
                      </a:extLst>
                    </a:blip>
                    <a:srcRect t="20329" r="6561" b="21785"/>
                    <a:stretch/>
                  </pic:blipFill>
                  <pic:spPr bwMode="auto">
                    <a:xfrm>
                      <a:off x="0" y="0"/>
                      <a:ext cx="1777766" cy="1101343"/>
                    </a:xfrm>
                    <a:prstGeom prst="rect">
                      <a:avLst/>
                    </a:prstGeom>
                    <a:noFill/>
                    <a:ln>
                      <a:noFill/>
                    </a:ln>
                    <a:extLst>
                      <a:ext uri="{53640926-AAD7-44D8-BBD7-CCE9431645EC}">
                        <a14:shadowObscured xmlns:a14="http://schemas.microsoft.com/office/drawing/2010/main"/>
                      </a:ext>
                    </a:extLst>
                  </pic:spPr>
                </pic:pic>
              </a:graphicData>
            </a:graphic>
          </wp:inline>
        </w:drawing>
      </w:r>
      <w:r w:rsidR="00992DFD" w:rsidRPr="003C4B85">
        <w:rPr>
          <w:rFonts w:ascii="Arial Narrow" w:hAnsi="Arial Narrow"/>
          <w:noProof/>
          <w:sz w:val="21"/>
          <w:szCs w:val="21"/>
          <w:lang w:eastAsia="es-CO"/>
        </w:rPr>
        <w:drawing>
          <wp:inline distT="0" distB="0" distL="0" distR="0" wp14:anchorId="1DF92D7B" wp14:editId="63A91225">
            <wp:extent cx="3249032" cy="1228725"/>
            <wp:effectExtent l="0" t="0" r="8890" b="0"/>
            <wp:docPr id="18" name="Imagen 18" descr="Resultado de imagen para especificaciones lavamanos de pedestal cor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para especificaciones lavamanos de pedestal corona"/>
                    <pic:cNvPicPr>
                      <a:picLocks noChangeAspect="1" noChangeArrowheads="1"/>
                    </pic:cNvPicPr>
                  </pic:nvPicPr>
                  <pic:blipFill rotWithShape="1">
                    <a:blip r:embed="rId15">
                      <a:extLst>
                        <a:ext uri="{28A0092B-C50C-407E-A947-70E740481C1C}">
                          <a14:useLocalDpi xmlns:a14="http://schemas.microsoft.com/office/drawing/2010/main" val="0"/>
                        </a:ext>
                      </a:extLst>
                    </a:blip>
                    <a:srcRect r="15158" b="62708"/>
                    <a:stretch/>
                  </pic:blipFill>
                  <pic:spPr bwMode="auto">
                    <a:xfrm>
                      <a:off x="0" y="0"/>
                      <a:ext cx="3276351" cy="1239057"/>
                    </a:xfrm>
                    <a:prstGeom prst="rect">
                      <a:avLst/>
                    </a:prstGeom>
                    <a:noFill/>
                    <a:ln>
                      <a:noFill/>
                    </a:ln>
                    <a:extLst>
                      <a:ext uri="{53640926-AAD7-44D8-BBD7-CCE9431645EC}">
                        <a14:shadowObscured xmlns:a14="http://schemas.microsoft.com/office/drawing/2010/main"/>
                      </a:ext>
                    </a:extLst>
                  </pic:spPr>
                </pic:pic>
              </a:graphicData>
            </a:graphic>
          </wp:inline>
        </w:drawing>
      </w:r>
    </w:p>
    <w:p w14:paraId="5AD28C3F" w14:textId="77777777" w:rsidR="000144AB" w:rsidRPr="003C4B85" w:rsidRDefault="000144AB" w:rsidP="000144AB">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cs="Arial"/>
          <w:sz w:val="21"/>
          <w:szCs w:val="21"/>
        </w:rPr>
        <w:t xml:space="preserve"> </w:t>
      </w:r>
    </w:p>
    <w:p w14:paraId="5A5B3A81"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Incluye principalmente el suministro e instalación del lavamanos con todos los accesorios requeridos y demás requeridos para el correcto y normal funcionamiento, incluye el retiro y disposición final del lavamanos viejo retirado, incluye el material de fijación para el lavamanos nuevo, así como la mano de obra requerida.</w:t>
      </w:r>
    </w:p>
    <w:p w14:paraId="78E05D19"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p>
    <w:p w14:paraId="52607A0C"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5A3702D6"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b/>
          <w:sz w:val="21"/>
          <w:szCs w:val="21"/>
        </w:rPr>
      </w:pPr>
    </w:p>
    <w:p w14:paraId="0B74BBD7"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1856D065"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p>
    <w:p w14:paraId="55856963" w14:textId="77777777" w:rsidR="000144AB" w:rsidRPr="003C4B85" w:rsidRDefault="000144AB" w:rsidP="000144AB">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7A28EBBB" w14:textId="77777777" w:rsidR="000144AB" w:rsidRPr="003C4B85" w:rsidRDefault="000144AB" w:rsidP="000144AB">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0EE84CF0" w14:textId="77777777" w:rsidR="000144AB" w:rsidRPr="003C4B85" w:rsidRDefault="000144AB" w:rsidP="000144AB">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 xml:space="preserve">Será responsabilidad del contratista el mantener limpias los </w:t>
      </w:r>
      <w:r w:rsidR="0012117A" w:rsidRPr="003C4B85">
        <w:rPr>
          <w:rFonts w:ascii="Arial Narrow" w:hAnsi="Arial Narrow"/>
          <w:sz w:val="21"/>
          <w:szCs w:val="21"/>
        </w:rPr>
        <w:t>muros y</w:t>
      </w:r>
      <w:r w:rsidRPr="003C4B85">
        <w:rPr>
          <w:rFonts w:ascii="Arial Narrow" w:hAnsi="Arial Narrow"/>
          <w:sz w:val="21"/>
          <w:szCs w:val="21"/>
        </w:rPr>
        <w:t xml:space="preserve"> áreas donde se realiza la ejecución de esta actividad, en caso tal será responsabilidad del contratista la limpieza y/o cambio de piezas dañadas por la mala manipulación y/o practica en la instalación y ejecución de la actividad.</w:t>
      </w:r>
    </w:p>
    <w:p w14:paraId="00DC4B2A" w14:textId="77777777" w:rsidR="000144AB" w:rsidRPr="003C4B85" w:rsidRDefault="000144AB" w:rsidP="000144AB">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Las zonas que serán intervenidas están demarcadas en la siguiente imagen, de igual forma estas zonas podrán ser modificadas por el supervisor del contrato y/o su delegado, quienes </w:t>
      </w:r>
      <w:r w:rsidR="0012117A" w:rsidRPr="003C4B85">
        <w:rPr>
          <w:rFonts w:ascii="Arial Narrow" w:hAnsi="Arial Narrow" w:cs="Arial"/>
          <w:sz w:val="21"/>
          <w:szCs w:val="21"/>
        </w:rPr>
        <w:t>informarán</w:t>
      </w:r>
      <w:r w:rsidRPr="003C4B85">
        <w:rPr>
          <w:rFonts w:ascii="Arial Narrow" w:hAnsi="Arial Narrow" w:cs="Arial"/>
          <w:sz w:val="21"/>
          <w:szCs w:val="21"/>
        </w:rPr>
        <w:t xml:space="preserve"> antes de cualquier instalación al contratista para la programación de las actividades</w:t>
      </w:r>
    </w:p>
    <w:p w14:paraId="1E3C31AC" w14:textId="77777777" w:rsidR="000144AB" w:rsidRPr="003C4B85" w:rsidRDefault="000144AB" w:rsidP="000144AB">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064A5BCC"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02272" behindDoc="0" locked="0" layoutInCell="1" allowOverlap="1" wp14:anchorId="594F1B0F" wp14:editId="4ACDE97D">
                <wp:simplePos x="0" y="0"/>
                <wp:positionH relativeFrom="column">
                  <wp:posOffset>3101340</wp:posOffset>
                </wp:positionH>
                <wp:positionV relativeFrom="paragraph">
                  <wp:posOffset>2776220</wp:posOffset>
                </wp:positionV>
                <wp:extent cx="238125" cy="238125"/>
                <wp:effectExtent l="0" t="0" r="28575" b="28575"/>
                <wp:wrapNone/>
                <wp:docPr id="69" name="Rectángulo 69"/>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89095D8" id="Rectángulo 69" o:spid="_x0000_s1026" style="position:absolute;margin-left:244.2pt;margin-top:218.6pt;width:18.75pt;height:1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58832E7C" wp14:editId="3B9B2F3A">
            <wp:extent cx="4219003" cy="5772153"/>
            <wp:effectExtent l="0" t="0" r="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6DB04496"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p>
    <w:p w14:paraId="1E441BC7"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del lavamanos y disposición final del mismo, retiro de material de pega, desconexión del equipo viejo, suministro e instalación de lavamanos nuevo propuesto y ya descrito con todos los accesorios y demás requeridos, material de fijación, mano de obra de instalación y puesta en funcionamiento demás actividades descritas;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35EA651B" w14:textId="77777777" w:rsidR="00FD07B6" w:rsidRPr="003C4B85" w:rsidRDefault="00FD07B6" w:rsidP="000144AB">
      <w:pPr>
        <w:autoSpaceDE w:val="0"/>
        <w:autoSpaceDN w:val="0"/>
        <w:adjustRightInd w:val="0"/>
        <w:spacing w:after="0" w:line="240" w:lineRule="auto"/>
        <w:contextualSpacing/>
        <w:jc w:val="both"/>
        <w:rPr>
          <w:rFonts w:ascii="Arial Narrow" w:hAnsi="Arial Narrow"/>
          <w:sz w:val="21"/>
          <w:szCs w:val="21"/>
        </w:rPr>
      </w:pPr>
    </w:p>
    <w:p w14:paraId="7C357F0B" w14:textId="77777777" w:rsidR="00BA14B0" w:rsidRPr="003C4B85" w:rsidRDefault="00BA14B0" w:rsidP="00BA14B0">
      <w:pPr>
        <w:pStyle w:val="Prrafodelista"/>
        <w:rPr>
          <w:rFonts w:ascii="Arial Narrow" w:hAnsi="Arial Narrow"/>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2DE6515C"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7B8B7"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5F5617B9"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04D90CD8"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15CE7EE2"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01E8DB92"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77CC052B"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6</w:t>
            </w:r>
          </w:p>
        </w:tc>
        <w:tc>
          <w:tcPr>
            <w:tcW w:w="3131" w:type="pct"/>
            <w:tcBorders>
              <w:top w:val="nil"/>
              <w:left w:val="nil"/>
              <w:bottom w:val="single" w:sz="4" w:space="0" w:color="auto"/>
              <w:right w:val="single" w:sz="4" w:space="0" w:color="auto"/>
            </w:tcBorders>
            <w:shd w:val="clear" w:color="auto" w:fill="auto"/>
            <w:noWrap/>
            <w:vAlign w:val="center"/>
            <w:hideMark/>
          </w:tcPr>
          <w:p w14:paraId="68EF3F26"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barra tipo piso pared en acero inoxidable</w:t>
            </w:r>
          </w:p>
        </w:tc>
        <w:tc>
          <w:tcPr>
            <w:tcW w:w="723" w:type="pct"/>
            <w:tcBorders>
              <w:top w:val="nil"/>
              <w:left w:val="nil"/>
              <w:bottom w:val="single" w:sz="4" w:space="0" w:color="auto"/>
              <w:right w:val="single" w:sz="4" w:space="0" w:color="auto"/>
            </w:tcBorders>
            <w:shd w:val="clear" w:color="auto" w:fill="auto"/>
            <w:noWrap/>
            <w:vAlign w:val="center"/>
            <w:hideMark/>
          </w:tcPr>
          <w:p w14:paraId="3D5690D0"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3CFE46A4"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w:t>
            </w:r>
          </w:p>
        </w:tc>
      </w:tr>
    </w:tbl>
    <w:p w14:paraId="5D3C2948"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6808A6AB" w14:textId="77777777" w:rsidR="000144AB" w:rsidRPr="003C4B85" w:rsidRDefault="00BA14B0" w:rsidP="000144AB">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Localización y programación de los trabajos: </w:t>
      </w:r>
      <w:r w:rsidR="000144AB" w:rsidRPr="003C4B85">
        <w:rPr>
          <w:rFonts w:ascii="Arial Narrow" w:hAnsi="Arial Narrow" w:cs="Arial"/>
          <w:sz w:val="21"/>
          <w:szCs w:val="21"/>
        </w:rPr>
        <w:t xml:space="preserve">Esta actividad se desarrollará en las baterías de baños de la sede principal, ubicadas en financiera para el baño de discapacitados,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2EEED41A" w14:textId="77777777" w:rsidR="000144AB" w:rsidRPr="003C4B85" w:rsidRDefault="000144AB" w:rsidP="000144AB">
      <w:pPr>
        <w:autoSpaceDE w:val="0"/>
        <w:autoSpaceDN w:val="0"/>
        <w:adjustRightInd w:val="0"/>
        <w:spacing w:after="0" w:line="240" w:lineRule="auto"/>
        <w:contextualSpacing/>
        <w:jc w:val="both"/>
        <w:rPr>
          <w:rFonts w:ascii="Arial Narrow" w:hAnsi="Arial Narrow" w:cs="Arial"/>
          <w:sz w:val="21"/>
          <w:szCs w:val="21"/>
        </w:rPr>
      </w:pPr>
    </w:p>
    <w:p w14:paraId="1B4BA517"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lastRenderedPageBreak/>
        <w:t>Alcance:</w:t>
      </w:r>
      <w:r w:rsidRPr="003C4B85">
        <w:rPr>
          <w:rFonts w:ascii="Arial Narrow" w:hAnsi="Arial Narrow" w:cs="Arial"/>
          <w:sz w:val="21"/>
          <w:szCs w:val="21"/>
        </w:rPr>
        <w:t xml:space="preserve"> </w:t>
      </w:r>
      <w:r w:rsidR="007C72F1" w:rsidRPr="003C4B85">
        <w:rPr>
          <w:rFonts w:ascii="Arial Narrow" w:hAnsi="Arial Narrow" w:cs="Arial"/>
          <w:sz w:val="21"/>
          <w:szCs w:val="21"/>
        </w:rPr>
        <w:t>Suministro e instalación de barra de seguridad para baño de discapacitados tipo muro – piso, fabricada en tubería de acero inoxidable de 1-1/4”</w:t>
      </w:r>
      <w:r w:rsidR="006309A7" w:rsidRPr="003C4B85">
        <w:rPr>
          <w:rFonts w:ascii="Arial Narrow" w:hAnsi="Arial Narrow" w:cs="Arial"/>
          <w:sz w:val="21"/>
          <w:szCs w:val="21"/>
        </w:rPr>
        <w:t>, de dimensiones de altura de 70cm, ancho 15cm, largo de 70cm (medidas aproximadas por tolerancias de +/- 3mc)</w:t>
      </w:r>
      <w:r w:rsidR="007C72F1" w:rsidRPr="003C4B85">
        <w:rPr>
          <w:rFonts w:ascii="Arial Narrow" w:hAnsi="Arial Narrow" w:cs="Arial"/>
          <w:sz w:val="21"/>
          <w:szCs w:val="21"/>
        </w:rPr>
        <w:t>, de línea institucional, con tipo de fijación de chazos a muro y piso y con escudos metálicos, similar al de la siguiente imagen (no incluye el equipo sanitario, es solo por ambientación de la imagen).</w:t>
      </w:r>
    </w:p>
    <w:p w14:paraId="40092D4F"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3B1C1441" w14:textId="77777777" w:rsidR="000144AB" w:rsidRPr="003C4B85" w:rsidRDefault="000144AB" w:rsidP="007C72F1">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drawing>
          <wp:inline distT="0" distB="0" distL="0" distR="0" wp14:anchorId="4B6F984A" wp14:editId="13322F05">
            <wp:extent cx="3286125" cy="3245304"/>
            <wp:effectExtent l="0" t="0" r="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046" t="27761" r="51629" b="24260"/>
                    <a:stretch/>
                  </pic:blipFill>
                  <pic:spPr bwMode="auto">
                    <a:xfrm>
                      <a:off x="0" y="0"/>
                      <a:ext cx="3289675" cy="3248809"/>
                    </a:xfrm>
                    <a:prstGeom prst="rect">
                      <a:avLst/>
                    </a:prstGeom>
                    <a:ln>
                      <a:noFill/>
                    </a:ln>
                    <a:extLst>
                      <a:ext uri="{53640926-AAD7-44D8-BBD7-CCE9431645EC}">
                        <a14:shadowObscured xmlns:a14="http://schemas.microsoft.com/office/drawing/2010/main"/>
                      </a:ext>
                    </a:extLst>
                  </pic:spPr>
                </pic:pic>
              </a:graphicData>
            </a:graphic>
          </wp:inline>
        </w:drawing>
      </w:r>
    </w:p>
    <w:p w14:paraId="3F41D250"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5B2E1297"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118C084B" w14:textId="77777777" w:rsidR="007C72F1" w:rsidRPr="003C4B85" w:rsidRDefault="007C72F1" w:rsidP="00BA14B0">
      <w:pPr>
        <w:autoSpaceDE w:val="0"/>
        <w:autoSpaceDN w:val="0"/>
        <w:adjustRightInd w:val="0"/>
        <w:spacing w:after="0" w:line="240" w:lineRule="auto"/>
        <w:contextualSpacing/>
        <w:jc w:val="both"/>
        <w:rPr>
          <w:rFonts w:ascii="Arial Narrow" w:hAnsi="Arial Narrow" w:cs="Arial"/>
          <w:sz w:val="21"/>
          <w:szCs w:val="21"/>
        </w:rPr>
      </w:pPr>
    </w:p>
    <w:p w14:paraId="4426EC21"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243D8163"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66996CCF" w14:textId="77777777" w:rsidR="007C72F1" w:rsidRPr="003C4B85" w:rsidRDefault="007C72F1" w:rsidP="007C72F1">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26F023BB" w14:textId="77777777" w:rsidR="007C72F1" w:rsidRPr="003C4B85" w:rsidRDefault="007C72F1" w:rsidP="007C72F1">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6597914D" w14:textId="77777777" w:rsidR="007C72F1" w:rsidRPr="003C4B85" w:rsidRDefault="007C72F1" w:rsidP="007C72F1">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02AE250C" w14:textId="77777777" w:rsidR="007C72F1" w:rsidRPr="003C4B85" w:rsidRDefault="007C72F1" w:rsidP="007C72F1">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6DCFEA50"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04320" behindDoc="0" locked="0" layoutInCell="1" allowOverlap="1" wp14:anchorId="07428805" wp14:editId="1E68D9F2">
                <wp:simplePos x="0" y="0"/>
                <wp:positionH relativeFrom="column">
                  <wp:posOffset>3101340</wp:posOffset>
                </wp:positionH>
                <wp:positionV relativeFrom="paragraph">
                  <wp:posOffset>2776220</wp:posOffset>
                </wp:positionV>
                <wp:extent cx="238125" cy="238125"/>
                <wp:effectExtent l="0" t="0" r="28575" b="28575"/>
                <wp:wrapNone/>
                <wp:docPr id="76" name="Rectángulo 76"/>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26F296F" id="Rectángulo 76" o:spid="_x0000_s1026" style="position:absolute;margin-left:244.2pt;margin-top:218.6pt;width:18.75pt;height:1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377DE03F" wp14:editId="7310A7BA">
            <wp:extent cx="4219003" cy="5772153"/>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5C5CFEAB"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76A2BD69"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 la barra existente y entrega del elemento retirado al grupo de mantenimiento de Servicios Administrativos, suministro e instalación de barra tipo muro – piso propuesta y ya descrito con todos los accesorios y demás requeridos, material de fijación, mano de obra de instalación;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5C49566F" w14:textId="77777777" w:rsidR="00BA14B0" w:rsidRPr="003C4B85" w:rsidRDefault="00BA14B0" w:rsidP="00BA14B0">
      <w:pPr>
        <w:pStyle w:val="Prrafodelista"/>
        <w:autoSpaceDE w:val="0"/>
        <w:autoSpaceDN w:val="0"/>
        <w:adjustRightInd w:val="0"/>
        <w:spacing w:after="0" w:line="240" w:lineRule="auto"/>
        <w:ind w:left="360"/>
        <w:contextualSpacing/>
        <w:jc w:val="both"/>
        <w:rPr>
          <w:rFonts w:ascii="Arial Narrow" w:hAnsi="Arial Narrow"/>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67BC2204"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5D2BE"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1CF28483"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1ED265FE"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089F70EE"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34DF2732"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3771DF33"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7</w:t>
            </w:r>
          </w:p>
        </w:tc>
        <w:tc>
          <w:tcPr>
            <w:tcW w:w="3131" w:type="pct"/>
            <w:tcBorders>
              <w:top w:val="nil"/>
              <w:left w:val="nil"/>
              <w:bottom w:val="single" w:sz="4" w:space="0" w:color="auto"/>
              <w:right w:val="single" w:sz="4" w:space="0" w:color="auto"/>
            </w:tcBorders>
            <w:shd w:val="clear" w:color="auto" w:fill="auto"/>
            <w:noWrap/>
            <w:vAlign w:val="center"/>
            <w:hideMark/>
          </w:tcPr>
          <w:p w14:paraId="268C8903"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barra tipo L en acero inoxidable</w:t>
            </w:r>
          </w:p>
        </w:tc>
        <w:tc>
          <w:tcPr>
            <w:tcW w:w="723" w:type="pct"/>
            <w:tcBorders>
              <w:top w:val="nil"/>
              <w:left w:val="nil"/>
              <w:bottom w:val="single" w:sz="4" w:space="0" w:color="auto"/>
              <w:right w:val="single" w:sz="4" w:space="0" w:color="auto"/>
            </w:tcBorders>
            <w:shd w:val="clear" w:color="auto" w:fill="auto"/>
            <w:noWrap/>
            <w:vAlign w:val="center"/>
            <w:hideMark/>
          </w:tcPr>
          <w:p w14:paraId="7870F7A0"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20D8B687"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w:t>
            </w:r>
          </w:p>
        </w:tc>
      </w:tr>
    </w:tbl>
    <w:p w14:paraId="6FEF6DF2"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4F59D360"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Localización y programación de los trabajos: </w:t>
      </w:r>
      <w:r w:rsidRPr="003C4B85">
        <w:rPr>
          <w:rFonts w:ascii="Arial Narrow" w:hAnsi="Arial Narrow" w:cs="Arial"/>
          <w:sz w:val="21"/>
          <w:szCs w:val="21"/>
        </w:rPr>
        <w:t xml:space="preserve">Esta actividad se desarrollará en las baterías de baños de la sede principal, ubicadas en financiera para el baño de discapacitados,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440EEA75"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0B456984" w14:textId="77777777" w:rsidR="006309A7" w:rsidRPr="003C4B85" w:rsidRDefault="007C72F1"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Alcance:</w:t>
      </w:r>
      <w:r w:rsidRPr="003C4B85">
        <w:rPr>
          <w:rFonts w:ascii="Arial Narrow" w:hAnsi="Arial Narrow" w:cs="Arial"/>
          <w:sz w:val="21"/>
          <w:szCs w:val="21"/>
        </w:rPr>
        <w:t xml:space="preserve"> </w:t>
      </w:r>
      <w:r w:rsidR="006309A7" w:rsidRPr="003C4B85">
        <w:rPr>
          <w:rFonts w:ascii="Arial Narrow" w:hAnsi="Arial Narrow" w:cs="Arial"/>
          <w:sz w:val="21"/>
          <w:szCs w:val="21"/>
        </w:rPr>
        <w:t xml:space="preserve">Suministro e instalación de barra de seguridad para baño de discapacitados tipo </w:t>
      </w:r>
      <w:r w:rsidR="00755D85" w:rsidRPr="003C4B85">
        <w:rPr>
          <w:rFonts w:ascii="Arial Narrow" w:hAnsi="Arial Narrow" w:cs="Arial"/>
          <w:sz w:val="21"/>
          <w:szCs w:val="21"/>
        </w:rPr>
        <w:t>L</w:t>
      </w:r>
      <w:r w:rsidR="006309A7" w:rsidRPr="003C4B85">
        <w:rPr>
          <w:rFonts w:ascii="Arial Narrow" w:hAnsi="Arial Narrow" w:cs="Arial"/>
          <w:sz w:val="21"/>
          <w:szCs w:val="21"/>
        </w:rPr>
        <w:t xml:space="preserve">, fabricada en tubería de acero inoxidable de 1-1/4”, de dimensiones de altura de 76cm, largo de 54cm (medidas aproximadas por </w:t>
      </w:r>
      <w:r w:rsidR="006309A7" w:rsidRPr="003C4B85">
        <w:rPr>
          <w:rFonts w:ascii="Arial Narrow" w:hAnsi="Arial Narrow" w:cs="Arial"/>
          <w:sz w:val="21"/>
          <w:szCs w:val="21"/>
        </w:rPr>
        <w:lastRenderedPageBreak/>
        <w:t>tolerancias de +/- 3mc), de línea institucional, con tipo de fijación de chazos a muro y piso y con escudos metálicos, similar al de la siguiente imagen.</w:t>
      </w:r>
    </w:p>
    <w:p w14:paraId="00EDACB9"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3907D86D" w14:textId="77777777" w:rsidR="007C72F1" w:rsidRPr="003C4B85" w:rsidRDefault="007C72F1" w:rsidP="007C72F1">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drawing>
          <wp:inline distT="0" distB="0" distL="0" distR="0" wp14:anchorId="60FF786A" wp14:editId="43BB5F70">
            <wp:extent cx="2590800" cy="1450244"/>
            <wp:effectExtent l="0" t="0" r="0" b="0"/>
            <wp:docPr id="81" name="Imagen 81" descr="https://homecenterco.scene7.com/is/image/SodimacCO/299813_1?wid=300&amp;hei=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homecenterco.scene7.com/is/image/SodimacCO/299813_1?wid=300&amp;hei=300"/>
                    <pic:cNvPicPr>
                      <a:picLocks noChangeAspect="1" noChangeArrowheads="1"/>
                    </pic:cNvPicPr>
                  </pic:nvPicPr>
                  <pic:blipFill rotWithShape="1">
                    <a:blip r:embed="rId18">
                      <a:extLst>
                        <a:ext uri="{28A0092B-C50C-407E-A947-70E740481C1C}">
                          <a14:useLocalDpi xmlns:a14="http://schemas.microsoft.com/office/drawing/2010/main" val="0"/>
                        </a:ext>
                      </a:extLst>
                    </a:blip>
                    <a:srcRect t="25656" b="18367"/>
                    <a:stretch/>
                  </pic:blipFill>
                  <pic:spPr bwMode="auto">
                    <a:xfrm>
                      <a:off x="0" y="0"/>
                      <a:ext cx="2597142" cy="1453794"/>
                    </a:xfrm>
                    <a:prstGeom prst="rect">
                      <a:avLst/>
                    </a:prstGeom>
                    <a:noFill/>
                    <a:ln>
                      <a:noFill/>
                    </a:ln>
                    <a:extLst>
                      <a:ext uri="{53640926-AAD7-44D8-BBD7-CCE9431645EC}">
                        <a14:shadowObscured xmlns:a14="http://schemas.microsoft.com/office/drawing/2010/main"/>
                      </a:ext>
                    </a:extLst>
                  </pic:spPr>
                </pic:pic>
              </a:graphicData>
            </a:graphic>
          </wp:inline>
        </w:drawing>
      </w:r>
    </w:p>
    <w:p w14:paraId="7D068F4F"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7FB4BA76"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53624F4E"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7D8948B6"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16B7651B"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14AE815F" w14:textId="77777777" w:rsidR="007C72F1" w:rsidRPr="003C4B85" w:rsidRDefault="007C72F1" w:rsidP="007C72F1">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05A5D4B5" w14:textId="77777777" w:rsidR="007C72F1" w:rsidRPr="003C4B85" w:rsidRDefault="007C72F1" w:rsidP="007C72F1">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45DDEA43" w14:textId="77777777" w:rsidR="007C72F1" w:rsidRPr="003C4B85" w:rsidRDefault="007C72F1" w:rsidP="007C72F1">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6D70E341" w14:textId="77777777" w:rsidR="007C72F1" w:rsidRPr="003C4B85" w:rsidRDefault="007C72F1" w:rsidP="007C72F1">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1ECB296E" w14:textId="77777777" w:rsidR="007C72F1" w:rsidRPr="003C4B85" w:rsidRDefault="007C72F1" w:rsidP="00755D85">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06368" behindDoc="0" locked="0" layoutInCell="1" allowOverlap="1" wp14:anchorId="064918DE" wp14:editId="3D4BB392">
                <wp:simplePos x="0" y="0"/>
                <wp:positionH relativeFrom="column">
                  <wp:posOffset>2996565</wp:posOffset>
                </wp:positionH>
                <wp:positionV relativeFrom="paragraph">
                  <wp:posOffset>2442845</wp:posOffset>
                </wp:positionV>
                <wp:extent cx="238125" cy="238125"/>
                <wp:effectExtent l="0" t="0" r="28575" b="28575"/>
                <wp:wrapNone/>
                <wp:docPr id="78" name="Rectángulo 78"/>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87A67FE" id="Rectángulo 78" o:spid="_x0000_s1026" style="position:absolute;margin-left:235.95pt;margin-top:192.35pt;width:18.75pt;height:1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1C34C75A" wp14:editId="2FD07CF8">
            <wp:extent cx="3763914" cy="5149531"/>
            <wp:effectExtent l="0" t="0" r="0"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3774831" cy="5164467"/>
                    </a:xfrm>
                    <a:prstGeom prst="rect">
                      <a:avLst/>
                    </a:prstGeom>
                    <a:noFill/>
                    <a:ln>
                      <a:noFill/>
                    </a:ln>
                    <a:extLst>
                      <a:ext uri="{53640926-AAD7-44D8-BBD7-CCE9431645EC}">
                        <a14:shadowObscured xmlns:a14="http://schemas.microsoft.com/office/drawing/2010/main"/>
                      </a:ext>
                    </a:extLst>
                  </pic:spPr>
                </pic:pic>
              </a:graphicData>
            </a:graphic>
          </wp:inline>
        </w:drawing>
      </w:r>
    </w:p>
    <w:p w14:paraId="73011B54"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p>
    <w:p w14:paraId="0C825277" w14:textId="77777777" w:rsidR="007C72F1" w:rsidRPr="003C4B85" w:rsidRDefault="007C72F1" w:rsidP="007C72F1">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 la barra existente y entrega del elemento retirado al grupo de mantenimiento de Servicios Administrativos, suministro e instalación de barra tipo </w:t>
      </w:r>
      <w:r w:rsidR="00755D85" w:rsidRPr="003C4B85">
        <w:rPr>
          <w:rFonts w:ascii="Arial Narrow" w:hAnsi="Arial Narrow" w:cs="Arial"/>
          <w:sz w:val="21"/>
          <w:szCs w:val="21"/>
        </w:rPr>
        <w:t xml:space="preserve">L </w:t>
      </w:r>
      <w:r w:rsidRPr="003C4B85">
        <w:rPr>
          <w:rFonts w:ascii="Arial Narrow" w:hAnsi="Arial Narrow" w:cs="Arial"/>
          <w:sz w:val="21"/>
          <w:szCs w:val="21"/>
        </w:rPr>
        <w:t>propuesta y ya descrito con todos los accesorios y demás requeridos, material de fijación, mano de obra de instalación;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7EA256E6" w14:textId="77777777" w:rsidR="00BA14B0" w:rsidRPr="003C4B85" w:rsidRDefault="00BA14B0" w:rsidP="00BA14B0">
      <w:pPr>
        <w:autoSpaceDE w:val="0"/>
        <w:autoSpaceDN w:val="0"/>
        <w:adjustRightInd w:val="0"/>
        <w:spacing w:after="0" w:line="240" w:lineRule="auto"/>
        <w:contextualSpacing/>
        <w:jc w:val="both"/>
        <w:rPr>
          <w:rFonts w:ascii="Arial Narrow" w:hAnsi="Arial Narrow"/>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5762758D"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CB42F"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77C94803"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7FDC8C3A"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4AFC9810"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50FC771F"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774496F5"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8</w:t>
            </w:r>
          </w:p>
        </w:tc>
        <w:tc>
          <w:tcPr>
            <w:tcW w:w="3131" w:type="pct"/>
            <w:tcBorders>
              <w:top w:val="nil"/>
              <w:left w:val="nil"/>
              <w:bottom w:val="single" w:sz="4" w:space="0" w:color="auto"/>
              <w:right w:val="single" w:sz="4" w:space="0" w:color="auto"/>
            </w:tcBorders>
            <w:shd w:val="clear" w:color="auto" w:fill="auto"/>
            <w:noWrap/>
            <w:vAlign w:val="center"/>
            <w:hideMark/>
          </w:tcPr>
          <w:p w14:paraId="1D60350F"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barra tipo abatible en acero inoxidable</w:t>
            </w:r>
          </w:p>
        </w:tc>
        <w:tc>
          <w:tcPr>
            <w:tcW w:w="723" w:type="pct"/>
            <w:tcBorders>
              <w:top w:val="nil"/>
              <w:left w:val="nil"/>
              <w:bottom w:val="single" w:sz="4" w:space="0" w:color="auto"/>
              <w:right w:val="single" w:sz="4" w:space="0" w:color="auto"/>
            </w:tcBorders>
            <w:shd w:val="clear" w:color="auto" w:fill="auto"/>
            <w:noWrap/>
            <w:vAlign w:val="center"/>
            <w:hideMark/>
          </w:tcPr>
          <w:p w14:paraId="0EE04443"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4CA78093"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w:t>
            </w:r>
          </w:p>
        </w:tc>
      </w:tr>
    </w:tbl>
    <w:p w14:paraId="0072B370"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4B5A74A0"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Localización y programación de los trabajos: </w:t>
      </w:r>
      <w:r w:rsidRPr="003C4B85">
        <w:rPr>
          <w:rFonts w:ascii="Arial Narrow" w:hAnsi="Arial Narrow" w:cs="Arial"/>
          <w:sz w:val="21"/>
          <w:szCs w:val="21"/>
        </w:rPr>
        <w:t xml:space="preserve">Esta actividad se desarrollará en las baterías de baños de la sede principal, ubicadas en financiera para el baño de discapacitados,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68390D05"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6FB55786"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Alcance:</w:t>
      </w:r>
      <w:r w:rsidRPr="003C4B85">
        <w:rPr>
          <w:rFonts w:ascii="Arial Narrow" w:hAnsi="Arial Narrow" w:cs="Arial"/>
          <w:sz w:val="21"/>
          <w:szCs w:val="21"/>
        </w:rPr>
        <w:t xml:space="preserve"> Suministro e instalación de barra de seguridad para baño de discapacitados tipo </w:t>
      </w:r>
      <w:r w:rsidR="00755D85" w:rsidRPr="003C4B85">
        <w:rPr>
          <w:rFonts w:ascii="Arial Narrow" w:hAnsi="Arial Narrow" w:cs="Arial"/>
          <w:sz w:val="21"/>
          <w:szCs w:val="21"/>
        </w:rPr>
        <w:t>abatible</w:t>
      </w:r>
      <w:r w:rsidRPr="003C4B85">
        <w:rPr>
          <w:rFonts w:ascii="Arial Narrow" w:hAnsi="Arial Narrow" w:cs="Arial"/>
          <w:sz w:val="21"/>
          <w:szCs w:val="21"/>
        </w:rPr>
        <w:t xml:space="preserve">, fabricada en tubería de acero inoxidable de 1-1/4”, de dimensiones </w:t>
      </w:r>
      <w:r w:rsidR="00755D85" w:rsidRPr="003C4B85">
        <w:rPr>
          <w:rFonts w:ascii="Arial Narrow" w:hAnsi="Arial Narrow" w:cs="Arial"/>
          <w:sz w:val="21"/>
          <w:szCs w:val="21"/>
        </w:rPr>
        <w:t xml:space="preserve">según la imagen </w:t>
      </w:r>
      <w:r w:rsidRPr="003C4B85">
        <w:rPr>
          <w:rFonts w:ascii="Arial Narrow" w:hAnsi="Arial Narrow" w:cs="Arial"/>
          <w:sz w:val="21"/>
          <w:szCs w:val="21"/>
        </w:rPr>
        <w:t>, de línea institucional, con tipo de fijación de chazos a muro y piso y con escudos metálicos, similar al de la siguiente imagen.</w:t>
      </w:r>
    </w:p>
    <w:p w14:paraId="1AEBA04D"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5C715DBF" w14:textId="77777777" w:rsidR="006309A7" w:rsidRPr="003C4B85" w:rsidRDefault="00755D85" w:rsidP="006309A7">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lastRenderedPageBreak/>
        <w:drawing>
          <wp:inline distT="0" distB="0" distL="0" distR="0" wp14:anchorId="6C57158D" wp14:editId="63E2ABCB">
            <wp:extent cx="2638425" cy="1589820"/>
            <wp:effectExtent l="0" t="0" r="0"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233" t="40133" r="51290" b="31503"/>
                    <a:stretch/>
                  </pic:blipFill>
                  <pic:spPr bwMode="auto">
                    <a:xfrm>
                      <a:off x="0" y="0"/>
                      <a:ext cx="2644700" cy="1593601"/>
                    </a:xfrm>
                    <a:prstGeom prst="rect">
                      <a:avLst/>
                    </a:prstGeom>
                    <a:ln>
                      <a:noFill/>
                    </a:ln>
                    <a:extLst>
                      <a:ext uri="{53640926-AAD7-44D8-BBD7-CCE9431645EC}">
                        <a14:shadowObscured xmlns:a14="http://schemas.microsoft.com/office/drawing/2010/main"/>
                      </a:ext>
                    </a:extLst>
                  </pic:spPr>
                </pic:pic>
              </a:graphicData>
            </a:graphic>
          </wp:inline>
        </w:drawing>
      </w:r>
      <w:r w:rsidRPr="003C4B85">
        <w:rPr>
          <w:rFonts w:ascii="Arial Narrow" w:hAnsi="Arial Narrow"/>
          <w:noProof/>
          <w:sz w:val="21"/>
          <w:szCs w:val="21"/>
          <w:lang w:eastAsia="es-CO"/>
        </w:rPr>
        <w:t xml:space="preserve"> </w:t>
      </w:r>
      <w:r w:rsidRPr="003C4B85">
        <w:rPr>
          <w:rFonts w:ascii="Arial Narrow" w:hAnsi="Arial Narrow"/>
          <w:noProof/>
          <w:sz w:val="21"/>
          <w:szCs w:val="21"/>
          <w:lang w:eastAsia="es-CO"/>
        </w:rPr>
        <w:drawing>
          <wp:inline distT="0" distB="0" distL="0" distR="0" wp14:anchorId="09E58868" wp14:editId="45AEA259">
            <wp:extent cx="2489703" cy="1524000"/>
            <wp:effectExtent l="0" t="0" r="635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1046" t="47073" r="50950" b="22450"/>
                    <a:stretch/>
                  </pic:blipFill>
                  <pic:spPr bwMode="auto">
                    <a:xfrm>
                      <a:off x="0" y="0"/>
                      <a:ext cx="2495565" cy="1527588"/>
                    </a:xfrm>
                    <a:prstGeom prst="rect">
                      <a:avLst/>
                    </a:prstGeom>
                    <a:ln>
                      <a:noFill/>
                    </a:ln>
                    <a:extLst>
                      <a:ext uri="{53640926-AAD7-44D8-BBD7-CCE9431645EC}">
                        <a14:shadowObscured xmlns:a14="http://schemas.microsoft.com/office/drawing/2010/main"/>
                      </a:ext>
                    </a:extLst>
                  </pic:spPr>
                </pic:pic>
              </a:graphicData>
            </a:graphic>
          </wp:inline>
        </w:drawing>
      </w:r>
    </w:p>
    <w:p w14:paraId="042655F0"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4DBB7ABB"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2C6027A9"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7FDE3C0F"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0BB2F819"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6BE4993E" w14:textId="77777777" w:rsidR="006309A7" w:rsidRPr="003C4B85" w:rsidRDefault="006309A7" w:rsidP="006309A7">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3BD7C846" w14:textId="77777777" w:rsidR="006309A7" w:rsidRPr="003C4B85" w:rsidRDefault="006309A7" w:rsidP="006309A7">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 xml:space="preserve">Será responsabilidad del contratista el mantener limpias los </w:t>
      </w:r>
      <w:r w:rsidR="00E80BEA" w:rsidRPr="003C4B85">
        <w:rPr>
          <w:rFonts w:ascii="Arial Narrow" w:hAnsi="Arial Narrow"/>
          <w:sz w:val="21"/>
          <w:szCs w:val="21"/>
        </w:rPr>
        <w:t>muros y</w:t>
      </w:r>
      <w:r w:rsidRPr="003C4B85">
        <w:rPr>
          <w:rFonts w:ascii="Arial Narrow" w:hAnsi="Arial Narrow"/>
          <w:sz w:val="21"/>
          <w:szCs w:val="21"/>
        </w:rPr>
        <w:t xml:space="preserve"> áreas donde se realiza la ejecución de esta actividad, en caso tal será responsabilidad del contratista la limpieza y/o cambio de piezas dañadas por la mala manipulación y/o practica en la instalación y ejecución de la actividad.</w:t>
      </w:r>
    </w:p>
    <w:p w14:paraId="602AFCDF" w14:textId="77777777" w:rsidR="006309A7" w:rsidRPr="003C4B85" w:rsidRDefault="006309A7" w:rsidP="006309A7">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Las zonas que serán intervenidas están demarcadas en la siguiente imagen, de igual forma estas zonas podrán ser modificadas por el supervisor del contrato y/o su delegado, quienes </w:t>
      </w:r>
      <w:r w:rsidR="00E80BEA" w:rsidRPr="003C4B85">
        <w:rPr>
          <w:rFonts w:ascii="Arial Narrow" w:hAnsi="Arial Narrow" w:cs="Arial"/>
          <w:sz w:val="21"/>
          <w:szCs w:val="21"/>
        </w:rPr>
        <w:t>informarán</w:t>
      </w:r>
      <w:r w:rsidRPr="003C4B85">
        <w:rPr>
          <w:rFonts w:ascii="Arial Narrow" w:hAnsi="Arial Narrow" w:cs="Arial"/>
          <w:sz w:val="21"/>
          <w:szCs w:val="21"/>
        </w:rPr>
        <w:t xml:space="preserve"> antes de cualquier instalación al contratista para la programación de las actividades</w:t>
      </w:r>
    </w:p>
    <w:p w14:paraId="6C33CFE0" w14:textId="77777777" w:rsidR="006309A7" w:rsidRPr="003C4B85" w:rsidRDefault="006309A7" w:rsidP="006309A7">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1ABAAE8D"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08416" behindDoc="0" locked="0" layoutInCell="1" allowOverlap="1" wp14:anchorId="5796FC62" wp14:editId="565D2373">
                <wp:simplePos x="0" y="0"/>
                <wp:positionH relativeFrom="column">
                  <wp:posOffset>3101340</wp:posOffset>
                </wp:positionH>
                <wp:positionV relativeFrom="paragraph">
                  <wp:posOffset>2776220</wp:posOffset>
                </wp:positionV>
                <wp:extent cx="238125" cy="238125"/>
                <wp:effectExtent l="0" t="0" r="28575" b="28575"/>
                <wp:wrapNone/>
                <wp:docPr id="82" name="Rectángulo 82"/>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B8ED14B" id="Rectángulo 82" o:spid="_x0000_s1026" style="position:absolute;margin-left:244.2pt;margin-top:218.6pt;width:18.75pt;height:18.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4E25E98A" wp14:editId="1F7D2927">
            <wp:extent cx="4219003" cy="5772153"/>
            <wp:effectExtent l="0" t="0" r="0"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06C7198A"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1F2B6D18"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 la barra existente y entrega del elemento retirado al grupo de mantenimiento de Servicios Administrativos, suministro e instalación de barra tipo </w:t>
      </w:r>
      <w:r w:rsidR="00755D85" w:rsidRPr="003C4B85">
        <w:rPr>
          <w:rFonts w:ascii="Arial Narrow" w:hAnsi="Arial Narrow" w:cs="Arial"/>
          <w:sz w:val="21"/>
          <w:szCs w:val="21"/>
        </w:rPr>
        <w:t xml:space="preserve">abatible </w:t>
      </w:r>
      <w:r w:rsidRPr="003C4B85">
        <w:rPr>
          <w:rFonts w:ascii="Arial Narrow" w:hAnsi="Arial Narrow" w:cs="Arial"/>
          <w:sz w:val="21"/>
          <w:szCs w:val="21"/>
        </w:rPr>
        <w:t>propuesta y ya descrito con todos los accesorios y demás requeridos, material de fijación, mano de obra de instalación;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600500C4" w14:textId="77777777" w:rsidR="00BA14B0" w:rsidRPr="003C4B85" w:rsidRDefault="00BA14B0" w:rsidP="00BA14B0">
      <w:pPr>
        <w:autoSpaceDE w:val="0"/>
        <w:autoSpaceDN w:val="0"/>
        <w:adjustRightInd w:val="0"/>
        <w:spacing w:after="0" w:line="240" w:lineRule="auto"/>
        <w:contextualSpacing/>
        <w:jc w:val="both"/>
        <w:rPr>
          <w:rFonts w:ascii="Arial Narrow" w:hAnsi="Arial Narrow"/>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673109DD"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B513F"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5668A2E5"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073E1033"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7300224E"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1EF56358"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5F54431E"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9</w:t>
            </w:r>
          </w:p>
        </w:tc>
        <w:tc>
          <w:tcPr>
            <w:tcW w:w="3131" w:type="pct"/>
            <w:tcBorders>
              <w:top w:val="nil"/>
              <w:left w:val="nil"/>
              <w:bottom w:val="single" w:sz="4" w:space="0" w:color="auto"/>
              <w:right w:val="single" w:sz="4" w:space="0" w:color="auto"/>
            </w:tcBorders>
            <w:shd w:val="clear" w:color="auto" w:fill="auto"/>
            <w:noWrap/>
            <w:vAlign w:val="center"/>
            <w:hideMark/>
          </w:tcPr>
          <w:p w14:paraId="3E9FBBF4"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barra sencilla en acero inoxidable</w:t>
            </w:r>
          </w:p>
        </w:tc>
        <w:tc>
          <w:tcPr>
            <w:tcW w:w="723" w:type="pct"/>
            <w:tcBorders>
              <w:top w:val="nil"/>
              <w:left w:val="nil"/>
              <w:bottom w:val="single" w:sz="4" w:space="0" w:color="auto"/>
              <w:right w:val="single" w:sz="4" w:space="0" w:color="auto"/>
            </w:tcBorders>
            <w:shd w:val="clear" w:color="auto" w:fill="auto"/>
            <w:noWrap/>
            <w:vAlign w:val="center"/>
            <w:hideMark/>
          </w:tcPr>
          <w:p w14:paraId="10FA4241"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6BCC7D72"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w:t>
            </w:r>
          </w:p>
        </w:tc>
      </w:tr>
    </w:tbl>
    <w:p w14:paraId="46F0F438"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24D5EC9A"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 xml:space="preserve">Localización y programación de los trabajos: </w:t>
      </w:r>
      <w:r w:rsidRPr="003C4B85">
        <w:rPr>
          <w:rFonts w:ascii="Arial Narrow" w:hAnsi="Arial Narrow" w:cs="Arial"/>
          <w:sz w:val="21"/>
          <w:szCs w:val="21"/>
        </w:rPr>
        <w:t xml:space="preserve">Esta actividad se desarrollará en las baterías de baños de la sede principal, ubicadas en financiera para el baño de discapacitados,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3DE284C5"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360C5594"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Alcance:</w:t>
      </w:r>
      <w:r w:rsidRPr="003C4B85">
        <w:rPr>
          <w:rFonts w:ascii="Arial Narrow" w:hAnsi="Arial Narrow" w:cs="Arial"/>
          <w:sz w:val="21"/>
          <w:szCs w:val="21"/>
        </w:rPr>
        <w:t xml:space="preserve"> Suministro e instalación de barra de seguridad para baño de discapacitados tipo </w:t>
      </w:r>
      <w:r w:rsidR="00755D85" w:rsidRPr="003C4B85">
        <w:rPr>
          <w:rFonts w:ascii="Arial Narrow" w:hAnsi="Arial Narrow" w:cs="Arial"/>
          <w:sz w:val="21"/>
          <w:szCs w:val="21"/>
        </w:rPr>
        <w:t>sencilla</w:t>
      </w:r>
      <w:r w:rsidRPr="003C4B85">
        <w:rPr>
          <w:rFonts w:ascii="Arial Narrow" w:hAnsi="Arial Narrow" w:cs="Arial"/>
          <w:sz w:val="21"/>
          <w:szCs w:val="21"/>
        </w:rPr>
        <w:t xml:space="preserve">, fabricada en tubería de acero inoxidable de 1-1/4”, de dimensiones de altura de 7cm, </w:t>
      </w:r>
      <w:r w:rsidR="00755D85" w:rsidRPr="003C4B85">
        <w:rPr>
          <w:rFonts w:ascii="Arial Narrow" w:hAnsi="Arial Narrow" w:cs="Arial"/>
          <w:sz w:val="21"/>
          <w:szCs w:val="21"/>
        </w:rPr>
        <w:t xml:space="preserve">ancho de 4cm y </w:t>
      </w:r>
      <w:r w:rsidRPr="003C4B85">
        <w:rPr>
          <w:rFonts w:ascii="Arial Narrow" w:hAnsi="Arial Narrow" w:cs="Arial"/>
          <w:sz w:val="21"/>
          <w:szCs w:val="21"/>
        </w:rPr>
        <w:t xml:space="preserve">largo de </w:t>
      </w:r>
      <w:r w:rsidR="00755D85" w:rsidRPr="003C4B85">
        <w:rPr>
          <w:rFonts w:ascii="Arial Narrow" w:hAnsi="Arial Narrow" w:cs="Arial"/>
          <w:sz w:val="21"/>
          <w:szCs w:val="21"/>
        </w:rPr>
        <w:t>40</w:t>
      </w:r>
      <w:r w:rsidRPr="003C4B85">
        <w:rPr>
          <w:rFonts w:ascii="Arial Narrow" w:hAnsi="Arial Narrow" w:cs="Arial"/>
          <w:sz w:val="21"/>
          <w:szCs w:val="21"/>
        </w:rPr>
        <w:t xml:space="preserve">cm (medidas </w:t>
      </w:r>
      <w:r w:rsidRPr="003C4B85">
        <w:rPr>
          <w:rFonts w:ascii="Arial Narrow" w:hAnsi="Arial Narrow" w:cs="Arial"/>
          <w:sz w:val="21"/>
          <w:szCs w:val="21"/>
        </w:rPr>
        <w:lastRenderedPageBreak/>
        <w:t>aproximadas por tolerancias de +/- 3mc), de línea institucional, con tipo de fijación de chazos a muro y piso y con escudos metálicos, similar al de la siguiente imagen.</w:t>
      </w:r>
    </w:p>
    <w:p w14:paraId="123BEAB5"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1FA7D05D" w14:textId="77777777" w:rsidR="006309A7" w:rsidRPr="003C4B85" w:rsidRDefault="00755D85" w:rsidP="006309A7">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drawing>
          <wp:inline distT="0" distB="0" distL="0" distR="0" wp14:anchorId="1FA084BA" wp14:editId="6C1098F4">
            <wp:extent cx="2638425" cy="1412736"/>
            <wp:effectExtent l="0" t="0" r="0" b="0"/>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367" t="38260" r="50780" b="34273"/>
                    <a:stretch/>
                  </pic:blipFill>
                  <pic:spPr bwMode="auto">
                    <a:xfrm>
                      <a:off x="0" y="0"/>
                      <a:ext cx="2650890" cy="1419410"/>
                    </a:xfrm>
                    <a:prstGeom prst="rect">
                      <a:avLst/>
                    </a:prstGeom>
                    <a:ln>
                      <a:noFill/>
                    </a:ln>
                    <a:extLst>
                      <a:ext uri="{53640926-AAD7-44D8-BBD7-CCE9431645EC}">
                        <a14:shadowObscured xmlns:a14="http://schemas.microsoft.com/office/drawing/2010/main"/>
                      </a:ext>
                    </a:extLst>
                  </pic:spPr>
                </pic:pic>
              </a:graphicData>
            </a:graphic>
          </wp:inline>
        </w:drawing>
      </w:r>
    </w:p>
    <w:p w14:paraId="03F13284"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572BA44E"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404B2093"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1D2D71E2"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7376B3B4"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2BD900F8" w14:textId="77777777" w:rsidR="006309A7" w:rsidRPr="003C4B85" w:rsidRDefault="006309A7" w:rsidP="006309A7">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3F06F83F" w14:textId="77777777" w:rsidR="006309A7" w:rsidRPr="003C4B85" w:rsidRDefault="006309A7" w:rsidP="006309A7">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096E4DAD" w14:textId="77777777" w:rsidR="006309A7" w:rsidRPr="003C4B85" w:rsidRDefault="006309A7" w:rsidP="006309A7">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67A68F95" w14:textId="77777777" w:rsidR="006309A7" w:rsidRPr="003C4B85" w:rsidRDefault="006309A7" w:rsidP="006309A7">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7BDF27A2" w14:textId="77777777" w:rsidR="006309A7" w:rsidRPr="003C4B85" w:rsidRDefault="006309A7" w:rsidP="00755D85">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10464" behindDoc="0" locked="0" layoutInCell="1" allowOverlap="1" wp14:anchorId="53C8AA1F" wp14:editId="54334D3D">
                <wp:simplePos x="0" y="0"/>
                <wp:positionH relativeFrom="column">
                  <wp:posOffset>2987040</wp:posOffset>
                </wp:positionH>
                <wp:positionV relativeFrom="paragraph">
                  <wp:posOffset>2328545</wp:posOffset>
                </wp:positionV>
                <wp:extent cx="238125" cy="238125"/>
                <wp:effectExtent l="0" t="0" r="28575" b="28575"/>
                <wp:wrapNone/>
                <wp:docPr id="85" name="Rectángulo 85"/>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01F611F" id="Rectángulo 85" o:spid="_x0000_s1026" style="position:absolute;margin-left:235.2pt;margin-top:183.35pt;width:18.75pt;height:18.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4F26FF2A" wp14:editId="2617DE94">
            <wp:extent cx="3571516" cy="4886305"/>
            <wp:effectExtent l="0" t="0" r="0"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3577763" cy="4894852"/>
                    </a:xfrm>
                    <a:prstGeom prst="rect">
                      <a:avLst/>
                    </a:prstGeom>
                    <a:noFill/>
                    <a:ln>
                      <a:noFill/>
                    </a:ln>
                    <a:extLst>
                      <a:ext uri="{53640926-AAD7-44D8-BBD7-CCE9431645EC}">
                        <a14:shadowObscured xmlns:a14="http://schemas.microsoft.com/office/drawing/2010/main"/>
                      </a:ext>
                    </a:extLst>
                  </pic:spPr>
                </pic:pic>
              </a:graphicData>
            </a:graphic>
          </wp:inline>
        </w:drawing>
      </w:r>
    </w:p>
    <w:p w14:paraId="3B007042"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p>
    <w:p w14:paraId="1ADF57F0" w14:textId="77777777" w:rsidR="006309A7" w:rsidRPr="003C4B85" w:rsidRDefault="006309A7" w:rsidP="006309A7">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 la barra existente y entrega del elemento retirado al grupo de mantenimiento de Servicios Administrativos, suministro e instalación de barra </w:t>
      </w:r>
      <w:r w:rsidR="00755D85" w:rsidRPr="003C4B85">
        <w:rPr>
          <w:rFonts w:ascii="Arial Narrow" w:hAnsi="Arial Narrow" w:cs="Arial"/>
          <w:sz w:val="21"/>
          <w:szCs w:val="21"/>
        </w:rPr>
        <w:t xml:space="preserve">sencilla </w:t>
      </w:r>
      <w:r w:rsidRPr="003C4B85">
        <w:rPr>
          <w:rFonts w:ascii="Arial Narrow" w:hAnsi="Arial Narrow" w:cs="Arial"/>
          <w:sz w:val="21"/>
          <w:szCs w:val="21"/>
        </w:rPr>
        <w:t>propuesta y ya descrito con todos los accesorios y demás requeridos, material de fijación, mano de obra de instalación;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053D625D" w14:textId="77777777" w:rsidR="00BA14B0" w:rsidRPr="003C4B85" w:rsidRDefault="00BA14B0" w:rsidP="00BA14B0">
      <w:pPr>
        <w:autoSpaceDE w:val="0"/>
        <w:autoSpaceDN w:val="0"/>
        <w:adjustRightInd w:val="0"/>
        <w:spacing w:after="0" w:line="240" w:lineRule="auto"/>
        <w:contextualSpacing/>
        <w:jc w:val="both"/>
        <w:rPr>
          <w:rFonts w:ascii="Arial Narrow" w:hAnsi="Arial Narrow"/>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0ACB446E"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34AE6"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768D2D79"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21166595"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7343CAE2"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3CFDD3CF"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330CDB0C"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10</w:t>
            </w:r>
          </w:p>
        </w:tc>
        <w:tc>
          <w:tcPr>
            <w:tcW w:w="3131" w:type="pct"/>
            <w:tcBorders>
              <w:top w:val="nil"/>
              <w:left w:val="nil"/>
              <w:bottom w:val="single" w:sz="4" w:space="0" w:color="auto"/>
              <w:right w:val="single" w:sz="4" w:space="0" w:color="auto"/>
            </w:tcBorders>
            <w:shd w:val="clear" w:color="auto" w:fill="auto"/>
            <w:noWrap/>
            <w:vAlign w:val="center"/>
            <w:hideMark/>
          </w:tcPr>
          <w:p w14:paraId="0F3C1FD9"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 xml:space="preserve">Suministro e instalación de </w:t>
            </w:r>
            <w:r w:rsidR="006309A7" w:rsidRPr="003C4B85">
              <w:rPr>
                <w:rFonts w:ascii="Arial Narrow" w:eastAsia="Times New Roman" w:hAnsi="Arial Narrow"/>
                <w:color w:val="000000"/>
                <w:sz w:val="21"/>
                <w:szCs w:val="21"/>
                <w:lang w:eastAsia="es-CO"/>
              </w:rPr>
              <w:t>fluxómetro</w:t>
            </w:r>
            <w:r w:rsidRPr="003C4B85">
              <w:rPr>
                <w:rFonts w:ascii="Arial Narrow" w:eastAsia="Times New Roman" w:hAnsi="Arial Narrow"/>
                <w:color w:val="000000"/>
                <w:sz w:val="21"/>
                <w:szCs w:val="21"/>
                <w:lang w:eastAsia="es-CO"/>
              </w:rPr>
              <w:t xml:space="preserve"> para sanitarios institucionales similares a existentes</w:t>
            </w:r>
          </w:p>
        </w:tc>
        <w:tc>
          <w:tcPr>
            <w:tcW w:w="723" w:type="pct"/>
            <w:tcBorders>
              <w:top w:val="nil"/>
              <w:left w:val="nil"/>
              <w:bottom w:val="single" w:sz="4" w:space="0" w:color="auto"/>
              <w:right w:val="single" w:sz="4" w:space="0" w:color="auto"/>
            </w:tcBorders>
            <w:shd w:val="clear" w:color="auto" w:fill="auto"/>
            <w:noWrap/>
            <w:vAlign w:val="center"/>
            <w:hideMark/>
          </w:tcPr>
          <w:p w14:paraId="109E7C0F"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2B0A1614"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4</w:t>
            </w:r>
          </w:p>
        </w:tc>
      </w:tr>
    </w:tbl>
    <w:p w14:paraId="70B37E2B"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30FC2CE3"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5552BE48"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Localización y programación de los trabajos:</w:t>
      </w:r>
      <w:r w:rsidRPr="003C4B85">
        <w:rPr>
          <w:rFonts w:ascii="Arial Narrow" w:hAnsi="Arial Narrow" w:cs="Arial"/>
          <w:sz w:val="21"/>
          <w:szCs w:val="21"/>
        </w:rPr>
        <w:t xml:space="preserve"> Esta actividad se desarrollará en las baterías de baños de la sede principal, ubicadas en el Museo, RSNC, Planeación, Contratos y convenios, financiera, en el primer piso y segundo piso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625AA460"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4A60D702" w14:textId="70DA1E8B"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Alcance:</w:t>
      </w:r>
      <w:r w:rsidRPr="003C4B85">
        <w:rPr>
          <w:rFonts w:ascii="Arial Narrow" w:hAnsi="Arial Narrow" w:cs="Arial"/>
          <w:sz w:val="21"/>
          <w:szCs w:val="21"/>
        </w:rPr>
        <w:t xml:space="preserve"> La actividad consiste en retirar el equipo</w:t>
      </w:r>
      <w:r w:rsidR="00DB2812" w:rsidRPr="003C4B85">
        <w:rPr>
          <w:rFonts w:ascii="Arial Narrow" w:hAnsi="Arial Narrow" w:cs="Arial"/>
          <w:sz w:val="21"/>
          <w:szCs w:val="21"/>
        </w:rPr>
        <w:t xml:space="preserve"> fluxómetro </w:t>
      </w:r>
      <w:r w:rsidRPr="003C4B85">
        <w:rPr>
          <w:rFonts w:ascii="Arial Narrow" w:hAnsi="Arial Narrow" w:cs="Arial"/>
          <w:sz w:val="21"/>
          <w:szCs w:val="21"/>
        </w:rPr>
        <w:t xml:space="preserve">existente y </w:t>
      </w:r>
      <w:r w:rsidR="00DB2812" w:rsidRPr="003C4B85">
        <w:rPr>
          <w:rFonts w:ascii="Arial Narrow" w:hAnsi="Arial Narrow" w:cs="Arial"/>
          <w:sz w:val="21"/>
          <w:szCs w:val="21"/>
        </w:rPr>
        <w:t>entregarlo al grupo de mantenimiento de servicios administrativos</w:t>
      </w:r>
      <w:r w:rsidRPr="003C4B85">
        <w:rPr>
          <w:rFonts w:ascii="Arial Narrow" w:hAnsi="Arial Narrow" w:cs="Arial"/>
          <w:sz w:val="21"/>
          <w:szCs w:val="21"/>
        </w:rPr>
        <w:t xml:space="preserve">, luego de esto realizar el suministro e instalación de un equipo </w:t>
      </w:r>
      <w:r w:rsidR="00DB2812" w:rsidRPr="003C4B85">
        <w:rPr>
          <w:rFonts w:ascii="Arial Narrow" w:hAnsi="Arial Narrow" w:cs="Arial"/>
          <w:sz w:val="21"/>
          <w:szCs w:val="21"/>
        </w:rPr>
        <w:t xml:space="preserve">fluxómetro para sanitario de accionamiento de palanca </w:t>
      </w:r>
      <w:r w:rsidRPr="003C4B85">
        <w:rPr>
          <w:rFonts w:ascii="Arial Narrow" w:hAnsi="Arial Narrow" w:cs="Arial"/>
          <w:sz w:val="21"/>
          <w:szCs w:val="21"/>
        </w:rPr>
        <w:t>similar</w:t>
      </w:r>
      <w:r w:rsidR="00DB2812" w:rsidRPr="003C4B85">
        <w:rPr>
          <w:rFonts w:ascii="Arial Narrow" w:hAnsi="Arial Narrow" w:cs="Arial"/>
          <w:sz w:val="21"/>
          <w:szCs w:val="21"/>
        </w:rPr>
        <w:t xml:space="preserve"> a los existente en los baños actuales de la entidad</w:t>
      </w:r>
      <w:r w:rsidRPr="003C4B85">
        <w:rPr>
          <w:rFonts w:ascii="Arial Narrow" w:hAnsi="Arial Narrow" w:cs="Arial"/>
          <w:sz w:val="21"/>
          <w:szCs w:val="21"/>
        </w:rPr>
        <w:t xml:space="preserve">, </w:t>
      </w:r>
      <w:r w:rsidR="00992DFD" w:rsidRPr="003C4B85">
        <w:rPr>
          <w:rFonts w:ascii="Arial Narrow" w:hAnsi="Arial Narrow" w:cs="Arial"/>
          <w:sz w:val="21"/>
          <w:szCs w:val="21"/>
        </w:rPr>
        <w:t>similar a la imagen presentada y con las dimensiones aproximadas con tolerancia en +/- 1cm</w:t>
      </w:r>
      <w:proofErr w:type="gramStart"/>
      <w:r w:rsidR="00992DFD" w:rsidRPr="003C4B85">
        <w:rPr>
          <w:rFonts w:ascii="Arial Narrow" w:hAnsi="Arial Narrow" w:cs="Arial"/>
          <w:sz w:val="21"/>
          <w:szCs w:val="21"/>
        </w:rPr>
        <w:t>.</w:t>
      </w:r>
      <w:r w:rsidRPr="003C4B85">
        <w:rPr>
          <w:rFonts w:ascii="Arial Narrow" w:hAnsi="Arial Narrow" w:cs="Arial"/>
          <w:sz w:val="21"/>
          <w:szCs w:val="21"/>
        </w:rPr>
        <w:t>.</w:t>
      </w:r>
      <w:proofErr w:type="gramEnd"/>
    </w:p>
    <w:p w14:paraId="0025434B"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30934660" w14:textId="4E7BE060" w:rsidR="00755D85" w:rsidRPr="003C4B85" w:rsidRDefault="00DB2812" w:rsidP="00755D85">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lastRenderedPageBreak/>
        <w:drawing>
          <wp:inline distT="0" distB="0" distL="0" distR="0" wp14:anchorId="7CC291F4" wp14:editId="4F6634B3">
            <wp:extent cx="2667000" cy="2524125"/>
            <wp:effectExtent l="0" t="0" r="0" b="9525"/>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197" t="37719" r="51290" b="14303"/>
                    <a:stretch/>
                  </pic:blipFill>
                  <pic:spPr bwMode="auto">
                    <a:xfrm>
                      <a:off x="0" y="0"/>
                      <a:ext cx="2668764" cy="2525795"/>
                    </a:xfrm>
                    <a:prstGeom prst="rect">
                      <a:avLst/>
                    </a:prstGeom>
                    <a:ln>
                      <a:noFill/>
                    </a:ln>
                    <a:extLst>
                      <a:ext uri="{53640926-AAD7-44D8-BBD7-CCE9431645EC}">
                        <a14:shadowObscured xmlns:a14="http://schemas.microsoft.com/office/drawing/2010/main"/>
                      </a:ext>
                    </a:extLst>
                  </pic:spPr>
                </pic:pic>
              </a:graphicData>
            </a:graphic>
          </wp:inline>
        </w:drawing>
      </w:r>
      <w:r w:rsidR="00992DFD" w:rsidRPr="003C4B85">
        <w:rPr>
          <w:rFonts w:ascii="Arial Narrow" w:hAnsi="Arial Narrow"/>
          <w:noProof/>
          <w:sz w:val="21"/>
          <w:szCs w:val="21"/>
          <w:lang w:eastAsia="es-CO"/>
        </w:rPr>
        <w:drawing>
          <wp:inline distT="0" distB="0" distL="0" distR="0" wp14:anchorId="015BA722" wp14:editId="49203640">
            <wp:extent cx="2457450" cy="24574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413" t="19915" r="56042" b="9776"/>
                    <a:stretch/>
                  </pic:blipFill>
                  <pic:spPr bwMode="auto">
                    <a:xfrm>
                      <a:off x="0" y="0"/>
                      <a:ext cx="2457450" cy="2457450"/>
                    </a:xfrm>
                    <a:prstGeom prst="rect">
                      <a:avLst/>
                    </a:prstGeom>
                    <a:ln>
                      <a:noFill/>
                    </a:ln>
                    <a:extLst>
                      <a:ext uri="{53640926-AAD7-44D8-BBD7-CCE9431645EC}">
                        <a14:shadowObscured xmlns:a14="http://schemas.microsoft.com/office/drawing/2010/main"/>
                      </a:ext>
                    </a:extLst>
                  </pic:spPr>
                </pic:pic>
              </a:graphicData>
            </a:graphic>
          </wp:inline>
        </w:drawing>
      </w:r>
    </w:p>
    <w:p w14:paraId="1CFF9836" w14:textId="77777777" w:rsidR="00755D85" w:rsidRPr="003C4B85" w:rsidRDefault="00755D85" w:rsidP="00755D85">
      <w:pPr>
        <w:autoSpaceDE w:val="0"/>
        <w:autoSpaceDN w:val="0"/>
        <w:adjustRightInd w:val="0"/>
        <w:spacing w:after="0" w:line="240" w:lineRule="auto"/>
        <w:contextualSpacing/>
        <w:jc w:val="center"/>
        <w:rPr>
          <w:rFonts w:ascii="Arial Narrow" w:hAnsi="Arial Narrow" w:cs="Arial"/>
          <w:sz w:val="21"/>
          <w:szCs w:val="21"/>
        </w:rPr>
      </w:pPr>
    </w:p>
    <w:p w14:paraId="147F0E7C"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695B6DBB"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 xml:space="preserve">Incluye principalmente el suministro e instalación de </w:t>
      </w:r>
      <w:r w:rsidR="00DB2812" w:rsidRPr="003C4B85">
        <w:rPr>
          <w:rFonts w:ascii="Arial Narrow" w:hAnsi="Arial Narrow" w:cs="Arial"/>
          <w:sz w:val="21"/>
          <w:szCs w:val="21"/>
        </w:rPr>
        <w:t xml:space="preserve">elemento </w:t>
      </w:r>
      <w:r w:rsidRPr="003C4B85">
        <w:rPr>
          <w:rFonts w:ascii="Arial Narrow" w:hAnsi="Arial Narrow" w:cs="Arial"/>
          <w:sz w:val="21"/>
          <w:szCs w:val="21"/>
        </w:rPr>
        <w:t>con todos los accesorios requeridos</w:t>
      </w:r>
      <w:r w:rsidR="00DB2812" w:rsidRPr="003C4B85">
        <w:rPr>
          <w:rFonts w:ascii="Arial Narrow" w:hAnsi="Arial Narrow" w:cs="Arial"/>
          <w:sz w:val="21"/>
          <w:szCs w:val="21"/>
        </w:rPr>
        <w:t xml:space="preserve"> para el óptimo y normal </w:t>
      </w:r>
      <w:r w:rsidR="00E80BEA" w:rsidRPr="003C4B85">
        <w:rPr>
          <w:rFonts w:ascii="Arial Narrow" w:hAnsi="Arial Narrow" w:cs="Arial"/>
          <w:sz w:val="21"/>
          <w:szCs w:val="21"/>
        </w:rPr>
        <w:t>funcionamiento, incluye</w:t>
      </w:r>
      <w:r w:rsidRPr="003C4B85">
        <w:rPr>
          <w:rFonts w:ascii="Arial Narrow" w:hAnsi="Arial Narrow" w:cs="Arial"/>
          <w:sz w:val="21"/>
          <w:szCs w:val="21"/>
        </w:rPr>
        <w:t xml:space="preserve"> el retiro </w:t>
      </w:r>
      <w:r w:rsidR="00DB2812" w:rsidRPr="003C4B85">
        <w:rPr>
          <w:rFonts w:ascii="Arial Narrow" w:hAnsi="Arial Narrow" w:cs="Arial"/>
          <w:sz w:val="21"/>
          <w:szCs w:val="21"/>
        </w:rPr>
        <w:t>y entrega del elemento viejo con todas las partes y accesorios</w:t>
      </w:r>
      <w:r w:rsidRPr="003C4B85">
        <w:rPr>
          <w:rFonts w:ascii="Arial Narrow" w:hAnsi="Arial Narrow" w:cs="Arial"/>
          <w:sz w:val="21"/>
          <w:szCs w:val="21"/>
        </w:rPr>
        <w:t>, incluye el material de fijación, así como la mano de obra requerida.</w:t>
      </w:r>
    </w:p>
    <w:p w14:paraId="738D9218"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192AA9E4"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14C45D62"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4C3F2C01"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2E87ED11"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2F9E82B0"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6F0867C9" w14:textId="77777777" w:rsidR="00755D85" w:rsidRPr="003C4B85" w:rsidRDefault="00755D85" w:rsidP="00755D8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30827FA9" w14:textId="77777777" w:rsidR="00755D85" w:rsidRPr="003C4B85" w:rsidRDefault="00755D85" w:rsidP="00755D8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196830C4" w14:textId="77777777" w:rsidR="00755D85" w:rsidRPr="003C4B85" w:rsidRDefault="00755D85" w:rsidP="00755D85">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4D2395C9" w14:textId="77777777" w:rsidR="00755D85" w:rsidRPr="003C4B85" w:rsidRDefault="00755D85" w:rsidP="00755D8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69361DE7" w14:textId="77777777" w:rsidR="00755D85" w:rsidRPr="003C4B85" w:rsidRDefault="00755D85" w:rsidP="00755D85">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5C26179C"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19680" behindDoc="0" locked="0" layoutInCell="1" allowOverlap="1" wp14:anchorId="1F00A8FF" wp14:editId="775FFCAD">
                <wp:simplePos x="0" y="0"/>
                <wp:positionH relativeFrom="column">
                  <wp:posOffset>2167890</wp:posOffset>
                </wp:positionH>
                <wp:positionV relativeFrom="paragraph">
                  <wp:posOffset>2668905</wp:posOffset>
                </wp:positionV>
                <wp:extent cx="238125" cy="238125"/>
                <wp:effectExtent l="0" t="0" r="28575" b="28575"/>
                <wp:wrapNone/>
                <wp:docPr id="91" name="Rectángulo 91"/>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B506A75" id="Rectángulo 91" o:spid="_x0000_s1026" style="position:absolute;margin-left:170.7pt;margin-top:210.15pt;width:18.75pt;height:18.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16608" behindDoc="0" locked="0" layoutInCell="1" allowOverlap="1" wp14:anchorId="386D61F9" wp14:editId="5754614D">
                <wp:simplePos x="0" y="0"/>
                <wp:positionH relativeFrom="column">
                  <wp:posOffset>3110865</wp:posOffset>
                </wp:positionH>
                <wp:positionV relativeFrom="paragraph">
                  <wp:posOffset>995045</wp:posOffset>
                </wp:positionV>
                <wp:extent cx="276225" cy="238125"/>
                <wp:effectExtent l="0" t="0" r="28575" b="28575"/>
                <wp:wrapNone/>
                <wp:docPr id="95" name="Rectángulo 95"/>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CB3EEFB" id="Rectángulo 95" o:spid="_x0000_s1026" style="position:absolute;margin-left:244.95pt;margin-top:78.35pt;width:21.75pt;height:18.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13536" behindDoc="0" locked="0" layoutInCell="1" allowOverlap="1" wp14:anchorId="5B25AAA0" wp14:editId="4F0FAC4B">
                <wp:simplePos x="0" y="0"/>
                <wp:positionH relativeFrom="column">
                  <wp:posOffset>3063240</wp:posOffset>
                </wp:positionH>
                <wp:positionV relativeFrom="paragraph">
                  <wp:posOffset>2785745</wp:posOffset>
                </wp:positionV>
                <wp:extent cx="238125" cy="238125"/>
                <wp:effectExtent l="0" t="0" r="28575" b="28575"/>
                <wp:wrapNone/>
                <wp:docPr id="97" name="Rectángulo 97"/>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FD23A25" id="Rectángulo 97" o:spid="_x0000_s1026" style="position:absolute;margin-left:241.2pt;margin-top:219.35pt;width:18.75pt;height:18.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14560" behindDoc="0" locked="0" layoutInCell="1" allowOverlap="1" wp14:anchorId="27518FDD" wp14:editId="7F08EA39">
                <wp:simplePos x="0" y="0"/>
                <wp:positionH relativeFrom="column">
                  <wp:posOffset>1910715</wp:posOffset>
                </wp:positionH>
                <wp:positionV relativeFrom="paragraph">
                  <wp:posOffset>2957195</wp:posOffset>
                </wp:positionV>
                <wp:extent cx="238125" cy="238125"/>
                <wp:effectExtent l="0" t="0" r="28575" b="28575"/>
                <wp:wrapNone/>
                <wp:docPr id="98" name="Rectángulo 98"/>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FE4F251" id="Rectángulo 98" o:spid="_x0000_s1026" style="position:absolute;margin-left:150.45pt;margin-top:232.85pt;width:18.75pt;height:18.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140E7DDA" wp14:editId="0AFED277">
            <wp:extent cx="4219003" cy="5772153"/>
            <wp:effectExtent l="0" t="0" r="0"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3C649CB4"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7ADC87D8"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w:t>
      </w:r>
      <w:r w:rsidR="00DB2812" w:rsidRPr="003C4B85">
        <w:rPr>
          <w:rFonts w:ascii="Arial Narrow" w:hAnsi="Arial Narrow" w:cs="Arial"/>
          <w:sz w:val="21"/>
          <w:szCs w:val="21"/>
        </w:rPr>
        <w:t>l fluxómetro existente</w:t>
      </w:r>
      <w:r w:rsidRPr="003C4B85">
        <w:rPr>
          <w:rFonts w:ascii="Arial Narrow" w:hAnsi="Arial Narrow" w:cs="Arial"/>
          <w:sz w:val="21"/>
          <w:szCs w:val="21"/>
        </w:rPr>
        <w:t xml:space="preserve">, suministro e instalación de </w:t>
      </w:r>
      <w:r w:rsidR="00DB2812" w:rsidRPr="003C4B85">
        <w:rPr>
          <w:rFonts w:ascii="Arial Narrow" w:hAnsi="Arial Narrow" w:cs="Arial"/>
          <w:sz w:val="21"/>
          <w:szCs w:val="21"/>
        </w:rPr>
        <w:t xml:space="preserve">fluxómetro nuevo </w:t>
      </w:r>
      <w:r w:rsidRPr="003C4B85">
        <w:rPr>
          <w:rFonts w:ascii="Arial Narrow" w:hAnsi="Arial Narrow" w:cs="Arial"/>
          <w:sz w:val="21"/>
          <w:szCs w:val="21"/>
        </w:rPr>
        <w:t>propuesto y ya descrito con todos los accesorios y demás requeridos, material</w:t>
      </w:r>
      <w:r w:rsidR="00DB2812" w:rsidRPr="003C4B85">
        <w:rPr>
          <w:rFonts w:ascii="Arial Narrow" w:hAnsi="Arial Narrow" w:cs="Arial"/>
          <w:sz w:val="21"/>
          <w:szCs w:val="21"/>
        </w:rPr>
        <w:t xml:space="preserve"> y elementos </w:t>
      </w:r>
      <w:r w:rsidRPr="003C4B85">
        <w:rPr>
          <w:rFonts w:ascii="Arial Narrow" w:hAnsi="Arial Narrow" w:cs="Arial"/>
          <w:sz w:val="21"/>
          <w:szCs w:val="21"/>
        </w:rPr>
        <w:t>de fijación, mano de obra de instalación y puesta en funcionamiento demás actividades descritas;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79545D3B" w14:textId="77777777" w:rsidR="00E80BEA" w:rsidRPr="003C4B85" w:rsidRDefault="00E80BEA" w:rsidP="00755D85">
      <w:pPr>
        <w:autoSpaceDE w:val="0"/>
        <w:autoSpaceDN w:val="0"/>
        <w:adjustRightInd w:val="0"/>
        <w:spacing w:after="0" w:line="240" w:lineRule="auto"/>
        <w:contextualSpacing/>
        <w:jc w:val="both"/>
        <w:rPr>
          <w:rFonts w:ascii="Arial Narrow" w:hAnsi="Arial Narrow"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44A1DE57" w14:textId="77777777" w:rsidTr="00BA14B0">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992B3"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1CCDB705"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1AF2F410"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7589DAF5"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50DF9060" w14:textId="77777777" w:rsidTr="00BA14B0">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10DB9AD5"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11</w:t>
            </w:r>
          </w:p>
        </w:tc>
        <w:tc>
          <w:tcPr>
            <w:tcW w:w="3131" w:type="pct"/>
            <w:tcBorders>
              <w:top w:val="nil"/>
              <w:left w:val="nil"/>
              <w:bottom w:val="single" w:sz="4" w:space="0" w:color="auto"/>
              <w:right w:val="single" w:sz="4" w:space="0" w:color="auto"/>
            </w:tcBorders>
            <w:shd w:val="clear" w:color="auto" w:fill="auto"/>
            <w:noWrap/>
            <w:vAlign w:val="center"/>
            <w:hideMark/>
          </w:tcPr>
          <w:p w14:paraId="53CF8E15"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 xml:space="preserve">Suministro e instalación de sifones de piso de 3" con </w:t>
            </w:r>
            <w:proofErr w:type="spellStart"/>
            <w:r w:rsidRPr="003C4B85">
              <w:rPr>
                <w:rFonts w:ascii="Arial Narrow" w:eastAsia="Times New Roman" w:hAnsi="Arial Narrow"/>
                <w:color w:val="000000"/>
                <w:sz w:val="21"/>
                <w:szCs w:val="21"/>
                <w:lang w:eastAsia="es-CO"/>
              </w:rPr>
              <w:t>sifa</w:t>
            </w:r>
            <w:proofErr w:type="spellEnd"/>
          </w:p>
        </w:tc>
        <w:tc>
          <w:tcPr>
            <w:tcW w:w="723" w:type="pct"/>
            <w:tcBorders>
              <w:top w:val="nil"/>
              <w:left w:val="nil"/>
              <w:bottom w:val="single" w:sz="4" w:space="0" w:color="auto"/>
              <w:right w:val="single" w:sz="4" w:space="0" w:color="auto"/>
            </w:tcBorders>
            <w:shd w:val="clear" w:color="auto" w:fill="auto"/>
            <w:noWrap/>
            <w:vAlign w:val="center"/>
            <w:hideMark/>
          </w:tcPr>
          <w:p w14:paraId="5C8A9804"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4BF6A9DE"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6</w:t>
            </w:r>
          </w:p>
        </w:tc>
      </w:tr>
    </w:tbl>
    <w:p w14:paraId="2BB28DD7"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7BF83836"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7C9157EA"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Localización y programación de los trabajos:</w:t>
      </w:r>
      <w:r w:rsidRPr="003C4B85">
        <w:rPr>
          <w:rFonts w:ascii="Arial Narrow" w:hAnsi="Arial Narrow" w:cs="Arial"/>
          <w:sz w:val="21"/>
          <w:szCs w:val="21"/>
        </w:rPr>
        <w:t xml:space="preserve"> Esta actividad se desarrollará en las baterías de baños de la sede principal, ubicadas en el Museo, Planeación, financiera, en el primer piso y segundo piso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6EE6A637"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21836FB6"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lastRenderedPageBreak/>
        <w:t>Alcance:</w:t>
      </w:r>
      <w:r w:rsidRPr="003C4B85">
        <w:rPr>
          <w:rFonts w:ascii="Arial Narrow" w:hAnsi="Arial Narrow" w:cs="Arial"/>
          <w:sz w:val="21"/>
          <w:szCs w:val="21"/>
        </w:rPr>
        <w:t xml:space="preserve"> </w:t>
      </w:r>
      <w:r w:rsidR="00DB2812" w:rsidRPr="003C4B85">
        <w:rPr>
          <w:rFonts w:ascii="Arial Narrow" w:hAnsi="Arial Narrow" w:cs="Arial"/>
          <w:sz w:val="21"/>
          <w:szCs w:val="21"/>
        </w:rPr>
        <w:t xml:space="preserve">la actividad consiste en retirar el sifón, rejilla demás partes del mismo existentes actualmente de los baños y realizar el cambio de los mismos, para esto los baños de la entidad cuentan con la tubería de desagües descolgadas por lo que las intervenciones de demolición a realizar son mínimas, y en el primer piso, se cuenta con un semisótano de fácil accesos en el cual de la misma forma no hay que realizar mayores intervenciones de demolición, aunque para el retiro de la rejilla y algún elemento actual habrá que realizar pequeñas </w:t>
      </w:r>
      <w:r w:rsidR="00393F7A" w:rsidRPr="003C4B85">
        <w:rPr>
          <w:rFonts w:ascii="Arial Narrow" w:hAnsi="Arial Narrow" w:cs="Arial"/>
          <w:sz w:val="21"/>
          <w:szCs w:val="21"/>
        </w:rPr>
        <w:t>rupturas</w:t>
      </w:r>
      <w:r w:rsidR="00DB2812" w:rsidRPr="003C4B85">
        <w:rPr>
          <w:rFonts w:ascii="Arial Narrow" w:hAnsi="Arial Narrow" w:cs="Arial"/>
          <w:sz w:val="21"/>
          <w:szCs w:val="21"/>
        </w:rPr>
        <w:t xml:space="preserve"> de la placa, sin afectar la baldosa de piso, esos</w:t>
      </w:r>
      <w:r w:rsidR="00393F7A" w:rsidRPr="003C4B85">
        <w:rPr>
          <w:rFonts w:ascii="Arial Narrow" w:hAnsi="Arial Narrow" w:cs="Arial"/>
          <w:sz w:val="21"/>
          <w:szCs w:val="21"/>
        </w:rPr>
        <w:t xml:space="preserve"> rupturas deberán luego ser emboquilladas. La actividad consiste en el cambio de estos elementos por daños y filtraciones, la instalación adecuada de los mismos con tubería sanitaria de PVC de 3”, accesorios de las mismas dimensiones y especificaciones de material, estos deberán de ser una marca reconocida con sello de calidad y en cumplimiento de las  normas NTC 1087, Tubos de Policloruro de Vinilo (PVC) Rígido para Uso Sanitario - Agua Lluvias y Ventilación; NTC 1341 Accesorios de Poli (Cloruro de Vinilo) (PVC) Rígido para Tubería Sanitaria - Aguas Lluvias y Ventilación y NTC 576 para la soldadura, utilizar para la fijación soldadura liquida para elementos de PVC; los elementos retirados y sobrantes deberán ser dispuestos adecuadamente por parte del contratista.</w:t>
      </w:r>
    </w:p>
    <w:p w14:paraId="4A6169F7"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162B0233"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0B000D5C"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b/>
          <w:sz w:val="21"/>
          <w:szCs w:val="21"/>
        </w:rPr>
      </w:pPr>
    </w:p>
    <w:p w14:paraId="1C0D4A0E"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44DEC770"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3195F10D"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604D3FA3" w14:textId="77777777" w:rsidR="00755D85" w:rsidRPr="003C4B85" w:rsidRDefault="00755D85" w:rsidP="00755D8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0E8F27BC" w14:textId="77777777" w:rsidR="00393F7A" w:rsidRPr="003C4B85" w:rsidRDefault="00393F7A" w:rsidP="00755D8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Se deberá tener cuidado con el piso existente y resanar y/o restaurar las demoliciones realizadas que afectan la apariencia y estética de los baños como los acabados de los mismos.</w:t>
      </w:r>
    </w:p>
    <w:p w14:paraId="24F410C5" w14:textId="77777777" w:rsidR="00755D85" w:rsidRPr="003C4B85" w:rsidRDefault="00755D85" w:rsidP="00755D8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42341541" w14:textId="77777777" w:rsidR="00755D85" w:rsidRPr="003C4B85" w:rsidRDefault="00755D85" w:rsidP="00755D85">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63204796" w14:textId="77777777" w:rsidR="00755D85" w:rsidRPr="003C4B85" w:rsidRDefault="00755D85" w:rsidP="00755D85">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686731B0" w14:textId="77777777" w:rsidR="00755D85" w:rsidRPr="003C4B85" w:rsidRDefault="00755D85" w:rsidP="00755D85">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59EA11DD"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28896" behindDoc="0" locked="0" layoutInCell="1" allowOverlap="1" wp14:anchorId="6CDCD088" wp14:editId="6E38DF2C">
                <wp:simplePos x="0" y="0"/>
                <wp:positionH relativeFrom="column">
                  <wp:posOffset>2167890</wp:posOffset>
                </wp:positionH>
                <wp:positionV relativeFrom="paragraph">
                  <wp:posOffset>2668905</wp:posOffset>
                </wp:positionV>
                <wp:extent cx="238125" cy="238125"/>
                <wp:effectExtent l="0" t="0" r="28575" b="28575"/>
                <wp:wrapNone/>
                <wp:docPr id="101" name="Rectángulo 101"/>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CFB6A07" id="Rectángulo 101" o:spid="_x0000_s1026" style="position:absolute;margin-left:170.7pt;margin-top:210.15pt;width:18.75pt;height:1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25824" behindDoc="0" locked="0" layoutInCell="1" allowOverlap="1" wp14:anchorId="16D69F3C" wp14:editId="42A78B33">
                <wp:simplePos x="0" y="0"/>
                <wp:positionH relativeFrom="column">
                  <wp:posOffset>3110865</wp:posOffset>
                </wp:positionH>
                <wp:positionV relativeFrom="paragraph">
                  <wp:posOffset>995045</wp:posOffset>
                </wp:positionV>
                <wp:extent cx="276225" cy="238125"/>
                <wp:effectExtent l="0" t="0" r="28575" b="28575"/>
                <wp:wrapNone/>
                <wp:docPr id="105" name="Rectángulo 105"/>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84659B8" id="Rectángulo 105" o:spid="_x0000_s1026" style="position:absolute;margin-left:244.95pt;margin-top:78.35pt;width:21.75pt;height:18.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22752" behindDoc="0" locked="0" layoutInCell="1" allowOverlap="1" wp14:anchorId="30940B87" wp14:editId="3A8B1861">
                <wp:simplePos x="0" y="0"/>
                <wp:positionH relativeFrom="column">
                  <wp:posOffset>3063240</wp:posOffset>
                </wp:positionH>
                <wp:positionV relativeFrom="paragraph">
                  <wp:posOffset>2785745</wp:posOffset>
                </wp:positionV>
                <wp:extent cx="238125" cy="238125"/>
                <wp:effectExtent l="0" t="0" r="28575" b="28575"/>
                <wp:wrapNone/>
                <wp:docPr id="107" name="Rectángulo 107"/>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118074B" id="Rectángulo 107" o:spid="_x0000_s1026" style="position:absolute;margin-left:241.2pt;margin-top:219.35pt;width:18.75pt;height:18.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23776" behindDoc="0" locked="0" layoutInCell="1" allowOverlap="1" wp14:anchorId="05330F05" wp14:editId="12D3D4C3">
                <wp:simplePos x="0" y="0"/>
                <wp:positionH relativeFrom="column">
                  <wp:posOffset>1910715</wp:posOffset>
                </wp:positionH>
                <wp:positionV relativeFrom="paragraph">
                  <wp:posOffset>2957195</wp:posOffset>
                </wp:positionV>
                <wp:extent cx="238125" cy="238125"/>
                <wp:effectExtent l="0" t="0" r="28575" b="28575"/>
                <wp:wrapNone/>
                <wp:docPr id="108" name="Rectángulo 108"/>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72BB659" id="Rectángulo 108" o:spid="_x0000_s1026" style="position:absolute;margin-left:150.45pt;margin-top:232.85pt;width:18.75pt;height:18.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6395FB2E" wp14:editId="0BD1F259">
            <wp:extent cx="4219003" cy="5772153"/>
            <wp:effectExtent l="0" t="0" r="0" b="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4225306" cy="5780776"/>
                    </a:xfrm>
                    <a:prstGeom prst="rect">
                      <a:avLst/>
                    </a:prstGeom>
                    <a:noFill/>
                    <a:ln>
                      <a:noFill/>
                    </a:ln>
                    <a:extLst>
                      <a:ext uri="{53640926-AAD7-44D8-BBD7-CCE9431645EC}">
                        <a14:shadowObscured xmlns:a14="http://schemas.microsoft.com/office/drawing/2010/main"/>
                      </a:ext>
                    </a:extLst>
                  </pic:spPr>
                </pic:pic>
              </a:graphicData>
            </a:graphic>
          </wp:inline>
        </w:drawing>
      </w:r>
    </w:p>
    <w:p w14:paraId="03BC3ED4"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p>
    <w:p w14:paraId="67C301F0" w14:textId="77777777" w:rsidR="00755D85" w:rsidRPr="003C4B85" w:rsidRDefault="00755D85" w:rsidP="00755D85">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unidad (Und), donde se incluye: el retiro de </w:t>
      </w:r>
      <w:r w:rsidR="00393F7A" w:rsidRPr="003C4B85">
        <w:rPr>
          <w:rFonts w:ascii="Arial Narrow" w:hAnsi="Arial Narrow" w:cs="Arial"/>
          <w:sz w:val="21"/>
          <w:szCs w:val="21"/>
        </w:rPr>
        <w:t xml:space="preserve">sifón y rejilla actual existente y </w:t>
      </w:r>
      <w:r w:rsidRPr="003C4B85">
        <w:rPr>
          <w:rFonts w:ascii="Arial Narrow" w:hAnsi="Arial Narrow" w:cs="Arial"/>
          <w:sz w:val="21"/>
          <w:szCs w:val="21"/>
        </w:rPr>
        <w:t xml:space="preserve">disposición final del mismo, retiro de material de pega,  suministro e instalación de </w:t>
      </w:r>
      <w:r w:rsidR="00393F7A" w:rsidRPr="003C4B85">
        <w:rPr>
          <w:rFonts w:ascii="Arial Narrow" w:hAnsi="Arial Narrow" w:cs="Arial"/>
          <w:sz w:val="21"/>
          <w:szCs w:val="21"/>
        </w:rPr>
        <w:t xml:space="preserve">sifón rejilla con </w:t>
      </w:r>
      <w:proofErr w:type="spellStart"/>
      <w:r w:rsidR="00393F7A" w:rsidRPr="003C4B85">
        <w:rPr>
          <w:rFonts w:ascii="Arial Narrow" w:hAnsi="Arial Narrow" w:cs="Arial"/>
          <w:sz w:val="21"/>
          <w:szCs w:val="21"/>
        </w:rPr>
        <w:t>sifa</w:t>
      </w:r>
      <w:proofErr w:type="spellEnd"/>
      <w:r w:rsidR="00393F7A" w:rsidRPr="003C4B85">
        <w:rPr>
          <w:rFonts w:ascii="Arial Narrow" w:hAnsi="Arial Narrow" w:cs="Arial"/>
          <w:sz w:val="21"/>
          <w:szCs w:val="21"/>
        </w:rPr>
        <w:t xml:space="preserve"> </w:t>
      </w:r>
      <w:r w:rsidRPr="003C4B85">
        <w:rPr>
          <w:rFonts w:ascii="Arial Narrow" w:hAnsi="Arial Narrow" w:cs="Arial"/>
          <w:sz w:val="21"/>
          <w:szCs w:val="21"/>
        </w:rPr>
        <w:t>ya descrito con todos los accesorios y demás requeridos, material de fijación</w:t>
      </w:r>
      <w:r w:rsidR="00393F7A" w:rsidRPr="003C4B85">
        <w:rPr>
          <w:rFonts w:ascii="Arial Narrow" w:hAnsi="Arial Narrow" w:cs="Arial"/>
          <w:sz w:val="21"/>
          <w:szCs w:val="21"/>
        </w:rPr>
        <w:t>, emboquillado del piso contra la rejilla del sifón</w:t>
      </w:r>
      <w:r w:rsidRPr="003C4B85">
        <w:rPr>
          <w:rFonts w:ascii="Arial Narrow" w:hAnsi="Arial Narrow" w:cs="Arial"/>
          <w:sz w:val="21"/>
          <w:szCs w:val="21"/>
        </w:rPr>
        <w:t>,  mano de obra de instalación y puesta en funcionamiento demás actividades descritas;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3F2E337F" w14:textId="77777777" w:rsidR="00BA14B0" w:rsidRPr="003C4B85" w:rsidRDefault="00BA14B0" w:rsidP="00BA14B0">
      <w:pPr>
        <w:autoSpaceDE w:val="0"/>
        <w:autoSpaceDN w:val="0"/>
        <w:adjustRightInd w:val="0"/>
        <w:spacing w:after="0" w:line="240" w:lineRule="auto"/>
        <w:contextualSpacing/>
        <w:jc w:val="both"/>
        <w:rPr>
          <w:rFonts w:ascii="Arial Narrow" w:hAnsi="Arial Narrow"/>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79D7A986" w14:textId="77777777" w:rsidTr="00B10F28">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A6AC6"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755F0D63"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5A91788A"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19CA1D6D"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1D724297" w14:textId="77777777" w:rsidTr="00B10F28">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618F6C18"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12</w:t>
            </w:r>
          </w:p>
        </w:tc>
        <w:tc>
          <w:tcPr>
            <w:tcW w:w="3131" w:type="pct"/>
            <w:tcBorders>
              <w:top w:val="nil"/>
              <w:left w:val="nil"/>
              <w:bottom w:val="single" w:sz="4" w:space="0" w:color="auto"/>
              <w:right w:val="single" w:sz="4" w:space="0" w:color="auto"/>
            </w:tcBorders>
            <w:shd w:val="clear" w:color="auto" w:fill="auto"/>
            <w:noWrap/>
            <w:vAlign w:val="center"/>
            <w:hideMark/>
          </w:tcPr>
          <w:p w14:paraId="5632BCA5"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tubería sanitaria de 2"</w:t>
            </w:r>
          </w:p>
        </w:tc>
        <w:tc>
          <w:tcPr>
            <w:tcW w:w="723" w:type="pct"/>
            <w:tcBorders>
              <w:top w:val="nil"/>
              <w:left w:val="nil"/>
              <w:bottom w:val="single" w:sz="4" w:space="0" w:color="auto"/>
              <w:right w:val="single" w:sz="4" w:space="0" w:color="auto"/>
            </w:tcBorders>
            <w:shd w:val="clear" w:color="auto" w:fill="auto"/>
            <w:noWrap/>
            <w:vAlign w:val="center"/>
            <w:hideMark/>
          </w:tcPr>
          <w:p w14:paraId="737BDD4E"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m</w:t>
            </w:r>
          </w:p>
        </w:tc>
        <w:tc>
          <w:tcPr>
            <w:tcW w:w="667" w:type="pct"/>
            <w:tcBorders>
              <w:top w:val="nil"/>
              <w:left w:val="nil"/>
              <w:bottom w:val="single" w:sz="4" w:space="0" w:color="auto"/>
              <w:right w:val="single" w:sz="4" w:space="0" w:color="auto"/>
            </w:tcBorders>
            <w:shd w:val="clear" w:color="auto" w:fill="auto"/>
            <w:noWrap/>
            <w:vAlign w:val="center"/>
            <w:hideMark/>
          </w:tcPr>
          <w:p w14:paraId="71E5F198"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20</w:t>
            </w:r>
          </w:p>
        </w:tc>
      </w:tr>
    </w:tbl>
    <w:p w14:paraId="437163C3" w14:textId="77777777" w:rsidR="00BA14B0" w:rsidRPr="003C4B85" w:rsidRDefault="00BA14B0" w:rsidP="00BA14B0">
      <w:pPr>
        <w:autoSpaceDE w:val="0"/>
        <w:autoSpaceDN w:val="0"/>
        <w:adjustRightInd w:val="0"/>
        <w:spacing w:after="0" w:line="240" w:lineRule="auto"/>
        <w:contextualSpacing/>
        <w:jc w:val="both"/>
        <w:rPr>
          <w:rFonts w:ascii="Arial Narrow" w:hAnsi="Arial Narrow"/>
          <w:sz w:val="21"/>
          <w:szCs w:val="21"/>
        </w:rPr>
      </w:pPr>
    </w:p>
    <w:p w14:paraId="700CFF90"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Localización y programación de los trabajos:</w:t>
      </w:r>
      <w:r w:rsidRPr="003C4B85">
        <w:rPr>
          <w:rFonts w:ascii="Arial Narrow" w:hAnsi="Arial Narrow" w:cs="Arial"/>
          <w:sz w:val="21"/>
          <w:szCs w:val="21"/>
        </w:rPr>
        <w:t xml:space="preserve"> Esta actividad se desarrollará e</w:t>
      </w:r>
      <w:r w:rsidR="0094053A" w:rsidRPr="003C4B85">
        <w:rPr>
          <w:rFonts w:ascii="Arial Narrow" w:hAnsi="Arial Narrow" w:cs="Arial"/>
          <w:sz w:val="21"/>
          <w:szCs w:val="21"/>
        </w:rPr>
        <w:t xml:space="preserve">n los sótanos de las </w:t>
      </w:r>
      <w:r w:rsidRPr="003C4B85">
        <w:rPr>
          <w:rFonts w:ascii="Arial Narrow" w:hAnsi="Arial Narrow" w:cs="Arial"/>
          <w:sz w:val="21"/>
          <w:szCs w:val="21"/>
        </w:rPr>
        <w:t xml:space="preserve"> baterías de baños de la sede principal, ubicadas en el Museo, Planeación,  financiera, en el primer piso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3DB51B58"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sz w:val="21"/>
          <w:szCs w:val="21"/>
        </w:rPr>
      </w:pPr>
    </w:p>
    <w:p w14:paraId="67E6C553"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lastRenderedPageBreak/>
        <w:t>Alcance:</w:t>
      </w:r>
      <w:r w:rsidRPr="003C4B85">
        <w:rPr>
          <w:rFonts w:ascii="Arial Narrow" w:hAnsi="Arial Narrow" w:cs="Arial"/>
          <w:sz w:val="21"/>
          <w:szCs w:val="21"/>
        </w:rPr>
        <w:t xml:space="preserve"> la actividad consiste en retirar tubería sanitaria </w:t>
      </w:r>
      <w:r w:rsidR="0094053A" w:rsidRPr="003C4B85">
        <w:rPr>
          <w:rFonts w:ascii="Arial Narrow" w:hAnsi="Arial Narrow" w:cs="Arial"/>
          <w:sz w:val="21"/>
          <w:szCs w:val="21"/>
        </w:rPr>
        <w:t xml:space="preserve">de 2” </w:t>
      </w:r>
      <w:r w:rsidRPr="003C4B85">
        <w:rPr>
          <w:rFonts w:ascii="Arial Narrow" w:hAnsi="Arial Narrow" w:cs="Arial"/>
          <w:sz w:val="21"/>
          <w:szCs w:val="21"/>
        </w:rPr>
        <w:t>en tramos de mínimo 1</w:t>
      </w:r>
      <w:r w:rsidR="0094053A" w:rsidRPr="003C4B85">
        <w:rPr>
          <w:rFonts w:ascii="Arial Narrow" w:hAnsi="Arial Narrow" w:cs="Arial"/>
          <w:sz w:val="21"/>
          <w:szCs w:val="21"/>
        </w:rPr>
        <w:t xml:space="preserve"> </w:t>
      </w:r>
      <w:r w:rsidRPr="003C4B85">
        <w:rPr>
          <w:rFonts w:ascii="Arial Narrow" w:hAnsi="Arial Narrow" w:cs="Arial"/>
          <w:sz w:val="21"/>
          <w:szCs w:val="21"/>
        </w:rPr>
        <w:t>metro</w:t>
      </w:r>
      <w:r w:rsidR="0094053A" w:rsidRPr="003C4B85">
        <w:rPr>
          <w:rFonts w:ascii="Arial Narrow" w:hAnsi="Arial Narrow" w:cs="Arial"/>
          <w:sz w:val="21"/>
          <w:szCs w:val="21"/>
        </w:rPr>
        <w:t xml:space="preserve"> máximo de 4 metros, por lo que serán 6 cambios aproximados de tubería de 2” sanitaria</w:t>
      </w:r>
      <w:r w:rsidRPr="003C4B85">
        <w:rPr>
          <w:rFonts w:ascii="Arial Narrow" w:hAnsi="Arial Narrow" w:cs="Arial"/>
          <w:sz w:val="21"/>
          <w:szCs w:val="21"/>
        </w:rPr>
        <w:t xml:space="preserve">, de acuerdo la inspección realizada, a fin que las tuberías de desagües de los baños funcionen adecuadamente y no exista colmatación de residuos en las nuevas tuberías instaladas; esto se realizará en el </w:t>
      </w:r>
      <w:r w:rsidR="0094053A" w:rsidRPr="003C4B85">
        <w:rPr>
          <w:rFonts w:ascii="Arial Narrow" w:hAnsi="Arial Narrow" w:cs="Arial"/>
          <w:sz w:val="21"/>
          <w:szCs w:val="21"/>
        </w:rPr>
        <w:t>sótano del edificio principal de la sede, incluye las uniones de 2” necesarias para cada adaptación a realizar. Dadas las condiciones descritas no es necesario realizar demoliciones. Los elementos y accesorios a utilizar deberán cumplir con las normas NTC 1087, Tubos de Policloruro de Vinilo (PVC) Rígido para Uso Sanitario - Agua Lluvias y Ventilación; NTC 1341 Accesorios de Poli (Cloruro de Vinilo) (PVC) Rígido para Tubería Sanitaria - Aguas Lluvias y Ventilación y NTC 576 para la soldadura, utilizar para la fijación soldadura liquida para elementos de PVC; los elementos retirados y sobrantes deberán ser dispuestos adecuadamente por parte del contratista. Los materiales a utilizar deberán ser de primera, de marca reconocida y con garantía.</w:t>
      </w:r>
    </w:p>
    <w:p w14:paraId="1B2CF080"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sz w:val="21"/>
          <w:szCs w:val="21"/>
        </w:rPr>
      </w:pPr>
    </w:p>
    <w:p w14:paraId="26130ED5"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442CBAED"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b/>
          <w:sz w:val="21"/>
          <w:szCs w:val="21"/>
        </w:rPr>
      </w:pPr>
    </w:p>
    <w:p w14:paraId="030BDCC2"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7920BCF7"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sz w:val="21"/>
          <w:szCs w:val="21"/>
        </w:rPr>
      </w:pPr>
    </w:p>
    <w:p w14:paraId="77FE3C4D" w14:textId="77777777" w:rsidR="00393F7A" w:rsidRPr="003C4B85" w:rsidRDefault="00393F7A" w:rsidP="00393F7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6F5C4E61" w14:textId="77777777" w:rsidR="00393F7A" w:rsidRPr="003C4B85" w:rsidRDefault="00393F7A" w:rsidP="00393F7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Se deberá tener cuidado con el piso existente y resanar y/o restaurar las demoliciones realizadas que afectan la apariencia y estética de los baños como los acabados de los mismos.</w:t>
      </w:r>
    </w:p>
    <w:p w14:paraId="4337DB8B" w14:textId="77777777" w:rsidR="00393F7A" w:rsidRPr="003C4B85" w:rsidRDefault="00393F7A" w:rsidP="00393F7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50EE4A86" w14:textId="77777777" w:rsidR="00393F7A" w:rsidRPr="003C4B85" w:rsidRDefault="00393F7A" w:rsidP="00393F7A">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60ADC727" w14:textId="77777777" w:rsidR="00D7576B" w:rsidRPr="003C4B85" w:rsidRDefault="00D7576B" w:rsidP="00393F7A">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El personal de esta actividad deberá de tener el respectivo permiso de trabajo en espacios confinados.</w:t>
      </w:r>
    </w:p>
    <w:p w14:paraId="05BE0028" w14:textId="77777777" w:rsidR="00393F7A" w:rsidRPr="003C4B85" w:rsidRDefault="00393F7A" w:rsidP="00393F7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6518C1F7" w14:textId="77777777" w:rsidR="00393F7A" w:rsidRPr="003C4B85" w:rsidRDefault="00393F7A" w:rsidP="00393F7A">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01D60CDB" w14:textId="77777777" w:rsidR="00393F7A" w:rsidRPr="003C4B85" w:rsidRDefault="0094053A" w:rsidP="0094053A">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30944" behindDoc="0" locked="0" layoutInCell="1" allowOverlap="1" wp14:anchorId="104B039F" wp14:editId="28D6A296">
                <wp:simplePos x="0" y="0"/>
                <wp:positionH relativeFrom="margin">
                  <wp:posOffset>2996565</wp:posOffset>
                </wp:positionH>
                <wp:positionV relativeFrom="paragraph">
                  <wp:posOffset>2385695</wp:posOffset>
                </wp:positionV>
                <wp:extent cx="238125" cy="238125"/>
                <wp:effectExtent l="0" t="0" r="28575" b="28575"/>
                <wp:wrapNone/>
                <wp:docPr id="124" name="Rectángulo 124"/>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DD66077" id="Rectángulo 124" o:spid="_x0000_s1026" style="position:absolute;margin-left:235.95pt;margin-top:187.85pt;width:18.75pt;height:18.7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" fillcolor="#ed7d31 [3205]" strokecolor="#823b0b [1605]" strokeweight="1pt">
                <w10:wrap anchorx="margin"/>
              </v:rec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34016" behindDoc="0" locked="0" layoutInCell="1" allowOverlap="1" wp14:anchorId="4D281455" wp14:editId="15A0D16E">
                <wp:simplePos x="0" y="0"/>
                <wp:positionH relativeFrom="column">
                  <wp:posOffset>2291715</wp:posOffset>
                </wp:positionH>
                <wp:positionV relativeFrom="paragraph">
                  <wp:posOffset>2316480</wp:posOffset>
                </wp:positionV>
                <wp:extent cx="238125" cy="238125"/>
                <wp:effectExtent l="0" t="0" r="28575" b="28575"/>
                <wp:wrapNone/>
                <wp:docPr id="122" name="Rectángulo 122"/>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7D3054" id="Rectángulo 122" o:spid="_x0000_s1026" style="position:absolute;margin-left:180.45pt;margin-top:182.4pt;width:18.75pt;height:18.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31968" behindDoc="0" locked="0" layoutInCell="1" allowOverlap="1" wp14:anchorId="558F268D" wp14:editId="6FC6D4E6">
                <wp:simplePos x="0" y="0"/>
                <wp:positionH relativeFrom="column">
                  <wp:posOffset>2101215</wp:posOffset>
                </wp:positionH>
                <wp:positionV relativeFrom="paragraph">
                  <wp:posOffset>2614295</wp:posOffset>
                </wp:positionV>
                <wp:extent cx="238125" cy="238125"/>
                <wp:effectExtent l="0" t="0" r="28575" b="28575"/>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3384CC4" id="Rectángulo 125" o:spid="_x0000_s1026" style="position:absolute;margin-left:165.45pt;margin-top:205.85pt;width:18.75pt;height:18.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32992" behindDoc="0" locked="0" layoutInCell="1" allowOverlap="1" wp14:anchorId="39E2680D" wp14:editId="3DBE9529">
                <wp:simplePos x="0" y="0"/>
                <wp:positionH relativeFrom="column">
                  <wp:posOffset>3025140</wp:posOffset>
                </wp:positionH>
                <wp:positionV relativeFrom="paragraph">
                  <wp:posOffset>937895</wp:posOffset>
                </wp:positionV>
                <wp:extent cx="276225" cy="238125"/>
                <wp:effectExtent l="0" t="0" r="28575" b="28575"/>
                <wp:wrapNone/>
                <wp:docPr id="123" name="Rectángulo 123"/>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48082F5" id="Rectángulo 123" o:spid="_x0000_s1026" style="position:absolute;margin-left:238.2pt;margin-top:73.85pt;width:21.75pt;height:18.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" fillcolor="#ed7d31 [3205]" strokecolor="#823b0b [1605]" strokeweight="1pt"/>
            </w:pict>
          </mc:Fallback>
        </mc:AlternateContent>
      </w:r>
      <w:r w:rsidR="00393F7A" w:rsidRPr="003C4B85">
        <w:rPr>
          <w:rFonts w:ascii="Arial Narrow" w:hAnsi="Arial Narrow"/>
          <w:noProof/>
          <w:sz w:val="21"/>
          <w:szCs w:val="21"/>
          <w:lang w:eastAsia="es-CO"/>
        </w:rPr>
        <w:drawing>
          <wp:inline distT="0" distB="0" distL="0" distR="0" wp14:anchorId="536D28F3" wp14:editId="1DC8D110">
            <wp:extent cx="3673591" cy="5025958"/>
            <wp:effectExtent l="0" t="0" r="0" b="0"/>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3687990" cy="5045658"/>
                    </a:xfrm>
                    <a:prstGeom prst="rect">
                      <a:avLst/>
                    </a:prstGeom>
                    <a:noFill/>
                    <a:ln>
                      <a:noFill/>
                    </a:ln>
                    <a:extLst>
                      <a:ext uri="{53640926-AAD7-44D8-BBD7-CCE9431645EC}">
                        <a14:shadowObscured xmlns:a14="http://schemas.microsoft.com/office/drawing/2010/main"/>
                      </a:ext>
                    </a:extLst>
                  </pic:spPr>
                </pic:pic>
              </a:graphicData>
            </a:graphic>
          </wp:inline>
        </w:drawing>
      </w:r>
    </w:p>
    <w:p w14:paraId="0BB7E529"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sz w:val="21"/>
          <w:szCs w:val="21"/>
        </w:rPr>
      </w:pPr>
    </w:p>
    <w:p w14:paraId="28DF00D5" w14:textId="77777777" w:rsidR="00393F7A" w:rsidRPr="003C4B85" w:rsidRDefault="00393F7A" w:rsidP="00393F7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w:t>
      </w:r>
      <w:r w:rsidR="0094053A" w:rsidRPr="003C4B85">
        <w:rPr>
          <w:rFonts w:ascii="Arial Narrow" w:hAnsi="Arial Narrow" w:cs="Arial"/>
          <w:sz w:val="21"/>
          <w:szCs w:val="21"/>
        </w:rPr>
        <w:t>metro</w:t>
      </w:r>
      <w:r w:rsidRPr="003C4B85">
        <w:rPr>
          <w:rFonts w:ascii="Arial Narrow" w:hAnsi="Arial Narrow" w:cs="Arial"/>
          <w:sz w:val="21"/>
          <w:szCs w:val="21"/>
        </w:rPr>
        <w:t xml:space="preserve"> (</w:t>
      </w:r>
      <w:r w:rsidR="0094053A" w:rsidRPr="003C4B85">
        <w:rPr>
          <w:rFonts w:ascii="Arial Narrow" w:hAnsi="Arial Narrow" w:cs="Arial"/>
          <w:sz w:val="21"/>
          <w:szCs w:val="21"/>
        </w:rPr>
        <w:t>m</w:t>
      </w:r>
      <w:r w:rsidRPr="003C4B85">
        <w:rPr>
          <w:rFonts w:ascii="Arial Narrow" w:hAnsi="Arial Narrow" w:cs="Arial"/>
          <w:sz w:val="21"/>
          <w:szCs w:val="21"/>
        </w:rPr>
        <w:t xml:space="preserve">), donde se incluye: el retiro de </w:t>
      </w:r>
      <w:r w:rsidR="0094053A" w:rsidRPr="003C4B85">
        <w:rPr>
          <w:rFonts w:ascii="Arial Narrow" w:hAnsi="Arial Narrow" w:cs="Arial"/>
          <w:sz w:val="21"/>
          <w:szCs w:val="21"/>
        </w:rPr>
        <w:t xml:space="preserve">tubería </w:t>
      </w:r>
      <w:r w:rsidRPr="003C4B85">
        <w:rPr>
          <w:rFonts w:ascii="Arial Narrow" w:hAnsi="Arial Narrow" w:cs="Arial"/>
          <w:sz w:val="21"/>
          <w:szCs w:val="21"/>
        </w:rPr>
        <w:t xml:space="preserve">existente y disposición final del mismo, suministro e instalación de </w:t>
      </w:r>
      <w:r w:rsidR="0094053A" w:rsidRPr="003C4B85">
        <w:rPr>
          <w:rFonts w:ascii="Arial Narrow" w:hAnsi="Arial Narrow" w:cs="Arial"/>
          <w:sz w:val="21"/>
          <w:szCs w:val="21"/>
        </w:rPr>
        <w:t xml:space="preserve">tubería sanitaria de 2” con sus accesorios para conexión a la tubería existente, material de fijación como limpiado y soldadura </w:t>
      </w:r>
      <w:proofErr w:type="spellStart"/>
      <w:r w:rsidR="0094053A" w:rsidRPr="003C4B85">
        <w:rPr>
          <w:rFonts w:ascii="Arial Narrow" w:hAnsi="Arial Narrow" w:cs="Arial"/>
          <w:sz w:val="21"/>
          <w:szCs w:val="21"/>
        </w:rPr>
        <w:t>PVC</w:t>
      </w:r>
      <w:r w:rsidRPr="003C4B85">
        <w:rPr>
          <w:rFonts w:ascii="Arial Narrow" w:hAnsi="Arial Narrow" w:cs="Arial"/>
          <w:sz w:val="21"/>
          <w:szCs w:val="21"/>
        </w:rPr>
        <w:t>mano</w:t>
      </w:r>
      <w:proofErr w:type="spellEnd"/>
      <w:r w:rsidRPr="003C4B85">
        <w:rPr>
          <w:rFonts w:ascii="Arial Narrow" w:hAnsi="Arial Narrow" w:cs="Arial"/>
          <w:sz w:val="21"/>
          <w:szCs w:val="21"/>
        </w:rPr>
        <w:t xml:space="preserve"> de obra de instalación y puesta en funcionamiento demás actividades descritas;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0E2FB8EC" w14:textId="77777777" w:rsidR="00393F7A" w:rsidRPr="003C4B85" w:rsidRDefault="00393F7A" w:rsidP="00393F7A">
      <w:pPr>
        <w:autoSpaceDE w:val="0"/>
        <w:autoSpaceDN w:val="0"/>
        <w:adjustRightInd w:val="0"/>
        <w:spacing w:after="0" w:line="240" w:lineRule="auto"/>
        <w:contextualSpacing/>
        <w:jc w:val="both"/>
        <w:rPr>
          <w:rFonts w:ascii="Arial Narrow" w:hAnsi="Arial Narrow"/>
          <w:sz w:val="21"/>
          <w:szCs w:val="21"/>
        </w:rPr>
      </w:pPr>
    </w:p>
    <w:p w14:paraId="57D60040"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338BB9A1" w14:textId="77777777" w:rsidTr="00B10F28">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47685"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3CD3B79D"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2137E013"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779BEACD"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126E01D9" w14:textId="77777777" w:rsidTr="00B10F28">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125D1268"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13</w:t>
            </w:r>
          </w:p>
        </w:tc>
        <w:tc>
          <w:tcPr>
            <w:tcW w:w="3131" w:type="pct"/>
            <w:tcBorders>
              <w:top w:val="nil"/>
              <w:left w:val="nil"/>
              <w:bottom w:val="single" w:sz="4" w:space="0" w:color="auto"/>
              <w:right w:val="single" w:sz="4" w:space="0" w:color="auto"/>
            </w:tcBorders>
            <w:shd w:val="clear" w:color="auto" w:fill="auto"/>
            <w:noWrap/>
            <w:vAlign w:val="center"/>
            <w:hideMark/>
          </w:tcPr>
          <w:p w14:paraId="1797ED1C"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Suministro e instalación de tubería sanitaria de 3"</w:t>
            </w:r>
          </w:p>
        </w:tc>
        <w:tc>
          <w:tcPr>
            <w:tcW w:w="723" w:type="pct"/>
            <w:tcBorders>
              <w:top w:val="nil"/>
              <w:left w:val="nil"/>
              <w:bottom w:val="single" w:sz="4" w:space="0" w:color="auto"/>
              <w:right w:val="single" w:sz="4" w:space="0" w:color="auto"/>
            </w:tcBorders>
            <w:shd w:val="clear" w:color="auto" w:fill="auto"/>
            <w:noWrap/>
            <w:vAlign w:val="center"/>
            <w:hideMark/>
          </w:tcPr>
          <w:p w14:paraId="3A701008"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m</w:t>
            </w:r>
          </w:p>
        </w:tc>
        <w:tc>
          <w:tcPr>
            <w:tcW w:w="667" w:type="pct"/>
            <w:tcBorders>
              <w:top w:val="nil"/>
              <w:left w:val="nil"/>
              <w:bottom w:val="single" w:sz="4" w:space="0" w:color="auto"/>
              <w:right w:val="single" w:sz="4" w:space="0" w:color="auto"/>
            </w:tcBorders>
            <w:shd w:val="clear" w:color="auto" w:fill="auto"/>
            <w:noWrap/>
            <w:vAlign w:val="center"/>
            <w:hideMark/>
          </w:tcPr>
          <w:p w14:paraId="7823D9F8"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20</w:t>
            </w:r>
          </w:p>
        </w:tc>
      </w:tr>
    </w:tbl>
    <w:p w14:paraId="214993F6"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1EBE0BB4"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7BD3A8DE"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Localización y programación de los trabajos:</w:t>
      </w:r>
      <w:r w:rsidRPr="003C4B85">
        <w:rPr>
          <w:rFonts w:ascii="Arial Narrow" w:hAnsi="Arial Narrow" w:cs="Arial"/>
          <w:sz w:val="21"/>
          <w:szCs w:val="21"/>
        </w:rPr>
        <w:t xml:space="preserve"> Esta actividad se desarrollará en los sótanos de las  baterías de baños de la sede principal, ubicadas en el Museo, Planeación,  financiera, en el primer piso esto de acuerdo a las consideraciones que realizará el supervisor en el momento de aprobar los trabajos a realizar,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02023A7F"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p>
    <w:p w14:paraId="2A8AD8B4"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Alcance:</w:t>
      </w:r>
      <w:r w:rsidRPr="003C4B85">
        <w:rPr>
          <w:rFonts w:ascii="Arial Narrow" w:hAnsi="Arial Narrow" w:cs="Arial"/>
          <w:sz w:val="21"/>
          <w:szCs w:val="21"/>
        </w:rPr>
        <w:t xml:space="preserve"> la actividad consiste en retirar tubería sanitaria de 3” en tramos de mínimo 1 metro máximo de 4 metros, por lo que serán 6 cambios aproximados de tubería de 3” sanitaria, de acuerdo la inspección realizada, a fin que las tuberías de desagües de los baños funcionen adecuadamente y no exista colmatación de residuos en las nuevas tuberías instaladas; esto se realizará en el sótano del edificio principal de la sede, incluye las uniones de 3” </w:t>
      </w:r>
      <w:r w:rsidRPr="003C4B85">
        <w:rPr>
          <w:rFonts w:ascii="Arial Narrow" w:hAnsi="Arial Narrow" w:cs="Arial"/>
          <w:sz w:val="21"/>
          <w:szCs w:val="21"/>
        </w:rPr>
        <w:lastRenderedPageBreak/>
        <w:t>necesarias para cada adaptación a realizar. Dadas las condiciones descritas no es necesario realizar demoliciones. Los elementos y accesorios a utilizar deberán cumplir con las normas NTC 1087, Tubos de Policloruro de Vinilo (PVC) Rígido para Uso Sanitario - Agua Lluvias y Ventilación; NTC 1341 Accesorios de Poli (Cloruro de Vinilo) (PVC) Rígido para Tubería Sanitaria - Aguas Lluvias y Ventilación y NTC 576 para la soldadura, utilizar para la fijación soldadura liquida para elementos de PVC; los elementos retirados y sobrantes deberán ser dispuestos adecuadamente por parte del contratista. Los materiales a utilizar deberán ser de primera, de marca reconocida y con garantía.</w:t>
      </w:r>
    </w:p>
    <w:p w14:paraId="2BA83E92"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p>
    <w:p w14:paraId="707534F6"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5B7DBDF9"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b/>
          <w:sz w:val="21"/>
          <w:szCs w:val="21"/>
        </w:rPr>
      </w:pPr>
    </w:p>
    <w:p w14:paraId="01EDD5FF"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1C3757A1"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p>
    <w:p w14:paraId="1229739D" w14:textId="77777777" w:rsidR="0094053A" w:rsidRPr="003C4B85" w:rsidRDefault="0094053A" w:rsidP="0094053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se deberá hacer de acuerdo a las indicaciones del fabricante, y de igual forma previa autorización del supervisor del contrato y/o su delegado.</w:t>
      </w:r>
    </w:p>
    <w:p w14:paraId="5B451A63" w14:textId="77777777" w:rsidR="0094053A" w:rsidRPr="003C4B85" w:rsidRDefault="0094053A" w:rsidP="0094053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Se deberá tener cuidado con el piso existente y resanar y/o restaurar las demoliciones realizadas que afectan la apariencia y estética de los baños como los acabados de los mismos.</w:t>
      </w:r>
    </w:p>
    <w:p w14:paraId="05122554" w14:textId="77777777" w:rsidR="0094053A" w:rsidRPr="003C4B85" w:rsidRDefault="0094053A" w:rsidP="0094053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 instalación no deberá interrumpir el servicio de agua en las baterías sanitarias y/o realizarse en horarios donde no sea afecte la prestación del servicio y/o previa programación y autorización del supervisor del contrato y/o su delegado.</w:t>
      </w:r>
    </w:p>
    <w:p w14:paraId="242EC76E" w14:textId="77777777" w:rsidR="0094053A" w:rsidRPr="003C4B85" w:rsidRDefault="0094053A" w:rsidP="0094053A">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31A59E7A" w14:textId="77777777" w:rsidR="00D7576B" w:rsidRPr="003C4B85" w:rsidRDefault="00D7576B" w:rsidP="00D7576B">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El personal de esta actividad deberá de tener el respectivo permiso de trabajo en espacios confinados.</w:t>
      </w:r>
    </w:p>
    <w:p w14:paraId="39BD8E28" w14:textId="77777777" w:rsidR="0094053A" w:rsidRPr="003C4B85" w:rsidRDefault="0094053A" w:rsidP="0094053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38035439" w14:textId="77777777" w:rsidR="0094053A" w:rsidRPr="003C4B85" w:rsidRDefault="0094053A" w:rsidP="0094053A">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72C2D151" w14:textId="77777777" w:rsidR="0094053A" w:rsidRPr="003C4B85" w:rsidRDefault="0094053A" w:rsidP="0094053A">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w:lastRenderedPageBreak/>
        <mc:AlternateContent>
          <mc:Choice Requires="wps">
            <w:drawing>
              <wp:anchor distT="0" distB="0" distL="114300" distR="114300" simplePos="0" relativeHeight="251736064" behindDoc="0" locked="0" layoutInCell="1" allowOverlap="1" wp14:anchorId="3C092409" wp14:editId="45B84336">
                <wp:simplePos x="0" y="0"/>
                <wp:positionH relativeFrom="margin">
                  <wp:posOffset>2996565</wp:posOffset>
                </wp:positionH>
                <wp:positionV relativeFrom="paragraph">
                  <wp:posOffset>2385695</wp:posOffset>
                </wp:positionV>
                <wp:extent cx="238125" cy="238125"/>
                <wp:effectExtent l="0" t="0" r="28575" b="28575"/>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4FEA7F4" id="Rectángulo 127" o:spid="_x0000_s1026" style="position:absolute;margin-left:235.95pt;margin-top:187.85pt;width:18.75pt;height:18.7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" fillcolor="#ed7d31 [3205]" strokecolor="#823b0b [1605]" strokeweight="1pt">
                <w10:wrap anchorx="margin"/>
              </v:rec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39136" behindDoc="0" locked="0" layoutInCell="1" allowOverlap="1" wp14:anchorId="48F75592" wp14:editId="539A8B8B">
                <wp:simplePos x="0" y="0"/>
                <wp:positionH relativeFrom="column">
                  <wp:posOffset>2291715</wp:posOffset>
                </wp:positionH>
                <wp:positionV relativeFrom="paragraph">
                  <wp:posOffset>2316480</wp:posOffset>
                </wp:positionV>
                <wp:extent cx="238125" cy="238125"/>
                <wp:effectExtent l="0" t="0" r="28575" b="28575"/>
                <wp:wrapNone/>
                <wp:docPr id="128" name="Rectángulo 128"/>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2C3A64F" id="Rectángulo 128" o:spid="_x0000_s1026" style="position:absolute;margin-left:180.45pt;margin-top:182.4pt;width:18.75pt;height:18.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37088" behindDoc="0" locked="0" layoutInCell="1" allowOverlap="1" wp14:anchorId="6AE8349A" wp14:editId="6936E15E">
                <wp:simplePos x="0" y="0"/>
                <wp:positionH relativeFrom="column">
                  <wp:posOffset>2101215</wp:posOffset>
                </wp:positionH>
                <wp:positionV relativeFrom="paragraph">
                  <wp:posOffset>2614295</wp:posOffset>
                </wp:positionV>
                <wp:extent cx="238125" cy="238125"/>
                <wp:effectExtent l="0" t="0" r="28575" b="28575"/>
                <wp:wrapNone/>
                <wp:docPr id="129" name="Rectángulo 129"/>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2E75F55" id="Rectángulo 129" o:spid="_x0000_s1026" style="position:absolute;margin-left:165.45pt;margin-top:205.85pt;width:18.75pt;height:18.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38112" behindDoc="0" locked="0" layoutInCell="1" allowOverlap="1" wp14:anchorId="7970C2DD" wp14:editId="75F091D1">
                <wp:simplePos x="0" y="0"/>
                <wp:positionH relativeFrom="column">
                  <wp:posOffset>3025140</wp:posOffset>
                </wp:positionH>
                <wp:positionV relativeFrom="paragraph">
                  <wp:posOffset>937895</wp:posOffset>
                </wp:positionV>
                <wp:extent cx="276225" cy="238125"/>
                <wp:effectExtent l="0" t="0" r="28575" b="28575"/>
                <wp:wrapNone/>
                <wp:docPr id="130" name="Rectángulo 130"/>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32331BF" id="Rectángulo 130" o:spid="_x0000_s1026" style="position:absolute;margin-left:238.2pt;margin-top:73.85pt;width:21.75pt;height:18.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" fillcolor="#ed7d31 [3205]" strokecolor="#823b0b [1605]" strokeweight="1pt"/>
            </w:pict>
          </mc:Fallback>
        </mc:AlternateContent>
      </w:r>
      <w:r w:rsidRPr="003C4B85">
        <w:rPr>
          <w:rFonts w:ascii="Arial Narrow" w:hAnsi="Arial Narrow"/>
          <w:noProof/>
          <w:sz w:val="21"/>
          <w:szCs w:val="21"/>
          <w:lang w:eastAsia="es-CO"/>
        </w:rPr>
        <w:drawing>
          <wp:inline distT="0" distB="0" distL="0" distR="0" wp14:anchorId="2916F0BE" wp14:editId="701E7F90">
            <wp:extent cx="3827127" cy="5236015"/>
            <wp:effectExtent l="0" t="0" r="0" b="0"/>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3839712" cy="5253233"/>
                    </a:xfrm>
                    <a:prstGeom prst="rect">
                      <a:avLst/>
                    </a:prstGeom>
                    <a:noFill/>
                    <a:ln>
                      <a:noFill/>
                    </a:ln>
                    <a:extLst>
                      <a:ext uri="{53640926-AAD7-44D8-BBD7-CCE9431645EC}">
                        <a14:shadowObscured xmlns:a14="http://schemas.microsoft.com/office/drawing/2010/main"/>
                      </a:ext>
                    </a:extLst>
                  </pic:spPr>
                </pic:pic>
              </a:graphicData>
            </a:graphic>
          </wp:inline>
        </w:drawing>
      </w:r>
    </w:p>
    <w:p w14:paraId="36E4FCA0"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p>
    <w:p w14:paraId="09BC44B2"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metro (m), donde se incluye: el retiro de tubería existente y disposición final del mismo, suministro e instalación de tubería sanitaria de 3” con sus accesorios para conexión a la tubería existente, material de fijación como limpiado y soldadura PVC mano de obra de instalación y puesta en funcionamiento demás actividades descritas; instalado según lo indicado y recibido a entera satisfacción del Servicio Geológico Colombiano. Su costo incluye material, mano de obra, equipo y herramientas, cargue, transporte y descargue del material y demás elementos para su correcta ejecución; también incluye demoliciones, cargue, retiro y disposición final de material sobrante.</w:t>
      </w:r>
    </w:p>
    <w:p w14:paraId="16A4077B"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860"/>
        <w:gridCol w:w="5622"/>
        <w:gridCol w:w="1298"/>
        <w:gridCol w:w="1198"/>
      </w:tblGrid>
      <w:tr w:rsidR="00BA14B0" w:rsidRPr="003C4B85" w14:paraId="5B02DF25" w14:textId="77777777" w:rsidTr="00B10F28">
        <w:trPr>
          <w:trHeight w:val="300"/>
        </w:trPr>
        <w:tc>
          <w:tcPr>
            <w:tcW w:w="4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FB09C"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Ítem</w:t>
            </w:r>
          </w:p>
        </w:tc>
        <w:tc>
          <w:tcPr>
            <w:tcW w:w="3131" w:type="pct"/>
            <w:tcBorders>
              <w:top w:val="single" w:sz="4" w:space="0" w:color="auto"/>
              <w:left w:val="nil"/>
              <w:bottom w:val="single" w:sz="4" w:space="0" w:color="auto"/>
              <w:right w:val="single" w:sz="4" w:space="0" w:color="auto"/>
            </w:tcBorders>
            <w:shd w:val="clear" w:color="auto" w:fill="auto"/>
            <w:noWrap/>
            <w:vAlign w:val="center"/>
            <w:hideMark/>
          </w:tcPr>
          <w:p w14:paraId="2DE7099E"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 xml:space="preserve">Descripción </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1368CE0A"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Unidad</w:t>
            </w:r>
          </w:p>
        </w:tc>
        <w:tc>
          <w:tcPr>
            <w:tcW w:w="667" w:type="pct"/>
            <w:tcBorders>
              <w:top w:val="single" w:sz="4" w:space="0" w:color="auto"/>
              <w:left w:val="nil"/>
              <w:bottom w:val="single" w:sz="4" w:space="0" w:color="auto"/>
              <w:right w:val="single" w:sz="4" w:space="0" w:color="auto"/>
            </w:tcBorders>
            <w:shd w:val="clear" w:color="auto" w:fill="auto"/>
            <w:noWrap/>
            <w:vAlign w:val="center"/>
            <w:hideMark/>
          </w:tcPr>
          <w:p w14:paraId="36B50EBB" w14:textId="77777777" w:rsidR="00BA14B0" w:rsidRPr="003C4B85" w:rsidRDefault="00BA14B0" w:rsidP="00B10F28">
            <w:pPr>
              <w:spacing w:after="0" w:line="240" w:lineRule="auto"/>
              <w:jc w:val="center"/>
              <w:rPr>
                <w:rFonts w:ascii="Arial Narrow" w:eastAsia="Times New Roman" w:hAnsi="Arial Narrow"/>
                <w:b/>
                <w:bCs/>
                <w:color w:val="000000"/>
                <w:sz w:val="21"/>
                <w:szCs w:val="21"/>
                <w:lang w:eastAsia="es-CO"/>
              </w:rPr>
            </w:pPr>
            <w:r w:rsidRPr="003C4B85">
              <w:rPr>
                <w:rFonts w:ascii="Arial Narrow" w:eastAsia="Times New Roman" w:hAnsi="Arial Narrow"/>
                <w:b/>
                <w:bCs/>
                <w:color w:val="000000"/>
                <w:sz w:val="21"/>
                <w:szCs w:val="21"/>
                <w:lang w:eastAsia="es-CO"/>
              </w:rPr>
              <w:t>Cantidad</w:t>
            </w:r>
          </w:p>
        </w:tc>
      </w:tr>
      <w:tr w:rsidR="00BA14B0" w:rsidRPr="003C4B85" w14:paraId="3587F791" w14:textId="77777777" w:rsidTr="00B10F28">
        <w:trPr>
          <w:trHeight w:val="300"/>
        </w:trPr>
        <w:tc>
          <w:tcPr>
            <w:tcW w:w="479" w:type="pct"/>
            <w:tcBorders>
              <w:top w:val="nil"/>
              <w:left w:val="single" w:sz="4" w:space="0" w:color="auto"/>
              <w:bottom w:val="single" w:sz="4" w:space="0" w:color="auto"/>
              <w:right w:val="single" w:sz="4" w:space="0" w:color="auto"/>
            </w:tcBorders>
            <w:shd w:val="clear" w:color="auto" w:fill="auto"/>
            <w:noWrap/>
            <w:vAlign w:val="center"/>
            <w:hideMark/>
          </w:tcPr>
          <w:p w14:paraId="183765A9"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14</w:t>
            </w:r>
          </w:p>
        </w:tc>
        <w:tc>
          <w:tcPr>
            <w:tcW w:w="3131" w:type="pct"/>
            <w:tcBorders>
              <w:top w:val="nil"/>
              <w:left w:val="nil"/>
              <w:bottom w:val="single" w:sz="4" w:space="0" w:color="auto"/>
              <w:right w:val="single" w:sz="4" w:space="0" w:color="auto"/>
            </w:tcBorders>
            <w:shd w:val="clear" w:color="auto" w:fill="auto"/>
            <w:noWrap/>
            <w:vAlign w:val="center"/>
            <w:hideMark/>
          </w:tcPr>
          <w:p w14:paraId="2043C85B" w14:textId="77777777" w:rsidR="00BA14B0" w:rsidRPr="003C4B85" w:rsidRDefault="00BA14B0" w:rsidP="00B10F28">
            <w:pPr>
              <w:spacing w:after="0" w:line="240" w:lineRule="auto"/>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 xml:space="preserve">Sondeo y limpieza de </w:t>
            </w:r>
            <w:r w:rsidR="006309A7" w:rsidRPr="003C4B85">
              <w:rPr>
                <w:rFonts w:ascii="Arial Narrow" w:eastAsia="Times New Roman" w:hAnsi="Arial Narrow"/>
                <w:color w:val="000000"/>
                <w:sz w:val="21"/>
                <w:szCs w:val="21"/>
                <w:lang w:eastAsia="es-CO"/>
              </w:rPr>
              <w:t>baterías</w:t>
            </w:r>
            <w:r w:rsidRPr="003C4B85">
              <w:rPr>
                <w:rFonts w:ascii="Arial Narrow" w:eastAsia="Times New Roman" w:hAnsi="Arial Narrow"/>
                <w:color w:val="000000"/>
                <w:sz w:val="21"/>
                <w:szCs w:val="21"/>
                <w:lang w:eastAsia="es-CO"/>
              </w:rPr>
              <w:t xml:space="preserve"> sanitarias</w:t>
            </w:r>
          </w:p>
        </w:tc>
        <w:tc>
          <w:tcPr>
            <w:tcW w:w="723" w:type="pct"/>
            <w:tcBorders>
              <w:top w:val="nil"/>
              <w:left w:val="nil"/>
              <w:bottom w:val="single" w:sz="4" w:space="0" w:color="auto"/>
              <w:right w:val="single" w:sz="4" w:space="0" w:color="auto"/>
            </w:tcBorders>
            <w:shd w:val="clear" w:color="auto" w:fill="auto"/>
            <w:noWrap/>
            <w:vAlign w:val="center"/>
            <w:hideMark/>
          </w:tcPr>
          <w:p w14:paraId="636A1B3B"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und</w:t>
            </w:r>
          </w:p>
        </w:tc>
        <w:tc>
          <w:tcPr>
            <w:tcW w:w="667" w:type="pct"/>
            <w:tcBorders>
              <w:top w:val="nil"/>
              <w:left w:val="nil"/>
              <w:bottom w:val="single" w:sz="4" w:space="0" w:color="auto"/>
              <w:right w:val="single" w:sz="4" w:space="0" w:color="auto"/>
            </w:tcBorders>
            <w:shd w:val="clear" w:color="auto" w:fill="auto"/>
            <w:noWrap/>
            <w:vAlign w:val="center"/>
            <w:hideMark/>
          </w:tcPr>
          <w:p w14:paraId="78A38DE8" w14:textId="77777777" w:rsidR="00BA14B0" w:rsidRPr="003C4B85" w:rsidRDefault="00BA14B0" w:rsidP="00B10F28">
            <w:pPr>
              <w:spacing w:after="0" w:line="240" w:lineRule="auto"/>
              <w:jc w:val="center"/>
              <w:rPr>
                <w:rFonts w:ascii="Arial Narrow" w:eastAsia="Times New Roman" w:hAnsi="Arial Narrow"/>
                <w:color w:val="000000"/>
                <w:sz w:val="21"/>
                <w:szCs w:val="21"/>
                <w:lang w:eastAsia="es-CO"/>
              </w:rPr>
            </w:pPr>
            <w:r w:rsidRPr="003C4B85">
              <w:rPr>
                <w:rFonts w:ascii="Arial Narrow" w:eastAsia="Times New Roman" w:hAnsi="Arial Narrow"/>
                <w:color w:val="000000"/>
                <w:sz w:val="21"/>
                <w:szCs w:val="21"/>
                <w:lang w:eastAsia="es-CO"/>
              </w:rPr>
              <w:t>7</w:t>
            </w:r>
          </w:p>
        </w:tc>
      </w:tr>
    </w:tbl>
    <w:p w14:paraId="3C3139F0" w14:textId="77777777" w:rsidR="00BA14B0" w:rsidRPr="003C4B85" w:rsidRDefault="00BA14B0" w:rsidP="00BA14B0">
      <w:pPr>
        <w:autoSpaceDE w:val="0"/>
        <w:autoSpaceDN w:val="0"/>
        <w:adjustRightInd w:val="0"/>
        <w:spacing w:after="0" w:line="240" w:lineRule="auto"/>
        <w:contextualSpacing/>
        <w:jc w:val="both"/>
        <w:rPr>
          <w:rFonts w:ascii="Arial Narrow" w:hAnsi="Arial Narrow" w:cs="Arial"/>
          <w:sz w:val="21"/>
          <w:szCs w:val="21"/>
        </w:rPr>
      </w:pPr>
    </w:p>
    <w:p w14:paraId="478871DF"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Localización y programación de los trabajos:</w:t>
      </w:r>
      <w:r w:rsidRPr="003C4B85">
        <w:rPr>
          <w:rFonts w:ascii="Arial Narrow" w:hAnsi="Arial Narrow" w:cs="Arial"/>
          <w:sz w:val="21"/>
          <w:szCs w:val="21"/>
        </w:rPr>
        <w:t xml:space="preserve"> Esta actividad se desarrollará en los baterías de baños de la sede principal, de acuerdo a las consideraciones que realizará el supervisor en el momento deseleccionar las baterías a intervenir, todos los trabajos que requieran el corte del servicio de agua deberán programarse y ejecutarse en horarios en donde no obstruya el normal desarrollo de las actividades del Servicio Geológico Colombiano y previa aprobación del supervisor del contrato y/o su delegado. </w:t>
      </w:r>
    </w:p>
    <w:p w14:paraId="58854F01"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p>
    <w:p w14:paraId="0D34AEC9"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Alcance:</w:t>
      </w:r>
      <w:r w:rsidRPr="003C4B85">
        <w:rPr>
          <w:rFonts w:ascii="Arial Narrow" w:hAnsi="Arial Narrow" w:cs="Arial"/>
          <w:sz w:val="21"/>
          <w:szCs w:val="21"/>
        </w:rPr>
        <w:t xml:space="preserve"> La actividad consiste en las baterías seleccionadas las cuales cuentan con 7 pu</w:t>
      </w:r>
      <w:r w:rsidR="006E3459" w:rsidRPr="003C4B85">
        <w:rPr>
          <w:rFonts w:ascii="Arial Narrow" w:hAnsi="Arial Narrow" w:cs="Arial"/>
          <w:sz w:val="21"/>
          <w:szCs w:val="21"/>
        </w:rPr>
        <w:t xml:space="preserve">ntos sanitarios aproximadamente, realizar un sondeo y limpieza de las tuberías sanitarias, para lo cual, se deberá emplear equipos mecánicos – eléctricos de última tecnología, retirar las rejillas, sifones y demás necesarios para realizar el destape y luego con equipos de presión generar la limpieza de las tubería sanitarias de cada batería seleccionada, verificando por medio de los puntos y/o tapones de inspección la limpieza realizada, se podrán utilizar químicos los </w:t>
      </w:r>
      <w:r w:rsidR="006E3459" w:rsidRPr="003C4B85">
        <w:rPr>
          <w:rFonts w:ascii="Arial Narrow" w:hAnsi="Arial Narrow" w:cs="Arial"/>
          <w:sz w:val="21"/>
          <w:szCs w:val="21"/>
        </w:rPr>
        <w:lastRenderedPageBreak/>
        <w:t>cuales no sean agresivos con la tubería y elementos físicos así como certificados para no generar daños al medio ambiente.</w:t>
      </w:r>
    </w:p>
    <w:p w14:paraId="39220B32"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Cualquier daño a las instalaciones intervenidas, otras áreas de la sede, pisos, muros o demás, producto de las actividades del contratista en el desarrollo de esta labor, será reparada por el contratista a cargo y costa de él.</w:t>
      </w:r>
    </w:p>
    <w:p w14:paraId="6A143D27"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b/>
          <w:sz w:val="21"/>
          <w:szCs w:val="21"/>
        </w:rPr>
      </w:pPr>
    </w:p>
    <w:p w14:paraId="257ADFA8"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b/>
          <w:sz w:val="21"/>
          <w:szCs w:val="21"/>
        </w:rPr>
      </w:pPr>
      <w:r w:rsidRPr="003C4B85">
        <w:rPr>
          <w:rFonts w:ascii="Arial Narrow" w:hAnsi="Arial Narrow" w:cs="Arial"/>
          <w:b/>
          <w:sz w:val="21"/>
          <w:szCs w:val="21"/>
        </w:rPr>
        <w:t>Procedimiento y consideraciones especiales:</w:t>
      </w:r>
    </w:p>
    <w:p w14:paraId="75E2E561"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p>
    <w:p w14:paraId="1C86A0AB" w14:textId="77777777" w:rsidR="0094053A" w:rsidRPr="003C4B85" w:rsidRDefault="0094053A" w:rsidP="0094053A">
      <w:pPr>
        <w:pStyle w:val="Prrafodelista"/>
        <w:numPr>
          <w:ilvl w:val="0"/>
          <w:numId w:val="8"/>
        </w:num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Será responsabilidad del contratista el mantener limpias los muros  y áreas donde se realiza la ejecución de esta actividad, en caso tal será responsabilidad del contratista la limpieza y/o cambio de piezas dañadas por la mala manipulación y/o practica en la instalación y ejecución de la actividad.</w:t>
      </w:r>
    </w:p>
    <w:p w14:paraId="73CE7F48" w14:textId="77777777" w:rsidR="0094053A" w:rsidRPr="003C4B85" w:rsidRDefault="0094053A" w:rsidP="0094053A">
      <w:pPr>
        <w:pStyle w:val="Prrafodelista"/>
        <w:numPr>
          <w:ilvl w:val="0"/>
          <w:numId w:val="8"/>
        </w:num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sz w:val="21"/>
          <w:szCs w:val="21"/>
        </w:rPr>
        <w:t>Las zonas que serán intervenidas están demarcadas en la siguiente imagen, de igual forma estas zonas podrán ser modificadas por el supervisor del contrato y/o su delegado, quienes informaran antes de cualquier instalación al contratista para la programación de las actividades</w:t>
      </w:r>
    </w:p>
    <w:p w14:paraId="53F5F214" w14:textId="77777777" w:rsidR="0094053A" w:rsidRPr="003C4B85" w:rsidRDefault="0094053A" w:rsidP="0094053A">
      <w:pPr>
        <w:pStyle w:val="Prrafodelista"/>
        <w:autoSpaceDE w:val="0"/>
        <w:autoSpaceDN w:val="0"/>
        <w:adjustRightInd w:val="0"/>
        <w:spacing w:after="0" w:line="240" w:lineRule="auto"/>
        <w:ind w:left="360"/>
        <w:contextualSpacing/>
        <w:jc w:val="both"/>
        <w:rPr>
          <w:rFonts w:ascii="Arial Narrow" w:hAnsi="Arial Narrow" w:cs="Arial"/>
          <w:sz w:val="21"/>
          <w:szCs w:val="21"/>
        </w:rPr>
      </w:pPr>
    </w:p>
    <w:p w14:paraId="1D54CC19" w14:textId="77777777" w:rsidR="0094053A" w:rsidRPr="003C4B85" w:rsidRDefault="00D7576B" w:rsidP="0094053A">
      <w:pPr>
        <w:autoSpaceDE w:val="0"/>
        <w:autoSpaceDN w:val="0"/>
        <w:adjustRightInd w:val="0"/>
        <w:spacing w:after="0" w:line="240" w:lineRule="auto"/>
        <w:contextualSpacing/>
        <w:jc w:val="center"/>
        <w:rPr>
          <w:rFonts w:ascii="Arial Narrow" w:hAnsi="Arial Narrow" w:cs="Arial"/>
          <w:sz w:val="21"/>
          <w:szCs w:val="21"/>
        </w:rPr>
      </w:pPr>
      <w:r w:rsidRPr="003C4B85">
        <w:rPr>
          <w:rFonts w:ascii="Arial Narrow" w:hAnsi="Arial Narrow"/>
          <w:noProof/>
          <w:sz w:val="21"/>
          <w:szCs w:val="21"/>
          <w:lang w:eastAsia="es-CO"/>
        </w:rPr>
        <mc:AlternateContent>
          <mc:Choice Requires="wps">
            <w:drawing>
              <wp:anchor distT="0" distB="0" distL="114300" distR="114300" simplePos="0" relativeHeight="251750400" behindDoc="0" locked="0" layoutInCell="1" allowOverlap="1" wp14:anchorId="5D10AFA5" wp14:editId="642F425A">
                <wp:simplePos x="0" y="0"/>
                <wp:positionH relativeFrom="column">
                  <wp:posOffset>4415790</wp:posOffset>
                </wp:positionH>
                <wp:positionV relativeFrom="paragraph">
                  <wp:posOffset>229870</wp:posOffset>
                </wp:positionV>
                <wp:extent cx="276225" cy="238125"/>
                <wp:effectExtent l="0" t="0" r="28575" b="28575"/>
                <wp:wrapNone/>
                <wp:docPr id="8" name="Rectángulo 8"/>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8441C5F" id="Rectángulo 8" o:spid="_x0000_s1026" style="position:absolute;margin-left:347.7pt;margin-top:18.1pt;width:21.75pt;height:18.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48352" behindDoc="0" locked="0" layoutInCell="1" allowOverlap="1" wp14:anchorId="041168BD" wp14:editId="2AEBDFAC">
                <wp:simplePos x="0" y="0"/>
                <wp:positionH relativeFrom="column">
                  <wp:posOffset>4806315</wp:posOffset>
                </wp:positionH>
                <wp:positionV relativeFrom="paragraph">
                  <wp:posOffset>639445</wp:posOffset>
                </wp:positionV>
                <wp:extent cx="276225" cy="238125"/>
                <wp:effectExtent l="0" t="0" r="28575" b="28575"/>
                <wp:wrapNone/>
                <wp:docPr id="4" name="Rectángulo 4"/>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AE74478" id="Rectángulo 4" o:spid="_x0000_s1026" style="position:absolute;margin-left:378.45pt;margin-top:50.35pt;width:21.75pt;height:18.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" fillcolor="#ed7d31 [3205]" strokecolor="#823b0b [1605]" strokeweight="1pt"/>
            </w:pict>
          </mc:Fallback>
        </mc:AlternateContent>
      </w:r>
      <w:r w:rsidRPr="003C4B85">
        <w:rPr>
          <w:rFonts w:ascii="Arial Narrow" w:hAnsi="Arial Narrow"/>
          <w:noProof/>
          <w:sz w:val="21"/>
          <w:szCs w:val="21"/>
          <w:lang w:eastAsia="es-CO"/>
        </w:rPr>
        <mc:AlternateContent>
          <mc:Choice Requires="wps">
            <w:drawing>
              <wp:anchor distT="0" distB="0" distL="114300" distR="114300" simplePos="0" relativeHeight="251746304" behindDoc="0" locked="0" layoutInCell="1" allowOverlap="1" wp14:anchorId="35F08820" wp14:editId="67A307C4">
                <wp:simplePos x="0" y="0"/>
                <wp:positionH relativeFrom="column">
                  <wp:posOffset>4996815</wp:posOffset>
                </wp:positionH>
                <wp:positionV relativeFrom="paragraph">
                  <wp:posOffset>2163445</wp:posOffset>
                </wp:positionV>
                <wp:extent cx="276225" cy="238125"/>
                <wp:effectExtent l="0" t="0" r="28575" b="28575"/>
                <wp:wrapNone/>
                <wp:docPr id="3" name="Rectángulo 3"/>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9594D08" id="Rectángulo 3" o:spid="_x0000_s1026" style="position:absolute;margin-left:393.45pt;margin-top:170.35pt;width:21.75pt;height:18.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" fillcolor="#ed7d31 [3205]" strokecolor="#823b0b [1605]" strokeweight="1pt"/>
            </w:pict>
          </mc:Fallback>
        </mc:AlternateContent>
      </w:r>
      <w:r w:rsidR="0094053A" w:rsidRPr="003C4B85">
        <w:rPr>
          <w:rFonts w:ascii="Arial Narrow" w:hAnsi="Arial Narrow"/>
          <w:noProof/>
          <w:sz w:val="21"/>
          <w:szCs w:val="21"/>
          <w:lang w:eastAsia="es-CO"/>
        </w:rPr>
        <mc:AlternateContent>
          <mc:Choice Requires="wps">
            <w:drawing>
              <wp:anchor distT="0" distB="0" distL="114300" distR="114300" simplePos="0" relativeHeight="251741184" behindDoc="0" locked="0" layoutInCell="1" allowOverlap="1" wp14:anchorId="746DE9BA" wp14:editId="37AC8A9E">
                <wp:simplePos x="0" y="0"/>
                <wp:positionH relativeFrom="margin">
                  <wp:posOffset>2996565</wp:posOffset>
                </wp:positionH>
                <wp:positionV relativeFrom="paragraph">
                  <wp:posOffset>2385695</wp:posOffset>
                </wp:positionV>
                <wp:extent cx="238125" cy="238125"/>
                <wp:effectExtent l="0" t="0" r="28575" b="28575"/>
                <wp:wrapNone/>
                <wp:docPr id="132" name="Rectángulo 132"/>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7CE1A84" id="Rectángulo 132" o:spid="_x0000_s1026" style="position:absolute;margin-left:235.95pt;margin-top:187.85pt;width:18.75pt;height:18.7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" fillcolor="#ed7d31 [3205]" strokecolor="#823b0b [1605]" strokeweight="1pt">
                <w10:wrap anchorx="margin"/>
              </v:rect>
            </w:pict>
          </mc:Fallback>
        </mc:AlternateContent>
      </w:r>
      <w:r w:rsidR="0094053A" w:rsidRPr="003C4B85">
        <w:rPr>
          <w:rFonts w:ascii="Arial Narrow" w:hAnsi="Arial Narrow"/>
          <w:noProof/>
          <w:sz w:val="21"/>
          <w:szCs w:val="21"/>
          <w:lang w:eastAsia="es-CO"/>
        </w:rPr>
        <mc:AlternateContent>
          <mc:Choice Requires="wps">
            <w:drawing>
              <wp:anchor distT="0" distB="0" distL="114300" distR="114300" simplePos="0" relativeHeight="251744256" behindDoc="0" locked="0" layoutInCell="1" allowOverlap="1" wp14:anchorId="714EA796" wp14:editId="71801DAD">
                <wp:simplePos x="0" y="0"/>
                <wp:positionH relativeFrom="column">
                  <wp:posOffset>2291715</wp:posOffset>
                </wp:positionH>
                <wp:positionV relativeFrom="paragraph">
                  <wp:posOffset>2316480</wp:posOffset>
                </wp:positionV>
                <wp:extent cx="238125" cy="238125"/>
                <wp:effectExtent l="0" t="0" r="28575" b="28575"/>
                <wp:wrapNone/>
                <wp:docPr id="133" name="Rectángulo 133"/>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98DE9B9" id="Rectángulo 133" o:spid="_x0000_s1026" style="position:absolute;margin-left:180.45pt;margin-top:182.4pt;width:18.75pt;height:18.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" fillcolor="#ed7d31 [3205]" strokecolor="#823b0b [1605]" strokeweight="1pt"/>
            </w:pict>
          </mc:Fallback>
        </mc:AlternateContent>
      </w:r>
      <w:r w:rsidR="0094053A" w:rsidRPr="003C4B85">
        <w:rPr>
          <w:rFonts w:ascii="Arial Narrow" w:hAnsi="Arial Narrow"/>
          <w:noProof/>
          <w:sz w:val="21"/>
          <w:szCs w:val="21"/>
          <w:lang w:eastAsia="es-CO"/>
        </w:rPr>
        <mc:AlternateContent>
          <mc:Choice Requires="wps">
            <w:drawing>
              <wp:anchor distT="0" distB="0" distL="114300" distR="114300" simplePos="0" relativeHeight="251742208" behindDoc="0" locked="0" layoutInCell="1" allowOverlap="1" wp14:anchorId="5AFF5D2C" wp14:editId="11A64D69">
                <wp:simplePos x="0" y="0"/>
                <wp:positionH relativeFrom="column">
                  <wp:posOffset>2101215</wp:posOffset>
                </wp:positionH>
                <wp:positionV relativeFrom="paragraph">
                  <wp:posOffset>2614295</wp:posOffset>
                </wp:positionV>
                <wp:extent cx="238125" cy="238125"/>
                <wp:effectExtent l="0" t="0" r="28575" b="28575"/>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D92C4E3" id="Rectángulo 134" o:spid="_x0000_s1026" style="position:absolute;margin-left:165.45pt;margin-top:205.85pt;width:18.75pt;height:18.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" fillcolor="#ed7d31 [3205]" strokecolor="#823b0b [1605]" strokeweight="1pt"/>
            </w:pict>
          </mc:Fallback>
        </mc:AlternateContent>
      </w:r>
      <w:r w:rsidR="0094053A" w:rsidRPr="003C4B85">
        <w:rPr>
          <w:rFonts w:ascii="Arial Narrow" w:hAnsi="Arial Narrow"/>
          <w:noProof/>
          <w:sz w:val="21"/>
          <w:szCs w:val="21"/>
          <w:lang w:eastAsia="es-CO"/>
        </w:rPr>
        <mc:AlternateContent>
          <mc:Choice Requires="wps">
            <w:drawing>
              <wp:anchor distT="0" distB="0" distL="114300" distR="114300" simplePos="0" relativeHeight="251743232" behindDoc="0" locked="0" layoutInCell="1" allowOverlap="1" wp14:anchorId="33F46241" wp14:editId="416A186D">
                <wp:simplePos x="0" y="0"/>
                <wp:positionH relativeFrom="column">
                  <wp:posOffset>3025140</wp:posOffset>
                </wp:positionH>
                <wp:positionV relativeFrom="paragraph">
                  <wp:posOffset>937895</wp:posOffset>
                </wp:positionV>
                <wp:extent cx="276225" cy="238125"/>
                <wp:effectExtent l="0" t="0" r="28575" b="28575"/>
                <wp:wrapNone/>
                <wp:docPr id="135" name="Rectángulo 135"/>
                <wp:cNvGraphicFramePr/>
                <a:graphic xmlns:a="http://schemas.openxmlformats.org/drawingml/2006/main">
                  <a:graphicData uri="http://schemas.microsoft.com/office/word/2010/wordprocessingShape">
                    <wps:wsp>
                      <wps:cNvSpPr/>
                      <wps:spPr>
                        <a:xfrm>
                          <a:off x="0" y="0"/>
                          <a:ext cx="276225" cy="2381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C7213B5" id="Rectángulo 135" o:spid="_x0000_s1026" style="position:absolute;margin-left:238.2pt;margin-top:73.85pt;width:21.75pt;height:18.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" fillcolor="#ed7d31 [3205]" strokecolor="#823b0b [1605]" strokeweight="1pt"/>
            </w:pict>
          </mc:Fallback>
        </mc:AlternateContent>
      </w:r>
      <w:r w:rsidR="0094053A" w:rsidRPr="003C4B85">
        <w:rPr>
          <w:rFonts w:ascii="Arial Narrow" w:hAnsi="Arial Narrow"/>
          <w:noProof/>
          <w:sz w:val="21"/>
          <w:szCs w:val="21"/>
          <w:lang w:eastAsia="es-CO"/>
        </w:rPr>
        <w:drawing>
          <wp:inline distT="0" distB="0" distL="0" distR="0" wp14:anchorId="1E37EC02" wp14:editId="6265DD78">
            <wp:extent cx="3827127" cy="5236015"/>
            <wp:effectExtent l="0" t="0" r="0" b="0"/>
            <wp:docPr id="136"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1915" t="1119" r="37189" b="5946"/>
                    <a:stretch/>
                  </pic:blipFill>
                  <pic:spPr bwMode="auto">
                    <a:xfrm rot="16200000">
                      <a:off x="0" y="0"/>
                      <a:ext cx="3839712" cy="5253233"/>
                    </a:xfrm>
                    <a:prstGeom prst="rect">
                      <a:avLst/>
                    </a:prstGeom>
                    <a:noFill/>
                    <a:ln>
                      <a:noFill/>
                    </a:ln>
                    <a:extLst>
                      <a:ext uri="{53640926-AAD7-44D8-BBD7-CCE9431645EC}">
                        <a14:shadowObscured xmlns:a14="http://schemas.microsoft.com/office/drawing/2010/main"/>
                      </a:ext>
                    </a:extLst>
                  </pic:spPr>
                </pic:pic>
              </a:graphicData>
            </a:graphic>
          </wp:inline>
        </w:drawing>
      </w:r>
    </w:p>
    <w:p w14:paraId="5926A4F6"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p>
    <w:p w14:paraId="3A934EF4" w14:textId="77777777" w:rsidR="0094053A" w:rsidRPr="003C4B85" w:rsidRDefault="0094053A" w:rsidP="0094053A">
      <w:pPr>
        <w:autoSpaceDE w:val="0"/>
        <w:autoSpaceDN w:val="0"/>
        <w:adjustRightInd w:val="0"/>
        <w:spacing w:after="0" w:line="240" w:lineRule="auto"/>
        <w:contextualSpacing/>
        <w:jc w:val="both"/>
        <w:rPr>
          <w:rFonts w:ascii="Arial Narrow" w:hAnsi="Arial Narrow" w:cs="Arial"/>
          <w:sz w:val="21"/>
          <w:szCs w:val="21"/>
        </w:rPr>
      </w:pPr>
      <w:r w:rsidRPr="003C4B85">
        <w:rPr>
          <w:rFonts w:ascii="Arial Narrow" w:hAnsi="Arial Narrow" w:cs="Arial"/>
          <w:b/>
          <w:sz w:val="21"/>
          <w:szCs w:val="21"/>
        </w:rPr>
        <w:t>Medida y forma de pago:</w:t>
      </w:r>
      <w:r w:rsidRPr="003C4B85">
        <w:rPr>
          <w:rFonts w:ascii="Arial Narrow" w:hAnsi="Arial Narrow" w:cs="Arial"/>
          <w:sz w:val="21"/>
          <w:szCs w:val="21"/>
        </w:rPr>
        <w:t xml:space="preserve"> La unidad de medida y pago de esta actividad es por </w:t>
      </w:r>
      <w:r w:rsidR="006E3459" w:rsidRPr="003C4B85">
        <w:rPr>
          <w:rFonts w:ascii="Arial Narrow" w:hAnsi="Arial Narrow" w:cs="Arial"/>
          <w:sz w:val="21"/>
          <w:szCs w:val="21"/>
        </w:rPr>
        <w:t>unidad</w:t>
      </w:r>
      <w:r w:rsidRPr="003C4B85">
        <w:rPr>
          <w:rFonts w:ascii="Arial Narrow" w:hAnsi="Arial Narrow" w:cs="Arial"/>
          <w:sz w:val="21"/>
          <w:szCs w:val="21"/>
        </w:rPr>
        <w:t xml:space="preserve"> (</w:t>
      </w:r>
      <w:r w:rsidR="006E3459" w:rsidRPr="003C4B85">
        <w:rPr>
          <w:rFonts w:ascii="Arial Narrow" w:hAnsi="Arial Narrow" w:cs="Arial"/>
          <w:sz w:val="21"/>
          <w:szCs w:val="21"/>
        </w:rPr>
        <w:t>und</w:t>
      </w:r>
      <w:r w:rsidRPr="003C4B85">
        <w:rPr>
          <w:rFonts w:ascii="Arial Narrow" w:hAnsi="Arial Narrow" w:cs="Arial"/>
          <w:sz w:val="21"/>
          <w:szCs w:val="21"/>
        </w:rPr>
        <w:t>), donde se incluye: mano de obra, equipo y herramientas, cargue, transporte y descargue del material y demás elementos para su correcta ejecución; también incluye demoliciones, cargue, retiro y disposición final de material sobrante.</w:t>
      </w:r>
    </w:p>
    <w:p w14:paraId="4048BB76" w14:textId="77777777" w:rsidR="00FD07B6" w:rsidRPr="003C4B85" w:rsidRDefault="00FD07B6" w:rsidP="00FD07B6">
      <w:pPr>
        <w:pStyle w:val="Prrafodelista"/>
        <w:autoSpaceDE w:val="0"/>
        <w:autoSpaceDN w:val="0"/>
        <w:adjustRightInd w:val="0"/>
        <w:spacing w:after="0" w:line="240" w:lineRule="auto"/>
        <w:ind w:left="360"/>
        <w:contextualSpacing/>
        <w:jc w:val="both"/>
        <w:rPr>
          <w:rFonts w:ascii="Arial Narrow" w:hAnsi="Arial Narrow"/>
          <w:sz w:val="21"/>
          <w:szCs w:val="21"/>
        </w:rPr>
      </w:pPr>
    </w:p>
    <w:p w14:paraId="414C6905" w14:textId="77777777" w:rsidR="00FD07B6" w:rsidRPr="003C4B85" w:rsidRDefault="00FD07B6" w:rsidP="00FD07B6">
      <w:p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b/>
          <w:sz w:val="21"/>
          <w:szCs w:val="21"/>
        </w:rPr>
        <w:t>NOTA GENERAL:</w:t>
      </w:r>
      <w:r w:rsidRPr="003C4B85">
        <w:rPr>
          <w:rFonts w:ascii="Arial Narrow" w:hAnsi="Arial Narrow"/>
          <w:sz w:val="21"/>
          <w:szCs w:val="21"/>
        </w:rPr>
        <w:t xml:space="preserve"> Los precios que se ofrecen deberán incluir la realización de todas las obligaciones inherentes a la ejecución del contrato resultante de la oferta, incluyendo gastos generales, costo de las garantías a entregar, beneficio o utilidad del contratista, transporte, almacenamiento, salarios, fletes, imprevistos, seguros e impuestos. Los valores propuestos deberán contemplar todos los costos directos e indirectos en los cuales incurra el proponente para la correcta ejecución del objeto de la presente contratación.</w:t>
      </w:r>
    </w:p>
    <w:p w14:paraId="2B65C5C6" w14:textId="77777777" w:rsidR="00D7576B" w:rsidRPr="003C4B85" w:rsidRDefault="00D7576B" w:rsidP="00FD07B6">
      <w:pPr>
        <w:autoSpaceDE w:val="0"/>
        <w:autoSpaceDN w:val="0"/>
        <w:adjustRightInd w:val="0"/>
        <w:spacing w:after="0" w:line="240" w:lineRule="auto"/>
        <w:contextualSpacing/>
        <w:jc w:val="both"/>
        <w:rPr>
          <w:rFonts w:ascii="Arial Narrow" w:hAnsi="Arial Narrow"/>
          <w:sz w:val="21"/>
          <w:szCs w:val="21"/>
        </w:rPr>
      </w:pPr>
    </w:p>
    <w:p w14:paraId="7A61186A" w14:textId="77777777" w:rsidR="00D7576B" w:rsidRPr="003C4B85" w:rsidRDefault="00D7576B" w:rsidP="00FD07B6">
      <w:pPr>
        <w:autoSpaceDE w:val="0"/>
        <w:autoSpaceDN w:val="0"/>
        <w:adjustRightInd w:val="0"/>
        <w:spacing w:after="0" w:line="240" w:lineRule="auto"/>
        <w:contextualSpacing/>
        <w:jc w:val="both"/>
        <w:rPr>
          <w:rFonts w:ascii="Arial Narrow" w:hAnsi="Arial Narrow"/>
          <w:sz w:val="21"/>
          <w:szCs w:val="21"/>
        </w:rPr>
      </w:pPr>
      <w:r w:rsidRPr="003C4B85">
        <w:rPr>
          <w:rFonts w:ascii="Arial Narrow" w:hAnsi="Arial Narrow"/>
          <w:sz w:val="21"/>
          <w:szCs w:val="21"/>
        </w:rPr>
        <w:t>Todos los productos que el contratista suministre (lavamanos, sanitarios, orinales, barras de discapacitados, griferías y fluxómetros, y demás) deberán de contar con sello de calidad emitido por el ICONTEC u otra entidad, así como también deberán de contar con una garantía expedida por el fabricante en un plazo no menor a 2 años desde la fecha de recibo a satisfacción de las obras ejecutadas.</w:t>
      </w:r>
    </w:p>
    <w:p w14:paraId="79F29264" w14:textId="77777777" w:rsidR="00FD07B6" w:rsidRPr="003C4B85" w:rsidRDefault="00FD07B6" w:rsidP="00FD07B6">
      <w:pPr>
        <w:pStyle w:val="Prrafodelista"/>
        <w:autoSpaceDE w:val="0"/>
        <w:autoSpaceDN w:val="0"/>
        <w:adjustRightInd w:val="0"/>
        <w:spacing w:after="0" w:line="240" w:lineRule="auto"/>
        <w:ind w:left="360"/>
        <w:contextualSpacing/>
        <w:jc w:val="both"/>
        <w:rPr>
          <w:rFonts w:ascii="Arial Narrow" w:hAnsi="Arial Narrow"/>
          <w:sz w:val="21"/>
          <w:szCs w:val="21"/>
        </w:rPr>
      </w:pPr>
    </w:p>
    <w:p w14:paraId="5BF785CE"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r w:rsidRPr="003C4B85">
        <w:rPr>
          <w:rFonts w:ascii="Arial Narrow" w:hAnsi="Arial Narrow"/>
          <w:sz w:val="21"/>
          <w:szCs w:val="21"/>
        </w:rPr>
        <w:t>Nombre o Razón Social del OFERENTE_____________________</w:t>
      </w:r>
    </w:p>
    <w:p w14:paraId="41D5094D"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r w:rsidRPr="003C4B85">
        <w:rPr>
          <w:rFonts w:ascii="Arial Narrow" w:hAnsi="Arial Narrow"/>
          <w:sz w:val="21"/>
          <w:szCs w:val="21"/>
        </w:rPr>
        <w:t>Nombre del Representante Legal______________________________</w:t>
      </w:r>
    </w:p>
    <w:p w14:paraId="24D2A42B"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proofErr w:type="spellStart"/>
      <w:r w:rsidRPr="003C4B85">
        <w:rPr>
          <w:rFonts w:ascii="Arial Narrow" w:hAnsi="Arial Narrow"/>
          <w:sz w:val="21"/>
          <w:szCs w:val="21"/>
        </w:rPr>
        <w:t>Nit</w:t>
      </w:r>
      <w:proofErr w:type="spellEnd"/>
      <w:r w:rsidRPr="003C4B85">
        <w:rPr>
          <w:rFonts w:ascii="Arial Narrow" w:hAnsi="Arial Narrow"/>
          <w:sz w:val="21"/>
          <w:szCs w:val="21"/>
        </w:rPr>
        <w:t xml:space="preserve"> ________________ de________</w:t>
      </w:r>
    </w:p>
    <w:p w14:paraId="3FF0CD41"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r w:rsidRPr="003C4B85">
        <w:rPr>
          <w:rFonts w:ascii="Arial Narrow" w:hAnsi="Arial Narrow"/>
          <w:sz w:val="21"/>
          <w:szCs w:val="21"/>
        </w:rPr>
        <w:t>Dirección___________________</w:t>
      </w:r>
    </w:p>
    <w:p w14:paraId="13FF02F8"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r w:rsidRPr="003C4B85">
        <w:rPr>
          <w:rFonts w:ascii="Arial Narrow" w:hAnsi="Arial Narrow"/>
          <w:sz w:val="21"/>
          <w:szCs w:val="21"/>
        </w:rPr>
        <w:t>Ciudad_____________________</w:t>
      </w:r>
    </w:p>
    <w:p w14:paraId="39219B18"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r w:rsidRPr="003C4B85">
        <w:rPr>
          <w:rFonts w:ascii="Arial Narrow" w:hAnsi="Arial Narrow"/>
          <w:sz w:val="21"/>
          <w:szCs w:val="21"/>
        </w:rPr>
        <w:t>Teléfono ___________________</w:t>
      </w:r>
    </w:p>
    <w:p w14:paraId="5947A7A2"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r w:rsidRPr="003C4B85">
        <w:rPr>
          <w:rFonts w:ascii="Arial Narrow" w:hAnsi="Arial Narrow"/>
          <w:sz w:val="21"/>
          <w:szCs w:val="21"/>
        </w:rPr>
        <w:t>Fax _______________________</w:t>
      </w:r>
    </w:p>
    <w:p w14:paraId="2CF6C95F"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r w:rsidRPr="003C4B85">
        <w:rPr>
          <w:rFonts w:ascii="Arial Narrow" w:hAnsi="Arial Narrow"/>
          <w:sz w:val="21"/>
          <w:szCs w:val="21"/>
        </w:rPr>
        <w:t>Correo electrónico _________________________</w:t>
      </w:r>
    </w:p>
    <w:p w14:paraId="1297FAFC"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p>
    <w:p w14:paraId="6B84553C" w14:textId="77777777" w:rsidR="00FD07B6" w:rsidRPr="003C4B85" w:rsidRDefault="00FD07B6" w:rsidP="00FD07B6">
      <w:pPr>
        <w:tabs>
          <w:tab w:val="left" w:pos="9300"/>
        </w:tabs>
        <w:spacing w:after="0" w:line="240" w:lineRule="auto"/>
        <w:ind w:firstLine="3"/>
        <w:jc w:val="both"/>
        <w:rPr>
          <w:rFonts w:ascii="Arial Narrow" w:hAnsi="Arial Narrow"/>
          <w:sz w:val="21"/>
          <w:szCs w:val="21"/>
        </w:rPr>
      </w:pPr>
    </w:p>
    <w:p w14:paraId="4EC6C7C5" w14:textId="77777777" w:rsidR="00FD07B6" w:rsidRPr="003C4B85" w:rsidRDefault="00FD07B6" w:rsidP="00FD07B6">
      <w:pPr>
        <w:tabs>
          <w:tab w:val="left" w:pos="9300"/>
        </w:tabs>
        <w:spacing w:after="0" w:line="240" w:lineRule="auto"/>
        <w:ind w:left="2124" w:firstLine="708"/>
        <w:jc w:val="both"/>
        <w:rPr>
          <w:rFonts w:ascii="Arial Narrow" w:hAnsi="Arial Narrow"/>
          <w:sz w:val="21"/>
          <w:szCs w:val="21"/>
        </w:rPr>
      </w:pPr>
      <w:r w:rsidRPr="003C4B85">
        <w:rPr>
          <w:rFonts w:ascii="Arial Narrow" w:hAnsi="Arial Narrow"/>
          <w:sz w:val="21"/>
          <w:szCs w:val="21"/>
        </w:rPr>
        <w:t>________________________________</w:t>
      </w:r>
    </w:p>
    <w:p w14:paraId="3AEABCD7" w14:textId="77777777" w:rsidR="00FD07B6" w:rsidRPr="003C4B85" w:rsidRDefault="00FD07B6" w:rsidP="00FD07B6">
      <w:pPr>
        <w:tabs>
          <w:tab w:val="left" w:pos="9300"/>
        </w:tabs>
        <w:spacing w:after="0" w:line="240" w:lineRule="auto"/>
        <w:jc w:val="both"/>
        <w:rPr>
          <w:rFonts w:ascii="Arial Narrow" w:hAnsi="Arial Narrow"/>
          <w:sz w:val="21"/>
          <w:szCs w:val="21"/>
        </w:rPr>
      </w:pPr>
      <w:r w:rsidRPr="003C4B85">
        <w:rPr>
          <w:rFonts w:ascii="Arial Narrow" w:hAnsi="Arial Narrow"/>
          <w:sz w:val="21"/>
          <w:szCs w:val="21"/>
        </w:rPr>
        <w:t>FIRMA REPRESENTANTE LEGAL</w:t>
      </w:r>
    </w:p>
    <w:p w14:paraId="5A5B49A3" w14:textId="77777777" w:rsidR="00FD07B6" w:rsidRPr="003C4B85" w:rsidRDefault="00FD07B6" w:rsidP="00FD07B6">
      <w:pPr>
        <w:shd w:val="clear" w:color="auto" w:fill="FFFFFF"/>
        <w:spacing w:after="0" w:line="240" w:lineRule="auto"/>
        <w:jc w:val="center"/>
        <w:rPr>
          <w:rFonts w:ascii="Arial Narrow" w:hAnsi="Arial Narrow" w:cs="Arial"/>
          <w:sz w:val="21"/>
          <w:szCs w:val="21"/>
        </w:rPr>
      </w:pPr>
    </w:p>
    <w:p w14:paraId="7B24E1A1" w14:textId="77777777" w:rsidR="00FD07B6" w:rsidRPr="003C4B85" w:rsidRDefault="00FD07B6" w:rsidP="00FD07B6">
      <w:pPr>
        <w:shd w:val="clear" w:color="auto" w:fill="FFFFFF"/>
        <w:spacing w:after="0" w:line="240" w:lineRule="auto"/>
        <w:jc w:val="center"/>
        <w:rPr>
          <w:rFonts w:ascii="Arial Narrow" w:hAnsi="Arial Narrow" w:cs="Arial"/>
          <w:sz w:val="21"/>
          <w:szCs w:val="21"/>
        </w:rPr>
      </w:pPr>
    </w:p>
    <w:p w14:paraId="50F0E183" w14:textId="77777777" w:rsidR="00FD07B6" w:rsidRPr="003C4B85" w:rsidRDefault="00FD07B6" w:rsidP="00FD07B6">
      <w:pPr>
        <w:spacing w:after="0" w:line="240" w:lineRule="auto"/>
        <w:rPr>
          <w:rFonts w:ascii="Arial Narrow" w:hAnsi="Arial Narrow"/>
          <w:sz w:val="21"/>
          <w:szCs w:val="21"/>
          <w:lang w:val="es-ES"/>
        </w:rPr>
      </w:pPr>
    </w:p>
    <w:p w14:paraId="44083A87" w14:textId="77777777" w:rsidR="00B10F28" w:rsidRPr="003C4B85" w:rsidRDefault="00B10F28" w:rsidP="00FD07B6">
      <w:pPr>
        <w:rPr>
          <w:rFonts w:ascii="Arial Narrow" w:hAnsi="Arial Narrow"/>
          <w:sz w:val="21"/>
          <w:szCs w:val="21"/>
        </w:rPr>
      </w:pPr>
    </w:p>
    <w:sectPr w:rsidR="00B10F28" w:rsidRPr="003C4B85">
      <w:headerReference w:type="default" r:id="rId24"/>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8349CA" w15:done="0"/>
  <w15:commentEx w15:paraId="56B2B16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EE2F23" w16cid:durableId="21404C56"/>
  <w16cid:commentId w16cid:paraId="64935D28" w16cid:durableId="21404C6A"/>
  <w16cid:commentId w16cid:paraId="0469A2B9" w16cid:durableId="21404C99"/>
  <w16cid:commentId w16cid:paraId="639448DB" w16cid:durableId="2140584A"/>
  <w16cid:commentId w16cid:paraId="4ABBD57F" w16cid:durableId="21405995"/>
  <w16cid:commentId w16cid:paraId="22FA3E1C" w16cid:durableId="214059C2"/>
  <w16cid:commentId w16cid:paraId="752D6AE5" w16cid:durableId="21405A13"/>
  <w16cid:commentId w16cid:paraId="6A6AD244" w16cid:durableId="21405ADC"/>
  <w16cid:commentId w16cid:paraId="1F117D4E" w16cid:durableId="21405A94"/>
  <w16cid:commentId w16cid:paraId="7D00E3D0" w16cid:durableId="21405AC0"/>
  <w16cid:commentId w16cid:paraId="26309189" w16cid:durableId="21405B72"/>
  <w16cid:commentId w16cid:paraId="304BE8B2" w16cid:durableId="21405BC9"/>
  <w16cid:commentId w16cid:paraId="6B2AC9C8" w16cid:durableId="21405C21"/>
  <w16cid:commentId w16cid:paraId="5844AE71" w16cid:durableId="21405C30"/>
  <w16cid:commentId w16cid:paraId="5DE51CA3" w16cid:durableId="21405D1B"/>
  <w16cid:commentId w16cid:paraId="39886F29" w16cid:durableId="21405D3E"/>
  <w16cid:commentId w16cid:paraId="421D387C" w16cid:durableId="21403FBB"/>
  <w16cid:commentId w16cid:paraId="760CB68C" w16cid:durableId="21405EF4"/>
  <w16cid:commentId w16cid:paraId="5B8349CA" w16cid:durableId="21405F86"/>
  <w16cid:commentId w16cid:paraId="56B2B168" w16cid:durableId="21405F3E"/>
  <w16cid:commentId w16cid:paraId="204CD99F" w16cid:durableId="2140666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12C27E" w14:textId="77777777" w:rsidR="003F10CC" w:rsidRDefault="003F10CC" w:rsidP="0025426B">
      <w:pPr>
        <w:spacing w:after="0" w:line="240" w:lineRule="auto"/>
      </w:pPr>
      <w:r>
        <w:separator/>
      </w:r>
    </w:p>
  </w:endnote>
  <w:endnote w:type="continuationSeparator" w:id="0">
    <w:p w14:paraId="1155152B" w14:textId="77777777" w:rsidR="003F10CC" w:rsidRDefault="003F10CC" w:rsidP="00254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ode3of9">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E20515" w14:textId="77777777" w:rsidR="003F10CC" w:rsidRDefault="003F10CC" w:rsidP="0025426B">
      <w:pPr>
        <w:spacing w:after="0" w:line="240" w:lineRule="auto"/>
      </w:pPr>
      <w:r>
        <w:separator/>
      </w:r>
    </w:p>
  </w:footnote>
  <w:footnote w:type="continuationSeparator" w:id="0">
    <w:p w14:paraId="58DEF797" w14:textId="77777777" w:rsidR="003F10CC" w:rsidRDefault="003F10CC" w:rsidP="002542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196" w:type="dxa"/>
      <w:tblInd w:w="-540" w:type="dxa"/>
      <w:tblLayout w:type="fixed"/>
      <w:tblCellMar>
        <w:left w:w="10" w:type="dxa"/>
        <w:right w:w="10" w:type="dxa"/>
      </w:tblCellMar>
      <w:tblLook w:val="0000" w:firstRow="0" w:lastRow="0" w:firstColumn="0" w:lastColumn="0" w:noHBand="0" w:noVBand="0"/>
    </w:tblPr>
    <w:tblGrid>
      <w:gridCol w:w="2738"/>
      <w:gridCol w:w="4458"/>
    </w:tblGrid>
    <w:tr w:rsidR="00B83B34" w14:paraId="324C464D" w14:textId="77777777" w:rsidTr="0025426B">
      <w:trPr>
        <w:cantSplit/>
        <w:trHeight w:hRule="exact" w:val="1428"/>
      </w:trPr>
      <w:tc>
        <w:tcPr>
          <w:tcW w:w="2738" w:type="dxa"/>
          <w:shd w:val="clear" w:color="auto" w:fill="auto"/>
          <w:tcMar>
            <w:top w:w="0" w:type="dxa"/>
            <w:left w:w="108" w:type="dxa"/>
            <w:bottom w:w="0" w:type="dxa"/>
            <w:right w:w="108" w:type="dxa"/>
          </w:tcMar>
        </w:tcPr>
        <w:p w14:paraId="4B786C30" w14:textId="77777777" w:rsidR="00B83B34" w:rsidRDefault="00B83B34" w:rsidP="0025426B">
          <w:pPr>
            <w:pStyle w:val="Standarduser"/>
            <w:snapToGrid w:val="0"/>
            <w:ind w:right="-959"/>
          </w:pPr>
          <w:r>
            <w:rPr>
              <w:rFonts w:cs="Times New Roman"/>
              <w:noProof/>
              <w:sz w:val="12"/>
              <w:szCs w:val="12"/>
              <w:lang w:val="es-CO"/>
            </w:rPr>
            <w:drawing>
              <wp:anchor distT="0" distB="0" distL="114300" distR="114300" simplePos="0" relativeHeight="251659264" behindDoc="1" locked="0" layoutInCell="1" allowOverlap="1" wp14:anchorId="03D5B6A3" wp14:editId="38CC50C0">
                <wp:simplePos x="0" y="0"/>
                <wp:positionH relativeFrom="column">
                  <wp:posOffset>3813</wp:posOffset>
                </wp:positionH>
                <wp:positionV relativeFrom="paragraph">
                  <wp:posOffset>163833</wp:posOffset>
                </wp:positionV>
                <wp:extent cx="4330698" cy="885194"/>
                <wp:effectExtent l="0" t="0" r="0" b="0"/>
                <wp:wrapNone/>
                <wp:docPr id="5" name="Imagen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4330698" cy="885194"/>
                        </a:xfrm>
                        <a:prstGeom prst="rect">
                          <a:avLst/>
                        </a:prstGeom>
                        <a:noFill/>
                        <a:ln>
                          <a:noFill/>
                          <a:prstDash/>
                        </a:ln>
                      </pic:spPr>
                    </pic:pic>
                  </a:graphicData>
                </a:graphic>
              </wp:anchor>
            </w:drawing>
          </w:r>
        </w:p>
        <w:p w14:paraId="65DB5B35" w14:textId="77777777" w:rsidR="00B83B34" w:rsidRDefault="00B83B34" w:rsidP="0025426B">
          <w:pPr>
            <w:pStyle w:val="Standarduser"/>
            <w:snapToGrid w:val="0"/>
            <w:ind w:left="-198" w:firstLine="90"/>
          </w:pPr>
          <w:r>
            <w:rPr>
              <w:rFonts w:cs="Times New Roman"/>
              <w:sz w:val="12"/>
              <w:szCs w:val="12"/>
            </w:rPr>
            <w:t xml:space="preserve">              </w:t>
          </w:r>
        </w:p>
        <w:p w14:paraId="2B46DE11" w14:textId="77777777" w:rsidR="00B83B34" w:rsidRDefault="00B83B34" w:rsidP="0025426B">
          <w:pPr>
            <w:pStyle w:val="Standarduser"/>
            <w:snapToGrid w:val="0"/>
            <w:jc w:val="right"/>
          </w:pPr>
        </w:p>
      </w:tc>
      <w:tc>
        <w:tcPr>
          <w:tcW w:w="4458" w:type="dxa"/>
          <w:shd w:val="clear" w:color="auto" w:fill="auto"/>
          <w:tcMar>
            <w:top w:w="0" w:type="dxa"/>
            <w:left w:w="10" w:type="dxa"/>
            <w:bottom w:w="0" w:type="dxa"/>
            <w:right w:w="10" w:type="dxa"/>
          </w:tcMar>
        </w:tcPr>
        <w:p w14:paraId="58C1F589" w14:textId="77777777" w:rsidR="00B83B34" w:rsidRDefault="00B83B34" w:rsidP="0025426B">
          <w:pPr>
            <w:pStyle w:val="Standarduser"/>
            <w:snapToGrid w:val="0"/>
            <w:jc w:val="right"/>
          </w:pPr>
        </w:p>
        <w:p w14:paraId="23F56DED" w14:textId="77777777" w:rsidR="00B83B34" w:rsidRDefault="00B83B34" w:rsidP="0025426B">
          <w:pPr>
            <w:pStyle w:val="Standarduser"/>
            <w:snapToGrid w:val="0"/>
            <w:rPr>
              <w:rFonts w:ascii="Arial Narrow" w:hAnsi="Arial Narrow" w:cs="Times New Roman"/>
              <w:sz w:val="20"/>
              <w:szCs w:val="20"/>
            </w:rPr>
          </w:pPr>
        </w:p>
        <w:p w14:paraId="1986D8D1" w14:textId="77777777" w:rsidR="00B83B34" w:rsidRDefault="00B83B34" w:rsidP="0025426B">
          <w:pPr>
            <w:pStyle w:val="Standarduser"/>
            <w:snapToGrid w:val="0"/>
            <w:jc w:val="right"/>
          </w:pPr>
        </w:p>
        <w:p w14:paraId="65389AD9" w14:textId="77777777" w:rsidR="00B83B34" w:rsidRDefault="00B83B34" w:rsidP="0025426B">
          <w:pPr>
            <w:pStyle w:val="Standarduser"/>
            <w:tabs>
              <w:tab w:val="left" w:pos="1485"/>
            </w:tabs>
            <w:rPr>
              <w:rFonts w:ascii="Code3of9" w:hAnsi="Code3of9" w:cs="Code3of9"/>
              <w:sz w:val="44"/>
              <w:szCs w:val="44"/>
            </w:rPr>
          </w:pPr>
        </w:p>
        <w:p w14:paraId="47995744" w14:textId="77777777" w:rsidR="00B83B34" w:rsidRDefault="00B83B34" w:rsidP="0025426B">
          <w:pPr>
            <w:pStyle w:val="Standarduser"/>
            <w:tabs>
              <w:tab w:val="left" w:pos="1485"/>
            </w:tabs>
            <w:rPr>
              <w:rFonts w:ascii="Code3of9" w:hAnsi="Code3of9" w:cs="Code3of9"/>
              <w:sz w:val="44"/>
              <w:szCs w:val="44"/>
            </w:rPr>
          </w:pPr>
        </w:p>
        <w:p w14:paraId="60B59CC6" w14:textId="77777777" w:rsidR="00B83B34" w:rsidRDefault="00B83B34" w:rsidP="0025426B">
          <w:pPr>
            <w:pStyle w:val="Standarduser"/>
            <w:tabs>
              <w:tab w:val="left" w:pos="1485"/>
            </w:tabs>
            <w:jc w:val="center"/>
            <w:rPr>
              <w:rFonts w:ascii="Code3of9" w:hAnsi="Code3of9" w:cs="Code3of9"/>
              <w:sz w:val="44"/>
              <w:szCs w:val="44"/>
            </w:rPr>
          </w:pPr>
        </w:p>
      </w:tc>
    </w:tr>
  </w:tbl>
  <w:p w14:paraId="3331C0CE" w14:textId="77777777" w:rsidR="00B83B34" w:rsidRDefault="00B83B3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7025"/>
    <w:multiLevelType w:val="hybridMultilevel"/>
    <w:tmpl w:val="210E98C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0FC36E23"/>
    <w:multiLevelType w:val="multilevel"/>
    <w:tmpl w:val="AE462DD0"/>
    <w:lvl w:ilvl="0">
      <w:start w:val="2"/>
      <w:numFmt w:val="decimal"/>
      <w:lvlText w:val="%1."/>
      <w:lvlJc w:val="left"/>
      <w:pPr>
        <w:ind w:left="36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600" w:hanging="1080"/>
      </w:pPr>
      <w:rPr>
        <w:rFonts w:hint="default"/>
      </w:rPr>
    </w:lvl>
    <w:lvl w:ilvl="8">
      <w:start w:val="1"/>
      <w:numFmt w:val="decimal"/>
      <w:isLgl/>
      <w:lvlText w:val="%1.%2.%3.%4.%5.%6.%7.%8.%9"/>
      <w:lvlJc w:val="left"/>
      <w:pPr>
        <w:ind w:left="4320" w:hanging="1440"/>
      </w:pPr>
      <w:rPr>
        <w:rFonts w:hint="default"/>
      </w:rPr>
    </w:lvl>
  </w:abstractNum>
  <w:abstractNum w:abstractNumId="2">
    <w:nsid w:val="148A2262"/>
    <w:multiLevelType w:val="multilevel"/>
    <w:tmpl w:val="17DEE4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nsid w:val="27940DC9"/>
    <w:multiLevelType w:val="hybridMultilevel"/>
    <w:tmpl w:val="5CE6659A"/>
    <w:lvl w:ilvl="0" w:tplc="01C89C6C">
      <w:start w:val="1"/>
      <w:numFmt w:val="bullet"/>
      <w:lvlText w:val="-"/>
      <w:lvlJc w:val="left"/>
      <w:pPr>
        <w:ind w:left="360" w:hanging="360"/>
      </w:pPr>
      <w:rPr>
        <w:rFonts w:ascii="Arial Narrow" w:eastAsia="Calibri"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38D3475C"/>
    <w:multiLevelType w:val="hybridMultilevel"/>
    <w:tmpl w:val="F8F2F4A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04677E8"/>
    <w:multiLevelType w:val="multilevel"/>
    <w:tmpl w:val="17DEE4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6">
    <w:nsid w:val="4BC10014"/>
    <w:multiLevelType w:val="hybridMultilevel"/>
    <w:tmpl w:val="6FC68F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nsid w:val="4CAC2E60"/>
    <w:multiLevelType w:val="hybridMultilevel"/>
    <w:tmpl w:val="7414815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F096484"/>
    <w:multiLevelType w:val="hybridMultilevel"/>
    <w:tmpl w:val="15361D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5F700B21"/>
    <w:multiLevelType w:val="hybridMultilevel"/>
    <w:tmpl w:val="523E7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0172FD4"/>
    <w:multiLevelType w:val="hybridMultilevel"/>
    <w:tmpl w:val="7B8E94A6"/>
    <w:lvl w:ilvl="0" w:tplc="81588D04">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4972FBB"/>
    <w:multiLevelType w:val="hybridMultilevel"/>
    <w:tmpl w:val="7414815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D0A59FD"/>
    <w:multiLevelType w:val="hybridMultilevel"/>
    <w:tmpl w:val="13DE98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11"/>
  </w:num>
  <w:num w:numId="5">
    <w:abstractNumId w:val="9"/>
  </w:num>
  <w:num w:numId="6">
    <w:abstractNumId w:val="5"/>
  </w:num>
  <w:num w:numId="7">
    <w:abstractNumId w:val="4"/>
  </w:num>
  <w:num w:numId="8">
    <w:abstractNumId w:val="3"/>
  </w:num>
  <w:num w:numId="9">
    <w:abstractNumId w:val="10"/>
  </w:num>
  <w:num w:numId="10">
    <w:abstractNumId w:val="7"/>
  </w:num>
  <w:num w:numId="11">
    <w:abstractNumId w:val="8"/>
  </w:num>
  <w:num w:numId="12">
    <w:abstractNumId w:val="12"/>
  </w:num>
  <w:num w:numId="1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nna Katherine Narvaez Cortes">
    <w15:presenceInfo w15:providerId="AD" w15:userId="S-1-5-21-837974768-1620162473-7306986-22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7C9"/>
    <w:rsid w:val="000144AB"/>
    <w:rsid w:val="0012117A"/>
    <w:rsid w:val="001745A3"/>
    <w:rsid w:val="001906BB"/>
    <w:rsid w:val="001E1EB4"/>
    <w:rsid w:val="002535D4"/>
    <w:rsid w:val="0025426B"/>
    <w:rsid w:val="0034311E"/>
    <w:rsid w:val="00352E05"/>
    <w:rsid w:val="00393F7A"/>
    <w:rsid w:val="003C4B85"/>
    <w:rsid w:val="003E6975"/>
    <w:rsid w:val="003F10CC"/>
    <w:rsid w:val="00417558"/>
    <w:rsid w:val="00463FCC"/>
    <w:rsid w:val="00544DC9"/>
    <w:rsid w:val="00552DD5"/>
    <w:rsid w:val="006309A7"/>
    <w:rsid w:val="006B1BFF"/>
    <w:rsid w:val="006E29D2"/>
    <w:rsid w:val="006E3459"/>
    <w:rsid w:val="006E488C"/>
    <w:rsid w:val="006E6C45"/>
    <w:rsid w:val="00713961"/>
    <w:rsid w:val="00755D85"/>
    <w:rsid w:val="007C37C9"/>
    <w:rsid w:val="007C72F1"/>
    <w:rsid w:val="007E1BEE"/>
    <w:rsid w:val="00817E06"/>
    <w:rsid w:val="008443B0"/>
    <w:rsid w:val="00853765"/>
    <w:rsid w:val="008C216E"/>
    <w:rsid w:val="00900DD9"/>
    <w:rsid w:val="0094053A"/>
    <w:rsid w:val="00992DFD"/>
    <w:rsid w:val="009D2D52"/>
    <w:rsid w:val="00B06726"/>
    <w:rsid w:val="00B10F28"/>
    <w:rsid w:val="00B114B1"/>
    <w:rsid w:val="00B563E1"/>
    <w:rsid w:val="00B83755"/>
    <w:rsid w:val="00B83B34"/>
    <w:rsid w:val="00BA14B0"/>
    <w:rsid w:val="00BF1735"/>
    <w:rsid w:val="00D14FB9"/>
    <w:rsid w:val="00D7576B"/>
    <w:rsid w:val="00DB2812"/>
    <w:rsid w:val="00DD7880"/>
    <w:rsid w:val="00E20B95"/>
    <w:rsid w:val="00E6296E"/>
    <w:rsid w:val="00E80BEA"/>
    <w:rsid w:val="00EA28F5"/>
    <w:rsid w:val="00F16FD4"/>
    <w:rsid w:val="00F33E8F"/>
    <w:rsid w:val="00FA15BF"/>
    <w:rsid w:val="00FA33B2"/>
    <w:rsid w:val="00FD07B6"/>
    <w:rsid w:val="00FE3D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3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7C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7C37C9"/>
    <w:pPr>
      <w:ind w:left="708"/>
    </w:pPr>
  </w:style>
  <w:style w:type="paragraph" w:styleId="NormalWeb">
    <w:name w:val="Normal (Web)"/>
    <w:basedOn w:val="Normal"/>
    <w:uiPriority w:val="99"/>
    <w:unhideWhenUsed/>
    <w:rsid w:val="007C37C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j1">
    <w:name w:val="pj1"/>
    <w:basedOn w:val="Normal"/>
    <w:rsid w:val="007C37C9"/>
    <w:pPr>
      <w:spacing w:after="0" w:line="240" w:lineRule="auto"/>
      <w:jc w:val="both"/>
    </w:pPr>
    <w:rPr>
      <w:rFonts w:ascii="Times New Roman" w:eastAsia="Times New Roman" w:hAnsi="Times New Roman"/>
      <w:sz w:val="24"/>
      <w:szCs w:val="24"/>
      <w:lang w:val="es-ES" w:eastAsia="es-E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7C37C9"/>
    <w:rPr>
      <w:rFonts w:ascii="Calibri" w:eastAsia="Calibri" w:hAnsi="Calibri" w:cs="Times New Roman"/>
    </w:rPr>
  </w:style>
  <w:style w:type="paragraph" w:styleId="Encabezado">
    <w:name w:val="header"/>
    <w:basedOn w:val="Normal"/>
    <w:link w:val="EncabezadoCar"/>
    <w:uiPriority w:val="99"/>
    <w:unhideWhenUsed/>
    <w:rsid w:val="002542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5426B"/>
    <w:rPr>
      <w:rFonts w:ascii="Calibri" w:eastAsia="Calibri" w:hAnsi="Calibri" w:cs="Times New Roman"/>
    </w:rPr>
  </w:style>
  <w:style w:type="paragraph" w:styleId="Piedepgina">
    <w:name w:val="footer"/>
    <w:basedOn w:val="Normal"/>
    <w:link w:val="PiedepginaCar"/>
    <w:uiPriority w:val="99"/>
    <w:unhideWhenUsed/>
    <w:rsid w:val="002542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426B"/>
    <w:rPr>
      <w:rFonts w:ascii="Calibri" w:eastAsia="Calibri" w:hAnsi="Calibri" w:cs="Times New Roman"/>
    </w:rPr>
  </w:style>
  <w:style w:type="paragraph" w:customStyle="1" w:styleId="Standarduser">
    <w:name w:val="Standard (user)"/>
    <w:rsid w:val="0025426B"/>
    <w:pPr>
      <w:widowControl w:val="0"/>
      <w:suppressAutoHyphens/>
      <w:autoSpaceDN w:val="0"/>
      <w:spacing w:after="0" w:line="240" w:lineRule="auto"/>
      <w:textAlignment w:val="baseline"/>
    </w:pPr>
    <w:rPr>
      <w:rFonts w:ascii="Arial" w:eastAsia="Arial Unicode MS" w:hAnsi="Arial" w:cs="Arial"/>
      <w:kern w:val="3"/>
      <w:lang w:val="es-ES" w:eastAsia="es-CO"/>
    </w:rPr>
  </w:style>
  <w:style w:type="paragraph" w:styleId="Textodeglobo">
    <w:name w:val="Balloon Text"/>
    <w:basedOn w:val="Normal"/>
    <w:link w:val="TextodegloboCar"/>
    <w:uiPriority w:val="99"/>
    <w:semiHidden/>
    <w:unhideWhenUsed/>
    <w:rsid w:val="00F33E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3E8F"/>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F33E8F"/>
    <w:rPr>
      <w:sz w:val="16"/>
      <w:szCs w:val="16"/>
    </w:rPr>
  </w:style>
  <w:style w:type="paragraph" w:styleId="Textocomentario">
    <w:name w:val="annotation text"/>
    <w:basedOn w:val="Normal"/>
    <w:link w:val="TextocomentarioCar"/>
    <w:uiPriority w:val="99"/>
    <w:semiHidden/>
    <w:unhideWhenUsed/>
    <w:rsid w:val="00F33E8F"/>
    <w:pPr>
      <w:spacing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F33E8F"/>
    <w:rPr>
      <w:sz w:val="20"/>
      <w:szCs w:val="20"/>
    </w:rPr>
  </w:style>
  <w:style w:type="paragraph" w:styleId="Asuntodelcomentario">
    <w:name w:val="annotation subject"/>
    <w:basedOn w:val="Textocomentario"/>
    <w:next w:val="Textocomentario"/>
    <w:link w:val="AsuntodelcomentarioCar"/>
    <w:uiPriority w:val="99"/>
    <w:semiHidden/>
    <w:unhideWhenUsed/>
    <w:rsid w:val="00F33E8F"/>
    <w:rPr>
      <w:rFonts w:ascii="Calibri" w:eastAsia="Calibri" w:hAnsi="Calibri" w:cs="Times New Roman"/>
      <w:b/>
      <w:bCs/>
    </w:rPr>
  </w:style>
  <w:style w:type="character" w:customStyle="1" w:styleId="AsuntodelcomentarioCar">
    <w:name w:val="Asunto del comentario Car"/>
    <w:basedOn w:val="TextocomentarioCar"/>
    <w:link w:val="Asuntodelcomentario"/>
    <w:uiPriority w:val="99"/>
    <w:semiHidden/>
    <w:rsid w:val="00F33E8F"/>
    <w:rPr>
      <w:rFonts w:ascii="Calibri" w:eastAsia="Calibri" w:hAnsi="Calibri" w:cs="Times New Roman"/>
      <w:b/>
      <w:bCs/>
      <w:sz w:val="20"/>
      <w:szCs w:val="20"/>
    </w:rPr>
  </w:style>
  <w:style w:type="table" w:styleId="Tablaconcuadrcula">
    <w:name w:val="Table Grid"/>
    <w:basedOn w:val="Tablanormal"/>
    <w:uiPriority w:val="39"/>
    <w:rsid w:val="0071396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rsid w:val="00713961"/>
    <w:pPr>
      <w:pBdr>
        <w:top w:val="nil"/>
        <w:left w:val="nil"/>
        <w:bottom w:val="nil"/>
        <w:right w:val="nil"/>
        <w:between w:val="nil"/>
      </w:pBdr>
      <w:spacing w:after="200" w:line="276" w:lineRule="auto"/>
    </w:pPr>
    <w:rPr>
      <w:rFonts w:ascii="Calibri" w:eastAsia="Calibri" w:hAnsi="Calibri" w:cs="Calibri"/>
      <w:color w:val="000000"/>
      <w:lang w:val="es-ES"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7C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7C37C9"/>
    <w:pPr>
      <w:ind w:left="708"/>
    </w:pPr>
  </w:style>
  <w:style w:type="paragraph" w:styleId="NormalWeb">
    <w:name w:val="Normal (Web)"/>
    <w:basedOn w:val="Normal"/>
    <w:uiPriority w:val="99"/>
    <w:unhideWhenUsed/>
    <w:rsid w:val="007C37C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j1">
    <w:name w:val="pj1"/>
    <w:basedOn w:val="Normal"/>
    <w:rsid w:val="007C37C9"/>
    <w:pPr>
      <w:spacing w:after="0" w:line="240" w:lineRule="auto"/>
      <w:jc w:val="both"/>
    </w:pPr>
    <w:rPr>
      <w:rFonts w:ascii="Times New Roman" w:eastAsia="Times New Roman" w:hAnsi="Times New Roman"/>
      <w:sz w:val="24"/>
      <w:szCs w:val="24"/>
      <w:lang w:val="es-ES" w:eastAsia="es-E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7C37C9"/>
    <w:rPr>
      <w:rFonts w:ascii="Calibri" w:eastAsia="Calibri" w:hAnsi="Calibri" w:cs="Times New Roman"/>
    </w:rPr>
  </w:style>
  <w:style w:type="paragraph" w:styleId="Encabezado">
    <w:name w:val="header"/>
    <w:basedOn w:val="Normal"/>
    <w:link w:val="EncabezadoCar"/>
    <w:uiPriority w:val="99"/>
    <w:unhideWhenUsed/>
    <w:rsid w:val="002542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5426B"/>
    <w:rPr>
      <w:rFonts w:ascii="Calibri" w:eastAsia="Calibri" w:hAnsi="Calibri" w:cs="Times New Roman"/>
    </w:rPr>
  </w:style>
  <w:style w:type="paragraph" w:styleId="Piedepgina">
    <w:name w:val="footer"/>
    <w:basedOn w:val="Normal"/>
    <w:link w:val="PiedepginaCar"/>
    <w:uiPriority w:val="99"/>
    <w:unhideWhenUsed/>
    <w:rsid w:val="002542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426B"/>
    <w:rPr>
      <w:rFonts w:ascii="Calibri" w:eastAsia="Calibri" w:hAnsi="Calibri" w:cs="Times New Roman"/>
    </w:rPr>
  </w:style>
  <w:style w:type="paragraph" w:customStyle="1" w:styleId="Standarduser">
    <w:name w:val="Standard (user)"/>
    <w:rsid w:val="0025426B"/>
    <w:pPr>
      <w:widowControl w:val="0"/>
      <w:suppressAutoHyphens/>
      <w:autoSpaceDN w:val="0"/>
      <w:spacing w:after="0" w:line="240" w:lineRule="auto"/>
      <w:textAlignment w:val="baseline"/>
    </w:pPr>
    <w:rPr>
      <w:rFonts w:ascii="Arial" w:eastAsia="Arial Unicode MS" w:hAnsi="Arial" w:cs="Arial"/>
      <w:kern w:val="3"/>
      <w:lang w:val="es-ES" w:eastAsia="es-CO"/>
    </w:rPr>
  </w:style>
  <w:style w:type="paragraph" w:styleId="Textodeglobo">
    <w:name w:val="Balloon Text"/>
    <w:basedOn w:val="Normal"/>
    <w:link w:val="TextodegloboCar"/>
    <w:uiPriority w:val="99"/>
    <w:semiHidden/>
    <w:unhideWhenUsed/>
    <w:rsid w:val="00F33E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3E8F"/>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F33E8F"/>
    <w:rPr>
      <w:sz w:val="16"/>
      <w:szCs w:val="16"/>
    </w:rPr>
  </w:style>
  <w:style w:type="paragraph" w:styleId="Textocomentario">
    <w:name w:val="annotation text"/>
    <w:basedOn w:val="Normal"/>
    <w:link w:val="TextocomentarioCar"/>
    <w:uiPriority w:val="99"/>
    <w:semiHidden/>
    <w:unhideWhenUsed/>
    <w:rsid w:val="00F33E8F"/>
    <w:pPr>
      <w:spacing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F33E8F"/>
    <w:rPr>
      <w:sz w:val="20"/>
      <w:szCs w:val="20"/>
    </w:rPr>
  </w:style>
  <w:style w:type="paragraph" w:styleId="Asuntodelcomentario">
    <w:name w:val="annotation subject"/>
    <w:basedOn w:val="Textocomentario"/>
    <w:next w:val="Textocomentario"/>
    <w:link w:val="AsuntodelcomentarioCar"/>
    <w:uiPriority w:val="99"/>
    <w:semiHidden/>
    <w:unhideWhenUsed/>
    <w:rsid w:val="00F33E8F"/>
    <w:rPr>
      <w:rFonts w:ascii="Calibri" w:eastAsia="Calibri" w:hAnsi="Calibri" w:cs="Times New Roman"/>
      <w:b/>
      <w:bCs/>
    </w:rPr>
  </w:style>
  <w:style w:type="character" w:customStyle="1" w:styleId="AsuntodelcomentarioCar">
    <w:name w:val="Asunto del comentario Car"/>
    <w:basedOn w:val="TextocomentarioCar"/>
    <w:link w:val="Asuntodelcomentario"/>
    <w:uiPriority w:val="99"/>
    <w:semiHidden/>
    <w:rsid w:val="00F33E8F"/>
    <w:rPr>
      <w:rFonts w:ascii="Calibri" w:eastAsia="Calibri" w:hAnsi="Calibri" w:cs="Times New Roman"/>
      <w:b/>
      <w:bCs/>
      <w:sz w:val="20"/>
      <w:szCs w:val="20"/>
    </w:rPr>
  </w:style>
  <w:style w:type="table" w:styleId="Tablaconcuadrcula">
    <w:name w:val="Table Grid"/>
    <w:basedOn w:val="Tablanormal"/>
    <w:uiPriority w:val="39"/>
    <w:rsid w:val="0071396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rsid w:val="00713961"/>
    <w:pPr>
      <w:pBdr>
        <w:top w:val="nil"/>
        <w:left w:val="nil"/>
        <w:bottom w:val="nil"/>
        <w:right w:val="nil"/>
        <w:between w:val="nil"/>
      </w:pBdr>
      <w:spacing w:after="200" w:line="276" w:lineRule="auto"/>
    </w:pPr>
    <w:rPr>
      <w:rFonts w:ascii="Calibri" w:eastAsia="Calibri" w:hAnsi="Calibri" w:cs="Calibri"/>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54884">
      <w:bodyDiv w:val="1"/>
      <w:marLeft w:val="0"/>
      <w:marRight w:val="0"/>
      <w:marTop w:val="0"/>
      <w:marBottom w:val="0"/>
      <w:divBdr>
        <w:top w:val="none" w:sz="0" w:space="0" w:color="auto"/>
        <w:left w:val="none" w:sz="0" w:space="0" w:color="auto"/>
        <w:bottom w:val="none" w:sz="0" w:space="0" w:color="auto"/>
        <w:right w:val="none" w:sz="0" w:space="0" w:color="auto"/>
      </w:divBdr>
    </w:div>
    <w:div w:id="19276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microsoft.com/office/2016/09/relationships/commentsIds" Target="commentsId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wm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microsoft.com/office/2011/relationships/commentsExtended" Target="commentsExtended.xml"/><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37</Pages>
  <Words>11331</Words>
  <Characters>62324</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 Bello Solano</dc:creator>
  <cp:keywords/>
  <dc:description/>
  <cp:lastModifiedBy>Danna Katherine Narváez</cp:lastModifiedBy>
  <cp:revision>13</cp:revision>
  <dcterms:created xsi:type="dcterms:W3CDTF">2019-09-30T21:24:00Z</dcterms:created>
  <dcterms:modified xsi:type="dcterms:W3CDTF">2019-10-17T20:58:00Z</dcterms:modified>
</cp:coreProperties>
</file>